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603C" w:rsidRPr="00AE08AC" w:rsidRDefault="0082603C" w:rsidP="00AC1C6C">
      <w:pPr>
        <w:pStyle w:val="a0"/>
        <w:shd w:val="clear" w:color="auto" w:fill="auto"/>
        <w:spacing w:after="160"/>
        <w:ind w:left="4536" w:firstLine="0"/>
        <w:jc w:val="center"/>
        <w:rPr>
          <w:rFonts w:ascii="Sylfaen" w:hAnsi="Sylfaen"/>
          <w:sz w:val="24"/>
          <w:szCs w:val="24"/>
        </w:rPr>
      </w:pPr>
      <w:bookmarkStart w:id="0" w:name="_GoBack"/>
      <w:bookmarkEnd w:id="0"/>
      <w:r w:rsidRPr="00AE08AC">
        <w:rPr>
          <w:rFonts w:ascii="Sylfaen" w:hAnsi="Sylfaen"/>
          <w:sz w:val="24"/>
          <w:szCs w:val="24"/>
        </w:rPr>
        <w:t>ՀԱՍՏԱՏՎԱԾ ԵՆ</w:t>
      </w:r>
    </w:p>
    <w:p w:rsidR="002845CB" w:rsidRPr="00AE08AC" w:rsidRDefault="0082603C" w:rsidP="00AC1C6C">
      <w:pPr>
        <w:pStyle w:val="a0"/>
        <w:shd w:val="clear" w:color="auto" w:fill="auto"/>
        <w:spacing w:after="160"/>
        <w:ind w:left="4536" w:firstLine="0"/>
        <w:jc w:val="center"/>
        <w:rPr>
          <w:rFonts w:ascii="Sylfaen" w:hAnsi="Sylfaen"/>
          <w:sz w:val="24"/>
          <w:szCs w:val="24"/>
        </w:rPr>
      </w:pPr>
      <w:r w:rsidRPr="00AE08AC">
        <w:rPr>
          <w:rFonts w:ascii="Sylfaen" w:hAnsi="Sylfaen"/>
          <w:sz w:val="24"/>
          <w:szCs w:val="24"/>
        </w:rPr>
        <w:t>Եվրասիական տնտեսական հանձնաժողովի կոլեգիայի</w:t>
      </w:r>
      <w:r w:rsidR="00AC1C6C">
        <w:rPr>
          <w:rFonts w:ascii="Sylfaen" w:hAnsi="Sylfaen"/>
          <w:sz w:val="24"/>
          <w:szCs w:val="24"/>
        </w:rPr>
        <w:br/>
      </w:r>
      <w:r w:rsidRPr="00AE08AC">
        <w:rPr>
          <w:rFonts w:ascii="Sylfaen" w:hAnsi="Sylfaen"/>
          <w:sz w:val="24"/>
          <w:szCs w:val="24"/>
        </w:rPr>
        <w:t xml:space="preserve">2019 թվականի օգոստոսի 6-ի </w:t>
      </w:r>
      <w:r w:rsidR="00AC1C6C">
        <w:rPr>
          <w:rFonts w:ascii="Sylfaen" w:hAnsi="Sylfaen"/>
          <w:sz w:val="24"/>
          <w:szCs w:val="24"/>
        </w:rPr>
        <w:br/>
      </w:r>
      <w:r w:rsidRPr="00AE08AC">
        <w:rPr>
          <w:rFonts w:ascii="Sylfaen" w:hAnsi="Sylfaen"/>
          <w:sz w:val="24"/>
          <w:szCs w:val="24"/>
        </w:rPr>
        <w:t>թիվ 140 որոշմամբ</w:t>
      </w:r>
    </w:p>
    <w:p w:rsidR="0082603C" w:rsidRPr="00AE08AC" w:rsidRDefault="0082603C" w:rsidP="00AC1C6C">
      <w:pPr>
        <w:pStyle w:val="a0"/>
        <w:shd w:val="clear" w:color="auto" w:fill="auto"/>
        <w:spacing w:after="160"/>
        <w:ind w:firstLine="0"/>
        <w:jc w:val="center"/>
        <w:rPr>
          <w:rFonts w:ascii="Sylfaen" w:hAnsi="Sylfaen"/>
          <w:b/>
          <w:bCs/>
          <w:sz w:val="24"/>
          <w:szCs w:val="24"/>
        </w:rPr>
      </w:pPr>
    </w:p>
    <w:p w:rsidR="002845CB" w:rsidRPr="00AE08AC" w:rsidRDefault="0082603C" w:rsidP="00AC1C6C">
      <w:pPr>
        <w:pStyle w:val="a0"/>
        <w:shd w:val="clear" w:color="auto" w:fill="auto"/>
        <w:spacing w:after="160"/>
        <w:ind w:firstLine="0"/>
        <w:jc w:val="center"/>
        <w:rPr>
          <w:rFonts w:ascii="Sylfaen" w:hAnsi="Sylfaen"/>
          <w:sz w:val="24"/>
          <w:szCs w:val="24"/>
        </w:rPr>
      </w:pPr>
      <w:r w:rsidRPr="00AE08AC">
        <w:rPr>
          <w:rFonts w:ascii="Sylfaen" w:hAnsi="Sylfaen"/>
          <w:b/>
          <w:sz w:val="24"/>
          <w:szCs w:val="24"/>
        </w:rPr>
        <w:t>ԿԱՆՈՆՆԵՐ</w:t>
      </w:r>
    </w:p>
    <w:p w:rsidR="002845CB" w:rsidRPr="00AE08AC" w:rsidRDefault="0082603C" w:rsidP="00AC1C6C">
      <w:pPr>
        <w:pStyle w:val="a0"/>
        <w:shd w:val="clear" w:color="auto" w:fill="auto"/>
        <w:spacing w:after="160"/>
        <w:ind w:firstLine="0"/>
        <w:jc w:val="center"/>
        <w:rPr>
          <w:rFonts w:ascii="Sylfaen" w:hAnsi="Sylfaen"/>
          <w:sz w:val="24"/>
          <w:szCs w:val="24"/>
        </w:rPr>
      </w:pPr>
      <w:r w:rsidRPr="00AE08AC">
        <w:rPr>
          <w:rFonts w:ascii="Sylfaen" w:hAnsi="Sylfaen"/>
          <w:b/>
          <w:sz w:val="24"/>
          <w:szCs w:val="24"/>
        </w:rPr>
        <w:t xml:space="preserve">«Եվրասիական տնտեսական միության անդամ պետությունների տարածքներում կենդանիների, այդ թվում՝ մարդու </w:t>
      </w:r>
      <w:r w:rsidR="00AE08AC">
        <w:rPr>
          <w:rFonts w:ascii="Sylfaen" w:hAnsi="Sylfaen"/>
          <w:b/>
          <w:sz w:val="24"/>
          <w:szCs w:val="24"/>
        </w:rPr>
        <w:t>եւ</w:t>
      </w:r>
      <w:r w:rsidRPr="00AE08AC">
        <w:rPr>
          <w:rFonts w:ascii="Sylfaen" w:hAnsi="Sylfaen"/>
          <w:b/>
          <w:sz w:val="24"/>
          <w:szCs w:val="24"/>
        </w:rPr>
        <w:t xml:space="preserve"> կենդանիների համար ընդհանուր վարակիչ հիվանդությունների </w:t>
      </w:r>
      <w:r w:rsidR="00AE08AC">
        <w:rPr>
          <w:rFonts w:ascii="Sylfaen" w:hAnsi="Sylfaen"/>
          <w:b/>
          <w:sz w:val="24"/>
          <w:szCs w:val="24"/>
        </w:rPr>
        <w:t>եւ</w:t>
      </w:r>
      <w:r w:rsidRPr="00AE08AC">
        <w:rPr>
          <w:rFonts w:ascii="Sylfaen" w:hAnsi="Sylfaen"/>
          <w:b/>
          <w:sz w:val="24"/>
          <w:szCs w:val="24"/>
        </w:rPr>
        <w:t xml:space="preserve"> (կամ) անասնաբուժասանիտարական առումով վտանգավոր՝ կենդանական ծագման ապրանքների (արտադրանքի) հայտնաբերման </w:t>
      </w:r>
      <w:r w:rsidR="00AE08AC">
        <w:rPr>
          <w:rFonts w:ascii="Sylfaen" w:hAnsi="Sylfaen"/>
          <w:b/>
          <w:sz w:val="24"/>
          <w:szCs w:val="24"/>
        </w:rPr>
        <w:t>եւ</w:t>
      </w:r>
      <w:r w:rsidRPr="00AE08AC">
        <w:rPr>
          <w:rFonts w:ascii="Sylfaen" w:hAnsi="Sylfaen"/>
          <w:b/>
          <w:sz w:val="24"/>
          <w:szCs w:val="24"/>
        </w:rPr>
        <w:t xml:space="preserve"> տարածման դեպքերի վերաբերյալ, ինչպես նա</w:t>
      </w:r>
      <w:r w:rsidR="00AE08AC">
        <w:rPr>
          <w:rFonts w:ascii="Sylfaen" w:hAnsi="Sylfaen"/>
          <w:b/>
          <w:sz w:val="24"/>
          <w:szCs w:val="24"/>
        </w:rPr>
        <w:t>եւ</w:t>
      </w:r>
      <w:r w:rsidRPr="00AE08AC">
        <w:rPr>
          <w:rFonts w:ascii="Sylfaen" w:hAnsi="Sylfaen"/>
          <w:b/>
          <w:sz w:val="24"/>
          <w:szCs w:val="24"/>
        </w:rPr>
        <w:t xml:space="preserve"> ձեռնարկված անասնաբուժասանիտարական միջոցառումների մասին տվյալների բազայի ձ</w:t>
      </w:r>
      <w:r w:rsidR="00AE08AC">
        <w:rPr>
          <w:rFonts w:ascii="Sylfaen" w:hAnsi="Sylfaen"/>
          <w:b/>
          <w:sz w:val="24"/>
          <w:szCs w:val="24"/>
        </w:rPr>
        <w:t>եւ</w:t>
      </w:r>
      <w:r w:rsidRPr="00AE08AC">
        <w:rPr>
          <w:rFonts w:ascii="Sylfaen" w:hAnsi="Sylfaen"/>
          <w:b/>
          <w:sz w:val="24"/>
          <w:szCs w:val="24"/>
        </w:rPr>
        <w:t xml:space="preserve">ավորում, վարում </w:t>
      </w:r>
      <w:r w:rsidR="00AE08AC">
        <w:rPr>
          <w:rFonts w:ascii="Sylfaen" w:hAnsi="Sylfaen"/>
          <w:b/>
          <w:sz w:val="24"/>
          <w:szCs w:val="24"/>
        </w:rPr>
        <w:t>եւ</w:t>
      </w:r>
      <w:r w:rsidRPr="00AE08AC">
        <w:rPr>
          <w:rFonts w:ascii="Sylfaen" w:hAnsi="Sylfaen"/>
          <w:b/>
          <w:sz w:val="24"/>
          <w:szCs w:val="24"/>
        </w:rPr>
        <w:t xml:space="preserve"> օգտագործում» ընդհանուր գործընթացի իրականացման</w:t>
      </w:r>
    </w:p>
    <w:p w:rsidR="0082603C" w:rsidRPr="00AE08AC" w:rsidRDefault="0082603C" w:rsidP="00AE08AC">
      <w:pPr>
        <w:pStyle w:val="a0"/>
        <w:shd w:val="clear" w:color="auto" w:fill="auto"/>
        <w:spacing w:after="160"/>
        <w:ind w:firstLine="0"/>
        <w:jc w:val="both"/>
        <w:rPr>
          <w:rFonts w:ascii="Sylfaen" w:hAnsi="Sylfaen"/>
          <w:sz w:val="24"/>
          <w:szCs w:val="24"/>
        </w:rPr>
      </w:pPr>
    </w:p>
    <w:p w:rsidR="002845CB" w:rsidRPr="00AE08AC" w:rsidRDefault="0082603C" w:rsidP="00AC1C6C">
      <w:pPr>
        <w:pStyle w:val="a0"/>
        <w:shd w:val="clear" w:color="auto" w:fill="auto"/>
        <w:spacing w:after="160"/>
        <w:ind w:firstLine="0"/>
        <w:jc w:val="center"/>
        <w:rPr>
          <w:rFonts w:ascii="Sylfaen" w:hAnsi="Sylfaen"/>
          <w:sz w:val="24"/>
          <w:szCs w:val="24"/>
        </w:rPr>
      </w:pPr>
      <w:r w:rsidRPr="00AE08AC">
        <w:rPr>
          <w:rFonts w:ascii="Sylfaen" w:hAnsi="Sylfaen"/>
          <w:sz w:val="24"/>
          <w:szCs w:val="24"/>
        </w:rPr>
        <w:t>I. Ընդհանուր դրույթներ</w:t>
      </w:r>
    </w:p>
    <w:p w:rsidR="002845CB" w:rsidRPr="00AE08AC" w:rsidRDefault="0082603C" w:rsidP="007004FC">
      <w:pPr>
        <w:pStyle w:val="a0"/>
        <w:shd w:val="clear" w:color="auto" w:fill="auto"/>
        <w:tabs>
          <w:tab w:val="left" w:pos="1134"/>
        </w:tabs>
        <w:spacing w:after="160"/>
        <w:ind w:firstLine="567"/>
        <w:jc w:val="both"/>
        <w:rPr>
          <w:rFonts w:ascii="Sylfaen" w:hAnsi="Sylfaen"/>
          <w:sz w:val="24"/>
          <w:szCs w:val="24"/>
        </w:rPr>
      </w:pPr>
      <w:r w:rsidRPr="00AE08AC">
        <w:rPr>
          <w:rFonts w:ascii="Sylfaen" w:hAnsi="Sylfaen"/>
          <w:sz w:val="24"/>
          <w:szCs w:val="24"/>
        </w:rPr>
        <w:t>1.</w:t>
      </w:r>
      <w:r w:rsidR="007004FC">
        <w:rPr>
          <w:rFonts w:ascii="Sylfaen" w:hAnsi="Sylfaen"/>
          <w:sz w:val="24"/>
          <w:szCs w:val="24"/>
        </w:rPr>
        <w:tab/>
      </w:r>
      <w:r w:rsidRPr="00AE08AC">
        <w:rPr>
          <w:rFonts w:ascii="Sylfaen" w:hAnsi="Sylfaen"/>
          <w:sz w:val="24"/>
          <w:szCs w:val="24"/>
        </w:rPr>
        <w:t xml:space="preserve">Սույն կանոններով սահմանվում են «Եվրասիական տնտեսական միության անդամ պետությունների տարածքներում կենդանիների, այդ թվում՝ մարդու </w:t>
      </w:r>
      <w:r w:rsidR="00AE08AC">
        <w:rPr>
          <w:rFonts w:ascii="Sylfaen" w:hAnsi="Sylfaen"/>
          <w:sz w:val="24"/>
          <w:szCs w:val="24"/>
        </w:rPr>
        <w:t>եւ</w:t>
      </w:r>
      <w:r w:rsidRPr="00AE08AC">
        <w:rPr>
          <w:rFonts w:ascii="Sylfaen" w:hAnsi="Sylfaen"/>
          <w:sz w:val="24"/>
          <w:szCs w:val="24"/>
        </w:rPr>
        <w:t xml:space="preserve"> կենդանիների համար ընդհանուր վարակիչ հիվանդությունների </w:t>
      </w:r>
      <w:r w:rsidR="00AE08AC">
        <w:rPr>
          <w:rFonts w:ascii="Sylfaen" w:hAnsi="Sylfaen"/>
          <w:sz w:val="24"/>
          <w:szCs w:val="24"/>
        </w:rPr>
        <w:t>եւ</w:t>
      </w:r>
      <w:r w:rsidRPr="00AE08AC">
        <w:rPr>
          <w:rFonts w:ascii="Sylfaen" w:hAnsi="Sylfaen"/>
          <w:sz w:val="24"/>
          <w:szCs w:val="24"/>
        </w:rPr>
        <w:t xml:space="preserve"> (կամ) անասնաբուժասանիտարական առումով վտանգավոր՝ կենդանական ծագման ապրանքների (արտադրանքի) հայտնաբերման </w:t>
      </w:r>
      <w:r w:rsidR="00AE08AC">
        <w:rPr>
          <w:rFonts w:ascii="Sylfaen" w:hAnsi="Sylfaen"/>
          <w:sz w:val="24"/>
          <w:szCs w:val="24"/>
        </w:rPr>
        <w:t>եւ</w:t>
      </w:r>
      <w:r w:rsidRPr="00AE08AC">
        <w:rPr>
          <w:rFonts w:ascii="Sylfaen" w:hAnsi="Sylfaen"/>
          <w:sz w:val="24"/>
          <w:szCs w:val="24"/>
        </w:rPr>
        <w:t xml:space="preserve"> տարածման դեպքերի վերաբերյալ, ինչպես նա</w:t>
      </w:r>
      <w:r w:rsidR="00AE08AC">
        <w:rPr>
          <w:rFonts w:ascii="Sylfaen" w:hAnsi="Sylfaen"/>
          <w:sz w:val="24"/>
          <w:szCs w:val="24"/>
        </w:rPr>
        <w:t>եւ</w:t>
      </w:r>
      <w:r w:rsidRPr="00AE08AC">
        <w:rPr>
          <w:rFonts w:ascii="Sylfaen" w:hAnsi="Sylfaen"/>
          <w:sz w:val="24"/>
          <w:szCs w:val="24"/>
        </w:rPr>
        <w:t xml:space="preserve"> ձեռնարկված անասնաբուժասանիտարական միջոցների մասին տվյալների բազայի ձ</w:t>
      </w:r>
      <w:r w:rsidR="00AE08AC">
        <w:rPr>
          <w:rFonts w:ascii="Sylfaen" w:hAnsi="Sylfaen"/>
          <w:sz w:val="24"/>
          <w:szCs w:val="24"/>
        </w:rPr>
        <w:t>եւ</w:t>
      </w:r>
      <w:r w:rsidRPr="00AE08AC">
        <w:rPr>
          <w:rFonts w:ascii="Sylfaen" w:hAnsi="Sylfaen"/>
          <w:sz w:val="24"/>
          <w:szCs w:val="24"/>
        </w:rPr>
        <w:t xml:space="preserve">ավորում, վարում </w:t>
      </w:r>
      <w:r w:rsidR="00AE08AC">
        <w:rPr>
          <w:rFonts w:ascii="Sylfaen" w:hAnsi="Sylfaen"/>
          <w:sz w:val="24"/>
          <w:szCs w:val="24"/>
        </w:rPr>
        <w:t>եւ</w:t>
      </w:r>
      <w:r w:rsidRPr="00AE08AC">
        <w:rPr>
          <w:rFonts w:ascii="Sylfaen" w:hAnsi="Sylfaen"/>
          <w:sz w:val="24"/>
          <w:szCs w:val="24"/>
        </w:rPr>
        <w:t xml:space="preserve"> օգտագործում» ընդհանուր գործընթացի (այսուհետ՝ ընդհանուր գործընթաց) իրականացմանը ներկայացվող պահանջները, Եվրասիական տնտեսական միության անդամ պետությունների՝</w:t>
      </w:r>
      <w:r w:rsidR="00AE08AC">
        <w:rPr>
          <w:rFonts w:ascii="Sylfaen" w:hAnsi="Sylfaen"/>
          <w:sz w:val="24"/>
          <w:szCs w:val="24"/>
        </w:rPr>
        <w:t xml:space="preserve"> </w:t>
      </w:r>
      <w:r w:rsidRPr="00AE08AC">
        <w:rPr>
          <w:rFonts w:ascii="Sylfaen" w:hAnsi="Sylfaen"/>
          <w:sz w:val="24"/>
          <w:szCs w:val="24"/>
        </w:rPr>
        <w:t xml:space="preserve">անասնաբուժության բնագավառում լիազորված մարմինների (այսուհետ համապատասխանաբար՝ Միություն, անդամ պետությունների, </w:t>
      </w:r>
      <w:r w:rsidRPr="00AE08AC">
        <w:rPr>
          <w:rFonts w:ascii="Sylfaen" w:hAnsi="Sylfaen"/>
          <w:sz w:val="24"/>
          <w:szCs w:val="24"/>
        </w:rPr>
        <w:lastRenderedPageBreak/>
        <w:t xml:space="preserve">լիազորված մարմիններ) </w:t>
      </w:r>
      <w:r w:rsidR="00AE08AC">
        <w:rPr>
          <w:rFonts w:ascii="Sylfaen" w:hAnsi="Sylfaen"/>
          <w:sz w:val="24"/>
          <w:szCs w:val="24"/>
        </w:rPr>
        <w:t>եւ</w:t>
      </w:r>
      <w:r w:rsidRPr="00AE08AC">
        <w:rPr>
          <w:rFonts w:ascii="Sylfaen" w:hAnsi="Sylfaen"/>
          <w:sz w:val="24"/>
          <w:szCs w:val="24"/>
        </w:rPr>
        <w:t xml:space="preserve"> Եվրասիական տնտեսական հանձնաժողովի (այսուհետ՝ Հանձնաժողով) կողմից իրականացվող գործառույթները, դրանց միջ</w:t>
      </w:r>
      <w:r w:rsidR="00AE08AC">
        <w:rPr>
          <w:rFonts w:ascii="Sylfaen" w:hAnsi="Sylfaen"/>
          <w:sz w:val="24"/>
          <w:szCs w:val="24"/>
        </w:rPr>
        <w:t>եւ</w:t>
      </w:r>
      <w:r w:rsidRPr="00AE08AC">
        <w:rPr>
          <w:rFonts w:ascii="Sylfaen" w:hAnsi="Sylfaen"/>
          <w:sz w:val="24"/>
          <w:szCs w:val="24"/>
        </w:rPr>
        <w:t xml:space="preserve"> տեղեկատվության փոխանակման կարգը </w:t>
      </w:r>
      <w:r w:rsidR="00AE08AC">
        <w:rPr>
          <w:rFonts w:ascii="Sylfaen" w:hAnsi="Sylfaen"/>
          <w:sz w:val="24"/>
          <w:szCs w:val="24"/>
        </w:rPr>
        <w:t>եւ</w:t>
      </w:r>
      <w:r w:rsidRPr="00AE08AC">
        <w:rPr>
          <w:rFonts w:ascii="Sylfaen" w:hAnsi="Sylfaen"/>
          <w:sz w:val="24"/>
          <w:szCs w:val="24"/>
        </w:rPr>
        <w:t xml:space="preserve"> ընդհանուր գործընթացն իրականացնելիս Միության տեղեկատվական պորտալ փոխանցվող </w:t>
      </w:r>
      <w:r w:rsidR="00AE08AC">
        <w:rPr>
          <w:rFonts w:ascii="Sylfaen" w:hAnsi="Sylfaen"/>
          <w:sz w:val="24"/>
          <w:szCs w:val="24"/>
        </w:rPr>
        <w:t>եւ</w:t>
      </w:r>
      <w:r w:rsidRPr="00AE08AC">
        <w:rPr>
          <w:rFonts w:ascii="Sylfaen" w:hAnsi="Sylfaen"/>
          <w:sz w:val="24"/>
          <w:szCs w:val="24"/>
        </w:rPr>
        <w:t xml:space="preserve"> դրանում հրապարակվող տեղեկությունների կազմը:</w:t>
      </w:r>
    </w:p>
    <w:p w:rsidR="002845CB" w:rsidRPr="00AE08AC" w:rsidRDefault="0082603C" w:rsidP="007004FC">
      <w:pPr>
        <w:pStyle w:val="a0"/>
        <w:shd w:val="clear" w:color="auto" w:fill="auto"/>
        <w:tabs>
          <w:tab w:val="left" w:pos="1134"/>
        </w:tabs>
        <w:spacing w:after="160"/>
        <w:ind w:firstLine="567"/>
        <w:jc w:val="both"/>
        <w:rPr>
          <w:rFonts w:ascii="Sylfaen" w:hAnsi="Sylfaen"/>
          <w:sz w:val="24"/>
          <w:szCs w:val="24"/>
        </w:rPr>
      </w:pPr>
      <w:r w:rsidRPr="00AE08AC">
        <w:rPr>
          <w:rFonts w:ascii="Sylfaen" w:hAnsi="Sylfaen"/>
          <w:sz w:val="24"/>
          <w:szCs w:val="24"/>
        </w:rPr>
        <w:t>2.</w:t>
      </w:r>
      <w:r w:rsidR="007004FC">
        <w:rPr>
          <w:rFonts w:ascii="Sylfaen" w:hAnsi="Sylfaen"/>
          <w:sz w:val="24"/>
          <w:szCs w:val="24"/>
        </w:rPr>
        <w:tab/>
      </w:r>
      <w:r w:rsidRPr="00AE08AC">
        <w:rPr>
          <w:rFonts w:ascii="Sylfaen" w:hAnsi="Sylfaen"/>
          <w:sz w:val="24"/>
          <w:szCs w:val="24"/>
        </w:rPr>
        <w:t xml:space="preserve">Սույն կանոնները մշակվել են «Եվրասիական տնտեսական միության մասին» 2014 թվականի մայիսի 29-ի պայմանագրի դրույթներին </w:t>
      </w:r>
      <w:r w:rsidR="00AE08AC">
        <w:rPr>
          <w:rFonts w:ascii="Sylfaen" w:hAnsi="Sylfaen"/>
          <w:sz w:val="24"/>
          <w:szCs w:val="24"/>
        </w:rPr>
        <w:t>եւ</w:t>
      </w:r>
      <w:r w:rsidRPr="00AE08AC">
        <w:rPr>
          <w:rFonts w:ascii="Sylfaen" w:hAnsi="Sylfaen"/>
          <w:sz w:val="24"/>
          <w:szCs w:val="24"/>
        </w:rPr>
        <w:t xml:space="preserve"> Եվրասիկան տնտեսական հանձնաժողովի խորհրդի 2017 թվականի նոյեմբերի 10-ի թիվ 79 որոշմամբ հաստատված՝ «Կենդանիների հատուկ վտանգավոր, կարանտինային </w:t>
      </w:r>
      <w:r w:rsidRPr="007004FC">
        <w:rPr>
          <w:rFonts w:ascii="Sylfaen" w:hAnsi="Sylfaen"/>
          <w:sz w:val="24"/>
          <w:szCs w:val="24"/>
        </w:rPr>
        <w:t>ե</w:t>
      </w:r>
      <w:r w:rsidR="007004FC">
        <w:rPr>
          <w:rFonts w:ascii="Sylfaen" w:hAnsi="Sylfaen"/>
          <w:sz w:val="24"/>
          <w:szCs w:val="24"/>
        </w:rPr>
        <w:t>ւ</w:t>
      </w:r>
      <w:r w:rsidRPr="007004FC">
        <w:rPr>
          <w:rFonts w:ascii="Sylfaen" w:hAnsi="Sylfaen"/>
          <w:sz w:val="24"/>
          <w:szCs w:val="24"/>
        </w:rPr>
        <w:t xml:space="preserve"> զոոնոզ</w:t>
      </w:r>
      <w:r w:rsidRPr="00AE08AC">
        <w:rPr>
          <w:rFonts w:ascii="Sylfaen" w:hAnsi="Sylfaen"/>
          <w:sz w:val="24"/>
          <w:szCs w:val="24"/>
        </w:rPr>
        <w:t xml:space="preserve"> հիվանդությունների կանխարգելման, ախտորոշման, օջախների տեղայնացման ու վերացման ժամանակ Եվրասիական տնտեսական միության անդամ պետությունների փոխգործակցության </w:t>
      </w:r>
      <w:r w:rsidR="00AE08AC">
        <w:rPr>
          <w:rFonts w:ascii="Sylfaen" w:hAnsi="Sylfaen"/>
          <w:sz w:val="24"/>
          <w:szCs w:val="24"/>
        </w:rPr>
        <w:t>եւ</w:t>
      </w:r>
      <w:r w:rsidRPr="00AE08AC">
        <w:rPr>
          <w:rFonts w:ascii="Sylfaen" w:hAnsi="Sylfaen"/>
          <w:sz w:val="24"/>
          <w:szCs w:val="24"/>
        </w:rPr>
        <w:t xml:space="preserve"> ռեգիոնալիզացիայի ու կոմպարտմենտալիզացիայի իրականացման կարգին» համապատասխան:</w:t>
      </w:r>
    </w:p>
    <w:p w:rsidR="002845CB" w:rsidRPr="00AE08AC" w:rsidRDefault="0082603C" w:rsidP="007004FC">
      <w:pPr>
        <w:pStyle w:val="a0"/>
        <w:shd w:val="clear" w:color="auto" w:fill="auto"/>
        <w:tabs>
          <w:tab w:val="left" w:pos="1134"/>
        </w:tabs>
        <w:spacing w:after="160"/>
        <w:ind w:firstLine="567"/>
        <w:jc w:val="both"/>
        <w:rPr>
          <w:rFonts w:ascii="Sylfaen" w:hAnsi="Sylfaen"/>
          <w:sz w:val="24"/>
          <w:szCs w:val="24"/>
        </w:rPr>
      </w:pPr>
      <w:r w:rsidRPr="00AE08AC">
        <w:rPr>
          <w:rFonts w:ascii="Sylfaen" w:hAnsi="Sylfaen"/>
          <w:sz w:val="24"/>
          <w:szCs w:val="24"/>
        </w:rPr>
        <w:t>3.</w:t>
      </w:r>
      <w:r w:rsidR="007004FC">
        <w:rPr>
          <w:rFonts w:ascii="Sylfaen" w:hAnsi="Sylfaen"/>
          <w:sz w:val="24"/>
          <w:szCs w:val="24"/>
        </w:rPr>
        <w:tab/>
      </w:r>
      <w:r w:rsidRPr="00AE08AC">
        <w:rPr>
          <w:rFonts w:ascii="Sylfaen" w:hAnsi="Sylfaen"/>
          <w:sz w:val="24"/>
          <w:szCs w:val="24"/>
        </w:rPr>
        <w:t>Սույն կանոնների նպատակներով օգտագործվում են հասկացություններ, որոնք ունեն հետեւյալ իմաստը</w:t>
      </w:r>
      <w:r w:rsidR="002E19D3" w:rsidRPr="00AE08AC">
        <w:rPr>
          <w:rFonts w:ascii="Sylfaen" w:hAnsi="Sylfaen"/>
          <w:sz w:val="24"/>
          <w:szCs w:val="24"/>
        </w:rPr>
        <w:t>.</w:t>
      </w:r>
    </w:p>
    <w:p w:rsidR="002845CB" w:rsidRPr="00AE08AC" w:rsidRDefault="008F5972" w:rsidP="00AE08AC">
      <w:pPr>
        <w:pStyle w:val="a0"/>
        <w:shd w:val="clear" w:color="auto" w:fill="auto"/>
        <w:spacing w:after="160"/>
        <w:ind w:firstLine="567"/>
        <w:jc w:val="both"/>
        <w:rPr>
          <w:rFonts w:ascii="Sylfaen" w:hAnsi="Sylfaen"/>
          <w:sz w:val="24"/>
          <w:szCs w:val="24"/>
        </w:rPr>
      </w:pPr>
      <w:r w:rsidRPr="00AE08AC">
        <w:rPr>
          <w:rFonts w:ascii="Sylfaen" w:hAnsi="Sylfaen"/>
          <w:b/>
          <w:sz w:val="24"/>
          <w:szCs w:val="24"/>
        </w:rPr>
        <w:t>վարակիչ հիվանդությունների մասին տվյալների բազա</w:t>
      </w:r>
      <w:r w:rsidR="0082603C" w:rsidRPr="00AE08AC">
        <w:rPr>
          <w:rFonts w:ascii="Sylfaen" w:hAnsi="Sylfaen"/>
          <w:sz w:val="24"/>
          <w:szCs w:val="24"/>
        </w:rPr>
        <w:t>՝ անասնահամաճարակային օջախի հայտնաբերման, ինչպես նա</w:t>
      </w:r>
      <w:r w:rsidR="00AE08AC">
        <w:rPr>
          <w:rFonts w:ascii="Sylfaen" w:hAnsi="Sylfaen"/>
          <w:sz w:val="24"/>
          <w:szCs w:val="24"/>
        </w:rPr>
        <w:t>եւ</w:t>
      </w:r>
      <w:r w:rsidR="0082603C" w:rsidRPr="00AE08AC">
        <w:rPr>
          <w:rFonts w:ascii="Sylfaen" w:hAnsi="Sylfaen"/>
          <w:sz w:val="24"/>
          <w:szCs w:val="24"/>
        </w:rPr>
        <w:t xml:space="preserve"> դրա վերացման համար ձեռնարկված միջոցների մասին տեղեկություններ պարունակող ընդհանուր տեղեկատվական ռեսուրս.</w:t>
      </w:r>
    </w:p>
    <w:p w:rsidR="002845CB" w:rsidRPr="00AE08AC" w:rsidRDefault="008F5972" w:rsidP="00AE08AC">
      <w:pPr>
        <w:pStyle w:val="a0"/>
        <w:shd w:val="clear" w:color="auto" w:fill="auto"/>
        <w:spacing w:after="160"/>
        <w:ind w:firstLine="567"/>
        <w:jc w:val="both"/>
        <w:rPr>
          <w:rFonts w:ascii="Sylfaen" w:hAnsi="Sylfaen"/>
          <w:sz w:val="24"/>
          <w:szCs w:val="24"/>
        </w:rPr>
      </w:pPr>
      <w:r w:rsidRPr="00AE08AC">
        <w:rPr>
          <w:rFonts w:ascii="Sylfaen" w:hAnsi="Sylfaen"/>
          <w:b/>
          <w:sz w:val="24"/>
          <w:szCs w:val="24"/>
        </w:rPr>
        <w:t>կոմպարտմենտալիզացիայի մասին տվյալների բազա</w:t>
      </w:r>
      <w:r w:rsidR="0082603C" w:rsidRPr="00AE08AC">
        <w:rPr>
          <w:rFonts w:ascii="Sylfaen" w:hAnsi="Sylfaen"/>
          <w:sz w:val="24"/>
          <w:szCs w:val="24"/>
        </w:rPr>
        <w:t xml:space="preserve">՝ անդամ պետություններում կոմպարտմենտալիզացիայի անցկացման արդյունքների մասին տեղեկություններ պարունակող ընդհանուր տեղեկատվական ռեսուրս. </w:t>
      </w:r>
    </w:p>
    <w:p w:rsidR="002845CB" w:rsidRPr="00AE08AC" w:rsidRDefault="008F5972" w:rsidP="00AE08AC">
      <w:pPr>
        <w:pStyle w:val="a0"/>
        <w:shd w:val="clear" w:color="auto" w:fill="auto"/>
        <w:spacing w:after="160"/>
        <w:ind w:firstLine="567"/>
        <w:jc w:val="both"/>
        <w:rPr>
          <w:rFonts w:ascii="Sylfaen" w:hAnsi="Sylfaen"/>
          <w:sz w:val="24"/>
          <w:szCs w:val="24"/>
        </w:rPr>
      </w:pPr>
      <w:r w:rsidRPr="00AE08AC">
        <w:rPr>
          <w:rFonts w:ascii="Sylfaen" w:hAnsi="Sylfaen"/>
          <w:b/>
          <w:sz w:val="24"/>
          <w:szCs w:val="24"/>
        </w:rPr>
        <w:t>ռեգիոնալիզացիայի մասին տվյալների բազա</w:t>
      </w:r>
      <w:r w:rsidR="0082603C" w:rsidRPr="00AE08AC">
        <w:rPr>
          <w:rFonts w:ascii="Sylfaen" w:hAnsi="Sylfaen"/>
          <w:sz w:val="24"/>
          <w:szCs w:val="24"/>
        </w:rPr>
        <w:t xml:space="preserve">՝ անդամ պետություններում ռեգիոնալիզացիայի անցկացման </w:t>
      </w:r>
      <w:r w:rsidR="00AE08AC">
        <w:rPr>
          <w:rFonts w:ascii="Sylfaen" w:hAnsi="Sylfaen"/>
          <w:sz w:val="24"/>
          <w:szCs w:val="24"/>
        </w:rPr>
        <w:t>եւ</w:t>
      </w:r>
      <w:r w:rsidR="0082603C" w:rsidRPr="00AE08AC">
        <w:rPr>
          <w:rFonts w:ascii="Sylfaen" w:hAnsi="Sylfaen"/>
          <w:sz w:val="24"/>
          <w:szCs w:val="24"/>
        </w:rPr>
        <w:t xml:space="preserve"> անասնահամաճարակային գոտիավորման մասին տեղեկություններ պարունակող ընդհանուր տեղեկատվական ռեսուրս.</w:t>
      </w:r>
    </w:p>
    <w:p w:rsidR="002845CB" w:rsidRPr="00AE08AC" w:rsidRDefault="008F5972" w:rsidP="00AE08AC">
      <w:pPr>
        <w:pStyle w:val="a0"/>
        <w:shd w:val="clear" w:color="auto" w:fill="auto"/>
        <w:spacing w:after="160"/>
        <w:ind w:firstLine="567"/>
        <w:jc w:val="both"/>
        <w:rPr>
          <w:rFonts w:ascii="Sylfaen" w:hAnsi="Sylfaen"/>
          <w:sz w:val="24"/>
          <w:szCs w:val="24"/>
        </w:rPr>
      </w:pPr>
      <w:r w:rsidRPr="00AE08AC">
        <w:rPr>
          <w:rFonts w:ascii="Sylfaen" w:hAnsi="Sylfaen"/>
          <w:b/>
          <w:sz w:val="24"/>
          <w:szCs w:val="24"/>
        </w:rPr>
        <w:t>վտանգավոր ապրանքների (արտադրանքի) մասին տվյալների բազա</w:t>
      </w:r>
      <w:r w:rsidR="0082603C" w:rsidRPr="00AE08AC">
        <w:rPr>
          <w:rFonts w:ascii="Sylfaen" w:hAnsi="Sylfaen"/>
          <w:sz w:val="24"/>
          <w:szCs w:val="24"/>
        </w:rPr>
        <w:t xml:space="preserve">՝ անդամ պետությունների տարածքներում հայտնաբերված՝ անասնաբուժական </w:t>
      </w:r>
      <w:r w:rsidR="0082603C" w:rsidRPr="00AE08AC">
        <w:rPr>
          <w:rFonts w:ascii="Sylfaen" w:hAnsi="Sylfaen"/>
          <w:sz w:val="24"/>
          <w:szCs w:val="24"/>
        </w:rPr>
        <w:lastRenderedPageBreak/>
        <w:t>հսկողության (վերահսկողության) ենթակա՝ անասնաբուժասանիտարական առումով վտանգավոր ապրանքների (արտադրանքի) (այսուհետ՝ վտանգավոր ապրանքներ (արտադրանք)) մասին տեղեկություններ պարունակող ընդհանուր տեղեկատվական ռեսուրս.</w:t>
      </w:r>
    </w:p>
    <w:p w:rsidR="002845CB" w:rsidRPr="00AE08AC" w:rsidRDefault="008F5972" w:rsidP="00AE08AC">
      <w:pPr>
        <w:pStyle w:val="a0"/>
        <w:shd w:val="clear" w:color="auto" w:fill="auto"/>
        <w:spacing w:after="160"/>
        <w:ind w:firstLine="567"/>
        <w:jc w:val="both"/>
        <w:rPr>
          <w:rFonts w:ascii="Sylfaen" w:hAnsi="Sylfaen"/>
          <w:sz w:val="24"/>
          <w:szCs w:val="24"/>
        </w:rPr>
      </w:pPr>
      <w:r w:rsidRPr="00AE08AC">
        <w:rPr>
          <w:rFonts w:ascii="Sylfaen" w:hAnsi="Sylfaen"/>
          <w:b/>
          <w:sz w:val="24"/>
          <w:szCs w:val="24"/>
        </w:rPr>
        <w:t>շահագրգիռ անձինք</w:t>
      </w:r>
      <w:r w:rsidR="0082603C" w:rsidRPr="00AE08AC">
        <w:rPr>
          <w:rFonts w:ascii="Sylfaen" w:hAnsi="Sylfaen"/>
          <w:sz w:val="24"/>
          <w:szCs w:val="24"/>
        </w:rPr>
        <w:t>՝ տնտեսավարող սուբյեկտներ կամ ֆիզիկական անձինք, որոնք իրենց գործունեության մեջ օգտագործում են տեղեկություններ ընդհանուր տեղեկատվական ռեսուրսից.</w:t>
      </w:r>
    </w:p>
    <w:p w:rsidR="002845CB" w:rsidRPr="00AE08AC" w:rsidRDefault="008F5972" w:rsidP="00AE08AC">
      <w:pPr>
        <w:pStyle w:val="a0"/>
        <w:shd w:val="clear" w:color="auto" w:fill="auto"/>
        <w:spacing w:after="160"/>
        <w:ind w:firstLine="567"/>
        <w:jc w:val="both"/>
        <w:rPr>
          <w:rFonts w:ascii="Sylfaen" w:hAnsi="Sylfaen"/>
          <w:sz w:val="24"/>
          <w:szCs w:val="24"/>
        </w:rPr>
      </w:pPr>
      <w:r w:rsidRPr="00AE08AC">
        <w:rPr>
          <w:rFonts w:ascii="Sylfaen" w:hAnsi="Sylfaen"/>
          <w:b/>
          <w:sz w:val="24"/>
          <w:szCs w:val="24"/>
        </w:rPr>
        <w:t>ազգային տեղեկատվական ռեսուրս</w:t>
      </w:r>
      <w:r w:rsidR="0082603C" w:rsidRPr="00AE08AC">
        <w:rPr>
          <w:rFonts w:ascii="Sylfaen" w:hAnsi="Sylfaen"/>
          <w:sz w:val="24"/>
          <w:szCs w:val="24"/>
        </w:rPr>
        <w:t xml:space="preserve">՝ կենդանիների վարակիչ հիվանդությունների հայտնաբերման </w:t>
      </w:r>
      <w:r w:rsidR="00AE08AC">
        <w:rPr>
          <w:rFonts w:ascii="Sylfaen" w:hAnsi="Sylfaen"/>
          <w:sz w:val="24"/>
          <w:szCs w:val="24"/>
        </w:rPr>
        <w:t>եւ</w:t>
      </w:r>
      <w:r w:rsidR="0082603C" w:rsidRPr="00AE08AC">
        <w:rPr>
          <w:rFonts w:ascii="Sylfaen" w:hAnsi="Sylfaen"/>
          <w:sz w:val="24"/>
          <w:szCs w:val="24"/>
        </w:rPr>
        <w:t xml:space="preserve"> տարածման դեպքերի, անասնահամաճարակային օջախի վերացման համար ձեռնարկվող միջոցների, հայտնաբերված՝ անասնաբուժական հսկողության (վերահսկողության) ենթակա՝ անասնա</w:t>
      </w:r>
      <w:r w:rsidR="0082603C" w:rsidRPr="00AE08AC">
        <w:rPr>
          <w:rFonts w:ascii="Sylfaen" w:hAnsi="Sylfaen"/>
          <w:sz w:val="24"/>
          <w:szCs w:val="24"/>
        </w:rPr>
        <w:softHyphen/>
        <w:t>բուժասանիտարական առումով վտանգավոր ապրանքների (արտադրանքի) մասին տեղեկություններ, ինչպես նա</w:t>
      </w:r>
      <w:r w:rsidR="00AE08AC">
        <w:rPr>
          <w:rFonts w:ascii="Sylfaen" w:hAnsi="Sylfaen"/>
          <w:sz w:val="24"/>
          <w:szCs w:val="24"/>
        </w:rPr>
        <w:t>եւ</w:t>
      </w:r>
      <w:r w:rsidR="0082603C" w:rsidRPr="00AE08AC">
        <w:rPr>
          <w:rFonts w:ascii="Sylfaen" w:hAnsi="Sylfaen"/>
          <w:sz w:val="24"/>
          <w:szCs w:val="24"/>
        </w:rPr>
        <w:t xml:space="preserve"> կոմպարտմենտալիզացիայի, ռեգիոնալիզացիայի </w:t>
      </w:r>
      <w:r w:rsidR="004B4A0C" w:rsidRPr="00AE08AC">
        <w:rPr>
          <w:rFonts w:ascii="Sylfaen" w:hAnsi="Sylfaen"/>
          <w:sz w:val="24"/>
          <w:szCs w:val="24"/>
        </w:rPr>
        <w:t xml:space="preserve">անցկացման </w:t>
      </w:r>
      <w:r w:rsidR="00AE08AC">
        <w:rPr>
          <w:rFonts w:ascii="Sylfaen" w:hAnsi="Sylfaen"/>
          <w:sz w:val="24"/>
          <w:szCs w:val="24"/>
        </w:rPr>
        <w:t>եւ</w:t>
      </w:r>
      <w:r w:rsidR="0082603C" w:rsidRPr="00AE08AC">
        <w:rPr>
          <w:rFonts w:ascii="Sylfaen" w:hAnsi="Sylfaen"/>
          <w:sz w:val="24"/>
          <w:szCs w:val="24"/>
        </w:rPr>
        <w:t xml:space="preserve"> անասնահամաճարակային գոտիավորման արդյունքների մասին տեղեկություններ պարունակող տեղեկատվական ռեսուրս, որը ձ</w:t>
      </w:r>
      <w:r w:rsidR="00AE08AC">
        <w:rPr>
          <w:rFonts w:ascii="Sylfaen" w:hAnsi="Sylfaen"/>
          <w:sz w:val="24"/>
          <w:szCs w:val="24"/>
        </w:rPr>
        <w:t>եւ</w:t>
      </w:r>
      <w:r w:rsidR="0082603C" w:rsidRPr="00AE08AC">
        <w:rPr>
          <w:rFonts w:ascii="Sylfaen" w:hAnsi="Sylfaen"/>
          <w:sz w:val="24"/>
          <w:szCs w:val="24"/>
        </w:rPr>
        <w:t xml:space="preserve">ավորում </w:t>
      </w:r>
      <w:r w:rsidR="00AE08AC">
        <w:rPr>
          <w:rFonts w:ascii="Sylfaen" w:hAnsi="Sylfaen"/>
          <w:sz w:val="24"/>
          <w:szCs w:val="24"/>
        </w:rPr>
        <w:t>եւ</w:t>
      </w:r>
      <w:r w:rsidR="0082603C" w:rsidRPr="00AE08AC">
        <w:rPr>
          <w:rFonts w:ascii="Sylfaen" w:hAnsi="Sylfaen"/>
          <w:sz w:val="24"/>
          <w:szCs w:val="24"/>
        </w:rPr>
        <w:t xml:space="preserve"> վարում է լիազորված մարմինը.</w:t>
      </w:r>
    </w:p>
    <w:p w:rsidR="002845CB" w:rsidRPr="00AE08AC" w:rsidRDefault="008F5972" w:rsidP="00AE08AC">
      <w:pPr>
        <w:pStyle w:val="a0"/>
        <w:shd w:val="clear" w:color="auto" w:fill="auto"/>
        <w:spacing w:after="160"/>
        <w:ind w:firstLine="567"/>
        <w:jc w:val="both"/>
        <w:rPr>
          <w:rFonts w:ascii="Sylfaen" w:hAnsi="Sylfaen"/>
          <w:sz w:val="24"/>
          <w:szCs w:val="24"/>
        </w:rPr>
      </w:pPr>
      <w:r w:rsidRPr="00AE08AC">
        <w:rPr>
          <w:rFonts w:ascii="Sylfaen" w:hAnsi="Sylfaen"/>
          <w:b/>
          <w:sz w:val="24"/>
          <w:szCs w:val="24"/>
        </w:rPr>
        <w:t>ընդհանուր տեղեկատվական ռեսուրս</w:t>
      </w:r>
      <w:r w:rsidR="0082603C" w:rsidRPr="00AE08AC">
        <w:rPr>
          <w:rFonts w:ascii="Sylfaen" w:hAnsi="Sylfaen"/>
          <w:sz w:val="24"/>
          <w:szCs w:val="24"/>
        </w:rPr>
        <w:t xml:space="preserve">՝ վարակիչ հիվանդությունների մասին տվյալների բազայից, վտանգավոր ապրանքների (արտադրանքի) մասին տվյալների բազայից, կոմպարտմենտալիզացիայի մասին տվյալների բազայից </w:t>
      </w:r>
      <w:r w:rsidR="00AE08AC">
        <w:rPr>
          <w:rFonts w:ascii="Sylfaen" w:hAnsi="Sylfaen"/>
          <w:sz w:val="24"/>
          <w:szCs w:val="24"/>
        </w:rPr>
        <w:t>եւ</w:t>
      </w:r>
      <w:r w:rsidR="0082603C" w:rsidRPr="00AE08AC">
        <w:rPr>
          <w:rFonts w:ascii="Sylfaen" w:hAnsi="Sylfaen"/>
          <w:sz w:val="24"/>
          <w:szCs w:val="24"/>
        </w:rPr>
        <w:t xml:space="preserve"> ռեգիոնալիզացիայի մասին տվյալների բացայից տեղեկություններ պարունակող տեղեկատվական ռեսուրս:</w:t>
      </w:r>
    </w:p>
    <w:p w:rsidR="002845CB" w:rsidRPr="00AE08AC" w:rsidRDefault="0082603C" w:rsidP="00AE08AC">
      <w:pPr>
        <w:pStyle w:val="a0"/>
        <w:shd w:val="clear" w:color="auto" w:fill="auto"/>
        <w:spacing w:after="160"/>
        <w:ind w:firstLine="567"/>
        <w:jc w:val="both"/>
        <w:rPr>
          <w:rFonts w:ascii="Sylfaen" w:hAnsi="Sylfaen"/>
          <w:sz w:val="24"/>
          <w:szCs w:val="24"/>
        </w:rPr>
      </w:pPr>
      <w:r w:rsidRPr="00AE08AC">
        <w:rPr>
          <w:rFonts w:ascii="Sylfaen" w:hAnsi="Sylfaen"/>
          <w:sz w:val="24"/>
          <w:szCs w:val="24"/>
        </w:rPr>
        <w:t xml:space="preserve">Սույն կանոններում օգտագործվող մյուս հասկացությունները կիրառվում են «Եվրասիական տնտեսական միության մասին» 2014 թվականի մայիսի 29-ի պայմանագրով, «Կենդանիների հատուկ վտանգավոր, կարանտինային եւ զոոնոզ հիվանդությունների կանխարգելման, ախտորոշման, օջախների տեղայնացման ու վերացման ժամանակ Եվրասիական տնտեսական միության անդամ պետությունների փոխգործակցության կարգով» եւ Մաքսային միության </w:t>
      </w:r>
      <w:r w:rsidRPr="00AE08AC">
        <w:rPr>
          <w:rFonts w:ascii="Sylfaen" w:hAnsi="Sylfaen"/>
          <w:sz w:val="24"/>
          <w:szCs w:val="24"/>
        </w:rPr>
        <w:lastRenderedPageBreak/>
        <w:t>հանձնաժողովի 2010 թվականի հունիսի 18-ի «Եվրասիական տնտեսական միությունում անասնաբուժասանիտարական միջոցների կիրառման մասին» թիվ</w:t>
      </w:r>
      <w:r w:rsidR="00075D24">
        <w:rPr>
          <w:rFonts w:ascii="Sylfaen" w:hAnsi="Sylfaen"/>
          <w:sz w:val="24"/>
          <w:szCs w:val="24"/>
        </w:rPr>
        <w:t> </w:t>
      </w:r>
      <w:r w:rsidRPr="00AE08AC">
        <w:rPr>
          <w:rFonts w:ascii="Sylfaen" w:hAnsi="Sylfaen"/>
          <w:sz w:val="24"/>
          <w:szCs w:val="24"/>
        </w:rPr>
        <w:t>317 որոշմամբ սահմանված իմաստներով:</w:t>
      </w:r>
    </w:p>
    <w:p w:rsidR="0082603C" w:rsidRPr="00AE08AC" w:rsidRDefault="0082603C" w:rsidP="00AE08AC">
      <w:pPr>
        <w:pStyle w:val="a0"/>
        <w:shd w:val="clear" w:color="auto" w:fill="auto"/>
        <w:spacing w:after="160"/>
        <w:ind w:firstLine="0"/>
        <w:jc w:val="both"/>
        <w:rPr>
          <w:rFonts w:ascii="Sylfaen" w:hAnsi="Sylfaen"/>
          <w:sz w:val="24"/>
          <w:szCs w:val="24"/>
        </w:rPr>
      </w:pPr>
    </w:p>
    <w:p w:rsidR="002845CB" w:rsidRPr="00AE08AC" w:rsidRDefault="0082603C" w:rsidP="00075D24">
      <w:pPr>
        <w:pStyle w:val="a0"/>
        <w:shd w:val="clear" w:color="auto" w:fill="auto"/>
        <w:spacing w:after="160"/>
        <w:ind w:firstLine="0"/>
        <w:jc w:val="center"/>
        <w:rPr>
          <w:rFonts w:ascii="Sylfaen" w:hAnsi="Sylfaen"/>
          <w:sz w:val="24"/>
          <w:szCs w:val="24"/>
        </w:rPr>
      </w:pPr>
      <w:r w:rsidRPr="00AE08AC">
        <w:rPr>
          <w:rFonts w:ascii="Sylfaen" w:hAnsi="Sylfaen"/>
          <w:sz w:val="24"/>
          <w:szCs w:val="24"/>
        </w:rPr>
        <w:t xml:space="preserve">II. Նպատակները </w:t>
      </w:r>
      <w:r w:rsidR="00AE08AC">
        <w:rPr>
          <w:rFonts w:ascii="Sylfaen" w:hAnsi="Sylfaen"/>
          <w:sz w:val="24"/>
          <w:szCs w:val="24"/>
        </w:rPr>
        <w:t>եւ</w:t>
      </w:r>
      <w:r w:rsidRPr="00AE08AC">
        <w:rPr>
          <w:rFonts w:ascii="Sylfaen" w:hAnsi="Sylfaen"/>
          <w:sz w:val="24"/>
          <w:szCs w:val="24"/>
        </w:rPr>
        <w:t xml:space="preserve"> խնդիրները</w:t>
      </w:r>
    </w:p>
    <w:p w:rsidR="002845CB" w:rsidRPr="00AE08AC" w:rsidRDefault="0082603C" w:rsidP="00075D24">
      <w:pPr>
        <w:pStyle w:val="a0"/>
        <w:shd w:val="clear" w:color="auto" w:fill="auto"/>
        <w:tabs>
          <w:tab w:val="left" w:pos="1134"/>
        </w:tabs>
        <w:spacing w:after="160"/>
        <w:ind w:firstLine="567"/>
        <w:jc w:val="both"/>
        <w:rPr>
          <w:rFonts w:ascii="Sylfaen" w:hAnsi="Sylfaen"/>
          <w:sz w:val="24"/>
          <w:szCs w:val="24"/>
        </w:rPr>
      </w:pPr>
      <w:r w:rsidRPr="00AE08AC">
        <w:rPr>
          <w:rFonts w:ascii="Sylfaen" w:hAnsi="Sylfaen"/>
          <w:sz w:val="24"/>
          <w:szCs w:val="24"/>
        </w:rPr>
        <w:t>4.</w:t>
      </w:r>
      <w:r w:rsidR="00075D24">
        <w:rPr>
          <w:rFonts w:ascii="Sylfaen" w:hAnsi="Sylfaen"/>
          <w:sz w:val="24"/>
          <w:szCs w:val="24"/>
        </w:rPr>
        <w:tab/>
      </w:r>
      <w:r w:rsidRPr="00AE08AC">
        <w:rPr>
          <w:rFonts w:ascii="Sylfaen" w:hAnsi="Sylfaen"/>
          <w:sz w:val="24"/>
          <w:szCs w:val="24"/>
        </w:rPr>
        <w:t xml:space="preserve">Ընդհանուր գործընթացի իրականացման նպատակը անդամ պետություններում վտանգավոր ապրանքների (արտադրանքի) ներմուծումը, շրջանառությունը </w:t>
      </w:r>
      <w:r w:rsidR="00AE08AC">
        <w:rPr>
          <w:rFonts w:ascii="Sylfaen" w:hAnsi="Sylfaen"/>
          <w:sz w:val="24"/>
          <w:szCs w:val="24"/>
        </w:rPr>
        <w:t>եւ</w:t>
      </w:r>
      <w:r w:rsidRPr="00AE08AC">
        <w:rPr>
          <w:rFonts w:ascii="Sylfaen" w:hAnsi="Sylfaen"/>
          <w:sz w:val="24"/>
          <w:szCs w:val="24"/>
        </w:rPr>
        <w:t xml:space="preserve"> տարանցումը չթույլատրելն է, ինչպես նա</w:t>
      </w:r>
      <w:r w:rsidR="00AE08AC">
        <w:rPr>
          <w:rFonts w:ascii="Sylfaen" w:hAnsi="Sylfaen"/>
          <w:sz w:val="24"/>
          <w:szCs w:val="24"/>
        </w:rPr>
        <w:t xml:space="preserve">եւ </w:t>
      </w:r>
      <w:r w:rsidRPr="00AE08AC">
        <w:rPr>
          <w:rFonts w:ascii="Sylfaen" w:hAnsi="Sylfaen"/>
          <w:sz w:val="24"/>
          <w:szCs w:val="24"/>
        </w:rPr>
        <w:t>կենդանիների հիվանդությունների՝ վաղ շրջաններում հայտնաբերման արդյունավետ անասնա</w:t>
      </w:r>
      <w:r w:rsidRPr="00AE08AC">
        <w:rPr>
          <w:rFonts w:ascii="Sylfaen" w:hAnsi="Sylfaen"/>
          <w:sz w:val="24"/>
          <w:szCs w:val="24"/>
        </w:rPr>
        <w:softHyphen/>
        <w:t xml:space="preserve">բուժասանիտարական միջոցառումների իրականացումն է կենդանիների հիվանդությունների, վտանգավոր ապրանքների (արտադրանքի) հայտնաբերման </w:t>
      </w:r>
      <w:r w:rsidR="00AE08AC">
        <w:rPr>
          <w:rFonts w:ascii="Sylfaen" w:hAnsi="Sylfaen"/>
          <w:sz w:val="24"/>
          <w:szCs w:val="24"/>
        </w:rPr>
        <w:t>եւ</w:t>
      </w:r>
      <w:r w:rsidRPr="00AE08AC">
        <w:rPr>
          <w:rFonts w:ascii="Sylfaen" w:hAnsi="Sylfaen"/>
          <w:sz w:val="24"/>
          <w:szCs w:val="24"/>
        </w:rPr>
        <w:t xml:space="preserve"> ձեռնարկվող անասնաբուժասանիտարական միջոցների մասին տեղեկատվության՝ լիազորված մարմինների միջ</w:t>
      </w:r>
      <w:r w:rsidR="00AE08AC">
        <w:rPr>
          <w:rFonts w:ascii="Sylfaen" w:hAnsi="Sylfaen"/>
          <w:sz w:val="24"/>
          <w:szCs w:val="24"/>
        </w:rPr>
        <w:t>եւ</w:t>
      </w:r>
      <w:r w:rsidRPr="00AE08AC">
        <w:rPr>
          <w:rFonts w:ascii="Sylfaen" w:hAnsi="Sylfaen"/>
          <w:sz w:val="24"/>
          <w:szCs w:val="24"/>
        </w:rPr>
        <w:t xml:space="preserve"> օպերատիվ փոխանակումն ապահովելու հաշվին:</w:t>
      </w:r>
    </w:p>
    <w:p w:rsidR="002845CB" w:rsidRPr="00AE08AC" w:rsidRDefault="0082603C" w:rsidP="00075D24">
      <w:pPr>
        <w:pStyle w:val="a0"/>
        <w:shd w:val="clear" w:color="auto" w:fill="auto"/>
        <w:tabs>
          <w:tab w:val="left" w:pos="1134"/>
        </w:tabs>
        <w:spacing w:after="160"/>
        <w:ind w:firstLine="567"/>
        <w:jc w:val="both"/>
        <w:rPr>
          <w:rFonts w:ascii="Sylfaen" w:hAnsi="Sylfaen"/>
          <w:sz w:val="24"/>
          <w:szCs w:val="24"/>
        </w:rPr>
      </w:pPr>
      <w:r w:rsidRPr="00AE08AC">
        <w:rPr>
          <w:rFonts w:ascii="Sylfaen" w:hAnsi="Sylfaen"/>
          <w:sz w:val="24"/>
          <w:szCs w:val="24"/>
        </w:rPr>
        <w:t>5.</w:t>
      </w:r>
      <w:r w:rsidR="00075D24">
        <w:rPr>
          <w:rFonts w:ascii="Sylfaen" w:hAnsi="Sylfaen"/>
          <w:sz w:val="24"/>
          <w:szCs w:val="24"/>
        </w:rPr>
        <w:tab/>
      </w:r>
      <w:r w:rsidRPr="00AE08AC">
        <w:rPr>
          <w:rFonts w:ascii="Sylfaen" w:hAnsi="Sylfaen"/>
          <w:sz w:val="24"/>
          <w:szCs w:val="24"/>
        </w:rPr>
        <w:t>Ընդհանուր գործընթացի իրականացման շրջանակներում անհրաժեշտ է լուծել հետ</w:t>
      </w:r>
      <w:r w:rsidR="00AE08AC">
        <w:rPr>
          <w:rFonts w:ascii="Sylfaen" w:hAnsi="Sylfaen"/>
          <w:sz w:val="24"/>
          <w:szCs w:val="24"/>
        </w:rPr>
        <w:t>եւ</w:t>
      </w:r>
      <w:r w:rsidRPr="00AE08AC">
        <w:rPr>
          <w:rFonts w:ascii="Sylfaen" w:hAnsi="Sylfaen"/>
          <w:sz w:val="24"/>
          <w:szCs w:val="24"/>
        </w:rPr>
        <w:t>յալ խնդիրները</w:t>
      </w:r>
      <w:r w:rsidR="007D7DBD" w:rsidRPr="00AE08AC">
        <w:rPr>
          <w:rFonts w:ascii="Sylfaen" w:hAnsi="Sylfaen"/>
          <w:sz w:val="24"/>
          <w:szCs w:val="24"/>
        </w:rPr>
        <w:t>.</w:t>
      </w:r>
    </w:p>
    <w:p w:rsidR="002845CB" w:rsidRPr="00AE08AC" w:rsidRDefault="0082603C" w:rsidP="00075D24">
      <w:pPr>
        <w:pStyle w:val="a0"/>
        <w:shd w:val="clear" w:color="auto" w:fill="auto"/>
        <w:tabs>
          <w:tab w:val="left" w:pos="1134"/>
        </w:tabs>
        <w:spacing w:after="160"/>
        <w:ind w:firstLine="567"/>
        <w:jc w:val="both"/>
        <w:rPr>
          <w:rFonts w:ascii="Sylfaen" w:hAnsi="Sylfaen"/>
          <w:sz w:val="24"/>
          <w:szCs w:val="24"/>
        </w:rPr>
      </w:pPr>
      <w:r w:rsidRPr="00AE08AC">
        <w:rPr>
          <w:rFonts w:ascii="Sylfaen" w:hAnsi="Sylfaen"/>
          <w:sz w:val="24"/>
          <w:szCs w:val="24"/>
        </w:rPr>
        <w:t>ա)</w:t>
      </w:r>
      <w:r w:rsidR="00075D24">
        <w:rPr>
          <w:rFonts w:ascii="Sylfaen" w:hAnsi="Sylfaen"/>
          <w:sz w:val="24"/>
          <w:szCs w:val="24"/>
        </w:rPr>
        <w:tab/>
      </w:r>
      <w:r w:rsidRPr="00AE08AC">
        <w:rPr>
          <w:rFonts w:ascii="Sylfaen" w:hAnsi="Sylfaen"/>
          <w:sz w:val="24"/>
          <w:szCs w:val="24"/>
        </w:rPr>
        <w:t>ապահովել ընդհանուր տեղեկատվական ռեսուրս ստեղծելը, ձ</w:t>
      </w:r>
      <w:r w:rsidR="00AE08AC">
        <w:rPr>
          <w:rFonts w:ascii="Sylfaen" w:hAnsi="Sylfaen"/>
          <w:sz w:val="24"/>
          <w:szCs w:val="24"/>
        </w:rPr>
        <w:t>եւ</w:t>
      </w:r>
      <w:r w:rsidRPr="00AE08AC">
        <w:rPr>
          <w:rFonts w:ascii="Sylfaen" w:hAnsi="Sylfaen"/>
          <w:sz w:val="24"/>
          <w:szCs w:val="24"/>
        </w:rPr>
        <w:t xml:space="preserve">ավորելը </w:t>
      </w:r>
      <w:r w:rsidR="00AE08AC">
        <w:rPr>
          <w:rFonts w:ascii="Sylfaen" w:hAnsi="Sylfaen"/>
          <w:sz w:val="24"/>
          <w:szCs w:val="24"/>
        </w:rPr>
        <w:t>եւ</w:t>
      </w:r>
      <w:r w:rsidRPr="00AE08AC">
        <w:rPr>
          <w:rFonts w:ascii="Sylfaen" w:hAnsi="Sylfaen"/>
          <w:sz w:val="24"/>
          <w:szCs w:val="24"/>
        </w:rPr>
        <w:t xml:space="preserve"> վարելը՝ ազգային տեղեկատվական ռեսուրսներից ստացվող տեղեկատվության հիման վրա.</w:t>
      </w:r>
    </w:p>
    <w:p w:rsidR="002845CB" w:rsidRPr="00AE08AC" w:rsidRDefault="0082603C" w:rsidP="00075D24">
      <w:pPr>
        <w:pStyle w:val="a0"/>
        <w:shd w:val="clear" w:color="auto" w:fill="auto"/>
        <w:tabs>
          <w:tab w:val="left" w:pos="1134"/>
        </w:tabs>
        <w:spacing w:after="160"/>
        <w:ind w:firstLine="567"/>
        <w:jc w:val="both"/>
        <w:rPr>
          <w:rFonts w:ascii="Sylfaen" w:hAnsi="Sylfaen"/>
          <w:sz w:val="24"/>
          <w:szCs w:val="24"/>
        </w:rPr>
      </w:pPr>
      <w:r w:rsidRPr="00AE08AC">
        <w:rPr>
          <w:rFonts w:ascii="Sylfaen" w:hAnsi="Sylfaen"/>
          <w:sz w:val="24"/>
          <w:szCs w:val="24"/>
        </w:rPr>
        <w:t>բ)</w:t>
      </w:r>
      <w:r w:rsidR="00075D24">
        <w:rPr>
          <w:rFonts w:ascii="Sylfaen" w:hAnsi="Sylfaen"/>
          <w:sz w:val="24"/>
          <w:szCs w:val="24"/>
        </w:rPr>
        <w:tab/>
      </w:r>
      <w:r w:rsidRPr="00AE08AC">
        <w:rPr>
          <w:rFonts w:ascii="Sylfaen" w:hAnsi="Sylfaen"/>
          <w:sz w:val="24"/>
          <w:szCs w:val="24"/>
        </w:rPr>
        <w:t xml:space="preserve">ապահովել լիազորված մարմինների փոխադարձ օպերատիվ իրազեկումն անասնահամաճարակային օջախի հայտնաբերման դեպքերի </w:t>
      </w:r>
      <w:r w:rsidR="00AE08AC">
        <w:rPr>
          <w:rFonts w:ascii="Sylfaen" w:hAnsi="Sylfaen"/>
          <w:sz w:val="24"/>
          <w:szCs w:val="24"/>
        </w:rPr>
        <w:t>եւ</w:t>
      </w:r>
      <w:r w:rsidRPr="00AE08AC">
        <w:rPr>
          <w:rFonts w:ascii="Sylfaen" w:hAnsi="Sylfaen"/>
          <w:sz w:val="24"/>
          <w:szCs w:val="24"/>
        </w:rPr>
        <w:t xml:space="preserve"> դրա վերացմանն ուղղված միջոցների մասին.</w:t>
      </w:r>
    </w:p>
    <w:p w:rsidR="002845CB" w:rsidRDefault="0082603C" w:rsidP="00075D24">
      <w:pPr>
        <w:pStyle w:val="a0"/>
        <w:shd w:val="clear" w:color="auto" w:fill="auto"/>
        <w:tabs>
          <w:tab w:val="left" w:pos="1134"/>
        </w:tabs>
        <w:spacing w:after="160"/>
        <w:ind w:firstLine="567"/>
        <w:jc w:val="both"/>
        <w:rPr>
          <w:rFonts w:ascii="Sylfaen" w:hAnsi="Sylfaen"/>
          <w:sz w:val="24"/>
          <w:szCs w:val="24"/>
        </w:rPr>
      </w:pPr>
      <w:r w:rsidRPr="00AE08AC">
        <w:rPr>
          <w:rFonts w:ascii="Sylfaen" w:hAnsi="Sylfaen"/>
          <w:sz w:val="24"/>
          <w:szCs w:val="24"/>
        </w:rPr>
        <w:t>գ)</w:t>
      </w:r>
      <w:r w:rsidR="00075D24">
        <w:rPr>
          <w:rFonts w:ascii="Sylfaen" w:hAnsi="Sylfaen"/>
          <w:sz w:val="24"/>
          <w:szCs w:val="24"/>
        </w:rPr>
        <w:tab/>
      </w:r>
      <w:r w:rsidRPr="00AE08AC">
        <w:rPr>
          <w:rFonts w:ascii="Sylfaen" w:hAnsi="Sylfaen"/>
          <w:sz w:val="24"/>
          <w:szCs w:val="24"/>
        </w:rPr>
        <w:t>ապահովել լիազորված մարմինների փոխադարձ օպերատիվ իրազեկումն անդամ պետությունների տարածքներում վտանգավոր ապրանքների (արտադրանքի) հայտնաբերման մասին՝ անասնաբուժասանիտարական միջոցառումները ժամանակին իրականացնելու նպատակով.</w:t>
      </w:r>
    </w:p>
    <w:p w:rsidR="00075D24" w:rsidRPr="00AE08AC" w:rsidRDefault="00075D24" w:rsidP="00075D24">
      <w:pPr>
        <w:pStyle w:val="a0"/>
        <w:shd w:val="clear" w:color="auto" w:fill="auto"/>
        <w:tabs>
          <w:tab w:val="left" w:pos="1134"/>
        </w:tabs>
        <w:spacing w:after="160"/>
        <w:ind w:firstLine="567"/>
        <w:jc w:val="both"/>
        <w:rPr>
          <w:rFonts w:ascii="Sylfaen" w:hAnsi="Sylfaen"/>
          <w:sz w:val="24"/>
          <w:szCs w:val="24"/>
        </w:rPr>
      </w:pPr>
    </w:p>
    <w:p w:rsidR="002845CB" w:rsidRPr="00AE08AC" w:rsidRDefault="0082603C" w:rsidP="00075D24">
      <w:pPr>
        <w:pStyle w:val="a0"/>
        <w:shd w:val="clear" w:color="auto" w:fill="auto"/>
        <w:tabs>
          <w:tab w:val="left" w:pos="1134"/>
        </w:tabs>
        <w:spacing w:after="160"/>
        <w:ind w:firstLine="567"/>
        <w:jc w:val="both"/>
        <w:rPr>
          <w:rFonts w:ascii="Sylfaen" w:hAnsi="Sylfaen"/>
          <w:sz w:val="24"/>
          <w:szCs w:val="24"/>
        </w:rPr>
      </w:pPr>
      <w:r w:rsidRPr="00AE08AC">
        <w:rPr>
          <w:rFonts w:ascii="Sylfaen" w:hAnsi="Sylfaen"/>
          <w:sz w:val="24"/>
          <w:szCs w:val="24"/>
        </w:rPr>
        <w:lastRenderedPageBreak/>
        <w:t>դ)</w:t>
      </w:r>
      <w:r w:rsidR="00075D24">
        <w:rPr>
          <w:rFonts w:ascii="Sylfaen" w:hAnsi="Sylfaen"/>
          <w:sz w:val="24"/>
          <w:szCs w:val="24"/>
        </w:rPr>
        <w:tab/>
      </w:r>
      <w:r w:rsidRPr="00AE08AC">
        <w:rPr>
          <w:rFonts w:ascii="Sylfaen" w:hAnsi="Sylfaen"/>
          <w:sz w:val="24"/>
          <w:szCs w:val="24"/>
        </w:rPr>
        <w:t>ապահովել լիազորված մարմինների կողմից ընդհանուր տեղեկատվական ռեսուրսից տեղեկատվության ստացումը՝ ըստ հարցման</w:t>
      </w:r>
      <w:r w:rsidR="00FC6EB0" w:rsidRPr="00AE08AC">
        <w:rPr>
          <w:rFonts w:ascii="Sylfaen" w:hAnsi="Sylfaen"/>
          <w:sz w:val="24"/>
          <w:szCs w:val="24"/>
        </w:rPr>
        <w:t>.</w:t>
      </w:r>
    </w:p>
    <w:p w:rsidR="002845CB" w:rsidRPr="00AE08AC" w:rsidRDefault="0082603C" w:rsidP="00075D24">
      <w:pPr>
        <w:pStyle w:val="a0"/>
        <w:shd w:val="clear" w:color="auto" w:fill="auto"/>
        <w:tabs>
          <w:tab w:val="left" w:pos="1134"/>
        </w:tabs>
        <w:spacing w:after="160"/>
        <w:ind w:firstLine="567"/>
        <w:jc w:val="both"/>
        <w:rPr>
          <w:rFonts w:ascii="Sylfaen" w:hAnsi="Sylfaen"/>
          <w:sz w:val="24"/>
          <w:szCs w:val="24"/>
        </w:rPr>
      </w:pPr>
      <w:r w:rsidRPr="00AE08AC">
        <w:rPr>
          <w:rFonts w:ascii="Sylfaen" w:hAnsi="Sylfaen"/>
          <w:sz w:val="24"/>
          <w:szCs w:val="24"/>
        </w:rPr>
        <w:t>ե)</w:t>
      </w:r>
      <w:r w:rsidR="00075D24">
        <w:rPr>
          <w:rFonts w:ascii="Sylfaen" w:hAnsi="Sylfaen"/>
          <w:sz w:val="24"/>
          <w:szCs w:val="24"/>
        </w:rPr>
        <w:tab/>
      </w:r>
      <w:r w:rsidRPr="00AE08AC">
        <w:rPr>
          <w:rFonts w:ascii="Sylfaen" w:hAnsi="Sylfaen"/>
          <w:sz w:val="24"/>
          <w:szCs w:val="24"/>
        </w:rPr>
        <w:t xml:space="preserve">Միության տեղեկատվական պորտալում հրապարակել անասնահամաճարակային օջախի հայտնաբերման դեպքերի </w:t>
      </w:r>
      <w:r w:rsidR="00AE08AC">
        <w:rPr>
          <w:rFonts w:ascii="Sylfaen" w:hAnsi="Sylfaen"/>
          <w:sz w:val="24"/>
          <w:szCs w:val="24"/>
        </w:rPr>
        <w:t>եւ</w:t>
      </w:r>
      <w:r w:rsidRPr="00AE08AC">
        <w:rPr>
          <w:rFonts w:ascii="Sylfaen" w:hAnsi="Sylfaen"/>
          <w:sz w:val="24"/>
          <w:szCs w:val="24"/>
        </w:rPr>
        <w:t xml:space="preserve"> դրա վերացման համար ձեռնարկված միջոցների մասին, վտանգավոր ապրանքի (արտադրանքի) հայտնաբերման դեպքերի մասին տեղեկատվությունը, ձեռնարկվող անասնաբուժասանիտարական միջոցառումների մասին, այդ թվում՝ կոմպարտմենտալիզացիայի, ռեգիոնալիզացիայի </w:t>
      </w:r>
      <w:r w:rsidR="00986C79" w:rsidRPr="00AE08AC">
        <w:rPr>
          <w:rFonts w:ascii="Sylfaen" w:hAnsi="Sylfaen"/>
          <w:sz w:val="24"/>
          <w:szCs w:val="24"/>
        </w:rPr>
        <w:t xml:space="preserve">անցկացման </w:t>
      </w:r>
      <w:r w:rsidR="00AE08AC">
        <w:rPr>
          <w:rFonts w:ascii="Sylfaen" w:hAnsi="Sylfaen"/>
          <w:sz w:val="24"/>
          <w:szCs w:val="24"/>
        </w:rPr>
        <w:t>եւ</w:t>
      </w:r>
      <w:r w:rsidRPr="00AE08AC">
        <w:rPr>
          <w:rFonts w:ascii="Sylfaen" w:hAnsi="Sylfaen"/>
          <w:sz w:val="24"/>
          <w:szCs w:val="24"/>
        </w:rPr>
        <w:t xml:space="preserve"> անասնահամաճարակային գոտիավորման արդյունքների մասին տեղեկությունները՝ շահագրգիռ անձանց օպերատիվ </w:t>
      </w:r>
      <w:r w:rsidR="00986C79" w:rsidRPr="00AE08AC">
        <w:rPr>
          <w:rFonts w:ascii="Sylfaen" w:hAnsi="Sylfaen"/>
          <w:sz w:val="24"/>
          <w:szCs w:val="24"/>
        </w:rPr>
        <w:t xml:space="preserve">տեղեկացման </w:t>
      </w:r>
      <w:r w:rsidRPr="00AE08AC">
        <w:rPr>
          <w:rFonts w:ascii="Sylfaen" w:hAnsi="Sylfaen"/>
          <w:sz w:val="24"/>
          <w:szCs w:val="24"/>
        </w:rPr>
        <w:t>հնարավորությամբ:</w:t>
      </w:r>
    </w:p>
    <w:p w:rsidR="0082603C" w:rsidRPr="00AE08AC" w:rsidRDefault="0082603C" w:rsidP="00AE08AC">
      <w:pPr>
        <w:pStyle w:val="a0"/>
        <w:shd w:val="clear" w:color="auto" w:fill="auto"/>
        <w:spacing w:after="160"/>
        <w:ind w:firstLine="0"/>
        <w:jc w:val="both"/>
        <w:rPr>
          <w:rFonts w:ascii="Sylfaen" w:hAnsi="Sylfaen"/>
          <w:sz w:val="24"/>
          <w:szCs w:val="24"/>
        </w:rPr>
      </w:pPr>
    </w:p>
    <w:p w:rsidR="002845CB" w:rsidRPr="00AE08AC" w:rsidRDefault="0082603C" w:rsidP="00075D24">
      <w:pPr>
        <w:pStyle w:val="a0"/>
        <w:shd w:val="clear" w:color="auto" w:fill="auto"/>
        <w:spacing w:after="160"/>
        <w:ind w:firstLine="0"/>
        <w:jc w:val="center"/>
        <w:rPr>
          <w:rFonts w:ascii="Sylfaen" w:hAnsi="Sylfaen"/>
          <w:sz w:val="24"/>
          <w:szCs w:val="24"/>
        </w:rPr>
      </w:pPr>
      <w:r w:rsidRPr="00AE08AC">
        <w:rPr>
          <w:rFonts w:ascii="Sylfaen" w:hAnsi="Sylfaen"/>
          <w:sz w:val="24"/>
          <w:szCs w:val="24"/>
        </w:rPr>
        <w:t>III. Ընդհանուր գործընթացի մասնակիցները</w:t>
      </w:r>
    </w:p>
    <w:p w:rsidR="002845CB" w:rsidRPr="00AE08AC" w:rsidRDefault="0082603C" w:rsidP="00E8740F">
      <w:pPr>
        <w:pStyle w:val="a0"/>
        <w:shd w:val="clear" w:color="auto" w:fill="auto"/>
        <w:tabs>
          <w:tab w:val="left" w:pos="1134"/>
        </w:tabs>
        <w:spacing w:after="160"/>
        <w:ind w:firstLine="567"/>
        <w:jc w:val="both"/>
        <w:rPr>
          <w:rFonts w:ascii="Sylfaen" w:hAnsi="Sylfaen"/>
          <w:sz w:val="24"/>
          <w:szCs w:val="24"/>
        </w:rPr>
      </w:pPr>
      <w:r w:rsidRPr="00AE08AC">
        <w:rPr>
          <w:rFonts w:ascii="Sylfaen" w:hAnsi="Sylfaen"/>
          <w:sz w:val="24"/>
          <w:szCs w:val="24"/>
        </w:rPr>
        <w:t>6.</w:t>
      </w:r>
      <w:r w:rsidR="00E8740F">
        <w:rPr>
          <w:rFonts w:ascii="Sylfaen" w:hAnsi="Sylfaen"/>
          <w:sz w:val="24"/>
          <w:szCs w:val="24"/>
        </w:rPr>
        <w:tab/>
      </w:r>
      <w:r w:rsidRPr="00AE08AC">
        <w:rPr>
          <w:rFonts w:ascii="Sylfaen" w:hAnsi="Sylfaen"/>
          <w:sz w:val="24"/>
          <w:szCs w:val="24"/>
        </w:rPr>
        <w:t>Ընդհանուր գործընթացի մասնակիցներն են՝</w:t>
      </w:r>
    </w:p>
    <w:p w:rsidR="002845CB" w:rsidRPr="00AE08AC" w:rsidRDefault="0082603C" w:rsidP="00E8740F">
      <w:pPr>
        <w:pStyle w:val="a0"/>
        <w:shd w:val="clear" w:color="auto" w:fill="auto"/>
        <w:tabs>
          <w:tab w:val="left" w:pos="1134"/>
        </w:tabs>
        <w:spacing w:after="160"/>
        <w:ind w:firstLine="567"/>
        <w:jc w:val="both"/>
        <w:rPr>
          <w:rFonts w:ascii="Sylfaen" w:hAnsi="Sylfaen"/>
          <w:sz w:val="24"/>
          <w:szCs w:val="24"/>
        </w:rPr>
      </w:pPr>
      <w:r w:rsidRPr="00AE08AC">
        <w:rPr>
          <w:rFonts w:ascii="Sylfaen" w:hAnsi="Sylfaen"/>
          <w:sz w:val="24"/>
          <w:szCs w:val="24"/>
        </w:rPr>
        <w:t>ա)</w:t>
      </w:r>
      <w:r w:rsidR="00E8740F">
        <w:rPr>
          <w:rFonts w:ascii="Sylfaen" w:hAnsi="Sylfaen"/>
          <w:sz w:val="24"/>
          <w:szCs w:val="24"/>
        </w:rPr>
        <w:tab/>
      </w:r>
      <w:r w:rsidRPr="00AE08AC">
        <w:rPr>
          <w:rFonts w:ascii="Sylfaen" w:hAnsi="Sylfaen"/>
          <w:sz w:val="24"/>
          <w:szCs w:val="24"/>
        </w:rPr>
        <w:t>լիազորված մարմինները</w:t>
      </w:r>
      <w:r w:rsidR="00FC6EB0" w:rsidRPr="00AE08AC">
        <w:rPr>
          <w:rFonts w:ascii="Sylfaen" w:hAnsi="Sylfaen"/>
          <w:sz w:val="24"/>
          <w:szCs w:val="24"/>
        </w:rPr>
        <w:t>.</w:t>
      </w:r>
    </w:p>
    <w:p w:rsidR="002845CB" w:rsidRPr="00AE08AC" w:rsidRDefault="0082603C" w:rsidP="00E8740F">
      <w:pPr>
        <w:pStyle w:val="a0"/>
        <w:shd w:val="clear" w:color="auto" w:fill="auto"/>
        <w:tabs>
          <w:tab w:val="left" w:pos="1134"/>
        </w:tabs>
        <w:spacing w:after="160"/>
        <w:ind w:firstLine="567"/>
        <w:jc w:val="both"/>
        <w:rPr>
          <w:rFonts w:ascii="Sylfaen" w:hAnsi="Sylfaen"/>
          <w:sz w:val="24"/>
          <w:szCs w:val="24"/>
        </w:rPr>
      </w:pPr>
      <w:r w:rsidRPr="00AE08AC">
        <w:rPr>
          <w:rFonts w:ascii="Sylfaen" w:hAnsi="Sylfaen"/>
          <w:sz w:val="24"/>
          <w:szCs w:val="24"/>
        </w:rPr>
        <w:t>բ)</w:t>
      </w:r>
      <w:r w:rsidR="00E8740F">
        <w:rPr>
          <w:rFonts w:ascii="Sylfaen" w:hAnsi="Sylfaen"/>
          <w:sz w:val="24"/>
          <w:szCs w:val="24"/>
        </w:rPr>
        <w:tab/>
      </w:r>
      <w:r w:rsidRPr="00AE08AC">
        <w:rPr>
          <w:rFonts w:ascii="Sylfaen" w:hAnsi="Sylfaen"/>
          <w:sz w:val="24"/>
          <w:szCs w:val="24"/>
        </w:rPr>
        <w:t>Հանձնաժողովը</w:t>
      </w:r>
      <w:r w:rsidR="00FC6EB0" w:rsidRPr="00AE08AC">
        <w:rPr>
          <w:rFonts w:ascii="Sylfaen" w:hAnsi="Sylfaen"/>
          <w:sz w:val="24"/>
          <w:szCs w:val="24"/>
        </w:rPr>
        <w:t>.</w:t>
      </w:r>
    </w:p>
    <w:p w:rsidR="002845CB" w:rsidRPr="00AE08AC" w:rsidRDefault="0082603C" w:rsidP="00E8740F">
      <w:pPr>
        <w:pStyle w:val="a0"/>
        <w:shd w:val="clear" w:color="auto" w:fill="auto"/>
        <w:tabs>
          <w:tab w:val="left" w:pos="1134"/>
        </w:tabs>
        <w:spacing w:after="160"/>
        <w:ind w:firstLine="567"/>
        <w:jc w:val="both"/>
        <w:rPr>
          <w:rFonts w:ascii="Sylfaen" w:hAnsi="Sylfaen"/>
          <w:sz w:val="24"/>
          <w:szCs w:val="24"/>
        </w:rPr>
      </w:pPr>
      <w:r w:rsidRPr="00AE08AC">
        <w:rPr>
          <w:rFonts w:ascii="Sylfaen" w:hAnsi="Sylfaen"/>
          <w:sz w:val="24"/>
          <w:szCs w:val="24"/>
        </w:rPr>
        <w:t>գ)</w:t>
      </w:r>
      <w:r w:rsidR="00E8740F">
        <w:rPr>
          <w:rFonts w:ascii="Sylfaen" w:hAnsi="Sylfaen"/>
          <w:sz w:val="24"/>
          <w:szCs w:val="24"/>
        </w:rPr>
        <w:tab/>
      </w:r>
      <w:r w:rsidRPr="00AE08AC">
        <w:rPr>
          <w:rFonts w:ascii="Sylfaen" w:hAnsi="Sylfaen"/>
          <w:sz w:val="24"/>
          <w:szCs w:val="24"/>
        </w:rPr>
        <w:t>շահագրգիռ անձինք:</w:t>
      </w:r>
    </w:p>
    <w:p w:rsidR="002845CB" w:rsidRPr="00AE08AC" w:rsidRDefault="0082603C" w:rsidP="00E8740F">
      <w:pPr>
        <w:pStyle w:val="a0"/>
        <w:shd w:val="clear" w:color="auto" w:fill="auto"/>
        <w:tabs>
          <w:tab w:val="left" w:pos="1134"/>
        </w:tabs>
        <w:spacing w:after="160"/>
        <w:ind w:firstLine="567"/>
        <w:jc w:val="both"/>
        <w:rPr>
          <w:rFonts w:ascii="Sylfaen" w:hAnsi="Sylfaen"/>
          <w:sz w:val="24"/>
          <w:szCs w:val="24"/>
        </w:rPr>
      </w:pPr>
      <w:r w:rsidRPr="00AE08AC">
        <w:rPr>
          <w:rFonts w:ascii="Sylfaen" w:hAnsi="Sylfaen"/>
          <w:sz w:val="24"/>
          <w:szCs w:val="24"/>
        </w:rPr>
        <w:t>7.</w:t>
      </w:r>
      <w:r w:rsidR="00E8740F">
        <w:rPr>
          <w:rFonts w:ascii="Sylfaen" w:hAnsi="Sylfaen"/>
          <w:sz w:val="24"/>
          <w:szCs w:val="24"/>
        </w:rPr>
        <w:tab/>
      </w:r>
      <w:r w:rsidRPr="00AE08AC">
        <w:rPr>
          <w:rFonts w:ascii="Sylfaen" w:hAnsi="Sylfaen"/>
          <w:sz w:val="24"/>
          <w:szCs w:val="24"/>
        </w:rPr>
        <w:t>Ընդհանուր գործընթացի իրականացման շրջանակներում լիազորված մարմիններն իրականացնում են հետ</w:t>
      </w:r>
      <w:r w:rsidR="00AE08AC">
        <w:rPr>
          <w:rFonts w:ascii="Sylfaen" w:hAnsi="Sylfaen"/>
          <w:sz w:val="24"/>
          <w:szCs w:val="24"/>
        </w:rPr>
        <w:t>եւ</w:t>
      </w:r>
      <w:r w:rsidRPr="00AE08AC">
        <w:rPr>
          <w:rFonts w:ascii="Sylfaen" w:hAnsi="Sylfaen"/>
          <w:sz w:val="24"/>
          <w:szCs w:val="24"/>
        </w:rPr>
        <w:t>յալ գործառույթները</w:t>
      </w:r>
      <w:r w:rsidR="002E19D3" w:rsidRPr="00AE08AC">
        <w:rPr>
          <w:rFonts w:ascii="Sylfaen" w:hAnsi="Sylfaen"/>
          <w:sz w:val="24"/>
          <w:szCs w:val="24"/>
        </w:rPr>
        <w:t>.</w:t>
      </w:r>
    </w:p>
    <w:p w:rsidR="002845CB" w:rsidRPr="00AE08AC" w:rsidRDefault="0082603C" w:rsidP="00E8740F">
      <w:pPr>
        <w:pStyle w:val="a0"/>
        <w:shd w:val="clear" w:color="auto" w:fill="auto"/>
        <w:tabs>
          <w:tab w:val="left" w:pos="1134"/>
        </w:tabs>
        <w:spacing w:after="160"/>
        <w:ind w:firstLine="567"/>
        <w:jc w:val="both"/>
        <w:rPr>
          <w:rFonts w:ascii="Sylfaen" w:hAnsi="Sylfaen"/>
          <w:sz w:val="24"/>
          <w:szCs w:val="24"/>
        </w:rPr>
      </w:pPr>
      <w:r w:rsidRPr="00AE08AC">
        <w:rPr>
          <w:rFonts w:ascii="Sylfaen" w:hAnsi="Sylfaen"/>
          <w:sz w:val="24"/>
          <w:szCs w:val="24"/>
        </w:rPr>
        <w:t>ա)</w:t>
      </w:r>
      <w:r w:rsidR="00E8740F">
        <w:rPr>
          <w:rFonts w:ascii="Sylfaen" w:hAnsi="Sylfaen"/>
          <w:sz w:val="24"/>
          <w:szCs w:val="24"/>
        </w:rPr>
        <w:tab/>
      </w:r>
      <w:r w:rsidRPr="00AE08AC">
        <w:rPr>
          <w:rFonts w:ascii="Sylfaen" w:hAnsi="Sylfaen"/>
          <w:sz w:val="24"/>
          <w:szCs w:val="24"/>
        </w:rPr>
        <w:t>ազգային տեղեկատվական ռեսուրսների ձ</w:t>
      </w:r>
      <w:r w:rsidR="00AE08AC">
        <w:rPr>
          <w:rFonts w:ascii="Sylfaen" w:hAnsi="Sylfaen"/>
          <w:sz w:val="24"/>
          <w:szCs w:val="24"/>
        </w:rPr>
        <w:t>եւ</w:t>
      </w:r>
      <w:r w:rsidRPr="00AE08AC">
        <w:rPr>
          <w:rFonts w:ascii="Sylfaen" w:hAnsi="Sylfaen"/>
          <w:sz w:val="24"/>
          <w:szCs w:val="24"/>
        </w:rPr>
        <w:t xml:space="preserve">ավորում </w:t>
      </w:r>
      <w:r w:rsidR="00AE08AC">
        <w:rPr>
          <w:rFonts w:ascii="Sylfaen" w:hAnsi="Sylfaen"/>
          <w:sz w:val="24"/>
          <w:szCs w:val="24"/>
        </w:rPr>
        <w:t>եւ</w:t>
      </w:r>
      <w:r w:rsidRPr="00AE08AC">
        <w:rPr>
          <w:rFonts w:ascii="Sylfaen" w:hAnsi="Sylfaen"/>
          <w:sz w:val="24"/>
          <w:szCs w:val="24"/>
        </w:rPr>
        <w:t xml:space="preserve"> վարում</w:t>
      </w:r>
      <w:r w:rsidR="00FC6EB0" w:rsidRPr="00AE08AC">
        <w:rPr>
          <w:rFonts w:ascii="Sylfaen" w:hAnsi="Sylfaen"/>
          <w:sz w:val="24"/>
          <w:szCs w:val="24"/>
        </w:rPr>
        <w:t>.</w:t>
      </w:r>
    </w:p>
    <w:p w:rsidR="002845CB" w:rsidRPr="00AE08AC" w:rsidRDefault="0082603C" w:rsidP="00E8740F">
      <w:pPr>
        <w:pStyle w:val="a0"/>
        <w:shd w:val="clear" w:color="auto" w:fill="auto"/>
        <w:tabs>
          <w:tab w:val="left" w:pos="1134"/>
        </w:tabs>
        <w:spacing w:after="160"/>
        <w:ind w:firstLine="567"/>
        <w:jc w:val="both"/>
        <w:rPr>
          <w:rFonts w:ascii="Sylfaen" w:hAnsi="Sylfaen"/>
          <w:sz w:val="24"/>
          <w:szCs w:val="24"/>
        </w:rPr>
      </w:pPr>
      <w:r w:rsidRPr="00AE08AC">
        <w:rPr>
          <w:rFonts w:ascii="Sylfaen" w:hAnsi="Sylfaen"/>
          <w:sz w:val="24"/>
          <w:szCs w:val="24"/>
        </w:rPr>
        <w:t>բ)</w:t>
      </w:r>
      <w:r w:rsidR="00E8740F">
        <w:rPr>
          <w:rFonts w:ascii="Sylfaen" w:hAnsi="Sylfaen"/>
          <w:sz w:val="24"/>
          <w:szCs w:val="24"/>
        </w:rPr>
        <w:tab/>
      </w:r>
      <w:r w:rsidRPr="00AE08AC">
        <w:rPr>
          <w:rFonts w:ascii="Sylfaen" w:hAnsi="Sylfaen"/>
          <w:sz w:val="24"/>
          <w:szCs w:val="24"/>
        </w:rPr>
        <w:t>ընդհանուր տեղեկատվական ռեսուրսի ձ</w:t>
      </w:r>
      <w:r w:rsidR="00AE08AC">
        <w:rPr>
          <w:rFonts w:ascii="Sylfaen" w:hAnsi="Sylfaen"/>
          <w:sz w:val="24"/>
          <w:szCs w:val="24"/>
        </w:rPr>
        <w:t>եւ</w:t>
      </w:r>
      <w:r w:rsidRPr="00AE08AC">
        <w:rPr>
          <w:rFonts w:ascii="Sylfaen" w:hAnsi="Sylfaen"/>
          <w:sz w:val="24"/>
          <w:szCs w:val="24"/>
        </w:rPr>
        <w:t xml:space="preserve">ավորման </w:t>
      </w:r>
      <w:r w:rsidR="00AE08AC">
        <w:rPr>
          <w:rFonts w:ascii="Sylfaen" w:hAnsi="Sylfaen"/>
          <w:sz w:val="24"/>
          <w:szCs w:val="24"/>
        </w:rPr>
        <w:t>եւ</w:t>
      </w:r>
      <w:r w:rsidRPr="00AE08AC">
        <w:rPr>
          <w:rFonts w:ascii="Sylfaen" w:hAnsi="Sylfaen"/>
          <w:sz w:val="24"/>
          <w:szCs w:val="24"/>
        </w:rPr>
        <w:t xml:space="preserve"> Միության տեղեկատվական պորտալում այդ տեղեկությունների հրապարակման համար ազգային տեղեկատվական ռեսուրսների տեղեկությունների ներկայացում Հանձնաժողով</w:t>
      </w:r>
      <w:r w:rsidR="00FC6EB0" w:rsidRPr="00AE08AC">
        <w:rPr>
          <w:rFonts w:ascii="Sylfaen" w:hAnsi="Sylfaen"/>
          <w:sz w:val="24"/>
          <w:szCs w:val="24"/>
        </w:rPr>
        <w:t>.</w:t>
      </w:r>
    </w:p>
    <w:p w:rsidR="002845CB" w:rsidRPr="00AE08AC" w:rsidRDefault="0082603C" w:rsidP="00E8740F">
      <w:pPr>
        <w:pStyle w:val="a0"/>
        <w:shd w:val="clear" w:color="auto" w:fill="auto"/>
        <w:tabs>
          <w:tab w:val="left" w:pos="1134"/>
        </w:tabs>
        <w:spacing w:after="160"/>
        <w:ind w:firstLine="567"/>
        <w:jc w:val="both"/>
        <w:rPr>
          <w:rFonts w:ascii="Sylfaen" w:hAnsi="Sylfaen"/>
          <w:sz w:val="24"/>
          <w:szCs w:val="24"/>
        </w:rPr>
      </w:pPr>
      <w:r w:rsidRPr="00AE08AC">
        <w:rPr>
          <w:rFonts w:ascii="Sylfaen" w:hAnsi="Sylfaen"/>
          <w:sz w:val="24"/>
          <w:szCs w:val="24"/>
        </w:rPr>
        <w:t>գ)</w:t>
      </w:r>
      <w:r w:rsidR="00E8740F">
        <w:rPr>
          <w:rFonts w:ascii="Sylfaen" w:hAnsi="Sylfaen"/>
          <w:sz w:val="24"/>
          <w:szCs w:val="24"/>
        </w:rPr>
        <w:tab/>
      </w:r>
      <w:r w:rsidRPr="00AE08AC">
        <w:rPr>
          <w:rFonts w:ascii="Sylfaen" w:hAnsi="Sylfaen"/>
          <w:sz w:val="24"/>
          <w:szCs w:val="24"/>
        </w:rPr>
        <w:t>ընդհանուր տեղեկատվական ռեսուրսից տեղեկությունների ստացում՝ ըստ հարցման</w:t>
      </w:r>
      <w:r w:rsidR="00FC6EB0" w:rsidRPr="00AE08AC">
        <w:rPr>
          <w:rFonts w:ascii="Sylfaen" w:hAnsi="Sylfaen"/>
          <w:sz w:val="24"/>
          <w:szCs w:val="24"/>
        </w:rPr>
        <w:t>.</w:t>
      </w:r>
    </w:p>
    <w:p w:rsidR="002845CB" w:rsidRPr="00AE08AC" w:rsidRDefault="0082603C" w:rsidP="00E8740F">
      <w:pPr>
        <w:pStyle w:val="a0"/>
        <w:shd w:val="clear" w:color="auto" w:fill="auto"/>
        <w:tabs>
          <w:tab w:val="left" w:pos="1134"/>
        </w:tabs>
        <w:spacing w:after="160"/>
        <w:ind w:firstLine="567"/>
        <w:jc w:val="both"/>
        <w:rPr>
          <w:rFonts w:ascii="Sylfaen" w:hAnsi="Sylfaen"/>
          <w:sz w:val="24"/>
          <w:szCs w:val="24"/>
        </w:rPr>
      </w:pPr>
      <w:r w:rsidRPr="00AE08AC">
        <w:rPr>
          <w:rFonts w:ascii="Sylfaen" w:hAnsi="Sylfaen"/>
          <w:sz w:val="24"/>
          <w:szCs w:val="24"/>
        </w:rPr>
        <w:lastRenderedPageBreak/>
        <w:t>դ)</w:t>
      </w:r>
      <w:r w:rsidR="00E8740F">
        <w:rPr>
          <w:rFonts w:ascii="Sylfaen" w:hAnsi="Sylfaen"/>
          <w:sz w:val="24"/>
          <w:szCs w:val="24"/>
        </w:rPr>
        <w:tab/>
      </w:r>
      <w:r w:rsidRPr="00AE08AC">
        <w:rPr>
          <w:rFonts w:ascii="Sylfaen" w:hAnsi="Sylfaen"/>
          <w:sz w:val="24"/>
          <w:szCs w:val="24"/>
        </w:rPr>
        <w:t xml:space="preserve">տեղեկացում լիազորված մարմիններին անասնահամաճարակային օջախի հայտնաբերման </w:t>
      </w:r>
      <w:r w:rsidR="00AE08AC">
        <w:rPr>
          <w:rFonts w:ascii="Sylfaen" w:hAnsi="Sylfaen"/>
          <w:sz w:val="24"/>
          <w:szCs w:val="24"/>
        </w:rPr>
        <w:t>եւ</w:t>
      </w:r>
      <w:r w:rsidRPr="00AE08AC">
        <w:rPr>
          <w:rFonts w:ascii="Sylfaen" w:hAnsi="Sylfaen"/>
          <w:sz w:val="24"/>
          <w:szCs w:val="24"/>
        </w:rPr>
        <w:t xml:space="preserve"> դրա վերացման համար ձեռնարկված միջոցների մասին</w:t>
      </w:r>
      <w:r w:rsidR="00FC6EB0" w:rsidRPr="00AE08AC">
        <w:rPr>
          <w:rFonts w:ascii="Sylfaen" w:hAnsi="Sylfaen"/>
          <w:sz w:val="24"/>
          <w:szCs w:val="24"/>
        </w:rPr>
        <w:t>.</w:t>
      </w:r>
    </w:p>
    <w:p w:rsidR="002845CB" w:rsidRPr="00AE08AC" w:rsidRDefault="0082603C" w:rsidP="00E8740F">
      <w:pPr>
        <w:pStyle w:val="a0"/>
        <w:shd w:val="clear" w:color="auto" w:fill="auto"/>
        <w:tabs>
          <w:tab w:val="left" w:pos="1134"/>
        </w:tabs>
        <w:spacing w:after="160"/>
        <w:ind w:firstLine="567"/>
        <w:jc w:val="both"/>
        <w:rPr>
          <w:rFonts w:ascii="Sylfaen" w:hAnsi="Sylfaen"/>
          <w:sz w:val="24"/>
          <w:szCs w:val="24"/>
        </w:rPr>
      </w:pPr>
      <w:r w:rsidRPr="00AE08AC">
        <w:rPr>
          <w:rFonts w:ascii="Sylfaen" w:hAnsi="Sylfaen"/>
          <w:sz w:val="24"/>
          <w:szCs w:val="24"/>
        </w:rPr>
        <w:t>ե)</w:t>
      </w:r>
      <w:r w:rsidR="00E8740F">
        <w:rPr>
          <w:rFonts w:ascii="Sylfaen" w:hAnsi="Sylfaen"/>
          <w:sz w:val="24"/>
          <w:szCs w:val="24"/>
        </w:rPr>
        <w:tab/>
      </w:r>
      <w:r w:rsidRPr="00AE08AC">
        <w:rPr>
          <w:rFonts w:ascii="Sylfaen" w:hAnsi="Sylfaen"/>
          <w:sz w:val="24"/>
          <w:szCs w:val="24"/>
        </w:rPr>
        <w:t>տեղեկացում լիազորված մարմիններին վտանգավոր ապրանքի (արտադրանքի) հայտնաբերման մասին:</w:t>
      </w:r>
    </w:p>
    <w:p w:rsidR="002845CB" w:rsidRPr="00AE08AC" w:rsidRDefault="0082603C" w:rsidP="00E8740F">
      <w:pPr>
        <w:pStyle w:val="a0"/>
        <w:shd w:val="clear" w:color="auto" w:fill="auto"/>
        <w:tabs>
          <w:tab w:val="left" w:pos="1134"/>
        </w:tabs>
        <w:spacing w:after="160"/>
        <w:ind w:firstLine="567"/>
        <w:jc w:val="both"/>
        <w:rPr>
          <w:rFonts w:ascii="Sylfaen" w:hAnsi="Sylfaen"/>
          <w:sz w:val="24"/>
          <w:szCs w:val="24"/>
        </w:rPr>
      </w:pPr>
      <w:r w:rsidRPr="00AE08AC">
        <w:rPr>
          <w:rFonts w:ascii="Sylfaen" w:hAnsi="Sylfaen"/>
          <w:sz w:val="24"/>
          <w:szCs w:val="24"/>
        </w:rPr>
        <w:t>8.</w:t>
      </w:r>
      <w:r w:rsidR="00E8740F">
        <w:rPr>
          <w:rFonts w:ascii="Sylfaen" w:hAnsi="Sylfaen"/>
          <w:sz w:val="24"/>
          <w:szCs w:val="24"/>
        </w:rPr>
        <w:tab/>
      </w:r>
      <w:r w:rsidRPr="00AE08AC">
        <w:rPr>
          <w:rFonts w:ascii="Sylfaen" w:hAnsi="Sylfaen"/>
          <w:sz w:val="24"/>
          <w:szCs w:val="24"/>
        </w:rPr>
        <w:t>Ընդհանուր գործընթացի իրականացման շրջանակներում Հանձնաժողովն իրականացնում է</w:t>
      </w:r>
      <w:r w:rsidR="00AE08AC">
        <w:rPr>
          <w:rFonts w:ascii="Sylfaen" w:hAnsi="Sylfaen"/>
          <w:sz w:val="24"/>
          <w:szCs w:val="24"/>
        </w:rPr>
        <w:t xml:space="preserve"> </w:t>
      </w:r>
      <w:r w:rsidRPr="00AE08AC">
        <w:rPr>
          <w:rFonts w:ascii="Sylfaen" w:hAnsi="Sylfaen"/>
          <w:sz w:val="24"/>
          <w:szCs w:val="24"/>
        </w:rPr>
        <w:t>հետ</w:t>
      </w:r>
      <w:r w:rsidR="00AE08AC">
        <w:rPr>
          <w:rFonts w:ascii="Sylfaen" w:hAnsi="Sylfaen"/>
          <w:sz w:val="24"/>
          <w:szCs w:val="24"/>
        </w:rPr>
        <w:t>եւ</w:t>
      </w:r>
      <w:r w:rsidRPr="00AE08AC">
        <w:rPr>
          <w:rFonts w:ascii="Sylfaen" w:hAnsi="Sylfaen"/>
          <w:sz w:val="24"/>
          <w:szCs w:val="24"/>
        </w:rPr>
        <w:t>յալ գործառույթները</w:t>
      </w:r>
      <w:r w:rsidR="007D7DBD" w:rsidRPr="00AE08AC">
        <w:rPr>
          <w:rFonts w:ascii="Sylfaen" w:hAnsi="Sylfaen"/>
          <w:sz w:val="24"/>
          <w:szCs w:val="24"/>
        </w:rPr>
        <w:t>.</w:t>
      </w:r>
    </w:p>
    <w:p w:rsidR="002845CB" w:rsidRPr="00AE08AC" w:rsidRDefault="0082603C" w:rsidP="00E8740F">
      <w:pPr>
        <w:pStyle w:val="a0"/>
        <w:shd w:val="clear" w:color="auto" w:fill="auto"/>
        <w:tabs>
          <w:tab w:val="left" w:pos="1134"/>
        </w:tabs>
        <w:spacing w:after="160"/>
        <w:ind w:firstLine="567"/>
        <w:jc w:val="both"/>
        <w:rPr>
          <w:rFonts w:ascii="Sylfaen" w:hAnsi="Sylfaen"/>
          <w:sz w:val="24"/>
          <w:szCs w:val="24"/>
        </w:rPr>
      </w:pPr>
      <w:r w:rsidRPr="00AE08AC">
        <w:rPr>
          <w:rFonts w:ascii="Sylfaen" w:hAnsi="Sylfaen"/>
          <w:sz w:val="24"/>
          <w:szCs w:val="24"/>
        </w:rPr>
        <w:t>ա)</w:t>
      </w:r>
      <w:r w:rsidR="00E8740F">
        <w:rPr>
          <w:rFonts w:ascii="Sylfaen" w:hAnsi="Sylfaen"/>
          <w:sz w:val="24"/>
          <w:szCs w:val="24"/>
        </w:rPr>
        <w:tab/>
      </w:r>
      <w:r w:rsidRPr="00AE08AC">
        <w:rPr>
          <w:rFonts w:ascii="Sylfaen" w:hAnsi="Sylfaen"/>
          <w:sz w:val="24"/>
          <w:szCs w:val="24"/>
        </w:rPr>
        <w:t>ընդհանուր տեղեկատվական ռեսուրսի ձ</w:t>
      </w:r>
      <w:r w:rsidR="00AE08AC">
        <w:rPr>
          <w:rFonts w:ascii="Sylfaen" w:hAnsi="Sylfaen"/>
          <w:sz w:val="24"/>
          <w:szCs w:val="24"/>
        </w:rPr>
        <w:t>եւ</w:t>
      </w:r>
      <w:r w:rsidRPr="00AE08AC">
        <w:rPr>
          <w:rFonts w:ascii="Sylfaen" w:hAnsi="Sylfaen"/>
          <w:sz w:val="24"/>
          <w:szCs w:val="24"/>
        </w:rPr>
        <w:t xml:space="preserve">ավորում </w:t>
      </w:r>
      <w:r w:rsidR="00AE08AC">
        <w:rPr>
          <w:rFonts w:ascii="Sylfaen" w:hAnsi="Sylfaen"/>
          <w:sz w:val="24"/>
          <w:szCs w:val="24"/>
        </w:rPr>
        <w:t>եւ</w:t>
      </w:r>
      <w:r w:rsidRPr="00AE08AC">
        <w:rPr>
          <w:rFonts w:ascii="Sylfaen" w:hAnsi="Sylfaen"/>
          <w:sz w:val="24"/>
          <w:szCs w:val="24"/>
        </w:rPr>
        <w:t xml:space="preserve"> վարում՝ լիազորված մարմինների կողմից ներկայացվող ազգային տեղեկատվական ռեսուրսներից տեղեկությունների հիման վրա</w:t>
      </w:r>
      <w:r w:rsidR="00FC6EB0" w:rsidRPr="00AE08AC">
        <w:rPr>
          <w:rFonts w:ascii="Sylfaen" w:hAnsi="Sylfaen"/>
          <w:sz w:val="24"/>
          <w:szCs w:val="24"/>
        </w:rPr>
        <w:t>.</w:t>
      </w:r>
    </w:p>
    <w:p w:rsidR="002845CB" w:rsidRPr="00AE08AC" w:rsidRDefault="0082603C" w:rsidP="00E8740F">
      <w:pPr>
        <w:pStyle w:val="a0"/>
        <w:shd w:val="clear" w:color="auto" w:fill="auto"/>
        <w:tabs>
          <w:tab w:val="left" w:pos="1134"/>
        </w:tabs>
        <w:spacing w:after="160"/>
        <w:ind w:firstLine="567"/>
        <w:jc w:val="both"/>
        <w:rPr>
          <w:rFonts w:ascii="Sylfaen" w:hAnsi="Sylfaen"/>
          <w:sz w:val="24"/>
          <w:szCs w:val="24"/>
        </w:rPr>
      </w:pPr>
      <w:r w:rsidRPr="00AE08AC">
        <w:rPr>
          <w:rFonts w:ascii="Sylfaen" w:hAnsi="Sylfaen"/>
          <w:sz w:val="24"/>
          <w:szCs w:val="24"/>
        </w:rPr>
        <w:t>բ)</w:t>
      </w:r>
      <w:r w:rsidR="00E8740F">
        <w:rPr>
          <w:rFonts w:ascii="Sylfaen" w:hAnsi="Sylfaen"/>
          <w:sz w:val="24"/>
          <w:szCs w:val="24"/>
        </w:rPr>
        <w:tab/>
      </w:r>
      <w:r w:rsidRPr="00AE08AC">
        <w:rPr>
          <w:rFonts w:ascii="Sylfaen" w:hAnsi="Sylfaen"/>
          <w:sz w:val="24"/>
          <w:szCs w:val="24"/>
        </w:rPr>
        <w:t>Միության տեղեկատվական պորտալում ընդհանուր տեղեկատվական ռեսուրսից արդիական տեղեկությունների հրապարակում</w:t>
      </w:r>
      <w:r w:rsidR="00FC6EB0" w:rsidRPr="00AE08AC">
        <w:rPr>
          <w:rFonts w:ascii="Sylfaen" w:hAnsi="Sylfaen"/>
          <w:sz w:val="24"/>
          <w:szCs w:val="24"/>
        </w:rPr>
        <w:t>.</w:t>
      </w:r>
    </w:p>
    <w:p w:rsidR="002845CB" w:rsidRPr="00AE08AC" w:rsidRDefault="0082603C" w:rsidP="00E8740F">
      <w:pPr>
        <w:pStyle w:val="a0"/>
        <w:shd w:val="clear" w:color="auto" w:fill="auto"/>
        <w:tabs>
          <w:tab w:val="left" w:pos="1134"/>
        </w:tabs>
        <w:spacing w:after="160"/>
        <w:ind w:firstLine="567"/>
        <w:jc w:val="both"/>
        <w:rPr>
          <w:rFonts w:ascii="Sylfaen" w:hAnsi="Sylfaen"/>
          <w:sz w:val="24"/>
          <w:szCs w:val="24"/>
        </w:rPr>
      </w:pPr>
      <w:r w:rsidRPr="00AE08AC">
        <w:rPr>
          <w:rFonts w:ascii="Sylfaen" w:hAnsi="Sylfaen"/>
          <w:sz w:val="24"/>
          <w:szCs w:val="24"/>
        </w:rPr>
        <w:t>գ)</w:t>
      </w:r>
      <w:r w:rsidR="00E8740F">
        <w:rPr>
          <w:rFonts w:ascii="Sylfaen" w:hAnsi="Sylfaen"/>
          <w:sz w:val="24"/>
          <w:szCs w:val="24"/>
        </w:rPr>
        <w:tab/>
      </w:r>
      <w:r w:rsidRPr="00AE08AC">
        <w:rPr>
          <w:rFonts w:ascii="Sylfaen" w:hAnsi="Sylfaen"/>
          <w:sz w:val="24"/>
          <w:szCs w:val="24"/>
        </w:rPr>
        <w:t xml:space="preserve">շահագրգիռ անձանց ընդհանուր տեղեկատվական ռեսուրսից տեղեկությունների՝ Միության տեղեկատվական պորտալում որոնման, </w:t>
      </w:r>
      <w:r w:rsidR="005313FE" w:rsidRPr="00AE08AC">
        <w:rPr>
          <w:rFonts w:ascii="Sylfaen" w:hAnsi="Sylfaen"/>
          <w:sz w:val="24"/>
          <w:szCs w:val="24"/>
        </w:rPr>
        <w:t xml:space="preserve">ստացման </w:t>
      </w:r>
      <w:r w:rsidR="00AE08AC">
        <w:rPr>
          <w:rFonts w:ascii="Sylfaen" w:hAnsi="Sylfaen"/>
          <w:sz w:val="24"/>
          <w:szCs w:val="24"/>
        </w:rPr>
        <w:t>եւ</w:t>
      </w:r>
      <w:r w:rsidRPr="00AE08AC">
        <w:rPr>
          <w:rFonts w:ascii="Sylfaen" w:hAnsi="Sylfaen"/>
          <w:sz w:val="24"/>
          <w:szCs w:val="24"/>
        </w:rPr>
        <w:t xml:space="preserve"> </w:t>
      </w:r>
      <w:r w:rsidR="005313FE" w:rsidRPr="00AE08AC">
        <w:rPr>
          <w:rFonts w:ascii="Sylfaen" w:hAnsi="Sylfaen"/>
          <w:sz w:val="24"/>
          <w:szCs w:val="24"/>
        </w:rPr>
        <w:t xml:space="preserve">մշակման </w:t>
      </w:r>
      <w:r w:rsidRPr="00AE08AC">
        <w:rPr>
          <w:rFonts w:ascii="Sylfaen" w:hAnsi="Sylfaen"/>
          <w:sz w:val="24"/>
          <w:szCs w:val="24"/>
        </w:rPr>
        <w:t>ծառայությունների տրամադրում</w:t>
      </w:r>
      <w:r w:rsidR="00FC6EB0" w:rsidRPr="00AE08AC">
        <w:rPr>
          <w:rFonts w:ascii="Sylfaen" w:hAnsi="Sylfaen"/>
          <w:sz w:val="24"/>
          <w:szCs w:val="24"/>
        </w:rPr>
        <w:t>.</w:t>
      </w:r>
    </w:p>
    <w:p w:rsidR="002845CB" w:rsidRPr="00AE08AC" w:rsidRDefault="0082603C" w:rsidP="00E8740F">
      <w:pPr>
        <w:pStyle w:val="a0"/>
        <w:shd w:val="clear" w:color="auto" w:fill="auto"/>
        <w:tabs>
          <w:tab w:val="left" w:pos="1134"/>
        </w:tabs>
        <w:spacing w:after="160"/>
        <w:ind w:firstLine="567"/>
        <w:jc w:val="both"/>
        <w:rPr>
          <w:rFonts w:ascii="Sylfaen" w:hAnsi="Sylfaen"/>
          <w:sz w:val="24"/>
          <w:szCs w:val="24"/>
        </w:rPr>
      </w:pPr>
      <w:r w:rsidRPr="00AE08AC">
        <w:rPr>
          <w:rFonts w:ascii="Sylfaen" w:hAnsi="Sylfaen"/>
          <w:sz w:val="24"/>
          <w:szCs w:val="24"/>
        </w:rPr>
        <w:t>դ)</w:t>
      </w:r>
      <w:r w:rsidR="00E8740F">
        <w:rPr>
          <w:rFonts w:ascii="Sylfaen" w:hAnsi="Sylfaen"/>
          <w:sz w:val="24"/>
          <w:szCs w:val="24"/>
        </w:rPr>
        <w:tab/>
      </w:r>
      <w:r w:rsidRPr="00AE08AC">
        <w:rPr>
          <w:rFonts w:ascii="Sylfaen" w:hAnsi="Sylfaen"/>
          <w:sz w:val="24"/>
          <w:szCs w:val="24"/>
        </w:rPr>
        <w:t>լիազորված մարմիններին ընդհանուր տեղեկատվական ռեսուրսից տեղեկությունների տրամադրում՝ ըստ հարցման:</w:t>
      </w:r>
    </w:p>
    <w:p w:rsidR="0082603C" w:rsidRPr="00AE08AC" w:rsidRDefault="0082603C" w:rsidP="00AE08AC">
      <w:pPr>
        <w:pStyle w:val="a0"/>
        <w:shd w:val="clear" w:color="auto" w:fill="auto"/>
        <w:spacing w:after="160"/>
        <w:ind w:firstLine="0"/>
        <w:jc w:val="both"/>
        <w:rPr>
          <w:rFonts w:ascii="Sylfaen" w:hAnsi="Sylfaen"/>
          <w:sz w:val="24"/>
          <w:szCs w:val="24"/>
        </w:rPr>
      </w:pPr>
    </w:p>
    <w:p w:rsidR="002845CB" w:rsidRPr="00AE08AC" w:rsidRDefault="0082603C" w:rsidP="00E8740F">
      <w:pPr>
        <w:pStyle w:val="a0"/>
        <w:shd w:val="clear" w:color="auto" w:fill="auto"/>
        <w:spacing w:after="160"/>
        <w:ind w:firstLine="0"/>
        <w:jc w:val="center"/>
        <w:rPr>
          <w:rFonts w:ascii="Sylfaen" w:hAnsi="Sylfaen"/>
          <w:sz w:val="24"/>
          <w:szCs w:val="24"/>
        </w:rPr>
      </w:pPr>
      <w:r w:rsidRPr="00AE08AC">
        <w:rPr>
          <w:rFonts w:ascii="Sylfaen" w:hAnsi="Sylfaen"/>
          <w:sz w:val="24"/>
          <w:szCs w:val="24"/>
        </w:rPr>
        <w:t xml:space="preserve">IV. Տեղեկատվական ռեսուրսները </w:t>
      </w:r>
      <w:r w:rsidR="00AE08AC">
        <w:rPr>
          <w:rFonts w:ascii="Sylfaen" w:hAnsi="Sylfaen"/>
          <w:sz w:val="24"/>
          <w:szCs w:val="24"/>
        </w:rPr>
        <w:t>եւ</w:t>
      </w:r>
      <w:r w:rsidRPr="00AE08AC">
        <w:rPr>
          <w:rFonts w:ascii="Sylfaen" w:hAnsi="Sylfaen"/>
          <w:sz w:val="24"/>
          <w:szCs w:val="24"/>
        </w:rPr>
        <w:t xml:space="preserve"> ծառայությունները</w:t>
      </w:r>
    </w:p>
    <w:p w:rsidR="002845CB" w:rsidRPr="00AE08AC" w:rsidRDefault="0082603C" w:rsidP="00E8740F">
      <w:pPr>
        <w:pStyle w:val="a0"/>
        <w:shd w:val="clear" w:color="auto" w:fill="auto"/>
        <w:tabs>
          <w:tab w:val="left" w:pos="1134"/>
        </w:tabs>
        <w:spacing w:after="160"/>
        <w:ind w:firstLine="567"/>
        <w:jc w:val="both"/>
        <w:rPr>
          <w:rFonts w:ascii="Sylfaen" w:hAnsi="Sylfaen"/>
          <w:sz w:val="24"/>
          <w:szCs w:val="24"/>
        </w:rPr>
      </w:pPr>
      <w:r w:rsidRPr="00AE08AC">
        <w:rPr>
          <w:rFonts w:ascii="Sylfaen" w:hAnsi="Sylfaen"/>
          <w:sz w:val="24"/>
          <w:szCs w:val="24"/>
        </w:rPr>
        <w:t>9.</w:t>
      </w:r>
      <w:r w:rsidR="00E8740F">
        <w:rPr>
          <w:rFonts w:ascii="Sylfaen" w:hAnsi="Sylfaen"/>
          <w:sz w:val="24"/>
          <w:szCs w:val="24"/>
        </w:rPr>
        <w:tab/>
      </w:r>
      <w:r w:rsidRPr="00AE08AC">
        <w:rPr>
          <w:rFonts w:ascii="Sylfaen" w:hAnsi="Sylfaen"/>
          <w:sz w:val="24"/>
          <w:szCs w:val="24"/>
        </w:rPr>
        <w:t xml:space="preserve">Շահագրգիռ անձանց՝ ընդհանուր տեղեկատվական ռեսուրսում պահվող տեղեկություններին </w:t>
      </w:r>
      <w:r w:rsidR="005313FE" w:rsidRPr="00AE08AC">
        <w:rPr>
          <w:rFonts w:ascii="Sylfaen" w:hAnsi="Sylfaen"/>
          <w:sz w:val="24"/>
          <w:szCs w:val="24"/>
        </w:rPr>
        <w:t xml:space="preserve">մուտքի </w:t>
      </w:r>
      <w:r w:rsidRPr="00AE08AC">
        <w:rPr>
          <w:rFonts w:ascii="Sylfaen" w:hAnsi="Sylfaen"/>
          <w:sz w:val="24"/>
          <w:szCs w:val="24"/>
        </w:rPr>
        <w:t>ապահովման համար Միության տեղեկատվական պորտալի շրջանակներում ձ</w:t>
      </w:r>
      <w:r w:rsidR="00AE08AC">
        <w:rPr>
          <w:rFonts w:ascii="Sylfaen" w:hAnsi="Sylfaen"/>
          <w:sz w:val="24"/>
          <w:szCs w:val="24"/>
        </w:rPr>
        <w:t>եւ</w:t>
      </w:r>
      <w:r w:rsidRPr="00AE08AC">
        <w:rPr>
          <w:rFonts w:ascii="Sylfaen" w:hAnsi="Sylfaen"/>
          <w:sz w:val="24"/>
          <w:szCs w:val="24"/>
        </w:rPr>
        <w:t xml:space="preserve">ավորվում </w:t>
      </w:r>
      <w:r w:rsidR="00AE08AC">
        <w:rPr>
          <w:rFonts w:ascii="Sylfaen" w:hAnsi="Sylfaen"/>
          <w:sz w:val="24"/>
          <w:szCs w:val="24"/>
        </w:rPr>
        <w:t>եւ</w:t>
      </w:r>
      <w:r w:rsidRPr="00AE08AC">
        <w:rPr>
          <w:rFonts w:ascii="Sylfaen" w:hAnsi="Sylfaen"/>
          <w:sz w:val="24"/>
          <w:szCs w:val="24"/>
        </w:rPr>
        <w:t xml:space="preserve"> վարվում է թեմատիկ ռեսուրս, որը պարունակում է հետ</w:t>
      </w:r>
      <w:r w:rsidR="00AE08AC">
        <w:rPr>
          <w:rFonts w:ascii="Sylfaen" w:hAnsi="Sylfaen"/>
          <w:sz w:val="24"/>
          <w:szCs w:val="24"/>
        </w:rPr>
        <w:t>եւ</w:t>
      </w:r>
      <w:r w:rsidRPr="00AE08AC">
        <w:rPr>
          <w:rFonts w:ascii="Sylfaen" w:hAnsi="Sylfaen"/>
          <w:sz w:val="24"/>
          <w:szCs w:val="24"/>
        </w:rPr>
        <w:t>յալ տեղեկությունները</w:t>
      </w:r>
      <w:r w:rsidR="00FC6EB0" w:rsidRPr="00AE08AC">
        <w:rPr>
          <w:rFonts w:ascii="Sylfaen" w:hAnsi="Sylfaen"/>
          <w:sz w:val="24"/>
          <w:szCs w:val="24"/>
        </w:rPr>
        <w:t>.</w:t>
      </w:r>
    </w:p>
    <w:p w:rsidR="002845CB" w:rsidRPr="00AE08AC" w:rsidRDefault="0082603C" w:rsidP="00E8740F">
      <w:pPr>
        <w:pStyle w:val="a0"/>
        <w:shd w:val="clear" w:color="auto" w:fill="auto"/>
        <w:tabs>
          <w:tab w:val="left" w:pos="1134"/>
        </w:tabs>
        <w:spacing w:after="160"/>
        <w:ind w:firstLine="567"/>
        <w:jc w:val="both"/>
        <w:rPr>
          <w:rFonts w:ascii="Sylfaen" w:hAnsi="Sylfaen"/>
          <w:sz w:val="24"/>
          <w:szCs w:val="24"/>
        </w:rPr>
      </w:pPr>
      <w:r w:rsidRPr="00AE08AC">
        <w:rPr>
          <w:rFonts w:ascii="Sylfaen" w:hAnsi="Sylfaen"/>
          <w:sz w:val="24"/>
          <w:szCs w:val="24"/>
        </w:rPr>
        <w:t>ա)</w:t>
      </w:r>
      <w:r w:rsidR="00E8740F">
        <w:rPr>
          <w:rFonts w:ascii="Sylfaen" w:hAnsi="Sylfaen"/>
          <w:sz w:val="24"/>
          <w:szCs w:val="24"/>
        </w:rPr>
        <w:tab/>
      </w:r>
      <w:r w:rsidRPr="00AE08AC">
        <w:rPr>
          <w:rFonts w:ascii="Sylfaen" w:hAnsi="Sylfaen"/>
          <w:sz w:val="24"/>
          <w:szCs w:val="24"/>
        </w:rPr>
        <w:t xml:space="preserve">տեղեկություններ լրազորված մարմինների մասին, ներառյալ դրանց կոնտակտային վավերապայմանները </w:t>
      </w:r>
      <w:r w:rsidR="00AE08AC">
        <w:rPr>
          <w:rFonts w:ascii="Sylfaen" w:hAnsi="Sylfaen"/>
          <w:sz w:val="24"/>
          <w:szCs w:val="24"/>
        </w:rPr>
        <w:t>եւ</w:t>
      </w:r>
      <w:r w:rsidRPr="00AE08AC">
        <w:rPr>
          <w:rFonts w:ascii="Sylfaen" w:hAnsi="Sylfaen"/>
          <w:sz w:val="24"/>
          <w:szCs w:val="24"/>
        </w:rPr>
        <w:t xml:space="preserve"> հղումներ՝ «Ինտերնետ» տեղեկատվական</w:t>
      </w:r>
      <w:r w:rsidRPr="00AE08AC">
        <w:rPr>
          <w:rFonts w:ascii="Sylfaen" w:hAnsi="Sylfaen"/>
          <w:sz w:val="24"/>
          <w:szCs w:val="24"/>
        </w:rPr>
        <w:softHyphen/>
        <w:t>հեռահաղորդակցական ցանցում</w:t>
      </w:r>
      <w:r w:rsidR="005313FE" w:rsidRPr="00AE08AC">
        <w:rPr>
          <w:rFonts w:ascii="Sylfaen" w:hAnsi="Sylfaen"/>
          <w:sz w:val="24"/>
          <w:szCs w:val="24"/>
        </w:rPr>
        <w:t xml:space="preserve"> </w:t>
      </w:r>
      <w:r w:rsidRPr="00AE08AC">
        <w:rPr>
          <w:rFonts w:ascii="Sylfaen" w:hAnsi="Sylfaen"/>
          <w:sz w:val="24"/>
          <w:szCs w:val="24"/>
        </w:rPr>
        <w:t>պաշտոնական կայքերին</w:t>
      </w:r>
      <w:r w:rsidR="00FC6EB0" w:rsidRPr="00AE08AC">
        <w:rPr>
          <w:rFonts w:ascii="Sylfaen" w:hAnsi="Sylfaen"/>
          <w:sz w:val="24"/>
          <w:szCs w:val="24"/>
        </w:rPr>
        <w:t>.</w:t>
      </w:r>
    </w:p>
    <w:p w:rsidR="002845CB" w:rsidRPr="00AE08AC" w:rsidRDefault="0082603C" w:rsidP="00E8740F">
      <w:pPr>
        <w:pStyle w:val="a0"/>
        <w:shd w:val="clear" w:color="auto" w:fill="auto"/>
        <w:tabs>
          <w:tab w:val="left" w:pos="1134"/>
        </w:tabs>
        <w:spacing w:after="160"/>
        <w:ind w:firstLine="567"/>
        <w:jc w:val="both"/>
        <w:rPr>
          <w:rFonts w:ascii="Sylfaen" w:hAnsi="Sylfaen"/>
          <w:sz w:val="24"/>
          <w:szCs w:val="24"/>
        </w:rPr>
      </w:pPr>
      <w:r w:rsidRPr="00AE08AC">
        <w:rPr>
          <w:rFonts w:ascii="Sylfaen" w:hAnsi="Sylfaen"/>
          <w:sz w:val="24"/>
          <w:szCs w:val="24"/>
        </w:rPr>
        <w:lastRenderedPageBreak/>
        <w:t>բ)</w:t>
      </w:r>
      <w:r w:rsidR="00E8740F">
        <w:rPr>
          <w:rFonts w:ascii="Sylfaen" w:hAnsi="Sylfaen"/>
          <w:sz w:val="24"/>
          <w:szCs w:val="24"/>
        </w:rPr>
        <w:tab/>
      </w:r>
      <w:r w:rsidRPr="00AE08AC">
        <w:rPr>
          <w:rFonts w:ascii="Sylfaen" w:hAnsi="Sylfaen"/>
          <w:sz w:val="24"/>
          <w:szCs w:val="24"/>
        </w:rPr>
        <w:t>տեղեկություններ պաշտոնական կայքերի վերաբերյալ, որտեղ զետեղվում են ազգային տեղեկատվական ռեսուրսները</w:t>
      </w:r>
      <w:r w:rsidR="00FC6EB0" w:rsidRPr="00AE08AC">
        <w:rPr>
          <w:rFonts w:ascii="Sylfaen" w:hAnsi="Sylfaen"/>
          <w:sz w:val="24"/>
          <w:szCs w:val="24"/>
        </w:rPr>
        <w:t>.</w:t>
      </w:r>
    </w:p>
    <w:p w:rsidR="002845CB" w:rsidRPr="00AE08AC" w:rsidRDefault="0082603C" w:rsidP="00E8740F">
      <w:pPr>
        <w:pStyle w:val="a0"/>
        <w:shd w:val="clear" w:color="auto" w:fill="auto"/>
        <w:tabs>
          <w:tab w:val="left" w:pos="1134"/>
        </w:tabs>
        <w:spacing w:after="160"/>
        <w:ind w:firstLine="567"/>
        <w:jc w:val="both"/>
        <w:rPr>
          <w:rFonts w:ascii="Sylfaen" w:hAnsi="Sylfaen"/>
          <w:sz w:val="24"/>
          <w:szCs w:val="24"/>
        </w:rPr>
      </w:pPr>
      <w:r w:rsidRPr="00AE08AC">
        <w:rPr>
          <w:rFonts w:ascii="Sylfaen" w:hAnsi="Sylfaen"/>
          <w:sz w:val="24"/>
          <w:szCs w:val="24"/>
        </w:rPr>
        <w:t>գ)</w:t>
      </w:r>
      <w:r w:rsidR="00E8740F">
        <w:rPr>
          <w:rFonts w:ascii="Sylfaen" w:hAnsi="Sylfaen"/>
          <w:sz w:val="24"/>
          <w:szCs w:val="24"/>
        </w:rPr>
        <w:tab/>
      </w:r>
      <w:r w:rsidRPr="00AE08AC">
        <w:rPr>
          <w:rFonts w:ascii="Sylfaen" w:hAnsi="Sylfaen"/>
          <w:sz w:val="24"/>
          <w:szCs w:val="24"/>
        </w:rPr>
        <w:t xml:space="preserve">անասնաբուժական հսկողության (վերահսկողության) իրականացման ոլորտում անդամ պետությունների նորմատիվ իրավական ակտերի </w:t>
      </w:r>
      <w:r w:rsidR="00AE08AC">
        <w:rPr>
          <w:rFonts w:ascii="Sylfaen" w:hAnsi="Sylfaen"/>
          <w:sz w:val="24"/>
          <w:szCs w:val="24"/>
        </w:rPr>
        <w:t>եւ</w:t>
      </w:r>
      <w:r w:rsidRPr="00AE08AC">
        <w:rPr>
          <w:rFonts w:ascii="Sylfaen" w:hAnsi="Sylfaen"/>
          <w:sz w:val="24"/>
          <w:szCs w:val="24"/>
        </w:rPr>
        <w:t xml:space="preserve"> միջազգային փաստաթղթերի վավերապայմանների մասին տեղեկություններ՝ «Ինտերնետ» տեղեկատվական</w:t>
      </w:r>
      <w:r w:rsidR="001B21E2" w:rsidRPr="00AE08AC">
        <w:rPr>
          <w:rFonts w:ascii="Sylfaen" w:hAnsi="Sylfaen"/>
          <w:sz w:val="24"/>
          <w:szCs w:val="24"/>
        </w:rPr>
        <w:t>-</w:t>
      </w:r>
      <w:r w:rsidRPr="00AE08AC">
        <w:rPr>
          <w:rFonts w:ascii="Sylfaen" w:hAnsi="Sylfaen"/>
          <w:sz w:val="24"/>
          <w:szCs w:val="24"/>
        </w:rPr>
        <w:t>հեռահաղորդակցական ցանցում լիազորված մարմնի պաշտոնական կայքի համապատասխան բաժնում հղումով</w:t>
      </w:r>
      <w:r w:rsidR="00FC6EB0" w:rsidRPr="00AE08AC">
        <w:rPr>
          <w:rFonts w:ascii="Sylfaen" w:hAnsi="Sylfaen"/>
          <w:sz w:val="24"/>
          <w:szCs w:val="24"/>
        </w:rPr>
        <w:t>.</w:t>
      </w:r>
    </w:p>
    <w:p w:rsidR="002845CB" w:rsidRPr="00AE08AC" w:rsidRDefault="0082603C" w:rsidP="00E8740F">
      <w:pPr>
        <w:pStyle w:val="a0"/>
        <w:shd w:val="clear" w:color="auto" w:fill="auto"/>
        <w:tabs>
          <w:tab w:val="left" w:pos="1134"/>
        </w:tabs>
        <w:spacing w:after="160"/>
        <w:ind w:firstLine="567"/>
        <w:jc w:val="both"/>
        <w:rPr>
          <w:rFonts w:ascii="Sylfaen" w:hAnsi="Sylfaen"/>
          <w:sz w:val="24"/>
          <w:szCs w:val="24"/>
        </w:rPr>
      </w:pPr>
      <w:r w:rsidRPr="00AE08AC">
        <w:rPr>
          <w:rFonts w:ascii="Sylfaen" w:hAnsi="Sylfaen"/>
          <w:sz w:val="24"/>
          <w:szCs w:val="24"/>
        </w:rPr>
        <w:t>դ)</w:t>
      </w:r>
      <w:r w:rsidR="00E8740F">
        <w:rPr>
          <w:rFonts w:ascii="Sylfaen" w:hAnsi="Sylfaen"/>
          <w:sz w:val="24"/>
          <w:szCs w:val="24"/>
        </w:rPr>
        <w:tab/>
      </w:r>
      <w:r w:rsidRPr="00AE08AC">
        <w:rPr>
          <w:rFonts w:ascii="Sylfaen" w:hAnsi="Sylfaen"/>
          <w:sz w:val="24"/>
          <w:szCs w:val="24"/>
        </w:rPr>
        <w:t>ընդհանուր տեղեկատվական ռեսուրսից տեղեկությունների հրապարակում՝ սույն կանոնների 10-13-րդ կետերին համապատասխան:</w:t>
      </w:r>
    </w:p>
    <w:p w:rsidR="002845CB" w:rsidRPr="00AE08AC" w:rsidRDefault="0082603C" w:rsidP="00E8740F">
      <w:pPr>
        <w:pStyle w:val="a0"/>
        <w:shd w:val="clear" w:color="auto" w:fill="auto"/>
        <w:tabs>
          <w:tab w:val="left" w:pos="1134"/>
        </w:tabs>
        <w:spacing w:after="160"/>
        <w:ind w:firstLine="567"/>
        <w:jc w:val="both"/>
        <w:rPr>
          <w:rFonts w:ascii="Sylfaen" w:hAnsi="Sylfaen"/>
          <w:sz w:val="24"/>
          <w:szCs w:val="24"/>
        </w:rPr>
      </w:pPr>
      <w:r w:rsidRPr="00AE08AC">
        <w:rPr>
          <w:rFonts w:ascii="Sylfaen" w:hAnsi="Sylfaen"/>
          <w:sz w:val="24"/>
          <w:szCs w:val="24"/>
        </w:rPr>
        <w:t>10.</w:t>
      </w:r>
      <w:r w:rsidR="00E8740F">
        <w:rPr>
          <w:rFonts w:ascii="Sylfaen" w:hAnsi="Sylfaen"/>
          <w:sz w:val="24"/>
          <w:szCs w:val="24"/>
        </w:rPr>
        <w:tab/>
      </w:r>
      <w:r w:rsidRPr="00AE08AC">
        <w:rPr>
          <w:rFonts w:ascii="Sylfaen" w:hAnsi="Sylfaen"/>
          <w:sz w:val="24"/>
          <w:szCs w:val="24"/>
        </w:rPr>
        <w:t>Միության տեղեկատվական պորտալում ապահովվում է վարակիչ հիվանդությունների մասին տվյալների բազայից հետ</w:t>
      </w:r>
      <w:r w:rsidR="00AE08AC">
        <w:rPr>
          <w:rFonts w:ascii="Sylfaen" w:hAnsi="Sylfaen"/>
          <w:sz w:val="24"/>
          <w:szCs w:val="24"/>
        </w:rPr>
        <w:t>եւ</w:t>
      </w:r>
      <w:r w:rsidRPr="00AE08AC">
        <w:rPr>
          <w:rFonts w:ascii="Sylfaen" w:hAnsi="Sylfaen"/>
          <w:sz w:val="24"/>
          <w:szCs w:val="24"/>
        </w:rPr>
        <w:t>յալ տեղեկությունների հրապարակումը</w:t>
      </w:r>
      <w:r w:rsidR="007D7DBD" w:rsidRPr="00AE08AC">
        <w:rPr>
          <w:rFonts w:ascii="Sylfaen" w:hAnsi="Sylfaen"/>
          <w:sz w:val="24"/>
          <w:szCs w:val="24"/>
        </w:rPr>
        <w:t>.</w:t>
      </w:r>
    </w:p>
    <w:p w:rsidR="002845CB" w:rsidRPr="00AE08AC" w:rsidRDefault="0082603C" w:rsidP="00E8740F">
      <w:pPr>
        <w:pStyle w:val="a0"/>
        <w:shd w:val="clear" w:color="auto" w:fill="auto"/>
        <w:tabs>
          <w:tab w:val="left" w:pos="1134"/>
        </w:tabs>
        <w:spacing w:after="160"/>
        <w:ind w:firstLine="567"/>
        <w:jc w:val="both"/>
        <w:rPr>
          <w:rFonts w:ascii="Sylfaen" w:hAnsi="Sylfaen"/>
          <w:sz w:val="24"/>
          <w:szCs w:val="24"/>
        </w:rPr>
      </w:pPr>
      <w:r w:rsidRPr="00AE08AC">
        <w:rPr>
          <w:rFonts w:ascii="Sylfaen" w:hAnsi="Sylfaen"/>
          <w:sz w:val="24"/>
          <w:szCs w:val="24"/>
        </w:rPr>
        <w:t>ա)</w:t>
      </w:r>
      <w:r w:rsidR="00E8740F">
        <w:rPr>
          <w:rFonts w:ascii="Sylfaen" w:hAnsi="Sylfaen"/>
          <w:sz w:val="24"/>
          <w:szCs w:val="24"/>
        </w:rPr>
        <w:tab/>
      </w:r>
      <w:r w:rsidRPr="00AE08AC">
        <w:rPr>
          <w:rFonts w:ascii="Sylfaen" w:hAnsi="Sylfaen"/>
          <w:sz w:val="24"/>
          <w:szCs w:val="24"/>
        </w:rPr>
        <w:t xml:space="preserve">անասնահամաճարակային օջախի հայտնաբերման մասին տեղեկատվություն՝ դրա տեղակայման մասին տեղեկատվությունը (այն անդամ պետության անվանումը, որի տարածքում հայտնաբերվել է հիվանդությունը, հասցեն </w:t>
      </w:r>
      <w:r w:rsidR="00AE08AC">
        <w:rPr>
          <w:rFonts w:ascii="Sylfaen" w:hAnsi="Sylfaen"/>
          <w:sz w:val="24"/>
          <w:szCs w:val="24"/>
        </w:rPr>
        <w:t>եւ</w:t>
      </w:r>
      <w:r w:rsidRPr="00AE08AC">
        <w:rPr>
          <w:rFonts w:ascii="Sylfaen" w:hAnsi="Sylfaen"/>
          <w:sz w:val="24"/>
          <w:szCs w:val="24"/>
        </w:rPr>
        <w:t xml:space="preserve"> աշխարհագրական տվյալները), հիվանդության գրանցման ամսաթիվը, ապրանքի (արտադրանքի) մատակարարման ժամանակավոր սահմանափակումների վերացման ամսաթիվը, հիվանդության կրկն</w:t>
      </w:r>
      <w:r w:rsidR="005313FE" w:rsidRPr="00AE08AC">
        <w:rPr>
          <w:rFonts w:ascii="Sylfaen" w:hAnsi="Sylfaen"/>
          <w:sz w:val="24"/>
          <w:szCs w:val="24"/>
        </w:rPr>
        <w:t>վ</w:t>
      </w:r>
      <w:r w:rsidRPr="00AE08AC">
        <w:rPr>
          <w:rFonts w:ascii="Sylfaen" w:hAnsi="Sylfaen"/>
          <w:sz w:val="24"/>
          <w:szCs w:val="24"/>
        </w:rPr>
        <w:t>ելու հատկանիշը</w:t>
      </w:r>
      <w:r w:rsidR="00FC6EB0" w:rsidRPr="00AE08AC">
        <w:rPr>
          <w:rFonts w:ascii="Sylfaen" w:hAnsi="Sylfaen"/>
          <w:sz w:val="24"/>
          <w:szCs w:val="24"/>
        </w:rPr>
        <w:t>.</w:t>
      </w:r>
    </w:p>
    <w:p w:rsidR="002845CB" w:rsidRPr="00AE08AC" w:rsidRDefault="0082603C" w:rsidP="00E8740F">
      <w:pPr>
        <w:pStyle w:val="a0"/>
        <w:shd w:val="clear" w:color="auto" w:fill="auto"/>
        <w:tabs>
          <w:tab w:val="left" w:pos="1134"/>
        </w:tabs>
        <w:spacing w:after="160"/>
        <w:ind w:firstLine="567"/>
        <w:jc w:val="both"/>
        <w:rPr>
          <w:rFonts w:ascii="Sylfaen" w:hAnsi="Sylfaen"/>
          <w:sz w:val="24"/>
          <w:szCs w:val="24"/>
        </w:rPr>
      </w:pPr>
      <w:r w:rsidRPr="00AE08AC">
        <w:rPr>
          <w:rFonts w:ascii="Sylfaen" w:hAnsi="Sylfaen"/>
          <w:sz w:val="24"/>
          <w:szCs w:val="24"/>
        </w:rPr>
        <w:t>բ)</w:t>
      </w:r>
      <w:r w:rsidR="00E8740F">
        <w:rPr>
          <w:rFonts w:ascii="Sylfaen" w:hAnsi="Sylfaen"/>
          <w:sz w:val="24"/>
          <w:szCs w:val="24"/>
        </w:rPr>
        <w:tab/>
      </w:r>
      <w:r w:rsidRPr="00AE08AC">
        <w:rPr>
          <w:rFonts w:ascii="Sylfaen" w:hAnsi="Sylfaen"/>
          <w:sz w:val="24"/>
          <w:szCs w:val="24"/>
        </w:rPr>
        <w:t>կենդանիների հիվանդության մասին տեղեկատվություն՝ անվանումը, հարուցչի մասին տեղեկությունները</w:t>
      </w:r>
      <w:r w:rsidR="00AE08AC">
        <w:rPr>
          <w:rFonts w:ascii="Sylfaen" w:hAnsi="Sylfaen"/>
          <w:sz w:val="24"/>
          <w:szCs w:val="24"/>
        </w:rPr>
        <w:t xml:space="preserve"> </w:t>
      </w:r>
      <w:r w:rsidRPr="00AE08AC">
        <w:rPr>
          <w:rFonts w:ascii="Sylfaen" w:hAnsi="Sylfaen"/>
          <w:sz w:val="24"/>
          <w:szCs w:val="24"/>
        </w:rPr>
        <w:t xml:space="preserve">(անվանումը </w:t>
      </w:r>
      <w:r w:rsidR="00AE08AC">
        <w:rPr>
          <w:rFonts w:ascii="Sylfaen" w:hAnsi="Sylfaen"/>
          <w:sz w:val="24"/>
          <w:szCs w:val="24"/>
        </w:rPr>
        <w:t>եւ</w:t>
      </w:r>
      <w:r w:rsidRPr="00AE08AC">
        <w:rPr>
          <w:rFonts w:ascii="Sylfaen" w:hAnsi="Sylfaen"/>
          <w:sz w:val="24"/>
          <w:szCs w:val="24"/>
        </w:rPr>
        <w:t xml:space="preserve"> տիպը), կլինիկական հատկանիշների նկարագրությունը (առկայության դեպքում), վարակի աղբյուրը </w:t>
      </w:r>
      <w:r w:rsidR="00AE08AC">
        <w:rPr>
          <w:rFonts w:ascii="Sylfaen" w:hAnsi="Sylfaen"/>
          <w:sz w:val="24"/>
          <w:szCs w:val="24"/>
        </w:rPr>
        <w:t>եւ</w:t>
      </w:r>
      <w:r w:rsidRPr="00AE08AC">
        <w:rPr>
          <w:rFonts w:ascii="Sylfaen" w:hAnsi="Sylfaen"/>
          <w:sz w:val="24"/>
          <w:szCs w:val="24"/>
        </w:rPr>
        <w:t xml:space="preserve"> ռիսկերը, որոնք նպաստել են անասնահամաճարակային օջախի առաջացմանը</w:t>
      </w:r>
      <w:r w:rsidR="00FC6EB0" w:rsidRPr="00AE08AC">
        <w:rPr>
          <w:rFonts w:ascii="Sylfaen" w:hAnsi="Sylfaen"/>
          <w:sz w:val="24"/>
          <w:szCs w:val="24"/>
        </w:rPr>
        <w:t>.</w:t>
      </w:r>
    </w:p>
    <w:p w:rsidR="002845CB" w:rsidRPr="00AE08AC" w:rsidRDefault="0082603C" w:rsidP="00E8740F">
      <w:pPr>
        <w:pStyle w:val="a0"/>
        <w:shd w:val="clear" w:color="auto" w:fill="auto"/>
        <w:tabs>
          <w:tab w:val="left" w:pos="1134"/>
        </w:tabs>
        <w:spacing w:after="160"/>
        <w:ind w:firstLine="567"/>
        <w:jc w:val="both"/>
        <w:rPr>
          <w:rFonts w:ascii="Sylfaen" w:hAnsi="Sylfaen"/>
          <w:sz w:val="24"/>
          <w:szCs w:val="24"/>
        </w:rPr>
      </w:pPr>
      <w:r w:rsidRPr="00AE08AC">
        <w:rPr>
          <w:rFonts w:ascii="Sylfaen" w:hAnsi="Sylfaen"/>
          <w:sz w:val="24"/>
          <w:szCs w:val="24"/>
        </w:rPr>
        <w:t>գ)</w:t>
      </w:r>
      <w:r w:rsidR="00E8740F">
        <w:rPr>
          <w:rFonts w:ascii="Sylfaen" w:hAnsi="Sylfaen"/>
          <w:sz w:val="24"/>
          <w:szCs w:val="24"/>
        </w:rPr>
        <w:tab/>
      </w:r>
      <w:r w:rsidRPr="00AE08AC">
        <w:rPr>
          <w:rFonts w:ascii="Sylfaen" w:hAnsi="Sylfaen"/>
          <w:sz w:val="24"/>
          <w:szCs w:val="24"/>
        </w:rPr>
        <w:t xml:space="preserve">հիվանդության հայտնաբերման </w:t>
      </w:r>
      <w:r w:rsidR="005313FE" w:rsidRPr="00AE08AC">
        <w:rPr>
          <w:rFonts w:ascii="Sylfaen" w:hAnsi="Sylfaen"/>
          <w:sz w:val="24"/>
          <w:szCs w:val="24"/>
        </w:rPr>
        <w:t xml:space="preserve">կամ բացակայության </w:t>
      </w:r>
      <w:r w:rsidRPr="00AE08AC">
        <w:rPr>
          <w:rFonts w:ascii="Sylfaen" w:hAnsi="Sylfaen"/>
          <w:sz w:val="24"/>
          <w:szCs w:val="24"/>
        </w:rPr>
        <w:t xml:space="preserve">լաբորատոր հաստատման մասին տեղեկատվություն՝ լաբորատոր հետազոտությունն անցկացրած անասնաբուժական լաբորատորիայի մասին տեղեկությունները (անասնաբուժական լաբորատորիայի լրիվ անվանումը, դրա գտնվելու վայրը </w:t>
      </w:r>
      <w:r w:rsidRPr="00AE08AC">
        <w:rPr>
          <w:rFonts w:ascii="Sylfaen" w:hAnsi="Sylfaen"/>
          <w:sz w:val="24"/>
          <w:szCs w:val="24"/>
        </w:rPr>
        <w:lastRenderedPageBreak/>
        <w:t>(իրավաբանական անձի հասցեն), ինչպես նա</w:t>
      </w:r>
      <w:r w:rsidR="00AE08AC">
        <w:rPr>
          <w:rFonts w:ascii="Sylfaen" w:hAnsi="Sylfaen"/>
          <w:sz w:val="24"/>
          <w:szCs w:val="24"/>
        </w:rPr>
        <w:t>եւ</w:t>
      </w:r>
      <w:r w:rsidRPr="00AE08AC">
        <w:rPr>
          <w:rFonts w:ascii="Sylfaen" w:hAnsi="Sylfaen"/>
          <w:sz w:val="24"/>
          <w:szCs w:val="24"/>
        </w:rPr>
        <w:t xml:space="preserve"> գործունեության իրականացման վայրի հասցեն (այն դեպքում, </w:t>
      </w:r>
      <w:r w:rsidR="0079049C" w:rsidRPr="00AE08AC">
        <w:rPr>
          <w:rFonts w:ascii="Sylfaen" w:hAnsi="Sylfaen"/>
          <w:sz w:val="24"/>
          <w:szCs w:val="24"/>
        </w:rPr>
        <w:t xml:space="preserve">երբ </w:t>
      </w:r>
      <w:r w:rsidRPr="00AE08AC">
        <w:rPr>
          <w:rFonts w:ascii="Sylfaen" w:hAnsi="Sylfaen"/>
          <w:sz w:val="24"/>
          <w:szCs w:val="24"/>
        </w:rPr>
        <w:t xml:space="preserve">հասցեները տարբեր են)), կենդանիների տեսակի, թեստի (հետազոտության) տիպի մասին տեղեկությունները, կենսանյութի՝ փորձանմուշների քանակի նշումով նկարագրությունը, թեստավորման արդյունքի մասին տեղեկությունները՝ </w:t>
      </w:r>
      <w:r w:rsidR="00537CD1" w:rsidRPr="00AE08AC">
        <w:rPr>
          <w:rFonts w:ascii="Sylfaen" w:hAnsi="Sylfaen"/>
          <w:sz w:val="24"/>
          <w:szCs w:val="24"/>
        </w:rPr>
        <w:t xml:space="preserve">արդյունքի ստացման </w:t>
      </w:r>
      <w:r w:rsidRPr="00AE08AC">
        <w:rPr>
          <w:rFonts w:ascii="Sylfaen" w:hAnsi="Sylfaen"/>
          <w:sz w:val="24"/>
          <w:szCs w:val="24"/>
        </w:rPr>
        <w:t xml:space="preserve">ամսաթվի </w:t>
      </w:r>
      <w:r w:rsidR="0079049C" w:rsidRPr="00AE08AC">
        <w:rPr>
          <w:rFonts w:ascii="Sylfaen" w:hAnsi="Sylfaen"/>
          <w:sz w:val="24"/>
          <w:szCs w:val="24"/>
        </w:rPr>
        <w:t>նշմամբ</w:t>
      </w:r>
      <w:r w:rsidR="00FC6EB0" w:rsidRPr="00AE08AC">
        <w:rPr>
          <w:rFonts w:ascii="Sylfaen" w:hAnsi="Sylfaen"/>
          <w:sz w:val="24"/>
          <w:szCs w:val="24"/>
        </w:rPr>
        <w:t>.</w:t>
      </w:r>
    </w:p>
    <w:p w:rsidR="002845CB" w:rsidRPr="00AE08AC" w:rsidRDefault="0082603C" w:rsidP="00E8740F">
      <w:pPr>
        <w:pStyle w:val="a0"/>
        <w:shd w:val="clear" w:color="auto" w:fill="auto"/>
        <w:tabs>
          <w:tab w:val="left" w:pos="1134"/>
        </w:tabs>
        <w:spacing w:after="160"/>
        <w:ind w:firstLine="567"/>
        <w:jc w:val="both"/>
        <w:rPr>
          <w:rFonts w:ascii="Sylfaen" w:hAnsi="Sylfaen"/>
          <w:sz w:val="24"/>
          <w:szCs w:val="24"/>
        </w:rPr>
      </w:pPr>
      <w:r w:rsidRPr="00AE08AC">
        <w:rPr>
          <w:rFonts w:ascii="Sylfaen" w:hAnsi="Sylfaen"/>
          <w:sz w:val="24"/>
          <w:szCs w:val="24"/>
        </w:rPr>
        <w:t>դ)</w:t>
      </w:r>
      <w:r w:rsidR="00E8740F">
        <w:rPr>
          <w:rFonts w:ascii="Sylfaen" w:hAnsi="Sylfaen"/>
          <w:sz w:val="24"/>
          <w:szCs w:val="24"/>
        </w:rPr>
        <w:tab/>
      </w:r>
      <w:r w:rsidRPr="00AE08AC">
        <w:rPr>
          <w:rFonts w:ascii="Sylfaen" w:hAnsi="Sylfaen"/>
          <w:sz w:val="24"/>
          <w:szCs w:val="24"/>
        </w:rPr>
        <w:t xml:space="preserve">անասնահամաճարակային օջախում գտնվող ընկալունակ, հիվանդացած, </w:t>
      </w:r>
      <w:r w:rsidR="00537CD1" w:rsidRPr="00AE08AC">
        <w:rPr>
          <w:rFonts w:ascii="Sylfaen" w:hAnsi="Sylfaen"/>
          <w:sz w:val="24"/>
          <w:szCs w:val="24"/>
        </w:rPr>
        <w:t>անկած</w:t>
      </w:r>
      <w:r w:rsidRPr="00AE08AC">
        <w:rPr>
          <w:rFonts w:ascii="Sylfaen" w:hAnsi="Sylfaen"/>
          <w:sz w:val="24"/>
          <w:szCs w:val="24"/>
        </w:rPr>
        <w:t xml:space="preserve">, </w:t>
      </w:r>
      <w:r w:rsidR="00C65D13" w:rsidRPr="00AE08AC">
        <w:rPr>
          <w:rFonts w:ascii="Sylfaen" w:hAnsi="Sylfaen"/>
          <w:sz w:val="24"/>
          <w:szCs w:val="24"/>
        </w:rPr>
        <w:t>ոչնչացված</w:t>
      </w:r>
      <w:r w:rsidRPr="00AE08AC">
        <w:rPr>
          <w:rFonts w:ascii="Sylfaen" w:hAnsi="Sylfaen"/>
          <w:sz w:val="24"/>
          <w:szCs w:val="24"/>
        </w:rPr>
        <w:t>, պատվաստված կենդանիների քանակի մասին տեղեկությունները</w:t>
      </w:r>
      <w:r w:rsidR="00FC6EB0" w:rsidRPr="00AE08AC">
        <w:rPr>
          <w:rFonts w:ascii="Sylfaen" w:hAnsi="Sylfaen"/>
          <w:sz w:val="24"/>
          <w:szCs w:val="24"/>
        </w:rPr>
        <w:t>.</w:t>
      </w:r>
    </w:p>
    <w:p w:rsidR="002845CB" w:rsidRPr="00AE08AC" w:rsidRDefault="0082603C" w:rsidP="00E8740F">
      <w:pPr>
        <w:pStyle w:val="a0"/>
        <w:shd w:val="clear" w:color="auto" w:fill="auto"/>
        <w:tabs>
          <w:tab w:val="left" w:pos="1134"/>
        </w:tabs>
        <w:spacing w:after="160"/>
        <w:ind w:firstLine="567"/>
        <w:jc w:val="both"/>
        <w:rPr>
          <w:rFonts w:ascii="Sylfaen" w:hAnsi="Sylfaen"/>
          <w:sz w:val="24"/>
          <w:szCs w:val="24"/>
        </w:rPr>
      </w:pPr>
      <w:r w:rsidRPr="00AE08AC">
        <w:rPr>
          <w:rFonts w:ascii="Sylfaen" w:hAnsi="Sylfaen"/>
          <w:sz w:val="24"/>
          <w:szCs w:val="24"/>
        </w:rPr>
        <w:t>ե)</w:t>
      </w:r>
      <w:r w:rsidR="00E8740F">
        <w:rPr>
          <w:rFonts w:ascii="Sylfaen" w:hAnsi="Sylfaen"/>
          <w:sz w:val="24"/>
          <w:szCs w:val="24"/>
        </w:rPr>
        <w:tab/>
      </w:r>
      <w:r w:rsidRPr="00AE08AC">
        <w:rPr>
          <w:rFonts w:ascii="Sylfaen" w:hAnsi="Sylfaen"/>
          <w:sz w:val="24"/>
          <w:szCs w:val="24"/>
        </w:rPr>
        <w:t xml:space="preserve">անասնահամաճարակային օջախի վերացմանն ուղղված ձեռնարկված </w:t>
      </w:r>
      <w:r w:rsidR="00AE08AC">
        <w:rPr>
          <w:rFonts w:ascii="Sylfaen" w:hAnsi="Sylfaen"/>
          <w:sz w:val="24"/>
          <w:szCs w:val="24"/>
        </w:rPr>
        <w:t>եւ</w:t>
      </w:r>
      <w:r w:rsidRPr="00AE08AC">
        <w:rPr>
          <w:rFonts w:ascii="Sylfaen" w:hAnsi="Sylfaen"/>
          <w:sz w:val="24"/>
          <w:szCs w:val="24"/>
        </w:rPr>
        <w:t xml:space="preserve"> (կամ) պլանավորվող միջոցների մասին տեղեկություններ՝ միջոցի կիրառումը կարգավորող </w:t>
      </w:r>
      <w:r w:rsidR="00C65D13" w:rsidRPr="00AE08AC">
        <w:rPr>
          <w:rFonts w:ascii="Sylfaen" w:hAnsi="Sylfaen"/>
          <w:sz w:val="24"/>
          <w:szCs w:val="24"/>
        </w:rPr>
        <w:t>փաստաթղթերի նշմամբ</w:t>
      </w:r>
      <w:r w:rsidR="00FC6EB0" w:rsidRPr="00AE08AC">
        <w:rPr>
          <w:rFonts w:ascii="Sylfaen" w:hAnsi="Sylfaen"/>
          <w:sz w:val="24"/>
          <w:szCs w:val="24"/>
        </w:rPr>
        <w:t>.</w:t>
      </w:r>
    </w:p>
    <w:p w:rsidR="002845CB" w:rsidRPr="00AE08AC" w:rsidRDefault="0082603C" w:rsidP="00F80470">
      <w:pPr>
        <w:pStyle w:val="a0"/>
        <w:shd w:val="clear" w:color="auto" w:fill="auto"/>
        <w:tabs>
          <w:tab w:val="left" w:pos="1134"/>
        </w:tabs>
        <w:spacing w:after="160"/>
        <w:ind w:firstLine="567"/>
        <w:jc w:val="both"/>
        <w:rPr>
          <w:rFonts w:ascii="Sylfaen" w:hAnsi="Sylfaen"/>
          <w:sz w:val="24"/>
          <w:szCs w:val="24"/>
        </w:rPr>
      </w:pPr>
      <w:r w:rsidRPr="00AE08AC">
        <w:rPr>
          <w:rFonts w:ascii="Sylfaen" w:hAnsi="Sylfaen"/>
          <w:sz w:val="24"/>
          <w:szCs w:val="24"/>
        </w:rPr>
        <w:t>զ)</w:t>
      </w:r>
      <w:r w:rsidR="00E8740F">
        <w:rPr>
          <w:rFonts w:ascii="Sylfaen" w:hAnsi="Sylfaen"/>
          <w:sz w:val="24"/>
          <w:szCs w:val="24"/>
        </w:rPr>
        <w:tab/>
      </w:r>
      <w:r w:rsidRPr="00AE08AC">
        <w:rPr>
          <w:rFonts w:ascii="Sylfaen" w:hAnsi="Sylfaen"/>
          <w:sz w:val="24"/>
          <w:szCs w:val="24"/>
        </w:rPr>
        <w:t xml:space="preserve">անասնահամաճարակաբանական </w:t>
      </w:r>
      <w:r w:rsidR="00537CD1" w:rsidRPr="00AE08AC">
        <w:rPr>
          <w:rFonts w:ascii="Sylfaen" w:hAnsi="Sylfaen"/>
          <w:sz w:val="24"/>
          <w:szCs w:val="24"/>
        </w:rPr>
        <w:t xml:space="preserve">հետաքննության </w:t>
      </w:r>
      <w:r w:rsidRPr="00AE08AC">
        <w:rPr>
          <w:rFonts w:ascii="Sylfaen" w:hAnsi="Sylfaen"/>
          <w:sz w:val="24"/>
          <w:szCs w:val="24"/>
        </w:rPr>
        <w:t xml:space="preserve">մասին տեղեկատվությունը՝ դրա անցկացման արդյունքների մասին փաստաթղթի </w:t>
      </w:r>
      <w:r w:rsidR="00537CD1" w:rsidRPr="00AE08AC">
        <w:rPr>
          <w:rFonts w:ascii="Sylfaen" w:hAnsi="Sylfaen"/>
          <w:sz w:val="24"/>
          <w:szCs w:val="24"/>
        </w:rPr>
        <w:t xml:space="preserve">վավերապայմանային </w:t>
      </w:r>
      <w:r w:rsidR="00C65D13" w:rsidRPr="00AE08AC">
        <w:rPr>
          <w:rFonts w:ascii="Sylfaen" w:hAnsi="Sylfaen"/>
          <w:sz w:val="24"/>
          <w:szCs w:val="24"/>
        </w:rPr>
        <w:t>կազմի նշմամբ</w:t>
      </w:r>
      <w:r w:rsidRPr="00AE08AC">
        <w:rPr>
          <w:rFonts w:ascii="Sylfaen" w:hAnsi="Sylfaen"/>
          <w:sz w:val="24"/>
          <w:szCs w:val="24"/>
        </w:rPr>
        <w:t>:</w:t>
      </w:r>
    </w:p>
    <w:p w:rsidR="002845CB" w:rsidRPr="00AE08AC" w:rsidRDefault="0082603C" w:rsidP="00F80470">
      <w:pPr>
        <w:pStyle w:val="a0"/>
        <w:shd w:val="clear" w:color="auto" w:fill="auto"/>
        <w:tabs>
          <w:tab w:val="left" w:pos="1134"/>
        </w:tabs>
        <w:spacing w:after="160"/>
        <w:ind w:firstLine="567"/>
        <w:jc w:val="both"/>
        <w:rPr>
          <w:rFonts w:ascii="Sylfaen" w:hAnsi="Sylfaen"/>
          <w:sz w:val="24"/>
          <w:szCs w:val="24"/>
        </w:rPr>
      </w:pPr>
      <w:r w:rsidRPr="00AE08AC">
        <w:rPr>
          <w:rFonts w:ascii="Sylfaen" w:hAnsi="Sylfaen"/>
          <w:sz w:val="24"/>
          <w:szCs w:val="24"/>
        </w:rPr>
        <w:t>11.</w:t>
      </w:r>
      <w:r w:rsidR="00E8740F">
        <w:rPr>
          <w:rFonts w:ascii="Sylfaen" w:hAnsi="Sylfaen"/>
          <w:sz w:val="24"/>
          <w:szCs w:val="24"/>
        </w:rPr>
        <w:tab/>
      </w:r>
      <w:r w:rsidRPr="00AE08AC">
        <w:rPr>
          <w:rFonts w:ascii="Sylfaen" w:hAnsi="Sylfaen"/>
          <w:sz w:val="24"/>
          <w:szCs w:val="24"/>
        </w:rPr>
        <w:t>Միության տեղեկատվական պորտալում ապահովվում է վտանգավոր ապրանքների (արտադրանքի) մասին տվյալների բազայից հետ</w:t>
      </w:r>
      <w:r w:rsidR="00AE08AC">
        <w:rPr>
          <w:rFonts w:ascii="Sylfaen" w:hAnsi="Sylfaen"/>
          <w:sz w:val="24"/>
          <w:szCs w:val="24"/>
        </w:rPr>
        <w:t>եւ</w:t>
      </w:r>
      <w:r w:rsidRPr="00AE08AC">
        <w:rPr>
          <w:rFonts w:ascii="Sylfaen" w:hAnsi="Sylfaen"/>
          <w:sz w:val="24"/>
          <w:szCs w:val="24"/>
        </w:rPr>
        <w:t>յալ տեղեկությունների հրապարակումը</w:t>
      </w:r>
      <w:r w:rsidR="00FC6EB0" w:rsidRPr="00AE08AC">
        <w:rPr>
          <w:rFonts w:ascii="Sylfaen" w:hAnsi="Sylfaen"/>
          <w:sz w:val="24"/>
          <w:szCs w:val="24"/>
        </w:rPr>
        <w:t>.</w:t>
      </w:r>
    </w:p>
    <w:p w:rsidR="002845CB" w:rsidRPr="00AE08AC" w:rsidRDefault="0082603C" w:rsidP="00F80470">
      <w:pPr>
        <w:pStyle w:val="a0"/>
        <w:shd w:val="clear" w:color="auto" w:fill="auto"/>
        <w:tabs>
          <w:tab w:val="left" w:pos="1134"/>
        </w:tabs>
        <w:spacing w:after="160"/>
        <w:ind w:firstLine="567"/>
        <w:jc w:val="both"/>
        <w:rPr>
          <w:rFonts w:ascii="Sylfaen" w:hAnsi="Sylfaen"/>
          <w:sz w:val="24"/>
          <w:szCs w:val="24"/>
        </w:rPr>
      </w:pPr>
      <w:r w:rsidRPr="00AE08AC">
        <w:rPr>
          <w:rFonts w:ascii="Sylfaen" w:hAnsi="Sylfaen"/>
          <w:sz w:val="24"/>
          <w:szCs w:val="24"/>
        </w:rPr>
        <w:t>ա)</w:t>
      </w:r>
      <w:r w:rsidR="00E8740F">
        <w:rPr>
          <w:rFonts w:ascii="Sylfaen" w:hAnsi="Sylfaen"/>
          <w:sz w:val="24"/>
          <w:szCs w:val="24"/>
        </w:rPr>
        <w:tab/>
      </w:r>
      <w:r w:rsidRPr="00AE08AC">
        <w:rPr>
          <w:rFonts w:ascii="Sylfaen" w:hAnsi="Sylfaen"/>
          <w:sz w:val="24"/>
          <w:szCs w:val="24"/>
        </w:rPr>
        <w:t xml:space="preserve">այն անդամ պետության լիազորված մարմնի անվանումը, որի տարածքում հայտնաբերվել է վտանգավոր ապրանքը (արտադրանքը), </w:t>
      </w:r>
      <w:r w:rsidR="00AE08AC">
        <w:rPr>
          <w:rFonts w:ascii="Sylfaen" w:hAnsi="Sylfaen"/>
          <w:sz w:val="24"/>
          <w:szCs w:val="24"/>
        </w:rPr>
        <w:t>եւ</w:t>
      </w:r>
      <w:r w:rsidRPr="00AE08AC">
        <w:rPr>
          <w:rFonts w:ascii="Sylfaen" w:hAnsi="Sylfaen"/>
          <w:sz w:val="24"/>
          <w:szCs w:val="24"/>
        </w:rPr>
        <w:t xml:space="preserve"> դրա հա</w:t>
      </w:r>
      <w:r w:rsidR="006F2D37" w:rsidRPr="00AE08AC">
        <w:rPr>
          <w:rFonts w:ascii="Sylfaen" w:hAnsi="Sylfaen"/>
          <w:sz w:val="24"/>
          <w:szCs w:val="24"/>
        </w:rPr>
        <w:t>յ</w:t>
      </w:r>
      <w:r w:rsidRPr="00AE08AC">
        <w:rPr>
          <w:rFonts w:ascii="Sylfaen" w:hAnsi="Sylfaen"/>
          <w:sz w:val="24"/>
          <w:szCs w:val="24"/>
        </w:rPr>
        <w:t>տ</w:t>
      </w:r>
      <w:r w:rsidR="006F2D37" w:rsidRPr="00AE08AC">
        <w:rPr>
          <w:rFonts w:ascii="Sylfaen" w:hAnsi="Sylfaen"/>
          <w:sz w:val="24"/>
          <w:szCs w:val="24"/>
        </w:rPr>
        <w:t>ն</w:t>
      </w:r>
      <w:r w:rsidRPr="00AE08AC">
        <w:rPr>
          <w:rFonts w:ascii="Sylfaen" w:hAnsi="Sylfaen"/>
          <w:sz w:val="24"/>
          <w:szCs w:val="24"/>
        </w:rPr>
        <w:t>աբերման ամսաթիվը</w:t>
      </w:r>
      <w:r w:rsidR="00FC6EB0" w:rsidRPr="00AE08AC">
        <w:rPr>
          <w:rFonts w:ascii="Sylfaen" w:hAnsi="Sylfaen"/>
          <w:sz w:val="24"/>
          <w:szCs w:val="24"/>
        </w:rPr>
        <w:t>.</w:t>
      </w:r>
      <w:r w:rsidRPr="00AE08AC">
        <w:rPr>
          <w:rFonts w:ascii="Sylfaen" w:hAnsi="Sylfaen"/>
          <w:sz w:val="24"/>
          <w:szCs w:val="24"/>
        </w:rPr>
        <w:t xml:space="preserve"> </w:t>
      </w:r>
    </w:p>
    <w:p w:rsidR="002845CB" w:rsidRPr="00AE08AC" w:rsidRDefault="0082603C" w:rsidP="00F80470">
      <w:pPr>
        <w:pStyle w:val="a0"/>
        <w:shd w:val="clear" w:color="auto" w:fill="auto"/>
        <w:tabs>
          <w:tab w:val="left" w:pos="1134"/>
        </w:tabs>
        <w:spacing w:after="160"/>
        <w:ind w:firstLine="567"/>
        <w:jc w:val="both"/>
        <w:rPr>
          <w:rFonts w:ascii="Sylfaen" w:hAnsi="Sylfaen"/>
          <w:sz w:val="24"/>
          <w:szCs w:val="24"/>
        </w:rPr>
      </w:pPr>
      <w:r w:rsidRPr="00AE08AC">
        <w:rPr>
          <w:rFonts w:ascii="Sylfaen" w:hAnsi="Sylfaen"/>
          <w:sz w:val="24"/>
          <w:szCs w:val="24"/>
        </w:rPr>
        <w:t>բ)</w:t>
      </w:r>
      <w:r w:rsidR="00E8740F">
        <w:rPr>
          <w:rFonts w:ascii="Sylfaen" w:hAnsi="Sylfaen"/>
          <w:sz w:val="24"/>
          <w:szCs w:val="24"/>
        </w:rPr>
        <w:tab/>
      </w:r>
      <w:r w:rsidRPr="00AE08AC">
        <w:rPr>
          <w:rFonts w:ascii="Sylfaen" w:hAnsi="Sylfaen"/>
          <w:sz w:val="24"/>
          <w:szCs w:val="24"/>
        </w:rPr>
        <w:t xml:space="preserve">վտանգավոր ապրանքի (արտադրանքի) մասին </w:t>
      </w:r>
      <w:r w:rsidR="00537CD1" w:rsidRPr="00AE08AC">
        <w:rPr>
          <w:rFonts w:ascii="Sylfaen" w:hAnsi="Sylfaen"/>
          <w:sz w:val="24"/>
          <w:szCs w:val="24"/>
        </w:rPr>
        <w:t>տեղեկատվությունը</w:t>
      </w:r>
      <w:r w:rsidRPr="00AE08AC">
        <w:rPr>
          <w:rFonts w:ascii="Sylfaen" w:hAnsi="Sylfaen"/>
          <w:sz w:val="24"/>
          <w:szCs w:val="24"/>
        </w:rPr>
        <w:t>՝ անվանումը, ազգային տեղեկատվական ռեսուրսում նույնականացման համարը, քանակը, ծածկագիր</w:t>
      </w:r>
      <w:r w:rsidR="006F2D37" w:rsidRPr="00AE08AC">
        <w:rPr>
          <w:rFonts w:ascii="Sylfaen" w:hAnsi="Sylfaen"/>
          <w:sz w:val="24"/>
          <w:szCs w:val="24"/>
        </w:rPr>
        <w:t>ը</w:t>
      </w:r>
      <w:r w:rsidRPr="00AE08AC">
        <w:rPr>
          <w:rFonts w:ascii="Sylfaen" w:hAnsi="Sylfaen"/>
          <w:sz w:val="24"/>
          <w:szCs w:val="24"/>
        </w:rPr>
        <w:t>՝ ըստ ԵԱՏՄ ԱՏԳ ԱԱ-ի, պատրաս</w:t>
      </w:r>
      <w:r w:rsidR="00C65D13" w:rsidRPr="00AE08AC">
        <w:rPr>
          <w:rFonts w:ascii="Sylfaen" w:hAnsi="Sylfaen"/>
          <w:sz w:val="24"/>
          <w:szCs w:val="24"/>
        </w:rPr>
        <w:t>տ</w:t>
      </w:r>
      <w:r w:rsidRPr="00AE08AC">
        <w:rPr>
          <w:rFonts w:ascii="Sylfaen" w:hAnsi="Sylfaen"/>
          <w:sz w:val="24"/>
          <w:szCs w:val="24"/>
        </w:rPr>
        <w:t>ման ամսաթիվը</w:t>
      </w:r>
      <w:r w:rsidR="00FC6EB0" w:rsidRPr="00AE08AC">
        <w:rPr>
          <w:rFonts w:ascii="Sylfaen" w:hAnsi="Sylfaen"/>
          <w:sz w:val="24"/>
          <w:szCs w:val="24"/>
        </w:rPr>
        <w:t>.</w:t>
      </w:r>
    </w:p>
    <w:p w:rsidR="002845CB" w:rsidRPr="00AE08AC" w:rsidRDefault="0082603C" w:rsidP="00F80470">
      <w:pPr>
        <w:pStyle w:val="a0"/>
        <w:shd w:val="clear" w:color="auto" w:fill="auto"/>
        <w:tabs>
          <w:tab w:val="left" w:pos="1134"/>
        </w:tabs>
        <w:spacing w:after="160"/>
        <w:ind w:firstLine="567"/>
        <w:jc w:val="both"/>
        <w:rPr>
          <w:rFonts w:ascii="Sylfaen" w:hAnsi="Sylfaen"/>
          <w:sz w:val="24"/>
          <w:szCs w:val="24"/>
        </w:rPr>
      </w:pPr>
      <w:r w:rsidRPr="00AE08AC">
        <w:rPr>
          <w:rFonts w:ascii="Sylfaen" w:hAnsi="Sylfaen"/>
          <w:sz w:val="24"/>
          <w:szCs w:val="24"/>
        </w:rPr>
        <w:t>գ)</w:t>
      </w:r>
      <w:r w:rsidR="00E8740F">
        <w:rPr>
          <w:rFonts w:ascii="Sylfaen" w:hAnsi="Sylfaen"/>
          <w:sz w:val="24"/>
          <w:szCs w:val="24"/>
        </w:rPr>
        <w:tab/>
      </w:r>
      <w:r w:rsidRPr="00AE08AC">
        <w:rPr>
          <w:rFonts w:ascii="Sylfaen" w:hAnsi="Sylfaen"/>
          <w:sz w:val="24"/>
          <w:szCs w:val="24"/>
        </w:rPr>
        <w:t xml:space="preserve">ապրանքի (արտադրանքի) պատրաստմանը (արտադրմանը) մասնակցած կազմակերպության կամ անձի մասին տեղեկությունները՝ իրավաբանական անձի համար՝ կազմակերպության լրիվ անվանումը, դրա գտնվելու վայրը (իրավաբանական անձի հասցեն) </w:t>
      </w:r>
      <w:r w:rsidR="00AE08AC">
        <w:rPr>
          <w:rFonts w:ascii="Sylfaen" w:hAnsi="Sylfaen"/>
          <w:sz w:val="24"/>
          <w:szCs w:val="24"/>
        </w:rPr>
        <w:t>եւ</w:t>
      </w:r>
      <w:r w:rsidRPr="00AE08AC">
        <w:rPr>
          <w:rFonts w:ascii="Sylfaen" w:hAnsi="Sylfaen"/>
          <w:sz w:val="24"/>
          <w:szCs w:val="24"/>
        </w:rPr>
        <w:t xml:space="preserve"> գործունեության </w:t>
      </w:r>
      <w:r w:rsidRPr="00AE08AC">
        <w:rPr>
          <w:rFonts w:ascii="Sylfaen" w:hAnsi="Sylfaen"/>
          <w:sz w:val="24"/>
          <w:szCs w:val="24"/>
        </w:rPr>
        <w:lastRenderedPageBreak/>
        <w:t xml:space="preserve">իրականացման վայրի հասցեն (հասցեները) (այն դեպքում, </w:t>
      </w:r>
      <w:r w:rsidR="00441C68" w:rsidRPr="00AE08AC">
        <w:rPr>
          <w:rFonts w:ascii="Sylfaen" w:hAnsi="Sylfaen"/>
          <w:sz w:val="24"/>
          <w:szCs w:val="24"/>
        </w:rPr>
        <w:t xml:space="preserve">երբ </w:t>
      </w:r>
      <w:r w:rsidRPr="00AE08AC">
        <w:rPr>
          <w:rFonts w:ascii="Sylfaen" w:hAnsi="Sylfaen"/>
          <w:sz w:val="24"/>
          <w:szCs w:val="24"/>
        </w:rPr>
        <w:t xml:space="preserve">հասցեները տարբեր են) կամ որպես անհատ ձեռնարկատեր գրանցված ֆիզիկական անձի համար՝ ազգանունը, անունը </w:t>
      </w:r>
      <w:r w:rsidR="00AE08AC">
        <w:rPr>
          <w:rFonts w:ascii="Sylfaen" w:hAnsi="Sylfaen"/>
          <w:sz w:val="24"/>
          <w:szCs w:val="24"/>
        </w:rPr>
        <w:t>եւ</w:t>
      </w:r>
      <w:r w:rsidRPr="00AE08AC">
        <w:rPr>
          <w:rFonts w:ascii="Sylfaen" w:hAnsi="Sylfaen"/>
          <w:sz w:val="24"/>
          <w:szCs w:val="24"/>
        </w:rPr>
        <w:t xml:space="preserve"> հայրանունը (առկայության դեպքում), բնակության վայրը </w:t>
      </w:r>
      <w:r w:rsidR="00AE08AC">
        <w:rPr>
          <w:rFonts w:ascii="Sylfaen" w:hAnsi="Sylfaen"/>
          <w:sz w:val="24"/>
          <w:szCs w:val="24"/>
        </w:rPr>
        <w:t>եւ</w:t>
      </w:r>
      <w:r w:rsidRPr="00AE08AC">
        <w:rPr>
          <w:rFonts w:ascii="Sylfaen" w:hAnsi="Sylfaen"/>
          <w:sz w:val="24"/>
          <w:szCs w:val="24"/>
        </w:rPr>
        <w:t xml:space="preserve"> գործունեության իրականացման վայրի հացեն (հասցեները).</w:t>
      </w:r>
    </w:p>
    <w:p w:rsidR="002845CB" w:rsidRPr="00AE08AC" w:rsidRDefault="0082603C" w:rsidP="00F80470">
      <w:pPr>
        <w:pStyle w:val="a0"/>
        <w:shd w:val="clear" w:color="auto" w:fill="auto"/>
        <w:tabs>
          <w:tab w:val="left" w:pos="1134"/>
        </w:tabs>
        <w:spacing w:after="160"/>
        <w:ind w:firstLine="567"/>
        <w:jc w:val="both"/>
        <w:rPr>
          <w:rFonts w:ascii="Sylfaen" w:hAnsi="Sylfaen"/>
          <w:sz w:val="24"/>
          <w:szCs w:val="24"/>
        </w:rPr>
      </w:pPr>
      <w:r w:rsidRPr="00AE08AC">
        <w:rPr>
          <w:rFonts w:ascii="Sylfaen" w:hAnsi="Sylfaen"/>
          <w:sz w:val="24"/>
          <w:szCs w:val="24"/>
        </w:rPr>
        <w:t>դ)</w:t>
      </w:r>
      <w:r w:rsidR="00E8740F">
        <w:rPr>
          <w:rFonts w:ascii="Sylfaen" w:hAnsi="Sylfaen"/>
          <w:sz w:val="24"/>
          <w:szCs w:val="24"/>
        </w:rPr>
        <w:tab/>
      </w:r>
      <w:r w:rsidRPr="00AE08AC">
        <w:rPr>
          <w:rFonts w:ascii="Sylfaen" w:hAnsi="Sylfaen"/>
          <w:sz w:val="24"/>
          <w:szCs w:val="24"/>
        </w:rPr>
        <w:t>ապրանքաուղեկից փաստաթղթերի մասին տեղեկություններ</w:t>
      </w:r>
      <w:r w:rsidR="00C65D13" w:rsidRPr="00AE08AC">
        <w:rPr>
          <w:rFonts w:ascii="Sylfaen" w:hAnsi="Sylfaen"/>
          <w:sz w:val="24"/>
          <w:szCs w:val="24"/>
        </w:rPr>
        <w:t>ը</w:t>
      </w:r>
      <w:r w:rsidRPr="00AE08AC">
        <w:rPr>
          <w:rFonts w:ascii="Sylfaen" w:hAnsi="Sylfaen"/>
          <w:sz w:val="24"/>
          <w:szCs w:val="24"/>
        </w:rPr>
        <w:t>.</w:t>
      </w:r>
    </w:p>
    <w:p w:rsidR="002845CB" w:rsidRPr="00AE08AC" w:rsidRDefault="0082603C" w:rsidP="00F80470">
      <w:pPr>
        <w:pStyle w:val="a0"/>
        <w:shd w:val="clear" w:color="auto" w:fill="auto"/>
        <w:tabs>
          <w:tab w:val="left" w:pos="1134"/>
        </w:tabs>
        <w:spacing w:after="160"/>
        <w:ind w:firstLine="567"/>
        <w:jc w:val="both"/>
        <w:rPr>
          <w:rFonts w:ascii="Sylfaen" w:hAnsi="Sylfaen"/>
          <w:sz w:val="24"/>
          <w:szCs w:val="24"/>
        </w:rPr>
      </w:pPr>
      <w:r w:rsidRPr="00AE08AC">
        <w:rPr>
          <w:rFonts w:ascii="Sylfaen" w:hAnsi="Sylfaen"/>
          <w:sz w:val="24"/>
          <w:szCs w:val="24"/>
        </w:rPr>
        <w:t>ե)</w:t>
      </w:r>
      <w:r w:rsidR="00E8740F">
        <w:rPr>
          <w:rFonts w:ascii="Sylfaen" w:hAnsi="Sylfaen"/>
          <w:sz w:val="24"/>
          <w:szCs w:val="24"/>
        </w:rPr>
        <w:tab/>
      </w:r>
      <w:r w:rsidRPr="00AE08AC">
        <w:rPr>
          <w:rFonts w:ascii="Sylfaen" w:hAnsi="Sylfaen"/>
          <w:sz w:val="24"/>
          <w:szCs w:val="24"/>
        </w:rPr>
        <w:t>լաբորատոր հետազոտության մասին տեղեկատվությունը, որով հաստատվում է, որ ապրանքի (արտադրանքի) հայտնաբերված խմբաքանակը անասնաբուժասանիտարական առումով վտանգավոր է՝ լաբորատոր հետազոտությունն անցկացրած անասնաբուժական լաբորատորիայի մասին տեղեկությունները (անասնաբուժական լաբորատորիայի լրիվ անվանումը, դրա գտնվելու վայրը (իրավաբանական անձի հասցեն), ինչպես նա</w:t>
      </w:r>
      <w:r w:rsidR="00AE08AC">
        <w:rPr>
          <w:rFonts w:ascii="Sylfaen" w:hAnsi="Sylfaen"/>
          <w:sz w:val="24"/>
          <w:szCs w:val="24"/>
        </w:rPr>
        <w:t>եւ</w:t>
      </w:r>
      <w:r w:rsidRPr="00AE08AC">
        <w:rPr>
          <w:rFonts w:ascii="Sylfaen" w:hAnsi="Sylfaen"/>
          <w:sz w:val="24"/>
          <w:szCs w:val="24"/>
        </w:rPr>
        <w:t xml:space="preserve"> գործունեության իրականացման վայրի հասցեն (այն դեպքում, </w:t>
      </w:r>
      <w:r w:rsidR="00C65D13" w:rsidRPr="00AE08AC">
        <w:rPr>
          <w:rFonts w:ascii="Sylfaen" w:hAnsi="Sylfaen"/>
          <w:sz w:val="24"/>
          <w:szCs w:val="24"/>
        </w:rPr>
        <w:t xml:space="preserve">երբ </w:t>
      </w:r>
      <w:r w:rsidRPr="00AE08AC">
        <w:rPr>
          <w:rFonts w:ascii="Sylfaen" w:hAnsi="Sylfaen"/>
          <w:sz w:val="24"/>
          <w:szCs w:val="24"/>
        </w:rPr>
        <w:t>հասցեները տարբեր են)), հետազոտության (փորձարկման) մեթոդիկայի մասին տեղեկությունները, հայտնաբերված՝ անասնա</w:t>
      </w:r>
      <w:r w:rsidRPr="00AE08AC">
        <w:rPr>
          <w:rFonts w:ascii="Sylfaen" w:hAnsi="Sylfaen"/>
          <w:sz w:val="24"/>
          <w:szCs w:val="24"/>
        </w:rPr>
        <w:softHyphen/>
        <w:t xml:space="preserve">բուժասանիտարական պահանջներին անհամապատասխանությունների բնութագիրը, հետազոտության (փորձարկման) արդյունքի մասին տեղեկությունները՝ արդյունքի ստացման </w:t>
      </w:r>
      <w:r w:rsidR="00C65D13" w:rsidRPr="00AE08AC">
        <w:rPr>
          <w:rFonts w:ascii="Sylfaen" w:hAnsi="Sylfaen"/>
          <w:sz w:val="24"/>
          <w:szCs w:val="24"/>
        </w:rPr>
        <w:t>ամսաթվի նշմամբ</w:t>
      </w:r>
      <w:r w:rsidR="00FC6EB0" w:rsidRPr="00AE08AC">
        <w:rPr>
          <w:rFonts w:ascii="Sylfaen" w:hAnsi="Sylfaen"/>
          <w:sz w:val="24"/>
          <w:szCs w:val="24"/>
        </w:rPr>
        <w:t>.</w:t>
      </w:r>
    </w:p>
    <w:p w:rsidR="002845CB" w:rsidRPr="00AE08AC" w:rsidRDefault="0082603C" w:rsidP="00F80470">
      <w:pPr>
        <w:pStyle w:val="a0"/>
        <w:shd w:val="clear" w:color="auto" w:fill="auto"/>
        <w:tabs>
          <w:tab w:val="left" w:pos="1134"/>
        </w:tabs>
        <w:spacing w:after="160"/>
        <w:ind w:firstLine="567"/>
        <w:jc w:val="both"/>
        <w:rPr>
          <w:rFonts w:ascii="Sylfaen" w:hAnsi="Sylfaen"/>
          <w:sz w:val="24"/>
          <w:szCs w:val="24"/>
        </w:rPr>
      </w:pPr>
      <w:r w:rsidRPr="00AE08AC">
        <w:rPr>
          <w:rFonts w:ascii="Sylfaen" w:hAnsi="Sylfaen"/>
          <w:sz w:val="24"/>
          <w:szCs w:val="24"/>
        </w:rPr>
        <w:t>զ)</w:t>
      </w:r>
      <w:r w:rsidR="00E8740F">
        <w:rPr>
          <w:rFonts w:ascii="Sylfaen" w:hAnsi="Sylfaen"/>
          <w:sz w:val="24"/>
          <w:szCs w:val="24"/>
        </w:rPr>
        <w:tab/>
      </w:r>
      <w:r w:rsidRPr="00AE08AC">
        <w:rPr>
          <w:rFonts w:ascii="Sylfaen" w:hAnsi="Sylfaen"/>
          <w:sz w:val="24"/>
          <w:szCs w:val="24"/>
        </w:rPr>
        <w:t xml:space="preserve">վտանգավոր ապրանքի (արտադրանքի) շրջանառությունը թույլ չտալու </w:t>
      </w:r>
      <w:r w:rsidR="00441C68" w:rsidRPr="00AE08AC">
        <w:rPr>
          <w:rFonts w:ascii="Sylfaen" w:hAnsi="Sylfaen"/>
          <w:sz w:val="24"/>
          <w:szCs w:val="24"/>
        </w:rPr>
        <w:t xml:space="preserve">մասով </w:t>
      </w:r>
      <w:r w:rsidRPr="00AE08AC">
        <w:rPr>
          <w:rFonts w:ascii="Sylfaen" w:hAnsi="Sylfaen"/>
          <w:sz w:val="24"/>
          <w:szCs w:val="24"/>
        </w:rPr>
        <w:t>ձեռնարկված (պլանավորվող) միջոցների մասին տեղեկատվությունը:</w:t>
      </w:r>
    </w:p>
    <w:p w:rsidR="002845CB" w:rsidRPr="00AE08AC" w:rsidRDefault="0082603C" w:rsidP="00F80470">
      <w:pPr>
        <w:pStyle w:val="a0"/>
        <w:shd w:val="clear" w:color="auto" w:fill="auto"/>
        <w:tabs>
          <w:tab w:val="left" w:pos="1134"/>
        </w:tabs>
        <w:spacing w:after="160"/>
        <w:ind w:firstLine="567"/>
        <w:jc w:val="both"/>
        <w:rPr>
          <w:rFonts w:ascii="Sylfaen" w:hAnsi="Sylfaen"/>
          <w:sz w:val="24"/>
          <w:szCs w:val="24"/>
        </w:rPr>
      </w:pPr>
      <w:r w:rsidRPr="00AE08AC">
        <w:rPr>
          <w:rFonts w:ascii="Sylfaen" w:hAnsi="Sylfaen"/>
          <w:sz w:val="24"/>
          <w:szCs w:val="24"/>
        </w:rPr>
        <w:t>12.</w:t>
      </w:r>
      <w:r w:rsidR="00E8740F">
        <w:rPr>
          <w:rFonts w:ascii="Sylfaen" w:hAnsi="Sylfaen"/>
          <w:sz w:val="24"/>
          <w:szCs w:val="24"/>
        </w:rPr>
        <w:tab/>
      </w:r>
      <w:r w:rsidRPr="00AE08AC">
        <w:rPr>
          <w:rFonts w:ascii="Sylfaen" w:hAnsi="Sylfaen"/>
          <w:sz w:val="24"/>
          <w:szCs w:val="24"/>
        </w:rPr>
        <w:t>Միության տեղեկատվական պորտալում ապահովվում է կոմպարտմենտալիզացիայի մասին տվյալների բազայից հետ</w:t>
      </w:r>
      <w:r w:rsidR="00AE08AC">
        <w:rPr>
          <w:rFonts w:ascii="Sylfaen" w:hAnsi="Sylfaen"/>
          <w:sz w:val="24"/>
          <w:szCs w:val="24"/>
        </w:rPr>
        <w:t>եւ</w:t>
      </w:r>
      <w:r w:rsidRPr="00AE08AC">
        <w:rPr>
          <w:rFonts w:ascii="Sylfaen" w:hAnsi="Sylfaen"/>
          <w:sz w:val="24"/>
          <w:szCs w:val="24"/>
        </w:rPr>
        <w:t>յալ տեղեկությունների հրապարակումը</w:t>
      </w:r>
      <w:r w:rsidR="00450D0E" w:rsidRPr="00AE08AC">
        <w:rPr>
          <w:rFonts w:ascii="Sylfaen" w:hAnsi="Sylfaen"/>
          <w:sz w:val="24"/>
          <w:szCs w:val="24"/>
        </w:rPr>
        <w:t>.</w:t>
      </w:r>
    </w:p>
    <w:p w:rsidR="002845CB" w:rsidRDefault="0082603C" w:rsidP="00F80470">
      <w:pPr>
        <w:pStyle w:val="a0"/>
        <w:shd w:val="clear" w:color="auto" w:fill="auto"/>
        <w:tabs>
          <w:tab w:val="left" w:pos="1134"/>
        </w:tabs>
        <w:spacing w:after="160"/>
        <w:ind w:firstLine="567"/>
        <w:jc w:val="both"/>
        <w:rPr>
          <w:rFonts w:ascii="Sylfaen" w:hAnsi="Sylfaen"/>
          <w:sz w:val="24"/>
          <w:szCs w:val="24"/>
        </w:rPr>
      </w:pPr>
      <w:r w:rsidRPr="00AE08AC">
        <w:rPr>
          <w:rFonts w:ascii="Sylfaen" w:hAnsi="Sylfaen"/>
          <w:sz w:val="24"/>
          <w:szCs w:val="24"/>
        </w:rPr>
        <w:t>ա)</w:t>
      </w:r>
      <w:r w:rsidR="00E8740F">
        <w:rPr>
          <w:rFonts w:ascii="Sylfaen" w:hAnsi="Sylfaen"/>
          <w:sz w:val="24"/>
          <w:szCs w:val="24"/>
        </w:rPr>
        <w:tab/>
      </w:r>
      <w:r w:rsidRPr="00AE08AC">
        <w:rPr>
          <w:rFonts w:ascii="Sylfaen" w:hAnsi="Sylfaen"/>
          <w:sz w:val="24"/>
          <w:szCs w:val="24"/>
        </w:rPr>
        <w:t xml:space="preserve">անասնաբուժական հսկողության (վերահսկողության) ենթակա օբյեկտի մասին տեղեկություններ՝ օբյեկտի հաշվառման համարը, օբյեկտի փաստացի հասցեն, օբյեկտը տիրապետողի անվանումը </w:t>
      </w:r>
      <w:r w:rsidR="00AE08AC">
        <w:rPr>
          <w:rFonts w:ascii="Sylfaen" w:hAnsi="Sylfaen"/>
          <w:sz w:val="24"/>
          <w:szCs w:val="24"/>
        </w:rPr>
        <w:t>եւ</w:t>
      </w:r>
      <w:r w:rsidRPr="00AE08AC">
        <w:rPr>
          <w:rFonts w:ascii="Sylfaen" w:hAnsi="Sylfaen"/>
          <w:sz w:val="24"/>
          <w:szCs w:val="24"/>
        </w:rPr>
        <w:t xml:space="preserve"> հասցեն, օբյեկտի՝ իրականացվող գործունեության տեսակները, որոնց նկատմամբ անցկացվել է կոմպարտմենտալիզիան.</w:t>
      </w:r>
    </w:p>
    <w:p w:rsidR="00FC6220" w:rsidRPr="00AE08AC" w:rsidRDefault="00FC6220" w:rsidP="00F80470">
      <w:pPr>
        <w:pStyle w:val="a0"/>
        <w:shd w:val="clear" w:color="auto" w:fill="auto"/>
        <w:tabs>
          <w:tab w:val="left" w:pos="1134"/>
        </w:tabs>
        <w:spacing w:after="160"/>
        <w:ind w:firstLine="567"/>
        <w:jc w:val="both"/>
        <w:rPr>
          <w:rFonts w:ascii="Sylfaen" w:hAnsi="Sylfaen"/>
          <w:sz w:val="24"/>
          <w:szCs w:val="24"/>
        </w:rPr>
      </w:pPr>
    </w:p>
    <w:p w:rsidR="002845CB" w:rsidRPr="00AE08AC" w:rsidRDefault="0082603C" w:rsidP="00F80470">
      <w:pPr>
        <w:pStyle w:val="a0"/>
        <w:shd w:val="clear" w:color="auto" w:fill="auto"/>
        <w:tabs>
          <w:tab w:val="left" w:pos="1134"/>
        </w:tabs>
        <w:spacing w:after="160"/>
        <w:ind w:firstLine="567"/>
        <w:jc w:val="both"/>
        <w:rPr>
          <w:rFonts w:ascii="Sylfaen" w:hAnsi="Sylfaen"/>
          <w:sz w:val="24"/>
          <w:szCs w:val="24"/>
        </w:rPr>
      </w:pPr>
      <w:r w:rsidRPr="00AE08AC">
        <w:rPr>
          <w:rFonts w:ascii="Sylfaen" w:hAnsi="Sylfaen"/>
          <w:sz w:val="24"/>
          <w:szCs w:val="24"/>
        </w:rPr>
        <w:lastRenderedPageBreak/>
        <w:t>բ)</w:t>
      </w:r>
      <w:r w:rsidR="00E8740F">
        <w:rPr>
          <w:rFonts w:ascii="Sylfaen" w:hAnsi="Sylfaen"/>
          <w:sz w:val="24"/>
          <w:szCs w:val="24"/>
        </w:rPr>
        <w:tab/>
      </w:r>
      <w:r w:rsidRPr="00AE08AC">
        <w:rPr>
          <w:rFonts w:ascii="Sylfaen" w:hAnsi="Sylfaen"/>
          <w:sz w:val="24"/>
          <w:szCs w:val="24"/>
        </w:rPr>
        <w:t>կոմպարտմենտալիզացիայի անցկացման կամ կոմպարտմենտի համարի՝ ըստ կենսաբանական անվտանգության մակարդակի փոփոխության մասին ակտի վավերապայմանները.</w:t>
      </w:r>
    </w:p>
    <w:p w:rsidR="002845CB" w:rsidRPr="00AE08AC" w:rsidRDefault="0082603C" w:rsidP="00F80470">
      <w:pPr>
        <w:pStyle w:val="a0"/>
        <w:shd w:val="clear" w:color="auto" w:fill="auto"/>
        <w:tabs>
          <w:tab w:val="left" w:pos="1134"/>
        </w:tabs>
        <w:spacing w:after="160"/>
        <w:ind w:firstLine="567"/>
        <w:jc w:val="both"/>
        <w:rPr>
          <w:rFonts w:ascii="Sylfaen" w:hAnsi="Sylfaen"/>
          <w:sz w:val="24"/>
          <w:szCs w:val="24"/>
        </w:rPr>
      </w:pPr>
      <w:r w:rsidRPr="00AE08AC">
        <w:rPr>
          <w:rFonts w:ascii="Sylfaen" w:hAnsi="Sylfaen"/>
          <w:sz w:val="24"/>
          <w:szCs w:val="24"/>
        </w:rPr>
        <w:t>գ)</w:t>
      </w:r>
      <w:r w:rsidR="00E8740F">
        <w:rPr>
          <w:rFonts w:ascii="Sylfaen" w:hAnsi="Sylfaen"/>
          <w:sz w:val="24"/>
          <w:szCs w:val="24"/>
        </w:rPr>
        <w:tab/>
      </w:r>
      <w:r w:rsidRPr="00AE08AC">
        <w:rPr>
          <w:rFonts w:ascii="Sylfaen" w:hAnsi="Sylfaen"/>
          <w:sz w:val="24"/>
          <w:szCs w:val="24"/>
        </w:rPr>
        <w:t xml:space="preserve">կոմպարտմենտի անվանումը </w:t>
      </w:r>
      <w:r w:rsidR="00AE08AC">
        <w:rPr>
          <w:rFonts w:ascii="Sylfaen" w:hAnsi="Sylfaen"/>
          <w:sz w:val="24"/>
          <w:szCs w:val="24"/>
        </w:rPr>
        <w:t>եւ</w:t>
      </w:r>
      <w:r w:rsidRPr="00AE08AC">
        <w:rPr>
          <w:rFonts w:ascii="Sylfaen" w:hAnsi="Sylfaen"/>
          <w:sz w:val="24"/>
          <w:szCs w:val="24"/>
        </w:rPr>
        <w:t xml:space="preserve"> ծածկագիրը՝ ըստ կենսաբանական անվտանգության մակարդակի:</w:t>
      </w:r>
    </w:p>
    <w:p w:rsidR="002845CB" w:rsidRPr="00AE08AC" w:rsidRDefault="0082603C" w:rsidP="00F80470">
      <w:pPr>
        <w:pStyle w:val="a0"/>
        <w:shd w:val="clear" w:color="auto" w:fill="auto"/>
        <w:tabs>
          <w:tab w:val="left" w:pos="1134"/>
        </w:tabs>
        <w:spacing w:after="160"/>
        <w:ind w:firstLine="567"/>
        <w:jc w:val="both"/>
        <w:rPr>
          <w:rFonts w:ascii="Sylfaen" w:hAnsi="Sylfaen"/>
          <w:sz w:val="24"/>
          <w:szCs w:val="24"/>
        </w:rPr>
      </w:pPr>
      <w:r w:rsidRPr="00AE08AC">
        <w:rPr>
          <w:rFonts w:ascii="Sylfaen" w:hAnsi="Sylfaen"/>
          <w:sz w:val="24"/>
          <w:szCs w:val="24"/>
        </w:rPr>
        <w:t>13.</w:t>
      </w:r>
      <w:r w:rsidR="00F80470">
        <w:rPr>
          <w:rFonts w:ascii="Sylfaen" w:hAnsi="Sylfaen"/>
          <w:sz w:val="24"/>
          <w:szCs w:val="24"/>
        </w:rPr>
        <w:tab/>
      </w:r>
      <w:r w:rsidRPr="00AE08AC">
        <w:rPr>
          <w:rFonts w:ascii="Sylfaen" w:hAnsi="Sylfaen"/>
          <w:sz w:val="24"/>
          <w:szCs w:val="24"/>
        </w:rPr>
        <w:t>Միության տեղեկատվական պորտալում ապահովվում է ռեգիոնալիզացիայի մասին տվյալների բազայից հետ</w:t>
      </w:r>
      <w:r w:rsidR="00AE08AC">
        <w:rPr>
          <w:rFonts w:ascii="Sylfaen" w:hAnsi="Sylfaen"/>
          <w:sz w:val="24"/>
          <w:szCs w:val="24"/>
        </w:rPr>
        <w:t>եւ</w:t>
      </w:r>
      <w:r w:rsidRPr="00AE08AC">
        <w:rPr>
          <w:rFonts w:ascii="Sylfaen" w:hAnsi="Sylfaen"/>
          <w:sz w:val="24"/>
          <w:szCs w:val="24"/>
        </w:rPr>
        <w:t>յալ տեղեկությունների հրապարակումը</w:t>
      </w:r>
      <w:r w:rsidR="00450D0E" w:rsidRPr="00AE08AC">
        <w:rPr>
          <w:rFonts w:ascii="Sylfaen" w:hAnsi="Sylfaen"/>
          <w:sz w:val="24"/>
          <w:szCs w:val="24"/>
        </w:rPr>
        <w:t>.</w:t>
      </w:r>
    </w:p>
    <w:p w:rsidR="002845CB" w:rsidRPr="00AE08AC" w:rsidRDefault="0082603C" w:rsidP="00F80470">
      <w:pPr>
        <w:pStyle w:val="a0"/>
        <w:shd w:val="clear" w:color="auto" w:fill="auto"/>
        <w:tabs>
          <w:tab w:val="left" w:pos="1134"/>
        </w:tabs>
        <w:spacing w:after="160"/>
        <w:ind w:firstLine="567"/>
        <w:jc w:val="both"/>
        <w:rPr>
          <w:rFonts w:ascii="Sylfaen" w:hAnsi="Sylfaen"/>
          <w:sz w:val="24"/>
          <w:szCs w:val="24"/>
        </w:rPr>
      </w:pPr>
      <w:r w:rsidRPr="00AE08AC">
        <w:rPr>
          <w:rFonts w:ascii="Sylfaen" w:hAnsi="Sylfaen"/>
          <w:sz w:val="24"/>
          <w:szCs w:val="24"/>
        </w:rPr>
        <w:t>ա)</w:t>
      </w:r>
      <w:r w:rsidR="00F80470">
        <w:rPr>
          <w:rFonts w:ascii="Sylfaen" w:hAnsi="Sylfaen"/>
          <w:sz w:val="24"/>
          <w:szCs w:val="24"/>
        </w:rPr>
        <w:tab/>
      </w:r>
      <w:r w:rsidRPr="00AE08AC">
        <w:rPr>
          <w:rFonts w:ascii="Sylfaen" w:hAnsi="Sylfaen"/>
          <w:sz w:val="24"/>
          <w:szCs w:val="24"/>
        </w:rPr>
        <w:t xml:space="preserve">ռեգիոնալիզացիայի ացկացման </w:t>
      </w:r>
      <w:r w:rsidR="00AE08AC">
        <w:rPr>
          <w:rFonts w:ascii="Sylfaen" w:hAnsi="Sylfaen"/>
          <w:sz w:val="24"/>
          <w:szCs w:val="24"/>
        </w:rPr>
        <w:t>եւ</w:t>
      </w:r>
      <w:r w:rsidRPr="00AE08AC">
        <w:rPr>
          <w:rFonts w:ascii="Sylfaen" w:hAnsi="Sylfaen"/>
          <w:sz w:val="24"/>
          <w:szCs w:val="24"/>
        </w:rPr>
        <w:t xml:space="preserve"> անասնահամաճարակային գոտիավորման կամ տարածաշրջանի ու գոտիների կարգավիճակի փոփոխության մասին ակտի վավերապայմանները.</w:t>
      </w:r>
    </w:p>
    <w:p w:rsidR="002845CB" w:rsidRPr="00AE08AC" w:rsidRDefault="0082603C" w:rsidP="00FC6220">
      <w:pPr>
        <w:pStyle w:val="a0"/>
        <w:shd w:val="clear" w:color="auto" w:fill="auto"/>
        <w:tabs>
          <w:tab w:val="left" w:pos="1134"/>
        </w:tabs>
        <w:spacing w:after="160" w:line="336" w:lineRule="auto"/>
        <w:ind w:firstLine="567"/>
        <w:jc w:val="both"/>
        <w:rPr>
          <w:rFonts w:ascii="Sylfaen" w:hAnsi="Sylfaen"/>
          <w:sz w:val="24"/>
          <w:szCs w:val="24"/>
        </w:rPr>
      </w:pPr>
      <w:r w:rsidRPr="00AE08AC">
        <w:rPr>
          <w:rFonts w:ascii="Sylfaen" w:hAnsi="Sylfaen"/>
          <w:sz w:val="24"/>
          <w:szCs w:val="24"/>
        </w:rPr>
        <w:t>բ)</w:t>
      </w:r>
      <w:r w:rsidR="00F80470">
        <w:rPr>
          <w:rFonts w:ascii="Sylfaen" w:hAnsi="Sylfaen"/>
          <w:sz w:val="24"/>
          <w:szCs w:val="24"/>
        </w:rPr>
        <w:tab/>
      </w:r>
      <w:r w:rsidRPr="00AE08AC">
        <w:rPr>
          <w:rFonts w:ascii="Sylfaen" w:hAnsi="Sylfaen"/>
          <w:sz w:val="24"/>
          <w:szCs w:val="24"/>
        </w:rPr>
        <w:t xml:space="preserve">կենդանու այն հիվանդության մասին տեղեկությունները, որով պայմանավորված անցկացվել է ռեգիոնալիզացիան </w:t>
      </w:r>
      <w:r w:rsidR="00AE08AC">
        <w:rPr>
          <w:rFonts w:ascii="Sylfaen" w:hAnsi="Sylfaen"/>
          <w:sz w:val="24"/>
          <w:szCs w:val="24"/>
        </w:rPr>
        <w:t>եւ</w:t>
      </w:r>
      <w:r w:rsidRPr="00AE08AC">
        <w:rPr>
          <w:rFonts w:ascii="Sylfaen" w:hAnsi="Sylfaen"/>
          <w:sz w:val="24"/>
          <w:szCs w:val="24"/>
        </w:rPr>
        <w:t xml:space="preserve"> անասնահամաճարակային գոտիավորումը.</w:t>
      </w:r>
    </w:p>
    <w:p w:rsidR="002845CB" w:rsidRPr="00AE08AC" w:rsidRDefault="0082603C" w:rsidP="00FC6220">
      <w:pPr>
        <w:pStyle w:val="a0"/>
        <w:shd w:val="clear" w:color="auto" w:fill="auto"/>
        <w:tabs>
          <w:tab w:val="left" w:pos="1134"/>
        </w:tabs>
        <w:spacing w:after="160" w:line="336" w:lineRule="auto"/>
        <w:ind w:firstLine="567"/>
        <w:jc w:val="both"/>
        <w:rPr>
          <w:rFonts w:ascii="Sylfaen" w:hAnsi="Sylfaen"/>
          <w:sz w:val="24"/>
          <w:szCs w:val="24"/>
        </w:rPr>
      </w:pPr>
      <w:r w:rsidRPr="00FC6220">
        <w:rPr>
          <w:rFonts w:ascii="Sylfaen" w:hAnsi="Sylfaen"/>
          <w:spacing w:val="-6"/>
          <w:sz w:val="24"/>
          <w:szCs w:val="24"/>
        </w:rPr>
        <w:t>գ)</w:t>
      </w:r>
      <w:r w:rsidR="00F80470" w:rsidRPr="00FC6220">
        <w:rPr>
          <w:rFonts w:ascii="Sylfaen" w:hAnsi="Sylfaen"/>
          <w:spacing w:val="-6"/>
          <w:sz w:val="24"/>
          <w:szCs w:val="24"/>
        </w:rPr>
        <w:tab/>
      </w:r>
      <w:r w:rsidRPr="00FC6220">
        <w:rPr>
          <w:rFonts w:ascii="Sylfaen" w:hAnsi="Sylfaen"/>
          <w:spacing w:val="-6"/>
          <w:sz w:val="24"/>
          <w:szCs w:val="24"/>
        </w:rPr>
        <w:t xml:space="preserve">ռեգիոնալիզացիայի </w:t>
      </w:r>
      <w:r w:rsidR="00AE08AC" w:rsidRPr="00FC6220">
        <w:rPr>
          <w:rFonts w:ascii="Sylfaen" w:hAnsi="Sylfaen"/>
          <w:spacing w:val="-6"/>
          <w:sz w:val="24"/>
          <w:szCs w:val="24"/>
        </w:rPr>
        <w:t>եւ</w:t>
      </w:r>
      <w:r w:rsidRPr="00FC6220">
        <w:rPr>
          <w:rFonts w:ascii="Sylfaen" w:hAnsi="Sylfaen"/>
          <w:spacing w:val="-6"/>
          <w:sz w:val="24"/>
          <w:szCs w:val="24"/>
        </w:rPr>
        <w:t xml:space="preserve"> անասնահամաճարակային գոտիավորման արդյունքներով սահմանված տարածաշրջանների </w:t>
      </w:r>
      <w:r w:rsidR="00AE08AC" w:rsidRPr="00FC6220">
        <w:rPr>
          <w:rFonts w:ascii="Sylfaen" w:hAnsi="Sylfaen"/>
          <w:spacing w:val="-6"/>
          <w:sz w:val="24"/>
          <w:szCs w:val="24"/>
        </w:rPr>
        <w:t>եւ</w:t>
      </w:r>
      <w:r w:rsidRPr="00FC6220">
        <w:rPr>
          <w:rFonts w:ascii="Sylfaen" w:hAnsi="Sylfaen"/>
          <w:spacing w:val="-6"/>
          <w:sz w:val="24"/>
          <w:szCs w:val="24"/>
        </w:rPr>
        <w:t xml:space="preserve"> գոտիների մասին տեղեկությունները, այդ թվում՝ գոտիների տարածքային տեղակայման մասին տեղեկատվությունը՝ դրանց անվանումների նշմամբ, տարածաշրջանների՝ վարակիչ հիվանդության հարուցչի առկայության (բացակայության), տարածաշրջանում վարակիչ հիվանդության դեմ պատվաստում կատարելու, ինչպես նա</w:t>
      </w:r>
      <w:r w:rsidR="00AE08AC" w:rsidRPr="00FC6220">
        <w:rPr>
          <w:rFonts w:ascii="Sylfaen" w:hAnsi="Sylfaen"/>
          <w:spacing w:val="-6"/>
          <w:sz w:val="24"/>
          <w:szCs w:val="24"/>
        </w:rPr>
        <w:t>եւ</w:t>
      </w:r>
      <w:r w:rsidRPr="00FC6220">
        <w:rPr>
          <w:rFonts w:ascii="Sylfaen" w:hAnsi="Sylfaen"/>
          <w:spacing w:val="-6"/>
          <w:sz w:val="24"/>
          <w:szCs w:val="24"/>
        </w:rPr>
        <w:t xml:space="preserve"> հիվանդության հարուցչի ներսբերման ռիսկի մակարդակի մասով կարգավիճակի մասին տեղեկատվությունը՝ աշխարհագրական քարտեզում</w:t>
      </w:r>
      <w:r w:rsidRPr="00AE08AC">
        <w:rPr>
          <w:rFonts w:ascii="Sylfaen" w:hAnsi="Sylfaen"/>
          <w:sz w:val="24"/>
          <w:szCs w:val="24"/>
        </w:rPr>
        <w:t xml:space="preserve"> արտացոլմամբ: </w:t>
      </w:r>
    </w:p>
    <w:p w:rsidR="002845CB" w:rsidRPr="00AE08AC" w:rsidRDefault="0082603C" w:rsidP="00FC6220">
      <w:pPr>
        <w:pStyle w:val="a0"/>
        <w:shd w:val="clear" w:color="auto" w:fill="auto"/>
        <w:tabs>
          <w:tab w:val="left" w:pos="1134"/>
        </w:tabs>
        <w:spacing w:after="160" w:line="336" w:lineRule="auto"/>
        <w:ind w:firstLine="567"/>
        <w:jc w:val="both"/>
        <w:rPr>
          <w:rFonts w:ascii="Sylfaen" w:hAnsi="Sylfaen"/>
          <w:sz w:val="24"/>
          <w:szCs w:val="24"/>
        </w:rPr>
      </w:pPr>
      <w:r w:rsidRPr="00AE08AC">
        <w:rPr>
          <w:rFonts w:ascii="Sylfaen" w:hAnsi="Sylfaen"/>
          <w:sz w:val="24"/>
          <w:szCs w:val="24"/>
        </w:rPr>
        <w:t>14.</w:t>
      </w:r>
      <w:r w:rsidR="00F80470">
        <w:rPr>
          <w:rFonts w:ascii="Sylfaen" w:hAnsi="Sylfaen"/>
          <w:sz w:val="24"/>
          <w:szCs w:val="24"/>
        </w:rPr>
        <w:tab/>
      </w:r>
      <w:r w:rsidRPr="00AE08AC">
        <w:rPr>
          <w:rFonts w:ascii="Sylfaen" w:hAnsi="Sylfaen"/>
          <w:sz w:val="24"/>
          <w:szCs w:val="24"/>
        </w:rPr>
        <w:t>Միության տեղեկատվական պորտալում ապահովվում է հետ</w:t>
      </w:r>
      <w:r w:rsidR="00AE08AC">
        <w:rPr>
          <w:rFonts w:ascii="Sylfaen" w:hAnsi="Sylfaen"/>
          <w:sz w:val="24"/>
          <w:szCs w:val="24"/>
        </w:rPr>
        <w:t>եւ</w:t>
      </w:r>
      <w:r w:rsidRPr="00AE08AC">
        <w:rPr>
          <w:rFonts w:ascii="Sylfaen" w:hAnsi="Sylfaen"/>
          <w:sz w:val="24"/>
          <w:szCs w:val="24"/>
        </w:rPr>
        <w:t>յալ էլեկտրոնային ծառայություններին հասանելիությունը</w:t>
      </w:r>
      <w:r w:rsidR="00450D0E" w:rsidRPr="00AE08AC">
        <w:rPr>
          <w:rFonts w:ascii="Sylfaen" w:hAnsi="Sylfaen"/>
          <w:sz w:val="24"/>
          <w:szCs w:val="24"/>
        </w:rPr>
        <w:t>.</w:t>
      </w:r>
    </w:p>
    <w:p w:rsidR="002845CB" w:rsidRPr="00AE08AC" w:rsidRDefault="0082603C" w:rsidP="00FC6220">
      <w:pPr>
        <w:pStyle w:val="a0"/>
        <w:shd w:val="clear" w:color="auto" w:fill="auto"/>
        <w:tabs>
          <w:tab w:val="left" w:pos="1134"/>
        </w:tabs>
        <w:spacing w:after="160" w:line="336" w:lineRule="auto"/>
        <w:ind w:firstLine="567"/>
        <w:jc w:val="both"/>
        <w:rPr>
          <w:rFonts w:ascii="Sylfaen" w:hAnsi="Sylfaen"/>
          <w:sz w:val="24"/>
          <w:szCs w:val="24"/>
        </w:rPr>
      </w:pPr>
      <w:r w:rsidRPr="00AE08AC">
        <w:rPr>
          <w:rFonts w:ascii="Sylfaen" w:hAnsi="Sylfaen"/>
          <w:sz w:val="24"/>
          <w:szCs w:val="24"/>
        </w:rPr>
        <w:t>ա)</w:t>
      </w:r>
      <w:r w:rsidR="00F80470">
        <w:rPr>
          <w:rFonts w:ascii="Sylfaen" w:hAnsi="Sylfaen"/>
          <w:sz w:val="24"/>
          <w:szCs w:val="24"/>
        </w:rPr>
        <w:tab/>
      </w:r>
      <w:r w:rsidRPr="00AE08AC">
        <w:rPr>
          <w:rFonts w:ascii="Sylfaen" w:hAnsi="Sylfaen"/>
          <w:sz w:val="24"/>
          <w:szCs w:val="24"/>
        </w:rPr>
        <w:t xml:space="preserve">Միության տեղեկատվական պորտալում հրապարակված տեղեկությունների որոնում </w:t>
      </w:r>
      <w:r w:rsidR="00AE08AC">
        <w:rPr>
          <w:rFonts w:ascii="Sylfaen" w:hAnsi="Sylfaen"/>
          <w:sz w:val="24"/>
          <w:szCs w:val="24"/>
        </w:rPr>
        <w:t>եւ</w:t>
      </w:r>
      <w:r w:rsidRPr="00AE08AC">
        <w:rPr>
          <w:rFonts w:ascii="Sylfaen" w:hAnsi="Sylfaen"/>
          <w:sz w:val="24"/>
          <w:szCs w:val="24"/>
        </w:rPr>
        <w:t xml:space="preserve"> տրամադրում՝ ընդհանուր տեղեկատվական ռեսուրսի տեղեկությունների որոնման, սորտավորման, ֆիլտրման հնարավորություն նախատեսող հարցման ձ</w:t>
      </w:r>
      <w:r w:rsidR="00AE08AC">
        <w:rPr>
          <w:rFonts w:ascii="Sylfaen" w:hAnsi="Sylfaen"/>
          <w:sz w:val="24"/>
          <w:szCs w:val="24"/>
        </w:rPr>
        <w:t>եւ</w:t>
      </w:r>
      <w:r w:rsidRPr="00AE08AC">
        <w:rPr>
          <w:rFonts w:ascii="Sylfaen" w:hAnsi="Sylfaen"/>
          <w:sz w:val="24"/>
          <w:szCs w:val="24"/>
        </w:rPr>
        <w:t>ին համապատասխան.</w:t>
      </w:r>
    </w:p>
    <w:p w:rsidR="002845CB" w:rsidRPr="00AE08AC" w:rsidRDefault="0082603C" w:rsidP="00F80470">
      <w:pPr>
        <w:pStyle w:val="a0"/>
        <w:shd w:val="clear" w:color="auto" w:fill="auto"/>
        <w:tabs>
          <w:tab w:val="left" w:pos="1134"/>
        </w:tabs>
        <w:spacing w:after="160"/>
        <w:ind w:firstLine="567"/>
        <w:jc w:val="both"/>
        <w:rPr>
          <w:rFonts w:ascii="Sylfaen" w:hAnsi="Sylfaen"/>
          <w:sz w:val="24"/>
          <w:szCs w:val="24"/>
        </w:rPr>
      </w:pPr>
      <w:r w:rsidRPr="00AE08AC">
        <w:rPr>
          <w:rFonts w:ascii="Sylfaen" w:hAnsi="Sylfaen"/>
          <w:sz w:val="24"/>
          <w:szCs w:val="24"/>
        </w:rPr>
        <w:lastRenderedPageBreak/>
        <w:t>բ)</w:t>
      </w:r>
      <w:r w:rsidR="00F80470">
        <w:rPr>
          <w:rFonts w:ascii="Sylfaen" w:hAnsi="Sylfaen"/>
          <w:sz w:val="24"/>
          <w:szCs w:val="24"/>
        </w:rPr>
        <w:tab/>
      </w:r>
      <w:r w:rsidRPr="00AE08AC">
        <w:rPr>
          <w:rFonts w:ascii="Sylfaen" w:hAnsi="Sylfaen"/>
          <w:sz w:val="24"/>
          <w:szCs w:val="24"/>
        </w:rPr>
        <w:t>Միության տեղեկատվական պորտալում հրապարակվող ընդհանուր տեղեկատվական ռեսուրսի թարմացմանը բաժանորդագրության ձ</w:t>
      </w:r>
      <w:r w:rsidR="00AE08AC">
        <w:rPr>
          <w:rFonts w:ascii="Sylfaen" w:hAnsi="Sylfaen"/>
          <w:sz w:val="24"/>
          <w:szCs w:val="24"/>
        </w:rPr>
        <w:t>եւ</w:t>
      </w:r>
      <w:r w:rsidRPr="00AE08AC">
        <w:rPr>
          <w:rFonts w:ascii="Sylfaen" w:hAnsi="Sylfaen"/>
          <w:sz w:val="24"/>
          <w:szCs w:val="24"/>
        </w:rPr>
        <w:t>ակերպում.</w:t>
      </w:r>
    </w:p>
    <w:p w:rsidR="002845CB" w:rsidRPr="00AE08AC" w:rsidRDefault="0082603C" w:rsidP="00F80470">
      <w:pPr>
        <w:pStyle w:val="a0"/>
        <w:shd w:val="clear" w:color="auto" w:fill="auto"/>
        <w:tabs>
          <w:tab w:val="left" w:pos="1134"/>
        </w:tabs>
        <w:spacing w:after="160"/>
        <w:ind w:firstLine="567"/>
        <w:jc w:val="both"/>
        <w:rPr>
          <w:rFonts w:ascii="Sylfaen" w:hAnsi="Sylfaen"/>
          <w:sz w:val="24"/>
          <w:szCs w:val="24"/>
        </w:rPr>
      </w:pPr>
      <w:r w:rsidRPr="00AE08AC">
        <w:rPr>
          <w:rFonts w:ascii="Sylfaen" w:hAnsi="Sylfaen"/>
          <w:sz w:val="24"/>
          <w:szCs w:val="24"/>
        </w:rPr>
        <w:t>գ)</w:t>
      </w:r>
      <w:r w:rsidR="00F80470">
        <w:rPr>
          <w:rFonts w:ascii="Sylfaen" w:hAnsi="Sylfaen"/>
          <w:sz w:val="24"/>
          <w:szCs w:val="24"/>
        </w:rPr>
        <w:tab/>
      </w:r>
      <w:r w:rsidRPr="00AE08AC">
        <w:rPr>
          <w:rFonts w:ascii="Sylfaen" w:hAnsi="Sylfaen"/>
          <w:sz w:val="24"/>
          <w:szCs w:val="24"/>
        </w:rPr>
        <w:t xml:space="preserve">Միության նորմատիվ տեղեկատու տեղեկատվության միասնական համակարգում ներառված՝ անասնաբուժական հսկողության (վերահսկողության) իրականացման </w:t>
      </w:r>
      <w:r w:rsidR="00C31CBA" w:rsidRPr="00AE08AC">
        <w:rPr>
          <w:rFonts w:ascii="Sylfaen" w:hAnsi="Sylfaen"/>
          <w:sz w:val="24"/>
          <w:szCs w:val="24"/>
        </w:rPr>
        <w:t xml:space="preserve">ոլորտում </w:t>
      </w:r>
      <w:r w:rsidRPr="00AE08AC">
        <w:rPr>
          <w:rFonts w:ascii="Sylfaen" w:hAnsi="Sylfaen"/>
          <w:sz w:val="24"/>
          <w:szCs w:val="24"/>
        </w:rPr>
        <w:t xml:space="preserve">տեղեկատուների </w:t>
      </w:r>
      <w:r w:rsidR="00AE08AC">
        <w:rPr>
          <w:rFonts w:ascii="Sylfaen" w:hAnsi="Sylfaen"/>
          <w:sz w:val="24"/>
          <w:szCs w:val="24"/>
        </w:rPr>
        <w:t>եւ</w:t>
      </w:r>
      <w:r w:rsidRPr="00AE08AC">
        <w:rPr>
          <w:rFonts w:ascii="Sylfaen" w:hAnsi="Sylfaen"/>
          <w:sz w:val="24"/>
          <w:szCs w:val="24"/>
        </w:rPr>
        <w:t xml:space="preserve"> դասակարգիչների ստացում.</w:t>
      </w:r>
    </w:p>
    <w:p w:rsidR="002845CB" w:rsidRPr="00AE08AC" w:rsidRDefault="0082603C" w:rsidP="00F80470">
      <w:pPr>
        <w:pStyle w:val="a0"/>
        <w:shd w:val="clear" w:color="auto" w:fill="auto"/>
        <w:tabs>
          <w:tab w:val="left" w:pos="1134"/>
        </w:tabs>
        <w:spacing w:after="160"/>
        <w:ind w:firstLine="567"/>
        <w:jc w:val="both"/>
        <w:rPr>
          <w:rFonts w:ascii="Sylfaen" w:hAnsi="Sylfaen"/>
          <w:sz w:val="24"/>
          <w:szCs w:val="24"/>
        </w:rPr>
      </w:pPr>
      <w:r w:rsidRPr="00AE08AC">
        <w:rPr>
          <w:rFonts w:ascii="Sylfaen" w:hAnsi="Sylfaen"/>
          <w:sz w:val="24"/>
          <w:szCs w:val="24"/>
        </w:rPr>
        <w:t>դ)</w:t>
      </w:r>
      <w:r w:rsidR="00F80470">
        <w:rPr>
          <w:rFonts w:ascii="Sylfaen" w:hAnsi="Sylfaen"/>
          <w:sz w:val="24"/>
          <w:szCs w:val="24"/>
        </w:rPr>
        <w:tab/>
      </w:r>
      <w:r w:rsidRPr="00AE08AC">
        <w:rPr>
          <w:rFonts w:ascii="Sylfaen" w:hAnsi="Sylfaen"/>
          <w:sz w:val="24"/>
          <w:szCs w:val="24"/>
        </w:rPr>
        <w:t>Միության տեղեկատվական պորտալում հրապարակված տեղեկությունների բեռնաթափում որոշակի ձ</w:t>
      </w:r>
      <w:r w:rsidR="00AE08AC">
        <w:rPr>
          <w:rFonts w:ascii="Sylfaen" w:hAnsi="Sylfaen"/>
          <w:sz w:val="24"/>
          <w:szCs w:val="24"/>
        </w:rPr>
        <w:t>եւ</w:t>
      </w:r>
      <w:r w:rsidRPr="00AE08AC">
        <w:rPr>
          <w:rFonts w:ascii="Sylfaen" w:hAnsi="Sylfaen"/>
          <w:sz w:val="24"/>
          <w:szCs w:val="24"/>
        </w:rPr>
        <w:t>աչափերով.</w:t>
      </w:r>
    </w:p>
    <w:p w:rsidR="002845CB" w:rsidRPr="00AE08AC" w:rsidRDefault="0082603C" w:rsidP="00F80470">
      <w:pPr>
        <w:pStyle w:val="a0"/>
        <w:shd w:val="clear" w:color="auto" w:fill="auto"/>
        <w:tabs>
          <w:tab w:val="left" w:pos="1134"/>
        </w:tabs>
        <w:spacing w:after="160"/>
        <w:ind w:firstLine="567"/>
        <w:jc w:val="both"/>
        <w:rPr>
          <w:rFonts w:ascii="Sylfaen" w:hAnsi="Sylfaen"/>
          <w:sz w:val="24"/>
          <w:szCs w:val="24"/>
        </w:rPr>
      </w:pPr>
      <w:r w:rsidRPr="00AE08AC">
        <w:rPr>
          <w:rFonts w:ascii="Sylfaen" w:hAnsi="Sylfaen"/>
          <w:sz w:val="24"/>
          <w:szCs w:val="24"/>
        </w:rPr>
        <w:t>ե)</w:t>
      </w:r>
      <w:r w:rsidR="00F80470">
        <w:rPr>
          <w:rFonts w:ascii="Sylfaen" w:hAnsi="Sylfaen"/>
          <w:sz w:val="24"/>
          <w:szCs w:val="24"/>
        </w:rPr>
        <w:tab/>
      </w:r>
      <w:r w:rsidRPr="00AE08AC">
        <w:rPr>
          <w:rFonts w:ascii="Sylfaen" w:hAnsi="Sylfaen"/>
          <w:sz w:val="24"/>
          <w:szCs w:val="24"/>
        </w:rPr>
        <w:t>Միության տեղեկատվական պորտալում հրապարակված տեղեկությունների տրամադրում՝ ըստ շահագրգիռ անձանց հարցման՝</w:t>
      </w:r>
      <w:r w:rsidR="00AE08AC">
        <w:rPr>
          <w:rFonts w:ascii="Sylfaen" w:hAnsi="Sylfaen"/>
          <w:sz w:val="24"/>
          <w:szCs w:val="24"/>
        </w:rPr>
        <w:t xml:space="preserve"> </w:t>
      </w:r>
      <w:r w:rsidRPr="00AE08AC">
        <w:rPr>
          <w:rFonts w:ascii="Sylfaen" w:hAnsi="Sylfaen"/>
          <w:sz w:val="24"/>
          <w:szCs w:val="24"/>
        </w:rPr>
        <w:t>ծրագրային միջերեսների օգտագործմամբ ավտոմատացված մշակման համար:</w:t>
      </w:r>
    </w:p>
    <w:p w:rsidR="0082603C" w:rsidRPr="00AE08AC" w:rsidRDefault="0082603C" w:rsidP="00AE08AC">
      <w:pPr>
        <w:pStyle w:val="a0"/>
        <w:shd w:val="clear" w:color="auto" w:fill="auto"/>
        <w:spacing w:after="160"/>
        <w:ind w:firstLine="0"/>
        <w:jc w:val="both"/>
        <w:rPr>
          <w:rFonts w:ascii="Sylfaen" w:hAnsi="Sylfaen"/>
          <w:sz w:val="24"/>
          <w:szCs w:val="24"/>
        </w:rPr>
      </w:pPr>
    </w:p>
    <w:p w:rsidR="002845CB" w:rsidRPr="00AE08AC" w:rsidRDefault="0082603C" w:rsidP="00F80470">
      <w:pPr>
        <w:pStyle w:val="a0"/>
        <w:shd w:val="clear" w:color="auto" w:fill="auto"/>
        <w:spacing w:after="160"/>
        <w:ind w:firstLine="0"/>
        <w:jc w:val="center"/>
        <w:rPr>
          <w:rFonts w:ascii="Sylfaen" w:hAnsi="Sylfaen"/>
          <w:sz w:val="24"/>
          <w:szCs w:val="24"/>
        </w:rPr>
      </w:pPr>
      <w:r w:rsidRPr="00AE08AC">
        <w:rPr>
          <w:rFonts w:ascii="Sylfaen" w:hAnsi="Sylfaen"/>
          <w:sz w:val="24"/>
          <w:szCs w:val="24"/>
        </w:rPr>
        <w:t>V. Տեղեկատվական փոխգործակցության առանձնահատկությունները</w:t>
      </w:r>
    </w:p>
    <w:p w:rsidR="002845CB" w:rsidRPr="00AE08AC" w:rsidRDefault="0082603C" w:rsidP="00F80470">
      <w:pPr>
        <w:pStyle w:val="a0"/>
        <w:shd w:val="clear" w:color="auto" w:fill="auto"/>
        <w:tabs>
          <w:tab w:val="left" w:pos="1134"/>
        </w:tabs>
        <w:spacing w:after="160"/>
        <w:ind w:firstLine="567"/>
        <w:jc w:val="both"/>
        <w:rPr>
          <w:rFonts w:ascii="Sylfaen" w:hAnsi="Sylfaen"/>
          <w:sz w:val="24"/>
          <w:szCs w:val="24"/>
        </w:rPr>
      </w:pPr>
      <w:r w:rsidRPr="00F80470">
        <w:rPr>
          <w:rFonts w:ascii="Sylfaen" w:hAnsi="Sylfaen"/>
          <w:spacing w:val="-4"/>
          <w:sz w:val="24"/>
          <w:szCs w:val="24"/>
        </w:rPr>
        <w:t>15.</w:t>
      </w:r>
      <w:r w:rsidR="00F80470" w:rsidRPr="00F80470">
        <w:rPr>
          <w:rFonts w:ascii="Sylfaen" w:hAnsi="Sylfaen"/>
          <w:spacing w:val="-4"/>
          <w:sz w:val="24"/>
          <w:szCs w:val="24"/>
        </w:rPr>
        <w:tab/>
      </w:r>
      <w:r w:rsidRPr="00F80470">
        <w:rPr>
          <w:rFonts w:ascii="Sylfaen" w:hAnsi="Sylfaen"/>
          <w:spacing w:val="-4"/>
          <w:sz w:val="24"/>
          <w:szCs w:val="24"/>
        </w:rPr>
        <w:t>Լիազորված մարմինների միջ</w:t>
      </w:r>
      <w:r w:rsidR="00AE08AC" w:rsidRPr="00F80470">
        <w:rPr>
          <w:rFonts w:ascii="Sylfaen" w:hAnsi="Sylfaen"/>
          <w:spacing w:val="-4"/>
          <w:sz w:val="24"/>
          <w:szCs w:val="24"/>
        </w:rPr>
        <w:t>եւ</w:t>
      </w:r>
      <w:r w:rsidRPr="00F80470">
        <w:rPr>
          <w:rFonts w:ascii="Sylfaen" w:hAnsi="Sylfaen"/>
          <w:spacing w:val="-4"/>
          <w:sz w:val="24"/>
          <w:szCs w:val="24"/>
        </w:rPr>
        <w:t>, ինչպես նա</w:t>
      </w:r>
      <w:r w:rsidR="00AE08AC" w:rsidRPr="00F80470">
        <w:rPr>
          <w:rFonts w:ascii="Sylfaen" w:hAnsi="Sylfaen"/>
          <w:spacing w:val="-4"/>
          <w:sz w:val="24"/>
          <w:szCs w:val="24"/>
        </w:rPr>
        <w:t>եւ</w:t>
      </w:r>
      <w:r w:rsidRPr="00F80470">
        <w:rPr>
          <w:rFonts w:ascii="Sylfaen" w:hAnsi="Sylfaen"/>
          <w:spacing w:val="-4"/>
          <w:sz w:val="24"/>
          <w:szCs w:val="24"/>
        </w:rPr>
        <w:t xml:space="preserve"> լիազորված մարմինների </w:t>
      </w:r>
      <w:r w:rsidR="00AE08AC" w:rsidRPr="00F80470">
        <w:rPr>
          <w:rFonts w:ascii="Sylfaen" w:hAnsi="Sylfaen"/>
          <w:spacing w:val="-4"/>
          <w:sz w:val="24"/>
          <w:szCs w:val="24"/>
        </w:rPr>
        <w:t>եւ</w:t>
      </w:r>
      <w:r w:rsidRPr="00F80470">
        <w:rPr>
          <w:rFonts w:ascii="Sylfaen" w:hAnsi="Sylfaen"/>
          <w:spacing w:val="-4"/>
          <w:sz w:val="24"/>
          <w:szCs w:val="24"/>
        </w:rPr>
        <w:t xml:space="preserve"> Հանձնաժողովի միջ</w:t>
      </w:r>
      <w:r w:rsidR="00AE08AC" w:rsidRPr="00F80470">
        <w:rPr>
          <w:rFonts w:ascii="Sylfaen" w:hAnsi="Sylfaen"/>
          <w:spacing w:val="-4"/>
          <w:sz w:val="24"/>
          <w:szCs w:val="24"/>
        </w:rPr>
        <w:t>եւ</w:t>
      </w:r>
      <w:r w:rsidRPr="00F80470">
        <w:rPr>
          <w:rFonts w:ascii="Sylfaen" w:hAnsi="Sylfaen"/>
          <w:spacing w:val="-4"/>
          <w:sz w:val="24"/>
          <w:szCs w:val="24"/>
        </w:rPr>
        <w:t xml:space="preserve"> տեղեկատվական փոխգործակցությունն իրականացվում</w:t>
      </w:r>
      <w:r w:rsidRPr="00AE08AC">
        <w:rPr>
          <w:rFonts w:ascii="Sylfaen" w:hAnsi="Sylfaen"/>
          <w:sz w:val="24"/>
          <w:szCs w:val="24"/>
        </w:rPr>
        <w:t xml:space="preserve"> է Միության ինտեգրված տեղեկատվական համակարգի օգտագործմամբ (այսուհետ՝ ինտեգրված համակարգ):</w:t>
      </w:r>
    </w:p>
    <w:p w:rsidR="002845CB" w:rsidRPr="00AE08AC" w:rsidRDefault="0082603C" w:rsidP="00F80470">
      <w:pPr>
        <w:pStyle w:val="a0"/>
        <w:shd w:val="clear" w:color="auto" w:fill="auto"/>
        <w:tabs>
          <w:tab w:val="left" w:pos="1134"/>
        </w:tabs>
        <w:spacing w:after="160"/>
        <w:ind w:firstLine="567"/>
        <w:jc w:val="both"/>
        <w:rPr>
          <w:rFonts w:ascii="Sylfaen" w:hAnsi="Sylfaen"/>
          <w:sz w:val="24"/>
          <w:szCs w:val="24"/>
        </w:rPr>
      </w:pPr>
      <w:r w:rsidRPr="00AE08AC">
        <w:rPr>
          <w:rFonts w:ascii="Sylfaen" w:hAnsi="Sylfaen"/>
          <w:sz w:val="24"/>
          <w:szCs w:val="24"/>
        </w:rPr>
        <w:t>16.</w:t>
      </w:r>
      <w:r w:rsidR="00F80470">
        <w:rPr>
          <w:rFonts w:ascii="Sylfaen" w:hAnsi="Sylfaen"/>
          <w:sz w:val="24"/>
          <w:szCs w:val="24"/>
        </w:rPr>
        <w:tab/>
      </w:r>
      <w:r w:rsidRPr="00AE08AC">
        <w:rPr>
          <w:rFonts w:ascii="Sylfaen" w:hAnsi="Sylfaen"/>
          <w:sz w:val="24"/>
          <w:szCs w:val="24"/>
        </w:rPr>
        <w:t>Ընդհանուր տեղեկատվական ռեսուրսից տեղեկությունների տրամադրումն ըստ շահագրգիռ անձանց հարցման իրականացվում է Միության տեղեկատվական պորտալի օգտագործմամբ:</w:t>
      </w:r>
    </w:p>
    <w:p w:rsidR="002845CB" w:rsidRPr="00AE08AC" w:rsidRDefault="0082603C" w:rsidP="00F80470">
      <w:pPr>
        <w:pStyle w:val="a0"/>
        <w:shd w:val="clear" w:color="auto" w:fill="auto"/>
        <w:tabs>
          <w:tab w:val="left" w:pos="1134"/>
        </w:tabs>
        <w:spacing w:after="160"/>
        <w:ind w:firstLine="567"/>
        <w:jc w:val="both"/>
        <w:rPr>
          <w:rFonts w:ascii="Sylfaen" w:hAnsi="Sylfaen"/>
          <w:sz w:val="24"/>
          <w:szCs w:val="24"/>
        </w:rPr>
      </w:pPr>
      <w:r w:rsidRPr="00AE08AC">
        <w:rPr>
          <w:rFonts w:ascii="Sylfaen" w:hAnsi="Sylfaen"/>
          <w:sz w:val="24"/>
          <w:szCs w:val="24"/>
        </w:rPr>
        <w:t>17.</w:t>
      </w:r>
      <w:r w:rsidR="00F80470">
        <w:rPr>
          <w:rFonts w:ascii="Sylfaen" w:hAnsi="Sylfaen"/>
          <w:sz w:val="24"/>
          <w:szCs w:val="24"/>
        </w:rPr>
        <w:tab/>
      </w:r>
      <w:r w:rsidRPr="00AE08AC">
        <w:rPr>
          <w:rFonts w:ascii="Sylfaen" w:hAnsi="Sylfaen"/>
          <w:sz w:val="24"/>
          <w:szCs w:val="24"/>
        </w:rPr>
        <w:t>Լիազորված մարմինների, ինչպես նա</w:t>
      </w:r>
      <w:r w:rsidR="00AE08AC">
        <w:rPr>
          <w:rFonts w:ascii="Sylfaen" w:hAnsi="Sylfaen"/>
          <w:sz w:val="24"/>
          <w:szCs w:val="24"/>
        </w:rPr>
        <w:t>եւ</w:t>
      </w:r>
      <w:r w:rsidRPr="00AE08AC">
        <w:rPr>
          <w:rFonts w:ascii="Sylfaen" w:hAnsi="Sylfaen"/>
          <w:sz w:val="24"/>
          <w:szCs w:val="24"/>
        </w:rPr>
        <w:t xml:space="preserve"> լիազորված մարմինների </w:t>
      </w:r>
      <w:r w:rsidR="00AE08AC">
        <w:rPr>
          <w:rFonts w:ascii="Sylfaen" w:hAnsi="Sylfaen"/>
          <w:sz w:val="24"/>
          <w:szCs w:val="24"/>
        </w:rPr>
        <w:t>եւ</w:t>
      </w:r>
      <w:r w:rsidRPr="00AE08AC">
        <w:rPr>
          <w:rFonts w:ascii="Sylfaen" w:hAnsi="Sylfaen"/>
          <w:sz w:val="24"/>
          <w:szCs w:val="24"/>
        </w:rPr>
        <w:t xml:space="preserve"> Հանձնաժողովի միջ</w:t>
      </w:r>
      <w:r w:rsidR="00AE08AC">
        <w:rPr>
          <w:rFonts w:ascii="Sylfaen" w:hAnsi="Sylfaen"/>
          <w:sz w:val="24"/>
          <w:szCs w:val="24"/>
        </w:rPr>
        <w:t>եւ</w:t>
      </w:r>
      <w:r w:rsidRPr="00AE08AC">
        <w:rPr>
          <w:rFonts w:ascii="Sylfaen" w:hAnsi="Sylfaen"/>
          <w:sz w:val="24"/>
          <w:szCs w:val="24"/>
        </w:rPr>
        <w:t xml:space="preserve"> տեղեկատվական փոխգործակցության ժամանակ էլեկտրոնային հաղորդագրությունների ձ</w:t>
      </w:r>
      <w:r w:rsidR="00AE08AC">
        <w:rPr>
          <w:rFonts w:ascii="Sylfaen" w:hAnsi="Sylfaen"/>
          <w:sz w:val="24"/>
          <w:szCs w:val="24"/>
        </w:rPr>
        <w:t>եւ</w:t>
      </w:r>
      <w:r w:rsidRPr="00AE08AC">
        <w:rPr>
          <w:rFonts w:ascii="Sylfaen" w:hAnsi="Sylfaen"/>
          <w:sz w:val="24"/>
          <w:szCs w:val="24"/>
        </w:rPr>
        <w:t xml:space="preserve">աչափը </w:t>
      </w:r>
      <w:r w:rsidR="00AE08AC">
        <w:rPr>
          <w:rFonts w:ascii="Sylfaen" w:hAnsi="Sylfaen"/>
          <w:sz w:val="24"/>
          <w:szCs w:val="24"/>
        </w:rPr>
        <w:t>եւ</w:t>
      </w:r>
      <w:r w:rsidRPr="00AE08AC">
        <w:rPr>
          <w:rFonts w:ascii="Sylfaen" w:hAnsi="Sylfaen"/>
          <w:sz w:val="24"/>
          <w:szCs w:val="24"/>
        </w:rPr>
        <w:t xml:space="preserve"> կառուցվածքը որոշվում են այն տեխնոլոգիական փաստաթղթերի պահանջներին համապատասխան, որոնցով կարգավորվում են տեղեկատվական փոխգործակցությունն ընդհանուր գործընթացի ինտեգրված համակարգի միջոցներով իրականացնելիս (այսուհետ՝ տեխնոլոգիական փաստաթղթեր):</w:t>
      </w:r>
    </w:p>
    <w:p w:rsidR="002845CB" w:rsidRPr="00AE08AC" w:rsidRDefault="0082603C" w:rsidP="00CC361A">
      <w:pPr>
        <w:pStyle w:val="a0"/>
        <w:shd w:val="clear" w:color="auto" w:fill="auto"/>
        <w:tabs>
          <w:tab w:val="left" w:pos="1134"/>
        </w:tabs>
        <w:spacing w:after="160"/>
        <w:ind w:firstLine="567"/>
        <w:jc w:val="both"/>
        <w:rPr>
          <w:rFonts w:ascii="Sylfaen" w:hAnsi="Sylfaen"/>
          <w:sz w:val="24"/>
          <w:szCs w:val="24"/>
        </w:rPr>
      </w:pPr>
      <w:r w:rsidRPr="00AE08AC">
        <w:rPr>
          <w:rFonts w:ascii="Sylfaen" w:hAnsi="Sylfaen"/>
          <w:sz w:val="24"/>
          <w:szCs w:val="24"/>
        </w:rPr>
        <w:lastRenderedPageBreak/>
        <w:t>18.</w:t>
      </w:r>
      <w:r w:rsidR="00F80470">
        <w:rPr>
          <w:rFonts w:ascii="Sylfaen" w:hAnsi="Sylfaen"/>
          <w:sz w:val="24"/>
          <w:szCs w:val="24"/>
        </w:rPr>
        <w:tab/>
      </w:r>
      <w:r w:rsidRPr="00AE08AC">
        <w:rPr>
          <w:rFonts w:ascii="Sylfaen" w:hAnsi="Sylfaen"/>
          <w:sz w:val="24"/>
          <w:szCs w:val="24"/>
        </w:rPr>
        <w:t>Ընդհանուր գործընթացի շրջանակներում ձ</w:t>
      </w:r>
      <w:r w:rsidR="00AE08AC">
        <w:rPr>
          <w:rFonts w:ascii="Sylfaen" w:hAnsi="Sylfaen"/>
          <w:sz w:val="24"/>
          <w:szCs w:val="24"/>
        </w:rPr>
        <w:t>եւ</w:t>
      </w:r>
      <w:r w:rsidRPr="00AE08AC">
        <w:rPr>
          <w:rFonts w:ascii="Sylfaen" w:hAnsi="Sylfaen"/>
          <w:sz w:val="24"/>
          <w:szCs w:val="24"/>
        </w:rPr>
        <w:t>ավորվող տեղեկատվական ռեսուրսների, ինչպես նա</w:t>
      </w:r>
      <w:r w:rsidR="00AE08AC">
        <w:rPr>
          <w:rFonts w:ascii="Sylfaen" w:hAnsi="Sylfaen"/>
          <w:sz w:val="24"/>
          <w:szCs w:val="24"/>
        </w:rPr>
        <w:t xml:space="preserve">եւ </w:t>
      </w:r>
      <w:r w:rsidRPr="00AE08AC">
        <w:rPr>
          <w:rFonts w:ascii="Sylfaen" w:hAnsi="Sylfaen"/>
          <w:sz w:val="24"/>
          <w:szCs w:val="24"/>
        </w:rPr>
        <w:t xml:space="preserve">Եվրասիական տնտեսական հանձնաժողովի կոլեգիայի 2015 թվականի ապրիլի 14-ի թիվ 29 որոշմամբ հաստատված՝ Եվրասիական տնտեսական միության շրջանակներում ընդհանուր գործընթացների ցանկի 37-րդ </w:t>
      </w:r>
      <w:r w:rsidR="00AE08AC">
        <w:rPr>
          <w:rFonts w:ascii="Sylfaen" w:hAnsi="Sylfaen"/>
          <w:sz w:val="24"/>
          <w:szCs w:val="24"/>
        </w:rPr>
        <w:t>եւ</w:t>
      </w:r>
      <w:r w:rsidRPr="00AE08AC">
        <w:rPr>
          <w:rFonts w:ascii="Sylfaen" w:hAnsi="Sylfaen"/>
          <w:sz w:val="24"/>
          <w:szCs w:val="24"/>
        </w:rPr>
        <w:t xml:space="preserve"> 57-րդ կետերով նախատեսված</w:t>
      </w:r>
      <w:r w:rsidR="00484E54" w:rsidRPr="00AE08AC">
        <w:rPr>
          <w:rFonts w:ascii="Sylfaen" w:hAnsi="Sylfaen"/>
          <w:sz w:val="24"/>
          <w:szCs w:val="24"/>
        </w:rPr>
        <w:t>՝</w:t>
      </w:r>
      <w:r w:rsidRPr="00AE08AC">
        <w:rPr>
          <w:rFonts w:ascii="Sylfaen" w:hAnsi="Sylfaen"/>
          <w:sz w:val="24"/>
          <w:szCs w:val="24"/>
        </w:rPr>
        <w:t xml:space="preserve"> «Վտանգավոր արտադրանքի մասին տեղեկացման համակարգի ձ</w:t>
      </w:r>
      <w:r w:rsidR="00AE08AC">
        <w:rPr>
          <w:rFonts w:ascii="Sylfaen" w:hAnsi="Sylfaen"/>
          <w:sz w:val="24"/>
          <w:szCs w:val="24"/>
        </w:rPr>
        <w:t>եւ</w:t>
      </w:r>
      <w:r w:rsidRPr="00AE08AC">
        <w:rPr>
          <w:rFonts w:ascii="Sylfaen" w:hAnsi="Sylfaen"/>
          <w:sz w:val="24"/>
          <w:szCs w:val="24"/>
        </w:rPr>
        <w:t xml:space="preserve">ավորում, վարում </w:t>
      </w:r>
      <w:r w:rsidR="00AE08AC">
        <w:rPr>
          <w:rFonts w:ascii="Sylfaen" w:hAnsi="Sylfaen"/>
          <w:sz w:val="24"/>
          <w:szCs w:val="24"/>
        </w:rPr>
        <w:t>եւ</w:t>
      </w:r>
      <w:r w:rsidRPr="00AE08AC">
        <w:rPr>
          <w:rFonts w:ascii="Sylfaen" w:hAnsi="Sylfaen"/>
          <w:sz w:val="24"/>
          <w:szCs w:val="24"/>
        </w:rPr>
        <w:t xml:space="preserve"> օգտագործում» </w:t>
      </w:r>
      <w:r w:rsidR="00AE08AC">
        <w:rPr>
          <w:rFonts w:ascii="Sylfaen" w:hAnsi="Sylfaen"/>
          <w:sz w:val="24"/>
          <w:szCs w:val="24"/>
        </w:rPr>
        <w:t>եւ</w:t>
      </w:r>
      <w:r w:rsidRPr="00AE08AC">
        <w:rPr>
          <w:rFonts w:ascii="Sylfaen" w:hAnsi="Sylfaen"/>
          <w:sz w:val="24"/>
          <w:szCs w:val="24"/>
        </w:rPr>
        <w:t xml:space="preserve"> «Վարակիչ </w:t>
      </w:r>
      <w:r w:rsidR="00AE08AC">
        <w:rPr>
          <w:rFonts w:ascii="Sylfaen" w:hAnsi="Sylfaen"/>
          <w:sz w:val="24"/>
          <w:szCs w:val="24"/>
        </w:rPr>
        <w:t>եւ</w:t>
      </w:r>
      <w:r w:rsidRPr="00AE08AC">
        <w:rPr>
          <w:rFonts w:ascii="Sylfaen" w:hAnsi="Sylfaen"/>
          <w:sz w:val="24"/>
          <w:szCs w:val="24"/>
        </w:rPr>
        <w:t xml:space="preserve"> զանգվածային ոչ վարակիչ հիվանդությունների (թունավորումների) հայտնաբերման </w:t>
      </w:r>
      <w:r w:rsidR="00AE08AC">
        <w:rPr>
          <w:rFonts w:ascii="Sylfaen" w:hAnsi="Sylfaen"/>
          <w:sz w:val="24"/>
          <w:szCs w:val="24"/>
        </w:rPr>
        <w:t>եւ</w:t>
      </w:r>
      <w:r w:rsidRPr="00AE08AC">
        <w:rPr>
          <w:rFonts w:ascii="Sylfaen" w:hAnsi="Sylfaen"/>
          <w:sz w:val="24"/>
          <w:szCs w:val="24"/>
        </w:rPr>
        <w:t xml:space="preserve"> (կամ) Եվրասիական տնտեսական միության մաքսային տարածքում մարդու կյանքի, առողջության </w:t>
      </w:r>
      <w:r w:rsidR="00AE08AC">
        <w:rPr>
          <w:rFonts w:ascii="Sylfaen" w:hAnsi="Sylfaen"/>
          <w:sz w:val="24"/>
          <w:szCs w:val="24"/>
        </w:rPr>
        <w:t>եւ</w:t>
      </w:r>
      <w:r w:rsidRPr="00AE08AC">
        <w:rPr>
          <w:rFonts w:ascii="Sylfaen" w:hAnsi="Sylfaen"/>
          <w:sz w:val="24"/>
          <w:szCs w:val="24"/>
        </w:rPr>
        <w:t xml:space="preserve"> նրա բնակության միջավայրի համար վտանգավոր արտադրանքի տարածման դեպքերի, ինչպես նա</w:t>
      </w:r>
      <w:r w:rsidR="00AE08AC">
        <w:rPr>
          <w:rFonts w:ascii="Sylfaen" w:hAnsi="Sylfaen"/>
          <w:sz w:val="24"/>
          <w:szCs w:val="24"/>
        </w:rPr>
        <w:t>եւ</w:t>
      </w:r>
      <w:r w:rsidRPr="00AE08AC">
        <w:rPr>
          <w:rFonts w:ascii="Sylfaen" w:hAnsi="Sylfaen"/>
          <w:sz w:val="24"/>
          <w:szCs w:val="24"/>
        </w:rPr>
        <w:t xml:space="preserve"> ձեռնարկված սանիտարական միջոցների մասին տվյալների բազայի ձ</w:t>
      </w:r>
      <w:r w:rsidR="00AE08AC">
        <w:rPr>
          <w:rFonts w:ascii="Sylfaen" w:hAnsi="Sylfaen"/>
          <w:sz w:val="24"/>
          <w:szCs w:val="24"/>
        </w:rPr>
        <w:t>եւ</w:t>
      </w:r>
      <w:r w:rsidRPr="00AE08AC">
        <w:rPr>
          <w:rFonts w:ascii="Sylfaen" w:hAnsi="Sylfaen"/>
          <w:sz w:val="24"/>
          <w:szCs w:val="24"/>
        </w:rPr>
        <w:t xml:space="preserve">ավորում, վարում </w:t>
      </w:r>
      <w:r w:rsidR="00AE08AC">
        <w:rPr>
          <w:rFonts w:ascii="Sylfaen" w:hAnsi="Sylfaen"/>
          <w:sz w:val="24"/>
          <w:szCs w:val="24"/>
        </w:rPr>
        <w:t>եւ</w:t>
      </w:r>
      <w:r w:rsidRPr="00AE08AC">
        <w:rPr>
          <w:rFonts w:ascii="Sylfaen" w:hAnsi="Sylfaen"/>
          <w:sz w:val="24"/>
          <w:szCs w:val="24"/>
        </w:rPr>
        <w:t xml:space="preserve"> օգտագործում» ընդհանուր գործընթացների շրջանակներում ձ</w:t>
      </w:r>
      <w:r w:rsidR="00AE08AC">
        <w:rPr>
          <w:rFonts w:ascii="Sylfaen" w:hAnsi="Sylfaen"/>
          <w:sz w:val="24"/>
          <w:szCs w:val="24"/>
        </w:rPr>
        <w:t>եւ</w:t>
      </w:r>
      <w:r w:rsidRPr="00AE08AC">
        <w:rPr>
          <w:rFonts w:ascii="Sylfaen" w:hAnsi="Sylfaen"/>
          <w:sz w:val="24"/>
          <w:szCs w:val="24"/>
        </w:rPr>
        <w:t xml:space="preserve">ավորվող տեղեկատվական ռեսուրսների համակարգման նպատակներով նշված ընդհանուր գործընթացների համար էլեկտրոնային փաստաթղթերի </w:t>
      </w:r>
      <w:r w:rsidR="00AE08AC">
        <w:rPr>
          <w:rFonts w:ascii="Sylfaen" w:hAnsi="Sylfaen"/>
          <w:sz w:val="24"/>
          <w:szCs w:val="24"/>
        </w:rPr>
        <w:t>եւ</w:t>
      </w:r>
      <w:r w:rsidRPr="00AE08AC">
        <w:rPr>
          <w:rFonts w:ascii="Sylfaen" w:hAnsi="Sylfaen"/>
          <w:sz w:val="24"/>
          <w:szCs w:val="24"/>
        </w:rPr>
        <w:t xml:space="preserve"> տեղեկությունների կառուցվածքները նախագծելիս պետք է կիրառվեն համաձայնեցված մոտեցումներ:</w:t>
      </w:r>
    </w:p>
    <w:p w:rsidR="002845CB" w:rsidRPr="00AE08AC" w:rsidRDefault="0082603C" w:rsidP="00CC361A">
      <w:pPr>
        <w:pStyle w:val="a0"/>
        <w:shd w:val="clear" w:color="auto" w:fill="auto"/>
        <w:tabs>
          <w:tab w:val="left" w:pos="1134"/>
        </w:tabs>
        <w:spacing w:after="160"/>
        <w:ind w:firstLine="567"/>
        <w:jc w:val="both"/>
        <w:rPr>
          <w:rFonts w:ascii="Sylfaen" w:hAnsi="Sylfaen"/>
          <w:sz w:val="24"/>
          <w:szCs w:val="24"/>
        </w:rPr>
      </w:pPr>
      <w:r w:rsidRPr="00AE08AC">
        <w:rPr>
          <w:rFonts w:ascii="Sylfaen" w:hAnsi="Sylfaen"/>
          <w:sz w:val="24"/>
          <w:szCs w:val="24"/>
        </w:rPr>
        <w:t>19.</w:t>
      </w:r>
      <w:r w:rsidR="00CC361A">
        <w:rPr>
          <w:rFonts w:ascii="Sylfaen" w:hAnsi="Sylfaen"/>
          <w:sz w:val="24"/>
          <w:szCs w:val="24"/>
        </w:rPr>
        <w:tab/>
      </w:r>
      <w:r w:rsidRPr="00AE08AC">
        <w:rPr>
          <w:rFonts w:ascii="Sylfaen" w:hAnsi="Sylfaen"/>
          <w:sz w:val="24"/>
          <w:szCs w:val="24"/>
        </w:rPr>
        <w:t>Տեղեկատվական փոխգործակցությունն ընդհանուր գործընթացն իրականացնելիս կատարվում է 1</w:t>
      </w:r>
      <w:r w:rsidR="00484E54" w:rsidRPr="00AE08AC">
        <w:rPr>
          <w:rFonts w:ascii="Sylfaen" w:hAnsi="Sylfaen"/>
          <w:sz w:val="24"/>
          <w:szCs w:val="24"/>
        </w:rPr>
        <w:t>-ին</w:t>
      </w:r>
      <w:r w:rsidRPr="00AE08AC">
        <w:rPr>
          <w:rFonts w:ascii="Sylfaen" w:hAnsi="Sylfaen"/>
          <w:sz w:val="24"/>
          <w:szCs w:val="24"/>
        </w:rPr>
        <w:t xml:space="preserve"> հավելվածի համաձայն սահմանված ֆունկցիոնալ սխեմաներին համապատասխան:</w:t>
      </w:r>
    </w:p>
    <w:p w:rsidR="002845CB" w:rsidRPr="00AE08AC" w:rsidRDefault="0082603C" w:rsidP="00CC361A">
      <w:pPr>
        <w:pStyle w:val="a0"/>
        <w:shd w:val="clear" w:color="auto" w:fill="auto"/>
        <w:tabs>
          <w:tab w:val="left" w:pos="1134"/>
        </w:tabs>
        <w:spacing w:after="160"/>
        <w:ind w:firstLine="567"/>
        <w:jc w:val="both"/>
        <w:rPr>
          <w:rFonts w:ascii="Sylfaen" w:hAnsi="Sylfaen"/>
          <w:sz w:val="24"/>
          <w:szCs w:val="24"/>
        </w:rPr>
      </w:pPr>
      <w:r w:rsidRPr="00AE08AC">
        <w:rPr>
          <w:rFonts w:ascii="Sylfaen" w:hAnsi="Sylfaen"/>
          <w:sz w:val="24"/>
          <w:szCs w:val="24"/>
        </w:rPr>
        <w:t>20.</w:t>
      </w:r>
      <w:r w:rsidR="00CC361A">
        <w:rPr>
          <w:rFonts w:ascii="Sylfaen" w:hAnsi="Sylfaen"/>
          <w:sz w:val="24"/>
          <w:szCs w:val="24"/>
        </w:rPr>
        <w:tab/>
      </w:r>
      <w:r w:rsidRPr="00AE08AC">
        <w:rPr>
          <w:rFonts w:ascii="Sylfaen" w:hAnsi="Sylfaen"/>
          <w:sz w:val="24"/>
          <w:szCs w:val="24"/>
        </w:rPr>
        <w:t>Լիազորված մարմինների, ինչպես նա</w:t>
      </w:r>
      <w:r w:rsidR="00AE08AC">
        <w:rPr>
          <w:rFonts w:ascii="Sylfaen" w:hAnsi="Sylfaen"/>
          <w:sz w:val="24"/>
          <w:szCs w:val="24"/>
        </w:rPr>
        <w:t>եւ</w:t>
      </w:r>
      <w:r w:rsidRPr="00AE08AC">
        <w:rPr>
          <w:rFonts w:ascii="Sylfaen" w:hAnsi="Sylfaen"/>
          <w:sz w:val="24"/>
          <w:szCs w:val="24"/>
        </w:rPr>
        <w:t xml:space="preserve"> լիազորված մարմինների </w:t>
      </w:r>
      <w:r w:rsidR="00AE08AC">
        <w:rPr>
          <w:rFonts w:ascii="Sylfaen" w:hAnsi="Sylfaen"/>
          <w:sz w:val="24"/>
          <w:szCs w:val="24"/>
        </w:rPr>
        <w:t>եւ</w:t>
      </w:r>
      <w:r w:rsidRPr="00AE08AC">
        <w:rPr>
          <w:rFonts w:ascii="Sylfaen" w:hAnsi="Sylfaen"/>
          <w:sz w:val="24"/>
          <w:szCs w:val="24"/>
        </w:rPr>
        <w:t xml:space="preserve"> Հանձնաժողովի միջ</w:t>
      </w:r>
      <w:r w:rsidR="00AE08AC">
        <w:rPr>
          <w:rFonts w:ascii="Sylfaen" w:hAnsi="Sylfaen"/>
          <w:sz w:val="24"/>
          <w:szCs w:val="24"/>
        </w:rPr>
        <w:t>եւ</w:t>
      </w:r>
      <w:r w:rsidRPr="00AE08AC">
        <w:rPr>
          <w:rFonts w:ascii="Sylfaen" w:hAnsi="Sylfaen"/>
          <w:sz w:val="24"/>
          <w:szCs w:val="24"/>
        </w:rPr>
        <w:t xml:space="preserve"> տեղեկությունների փոխանցումն իրականացվում է 2</w:t>
      </w:r>
      <w:r w:rsidR="00484E54" w:rsidRPr="00AE08AC">
        <w:rPr>
          <w:rFonts w:ascii="Sylfaen" w:hAnsi="Sylfaen"/>
          <w:sz w:val="24"/>
          <w:szCs w:val="24"/>
        </w:rPr>
        <w:t>-րդ</w:t>
      </w:r>
      <w:r w:rsidRPr="00AE08AC">
        <w:rPr>
          <w:rFonts w:ascii="Sylfaen" w:hAnsi="Sylfaen"/>
          <w:sz w:val="24"/>
          <w:szCs w:val="24"/>
        </w:rPr>
        <w:t xml:space="preserve"> հավելվածի համաձայն սահմանված կազմով:</w:t>
      </w:r>
    </w:p>
    <w:p w:rsidR="002845CB" w:rsidRPr="00AE08AC" w:rsidRDefault="0082603C" w:rsidP="00CC361A">
      <w:pPr>
        <w:pStyle w:val="a0"/>
        <w:shd w:val="clear" w:color="auto" w:fill="auto"/>
        <w:tabs>
          <w:tab w:val="left" w:pos="1134"/>
        </w:tabs>
        <w:spacing w:after="160"/>
        <w:ind w:firstLine="567"/>
        <w:jc w:val="both"/>
        <w:rPr>
          <w:rFonts w:ascii="Sylfaen" w:hAnsi="Sylfaen"/>
          <w:sz w:val="24"/>
          <w:szCs w:val="24"/>
        </w:rPr>
      </w:pPr>
      <w:r w:rsidRPr="00AE08AC">
        <w:rPr>
          <w:rFonts w:ascii="Sylfaen" w:hAnsi="Sylfaen"/>
          <w:sz w:val="24"/>
          <w:szCs w:val="24"/>
        </w:rPr>
        <w:t>21.</w:t>
      </w:r>
      <w:r w:rsidR="00CC361A">
        <w:rPr>
          <w:rFonts w:ascii="Sylfaen" w:hAnsi="Sylfaen"/>
          <w:sz w:val="24"/>
          <w:szCs w:val="24"/>
        </w:rPr>
        <w:tab/>
      </w:r>
      <w:r w:rsidRPr="00AE08AC">
        <w:rPr>
          <w:rFonts w:ascii="Sylfaen" w:hAnsi="Sylfaen"/>
          <w:sz w:val="24"/>
          <w:szCs w:val="24"/>
        </w:rPr>
        <w:t xml:space="preserve">Լիազորված մարմինների </w:t>
      </w:r>
      <w:r w:rsidR="00AE08AC">
        <w:rPr>
          <w:rFonts w:ascii="Sylfaen" w:hAnsi="Sylfaen"/>
          <w:sz w:val="24"/>
          <w:szCs w:val="24"/>
        </w:rPr>
        <w:t>եւ</w:t>
      </w:r>
      <w:r w:rsidRPr="00AE08AC">
        <w:rPr>
          <w:rFonts w:ascii="Sylfaen" w:hAnsi="Sylfaen"/>
          <w:sz w:val="24"/>
          <w:szCs w:val="24"/>
        </w:rPr>
        <w:t xml:space="preserve"> Հանձնաժողովի տեղեկատվական փոխգործակցությունն իրականացվում է ռուսերենով:</w:t>
      </w:r>
    </w:p>
    <w:p w:rsidR="002845CB" w:rsidRPr="00AE08AC" w:rsidRDefault="0082603C" w:rsidP="00CC361A">
      <w:pPr>
        <w:pStyle w:val="a0"/>
        <w:shd w:val="clear" w:color="auto" w:fill="auto"/>
        <w:tabs>
          <w:tab w:val="left" w:pos="1134"/>
        </w:tabs>
        <w:spacing w:after="160"/>
        <w:ind w:firstLine="567"/>
        <w:jc w:val="both"/>
        <w:rPr>
          <w:rFonts w:ascii="Sylfaen" w:hAnsi="Sylfaen"/>
          <w:sz w:val="24"/>
          <w:szCs w:val="24"/>
        </w:rPr>
      </w:pPr>
      <w:r w:rsidRPr="00AE08AC">
        <w:rPr>
          <w:rFonts w:ascii="Sylfaen" w:hAnsi="Sylfaen"/>
          <w:sz w:val="24"/>
          <w:szCs w:val="24"/>
        </w:rPr>
        <w:t>22.</w:t>
      </w:r>
      <w:r w:rsidR="00CC361A">
        <w:rPr>
          <w:rFonts w:ascii="Sylfaen" w:hAnsi="Sylfaen"/>
          <w:sz w:val="24"/>
          <w:szCs w:val="24"/>
        </w:rPr>
        <w:tab/>
      </w:r>
      <w:r w:rsidRPr="00AE08AC">
        <w:rPr>
          <w:rFonts w:ascii="Sylfaen" w:hAnsi="Sylfaen"/>
          <w:sz w:val="24"/>
          <w:szCs w:val="24"/>
        </w:rPr>
        <w:t>Ընդհանուր գործընթացն իրականացնելիս պետք է օգտագործվեն այլ ընդհանուր գործընթացների իրականացման ընթացքում ձ</w:t>
      </w:r>
      <w:r w:rsidR="00AE08AC">
        <w:rPr>
          <w:rFonts w:ascii="Sylfaen" w:hAnsi="Sylfaen"/>
          <w:sz w:val="24"/>
          <w:szCs w:val="24"/>
        </w:rPr>
        <w:t>եւ</w:t>
      </w:r>
      <w:r w:rsidRPr="00AE08AC">
        <w:rPr>
          <w:rFonts w:ascii="Sylfaen" w:hAnsi="Sylfaen"/>
          <w:sz w:val="24"/>
          <w:szCs w:val="24"/>
        </w:rPr>
        <w:t>ավորվող տեղեկատվական ռեսուրսների տեղեկությունները: Մասնավորապես ընդհանուր գործընթացը նախագծելիս անհրաժեշտ է ապահովել՝</w:t>
      </w:r>
    </w:p>
    <w:p w:rsidR="002845CB" w:rsidRPr="00AE08AC" w:rsidRDefault="0082603C" w:rsidP="00905DC3">
      <w:pPr>
        <w:pStyle w:val="a0"/>
        <w:shd w:val="clear" w:color="auto" w:fill="auto"/>
        <w:tabs>
          <w:tab w:val="left" w:pos="1134"/>
        </w:tabs>
        <w:spacing w:after="160" w:line="336" w:lineRule="auto"/>
        <w:ind w:firstLine="567"/>
        <w:jc w:val="both"/>
        <w:rPr>
          <w:rFonts w:ascii="Sylfaen" w:hAnsi="Sylfaen"/>
          <w:sz w:val="24"/>
          <w:szCs w:val="24"/>
        </w:rPr>
      </w:pPr>
      <w:r w:rsidRPr="00AE08AC">
        <w:rPr>
          <w:rFonts w:ascii="Sylfaen" w:hAnsi="Sylfaen"/>
          <w:sz w:val="24"/>
          <w:szCs w:val="24"/>
        </w:rPr>
        <w:lastRenderedPageBreak/>
        <w:t>ա)</w:t>
      </w:r>
      <w:r w:rsidR="00CC361A">
        <w:rPr>
          <w:rFonts w:ascii="Sylfaen" w:hAnsi="Sylfaen"/>
          <w:sz w:val="24"/>
          <w:szCs w:val="24"/>
        </w:rPr>
        <w:tab/>
      </w:r>
      <w:r w:rsidRPr="00AE08AC">
        <w:rPr>
          <w:rFonts w:ascii="Sylfaen" w:hAnsi="Sylfaen"/>
          <w:sz w:val="24"/>
          <w:szCs w:val="24"/>
        </w:rPr>
        <w:t>ԵԱՏՄ ԱՏԳ ԱԱ ծածկագրերի օգտագործում՝ վտանգավոր ապրանքների (արտադրանքի) հայտնաբերման մասին տեղեկությունները փոխանցելիս.</w:t>
      </w:r>
    </w:p>
    <w:p w:rsidR="002845CB" w:rsidRPr="00AE08AC" w:rsidRDefault="0082603C" w:rsidP="00905DC3">
      <w:pPr>
        <w:pStyle w:val="a0"/>
        <w:shd w:val="clear" w:color="auto" w:fill="auto"/>
        <w:tabs>
          <w:tab w:val="left" w:pos="1134"/>
        </w:tabs>
        <w:spacing w:after="160" w:line="336" w:lineRule="auto"/>
        <w:ind w:firstLine="567"/>
        <w:jc w:val="both"/>
        <w:rPr>
          <w:rFonts w:ascii="Sylfaen" w:hAnsi="Sylfaen"/>
          <w:sz w:val="24"/>
          <w:szCs w:val="24"/>
        </w:rPr>
      </w:pPr>
      <w:r w:rsidRPr="00AE08AC">
        <w:rPr>
          <w:rFonts w:ascii="Sylfaen" w:hAnsi="Sylfaen"/>
          <w:sz w:val="24"/>
          <w:szCs w:val="24"/>
        </w:rPr>
        <w:t>բ)</w:t>
      </w:r>
      <w:r w:rsidR="00CC361A">
        <w:rPr>
          <w:rFonts w:ascii="Sylfaen" w:hAnsi="Sylfaen"/>
          <w:sz w:val="24"/>
          <w:szCs w:val="24"/>
        </w:rPr>
        <w:tab/>
      </w:r>
      <w:r w:rsidRPr="00AE08AC">
        <w:rPr>
          <w:rFonts w:ascii="Sylfaen" w:hAnsi="Sylfaen"/>
          <w:sz w:val="24"/>
          <w:szCs w:val="24"/>
        </w:rPr>
        <w:t xml:space="preserve">անասնաբուժական հսկողության (վերահսկողության) ենթակա օբյեկտների հաշվառման համարների միասնականացում՝ անդամ պետությունների տարածքներում շրջանառվող ապրանքների (արտադրանքի) արտադրություն, վերամշակում </w:t>
      </w:r>
      <w:r w:rsidR="00AE08AC">
        <w:rPr>
          <w:rFonts w:ascii="Sylfaen" w:hAnsi="Sylfaen"/>
          <w:sz w:val="24"/>
          <w:szCs w:val="24"/>
        </w:rPr>
        <w:t>եւ</w:t>
      </w:r>
      <w:r w:rsidRPr="00AE08AC">
        <w:rPr>
          <w:rFonts w:ascii="Sylfaen" w:hAnsi="Sylfaen"/>
          <w:sz w:val="24"/>
          <w:szCs w:val="24"/>
        </w:rPr>
        <w:t xml:space="preserve"> (կամ) պահպանում իրականացնող կազմակերպությունների </w:t>
      </w:r>
      <w:r w:rsidR="00AE08AC">
        <w:rPr>
          <w:rFonts w:ascii="Sylfaen" w:hAnsi="Sylfaen"/>
          <w:sz w:val="24"/>
          <w:szCs w:val="24"/>
        </w:rPr>
        <w:t>եւ</w:t>
      </w:r>
      <w:r w:rsidRPr="00AE08AC">
        <w:rPr>
          <w:rFonts w:ascii="Sylfaen" w:hAnsi="Sylfaen"/>
          <w:sz w:val="24"/>
          <w:szCs w:val="24"/>
        </w:rPr>
        <w:t xml:space="preserve"> անձանց ռեեստրի ծածկագրերի </w:t>
      </w:r>
      <w:r w:rsidR="003D6D31" w:rsidRPr="00AE08AC">
        <w:rPr>
          <w:rFonts w:ascii="Sylfaen" w:hAnsi="Sylfaen"/>
          <w:sz w:val="24"/>
          <w:szCs w:val="24"/>
        </w:rPr>
        <w:t>հետ</w:t>
      </w:r>
      <w:r w:rsidRPr="00AE08AC">
        <w:rPr>
          <w:rFonts w:ascii="Sylfaen" w:hAnsi="Sylfaen"/>
          <w:sz w:val="24"/>
          <w:szCs w:val="24"/>
        </w:rPr>
        <w:t>.</w:t>
      </w:r>
    </w:p>
    <w:p w:rsidR="002845CB" w:rsidRPr="00AE08AC" w:rsidRDefault="0082603C" w:rsidP="00905DC3">
      <w:pPr>
        <w:pStyle w:val="a0"/>
        <w:shd w:val="clear" w:color="auto" w:fill="auto"/>
        <w:tabs>
          <w:tab w:val="left" w:pos="1134"/>
        </w:tabs>
        <w:spacing w:after="160" w:line="336" w:lineRule="auto"/>
        <w:ind w:firstLine="567"/>
        <w:jc w:val="both"/>
        <w:rPr>
          <w:rFonts w:ascii="Sylfaen" w:hAnsi="Sylfaen"/>
          <w:sz w:val="24"/>
          <w:szCs w:val="24"/>
        </w:rPr>
      </w:pPr>
      <w:r w:rsidRPr="00AE08AC">
        <w:rPr>
          <w:rFonts w:ascii="Sylfaen" w:hAnsi="Sylfaen"/>
          <w:sz w:val="24"/>
          <w:szCs w:val="24"/>
        </w:rPr>
        <w:t>գ)</w:t>
      </w:r>
      <w:r w:rsidR="00CC361A">
        <w:rPr>
          <w:rFonts w:ascii="Sylfaen" w:hAnsi="Sylfaen"/>
          <w:sz w:val="24"/>
          <w:szCs w:val="24"/>
        </w:rPr>
        <w:tab/>
      </w:r>
      <w:r w:rsidRPr="00AE08AC">
        <w:rPr>
          <w:rFonts w:ascii="Sylfaen" w:hAnsi="Sylfaen"/>
          <w:sz w:val="24"/>
          <w:szCs w:val="24"/>
        </w:rPr>
        <w:t>հայտնաբերված վտանգավոր ապրանքների (արտադրանքի) նույնականացման համարների միասնականացում կենդա</w:t>
      </w:r>
      <w:r w:rsidR="00E613D2" w:rsidRPr="00AE08AC">
        <w:rPr>
          <w:rFonts w:ascii="Sylfaen" w:hAnsi="Sylfaen"/>
          <w:sz w:val="24"/>
          <w:szCs w:val="24"/>
        </w:rPr>
        <w:t>նա</w:t>
      </w:r>
      <w:r w:rsidRPr="00AE08AC">
        <w:rPr>
          <w:rFonts w:ascii="Sylfaen" w:hAnsi="Sylfaen"/>
          <w:sz w:val="24"/>
          <w:szCs w:val="24"/>
        </w:rPr>
        <w:t xml:space="preserve">կան ծագման այն արտադրանքի նույնականացման </w:t>
      </w:r>
      <w:r w:rsidR="00484E54" w:rsidRPr="00AE08AC">
        <w:rPr>
          <w:rFonts w:ascii="Sylfaen" w:hAnsi="Sylfaen"/>
          <w:sz w:val="24"/>
          <w:szCs w:val="24"/>
        </w:rPr>
        <w:t>համարների հետ</w:t>
      </w:r>
      <w:r w:rsidRPr="00AE08AC">
        <w:rPr>
          <w:rFonts w:ascii="Sylfaen" w:hAnsi="Sylfaen"/>
          <w:sz w:val="24"/>
          <w:szCs w:val="24"/>
        </w:rPr>
        <w:t xml:space="preserve">, որը ներառված է գյուղատնտեսական կենդանիների </w:t>
      </w:r>
      <w:r w:rsidR="00AE08AC">
        <w:rPr>
          <w:rFonts w:ascii="Sylfaen" w:hAnsi="Sylfaen"/>
          <w:sz w:val="24"/>
          <w:szCs w:val="24"/>
        </w:rPr>
        <w:t>եւ</w:t>
      </w:r>
      <w:r w:rsidRPr="00AE08AC">
        <w:rPr>
          <w:rFonts w:ascii="Sylfaen" w:hAnsi="Sylfaen"/>
          <w:sz w:val="24"/>
          <w:szCs w:val="24"/>
        </w:rPr>
        <w:t xml:space="preserve"> կենդանական ծագման արտադրանքի նույնականացման, գրանցման </w:t>
      </w:r>
      <w:r w:rsidR="00AE08AC">
        <w:rPr>
          <w:rFonts w:ascii="Sylfaen" w:hAnsi="Sylfaen"/>
          <w:sz w:val="24"/>
          <w:szCs w:val="24"/>
        </w:rPr>
        <w:t>եւ</w:t>
      </w:r>
      <w:r w:rsidR="00484E54" w:rsidRPr="00AE08AC">
        <w:rPr>
          <w:rFonts w:ascii="Sylfaen" w:hAnsi="Sylfaen"/>
          <w:sz w:val="24"/>
          <w:szCs w:val="24"/>
        </w:rPr>
        <w:t xml:space="preserve"> </w:t>
      </w:r>
      <w:r w:rsidRPr="00AE08AC">
        <w:rPr>
          <w:rFonts w:ascii="Sylfaen" w:hAnsi="Sylfaen"/>
          <w:sz w:val="24"/>
          <w:szCs w:val="24"/>
        </w:rPr>
        <w:t>հետագծելիության իրականացման ժամանակ համաձայնեցված մոտեցումների շրջանակներում ձ</w:t>
      </w:r>
      <w:r w:rsidR="00AE08AC">
        <w:rPr>
          <w:rFonts w:ascii="Sylfaen" w:hAnsi="Sylfaen"/>
          <w:sz w:val="24"/>
          <w:szCs w:val="24"/>
        </w:rPr>
        <w:t>եւ</w:t>
      </w:r>
      <w:r w:rsidRPr="00AE08AC">
        <w:rPr>
          <w:rFonts w:ascii="Sylfaen" w:hAnsi="Sylfaen"/>
          <w:sz w:val="24"/>
          <w:szCs w:val="24"/>
        </w:rPr>
        <w:t>ավորվող տվյալների բազայում, ինչպես նա</w:t>
      </w:r>
      <w:r w:rsidR="00AE08AC">
        <w:rPr>
          <w:rFonts w:ascii="Sylfaen" w:hAnsi="Sylfaen"/>
          <w:sz w:val="24"/>
          <w:szCs w:val="24"/>
        </w:rPr>
        <w:t>եւ</w:t>
      </w:r>
      <w:r w:rsidRPr="00AE08AC">
        <w:rPr>
          <w:rFonts w:ascii="Sylfaen" w:hAnsi="Sylfaen"/>
          <w:sz w:val="24"/>
          <w:szCs w:val="24"/>
        </w:rPr>
        <w:t xml:space="preserve"> հայտնաբերված այն վտանգավոր ապրանքի (արտադրանքի) նույնականացման </w:t>
      </w:r>
      <w:r w:rsidR="000955AD" w:rsidRPr="00AE08AC">
        <w:rPr>
          <w:rFonts w:ascii="Sylfaen" w:hAnsi="Sylfaen"/>
          <w:sz w:val="24"/>
          <w:szCs w:val="24"/>
        </w:rPr>
        <w:t>համարների հետ</w:t>
      </w:r>
      <w:r w:rsidRPr="00AE08AC">
        <w:rPr>
          <w:rFonts w:ascii="Sylfaen" w:hAnsi="Sylfaen"/>
          <w:sz w:val="24"/>
          <w:szCs w:val="24"/>
        </w:rPr>
        <w:t>, որը ներառված է վտանգավոր ապրանքների (արտադրանքի) մասին տեղեկացման համակարգի իրականացման շրջանակներում ձ</w:t>
      </w:r>
      <w:r w:rsidR="00AE08AC">
        <w:rPr>
          <w:rFonts w:ascii="Sylfaen" w:hAnsi="Sylfaen"/>
          <w:sz w:val="24"/>
          <w:szCs w:val="24"/>
        </w:rPr>
        <w:t>եւ</w:t>
      </w:r>
      <w:r w:rsidRPr="00AE08AC">
        <w:rPr>
          <w:rFonts w:ascii="Sylfaen" w:hAnsi="Sylfaen"/>
          <w:sz w:val="24"/>
          <w:szCs w:val="24"/>
        </w:rPr>
        <w:t>ավորվող տվյալների բազայում:</w:t>
      </w:r>
    </w:p>
    <w:p w:rsidR="0082603C" w:rsidRPr="00AE08AC" w:rsidRDefault="0082603C" w:rsidP="00AE08AC">
      <w:pPr>
        <w:pStyle w:val="a0"/>
        <w:shd w:val="clear" w:color="auto" w:fill="auto"/>
        <w:spacing w:after="160"/>
        <w:ind w:firstLine="0"/>
        <w:jc w:val="both"/>
        <w:rPr>
          <w:rFonts w:ascii="Sylfaen" w:hAnsi="Sylfaen"/>
          <w:sz w:val="24"/>
          <w:szCs w:val="24"/>
        </w:rPr>
      </w:pPr>
    </w:p>
    <w:p w:rsidR="002845CB" w:rsidRPr="00AE08AC" w:rsidRDefault="0082603C" w:rsidP="00CC361A">
      <w:pPr>
        <w:pStyle w:val="a0"/>
        <w:shd w:val="clear" w:color="auto" w:fill="auto"/>
        <w:spacing w:after="160"/>
        <w:ind w:firstLine="0"/>
        <w:jc w:val="center"/>
        <w:rPr>
          <w:rFonts w:ascii="Sylfaen" w:hAnsi="Sylfaen"/>
          <w:sz w:val="24"/>
          <w:szCs w:val="24"/>
        </w:rPr>
      </w:pPr>
      <w:r w:rsidRPr="00AE08AC">
        <w:rPr>
          <w:rFonts w:ascii="Sylfaen" w:hAnsi="Sylfaen"/>
          <w:sz w:val="24"/>
          <w:szCs w:val="24"/>
        </w:rPr>
        <w:t>VI. Ընդհանուր գործընթացի իրականացման միջոցառումները</w:t>
      </w:r>
    </w:p>
    <w:p w:rsidR="002845CB" w:rsidRPr="00AE08AC" w:rsidRDefault="0082603C" w:rsidP="00CC361A">
      <w:pPr>
        <w:pStyle w:val="a0"/>
        <w:shd w:val="clear" w:color="auto" w:fill="auto"/>
        <w:tabs>
          <w:tab w:val="left" w:pos="1134"/>
        </w:tabs>
        <w:spacing w:after="160"/>
        <w:ind w:firstLine="567"/>
        <w:jc w:val="both"/>
        <w:rPr>
          <w:rFonts w:ascii="Sylfaen" w:hAnsi="Sylfaen"/>
          <w:sz w:val="24"/>
          <w:szCs w:val="24"/>
        </w:rPr>
      </w:pPr>
      <w:r w:rsidRPr="00AE08AC">
        <w:rPr>
          <w:rFonts w:ascii="Sylfaen" w:hAnsi="Sylfaen"/>
          <w:sz w:val="24"/>
          <w:szCs w:val="24"/>
        </w:rPr>
        <w:t>23.</w:t>
      </w:r>
      <w:r w:rsidR="00CC361A">
        <w:rPr>
          <w:rFonts w:ascii="Sylfaen" w:hAnsi="Sylfaen"/>
          <w:sz w:val="24"/>
          <w:szCs w:val="24"/>
        </w:rPr>
        <w:tab/>
      </w:r>
      <w:r w:rsidRPr="00AE08AC">
        <w:rPr>
          <w:rFonts w:ascii="Sylfaen" w:hAnsi="Sylfaen"/>
          <w:sz w:val="24"/>
          <w:szCs w:val="24"/>
        </w:rPr>
        <w:t xml:space="preserve">Հանձնաժողովը մշակում </w:t>
      </w:r>
      <w:r w:rsidR="00AE08AC">
        <w:rPr>
          <w:rFonts w:ascii="Sylfaen" w:hAnsi="Sylfaen"/>
          <w:sz w:val="24"/>
          <w:szCs w:val="24"/>
        </w:rPr>
        <w:t>եւ</w:t>
      </w:r>
      <w:r w:rsidRPr="00AE08AC">
        <w:rPr>
          <w:rFonts w:ascii="Sylfaen" w:hAnsi="Sylfaen"/>
          <w:sz w:val="24"/>
          <w:szCs w:val="24"/>
        </w:rPr>
        <w:t xml:space="preserve"> հաստատում է տեխնոլոգիական փաստաթղթերը:</w:t>
      </w:r>
    </w:p>
    <w:p w:rsidR="002845CB" w:rsidRPr="00AE08AC" w:rsidRDefault="0082603C" w:rsidP="00CC361A">
      <w:pPr>
        <w:pStyle w:val="a0"/>
        <w:shd w:val="clear" w:color="auto" w:fill="auto"/>
        <w:tabs>
          <w:tab w:val="left" w:pos="1134"/>
        </w:tabs>
        <w:spacing w:after="160"/>
        <w:ind w:firstLine="567"/>
        <w:jc w:val="both"/>
        <w:rPr>
          <w:rFonts w:ascii="Sylfaen" w:hAnsi="Sylfaen"/>
          <w:sz w:val="24"/>
          <w:szCs w:val="24"/>
        </w:rPr>
      </w:pPr>
      <w:r w:rsidRPr="00AE08AC">
        <w:rPr>
          <w:rFonts w:ascii="Sylfaen" w:hAnsi="Sylfaen"/>
          <w:sz w:val="24"/>
          <w:szCs w:val="24"/>
        </w:rPr>
        <w:t>24.</w:t>
      </w:r>
      <w:r w:rsidR="00CC361A">
        <w:rPr>
          <w:rFonts w:ascii="Sylfaen" w:hAnsi="Sylfaen"/>
          <w:sz w:val="24"/>
          <w:szCs w:val="24"/>
        </w:rPr>
        <w:tab/>
      </w:r>
      <w:r w:rsidRPr="00AE08AC">
        <w:rPr>
          <w:rFonts w:ascii="Sylfaen" w:hAnsi="Sylfaen"/>
          <w:sz w:val="24"/>
          <w:szCs w:val="24"/>
        </w:rPr>
        <w:t xml:space="preserve">Հանձնաժողովն ապահովում է լիազոր մարմինների կողմից տրամադրված տեղեկությունների ստացումն ու պահպանումը </w:t>
      </w:r>
      <w:r w:rsidR="00AE08AC">
        <w:rPr>
          <w:rFonts w:ascii="Sylfaen" w:hAnsi="Sylfaen"/>
          <w:sz w:val="24"/>
          <w:szCs w:val="24"/>
        </w:rPr>
        <w:t>եւ</w:t>
      </w:r>
      <w:r w:rsidRPr="00AE08AC">
        <w:rPr>
          <w:rFonts w:ascii="Sylfaen" w:hAnsi="Sylfaen"/>
          <w:sz w:val="24"/>
          <w:szCs w:val="24"/>
        </w:rPr>
        <w:t xml:space="preserve"> Միության տեղեկատվական պորտալում այդ տեղեկությունների հրապարակումը:</w:t>
      </w:r>
    </w:p>
    <w:p w:rsidR="002845CB" w:rsidRPr="00AE08AC" w:rsidRDefault="0082603C" w:rsidP="00CC361A">
      <w:pPr>
        <w:pStyle w:val="a0"/>
        <w:shd w:val="clear" w:color="auto" w:fill="auto"/>
        <w:tabs>
          <w:tab w:val="left" w:pos="1134"/>
        </w:tabs>
        <w:spacing w:after="160"/>
        <w:ind w:firstLine="567"/>
        <w:jc w:val="both"/>
        <w:rPr>
          <w:rFonts w:ascii="Sylfaen" w:hAnsi="Sylfaen"/>
          <w:sz w:val="24"/>
          <w:szCs w:val="24"/>
        </w:rPr>
      </w:pPr>
      <w:r w:rsidRPr="00AE08AC">
        <w:rPr>
          <w:rFonts w:ascii="Sylfaen" w:hAnsi="Sylfaen"/>
          <w:sz w:val="24"/>
          <w:szCs w:val="24"/>
        </w:rPr>
        <w:t>25.</w:t>
      </w:r>
      <w:r w:rsidR="00CC361A">
        <w:rPr>
          <w:rFonts w:ascii="Sylfaen" w:hAnsi="Sylfaen"/>
          <w:sz w:val="24"/>
          <w:szCs w:val="24"/>
        </w:rPr>
        <w:tab/>
      </w:r>
      <w:r w:rsidRPr="00AE08AC">
        <w:rPr>
          <w:rFonts w:ascii="Sylfaen" w:hAnsi="Sylfaen"/>
          <w:sz w:val="24"/>
          <w:szCs w:val="24"/>
        </w:rPr>
        <w:t xml:space="preserve">Լիազորված մարմիններն ապահովում են համապատասխան տեղեկատվական համակարգերի մշակումը (լրամշակումը)՝ տեխնոլոգիական փաստաթղթերի պահանջների կատարումն ապահովելու համար, </w:t>
      </w:r>
      <w:r w:rsidR="00AE08AC">
        <w:rPr>
          <w:rFonts w:ascii="Sylfaen" w:hAnsi="Sylfaen"/>
          <w:sz w:val="24"/>
          <w:szCs w:val="24"/>
        </w:rPr>
        <w:t>եւ</w:t>
      </w:r>
      <w:r w:rsidRPr="00AE08AC">
        <w:rPr>
          <w:rFonts w:ascii="Sylfaen" w:hAnsi="Sylfaen"/>
          <w:sz w:val="24"/>
          <w:szCs w:val="24"/>
        </w:rPr>
        <w:t xml:space="preserve"> այդ համակարգերի միացում</w:t>
      </w:r>
      <w:r w:rsidR="00E613D2" w:rsidRPr="00AE08AC">
        <w:rPr>
          <w:rFonts w:ascii="Sylfaen" w:hAnsi="Sylfaen"/>
          <w:sz w:val="24"/>
          <w:szCs w:val="24"/>
        </w:rPr>
        <w:t>ն</w:t>
      </w:r>
      <w:r w:rsidRPr="00AE08AC">
        <w:rPr>
          <w:rFonts w:ascii="Sylfaen" w:hAnsi="Sylfaen"/>
          <w:sz w:val="24"/>
          <w:szCs w:val="24"/>
        </w:rPr>
        <w:t xml:space="preserve"> ինտեգրված համակարգի ազգային հատվածներին:</w:t>
      </w:r>
    </w:p>
    <w:p w:rsidR="002845CB" w:rsidRDefault="0082603C" w:rsidP="00905DC3">
      <w:pPr>
        <w:pStyle w:val="a0"/>
        <w:shd w:val="clear" w:color="auto" w:fill="auto"/>
        <w:tabs>
          <w:tab w:val="left" w:pos="1134"/>
        </w:tabs>
        <w:spacing w:after="160"/>
        <w:ind w:firstLine="567"/>
        <w:jc w:val="both"/>
        <w:rPr>
          <w:rFonts w:ascii="Sylfaen" w:hAnsi="Sylfaen"/>
          <w:sz w:val="24"/>
          <w:szCs w:val="24"/>
        </w:rPr>
      </w:pPr>
      <w:r w:rsidRPr="00AE08AC">
        <w:rPr>
          <w:rFonts w:ascii="Sylfaen" w:hAnsi="Sylfaen"/>
          <w:sz w:val="24"/>
          <w:szCs w:val="24"/>
        </w:rPr>
        <w:lastRenderedPageBreak/>
        <w:t>26.</w:t>
      </w:r>
      <w:r w:rsidR="00905DC3">
        <w:rPr>
          <w:rFonts w:ascii="Sylfaen" w:hAnsi="Sylfaen"/>
          <w:sz w:val="24"/>
          <w:szCs w:val="24"/>
        </w:rPr>
        <w:tab/>
      </w:r>
      <w:r w:rsidRPr="00AE08AC">
        <w:rPr>
          <w:rFonts w:ascii="Sylfaen" w:hAnsi="Sylfaen"/>
          <w:sz w:val="24"/>
          <w:szCs w:val="24"/>
        </w:rPr>
        <w:t xml:space="preserve">Ընդհանուր գործընթացը գործողության մեջ դնելու ընթացակարգի կատարման համակարգումը, ընդհանուր գործընթացի իրականացման (կատարման) արդյունքների դիտանցումը </w:t>
      </w:r>
      <w:r w:rsidR="00AE08AC">
        <w:rPr>
          <w:rFonts w:ascii="Sylfaen" w:hAnsi="Sylfaen"/>
          <w:sz w:val="24"/>
          <w:szCs w:val="24"/>
        </w:rPr>
        <w:t>եւ</w:t>
      </w:r>
      <w:r w:rsidRPr="00AE08AC">
        <w:rPr>
          <w:rFonts w:ascii="Sylfaen" w:hAnsi="Sylfaen"/>
          <w:sz w:val="24"/>
          <w:szCs w:val="24"/>
        </w:rPr>
        <w:t xml:space="preserve"> վերլուծությունն իրականացվում են Հանձնաժողովի կողմից:</w:t>
      </w:r>
    </w:p>
    <w:p w:rsidR="00905DC3" w:rsidRDefault="00905DC3" w:rsidP="00905DC3">
      <w:pPr>
        <w:pStyle w:val="a0"/>
        <w:shd w:val="clear" w:color="auto" w:fill="auto"/>
        <w:tabs>
          <w:tab w:val="left" w:pos="1134"/>
        </w:tabs>
        <w:spacing w:after="160"/>
        <w:ind w:firstLine="567"/>
        <w:jc w:val="both"/>
        <w:rPr>
          <w:rFonts w:ascii="Sylfaen" w:hAnsi="Sylfaen"/>
          <w:sz w:val="24"/>
          <w:szCs w:val="24"/>
        </w:rPr>
      </w:pPr>
    </w:p>
    <w:p w:rsidR="00905DC3" w:rsidRDefault="00905DC3" w:rsidP="00905DC3">
      <w:pPr>
        <w:pStyle w:val="a0"/>
        <w:shd w:val="clear" w:color="auto" w:fill="auto"/>
        <w:spacing w:after="160"/>
        <w:ind w:firstLine="0"/>
        <w:jc w:val="center"/>
        <w:rPr>
          <w:rFonts w:ascii="Sylfaen" w:hAnsi="Sylfaen"/>
          <w:sz w:val="24"/>
          <w:szCs w:val="24"/>
          <w:lang w:val="en-US"/>
        </w:rPr>
      </w:pPr>
      <w:r>
        <w:rPr>
          <w:rFonts w:ascii="Sylfaen" w:hAnsi="Sylfaen"/>
          <w:sz w:val="24"/>
          <w:szCs w:val="24"/>
          <w:lang w:val="en-US"/>
        </w:rPr>
        <w:t>______________</w:t>
      </w:r>
    </w:p>
    <w:p w:rsidR="009D1E7B" w:rsidRPr="00905DC3" w:rsidRDefault="009D1E7B" w:rsidP="00905DC3">
      <w:pPr>
        <w:pStyle w:val="a0"/>
        <w:shd w:val="clear" w:color="auto" w:fill="auto"/>
        <w:spacing w:after="160"/>
        <w:ind w:firstLine="0"/>
        <w:jc w:val="center"/>
        <w:rPr>
          <w:rFonts w:ascii="Sylfaen" w:hAnsi="Sylfaen"/>
          <w:sz w:val="24"/>
          <w:szCs w:val="24"/>
          <w:lang w:val="en-US"/>
        </w:rPr>
      </w:pPr>
    </w:p>
    <w:p w:rsidR="0082603C" w:rsidRPr="00AE08AC" w:rsidRDefault="0082603C" w:rsidP="00AE08AC">
      <w:pPr>
        <w:pStyle w:val="a0"/>
        <w:shd w:val="clear" w:color="auto" w:fill="auto"/>
        <w:spacing w:after="160"/>
        <w:ind w:firstLine="567"/>
        <w:jc w:val="both"/>
        <w:rPr>
          <w:rFonts w:ascii="Sylfaen" w:hAnsi="Sylfaen"/>
          <w:sz w:val="24"/>
          <w:szCs w:val="24"/>
        </w:rPr>
      </w:pPr>
    </w:p>
    <w:p w:rsidR="0082603C" w:rsidRPr="00AE08AC" w:rsidRDefault="0082603C" w:rsidP="00AE08AC">
      <w:pPr>
        <w:pStyle w:val="a0"/>
        <w:shd w:val="clear" w:color="auto" w:fill="auto"/>
        <w:spacing w:after="160"/>
        <w:ind w:firstLine="567"/>
        <w:jc w:val="both"/>
        <w:rPr>
          <w:rFonts w:ascii="Sylfaen" w:hAnsi="Sylfaen"/>
          <w:sz w:val="24"/>
          <w:szCs w:val="24"/>
        </w:rPr>
        <w:sectPr w:rsidR="0082603C" w:rsidRPr="00AE08AC" w:rsidSect="00AD754B">
          <w:footerReference w:type="default" r:id="rId6"/>
          <w:pgSz w:w="11907" w:h="16839" w:code="9"/>
          <w:pgMar w:top="1418" w:right="1418" w:bottom="1418" w:left="1418" w:header="538" w:footer="392" w:gutter="0"/>
          <w:pgNumType w:start="1"/>
          <w:cols w:space="720"/>
          <w:noEndnote/>
          <w:titlePg/>
          <w:docGrid w:linePitch="360"/>
        </w:sectPr>
      </w:pPr>
    </w:p>
    <w:p w:rsidR="002845CB" w:rsidRPr="00AE08AC" w:rsidRDefault="0082603C" w:rsidP="009D1E7B">
      <w:pPr>
        <w:pStyle w:val="a0"/>
        <w:shd w:val="clear" w:color="auto" w:fill="auto"/>
        <w:spacing w:after="160"/>
        <w:ind w:left="6237" w:firstLine="0"/>
        <w:jc w:val="center"/>
        <w:rPr>
          <w:rFonts w:ascii="Sylfaen" w:hAnsi="Sylfaen"/>
          <w:sz w:val="24"/>
          <w:szCs w:val="24"/>
        </w:rPr>
      </w:pPr>
      <w:r w:rsidRPr="00AE08AC">
        <w:rPr>
          <w:rFonts w:ascii="Sylfaen" w:hAnsi="Sylfaen"/>
          <w:sz w:val="24"/>
          <w:szCs w:val="24"/>
        </w:rPr>
        <w:lastRenderedPageBreak/>
        <w:t>ՀԱՎԵԼՎԱԾ ԹԻՎ 1</w:t>
      </w:r>
    </w:p>
    <w:p w:rsidR="002845CB" w:rsidRPr="00AE08AC" w:rsidRDefault="0082603C" w:rsidP="009D1E7B">
      <w:pPr>
        <w:pStyle w:val="a0"/>
        <w:shd w:val="clear" w:color="auto" w:fill="auto"/>
        <w:spacing w:after="160"/>
        <w:ind w:left="6237" w:firstLine="0"/>
        <w:jc w:val="center"/>
        <w:rPr>
          <w:rFonts w:ascii="Sylfaen" w:hAnsi="Sylfaen"/>
          <w:sz w:val="24"/>
          <w:szCs w:val="24"/>
        </w:rPr>
      </w:pPr>
      <w:r w:rsidRPr="00AE08AC">
        <w:rPr>
          <w:rFonts w:ascii="Sylfaen" w:hAnsi="Sylfaen"/>
          <w:sz w:val="24"/>
          <w:szCs w:val="24"/>
        </w:rPr>
        <w:t xml:space="preserve">«Եվրասիական տնտեսական միության անդամ պետությունների տարածքներում կենդանիների, այդ թվում՝ մարդու </w:t>
      </w:r>
      <w:r w:rsidR="00AE08AC">
        <w:rPr>
          <w:rFonts w:ascii="Sylfaen" w:hAnsi="Sylfaen"/>
          <w:sz w:val="24"/>
          <w:szCs w:val="24"/>
        </w:rPr>
        <w:t>եւ</w:t>
      </w:r>
      <w:r w:rsidRPr="00AE08AC">
        <w:rPr>
          <w:rFonts w:ascii="Sylfaen" w:hAnsi="Sylfaen"/>
          <w:sz w:val="24"/>
          <w:szCs w:val="24"/>
        </w:rPr>
        <w:t xml:space="preserve"> կենդանիների համար ընդհանուր վարակիչ հիվանդությունների </w:t>
      </w:r>
      <w:r w:rsidR="00AE08AC">
        <w:rPr>
          <w:rFonts w:ascii="Sylfaen" w:hAnsi="Sylfaen"/>
          <w:sz w:val="24"/>
          <w:szCs w:val="24"/>
        </w:rPr>
        <w:t>եւ</w:t>
      </w:r>
      <w:r w:rsidRPr="00AE08AC">
        <w:rPr>
          <w:rFonts w:ascii="Sylfaen" w:hAnsi="Sylfaen"/>
          <w:sz w:val="24"/>
          <w:szCs w:val="24"/>
        </w:rPr>
        <w:t xml:space="preserve"> (կամ) անասնաբուժասանիտարական առումով վտանգավոր՝ կենդանական ծագման ապրանքների (արտադրանքի) հայտնաբերման </w:t>
      </w:r>
      <w:r w:rsidR="00AE08AC">
        <w:rPr>
          <w:rFonts w:ascii="Sylfaen" w:hAnsi="Sylfaen"/>
          <w:sz w:val="24"/>
          <w:szCs w:val="24"/>
        </w:rPr>
        <w:t>եւ</w:t>
      </w:r>
      <w:r w:rsidRPr="00AE08AC">
        <w:rPr>
          <w:rFonts w:ascii="Sylfaen" w:hAnsi="Sylfaen"/>
          <w:sz w:val="24"/>
          <w:szCs w:val="24"/>
        </w:rPr>
        <w:t xml:space="preserve"> տարածման դեպքերի վերաբերյալ, ինչպես նա</w:t>
      </w:r>
      <w:r w:rsidR="00AE08AC">
        <w:rPr>
          <w:rFonts w:ascii="Sylfaen" w:hAnsi="Sylfaen"/>
          <w:sz w:val="24"/>
          <w:szCs w:val="24"/>
        </w:rPr>
        <w:t>եւ</w:t>
      </w:r>
      <w:r w:rsidRPr="00AE08AC">
        <w:rPr>
          <w:rFonts w:ascii="Sylfaen" w:hAnsi="Sylfaen"/>
          <w:sz w:val="24"/>
          <w:szCs w:val="24"/>
        </w:rPr>
        <w:t xml:space="preserve"> ձեռնարկված անասնաբուժասանիտարական միջոցառումների մասին տվյալների բազայի ձ</w:t>
      </w:r>
      <w:r w:rsidR="00AE08AC">
        <w:rPr>
          <w:rFonts w:ascii="Sylfaen" w:hAnsi="Sylfaen"/>
          <w:sz w:val="24"/>
          <w:szCs w:val="24"/>
        </w:rPr>
        <w:t>եւ</w:t>
      </w:r>
      <w:r w:rsidRPr="00AE08AC">
        <w:rPr>
          <w:rFonts w:ascii="Sylfaen" w:hAnsi="Sylfaen"/>
          <w:sz w:val="24"/>
          <w:szCs w:val="24"/>
        </w:rPr>
        <w:t xml:space="preserve">ավորում, վարում </w:t>
      </w:r>
      <w:r w:rsidR="00AE08AC">
        <w:rPr>
          <w:rFonts w:ascii="Sylfaen" w:hAnsi="Sylfaen"/>
          <w:sz w:val="24"/>
          <w:szCs w:val="24"/>
        </w:rPr>
        <w:t>եւ</w:t>
      </w:r>
      <w:r w:rsidRPr="00AE08AC">
        <w:rPr>
          <w:rFonts w:ascii="Sylfaen" w:hAnsi="Sylfaen"/>
          <w:sz w:val="24"/>
          <w:szCs w:val="24"/>
        </w:rPr>
        <w:t xml:space="preserve"> օգտագործում» </w:t>
      </w:r>
      <w:r w:rsidR="009D1E7B" w:rsidRPr="009D1E7B">
        <w:rPr>
          <w:rFonts w:ascii="Sylfaen" w:hAnsi="Sylfaen"/>
          <w:sz w:val="24"/>
          <w:szCs w:val="24"/>
        </w:rPr>
        <w:br/>
      </w:r>
      <w:r w:rsidRPr="00AE08AC">
        <w:rPr>
          <w:rFonts w:ascii="Sylfaen" w:hAnsi="Sylfaen"/>
          <w:sz w:val="24"/>
          <w:szCs w:val="24"/>
        </w:rPr>
        <w:t>ընդհանուր գործընթացի իրականացման կանոնների</w:t>
      </w:r>
    </w:p>
    <w:p w:rsidR="0082603C" w:rsidRPr="00AE08AC" w:rsidRDefault="0082603C" w:rsidP="00AE08AC">
      <w:pPr>
        <w:pStyle w:val="a0"/>
        <w:shd w:val="clear" w:color="auto" w:fill="auto"/>
        <w:spacing w:after="160"/>
        <w:ind w:left="8505" w:firstLine="0"/>
        <w:jc w:val="both"/>
        <w:rPr>
          <w:rFonts w:ascii="Sylfaen" w:hAnsi="Sylfaen"/>
          <w:sz w:val="24"/>
          <w:szCs w:val="24"/>
        </w:rPr>
      </w:pPr>
    </w:p>
    <w:p w:rsidR="0082603C" w:rsidRPr="00AE08AC" w:rsidRDefault="0082603C" w:rsidP="009D1E7B">
      <w:pPr>
        <w:pStyle w:val="a0"/>
        <w:shd w:val="clear" w:color="auto" w:fill="auto"/>
        <w:spacing w:after="160"/>
        <w:ind w:firstLine="0"/>
        <w:jc w:val="center"/>
        <w:rPr>
          <w:rFonts w:ascii="Sylfaen" w:hAnsi="Sylfaen"/>
          <w:b/>
          <w:bCs/>
          <w:sz w:val="24"/>
          <w:szCs w:val="24"/>
        </w:rPr>
      </w:pPr>
      <w:r w:rsidRPr="00AE08AC">
        <w:rPr>
          <w:rFonts w:ascii="Sylfaen" w:hAnsi="Sylfaen"/>
          <w:b/>
          <w:sz w:val="24"/>
          <w:szCs w:val="24"/>
        </w:rPr>
        <w:t xml:space="preserve">Տեղեկատվական փոխգործակցության ֆունկցիոնալ սխեմաները «Եվրասիական տնտեսական միության անդամ պետությունների տարածքներում կենդանիների, այդ թվում՝ մարդու </w:t>
      </w:r>
      <w:r w:rsidR="00AE08AC">
        <w:rPr>
          <w:rFonts w:ascii="Sylfaen" w:hAnsi="Sylfaen"/>
          <w:b/>
          <w:sz w:val="24"/>
          <w:szCs w:val="24"/>
        </w:rPr>
        <w:t>եւ</w:t>
      </w:r>
      <w:r w:rsidRPr="00AE08AC">
        <w:rPr>
          <w:rFonts w:ascii="Sylfaen" w:hAnsi="Sylfaen"/>
          <w:b/>
          <w:sz w:val="24"/>
          <w:szCs w:val="24"/>
        </w:rPr>
        <w:t xml:space="preserve"> կենդանիների համար ընդհանուր վարակիչ հիվանդությունների </w:t>
      </w:r>
      <w:r w:rsidR="00AE08AC">
        <w:rPr>
          <w:rFonts w:ascii="Sylfaen" w:hAnsi="Sylfaen"/>
          <w:b/>
          <w:sz w:val="24"/>
          <w:szCs w:val="24"/>
        </w:rPr>
        <w:t>եւ</w:t>
      </w:r>
      <w:r w:rsidRPr="00AE08AC">
        <w:rPr>
          <w:rFonts w:ascii="Sylfaen" w:hAnsi="Sylfaen"/>
          <w:b/>
          <w:sz w:val="24"/>
          <w:szCs w:val="24"/>
        </w:rPr>
        <w:t xml:space="preserve"> (կամ) անասնաբուժասանիտարական առումով վտանգավոր՝ կենդանական ծագման ապրանքների (արտադրանքի) հայտնաբերման </w:t>
      </w:r>
      <w:r w:rsidR="00AE08AC">
        <w:rPr>
          <w:rFonts w:ascii="Sylfaen" w:hAnsi="Sylfaen"/>
          <w:b/>
          <w:sz w:val="24"/>
          <w:szCs w:val="24"/>
        </w:rPr>
        <w:t>եւ</w:t>
      </w:r>
      <w:r w:rsidRPr="00AE08AC">
        <w:rPr>
          <w:rFonts w:ascii="Sylfaen" w:hAnsi="Sylfaen"/>
          <w:b/>
          <w:sz w:val="24"/>
          <w:szCs w:val="24"/>
        </w:rPr>
        <w:t xml:space="preserve"> տարածման դեպքերի վերաբերյալ, ինչպես նա</w:t>
      </w:r>
      <w:r w:rsidR="00AE08AC">
        <w:rPr>
          <w:rFonts w:ascii="Sylfaen" w:hAnsi="Sylfaen"/>
          <w:b/>
          <w:sz w:val="24"/>
          <w:szCs w:val="24"/>
        </w:rPr>
        <w:t>եւ</w:t>
      </w:r>
      <w:r w:rsidRPr="00AE08AC">
        <w:rPr>
          <w:rFonts w:ascii="Sylfaen" w:hAnsi="Sylfaen"/>
          <w:b/>
          <w:sz w:val="24"/>
          <w:szCs w:val="24"/>
        </w:rPr>
        <w:t xml:space="preserve"> ձեռնարկված անասնաբուժասանիտարական միջոցառումների մասին տվյալների բազայի ձ</w:t>
      </w:r>
      <w:r w:rsidR="00AE08AC">
        <w:rPr>
          <w:rFonts w:ascii="Sylfaen" w:hAnsi="Sylfaen"/>
          <w:b/>
          <w:sz w:val="24"/>
          <w:szCs w:val="24"/>
        </w:rPr>
        <w:t>եւ</w:t>
      </w:r>
      <w:r w:rsidRPr="00AE08AC">
        <w:rPr>
          <w:rFonts w:ascii="Sylfaen" w:hAnsi="Sylfaen"/>
          <w:b/>
          <w:sz w:val="24"/>
          <w:szCs w:val="24"/>
        </w:rPr>
        <w:t xml:space="preserve">ավորում, վարում </w:t>
      </w:r>
      <w:r w:rsidR="00AE08AC">
        <w:rPr>
          <w:rFonts w:ascii="Sylfaen" w:hAnsi="Sylfaen"/>
          <w:b/>
          <w:sz w:val="24"/>
          <w:szCs w:val="24"/>
        </w:rPr>
        <w:t>եւ</w:t>
      </w:r>
      <w:r w:rsidRPr="00AE08AC">
        <w:rPr>
          <w:rFonts w:ascii="Sylfaen" w:hAnsi="Sylfaen"/>
          <w:b/>
          <w:sz w:val="24"/>
          <w:szCs w:val="24"/>
        </w:rPr>
        <w:t xml:space="preserve"> օգտագործում» </w:t>
      </w:r>
      <w:r w:rsidR="009D1E7B" w:rsidRPr="009D1E7B">
        <w:rPr>
          <w:rFonts w:ascii="Sylfaen" w:hAnsi="Sylfaen"/>
          <w:b/>
          <w:sz w:val="24"/>
          <w:szCs w:val="24"/>
        </w:rPr>
        <w:br/>
      </w:r>
      <w:r w:rsidRPr="00AE08AC">
        <w:rPr>
          <w:rFonts w:ascii="Sylfaen" w:hAnsi="Sylfaen"/>
          <w:b/>
          <w:sz w:val="24"/>
          <w:szCs w:val="24"/>
        </w:rPr>
        <w:t>ընդհանուր գործընթացն իրականացնելիս</w:t>
      </w:r>
    </w:p>
    <w:p w:rsidR="0082603C" w:rsidRPr="00AE08AC" w:rsidRDefault="0082603C" w:rsidP="00AE08AC">
      <w:pPr>
        <w:pStyle w:val="a0"/>
        <w:shd w:val="clear" w:color="auto" w:fill="auto"/>
        <w:spacing w:after="160"/>
        <w:ind w:firstLine="0"/>
        <w:jc w:val="both"/>
        <w:rPr>
          <w:rFonts w:ascii="Sylfaen" w:hAnsi="Sylfaen"/>
          <w:b/>
          <w:bCs/>
          <w:sz w:val="24"/>
          <w:szCs w:val="24"/>
        </w:rPr>
      </w:pPr>
    </w:p>
    <w:p w:rsidR="002845CB" w:rsidRPr="00AE08AC" w:rsidRDefault="00C13232" w:rsidP="0014231F">
      <w:pPr>
        <w:spacing w:after="160" w:line="360" w:lineRule="auto"/>
        <w:jc w:val="center"/>
        <w:rPr>
          <w:rFonts w:ascii="Sylfaen" w:hAnsi="Sylfaen"/>
        </w:rPr>
      </w:pPr>
      <w:r>
        <w:rPr>
          <w:rFonts w:ascii="Sylfaen" w:hAnsi="Sylfaen"/>
          <w:noProof/>
          <w:lang w:val="en-US" w:eastAsia="en-US" w:bidi="ar-SA"/>
        </w:rPr>
        <w:lastRenderedPageBreak/>
        <w:pict>
          <v:group id="_x0000_s1118" style="position:absolute;left:0;text-align:left;margin-left:20.6pt;margin-top:16.1pt;width:658.5pt;height:372.75pt;z-index:251803648" coordorigin="1830,1740" coordsize="13170,7455">
            <v:rect id="_x0000_s1027" style="position:absolute;left:4440;top:1740;width:2145;height:525" stroked="f">
              <v:textbox style="mso-next-textbox:#_x0000_s1027" inset="0,0,0,0">
                <w:txbxContent>
                  <w:p w:rsidR="00E8740F" w:rsidRPr="00E7515B" w:rsidRDefault="00E8740F" w:rsidP="00E7515B">
                    <w:pPr>
                      <w:jc w:val="center"/>
                      <w:rPr>
                        <w:rFonts w:ascii="Sylfaen" w:hAnsi="Sylfaen"/>
                        <w:sz w:val="32"/>
                      </w:rPr>
                    </w:pPr>
                    <w:r>
                      <w:rPr>
                        <w:rFonts w:ascii="Sylfaen" w:hAnsi="Sylfaen"/>
                        <w:sz w:val="18"/>
                      </w:rPr>
                      <w:t>Լիազորված մարմին</w:t>
                    </w:r>
                  </w:p>
                </w:txbxContent>
              </v:textbox>
            </v:rect>
            <v:rect id="_x0000_s1028" style="position:absolute;left:7560;top:1740;width:2145;height:525" stroked="f">
              <v:textbox style="mso-next-textbox:#_x0000_s1028" inset="0,0,0,0">
                <w:txbxContent>
                  <w:p w:rsidR="00E8740F" w:rsidRPr="00E7515B" w:rsidRDefault="00E8740F" w:rsidP="00E7515B">
                    <w:pPr>
                      <w:jc w:val="center"/>
                      <w:rPr>
                        <w:rFonts w:ascii="Sylfaen" w:hAnsi="Sylfaen"/>
                      </w:rPr>
                    </w:pPr>
                    <w:r>
                      <w:rPr>
                        <w:rFonts w:ascii="Sylfaen" w:hAnsi="Sylfaen"/>
                        <w:sz w:val="18"/>
                      </w:rPr>
                      <w:t>Հանձնաժողով</w:t>
                    </w:r>
                  </w:p>
                </w:txbxContent>
              </v:textbox>
            </v:rect>
            <v:rect id="_x0000_s1029" style="position:absolute;left:10905;top:1740;width:2145;height:525" stroked="f">
              <v:textbox style="mso-next-textbox:#_x0000_s1029" inset="0,0,0,0">
                <w:txbxContent>
                  <w:p w:rsidR="00E8740F" w:rsidRPr="00E7515B" w:rsidRDefault="00E8740F" w:rsidP="00E7515B">
                    <w:pPr>
                      <w:widowControl/>
                      <w:jc w:val="center"/>
                      <w:rPr>
                        <w:rFonts w:ascii="Times New Roman" w:eastAsia="Times New Roman" w:hAnsi="Times New Roman" w:cs="Times New Roman"/>
                        <w:color w:val="auto"/>
                        <w:sz w:val="18"/>
                        <w:szCs w:val="18"/>
                      </w:rPr>
                    </w:pPr>
                    <w:r>
                      <w:rPr>
                        <w:rFonts w:ascii="Sylfaen" w:hAnsi="Sylfaen"/>
                        <w:sz w:val="18"/>
                      </w:rPr>
                      <w:t>Շահագրգիռ անձ</w:t>
                    </w:r>
                  </w:p>
                </w:txbxContent>
              </v:textbox>
            </v:rect>
            <v:rect id="_x0000_s1030" style="position:absolute;left:1830;top:4575;width:1440;height:1470" stroked="f">
              <v:textbox style="mso-next-textbox:#_x0000_s1030" inset="0,0,0,0">
                <w:txbxContent>
                  <w:p w:rsidR="00E8740F" w:rsidRPr="0014231F" w:rsidRDefault="00E8740F" w:rsidP="00E7515B">
                    <w:pPr>
                      <w:jc w:val="center"/>
                      <w:rPr>
                        <w:rFonts w:ascii="Sylfaen" w:hAnsi="Sylfaen"/>
                        <w:sz w:val="22"/>
                      </w:rPr>
                    </w:pPr>
                    <w:r w:rsidRPr="0014231F">
                      <w:rPr>
                        <w:rFonts w:ascii="Sylfaen" w:hAnsi="Sylfaen"/>
                        <w:sz w:val="16"/>
                      </w:rPr>
                      <w:t>Անասնահամաճարակային օջախի հայտնաբերման և դրա վերացմանն ուղղված միջոցների մասին տեղեկություններ</w:t>
                    </w:r>
                  </w:p>
                </w:txbxContent>
              </v:textbox>
            </v:rect>
            <v:rect id="_x0000_s1031" style="position:absolute;left:13560;top:4485;width:1440;height:1470" stroked="f">
              <v:textbox style="mso-next-textbox:#_x0000_s1031" inset="0,0,0,0">
                <w:txbxContent>
                  <w:p w:rsidR="00E8740F" w:rsidRPr="0014231F" w:rsidRDefault="00E8740F" w:rsidP="00CE5FA0">
                    <w:pPr>
                      <w:jc w:val="center"/>
                      <w:rPr>
                        <w:sz w:val="22"/>
                      </w:rPr>
                    </w:pPr>
                    <w:r w:rsidRPr="0014231F">
                      <w:rPr>
                        <w:rFonts w:ascii="Sylfaen" w:hAnsi="Sylfaen"/>
                        <w:sz w:val="16"/>
                      </w:rPr>
                      <w:t>Անասնահամաճարակային օջախի հայտնաբերման և դրա վերացմանն ուղղված միջոցների մասին տեղեկություններ</w:t>
                    </w:r>
                  </w:p>
                </w:txbxContent>
              </v:textbox>
            </v:rect>
            <v:rect id="_x0000_s1032" style="position:absolute;left:7560;top:4770;width:2220;height:870" stroked="f">
              <v:textbox style="mso-next-textbox:#_x0000_s1032" inset="0,0,0,0">
                <w:txbxContent>
                  <w:p w:rsidR="00E8740F" w:rsidRPr="0014231F" w:rsidRDefault="00E8740F">
                    <w:pPr>
                      <w:widowControl/>
                      <w:jc w:val="center"/>
                      <w:rPr>
                        <w:rFonts w:ascii="Sylfaen" w:hAnsi="Sylfaen"/>
                        <w:sz w:val="13"/>
                        <w:szCs w:val="13"/>
                      </w:rPr>
                    </w:pPr>
                    <w:r w:rsidRPr="0014231F">
                      <w:rPr>
                        <w:rFonts w:ascii="Sylfaen" w:hAnsi="Sylfaen"/>
                        <w:sz w:val="13"/>
                        <w:szCs w:val="13"/>
                      </w:rPr>
                      <w:t xml:space="preserve">Միության տեղեկատվական պորտալում վարակիչ հիվանդությունների մասին տվյալների </w:t>
                    </w:r>
                    <w:r w:rsidRPr="0014231F">
                      <w:rPr>
                        <w:rFonts w:ascii="Sylfaen" w:hAnsi="Sylfaen"/>
                        <w:sz w:val="13"/>
                        <w:szCs w:val="13"/>
                      </w:rPr>
                      <w:t>բացայից տեղեկությունների հրապարակում</w:t>
                    </w:r>
                  </w:p>
                  <w:p w:rsidR="00E8740F" w:rsidRPr="0014231F" w:rsidRDefault="00E8740F" w:rsidP="00CE5FA0">
                    <w:pPr>
                      <w:jc w:val="center"/>
                      <w:rPr>
                        <w:rFonts w:ascii="Sylfaen" w:hAnsi="Sylfaen"/>
                        <w:sz w:val="13"/>
                        <w:szCs w:val="13"/>
                      </w:rPr>
                    </w:pPr>
                  </w:p>
                </w:txbxContent>
              </v:textbox>
            </v:rect>
            <v:rect id="_x0000_s1033" style="position:absolute;left:4350;top:4140;width:2130;height:1500" stroked="f">
              <v:textbox style="mso-next-textbox:#_x0000_s1033" inset="0,0,0,0">
                <w:txbxContent>
                  <w:p w:rsidR="00E8740F" w:rsidRPr="0014231F" w:rsidRDefault="00E8740F" w:rsidP="00CE5FA0">
                    <w:pPr>
                      <w:widowControl/>
                      <w:jc w:val="center"/>
                      <w:rPr>
                        <w:rFonts w:ascii="Times New Roman" w:eastAsia="Times New Roman" w:hAnsi="Times New Roman" w:cs="Times New Roman"/>
                        <w:color w:val="auto"/>
                        <w:sz w:val="14"/>
                        <w:szCs w:val="15"/>
                      </w:rPr>
                    </w:pPr>
                    <w:r w:rsidRPr="0014231F">
                      <w:rPr>
                        <w:rFonts w:ascii="Sylfaen" w:hAnsi="Sylfaen"/>
                        <w:sz w:val="14"/>
                      </w:rPr>
                      <w:t>Վարակիչ հիվանդությունների մասին տվյալների բազայի ձևավորման և Միության տեղեկատվական պորտալում դրա մասին տեղեկությունների հրապարակման համար տեղեկությունների ներկայացում Հանձնաժողով</w:t>
                    </w:r>
                  </w:p>
                </w:txbxContent>
              </v:textbox>
            </v:rect>
            <v:rect id="_x0000_s1034" style="position:absolute;left:4350;top:5955;width:2130;height:1110" stroked="f">
              <v:textbox style="mso-next-textbox:#_x0000_s1034" inset="0,0,0,0">
                <w:txbxContent>
                  <w:p w:rsidR="00E8740F" w:rsidRPr="0014231F" w:rsidRDefault="00E8740F" w:rsidP="00CE5FA0">
                    <w:pPr>
                      <w:widowControl/>
                      <w:jc w:val="center"/>
                      <w:rPr>
                        <w:rFonts w:ascii="Times New Roman" w:eastAsia="Times New Roman" w:hAnsi="Times New Roman" w:cs="Times New Roman"/>
                        <w:color w:val="auto"/>
                        <w:sz w:val="18"/>
                        <w:szCs w:val="15"/>
                      </w:rPr>
                    </w:pPr>
                    <w:r w:rsidRPr="0014231F">
                      <w:rPr>
                        <w:rFonts w:ascii="Sylfaen" w:hAnsi="Sylfaen"/>
                        <w:sz w:val="18"/>
                      </w:rPr>
                      <w:t>Ազգային տեղեկատվական ռեսուրսի ձևավորում և վարում</w:t>
                    </w:r>
                  </w:p>
                </w:txbxContent>
              </v:textbox>
            </v:rect>
            <v:rect id="_x0000_s1035" style="position:absolute;left:7650;top:2610;width:2130;height:720" stroked="f">
              <v:textbox style="mso-next-textbox:#_x0000_s1035" inset="0,0,0,0">
                <w:txbxContent>
                  <w:p w:rsidR="00E8740F" w:rsidRPr="0014231F" w:rsidRDefault="00E8740F" w:rsidP="00E7515B">
                    <w:pPr>
                      <w:jc w:val="center"/>
                      <w:rPr>
                        <w:rFonts w:ascii="Sylfaen" w:hAnsi="Sylfaen"/>
                        <w:sz w:val="20"/>
                      </w:rPr>
                    </w:pPr>
                    <w:r w:rsidRPr="0014231F">
                      <w:rPr>
                        <w:rFonts w:ascii="Sylfaen" w:hAnsi="Sylfaen"/>
                        <w:sz w:val="14"/>
                      </w:rPr>
                      <w:t>Վարակիչ հիվանդությունների մասին տվյալների բազայից տեղեկությունների տրամադրում՝ ըստ հարցման</w:t>
                    </w:r>
                  </w:p>
                </w:txbxContent>
              </v:textbox>
            </v:rect>
            <v:rect id="_x0000_s1036" style="position:absolute;left:4350;top:2610;width:2130;height:1080" stroked="f">
              <v:textbox style="mso-next-textbox:#_x0000_s1036" inset="0,0,0,0">
                <w:txbxContent>
                  <w:p w:rsidR="00E8740F" w:rsidRPr="0014231F" w:rsidRDefault="00E8740F" w:rsidP="00CE5FA0">
                    <w:pPr>
                      <w:jc w:val="center"/>
                      <w:rPr>
                        <w:rFonts w:ascii="Sylfaen" w:hAnsi="Sylfaen"/>
                        <w:sz w:val="22"/>
                      </w:rPr>
                    </w:pPr>
                    <w:r w:rsidRPr="0014231F">
                      <w:rPr>
                        <w:rFonts w:ascii="Sylfaen" w:hAnsi="Sylfaen"/>
                        <w:sz w:val="16"/>
                      </w:rPr>
                      <w:t xml:space="preserve">Վարակիչ հիվանդությունների մասին տվյալների բազայից տեղեկությունների հարցում և ստացում </w:t>
                    </w:r>
                  </w:p>
                </w:txbxContent>
              </v:textbox>
            </v:rect>
            <v:rect id="_x0000_s1037" style="position:absolute;left:7650;top:3840;width:2055;height:570" stroked="f">
              <v:textbox style="mso-next-textbox:#_x0000_s1037" inset="0,0,0,0">
                <w:txbxContent>
                  <w:p w:rsidR="00E8740F" w:rsidRPr="0014231F" w:rsidRDefault="00E8740F" w:rsidP="00CE5FA0">
                    <w:pPr>
                      <w:widowControl/>
                      <w:jc w:val="center"/>
                      <w:rPr>
                        <w:rFonts w:ascii="Times New Roman" w:eastAsia="Times New Roman" w:hAnsi="Times New Roman" w:cs="Times New Roman"/>
                        <w:color w:val="auto"/>
                        <w:sz w:val="14"/>
                        <w:szCs w:val="18"/>
                      </w:rPr>
                    </w:pPr>
                    <w:r w:rsidRPr="0014231F">
                      <w:rPr>
                        <w:rFonts w:ascii="Sylfaen" w:hAnsi="Sylfaen"/>
                        <w:sz w:val="14"/>
                        <w:szCs w:val="16"/>
                      </w:rPr>
                      <w:t>Վարակիչ հիվանդությունների մասին տվյալների բազայի</w:t>
                    </w:r>
                    <w:r w:rsidRPr="0014231F">
                      <w:rPr>
                        <w:rFonts w:ascii="Sylfaen" w:hAnsi="Sylfaen"/>
                        <w:sz w:val="14"/>
                      </w:rPr>
                      <w:t xml:space="preserve"> ձևավորում</w:t>
                    </w:r>
                  </w:p>
                </w:txbxContent>
              </v:textbox>
            </v:rect>
            <v:rect id="_x0000_s1038" style="position:absolute;left:10995;top:4335;width:1740;height:960" stroked="f">
              <v:textbox style="mso-next-textbox:#_x0000_s1038" inset="0,0,0,0">
                <w:txbxContent>
                  <w:p w:rsidR="00E8740F" w:rsidRPr="0014231F" w:rsidRDefault="00E8740F" w:rsidP="00CE5FA0">
                    <w:pPr>
                      <w:widowControl/>
                      <w:jc w:val="center"/>
                      <w:rPr>
                        <w:rFonts w:ascii="Times New Roman" w:eastAsia="Times New Roman" w:hAnsi="Times New Roman" w:cs="Times New Roman"/>
                        <w:color w:val="auto"/>
                        <w:sz w:val="13"/>
                        <w:szCs w:val="13"/>
                      </w:rPr>
                    </w:pPr>
                    <w:r w:rsidRPr="0014231F">
                      <w:rPr>
                        <w:rFonts w:ascii="Sylfaen" w:hAnsi="Sylfaen"/>
                        <w:sz w:val="13"/>
                        <w:szCs w:val="13"/>
                      </w:rPr>
                      <w:t>Վարակիչ հիվանդությունների մասին տվյալների բազայից տեղեկությունների որոնում, ստացում և մշակում</w:t>
                    </w:r>
                  </w:p>
                </w:txbxContent>
              </v:textbox>
            </v:rect>
            <v:rect id="_x0000_s1039" style="position:absolute;left:7650;top:6060;width:2055;height:900" stroked="f">
              <v:textbox style="mso-next-textbox:#_x0000_s1039" inset="0,0,0,0">
                <w:txbxContent>
                  <w:p w:rsidR="00E8740F" w:rsidRPr="00BC2D22" w:rsidRDefault="00E8740F" w:rsidP="00CE5FA0">
                    <w:pPr>
                      <w:widowControl/>
                      <w:jc w:val="center"/>
                      <w:rPr>
                        <w:rFonts w:ascii="Times New Roman" w:eastAsia="Times New Roman" w:hAnsi="Times New Roman" w:cs="Times New Roman"/>
                        <w:color w:val="auto"/>
                        <w:sz w:val="14"/>
                        <w:szCs w:val="14"/>
                      </w:rPr>
                    </w:pPr>
                    <w:r w:rsidRPr="003D6D31">
                      <w:rPr>
                        <w:rFonts w:ascii="Sylfaen" w:hAnsi="Sylfaen"/>
                        <w:sz w:val="14"/>
                        <w:szCs w:val="14"/>
                      </w:rPr>
                      <w:t>Միության տեղեկատվական պորտալում տեղեկությունների որոնման, ստացման և մշակման ծառայությունների տրամադրում</w:t>
                    </w:r>
                  </w:p>
                </w:txbxContent>
              </v:textbox>
            </v:rect>
            <v:rect id="_x0000_s1041" style="position:absolute;left:4425;top:8655;width:2055;height:540" stroked="f">
              <v:textbox style="mso-next-textbox:#_x0000_s1041" inset="0,0,0,0">
                <w:txbxContent>
                  <w:p w:rsidR="00E8740F" w:rsidRPr="00BC2D22" w:rsidRDefault="00E8740F" w:rsidP="00CE5FA0">
                    <w:pPr>
                      <w:widowControl/>
                      <w:jc w:val="center"/>
                      <w:rPr>
                        <w:rFonts w:ascii="Times New Roman" w:eastAsia="Times New Roman" w:hAnsi="Times New Roman" w:cs="Times New Roman"/>
                        <w:color w:val="auto"/>
                        <w:sz w:val="14"/>
                        <w:szCs w:val="14"/>
                      </w:rPr>
                    </w:pPr>
                    <w:r w:rsidRPr="003D6D31">
                      <w:rPr>
                        <w:rFonts w:ascii="Sylfaen" w:hAnsi="Sylfaen"/>
                        <w:sz w:val="14"/>
                        <w:szCs w:val="14"/>
                      </w:rPr>
                      <w:t>Ազգային տեղեկատվական ռեսուրս</w:t>
                    </w:r>
                  </w:p>
                </w:txbxContent>
              </v:textbox>
            </v:rect>
            <v:rect id="_x0000_s1042" style="position:absolute;left:7650;top:8655;width:2055;height:540" stroked="f">
              <v:textbox style="mso-next-textbox:#_x0000_s1042" inset="0,0,0,0">
                <w:txbxContent>
                  <w:p w:rsidR="00E8740F" w:rsidRPr="00BC2D22" w:rsidRDefault="00E8740F" w:rsidP="00CE5FA0">
                    <w:pPr>
                      <w:widowControl/>
                      <w:jc w:val="center"/>
                      <w:rPr>
                        <w:rFonts w:ascii="Times New Roman" w:eastAsia="Times New Roman" w:hAnsi="Times New Roman" w:cs="Times New Roman"/>
                        <w:color w:val="auto"/>
                        <w:sz w:val="14"/>
                        <w:szCs w:val="14"/>
                      </w:rPr>
                    </w:pPr>
                    <w:r w:rsidRPr="003D6D31">
                      <w:rPr>
                        <w:rFonts w:ascii="Sylfaen" w:hAnsi="Sylfaen"/>
                        <w:sz w:val="14"/>
                        <w:szCs w:val="14"/>
                      </w:rPr>
                      <w:t>Վարակիչ հիվանդությունների մասին տվյալների բազա</w:t>
                    </w:r>
                  </w:p>
                </w:txbxContent>
              </v:textbox>
            </v:rect>
          </v:group>
        </w:pict>
      </w:r>
      <w:r w:rsidR="00CE5FA0" w:rsidRPr="00AE08AC">
        <w:rPr>
          <w:rFonts w:ascii="Sylfaen" w:hAnsi="Sylfaen"/>
          <w:noProof/>
          <w:lang w:val="en-US" w:eastAsia="en-US" w:bidi="ar-SA"/>
        </w:rPr>
        <w:drawing>
          <wp:inline distT="0" distB="0" distL="0" distR="0">
            <wp:extent cx="8258175" cy="4943475"/>
            <wp:effectExtent l="19050" t="0" r="9525" b="0"/>
            <wp:docPr id="1"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stretch/>
                  </pic:blipFill>
                  <pic:spPr>
                    <a:xfrm>
                      <a:off x="0" y="0"/>
                      <a:ext cx="8253730" cy="4940814"/>
                    </a:xfrm>
                    <a:prstGeom prst="rect">
                      <a:avLst/>
                    </a:prstGeom>
                  </pic:spPr>
                </pic:pic>
              </a:graphicData>
            </a:graphic>
          </wp:inline>
        </w:drawing>
      </w:r>
    </w:p>
    <w:p w:rsidR="0082603C" w:rsidRPr="0014231F" w:rsidRDefault="0082603C" w:rsidP="0014231F">
      <w:pPr>
        <w:pStyle w:val="a4"/>
        <w:shd w:val="clear" w:color="auto" w:fill="auto"/>
        <w:spacing w:after="160" w:line="360" w:lineRule="auto"/>
        <w:rPr>
          <w:rFonts w:ascii="Sylfaen" w:hAnsi="Sylfaen"/>
          <w:sz w:val="20"/>
        </w:rPr>
      </w:pPr>
      <w:r w:rsidRPr="0014231F">
        <w:rPr>
          <w:rFonts w:ascii="Sylfaen" w:hAnsi="Sylfaen"/>
          <w:sz w:val="20"/>
        </w:rPr>
        <w:t xml:space="preserve">Նկ. 1. Լիազորված մարմինների, Հանձնաժողովի </w:t>
      </w:r>
      <w:r w:rsidR="00AE08AC" w:rsidRPr="0014231F">
        <w:rPr>
          <w:rFonts w:ascii="Sylfaen" w:hAnsi="Sylfaen"/>
          <w:sz w:val="20"/>
        </w:rPr>
        <w:t>եւ</w:t>
      </w:r>
      <w:r w:rsidRPr="0014231F">
        <w:rPr>
          <w:rFonts w:ascii="Sylfaen" w:hAnsi="Sylfaen"/>
          <w:sz w:val="20"/>
        </w:rPr>
        <w:t xml:space="preserve"> </w:t>
      </w:r>
      <w:r w:rsidR="00BC2D22" w:rsidRPr="0014231F">
        <w:rPr>
          <w:rFonts w:ascii="Sylfaen" w:hAnsi="Sylfaen"/>
          <w:sz w:val="20"/>
        </w:rPr>
        <w:t xml:space="preserve">շահագրգիռ </w:t>
      </w:r>
      <w:r w:rsidRPr="0014231F">
        <w:rPr>
          <w:rFonts w:ascii="Sylfaen" w:hAnsi="Sylfaen"/>
          <w:sz w:val="20"/>
        </w:rPr>
        <w:t>անձանց տեղեկատվական փոխգործակցության ֆունկցիոնալ սխեման՝ վարակիչ հիվանդությունների մասին տվյալների բազայից տեղեկություններ ձ</w:t>
      </w:r>
      <w:r w:rsidR="00AE08AC" w:rsidRPr="0014231F">
        <w:rPr>
          <w:rFonts w:ascii="Sylfaen" w:hAnsi="Sylfaen"/>
          <w:sz w:val="20"/>
        </w:rPr>
        <w:t>եւ</w:t>
      </w:r>
      <w:r w:rsidRPr="0014231F">
        <w:rPr>
          <w:rFonts w:ascii="Sylfaen" w:hAnsi="Sylfaen"/>
          <w:sz w:val="20"/>
        </w:rPr>
        <w:t xml:space="preserve">ավորելիս, վարելիս </w:t>
      </w:r>
      <w:r w:rsidR="00AE08AC" w:rsidRPr="0014231F">
        <w:rPr>
          <w:rFonts w:ascii="Sylfaen" w:hAnsi="Sylfaen"/>
          <w:sz w:val="20"/>
        </w:rPr>
        <w:t>եւ</w:t>
      </w:r>
      <w:r w:rsidRPr="0014231F">
        <w:rPr>
          <w:rFonts w:ascii="Sylfaen" w:hAnsi="Sylfaen"/>
          <w:sz w:val="20"/>
        </w:rPr>
        <w:t xml:space="preserve"> ստանալիս</w:t>
      </w:r>
    </w:p>
    <w:p w:rsidR="0082603C" w:rsidRPr="0014231F" w:rsidRDefault="00C13232" w:rsidP="0014231F">
      <w:pPr>
        <w:pStyle w:val="30"/>
        <w:shd w:val="clear" w:color="auto" w:fill="auto"/>
        <w:spacing w:after="160" w:line="360" w:lineRule="auto"/>
        <w:rPr>
          <w:rFonts w:ascii="Sylfaen" w:hAnsi="Sylfaen"/>
          <w:sz w:val="20"/>
        </w:rPr>
      </w:pPr>
      <w:r>
        <w:rPr>
          <w:rFonts w:ascii="Sylfaen" w:hAnsi="Sylfaen"/>
          <w:noProof/>
          <w:lang w:val="en-US" w:eastAsia="en-US" w:bidi="ar-SA"/>
        </w:rPr>
        <w:lastRenderedPageBreak/>
        <w:pict>
          <v:group id="_x0000_s1117" style="position:absolute;left:0;text-align:left;margin-left:17.6pt;margin-top:10.1pt;width:674.25pt;height:405.75pt;z-index:251787264" coordorigin="1770,1620" coordsize="13485,8115">
            <v:rect id="_x0000_s1044" style="position:absolute;left:4380;top:1620;width:2145;height:525" stroked="f">
              <v:textbox style="mso-next-textbox:#_x0000_s1044" inset="0,0,0,0">
                <w:txbxContent>
                  <w:p w:rsidR="00E8740F" w:rsidRPr="00E7515B" w:rsidRDefault="00E8740F" w:rsidP="00E7515B">
                    <w:pPr>
                      <w:jc w:val="center"/>
                      <w:rPr>
                        <w:rFonts w:ascii="Sylfaen" w:hAnsi="Sylfaen"/>
                        <w:sz w:val="32"/>
                      </w:rPr>
                    </w:pPr>
                    <w:r>
                      <w:rPr>
                        <w:rFonts w:ascii="Sylfaen" w:hAnsi="Sylfaen"/>
                        <w:sz w:val="18"/>
                      </w:rPr>
                      <w:t>Լիազորված մարմին</w:t>
                    </w:r>
                  </w:p>
                </w:txbxContent>
              </v:textbox>
            </v:rect>
            <v:rect id="_x0000_s1045" style="position:absolute;left:7500;top:1620;width:2145;height:525" stroked="f">
              <v:textbox style="mso-next-textbox:#_x0000_s1045" inset="0,0,0,0">
                <w:txbxContent>
                  <w:p w:rsidR="00E8740F" w:rsidRPr="00E7515B" w:rsidRDefault="00E8740F" w:rsidP="00E7515B">
                    <w:pPr>
                      <w:jc w:val="center"/>
                      <w:rPr>
                        <w:rFonts w:ascii="Sylfaen" w:hAnsi="Sylfaen"/>
                      </w:rPr>
                    </w:pPr>
                    <w:r>
                      <w:rPr>
                        <w:rFonts w:ascii="Sylfaen" w:hAnsi="Sylfaen"/>
                        <w:sz w:val="18"/>
                      </w:rPr>
                      <w:t>Հանձնաժողով</w:t>
                    </w:r>
                  </w:p>
                </w:txbxContent>
              </v:textbox>
            </v:rect>
            <v:rect id="_x0000_s1046" style="position:absolute;left:10845;top:1620;width:2145;height:525" stroked="f">
              <v:textbox style="mso-next-textbox:#_x0000_s1046" inset="0,0,0,0">
                <w:txbxContent>
                  <w:p w:rsidR="00E8740F" w:rsidRPr="00E7515B" w:rsidRDefault="00E8740F" w:rsidP="00E7515B">
                    <w:pPr>
                      <w:widowControl/>
                      <w:jc w:val="center"/>
                      <w:rPr>
                        <w:rFonts w:ascii="Times New Roman" w:eastAsia="Times New Roman" w:hAnsi="Times New Roman" w:cs="Times New Roman"/>
                        <w:color w:val="auto"/>
                        <w:sz w:val="18"/>
                        <w:szCs w:val="18"/>
                      </w:rPr>
                    </w:pPr>
                    <w:r>
                      <w:rPr>
                        <w:rFonts w:ascii="Sylfaen" w:hAnsi="Sylfaen"/>
                        <w:sz w:val="18"/>
                      </w:rPr>
                      <w:t>Շահագրգիռ անձ</w:t>
                    </w:r>
                  </w:p>
                </w:txbxContent>
              </v:textbox>
            </v:rect>
            <v:rect id="_x0000_s1047" style="position:absolute;left:1770;top:4740;width:1440;height:1470" stroked="f">
              <v:textbox style="mso-next-textbox:#_x0000_s1047" inset="0,0,0,0">
                <w:txbxContent>
                  <w:p w:rsidR="00E8740F" w:rsidRPr="00BC2D22" w:rsidRDefault="00E8740F" w:rsidP="00091F6D">
                    <w:pPr>
                      <w:jc w:val="center"/>
                      <w:rPr>
                        <w:rFonts w:ascii="Sylfaen" w:hAnsi="Sylfaen"/>
                        <w:sz w:val="14"/>
                        <w:szCs w:val="14"/>
                      </w:rPr>
                    </w:pPr>
                    <w:r w:rsidRPr="003D6D31">
                      <w:rPr>
                        <w:rFonts w:ascii="Sylfaen" w:hAnsi="Sylfaen"/>
                        <w:sz w:val="14"/>
                        <w:szCs w:val="14"/>
                      </w:rPr>
                      <w:t>Վտանգավոր ապրանքներ (արտադրանք) հայտնաբերելու մասին տեղեկություններ</w:t>
                    </w:r>
                  </w:p>
                </w:txbxContent>
              </v:textbox>
            </v:rect>
            <v:rect id="_x0000_s1048" style="position:absolute;left:13815;top:4740;width:1440;height:1470" stroked="f">
              <v:textbox style="mso-next-textbox:#_x0000_s1048" inset="0,0,0,0">
                <w:txbxContent>
                  <w:p w:rsidR="00E8740F" w:rsidRPr="00583DEC" w:rsidRDefault="00E8740F" w:rsidP="00091F6D">
                    <w:pPr>
                      <w:widowControl/>
                      <w:jc w:val="center"/>
                      <w:rPr>
                        <w:rFonts w:ascii="Sylfaen" w:hAnsi="Sylfaen"/>
                        <w:sz w:val="14"/>
                        <w:szCs w:val="14"/>
                      </w:rPr>
                    </w:pPr>
                    <w:r w:rsidRPr="003D6D31">
                      <w:rPr>
                        <w:rFonts w:ascii="Sylfaen" w:hAnsi="Sylfaen"/>
                        <w:sz w:val="14"/>
                        <w:szCs w:val="14"/>
                      </w:rPr>
                      <w:t>Վտանգավոր ապրանքներ (արտադրանք) հայտնաբերելու մասին տեղեկություններ</w:t>
                    </w:r>
                  </w:p>
                </w:txbxContent>
              </v:textbox>
            </v:rect>
            <v:rect id="_x0000_s1049" style="position:absolute;left:7665;top:4995;width:2130;height:885" stroked="f">
              <v:textbox style="mso-next-textbox:#_x0000_s1049" inset="0,0,0,0">
                <w:txbxContent>
                  <w:p w:rsidR="00E8740F" w:rsidRPr="000638C2" w:rsidRDefault="00E8740F" w:rsidP="00CE5FA0">
                    <w:pPr>
                      <w:jc w:val="center"/>
                      <w:rPr>
                        <w:sz w:val="12"/>
                        <w:szCs w:val="12"/>
                      </w:rPr>
                    </w:pPr>
                    <w:r w:rsidRPr="008F5972">
                      <w:rPr>
                        <w:rFonts w:ascii="Sylfaen" w:hAnsi="Sylfaen"/>
                        <w:sz w:val="12"/>
                        <w:szCs w:val="12"/>
                      </w:rPr>
                      <w:t>Վտանգավոր ապրանքների (արտադրանքի) մասին տվյալների բազայից տեղեկությունների հրապարակում Միության տեղեկատվական պորտալում</w:t>
                    </w:r>
                  </w:p>
                </w:txbxContent>
              </v:textbox>
            </v:rect>
            <v:rect id="_x0000_s1050" style="position:absolute;left:4215;top:4290;width:2205;height:1515" stroked="f">
              <v:textbox style="mso-next-textbox:#_x0000_s1050" inset="0,0,0,0">
                <w:txbxContent>
                  <w:p w:rsidR="00E8740F" w:rsidRPr="00223483" w:rsidRDefault="00E8740F" w:rsidP="00CE5FA0">
                    <w:pPr>
                      <w:widowControl/>
                      <w:jc w:val="center"/>
                      <w:rPr>
                        <w:rFonts w:ascii="Sylfaen" w:eastAsia="Times New Roman" w:hAnsi="Sylfaen" w:cs="Times New Roman"/>
                        <w:color w:val="auto"/>
                        <w:sz w:val="13"/>
                        <w:szCs w:val="13"/>
                      </w:rPr>
                    </w:pPr>
                    <w:r w:rsidRPr="00223483">
                      <w:rPr>
                        <w:rFonts w:ascii="Sylfaen" w:hAnsi="Sylfaen"/>
                        <w:sz w:val="13"/>
                        <w:szCs w:val="13"/>
                      </w:rPr>
                      <w:t>Վտանգավոր ապրանքների (արտադրանքի) մասին տվյալների բազայի ձևավորման և Միության տեղեկատվական պորտալում դրա տեղեկությունների հրապարակման համար տեղեկությունների ներկայացում Հանձնաժողով</w:t>
                    </w:r>
                  </w:p>
                </w:txbxContent>
              </v:textbox>
            </v:rect>
            <v:rect id="_x0000_s1051" style="position:absolute;left:4215;top:6300;width:2130;height:1185" stroked="f">
              <v:textbox style="mso-next-textbox:#_x0000_s1051" inset="0,0,0,0">
                <w:txbxContent>
                  <w:p w:rsidR="00E8740F" w:rsidRPr="00CE5FA0" w:rsidRDefault="00E8740F" w:rsidP="00CE5FA0">
                    <w:pPr>
                      <w:widowControl/>
                      <w:jc w:val="center"/>
                      <w:rPr>
                        <w:rFonts w:ascii="Times New Roman" w:eastAsia="Times New Roman" w:hAnsi="Times New Roman" w:cs="Times New Roman"/>
                        <w:color w:val="auto"/>
                        <w:sz w:val="18"/>
                        <w:szCs w:val="15"/>
                      </w:rPr>
                    </w:pPr>
                    <w:r>
                      <w:rPr>
                        <w:rFonts w:ascii="Sylfaen" w:hAnsi="Sylfaen"/>
                        <w:sz w:val="18"/>
                      </w:rPr>
                      <w:t xml:space="preserve">Ազգային տեղեկատվական ռեսուրսի </w:t>
                    </w:r>
                    <w:r>
                      <w:rPr>
                        <w:rFonts w:ascii="Sylfaen" w:hAnsi="Sylfaen"/>
                        <w:sz w:val="18"/>
                      </w:rPr>
                      <w:t>ձևավորում և վարում</w:t>
                    </w:r>
                  </w:p>
                </w:txbxContent>
              </v:textbox>
            </v:rect>
            <v:rect id="_x0000_s1052" style="position:absolute;left:7665;top:2655;width:2130;height:810" stroked="f">
              <v:textbox style="mso-next-textbox:#_x0000_s1052" inset="0,0,0,0">
                <w:txbxContent>
                  <w:p w:rsidR="00E8740F" w:rsidRPr="00223483" w:rsidRDefault="00E8740F" w:rsidP="00091F6D">
                    <w:pPr>
                      <w:jc w:val="center"/>
                      <w:rPr>
                        <w:sz w:val="13"/>
                        <w:szCs w:val="13"/>
                      </w:rPr>
                    </w:pPr>
                    <w:r w:rsidRPr="00223483">
                      <w:rPr>
                        <w:rFonts w:ascii="Sylfaen" w:hAnsi="Sylfaen"/>
                        <w:sz w:val="13"/>
                        <w:szCs w:val="13"/>
                      </w:rPr>
                      <w:t>Վտանգավոր ապրանքների (արտադրանքի) մասին տվյալների բազայից տեղեկությունների տրամադրում՝ ըստ հարցման</w:t>
                    </w:r>
                  </w:p>
                </w:txbxContent>
              </v:textbox>
            </v:rect>
            <v:rect id="_x0000_s1053" style="position:absolute;left:4215;top:2745;width:2205;height:1050" stroked="f">
              <v:textbox style="mso-next-textbox:#_x0000_s1053" inset="0,0,0,0">
                <w:txbxContent>
                  <w:p w:rsidR="00E8740F" w:rsidRPr="00BC2D22" w:rsidRDefault="00E8740F" w:rsidP="00CE5FA0">
                    <w:pPr>
                      <w:jc w:val="center"/>
                      <w:rPr>
                        <w:rFonts w:ascii="Sylfaen" w:hAnsi="Sylfaen"/>
                        <w:sz w:val="14"/>
                        <w:szCs w:val="14"/>
                      </w:rPr>
                    </w:pPr>
                    <w:r w:rsidRPr="003D6D31">
                      <w:rPr>
                        <w:rFonts w:ascii="Sylfaen" w:hAnsi="Sylfaen"/>
                        <w:sz w:val="14"/>
                        <w:szCs w:val="14"/>
                      </w:rPr>
                      <w:t xml:space="preserve">Վտանգավոր ապրանքների (արտադրանքի) մասին </w:t>
                    </w:r>
                    <w:r>
                      <w:rPr>
                        <w:rFonts w:ascii="Sylfaen" w:hAnsi="Sylfaen"/>
                        <w:sz w:val="14"/>
                        <w:szCs w:val="14"/>
                      </w:rPr>
                      <w:t xml:space="preserve">տվյալների </w:t>
                    </w:r>
                    <w:r w:rsidRPr="003D6D31">
                      <w:rPr>
                        <w:rFonts w:ascii="Sylfaen" w:hAnsi="Sylfaen"/>
                        <w:sz w:val="14"/>
                        <w:szCs w:val="14"/>
                      </w:rPr>
                      <w:t>բազայից տեղեկությունների հարցում և ստացում</w:t>
                    </w:r>
                  </w:p>
                </w:txbxContent>
              </v:textbox>
            </v:rect>
            <v:rect id="_x0000_s1054" style="position:absolute;left:7665;top:3975;width:2055;height:630" stroked="f">
              <v:textbox style="mso-next-textbox:#_x0000_s1054" inset="0,0,0,0">
                <w:txbxContent>
                  <w:p w:rsidR="00E8740F" w:rsidRPr="00223483" w:rsidRDefault="00E8740F" w:rsidP="00CE5FA0">
                    <w:pPr>
                      <w:widowControl/>
                      <w:jc w:val="center"/>
                      <w:rPr>
                        <w:rFonts w:ascii="Sylfaen" w:eastAsia="Times New Roman" w:hAnsi="Sylfaen" w:cs="Times New Roman"/>
                        <w:color w:val="auto"/>
                        <w:sz w:val="12"/>
                        <w:szCs w:val="14"/>
                      </w:rPr>
                    </w:pPr>
                    <w:r w:rsidRPr="00223483">
                      <w:rPr>
                        <w:rFonts w:ascii="Sylfaen" w:hAnsi="Sylfaen"/>
                        <w:sz w:val="12"/>
                        <w:szCs w:val="14"/>
                      </w:rPr>
                      <w:t>Վտանգավոր ապրանքների (արտադրանքի) մասին տվյալների բազայի ձևավորում</w:t>
                    </w:r>
                  </w:p>
                </w:txbxContent>
              </v:textbox>
            </v:rect>
            <v:rect id="_x0000_s1055" style="position:absolute;left:11130;top:4500;width:1755;height:1170" stroked="f">
              <v:textbox style="mso-next-textbox:#_x0000_s1055" inset="0,0,0,0">
                <w:txbxContent>
                  <w:p w:rsidR="00E8740F" w:rsidRPr="00223483" w:rsidRDefault="00E8740F" w:rsidP="00CE5FA0">
                    <w:pPr>
                      <w:widowControl/>
                      <w:jc w:val="center"/>
                      <w:rPr>
                        <w:rFonts w:ascii="Times New Roman" w:eastAsia="Times New Roman" w:hAnsi="Times New Roman" w:cs="Times New Roman"/>
                        <w:color w:val="auto"/>
                        <w:sz w:val="13"/>
                        <w:szCs w:val="13"/>
                      </w:rPr>
                    </w:pPr>
                    <w:r w:rsidRPr="00223483">
                      <w:rPr>
                        <w:rFonts w:ascii="Sylfaen" w:hAnsi="Sylfaen"/>
                        <w:sz w:val="13"/>
                        <w:szCs w:val="13"/>
                      </w:rPr>
                      <w:t>Վտանգավոր ապրանքների (արտադրանքի) մասին տվյալների բազայից տեղեկությունների որոնում, ստացում և մշակում</w:t>
                    </w:r>
                  </w:p>
                </w:txbxContent>
              </v:textbox>
            </v:rect>
            <v:rect id="_x0000_s1056" style="position:absolute;left:7665;top:6390;width:2055;height:915" stroked="f">
              <v:textbox style="mso-next-textbox:#_x0000_s1056" inset="0,0,0,0">
                <w:txbxContent>
                  <w:p w:rsidR="00E8740F" w:rsidRPr="00583DEC" w:rsidRDefault="00E8740F" w:rsidP="00CE5FA0">
                    <w:pPr>
                      <w:widowControl/>
                      <w:jc w:val="center"/>
                      <w:rPr>
                        <w:rFonts w:ascii="Times New Roman" w:eastAsia="Times New Roman" w:hAnsi="Times New Roman" w:cs="Times New Roman"/>
                        <w:color w:val="auto"/>
                        <w:sz w:val="14"/>
                        <w:szCs w:val="14"/>
                      </w:rPr>
                    </w:pPr>
                    <w:r w:rsidRPr="003D6D31">
                      <w:rPr>
                        <w:rFonts w:ascii="Sylfaen" w:hAnsi="Sylfaen"/>
                        <w:sz w:val="14"/>
                        <w:szCs w:val="14"/>
                      </w:rPr>
                      <w:t xml:space="preserve">Միության տեղեկատվական </w:t>
                    </w:r>
                    <w:r w:rsidRPr="003D6D31">
                      <w:rPr>
                        <w:rFonts w:ascii="Sylfaen" w:hAnsi="Sylfaen"/>
                        <w:sz w:val="14"/>
                        <w:szCs w:val="14"/>
                      </w:rPr>
                      <w:t>պորտալում տեղեկություններ</w:t>
                    </w:r>
                    <w:r>
                      <w:rPr>
                        <w:rFonts w:ascii="Sylfaen" w:hAnsi="Sylfaen"/>
                        <w:sz w:val="14"/>
                        <w:szCs w:val="14"/>
                      </w:rPr>
                      <w:t>ի</w:t>
                    </w:r>
                    <w:r w:rsidRPr="003D6D31">
                      <w:rPr>
                        <w:rFonts w:ascii="Sylfaen" w:hAnsi="Sylfaen"/>
                        <w:sz w:val="14"/>
                        <w:szCs w:val="14"/>
                      </w:rPr>
                      <w:t xml:space="preserve"> որոն</w:t>
                    </w:r>
                    <w:r>
                      <w:rPr>
                        <w:rFonts w:ascii="Sylfaen" w:hAnsi="Sylfaen"/>
                        <w:sz w:val="14"/>
                        <w:szCs w:val="14"/>
                      </w:rPr>
                      <w:t>ման</w:t>
                    </w:r>
                    <w:r w:rsidRPr="003D6D31">
                      <w:rPr>
                        <w:rFonts w:ascii="Sylfaen" w:hAnsi="Sylfaen"/>
                        <w:sz w:val="14"/>
                        <w:szCs w:val="14"/>
                      </w:rPr>
                      <w:t>, ստա</w:t>
                    </w:r>
                    <w:r>
                      <w:rPr>
                        <w:rFonts w:ascii="Sylfaen" w:hAnsi="Sylfaen"/>
                        <w:sz w:val="14"/>
                        <w:szCs w:val="14"/>
                      </w:rPr>
                      <w:t>ցման</w:t>
                    </w:r>
                    <w:r w:rsidRPr="003D6D31">
                      <w:rPr>
                        <w:rFonts w:ascii="Sylfaen" w:hAnsi="Sylfaen"/>
                        <w:sz w:val="14"/>
                        <w:szCs w:val="14"/>
                      </w:rPr>
                      <w:t xml:space="preserve"> և մշակ</w:t>
                    </w:r>
                    <w:r>
                      <w:rPr>
                        <w:rFonts w:ascii="Sylfaen" w:hAnsi="Sylfaen"/>
                        <w:sz w:val="14"/>
                        <w:szCs w:val="14"/>
                      </w:rPr>
                      <w:t xml:space="preserve">ման </w:t>
                    </w:r>
                    <w:r w:rsidRPr="003D6D31">
                      <w:rPr>
                        <w:rFonts w:ascii="Sylfaen" w:hAnsi="Sylfaen"/>
                        <w:sz w:val="14"/>
                        <w:szCs w:val="14"/>
                      </w:rPr>
                      <w:t>ծառայությունների տրամադրում</w:t>
                    </w:r>
                  </w:p>
                </w:txbxContent>
              </v:textbox>
            </v:rect>
            <v:rect id="_x0000_s1058" style="position:absolute;left:4215;top:9090;width:2055;height:645" stroked="f">
              <v:textbox style="mso-next-textbox:#_x0000_s1058" inset="0,0,0,0">
                <w:txbxContent>
                  <w:p w:rsidR="00E8740F" w:rsidRPr="00223483" w:rsidRDefault="00E8740F" w:rsidP="00CE5FA0">
                    <w:pPr>
                      <w:widowControl/>
                      <w:jc w:val="center"/>
                      <w:rPr>
                        <w:rFonts w:ascii="Times New Roman" w:eastAsia="Times New Roman" w:hAnsi="Times New Roman" w:cs="Times New Roman"/>
                        <w:color w:val="auto"/>
                        <w:sz w:val="16"/>
                        <w:szCs w:val="15"/>
                      </w:rPr>
                    </w:pPr>
                    <w:r w:rsidRPr="00223483">
                      <w:rPr>
                        <w:rFonts w:ascii="Sylfaen" w:hAnsi="Sylfaen"/>
                        <w:sz w:val="16"/>
                      </w:rPr>
                      <w:t>Ազգային տեղեկատվական ռեսուրս</w:t>
                    </w:r>
                  </w:p>
                </w:txbxContent>
              </v:textbox>
            </v:rect>
            <v:rect id="_x0000_s1059" style="position:absolute;left:7665;top:9090;width:2055;height:645" stroked="f">
              <v:textbox style="mso-next-textbox:#_x0000_s1059" inset="0,0,0,0">
                <w:txbxContent>
                  <w:p w:rsidR="00E8740F" w:rsidRPr="00223483" w:rsidRDefault="00E8740F" w:rsidP="00CE5FA0">
                    <w:pPr>
                      <w:widowControl/>
                      <w:jc w:val="center"/>
                      <w:rPr>
                        <w:rFonts w:ascii="Times New Roman" w:eastAsia="Times New Roman" w:hAnsi="Times New Roman" w:cs="Times New Roman"/>
                        <w:color w:val="auto"/>
                        <w:sz w:val="18"/>
                        <w:szCs w:val="15"/>
                      </w:rPr>
                    </w:pPr>
                    <w:r w:rsidRPr="00223483">
                      <w:rPr>
                        <w:rFonts w:ascii="Sylfaen" w:hAnsi="Sylfaen"/>
                        <w:sz w:val="14"/>
                      </w:rPr>
                      <w:t>Վտանգավոր ապրանքների (արտադրանքի) մասին տվյալների բազա</w:t>
                    </w:r>
                  </w:p>
                </w:txbxContent>
              </v:textbox>
            </v:rect>
          </v:group>
        </w:pict>
      </w:r>
      <w:r w:rsidR="00091F6D" w:rsidRPr="00AE08AC">
        <w:rPr>
          <w:rFonts w:ascii="Sylfaen" w:hAnsi="Sylfaen"/>
          <w:noProof/>
          <w:lang w:val="en-US" w:eastAsia="en-US" w:bidi="ar-SA"/>
        </w:rPr>
        <w:drawing>
          <wp:inline distT="0" distB="0" distL="0" distR="0">
            <wp:extent cx="8686800" cy="5248275"/>
            <wp:effectExtent l="19050" t="0" r="0" b="0"/>
            <wp:docPr id="2" name="Shape 2"/>
            <wp:cNvGraphicFramePr/>
            <a:graphic xmlns:a="http://schemas.openxmlformats.org/drawingml/2006/main">
              <a:graphicData uri="http://schemas.openxmlformats.org/drawingml/2006/picture">
                <pic:pic xmlns:pic="http://schemas.openxmlformats.org/drawingml/2006/picture">
                  <pic:nvPicPr>
                    <pic:cNvPr id="3" name="Picture box 3"/>
                    <pic:cNvPicPr/>
                  </pic:nvPicPr>
                  <pic:blipFill>
                    <a:blip r:embed="rId8" cstate="print"/>
                    <a:stretch/>
                  </pic:blipFill>
                  <pic:spPr>
                    <a:xfrm>
                      <a:off x="0" y="0"/>
                      <a:ext cx="8686800" cy="5248275"/>
                    </a:xfrm>
                    <a:prstGeom prst="rect">
                      <a:avLst/>
                    </a:prstGeom>
                  </pic:spPr>
                </pic:pic>
              </a:graphicData>
            </a:graphic>
          </wp:inline>
        </w:drawing>
      </w:r>
      <w:r w:rsidR="003D6D31" w:rsidRPr="0014231F">
        <w:rPr>
          <w:rFonts w:ascii="Sylfaen" w:hAnsi="Sylfaen"/>
          <w:sz w:val="20"/>
        </w:rPr>
        <w:t>Նկ.</w:t>
      </w:r>
      <w:r w:rsidR="00091F6D" w:rsidRPr="0014231F">
        <w:rPr>
          <w:rFonts w:ascii="Sylfaen" w:hAnsi="Sylfaen"/>
          <w:sz w:val="20"/>
        </w:rPr>
        <w:t xml:space="preserve"> 2. Լիազորված մարմինների, Հանձնաժողովի </w:t>
      </w:r>
      <w:r w:rsidR="00AE08AC" w:rsidRPr="0014231F">
        <w:rPr>
          <w:rFonts w:ascii="Sylfaen" w:hAnsi="Sylfaen"/>
          <w:sz w:val="20"/>
        </w:rPr>
        <w:t>եւ</w:t>
      </w:r>
      <w:r w:rsidR="00091F6D" w:rsidRPr="0014231F">
        <w:rPr>
          <w:rFonts w:ascii="Sylfaen" w:hAnsi="Sylfaen"/>
          <w:sz w:val="20"/>
        </w:rPr>
        <w:t xml:space="preserve"> շահագրգիռ անձանց տեղեկատվական փոխգործակցության ֆունկցիոնալ սխեման՝ վտանգավոր ապրանքների (արտադրանքի) մասին տվյալների բազայից տեղեկություններ ձ</w:t>
      </w:r>
      <w:r w:rsidR="00AE08AC" w:rsidRPr="0014231F">
        <w:rPr>
          <w:rFonts w:ascii="Sylfaen" w:hAnsi="Sylfaen"/>
          <w:sz w:val="20"/>
        </w:rPr>
        <w:t>եւ</w:t>
      </w:r>
      <w:r w:rsidR="00091F6D" w:rsidRPr="0014231F">
        <w:rPr>
          <w:rFonts w:ascii="Sylfaen" w:hAnsi="Sylfaen"/>
          <w:sz w:val="20"/>
        </w:rPr>
        <w:t xml:space="preserve">ավորելիս, վարելիս </w:t>
      </w:r>
      <w:r w:rsidR="00AE08AC" w:rsidRPr="0014231F">
        <w:rPr>
          <w:rFonts w:ascii="Sylfaen" w:hAnsi="Sylfaen"/>
          <w:sz w:val="20"/>
        </w:rPr>
        <w:t>եւ</w:t>
      </w:r>
      <w:r w:rsidR="00091F6D" w:rsidRPr="0014231F">
        <w:rPr>
          <w:rFonts w:ascii="Sylfaen" w:hAnsi="Sylfaen"/>
          <w:sz w:val="20"/>
        </w:rPr>
        <w:t xml:space="preserve"> ստանալիս</w:t>
      </w:r>
    </w:p>
    <w:p w:rsidR="002845CB" w:rsidRPr="00AE08AC" w:rsidRDefault="00C13232" w:rsidP="00223483">
      <w:pPr>
        <w:spacing w:after="160" w:line="360" w:lineRule="auto"/>
        <w:jc w:val="center"/>
        <w:rPr>
          <w:rFonts w:ascii="Sylfaen" w:hAnsi="Sylfaen"/>
        </w:rPr>
      </w:pPr>
      <w:r>
        <w:rPr>
          <w:rFonts w:ascii="Sylfaen" w:hAnsi="Sylfaen"/>
          <w:noProof/>
          <w:lang w:val="en-US" w:eastAsia="en-US" w:bidi="ar-SA"/>
        </w:rPr>
        <w:lastRenderedPageBreak/>
        <w:pict>
          <v:group id="_x0000_s1120" style="position:absolute;left:0;text-align:left;margin-left:-6.4pt;margin-top:10.75pt;width:731.25pt;height:389.6pt;z-index:251837440" coordorigin="1290,1633" coordsize="14625,7792">
            <v:rect id="_x0000_s1061" style="position:absolute;left:4260;top:1633;width:2145;height:505" stroked="f">
              <v:textbox style="mso-next-textbox:#_x0000_s1061" inset="0,0,0,0">
                <w:txbxContent>
                  <w:p w:rsidR="00E8740F" w:rsidRPr="00E7515B" w:rsidRDefault="00E8740F" w:rsidP="00E7515B">
                    <w:pPr>
                      <w:jc w:val="center"/>
                      <w:rPr>
                        <w:rFonts w:ascii="Sylfaen" w:hAnsi="Sylfaen"/>
                        <w:sz w:val="32"/>
                      </w:rPr>
                    </w:pPr>
                    <w:r>
                      <w:rPr>
                        <w:rFonts w:ascii="Sylfaen" w:hAnsi="Sylfaen"/>
                        <w:sz w:val="18"/>
                      </w:rPr>
                      <w:t>Լիազորված մարմին</w:t>
                    </w:r>
                  </w:p>
                </w:txbxContent>
              </v:textbox>
            </v:rect>
            <v:rect id="_x0000_s1062" style="position:absolute;left:7710;top:1633;width:2145;height:505" stroked="f">
              <v:textbox style="mso-next-textbox:#_x0000_s1062" inset="0,0,0,0">
                <w:txbxContent>
                  <w:p w:rsidR="00E8740F" w:rsidRPr="00E7515B" w:rsidRDefault="00E8740F" w:rsidP="00E7515B">
                    <w:pPr>
                      <w:jc w:val="center"/>
                      <w:rPr>
                        <w:rFonts w:ascii="Sylfaen" w:hAnsi="Sylfaen"/>
                      </w:rPr>
                    </w:pPr>
                    <w:r>
                      <w:rPr>
                        <w:rFonts w:ascii="Sylfaen" w:hAnsi="Sylfaen"/>
                        <w:sz w:val="18"/>
                      </w:rPr>
                      <w:t>Հանձնաժողով</w:t>
                    </w:r>
                  </w:p>
                </w:txbxContent>
              </v:textbox>
            </v:rect>
            <v:rect id="_x0000_s1063" style="position:absolute;left:11130;top:1633;width:2145;height:505" stroked="f">
              <v:textbox style="mso-next-textbox:#_x0000_s1063" inset="0,0,0,0">
                <w:txbxContent>
                  <w:p w:rsidR="00E8740F" w:rsidRPr="00E7515B" w:rsidRDefault="00E8740F" w:rsidP="00E7515B">
                    <w:pPr>
                      <w:widowControl/>
                      <w:jc w:val="center"/>
                      <w:rPr>
                        <w:rFonts w:ascii="Times New Roman" w:eastAsia="Times New Roman" w:hAnsi="Times New Roman" w:cs="Times New Roman"/>
                        <w:color w:val="auto"/>
                        <w:sz w:val="18"/>
                        <w:szCs w:val="18"/>
                      </w:rPr>
                    </w:pPr>
                    <w:r>
                      <w:rPr>
                        <w:rFonts w:ascii="Sylfaen" w:hAnsi="Sylfaen"/>
                        <w:sz w:val="18"/>
                      </w:rPr>
                      <w:t>Շահագրգիռ անձ</w:t>
                    </w:r>
                  </w:p>
                </w:txbxContent>
              </v:textbox>
            </v:rect>
            <v:rect id="_x0000_s1064" style="position:absolute;left:1290;top:4633;width:1965;height:851" stroked="f">
              <v:textbox style="mso-next-textbox:#_x0000_s1064" inset="0,0,0,0">
                <w:txbxContent>
                  <w:p w:rsidR="00E8740F" w:rsidRPr="00583DEC" w:rsidRDefault="00E8740F" w:rsidP="00A81F05">
                    <w:pPr>
                      <w:jc w:val="center"/>
                      <w:rPr>
                        <w:sz w:val="14"/>
                        <w:szCs w:val="14"/>
                      </w:rPr>
                    </w:pPr>
                    <w:r w:rsidRPr="003D6D31">
                      <w:rPr>
                        <w:rFonts w:ascii="Sylfaen" w:hAnsi="Sylfaen"/>
                        <w:sz w:val="14"/>
                        <w:szCs w:val="14"/>
                      </w:rPr>
                      <w:t>Կոմպարտմենտալիզացիայի անցկացման մասին տեղեկություններ</w:t>
                    </w:r>
                  </w:p>
                </w:txbxContent>
              </v:textbox>
            </v:rect>
            <v:rect id="_x0000_s1065" style="position:absolute;left:14055;top:4504;width:1860;height:980" stroked="f">
              <v:textbox style="mso-next-textbox:#_x0000_s1065" inset="0,0,0,0">
                <w:txbxContent>
                  <w:p w:rsidR="00E8740F" w:rsidRPr="0014076C" w:rsidRDefault="00E8740F" w:rsidP="001F6B6D">
                    <w:pPr>
                      <w:jc w:val="center"/>
                      <w:rPr>
                        <w:sz w:val="22"/>
                      </w:rPr>
                    </w:pPr>
                    <w:r w:rsidRPr="0014076C">
                      <w:rPr>
                        <w:rFonts w:ascii="Sylfaen" w:hAnsi="Sylfaen"/>
                        <w:sz w:val="14"/>
                      </w:rPr>
                      <w:t>Կոմպարտմենտալիզացիայի անցկացման մասին տեղեկություններ</w:t>
                    </w:r>
                  </w:p>
                </w:txbxContent>
              </v:textbox>
            </v:rect>
            <v:rect id="_x0000_s1066" style="position:absolute;left:7860;top:4835;width:2130;height:951" stroked="f">
              <v:textbox style="mso-next-textbox:#_x0000_s1066" inset="0,0,0,0">
                <w:txbxContent>
                  <w:p w:rsidR="00E8740F" w:rsidRPr="00583DEC" w:rsidRDefault="00E8740F" w:rsidP="001F6B6D">
                    <w:pPr>
                      <w:widowControl/>
                      <w:jc w:val="center"/>
                      <w:rPr>
                        <w:sz w:val="14"/>
                        <w:szCs w:val="14"/>
                      </w:rPr>
                    </w:pPr>
                    <w:r w:rsidRPr="003D6D31">
                      <w:rPr>
                        <w:rFonts w:ascii="Sylfaen" w:hAnsi="Sylfaen"/>
                        <w:sz w:val="14"/>
                        <w:szCs w:val="14"/>
                      </w:rPr>
                      <w:t>Կոմպարտմենտալիզացիայի մասին տվյալների բազայից տեղեկությունների հրապարակում Միության տեղեկատվական պորտալում</w:t>
                    </w:r>
                  </w:p>
                </w:txbxContent>
              </v:textbox>
            </v:rect>
            <v:rect id="_x0000_s1067" style="position:absolute;left:4350;top:4171;width:2235;height:1488" stroked="f">
              <v:textbox style="mso-next-textbox:#_x0000_s1067" inset="0,0,0,0">
                <w:txbxContent>
                  <w:p w:rsidR="00E8740F" w:rsidRPr="00583DEC" w:rsidRDefault="00E8740F" w:rsidP="001F6B6D">
                    <w:pPr>
                      <w:widowControl/>
                      <w:jc w:val="center"/>
                      <w:rPr>
                        <w:sz w:val="14"/>
                        <w:szCs w:val="14"/>
                      </w:rPr>
                    </w:pPr>
                    <w:r w:rsidRPr="003D6D31">
                      <w:rPr>
                        <w:rFonts w:ascii="Sylfaen" w:hAnsi="Sylfaen"/>
                        <w:sz w:val="14"/>
                        <w:szCs w:val="14"/>
                      </w:rPr>
                      <w:t>Կոմպարտմենտալիզացիայի մասին տվյալների բազայի ձևավորման և Միության տեղեկատվական պորտալում դրա տեղեկությունների հրապարակման համար տեղեկությունների ներկայացում Հանձնաժողով</w:t>
                    </w:r>
                  </w:p>
                </w:txbxContent>
              </v:textbox>
            </v:rect>
            <v:rect id="_x0000_s1068" style="position:absolute;left:4350;top:6132;width:2130;height:1139" stroked="f">
              <v:textbox style="mso-next-textbox:#_x0000_s1068" inset="0,0,0,0">
                <w:txbxContent>
                  <w:p w:rsidR="00E8740F" w:rsidRPr="001F6B6D" w:rsidRDefault="00E8740F" w:rsidP="001F6B6D">
                    <w:pPr>
                      <w:widowControl/>
                      <w:jc w:val="center"/>
                      <w:rPr>
                        <w:rFonts w:ascii="Times New Roman" w:eastAsia="Times New Roman" w:hAnsi="Times New Roman" w:cs="Times New Roman"/>
                        <w:color w:val="auto"/>
                        <w:sz w:val="16"/>
                        <w:szCs w:val="16"/>
                      </w:rPr>
                    </w:pPr>
                    <w:r>
                      <w:rPr>
                        <w:rFonts w:ascii="Sylfaen" w:hAnsi="Sylfaen"/>
                        <w:sz w:val="16"/>
                      </w:rPr>
                      <w:t xml:space="preserve">Ազգային տեղեկատվական ռեսուրսի </w:t>
                    </w:r>
                    <w:r>
                      <w:rPr>
                        <w:rFonts w:ascii="Sylfaen" w:hAnsi="Sylfaen"/>
                        <w:sz w:val="16"/>
                      </w:rPr>
                      <w:t>ձևավորում և վարում</w:t>
                    </w:r>
                  </w:p>
                </w:txbxContent>
              </v:textbox>
            </v:rect>
            <v:rect id="_x0000_s1069" style="position:absolute;left:7830;top:2625;width:2160;height:750" stroked="f">
              <v:textbox style="mso-next-textbox:#_x0000_s1069" inset="0,0,0,0">
                <w:txbxContent>
                  <w:p w:rsidR="00E8740F" w:rsidRPr="00583DEC" w:rsidRDefault="00E8740F" w:rsidP="001F6B6D">
                    <w:pPr>
                      <w:widowControl/>
                      <w:jc w:val="center"/>
                      <w:rPr>
                        <w:rFonts w:ascii="Times New Roman" w:eastAsia="Times New Roman" w:hAnsi="Times New Roman" w:cs="Times New Roman"/>
                        <w:color w:val="auto"/>
                        <w:sz w:val="14"/>
                        <w:szCs w:val="14"/>
                      </w:rPr>
                    </w:pPr>
                    <w:r w:rsidRPr="003D6D31">
                      <w:rPr>
                        <w:rFonts w:ascii="Sylfaen" w:hAnsi="Sylfaen"/>
                        <w:sz w:val="14"/>
                        <w:szCs w:val="14"/>
                      </w:rPr>
                      <w:t>Կոմպարտմենտալիզացիայի մասին տվյալների բազայից տեղեկությունների տրամադրում՝ ըստ հարցման</w:t>
                    </w:r>
                  </w:p>
                  <w:p w:rsidR="00E8740F" w:rsidRPr="00583DEC" w:rsidRDefault="00E8740F" w:rsidP="001F6B6D">
                    <w:pPr>
                      <w:jc w:val="center"/>
                      <w:rPr>
                        <w:sz w:val="14"/>
                        <w:szCs w:val="14"/>
                      </w:rPr>
                    </w:pPr>
                  </w:p>
                </w:txbxContent>
              </v:textbox>
            </v:rect>
            <v:rect id="_x0000_s1070" style="position:absolute;left:4350;top:2625;width:2235;height:1153" stroked="f">
              <v:textbox style="mso-next-textbox:#_x0000_s1070" inset="0,0,0,0">
                <w:txbxContent>
                  <w:p w:rsidR="00E8740F" w:rsidRPr="00A81F05" w:rsidRDefault="00E8740F" w:rsidP="00A81F05">
                    <w:pPr>
                      <w:jc w:val="center"/>
                    </w:pPr>
                    <w:r>
                      <w:rPr>
                        <w:rFonts w:ascii="Sylfaen" w:hAnsi="Sylfaen"/>
                        <w:sz w:val="16"/>
                      </w:rPr>
                      <w:t>Կոմպարտմենտալիզացիայի մասին տվյալների բազայից տեղեկությունների հարցում և ստացում</w:t>
                    </w:r>
                  </w:p>
                </w:txbxContent>
              </v:textbox>
            </v:rect>
            <v:rect id="_x0000_s1071" style="position:absolute;left:7830;top:3885;width:2235;height:555" stroked="f">
              <v:textbox style="mso-next-textbox:#_x0000_s1071" inset="0,0,0,0">
                <w:txbxContent>
                  <w:p w:rsidR="00E8740F" w:rsidRPr="00583DEC" w:rsidRDefault="00E8740F" w:rsidP="001F6B6D">
                    <w:pPr>
                      <w:widowControl/>
                      <w:jc w:val="center"/>
                      <w:rPr>
                        <w:rFonts w:ascii="Times New Roman" w:eastAsia="Times New Roman" w:hAnsi="Times New Roman" w:cs="Times New Roman"/>
                        <w:color w:val="auto"/>
                        <w:sz w:val="14"/>
                        <w:szCs w:val="14"/>
                      </w:rPr>
                    </w:pPr>
                    <w:r w:rsidRPr="003D6D31">
                      <w:rPr>
                        <w:rFonts w:ascii="Sylfaen" w:hAnsi="Sylfaen"/>
                        <w:sz w:val="14"/>
                        <w:szCs w:val="14"/>
                      </w:rPr>
                      <w:t>Կոմպարտմենտալիզացիայի մասին տվյալների բազայի ձևավորում</w:t>
                    </w:r>
                  </w:p>
                </w:txbxContent>
              </v:textbox>
            </v:rect>
            <v:rect id="_x0000_s1072" style="position:absolute;left:11445;top:4405;width:1830;height:1079" stroked="f">
              <v:textbox style="mso-next-textbox:#_x0000_s1072" inset="0,0,0,0">
                <w:txbxContent>
                  <w:p w:rsidR="00E8740F" w:rsidRPr="0014076C" w:rsidRDefault="00E8740F" w:rsidP="001F6B6D">
                    <w:pPr>
                      <w:jc w:val="center"/>
                      <w:rPr>
                        <w:sz w:val="22"/>
                        <w:szCs w:val="15"/>
                      </w:rPr>
                    </w:pPr>
                    <w:r w:rsidRPr="0014076C">
                      <w:rPr>
                        <w:rFonts w:ascii="Sylfaen" w:hAnsi="Sylfaen"/>
                        <w:sz w:val="14"/>
                      </w:rPr>
                      <w:t>Կո</w:t>
                    </w:r>
                    <w:r w:rsidRPr="00991734">
                      <w:rPr>
                        <w:rFonts w:ascii="Sylfaen" w:hAnsi="Sylfaen"/>
                        <w:spacing w:val="-4"/>
                        <w:sz w:val="14"/>
                      </w:rPr>
                      <w:t>մպարտմենտալիզացիայ</w:t>
                    </w:r>
                    <w:r w:rsidRPr="0014076C">
                      <w:rPr>
                        <w:rFonts w:ascii="Sylfaen" w:hAnsi="Sylfaen"/>
                        <w:sz w:val="14"/>
                      </w:rPr>
                      <w:t>ի մասին տվյալների բազայից տեղեկությունների որոնում, ստացում և մշակում</w:t>
                    </w:r>
                  </w:p>
                </w:txbxContent>
              </v:textbox>
            </v:rect>
            <v:rect id="_x0000_s1073" style="position:absolute;left:7860;top:6217;width:2055;height:878" stroked="f">
              <v:textbox style="mso-next-textbox:#_x0000_s1073" inset="0,0,0,0">
                <w:txbxContent>
                  <w:p w:rsidR="00E8740F" w:rsidRPr="00583DEC" w:rsidRDefault="00E8740F" w:rsidP="001F6B6D">
                    <w:pPr>
                      <w:jc w:val="center"/>
                      <w:rPr>
                        <w:sz w:val="14"/>
                        <w:szCs w:val="14"/>
                      </w:rPr>
                    </w:pPr>
                    <w:r w:rsidRPr="003D6D31">
                      <w:rPr>
                        <w:rFonts w:ascii="Sylfaen" w:hAnsi="Sylfaen"/>
                        <w:sz w:val="14"/>
                        <w:szCs w:val="14"/>
                      </w:rPr>
                      <w:t xml:space="preserve">Միության տեղեկատվական </w:t>
                    </w:r>
                    <w:r w:rsidRPr="003D6D31">
                      <w:rPr>
                        <w:rFonts w:ascii="Sylfaen" w:hAnsi="Sylfaen"/>
                        <w:sz w:val="14"/>
                        <w:szCs w:val="14"/>
                      </w:rPr>
                      <w:t>պորտալում տեղեկություններ</w:t>
                    </w:r>
                    <w:r>
                      <w:rPr>
                        <w:rFonts w:ascii="Sylfaen" w:hAnsi="Sylfaen"/>
                        <w:sz w:val="14"/>
                        <w:szCs w:val="14"/>
                      </w:rPr>
                      <w:t>ի</w:t>
                    </w:r>
                    <w:r w:rsidRPr="003D6D31">
                      <w:rPr>
                        <w:rFonts w:ascii="Sylfaen" w:hAnsi="Sylfaen"/>
                        <w:sz w:val="14"/>
                        <w:szCs w:val="14"/>
                      </w:rPr>
                      <w:t xml:space="preserve"> որոն</w:t>
                    </w:r>
                    <w:r>
                      <w:rPr>
                        <w:rFonts w:ascii="Sylfaen" w:hAnsi="Sylfaen"/>
                        <w:sz w:val="14"/>
                        <w:szCs w:val="14"/>
                      </w:rPr>
                      <w:t>ման</w:t>
                    </w:r>
                    <w:r w:rsidRPr="003D6D31">
                      <w:rPr>
                        <w:rFonts w:ascii="Sylfaen" w:hAnsi="Sylfaen"/>
                        <w:sz w:val="14"/>
                        <w:szCs w:val="14"/>
                      </w:rPr>
                      <w:t>, ստա</w:t>
                    </w:r>
                    <w:r>
                      <w:rPr>
                        <w:rFonts w:ascii="Sylfaen" w:hAnsi="Sylfaen"/>
                        <w:sz w:val="14"/>
                        <w:szCs w:val="14"/>
                      </w:rPr>
                      <w:t>ցման</w:t>
                    </w:r>
                    <w:r w:rsidRPr="003D6D31">
                      <w:rPr>
                        <w:rFonts w:ascii="Sylfaen" w:hAnsi="Sylfaen"/>
                        <w:sz w:val="14"/>
                        <w:szCs w:val="14"/>
                      </w:rPr>
                      <w:t xml:space="preserve"> և մշակ</w:t>
                    </w:r>
                    <w:r>
                      <w:rPr>
                        <w:rFonts w:ascii="Sylfaen" w:hAnsi="Sylfaen"/>
                        <w:sz w:val="14"/>
                        <w:szCs w:val="14"/>
                      </w:rPr>
                      <w:t xml:space="preserve">ման </w:t>
                    </w:r>
                    <w:r w:rsidRPr="003D6D31">
                      <w:rPr>
                        <w:rFonts w:ascii="Sylfaen" w:hAnsi="Sylfaen"/>
                        <w:sz w:val="14"/>
                        <w:szCs w:val="14"/>
                      </w:rPr>
                      <w:t>ծառայությունների տրամադրում</w:t>
                    </w:r>
                  </w:p>
                </w:txbxContent>
              </v:textbox>
            </v:rect>
            <v:rect id="_x0000_s1075" style="position:absolute;left:4425;top:8805;width:2055;height:620" stroked="f">
              <v:textbox style="mso-next-textbox:#_x0000_s1075" inset="0,0,0,0">
                <w:txbxContent>
                  <w:p w:rsidR="00E8740F" w:rsidRPr="00CE5FA0" w:rsidRDefault="00E8740F" w:rsidP="001F6B6D">
                    <w:pPr>
                      <w:jc w:val="center"/>
                      <w:rPr>
                        <w:szCs w:val="15"/>
                      </w:rPr>
                    </w:pPr>
                    <w:r>
                      <w:rPr>
                        <w:rFonts w:ascii="Sylfaen" w:hAnsi="Sylfaen"/>
                        <w:sz w:val="16"/>
                      </w:rPr>
                      <w:t>Ազգային տեղեկատվական ռեսուրս</w:t>
                    </w:r>
                  </w:p>
                </w:txbxContent>
              </v:textbox>
            </v:rect>
            <v:rect id="_x0000_s1076" style="position:absolute;left:7935;top:8805;width:2055;height:540" stroked="f">
              <v:textbox style="mso-next-textbox:#_x0000_s1076" inset="0,0,0,0">
                <w:txbxContent>
                  <w:p w:rsidR="00E8740F" w:rsidRPr="0014076C" w:rsidRDefault="00E8740F" w:rsidP="001F6B6D">
                    <w:pPr>
                      <w:jc w:val="center"/>
                      <w:rPr>
                        <w:sz w:val="22"/>
                        <w:szCs w:val="15"/>
                      </w:rPr>
                    </w:pPr>
                    <w:r w:rsidRPr="0014076C">
                      <w:rPr>
                        <w:rFonts w:ascii="Sylfaen" w:hAnsi="Sylfaen"/>
                        <w:sz w:val="14"/>
                      </w:rPr>
                      <w:t>Կոմպարտմենտալիզացիայի մասին տվյալների բազա</w:t>
                    </w:r>
                  </w:p>
                </w:txbxContent>
              </v:textbox>
            </v:rect>
          </v:group>
        </w:pict>
      </w:r>
      <w:r w:rsidR="001F6B6D" w:rsidRPr="00AE08AC">
        <w:rPr>
          <w:rFonts w:ascii="Sylfaen" w:hAnsi="Sylfaen"/>
          <w:noProof/>
          <w:lang w:val="en-US" w:eastAsia="en-US" w:bidi="ar-SA"/>
        </w:rPr>
        <w:drawing>
          <wp:inline distT="0" distB="0" distL="0" distR="0">
            <wp:extent cx="9153525" cy="5067300"/>
            <wp:effectExtent l="19050" t="0" r="9525" b="0"/>
            <wp:docPr id="4" name="Picut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9" cstate="print"/>
                    <a:stretch/>
                  </pic:blipFill>
                  <pic:spPr>
                    <a:xfrm>
                      <a:off x="0" y="0"/>
                      <a:ext cx="9156065" cy="5068706"/>
                    </a:xfrm>
                    <a:prstGeom prst="rect">
                      <a:avLst/>
                    </a:prstGeom>
                  </pic:spPr>
                </pic:pic>
              </a:graphicData>
            </a:graphic>
          </wp:inline>
        </w:drawing>
      </w:r>
    </w:p>
    <w:p w:rsidR="002845CB" w:rsidRPr="00223483" w:rsidRDefault="0082603C" w:rsidP="00223483">
      <w:pPr>
        <w:pStyle w:val="a4"/>
        <w:shd w:val="clear" w:color="auto" w:fill="auto"/>
        <w:spacing w:after="160" w:line="360" w:lineRule="auto"/>
        <w:rPr>
          <w:rFonts w:ascii="Sylfaen" w:hAnsi="Sylfaen"/>
          <w:sz w:val="20"/>
        </w:rPr>
      </w:pPr>
      <w:r w:rsidRPr="00223483">
        <w:rPr>
          <w:rFonts w:ascii="Sylfaen" w:hAnsi="Sylfaen"/>
          <w:sz w:val="20"/>
        </w:rPr>
        <w:t xml:space="preserve">Նկ. 3. Լիազորված մարմինների, Հանձնաժողովի </w:t>
      </w:r>
      <w:r w:rsidR="00AE08AC" w:rsidRPr="00223483">
        <w:rPr>
          <w:rFonts w:ascii="Sylfaen" w:hAnsi="Sylfaen"/>
          <w:sz w:val="20"/>
        </w:rPr>
        <w:t>եւ</w:t>
      </w:r>
      <w:r w:rsidRPr="00223483">
        <w:rPr>
          <w:rFonts w:ascii="Sylfaen" w:hAnsi="Sylfaen"/>
          <w:sz w:val="20"/>
        </w:rPr>
        <w:t xml:space="preserve"> շահագրգիռ անձանց տեղեկատվական փոխգործակցության ֆունկցիոնալ սխեման՝ կոմպարտմենտալիզացիայի մասին տվյալների բազայից տեղեկություններ ձ</w:t>
      </w:r>
      <w:r w:rsidR="00AE08AC" w:rsidRPr="00223483">
        <w:rPr>
          <w:rFonts w:ascii="Sylfaen" w:hAnsi="Sylfaen"/>
          <w:sz w:val="20"/>
        </w:rPr>
        <w:t>եւ</w:t>
      </w:r>
      <w:r w:rsidRPr="00223483">
        <w:rPr>
          <w:rFonts w:ascii="Sylfaen" w:hAnsi="Sylfaen"/>
          <w:sz w:val="20"/>
        </w:rPr>
        <w:t xml:space="preserve">ավորելիս, վարելիս </w:t>
      </w:r>
      <w:r w:rsidR="00AE08AC" w:rsidRPr="00223483">
        <w:rPr>
          <w:rFonts w:ascii="Sylfaen" w:hAnsi="Sylfaen"/>
          <w:sz w:val="20"/>
        </w:rPr>
        <w:t>եւ</w:t>
      </w:r>
      <w:r w:rsidRPr="00223483">
        <w:rPr>
          <w:rFonts w:ascii="Sylfaen" w:hAnsi="Sylfaen"/>
          <w:sz w:val="20"/>
        </w:rPr>
        <w:t xml:space="preserve"> ստանալիս</w:t>
      </w:r>
    </w:p>
    <w:p w:rsidR="001F6B6D" w:rsidRPr="00AE08AC" w:rsidRDefault="00C13232" w:rsidP="00AE08AC">
      <w:pPr>
        <w:spacing w:after="160" w:line="360" w:lineRule="auto"/>
        <w:jc w:val="both"/>
        <w:rPr>
          <w:rFonts w:ascii="Sylfaen" w:hAnsi="Sylfaen"/>
        </w:rPr>
      </w:pPr>
      <w:r>
        <w:rPr>
          <w:rFonts w:ascii="Sylfaen" w:hAnsi="Sylfaen"/>
          <w:noProof/>
          <w:sz w:val="20"/>
          <w:lang w:val="en-US" w:eastAsia="en-US" w:bidi="ar-SA"/>
        </w:rPr>
        <w:lastRenderedPageBreak/>
        <w:pict>
          <v:group id="_x0000_s1121" style="position:absolute;left:0;text-align:left;margin-left:-1.9pt;margin-top:8.6pt;width:736.5pt;height:396.75pt;z-index:251853824" coordorigin="1380,1590" coordsize="14730,7935">
            <v:rect id="_x0000_s1078" style="position:absolute;left:4545;top:1590;width:2145;height:525" stroked="f">
              <v:textbox style="mso-next-textbox:#_x0000_s1078" inset="0,0,0,0">
                <w:txbxContent>
                  <w:p w:rsidR="00E8740F" w:rsidRPr="00E7515B" w:rsidRDefault="00E8740F" w:rsidP="00E7515B">
                    <w:pPr>
                      <w:jc w:val="center"/>
                      <w:rPr>
                        <w:rFonts w:ascii="Sylfaen" w:hAnsi="Sylfaen"/>
                        <w:sz w:val="32"/>
                      </w:rPr>
                    </w:pPr>
                    <w:r>
                      <w:rPr>
                        <w:rFonts w:ascii="Sylfaen" w:hAnsi="Sylfaen"/>
                        <w:sz w:val="18"/>
                      </w:rPr>
                      <w:t>Լիազորված մարմին</w:t>
                    </w:r>
                  </w:p>
                </w:txbxContent>
              </v:textbox>
            </v:rect>
            <v:rect id="_x0000_s1079" style="position:absolute;left:7920;top:1665;width:2145;height:525" stroked="f">
              <v:textbox style="mso-next-textbox:#_x0000_s1079" inset="0,0,0,0">
                <w:txbxContent>
                  <w:p w:rsidR="00E8740F" w:rsidRPr="00E7515B" w:rsidRDefault="00E8740F" w:rsidP="00E7515B">
                    <w:pPr>
                      <w:jc w:val="center"/>
                      <w:rPr>
                        <w:rFonts w:ascii="Sylfaen" w:hAnsi="Sylfaen"/>
                      </w:rPr>
                    </w:pPr>
                    <w:r>
                      <w:rPr>
                        <w:rFonts w:ascii="Sylfaen" w:hAnsi="Sylfaen"/>
                        <w:sz w:val="18"/>
                      </w:rPr>
                      <w:t>Հանձնաժողով</w:t>
                    </w:r>
                  </w:p>
                </w:txbxContent>
              </v:textbox>
            </v:rect>
            <v:rect id="_x0000_s1080" style="position:absolute;left:11340;top:1590;width:2145;height:525" stroked="f">
              <v:textbox style="mso-next-textbox:#_x0000_s1080" inset="0,0,0,0">
                <w:txbxContent>
                  <w:p w:rsidR="00E8740F" w:rsidRPr="00E7515B" w:rsidRDefault="00E8740F" w:rsidP="00E7515B">
                    <w:pPr>
                      <w:widowControl/>
                      <w:jc w:val="center"/>
                      <w:rPr>
                        <w:rFonts w:ascii="Times New Roman" w:eastAsia="Times New Roman" w:hAnsi="Times New Roman" w:cs="Times New Roman"/>
                        <w:color w:val="auto"/>
                        <w:sz w:val="18"/>
                        <w:szCs w:val="18"/>
                      </w:rPr>
                    </w:pPr>
                    <w:r>
                      <w:rPr>
                        <w:rFonts w:ascii="Sylfaen" w:hAnsi="Sylfaen"/>
                        <w:sz w:val="18"/>
                      </w:rPr>
                      <w:t>Շահագրգիռ անձ</w:t>
                    </w:r>
                  </w:p>
                </w:txbxContent>
              </v:textbox>
            </v:rect>
            <v:rect id="_x0000_s1081" style="position:absolute;left:1380;top:4740;width:1965;height:1020" stroked="f">
              <v:textbox style="mso-next-textbox:#_x0000_s1081" inset="0,0,0,0">
                <w:txbxContent>
                  <w:p w:rsidR="00E8740F" w:rsidRPr="001F6B6D" w:rsidRDefault="00E8740F" w:rsidP="001F6B6D">
                    <w:pPr>
                      <w:jc w:val="center"/>
                    </w:pPr>
                    <w:r>
                      <w:rPr>
                        <w:rFonts w:ascii="Sylfaen" w:hAnsi="Sylfaen"/>
                        <w:sz w:val="16"/>
                      </w:rPr>
                      <w:t>Ռեգիոնալիզացիայի անցկացման մասին տեղեկություններ</w:t>
                    </w:r>
                  </w:p>
                </w:txbxContent>
              </v:textbox>
            </v:rect>
            <v:rect id="_x0000_s1082" style="position:absolute;left:14145;top:4635;width:1965;height:915" stroked="f">
              <v:textbox style="mso-next-textbox:#_x0000_s1082" inset="0,0,0,0">
                <w:txbxContent>
                  <w:p w:rsidR="00E8740F" w:rsidRPr="001F6B6D" w:rsidRDefault="00E8740F" w:rsidP="001F6B6D">
                    <w:pPr>
                      <w:jc w:val="center"/>
                    </w:pPr>
                    <w:r>
                      <w:rPr>
                        <w:rFonts w:ascii="Sylfaen" w:hAnsi="Sylfaen"/>
                        <w:sz w:val="16"/>
                      </w:rPr>
                      <w:t>Ռեգիոնալիզացիայի անցկացման մասին տեղեկություններ</w:t>
                    </w:r>
                  </w:p>
                </w:txbxContent>
              </v:textbox>
            </v:rect>
            <v:rect id="_x0000_s1083" style="position:absolute;left:7935;top:4920;width:2130;height:915" stroked="f">
              <v:textbox style="mso-next-textbox:#_x0000_s1083" inset="0,0,0,0">
                <w:txbxContent>
                  <w:p w:rsidR="00E8740F" w:rsidRPr="00583DEC" w:rsidRDefault="00E8740F" w:rsidP="001F6B6D">
                    <w:pPr>
                      <w:jc w:val="center"/>
                      <w:rPr>
                        <w:sz w:val="14"/>
                        <w:szCs w:val="14"/>
                      </w:rPr>
                    </w:pPr>
                    <w:r w:rsidRPr="003D6D31">
                      <w:rPr>
                        <w:rFonts w:ascii="Sylfaen" w:hAnsi="Sylfaen"/>
                        <w:sz w:val="14"/>
                        <w:szCs w:val="14"/>
                      </w:rPr>
                      <w:t>Ռեգիոնալիզացիայի մասին տվյալների բազայից տեղեկությունների հրապարակում Միության տեղեկատվական պորտալում</w:t>
                    </w:r>
                  </w:p>
                </w:txbxContent>
              </v:textbox>
            </v:rect>
            <v:rect id="_x0000_s1084" style="position:absolute;left:4380;top:4305;width:2310;height:1380" stroked="f">
              <v:textbox style="mso-next-textbox:#_x0000_s1084" inset="0,0,0,0">
                <w:txbxContent>
                  <w:p w:rsidR="00E8740F" w:rsidRPr="00583DEC" w:rsidRDefault="00E8740F" w:rsidP="001F6B6D">
                    <w:pPr>
                      <w:jc w:val="center"/>
                      <w:rPr>
                        <w:sz w:val="14"/>
                        <w:szCs w:val="14"/>
                      </w:rPr>
                    </w:pPr>
                    <w:r w:rsidRPr="003D6D31">
                      <w:rPr>
                        <w:rFonts w:ascii="Sylfaen" w:hAnsi="Sylfaen"/>
                        <w:sz w:val="14"/>
                        <w:szCs w:val="14"/>
                      </w:rPr>
                      <w:t>Ռեգիոնալիզայի մասին տվյալների բազայի ձևավորման և Միության տեղեկատվական պորտալում դրա տեղեկությունների հրապարակման համար տեղեկությունների ներկայացում Հանձնաժողով</w:t>
                    </w:r>
                  </w:p>
                </w:txbxContent>
              </v:textbox>
            </v:rect>
            <v:rect id="_x0000_s1085" style="position:absolute;left:4545;top:6285;width:2130;height:960" stroked="f">
              <v:textbox style="mso-next-textbox:#_x0000_s1085" inset="0,0,0,0">
                <w:txbxContent>
                  <w:p w:rsidR="00E8740F" w:rsidRPr="001F6B6D" w:rsidRDefault="00E8740F" w:rsidP="001F6B6D">
                    <w:pPr>
                      <w:jc w:val="center"/>
                      <w:rPr>
                        <w:szCs w:val="16"/>
                      </w:rPr>
                    </w:pPr>
                    <w:r>
                      <w:rPr>
                        <w:rFonts w:ascii="Sylfaen" w:hAnsi="Sylfaen"/>
                        <w:sz w:val="16"/>
                      </w:rPr>
                      <w:t xml:space="preserve">Ազգային տեղեկատվական ռեսուրսի </w:t>
                    </w:r>
                    <w:r>
                      <w:rPr>
                        <w:rFonts w:ascii="Sylfaen" w:hAnsi="Sylfaen"/>
                        <w:sz w:val="16"/>
                      </w:rPr>
                      <w:t>ձևավորում և վարում</w:t>
                    </w:r>
                  </w:p>
                </w:txbxContent>
              </v:textbox>
            </v:rect>
            <v:rect id="_x0000_s1086" style="position:absolute;left:7920;top:2625;width:2235;height:810" stroked="f">
              <v:textbox style="mso-next-textbox:#_x0000_s1086" inset="0,0,0,0">
                <w:txbxContent>
                  <w:p w:rsidR="00E8740F" w:rsidRPr="00813202" w:rsidRDefault="00E8740F" w:rsidP="001F6B6D">
                    <w:pPr>
                      <w:jc w:val="center"/>
                      <w:rPr>
                        <w:sz w:val="22"/>
                      </w:rPr>
                    </w:pPr>
                    <w:r w:rsidRPr="00813202">
                      <w:rPr>
                        <w:rFonts w:ascii="Sylfaen" w:hAnsi="Sylfaen"/>
                        <w:sz w:val="14"/>
                      </w:rPr>
                      <w:t>Ռեգիոնալիզացիայի մասին տվյալների բազայից տեղեկությունների տրամադրում՝ ըստ հարցման</w:t>
                    </w:r>
                  </w:p>
                </w:txbxContent>
              </v:textbox>
            </v:rect>
            <v:rect id="_x0000_s1087" style="position:absolute;left:4410;top:2625;width:2280;height:1080" stroked="f">
              <v:textbox style="mso-next-textbox:#_x0000_s1087" inset="0,0,0,0">
                <w:txbxContent>
                  <w:p w:rsidR="00E8740F" w:rsidRPr="001F6B6D" w:rsidRDefault="00E8740F" w:rsidP="001F6B6D">
                    <w:pPr>
                      <w:jc w:val="center"/>
                    </w:pPr>
                    <w:r>
                      <w:rPr>
                        <w:rFonts w:ascii="Sylfaen" w:hAnsi="Sylfaen"/>
                        <w:sz w:val="16"/>
                      </w:rPr>
                      <w:t>Ռեգիոնալիզացիայի մասին տվյալների բազայից տեղեկությունների հարցում և ստացում</w:t>
                    </w:r>
                  </w:p>
                </w:txbxContent>
              </v:textbox>
            </v:rect>
            <v:rect id="_x0000_s1088" style="position:absolute;left:7920;top:3930;width:2235;height:600" stroked="f">
              <v:textbox style="mso-next-textbox:#_x0000_s1088" inset="0,0,0,0">
                <w:txbxContent>
                  <w:p w:rsidR="00E8740F" w:rsidRPr="00813202" w:rsidRDefault="00E8740F" w:rsidP="001F6B6D">
                    <w:pPr>
                      <w:widowControl/>
                      <w:jc w:val="center"/>
                      <w:rPr>
                        <w:rFonts w:ascii="Times New Roman" w:eastAsia="Times New Roman" w:hAnsi="Times New Roman" w:cs="Times New Roman"/>
                        <w:color w:val="auto"/>
                        <w:sz w:val="14"/>
                        <w:szCs w:val="16"/>
                      </w:rPr>
                    </w:pPr>
                    <w:r w:rsidRPr="00813202">
                      <w:rPr>
                        <w:rFonts w:ascii="Sylfaen" w:hAnsi="Sylfaen"/>
                        <w:sz w:val="14"/>
                      </w:rPr>
                      <w:t>Ռեգիոնալիզացիայի մասին տվյալների բազայի ձևավորում</w:t>
                    </w:r>
                  </w:p>
                </w:txbxContent>
              </v:textbox>
            </v:rect>
            <v:rect id="_x0000_s1089" style="position:absolute;left:11520;top:4455;width:1755;height:1065" stroked="f">
              <v:textbox style="mso-next-textbox:#_x0000_s1089" inset="0,0,0,0">
                <w:txbxContent>
                  <w:p w:rsidR="00E8740F" w:rsidRPr="00813202" w:rsidRDefault="00E8740F" w:rsidP="001F6B6D">
                    <w:pPr>
                      <w:jc w:val="center"/>
                      <w:rPr>
                        <w:sz w:val="22"/>
                        <w:szCs w:val="15"/>
                      </w:rPr>
                    </w:pPr>
                    <w:r w:rsidRPr="00813202">
                      <w:rPr>
                        <w:rFonts w:ascii="Sylfaen" w:hAnsi="Sylfaen"/>
                        <w:sz w:val="14"/>
                      </w:rPr>
                      <w:t>Ռեգիոնալիզացիայի մասին տվյալների բազայից տեղեկությունների որոնում, ստացում և մշակում</w:t>
                    </w:r>
                  </w:p>
                </w:txbxContent>
              </v:textbox>
            </v:rect>
            <v:rect id="_x0000_s1090" style="position:absolute;left:7935;top:6285;width:2055;height:960" stroked="f">
              <v:textbox style="mso-next-textbox:#_x0000_s1090" inset="0,0,0,0">
                <w:txbxContent>
                  <w:p w:rsidR="00E8740F" w:rsidRPr="00583DEC" w:rsidRDefault="00E8740F" w:rsidP="001F6B6D">
                    <w:pPr>
                      <w:jc w:val="center"/>
                      <w:rPr>
                        <w:sz w:val="14"/>
                        <w:szCs w:val="14"/>
                      </w:rPr>
                    </w:pPr>
                    <w:r w:rsidRPr="003D6D31">
                      <w:rPr>
                        <w:rFonts w:ascii="Sylfaen" w:hAnsi="Sylfaen"/>
                        <w:sz w:val="14"/>
                        <w:szCs w:val="14"/>
                      </w:rPr>
                      <w:t xml:space="preserve">Միության տեղեկատվական </w:t>
                    </w:r>
                    <w:r w:rsidRPr="003D6D31">
                      <w:rPr>
                        <w:rFonts w:ascii="Sylfaen" w:hAnsi="Sylfaen"/>
                        <w:sz w:val="14"/>
                        <w:szCs w:val="14"/>
                      </w:rPr>
                      <w:t>պորտալում տեղեկությունների որոնման, ստացման և մշակելու ծառայությունների տրամադրում</w:t>
                    </w:r>
                  </w:p>
                </w:txbxContent>
              </v:textbox>
            </v:rect>
            <v:rect id="_x0000_s1091" style="position:absolute;left:8010;top:8985;width:2055;height:540" stroked="f">
              <v:textbox style="mso-next-textbox:#_x0000_s1091" inset="0,0,0,0">
                <w:txbxContent>
                  <w:p w:rsidR="00E8740F" w:rsidRPr="001F6B6D" w:rsidRDefault="00E8740F" w:rsidP="001F6B6D">
                    <w:pPr>
                      <w:widowControl/>
                      <w:jc w:val="center"/>
                      <w:rPr>
                        <w:rFonts w:ascii="Times New Roman" w:eastAsia="Times New Roman" w:hAnsi="Times New Roman" w:cs="Times New Roman"/>
                        <w:color w:val="auto"/>
                        <w:sz w:val="16"/>
                        <w:szCs w:val="16"/>
                      </w:rPr>
                    </w:pPr>
                    <w:r>
                      <w:rPr>
                        <w:rFonts w:ascii="Sylfaen" w:hAnsi="Sylfaen"/>
                        <w:sz w:val="16"/>
                      </w:rPr>
                      <w:t>Ռեգիոնալիզացիայի մասին տվյալների բազա</w:t>
                    </w:r>
                  </w:p>
                </w:txbxContent>
              </v:textbox>
            </v:rect>
            <v:rect id="_x0000_s1092" style="position:absolute;left:4410;top:8985;width:2055;height:540" stroked="f">
              <v:textbox style="mso-next-textbox:#_x0000_s1092" inset="0,0,0,0">
                <w:txbxContent>
                  <w:p w:rsidR="00E8740F" w:rsidRPr="00CE5FA0" w:rsidRDefault="00E8740F" w:rsidP="001F6B6D">
                    <w:pPr>
                      <w:jc w:val="center"/>
                      <w:rPr>
                        <w:szCs w:val="15"/>
                      </w:rPr>
                    </w:pPr>
                    <w:r>
                      <w:rPr>
                        <w:rFonts w:ascii="Sylfaen" w:hAnsi="Sylfaen"/>
                        <w:sz w:val="16"/>
                      </w:rPr>
                      <w:t>Ազգային տեղեկատվական ռեսուրս</w:t>
                    </w:r>
                  </w:p>
                </w:txbxContent>
              </v:textbox>
            </v:rect>
          </v:group>
        </w:pict>
      </w:r>
      <w:r w:rsidR="001F6B6D" w:rsidRPr="00AE08AC">
        <w:rPr>
          <w:rFonts w:ascii="Sylfaen" w:hAnsi="Sylfaen"/>
          <w:noProof/>
          <w:lang w:val="en-US" w:eastAsia="en-US" w:bidi="ar-SA"/>
        </w:rPr>
        <w:drawing>
          <wp:inline distT="0" distB="0" distL="0" distR="0">
            <wp:extent cx="9286357" cy="5143500"/>
            <wp:effectExtent l="19050" t="0" r="0" b="0"/>
            <wp:docPr id="5" name="Picut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0" cstate="print"/>
                    <a:stretch/>
                  </pic:blipFill>
                  <pic:spPr>
                    <a:xfrm>
                      <a:off x="0" y="0"/>
                      <a:ext cx="9284335" cy="5142380"/>
                    </a:xfrm>
                    <a:prstGeom prst="rect">
                      <a:avLst/>
                    </a:prstGeom>
                  </pic:spPr>
                </pic:pic>
              </a:graphicData>
            </a:graphic>
          </wp:inline>
        </w:drawing>
      </w:r>
    </w:p>
    <w:p w:rsidR="002845CB" w:rsidRPr="0014076C" w:rsidRDefault="0082603C" w:rsidP="00813202">
      <w:pPr>
        <w:spacing w:after="160" w:line="336" w:lineRule="auto"/>
        <w:jc w:val="center"/>
        <w:rPr>
          <w:rFonts w:ascii="Sylfaen" w:hAnsi="Sylfaen"/>
          <w:sz w:val="20"/>
        </w:rPr>
      </w:pPr>
      <w:r w:rsidRPr="0014076C">
        <w:rPr>
          <w:rFonts w:ascii="Sylfaen" w:hAnsi="Sylfaen"/>
          <w:sz w:val="20"/>
        </w:rPr>
        <w:t xml:space="preserve">Նկ. 4. Լիազորված մարմինների, Հանձնաժողովի </w:t>
      </w:r>
      <w:r w:rsidR="00AE08AC" w:rsidRPr="0014076C">
        <w:rPr>
          <w:rFonts w:ascii="Sylfaen" w:hAnsi="Sylfaen"/>
          <w:sz w:val="20"/>
        </w:rPr>
        <w:t>եւ</w:t>
      </w:r>
      <w:r w:rsidRPr="0014076C">
        <w:rPr>
          <w:rFonts w:ascii="Sylfaen" w:hAnsi="Sylfaen"/>
          <w:sz w:val="20"/>
        </w:rPr>
        <w:t xml:space="preserve"> շահագրգիռ անձանց տեղեկատվական փոխգործակցության ֆունկցիոնալ սխեման՝ ռեգիոնալիզացիայի մասին տվյալների բազայից տեղեկություններ ձ</w:t>
      </w:r>
      <w:r w:rsidR="00AE08AC" w:rsidRPr="0014076C">
        <w:rPr>
          <w:rFonts w:ascii="Sylfaen" w:hAnsi="Sylfaen"/>
          <w:sz w:val="20"/>
        </w:rPr>
        <w:t>եւ</w:t>
      </w:r>
      <w:r w:rsidRPr="0014076C">
        <w:rPr>
          <w:rFonts w:ascii="Sylfaen" w:hAnsi="Sylfaen"/>
          <w:sz w:val="20"/>
        </w:rPr>
        <w:t xml:space="preserve">ավորելիս, վարելիս </w:t>
      </w:r>
      <w:r w:rsidR="00AE08AC" w:rsidRPr="0014076C">
        <w:rPr>
          <w:rFonts w:ascii="Sylfaen" w:hAnsi="Sylfaen"/>
          <w:sz w:val="20"/>
        </w:rPr>
        <w:t>եւ</w:t>
      </w:r>
      <w:r w:rsidRPr="0014076C">
        <w:rPr>
          <w:rFonts w:ascii="Sylfaen" w:hAnsi="Sylfaen"/>
          <w:sz w:val="20"/>
        </w:rPr>
        <w:t xml:space="preserve"> ստանալիս</w:t>
      </w:r>
    </w:p>
    <w:p w:rsidR="002845CB" w:rsidRPr="00AE08AC" w:rsidRDefault="00C13232" w:rsidP="00813202">
      <w:pPr>
        <w:spacing w:after="160" w:line="360" w:lineRule="auto"/>
        <w:jc w:val="center"/>
        <w:rPr>
          <w:rFonts w:ascii="Sylfaen" w:hAnsi="Sylfaen"/>
        </w:rPr>
      </w:pPr>
      <w:r>
        <w:rPr>
          <w:rFonts w:ascii="Sylfaen" w:hAnsi="Sylfaen"/>
          <w:noProof/>
          <w:lang w:val="en-US" w:eastAsia="en-US" w:bidi="ar-SA"/>
        </w:rPr>
        <w:lastRenderedPageBreak/>
        <w:pict>
          <v:group id="_x0000_s1122" style="position:absolute;left:0;text-align:left;margin-left:64.1pt;margin-top:10.1pt;width:569.85pt;height:396pt;z-index:251865088" coordorigin="2700,1620" coordsize="11397,7920">
            <v:rect id="_x0000_s1094" style="position:absolute;left:5742;top:1620;width:2145;height:480" stroked="f">
              <v:textbox inset="0,0,0,0">
                <w:txbxContent>
                  <w:p w:rsidR="00E8740F" w:rsidRPr="00015EB8" w:rsidRDefault="00E8740F" w:rsidP="00015EB8">
                    <w:pPr>
                      <w:jc w:val="center"/>
                      <w:rPr>
                        <w:rFonts w:ascii="Sylfaen" w:hAnsi="Sylfaen"/>
                      </w:rPr>
                    </w:pPr>
                    <w:r>
                      <w:rPr>
                        <w:rFonts w:ascii="Sylfaen" w:hAnsi="Sylfaen"/>
                        <w:sz w:val="16"/>
                      </w:rPr>
                      <w:t>Լիազորված մարմին</w:t>
                    </w:r>
                  </w:p>
                </w:txbxContent>
              </v:textbox>
            </v:rect>
            <v:rect id="_x0000_s1095" style="position:absolute;left:8697;top:1620;width:3078;height:480" stroked="f">
              <v:textbox inset="0,0,0,0">
                <w:txbxContent>
                  <w:p w:rsidR="00E8740F" w:rsidRPr="00015EB8" w:rsidRDefault="00E8740F" w:rsidP="00015EB8">
                    <w:pPr>
                      <w:jc w:val="center"/>
                    </w:pPr>
                    <w:r>
                      <w:rPr>
                        <w:rFonts w:ascii="Sylfaen" w:hAnsi="Sylfaen"/>
                        <w:sz w:val="16"/>
                      </w:rPr>
                      <w:t>Ծանուցվող լիազորված մարմին</w:t>
                    </w:r>
                  </w:p>
                </w:txbxContent>
              </v:textbox>
            </v:rect>
            <v:rect id="_x0000_s1096" style="position:absolute;left:2700;top:4530;width:2205;height:1395" stroked="f">
              <v:textbox inset="0,0,0,0">
                <w:txbxContent>
                  <w:p w:rsidR="00E8740F" w:rsidRPr="00015EB8" w:rsidRDefault="00E8740F" w:rsidP="00015EB8">
                    <w:pPr>
                      <w:jc w:val="center"/>
                      <w:rPr>
                        <w:rFonts w:ascii="Sylfaen" w:hAnsi="Sylfaen"/>
                      </w:rPr>
                    </w:pPr>
                    <w:r>
                      <w:rPr>
                        <w:rFonts w:ascii="Sylfaen" w:hAnsi="Sylfaen"/>
                        <w:sz w:val="16"/>
                      </w:rPr>
                      <w:t>Անասնահամաճարակային օջախի հայտնաբերման և դրա վերացմանն ուղղված միջոցների մասին տեղեկություններ</w:t>
                    </w:r>
                  </w:p>
                </w:txbxContent>
              </v:textbox>
            </v:rect>
            <v:rect id="_x0000_s1097" style="position:absolute;left:11970;top:4530;width:2127;height:1185" stroked="f">
              <v:textbox inset="0,0,0,0">
                <w:txbxContent>
                  <w:p w:rsidR="00E8740F" w:rsidRPr="00015EB8" w:rsidRDefault="00E8740F" w:rsidP="00015EB8">
                    <w:pPr>
                      <w:jc w:val="center"/>
                      <w:rPr>
                        <w:rFonts w:ascii="Sylfaen" w:hAnsi="Sylfaen"/>
                      </w:rPr>
                    </w:pPr>
                    <w:r>
                      <w:rPr>
                        <w:rFonts w:ascii="Sylfaen" w:hAnsi="Sylfaen"/>
                        <w:sz w:val="16"/>
                      </w:rPr>
                      <w:t>Անասնահամաճարակային օջախի հայտնաբերման և դրա վերացմանն ուղղված միջոցների մասին տեղեկություններ</w:t>
                    </w:r>
                  </w:p>
                </w:txbxContent>
              </v:textbox>
            </v:rect>
            <v:rect id="_x0000_s1098" style="position:absolute;left:5742;top:3165;width:1863;height:1050" stroked="f">
              <v:textbox inset="0,0,0,0">
                <w:txbxContent>
                  <w:p w:rsidR="00E8740F" w:rsidRPr="00813202" w:rsidRDefault="00E8740F" w:rsidP="00015EB8">
                    <w:pPr>
                      <w:jc w:val="center"/>
                      <w:rPr>
                        <w:rFonts w:ascii="Sylfaen" w:hAnsi="Sylfaen"/>
                        <w:sz w:val="22"/>
                      </w:rPr>
                    </w:pPr>
                    <w:r w:rsidRPr="00813202">
                      <w:rPr>
                        <w:rFonts w:ascii="Sylfaen" w:hAnsi="Sylfaen"/>
                        <w:sz w:val="14"/>
                      </w:rPr>
                      <w:t>Անասնահամաճարակային օջախի հայտնաբերման և դրա վերացմանն ուղղված միջոցների մասին տեղեկացում</w:t>
                    </w:r>
                  </w:p>
                </w:txbxContent>
              </v:textbox>
            </v:rect>
            <v:rect id="_x0000_s1099" style="position:absolute;left:9177;top:3090;width:1863;height:1125" stroked="f">
              <v:textbox inset="0,0,0,0">
                <w:txbxContent>
                  <w:p w:rsidR="00E8740F" w:rsidRPr="00813202" w:rsidRDefault="00E8740F" w:rsidP="00015EB8">
                    <w:pPr>
                      <w:jc w:val="center"/>
                      <w:rPr>
                        <w:sz w:val="22"/>
                      </w:rPr>
                    </w:pPr>
                    <w:r w:rsidRPr="00813202">
                      <w:rPr>
                        <w:rFonts w:ascii="Sylfaen" w:hAnsi="Sylfaen"/>
                        <w:sz w:val="14"/>
                      </w:rPr>
                      <w:t>Անասնահամաճարակային օջախի հայտնաբերման և դրա վերացմանն ուղղված միջոցների մասին տեղեկատվության ստացում</w:t>
                    </w:r>
                  </w:p>
                </w:txbxContent>
              </v:textbox>
            </v:rect>
            <v:rect id="_x0000_s1100" style="position:absolute;left:9177;top:5805;width:1863;height:1095" stroked="f">
              <v:textbox inset="0,0,0,0">
                <w:txbxContent>
                  <w:p w:rsidR="00E8740F" w:rsidRPr="00015EB8" w:rsidRDefault="00E8740F" w:rsidP="00015EB8">
                    <w:pPr>
                      <w:jc w:val="center"/>
                      <w:rPr>
                        <w:rFonts w:ascii="Sylfaen" w:hAnsi="Sylfaen"/>
                      </w:rPr>
                    </w:pPr>
                    <w:r>
                      <w:rPr>
                        <w:rFonts w:ascii="Sylfaen" w:hAnsi="Sylfaen"/>
                        <w:sz w:val="16"/>
                      </w:rPr>
                      <w:t>Ազգային տեղեկատվական ռեսուրսի ձևավորում և վարում</w:t>
                    </w:r>
                  </w:p>
                </w:txbxContent>
              </v:textbox>
            </v:rect>
            <v:rect id="_x0000_s1101" style="position:absolute;left:5742;top:5925;width:1863;height:975" stroked="f">
              <v:textbox inset="0,0,0,0">
                <w:txbxContent>
                  <w:p w:rsidR="00E8740F" w:rsidRPr="00015EB8" w:rsidRDefault="00E8740F" w:rsidP="00015EB8">
                    <w:pPr>
                      <w:jc w:val="center"/>
                      <w:rPr>
                        <w:rFonts w:ascii="Sylfaen" w:hAnsi="Sylfaen"/>
                      </w:rPr>
                    </w:pPr>
                    <w:r>
                      <w:rPr>
                        <w:rFonts w:ascii="Sylfaen" w:hAnsi="Sylfaen"/>
                        <w:sz w:val="16"/>
                      </w:rPr>
                      <w:t>Ազգային տեղեկատվական ռեսուրսի ձևավորում և վարում</w:t>
                    </w:r>
                  </w:p>
                </w:txbxContent>
              </v:textbox>
            </v:rect>
            <v:rect id="_x0000_s1102" style="position:absolute;left:5742;top:8640;width:2145;height:900" stroked="f">
              <v:textbox inset="0,0,0,0">
                <w:txbxContent>
                  <w:p w:rsidR="00E8740F" w:rsidRPr="00015EB8" w:rsidRDefault="00E8740F" w:rsidP="00015EB8">
                    <w:pPr>
                      <w:jc w:val="center"/>
                      <w:rPr>
                        <w:rFonts w:ascii="Sylfaen" w:hAnsi="Sylfaen"/>
                      </w:rPr>
                    </w:pPr>
                    <w:r>
                      <w:rPr>
                        <w:rFonts w:ascii="Sylfaen" w:hAnsi="Sylfaen"/>
                        <w:sz w:val="16"/>
                      </w:rPr>
                      <w:t>Ազգային տեղեկատվական ռեսուրս</w:t>
                    </w:r>
                  </w:p>
                </w:txbxContent>
              </v:textbox>
            </v:rect>
            <v:rect id="_x0000_s1103" style="position:absolute;left:8997;top:8640;width:2283;height:825" stroked="f">
              <v:textbox inset="0,0,0,0">
                <w:txbxContent>
                  <w:p w:rsidR="00E8740F" w:rsidRPr="00015EB8" w:rsidRDefault="00E8740F" w:rsidP="00015EB8">
                    <w:pPr>
                      <w:jc w:val="center"/>
                      <w:rPr>
                        <w:rFonts w:ascii="Sylfaen" w:hAnsi="Sylfaen"/>
                      </w:rPr>
                    </w:pPr>
                    <w:r>
                      <w:rPr>
                        <w:rFonts w:ascii="Sylfaen" w:hAnsi="Sylfaen"/>
                        <w:sz w:val="16"/>
                      </w:rPr>
                      <w:t>Ազգային տեղեկատվական ռեսուրս</w:t>
                    </w:r>
                  </w:p>
                </w:txbxContent>
              </v:textbox>
            </v:rect>
          </v:group>
        </w:pict>
      </w:r>
      <w:r w:rsidR="00A34753" w:rsidRPr="00AE08AC">
        <w:rPr>
          <w:rFonts w:ascii="Sylfaen" w:hAnsi="Sylfaen"/>
          <w:noProof/>
          <w:lang w:val="en-US" w:eastAsia="en-US" w:bidi="ar-SA"/>
        </w:rPr>
        <w:drawing>
          <wp:inline distT="0" distB="0" distL="0" distR="0">
            <wp:extent cx="6894830" cy="4962525"/>
            <wp:effectExtent l="19050" t="0" r="1270" b="0"/>
            <wp:docPr id="6" name="Picut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cstate="print"/>
                    <a:stretch/>
                  </pic:blipFill>
                  <pic:spPr>
                    <a:xfrm>
                      <a:off x="0" y="0"/>
                      <a:ext cx="6894830" cy="4962525"/>
                    </a:xfrm>
                    <a:prstGeom prst="rect">
                      <a:avLst/>
                    </a:prstGeom>
                  </pic:spPr>
                </pic:pic>
              </a:graphicData>
            </a:graphic>
          </wp:inline>
        </w:drawing>
      </w:r>
    </w:p>
    <w:p w:rsidR="002845CB" w:rsidRPr="00813202" w:rsidRDefault="0082603C" w:rsidP="00813202">
      <w:pPr>
        <w:pStyle w:val="a4"/>
        <w:shd w:val="clear" w:color="auto" w:fill="auto"/>
        <w:spacing w:after="160" w:line="360" w:lineRule="auto"/>
        <w:rPr>
          <w:rFonts w:ascii="Sylfaen" w:hAnsi="Sylfaen"/>
          <w:sz w:val="20"/>
        </w:rPr>
      </w:pPr>
      <w:r w:rsidRPr="00813202">
        <w:rPr>
          <w:rFonts w:ascii="Sylfaen" w:hAnsi="Sylfaen"/>
          <w:sz w:val="20"/>
        </w:rPr>
        <w:t xml:space="preserve">Նկ. 5. Լիազորված մարմինների տեղեկատվական փոխգործակցության ֆունկցիոնալ սխեման՝ անասնահամաճարակային օջախ հայտնաբերելիս </w:t>
      </w:r>
      <w:r w:rsidR="00AE08AC" w:rsidRPr="00813202">
        <w:rPr>
          <w:rFonts w:ascii="Sylfaen" w:hAnsi="Sylfaen"/>
          <w:sz w:val="20"/>
        </w:rPr>
        <w:t>եւ</w:t>
      </w:r>
      <w:r w:rsidRPr="00813202">
        <w:rPr>
          <w:rFonts w:ascii="Sylfaen" w:hAnsi="Sylfaen"/>
          <w:sz w:val="20"/>
        </w:rPr>
        <w:t xml:space="preserve"> դրա վերացմանն ուղղված միջոցներ ձեռնարկելիս</w:t>
      </w:r>
    </w:p>
    <w:p w:rsidR="002845CB" w:rsidRPr="00AE08AC" w:rsidRDefault="00C13232" w:rsidP="00AE08AC">
      <w:pPr>
        <w:spacing w:after="160" w:line="360" w:lineRule="auto"/>
        <w:jc w:val="both"/>
        <w:rPr>
          <w:rFonts w:ascii="Sylfaen" w:hAnsi="Sylfaen"/>
        </w:rPr>
      </w:pPr>
      <w:r>
        <w:rPr>
          <w:rFonts w:ascii="Sylfaen" w:hAnsi="Sylfaen"/>
          <w:noProof/>
          <w:lang w:val="en-US" w:eastAsia="en-US" w:bidi="ar-SA"/>
        </w:rPr>
        <w:lastRenderedPageBreak/>
        <w:pict>
          <v:group id="_x0000_s1123" style="position:absolute;left:0;text-align:left;margin-left:-8.7pt;margin-top:9.15pt;width:676.6pt;height:393.8pt;z-index:251876352" coordorigin="1244,1601" coordsize="13532,7876">
            <v:rect id="_x0000_s1105" style="position:absolute;left:4680;top:1601;width:2507;height:480" stroked="f">
              <v:textbox inset="0,0,0,0">
                <w:txbxContent>
                  <w:p w:rsidR="00E8740F" w:rsidRPr="00015EB8" w:rsidRDefault="00E8740F" w:rsidP="00015EB8">
                    <w:pPr>
                      <w:jc w:val="center"/>
                      <w:rPr>
                        <w:rFonts w:ascii="Sylfaen" w:hAnsi="Sylfaen"/>
                      </w:rPr>
                    </w:pPr>
                    <w:r>
                      <w:rPr>
                        <w:rFonts w:ascii="Sylfaen" w:hAnsi="Sylfaen"/>
                        <w:sz w:val="16"/>
                      </w:rPr>
                      <w:t>Լիազորված մարմին</w:t>
                    </w:r>
                  </w:p>
                </w:txbxContent>
              </v:textbox>
            </v:rect>
            <v:rect id="_x0000_s1106" style="position:absolute;left:8505;top:1601;width:3717;height:480" stroked="f">
              <v:textbox inset="0,0,0,0">
                <w:txbxContent>
                  <w:p w:rsidR="00E8740F" w:rsidRPr="00015EB8" w:rsidRDefault="00E8740F" w:rsidP="00015EB8">
                    <w:pPr>
                      <w:jc w:val="center"/>
                    </w:pPr>
                    <w:r>
                      <w:rPr>
                        <w:rFonts w:ascii="Sylfaen" w:hAnsi="Sylfaen"/>
                        <w:sz w:val="16"/>
                      </w:rPr>
                      <w:t>Ծանուցվող լիազորված մարմին</w:t>
                    </w:r>
                  </w:p>
                </w:txbxContent>
              </v:textbox>
            </v:rect>
            <v:rect id="_x0000_s1107" style="position:absolute;left:1244;top:4650;width:2431;height:1110" stroked="f">
              <v:textbox inset="0,0,0,0">
                <w:txbxContent>
                  <w:p w:rsidR="00E8740F" w:rsidRPr="00A34753" w:rsidRDefault="00E8740F" w:rsidP="00A34753">
                    <w:pPr>
                      <w:jc w:val="center"/>
                    </w:pPr>
                    <w:r>
                      <w:rPr>
                        <w:rFonts w:ascii="Sylfaen" w:hAnsi="Sylfaen"/>
                        <w:sz w:val="16"/>
                      </w:rPr>
                      <w:t>Վտանգավոր ապրանք (արտադրանք) հայտնաբերելու մասին տեղեկություններ</w:t>
                    </w:r>
                  </w:p>
                </w:txbxContent>
              </v:textbox>
            </v:rect>
            <v:rect id="_x0000_s1108" style="position:absolute;left:12555;top:4650;width:2221;height:1110" stroked="f">
              <v:textbox inset="0,0,0,0">
                <w:txbxContent>
                  <w:p w:rsidR="00E8740F" w:rsidRPr="00A34753" w:rsidRDefault="00E8740F" w:rsidP="00A34753">
                    <w:pPr>
                      <w:widowControl/>
                      <w:jc w:val="center"/>
                      <w:rPr>
                        <w:rFonts w:ascii="Times New Roman" w:eastAsia="Times New Roman" w:hAnsi="Times New Roman" w:cs="Times New Roman"/>
                        <w:color w:val="auto"/>
                        <w:sz w:val="16"/>
                        <w:szCs w:val="16"/>
                      </w:rPr>
                    </w:pPr>
                    <w:r>
                      <w:rPr>
                        <w:rFonts w:ascii="Sylfaen" w:hAnsi="Sylfaen"/>
                        <w:sz w:val="16"/>
                      </w:rPr>
                      <w:t>Վտանգավոր ապրանք (արտադրանք) հայտնաբերելու մասին տեղեկություններ</w:t>
                    </w:r>
                  </w:p>
                </w:txbxContent>
              </v:textbox>
            </v:rect>
            <v:rect id="_x0000_s1109" style="position:absolute;left:4916;top:3165;width:2148;height:1095" stroked="f">
              <v:textbox inset="0,0,0,0">
                <w:txbxContent>
                  <w:p w:rsidR="00E8740F" w:rsidRPr="00A34753" w:rsidRDefault="00E8740F" w:rsidP="00A34753">
                    <w:pPr>
                      <w:jc w:val="center"/>
                    </w:pPr>
                    <w:r>
                      <w:rPr>
                        <w:rFonts w:ascii="Sylfaen" w:hAnsi="Sylfaen"/>
                        <w:sz w:val="16"/>
                      </w:rPr>
                      <w:t>Վտանգավոր ապրանքի (արտադրանքի) հայտնաբերման մասին տեղեկացում</w:t>
                    </w:r>
                  </w:p>
                </w:txbxContent>
              </v:textbox>
            </v:rect>
            <v:rect id="_x0000_s1110" style="position:absolute;left:9060;top:3165;width:2295;height:1095" stroked="f">
              <v:textbox inset="0,0,0,0">
                <w:txbxContent>
                  <w:p w:rsidR="00E8740F" w:rsidRPr="000D4A5A" w:rsidRDefault="00E8740F" w:rsidP="00A34753">
                    <w:pPr>
                      <w:widowControl/>
                      <w:jc w:val="center"/>
                      <w:rPr>
                        <w:rFonts w:ascii="Times New Roman" w:eastAsia="Times New Roman" w:hAnsi="Times New Roman" w:cs="Times New Roman"/>
                        <w:color w:val="auto"/>
                        <w:sz w:val="16"/>
                        <w:szCs w:val="14"/>
                      </w:rPr>
                    </w:pPr>
                    <w:r w:rsidRPr="000D4A5A">
                      <w:rPr>
                        <w:rFonts w:ascii="Sylfaen" w:hAnsi="Sylfaen"/>
                        <w:sz w:val="16"/>
                        <w:szCs w:val="14"/>
                      </w:rPr>
                      <w:t>Վտանգավոր ապրանքի (արտադրանքի) հայտնաբերման մասին տեղեկատվության ստացում</w:t>
                    </w:r>
                  </w:p>
                </w:txbxContent>
              </v:textbox>
            </v:rect>
            <v:rect id="_x0000_s1111" style="position:absolute;left:9060;top:6005;width:2295;height:1021" stroked="f">
              <v:textbox inset="0,0,0,0">
                <w:txbxContent>
                  <w:p w:rsidR="00E8740F" w:rsidRPr="00A34753" w:rsidRDefault="00E8740F" w:rsidP="00A34753">
                    <w:pPr>
                      <w:widowControl/>
                      <w:jc w:val="center"/>
                      <w:rPr>
                        <w:rFonts w:ascii="Times New Roman" w:eastAsia="Times New Roman" w:hAnsi="Times New Roman" w:cs="Times New Roman"/>
                        <w:color w:val="auto"/>
                        <w:sz w:val="16"/>
                        <w:szCs w:val="16"/>
                      </w:rPr>
                    </w:pPr>
                    <w:r>
                      <w:rPr>
                        <w:rFonts w:ascii="Sylfaen" w:hAnsi="Sylfaen"/>
                        <w:sz w:val="16"/>
                      </w:rPr>
                      <w:t>Ազգային տեղեկատվական ռեսուրսի ձևավորում և վարում</w:t>
                    </w:r>
                  </w:p>
                </w:txbxContent>
              </v:textbox>
            </v:rect>
            <v:rect id="_x0000_s1112" style="position:absolute;left:4815;top:6005;width:2249;height:1021" stroked="f">
              <v:textbox inset="0,0,0,0">
                <w:txbxContent>
                  <w:p w:rsidR="00E8740F" w:rsidRPr="00A34753" w:rsidRDefault="00E8740F" w:rsidP="00A34753">
                    <w:pPr>
                      <w:jc w:val="center"/>
                    </w:pPr>
                    <w:r>
                      <w:rPr>
                        <w:rFonts w:ascii="Sylfaen" w:hAnsi="Sylfaen"/>
                        <w:sz w:val="16"/>
                      </w:rPr>
                      <w:t>Ազգային տեղեկատվական ռեսուրսի ձևավորում և վարում</w:t>
                    </w:r>
                  </w:p>
                </w:txbxContent>
              </v:textbox>
            </v:rect>
            <v:rect id="_x0000_s1113" style="position:absolute;left:4723;top:8715;width:2464;height:642" stroked="f">
              <v:textbox inset="0,0,0,0">
                <w:txbxContent>
                  <w:p w:rsidR="00E8740F" w:rsidRPr="00A34753" w:rsidRDefault="00E8740F" w:rsidP="00A34753">
                    <w:pPr>
                      <w:jc w:val="center"/>
                    </w:pPr>
                    <w:r>
                      <w:rPr>
                        <w:rFonts w:ascii="Sylfaen" w:hAnsi="Sylfaen"/>
                        <w:sz w:val="16"/>
                      </w:rPr>
                      <w:t>Ազգային տեղեկատվական ռեսուրս</w:t>
                    </w:r>
                  </w:p>
                </w:txbxContent>
              </v:textbox>
            </v:rect>
            <v:rect id="_x0000_s1114" style="position:absolute;left:9060;top:8715;width:2039;height:762" stroked="f">
              <v:textbox inset="0,0,0,0">
                <w:txbxContent>
                  <w:p w:rsidR="00E8740F" w:rsidRPr="00A34753" w:rsidRDefault="00E8740F" w:rsidP="00A34753">
                    <w:pPr>
                      <w:widowControl/>
                      <w:jc w:val="center"/>
                    </w:pPr>
                    <w:r>
                      <w:rPr>
                        <w:rFonts w:ascii="Sylfaen" w:hAnsi="Sylfaen"/>
                        <w:sz w:val="16"/>
                      </w:rPr>
                      <w:t>Ազգային տեղեկատվական ռեսուրս</w:t>
                    </w:r>
                  </w:p>
                </w:txbxContent>
              </v:textbox>
            </v:rect>
          </v:group>
        </w:pict>
      </w:r>
      <w:r w:rsidR="00A34753" w:rsidRPr="00AE08AC">
        <w:rPr>
          <w:rFonts w:ascii="Sylfaen" w:hAnsi="Sylfaen"/>
          <w:noProof/>
          <w:lang w:val="en-US" w:eastAsia="en-US" w:bidi="ar-SA"/>
        </w:rPr>
        <w:drawing>
          <wp:inline distT="0" distB="0" distL="0" distR="0">
            <wp:extent cx="8439150" cy="4991100"/>
            <wp:effectExtent l="19050" t="0" r="0" b="0"/>
            <wp:docPr id="7" name="Picut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2" cstate="print"/>
                    <a:stretch/>
                  </pic:blipFill>
                  <pic:spPr>
                    <a:xfrm>
                      <a:off x="0" y="0"/>
                      <a:ext cx="8440812" cy="4992083"/>
                    </a:xfrm>
                    <a:prstGeom prst="rect">
                      <a:avLst/>
                    </a:prstGeom>
                  </pic:spPr>
                </pic:pic>
              </a:graphicData>
            </a:graphic>
          </wp:inline>
        </w:drawing>
      </w:r>
    </w:p>
    <w:p w:rsidR="002845CB" w:rsidRPr="00813202" w:rsidRDefault="0082603C" w:rsidP="00813202">
      <w:pPr>
        <w:pStyle w:val="a4"/>
        <w:shd w:val="clear" w:color="auto" w:fill="auto"/>
        <w:spacing w:after="160" w:line="360" w:lineRule="auto"/>
        <w:ind w:right="-31"/>
        <w:rPr>
          <w:rFonts w:ascii="Sylfaen" w:hAnsi="Sylfaen"/>
          <w:sz w:val="20"/>
        </w:rPr>
      </w:pPr>
      <w:r w:rsidRPr="00813202">
        <w:rPr>
          <w:rFonts w:ascii="Sylfaen" w:hAnsi="Sylfaen"/>
          <w:sz w:val="20"/>
        </w:rPr>
        <w:t>Նկ. 6. Լիազորված մարմինների տեղեկատվական փոխգործակցության ֆունկցիոնալ սխեման՝ վտանգավոր ապրանք (արտադրանք) հայտնաբերելիս</w:t>
      </w:r>
    </w:p>
    <w:p w:rsidR="0082603C" w:rsidRPr="00AE08AC" w:rsidRDefault="0082603C" w:rsidP="00AE08AC">
      <w:pPr>
        <w:pStyle w:val="a4"/>
        <w:shd w:val="clear" w:color="auto" w:fill="auto"/>
        <w:spacing w:after="160" w:line="360" w:lineRule="auto"/>
        <w:jc w:val="both"/>
        <w:rPr>
          <w:rFonts w:ascii="Sylfaen" w:hAnsi="Sylfaen"/>
        </w:rPr>
        <w:sectPr w:rsidR="0082603C" w:rsidRPr="00AE08AC" w:rsidSect="00AD754B">
          <w:pgSz w:w="16839" w:h="11907" w:code="9"/>
          <w:pgMar w:top="1418" w:right="1418" w:bottom="1418" w:left="1418" w:header="637" w:footer="373" w:gutter="0"/>
          <w:pgNumType w:start="1"/>
          <w:cols w:space="720"/>
          <w:noEndnote/>
          <w:titlePg/>
          <w:docGrid w:linePitch="360"/>
        </w:sectPr>
      </w:pPr>
    </w:p>
    <w:p w:rsidR="0082603C" w:rsidRPr="00AE08AC" w:rsidRDefault="0082603C" w:rsidP="000D4A5A">
      <w:pPr>
        <w:pStyle w:val="a0"/>
        <w:shd w:val="clear" w:color="auto" w:fill="auto"/>
        <w:spacing w:after="160"/>
        <w:ind w:left="2410" w:firstLine="0"/>
        <w:jc w:val="center"/>
        <w:rPr>
          <w:rFonts w:ascii="Sylfaen" w:hAnsi="Sylfaen"/>
          <w:sz w:val="24"/>
          <w:szCs w:val="24"/>
        </w:rPr>
      </w:pPr>
      <w:r w:rsidRPr="00AE08AC">
        <w:rPr>
          <w:rFonts w:ascii="Sylfaen" w:hAnsi="Sylfaen"/>
          <w:sz w:val="24"/>
          <w:szCs w:val="24"/>
        </w:rPr>
        <w:lastRenderedPageBreak/>
        <w:t>ՀԱՎԵԼՎԱԾ ԹԻՎ 2</w:t>
      </w:r>
    </w:p>
    <w:p w:rsidR="002845CB" w:rsidRPr="00AE08AC" w:rsidRDefault="0082603C" w:rsidP="000D4A5A">
      <w:pPr>
        <w:pStyle w:val="a0"/>
        <w:shd w:val="clear" w:color="auto" w:fill="auto"/>
        <w:spacing w:after="160"/>
        <w:ind w:left="2410" w:firstLine="0"/>
        <w:jc w:val="center"/>
        <w:rPr>
          <w:rFonts w:ascii="Sylfaen" w:hAnsi="Sylfaen"/>
          <w:sz w:val="24"/>
          <w:szCs w:val="24"/>
        </w:rPr>
      </w:pPr>
      <w:r w:rsidRPr="00AE08AC">
        <w:rPr>
          <w:rFonts w:ascii="Sylfaen" w:hAnsi="Sylfaen"/>
          <w:sz w:val="24"/>
          <w:szCs w:val="24"/>
        </w:rPr>
        <w:t xml:space="preserve">«Եվրասիական տնտեսական միության անդամ պետությունների տարածքներում կենդանիների, այդ թվում՝ մարդու </w:t>
      </w:r>
      <w:r w:rsidR="00AE08AC">
        <w:rPr>
          <w:rFonts w:ascii="Sylfaen" w:hAnsi="Sylfaen"/>
          <w:sz w:val="24"/>
          <w:szCs w:val="24"/>
        </w:rPr>
        <w:t>եւ</w:t>
      </w:r>
      <w:r w:rsidRPr="00AE08AC">
        <w:rPr>
          <w:rFonts w:ascii="Sylfaen" w:hAnsi="Sylfaen"/>
          <w:sz w:val="24"/>
          <w:szCs w:val="24"/>
        </w:rPr>
        <w:t xml:space="preserve"> կենդանիների համար ընդհանուր վարակիչ հիվանդությունների </w:t>
      </w:r>
      <w:r w:rsidR="00AE08AC">
        <w:rPr>
          <w:rFonts w:ascii="Sylfaen" w:hAnsi="Sylfaen"/>
          <w:sz w:val="24"/>
          <w:szCs w:val="24"/>
        </w:rPr>
        <w:t>եւ</w:t>
      </w:r>
      <w:r w:rsidRPr="00AE08AC">
        <w:rPr>
          <w:rFonts w:ascii="Sylfaen" w:hAnsi="Sylfaen"/>
          <w:sz w:val="24"/>
          <w:szCs w:val="24"/>
        </w:rPr>
        <w:t xml:space="preserve"> (կամ) անասնաբուժասանիտարական առումով վտանգավոր՝ կենդանական ծագման ապրանքների (արտադրանքի) հայտնաբերման </w:t>
      </w:r>
      <w:r w:rsidR="00AE08AC">
        <w:rPr>
          <w:rFonts w:ascii="Sylfaen" w:hAnsi="Sylfaen"/>
          <w:sz w:val="24"/>
          <w:szCs w:val="24"/>
        </w:rPr>
        <w:t>եւ</w:t>
      </w:r>
      <w:r w:rsidRPr="00AE08AC">
        <w:rPr>
          <w:rFonts w:ascii="Sylfaen" w:hAnsi="Sylfaen"/>
          <w:sz w:val="24"/>
          <w:szCs w:val="24"/>
        </w:rPr>
        <w:t xml:space="preserve"> տարածման դեպքերի վերաբերյալ, ինչպես նա</w:t>
      </w:r>
      <w:r w:rsidR="00AE08AC">
        <w:rPr>
          <w:rFonts w:ascii="Sylfaen" w:hAnsi="Sylfaen"/>
          <w:sz w:val="24"/>
          <w:szCs w:val="24"/>
        </w:rPr>
        <w:t>եւ</w:t>
      </w:r>
      <w:r w:rsidRPr="00AE08AC">
        <w:rPr>
          <w:rFonts w:ascii="Sylfaen" w:hAnsi="Sylfaen"/>
          <w:sz w:val="24"/>
          <w:szCs w:val="24"/>
        </w:rPr>
        <w:t xml:space="preserve"> ձեռնարկված անասնաբուժասանիտարական միջոցառումների մասին տվյալների բազայի ձ</w:t>
      </w:r>
      <w:r w:rsidR="00AE08AC">
        <w:rPr>
          <w:rFonts w:ascii="Sylfaen" w:hAnsi="Sylfaen"/>
          <w:sz w:val="24"/>
          <w:szCs w:val="24"/>
        </w:rPr>
        <w:t>եւ</w:t>
      </w:r>
      <w:r w:rsidRPr="00AE08AC">
        <w:rPr>
          <w:rFonts w:ascii="Sylfaen" w:hAnsi="Sylfaen"/>
          <w:sz w:val="24"/>
          <w:szCs w:val="24"/>
        </w:rPr>
        <w:t xml:space="preserve">ավորում, վարում </w:t>
      </w:r>
      <w:r w:rsidR="00AE08AC">
        <w:rPr>
          <w:rFonts w:ascii="Sylfaen" w:hAnsi="Sylfaen"/>
          <w:sz w:val="24"/>
          <w:szCs w:val="24"/>
        </w:rPr>
        <w:t>եւ</w:t>
      </w:r>
      <w:r w:rsidRPr="00AE08AC">
        <w:rPr>
          <w:rFonts w:ascii="Sylfaen" w:hAnsi="Sylfaen"/>
          <w:sz w:val="24"/>
          <w:szCs w:val="24"/>
        </w:rPr>
        <w:t xml:space="preserve"> օգտագործում» ընդհանուր գործընթացի իրականացման կանոնների</w:t>
      </w:r>
    </w:p>
    <w:p w:rsidR="0082603C" w:rsidRPr="00AE08AC" w:rsidRDefault="0082603C" w:rsidP="000D4A5A">
      <w:pPr>
        <w:pStyle w:val="a0"/>
        <w:shd w:val="clear" w:color="auto" w:fill="auto"/>
        <w:spacing w:after="160"/>
        <w:ind w:firstLine="0"/>
        <w:jc w:val="center"/>
        <w:rPr>
          <w:rFonts w:ascii="Sylfaen" w:hAnsi="Sylfaen"/>
          <w:sz w:val="24"/>
          <w:szCs w:val="24"/>
        </w:rPr>
      </w:pPr>
    </w:p>
    <w:p w:rsidR="0082603C" w:rsidRPr="00AE08AC" w:rsidRDefault="0082603C" w:rsidP="000D4A5A">
      <w:pPr>
        <w:pStyle w:val="a0"/>
        <w:shd w:val="clear" w:color="auto" w:fill="auto"/>
        <w:spacing w:after="160"/>
        <w:ind w:firstLine="0"/>
        <w:jc w:val="center"/>
        <w:rPr>
          <w:rFonts w:ascii="Sylfaen" w:hAnsi="Sylfaen"/>
          <w:b/>
          <w:bCs/>
          <w:sz w:val="24"/>
          <w:szCs w:val="24"/>
        </w:rPr>
      </w:pPr>
      <w:r w:rsidRPr="00AE08AC">
        <w:rPr>
          <w:rFonts w:ascii="Sylfaen" w:hAnsi="Sylfaen"/>
          <w:b/>
          <w:sz w:val="24"/>
          <w:szCs w:val="24"/>
        </w:rPr>
        <w:t>ԿԱԶՄ</w:t>
      </w:r>
    </w:p>
    <w:p w:rsidR="002845CB" w:rsidRPr="00AE08AC" w:rsidRDefault="0082603C" w:rsidP="000D4A5A">
      <w:pPr>
        <w:pStyle w:val="a0"/>
        <w:shd w:val="clear" w:color="auto" w:fill="auto"/>
        <w:spacing w:after="160"/>
        <w:ind w:firstLine="0"/>
        <w:jc w:val="center"/>
        <w:rPr>
          <w:rFonts w:ascii="Sylfaen" w:hAnsi="Sylfaen"/>
          <w:b/>
          <w:bCs/>
          <w:sz w:val="24"/>
          <w:szCs w:val="24"/>
        </w:rPr>
      </w:pPr>
      <w:r w:rsidRPr="00AE08AC">
        <w:rPr>
          <w:rFonts w:ascii="Sylfaen" w:hAnsi="Sylfaen"/>
          <w:b/>
          <w:sz w:val="24"/>
          <w:szCs w:val="24"/>
        </w:rPr>
        <w:t xml:space="preserve">տեղեկությունների, որոնք փոխանցվում են Եվրասիական տնտեսական միության անդամ պետությունների լիազորված մարմինների </w:t>
      </w:r>
      <w:r w:rsidR="00AE08AC">
        <w:rPr>
          <w:rFonts w:ascii="Sylfaen" w:hAnsi="Sylfaen"/>
          <w:b/>
          <w:sz w:val="24"/>
          <w:szCs w:val="24"/>
        </w:rPr>
        <w:t>եւ</w:t>
      </w:r>
      <w:r w:rsidRPr="00AE08AC">
        <w:rPr>
          <w:rFonts w:ascii="Sylfaen" w:hAnsi="Sylfaen"/>
          <w:b/>
          <w:sz w:val="24"/>
          <w:szCs w:val="24"/>
        </w:rPr>
        <w:t xml:space="preserve"> Եվրասիական տնտեսական հանձնաժողովի միջ</w:t>
      </w:r>
      <w:r w:rsidR="00AE08AC">
        <w:rPr>
          <w:rFonts w:ascii="Sylfaen" w:hAnsi="Sylfaen"/>
          <w:b/>
          <w:sz w:val="24"/>
          <w:szCs w:val="24"/>
        </w:rPr>
        <w:t>եւ</w:t>
      </w:r>
      <w:r w:rsidRPr="00AE08AC">
        <w:rPr>
          <w:rFonts w:ascii="Sylfaen" w:hAnsi="Sylfaen"/>
          <w:b/>
          <w:sz w:val="24"/>
          <w:szCs w:val="24"/>
        </w:rPr>
        <w:t xml:space="preserve"> Եվրասիական տնտեսական միության անդամ պետությունների տարածքներում կենդանիների, այդ թվում՝ </w:t>
      </w:r>
      <w:r w:rsidR="000D4A5A" w:rsidRPr="000D4A5A">
        <w:rPr>
          <w:rFonts w:ascii="Sylfaen" w:hAnsi="Sylfaen"/>
          <w:b/>
          <w:sz w:val="24"/>
          <w:szCs w:val="24"/>
        </w:rPr>
        <w:br/>
      </w:r>
      <w:r w:rsidRPr="00AE08AC">
        <w:rPr>
          <w:rFonts w:ascii="Sylfaen" w:hAnsi="Sylfaen"/>
          <w:b/>
          <w:sz w:val="24"/>
          <w:szCs w:val="24"/>
        </w:rPr>
        <w:t xml:space="preserve">մարդու </w:t>
      </w:r>
      <w:r w:rsidR="00AE08AC">
        <w:rPr>
          <w:rFonts w:ascii="Sylfaen" w:hAnsi="Sylfaen"/>
          <w:b/>
          <w:sz w:val="24"/>
          <w:szCs w:val="24"/>
        </w:rPr>
        <w:t>եւ</w:t>
      </w:r>
      <w:r w:rsidRPr="00AE08AC">
        <w:rPr>
          <w:rFonts w:ascii="Sylfaen" w:hAnsi="Sylfaen"/>
          <w:b/>
          <w:sz w:val="24"/>
          <w:szCs w:val="24"/>
        </w:rPr>
        <w:t xml:space="preserve"> կենդանիների համար ընդհանուր վարակիչ հիվանդությունների </w:t>
      </w:r>
      <w:r w:rsidR="00AE08AC">
        <w:rPr>
          <w:rFonts w:ascii="Sylfaen" w:hAnsi="Sylfaen"/>
          <w:b/>
          <w:sz w:val="24"/>
          <w:szCs w:val="24"/>
        </w:rPr>
        <w:t>եւ</w:t>
      </w:r>
      <w:r w:rsidRPr="00AE08AC">
        <w:rPr>
          <w:rFonts w:ascii="Sylfaen" w:hAnsi="Sylfaen"/>
          <w:b/>
          <w:sz w:val="24"/>
          <w:szCs w:val="24"/>
        </w:rPr>
        <w:t xml:space="preserve"> (կամ) անասնաբուժասանիտարական առումով վտանգավոր՝ </w:t>
      </w:r>
      <w:r w:rsidR="000D4A5A" w:rsidRPr="000D4A5A">
        <w:rPr>
          <w:rFonts w:ascii="Sylfaen" w:hAnsi="Sylfaen"/>
          <w:b/>
          <w:sz w:val="24"/>
          <w:szCs w:val="24"/>
        </w:rPr>
        <w:br/>
      </w:r>
      <w:r w:rsidRPr="00AE08AC">
        <w:rPr>
          <w:rFonts w:ascii="Sylfaen" w:hAnsi="Sylfaen"/>
          <w:b/>
          <w:sz w:val="24"/>
          <w:szCs w:val="24"/>
        </w:rPr>
        <w:t xml:space="preserve">կենդանական ծագման ապրանքների (արտադրանքի) հայտնաբերման </w:t>
      </w:r>
      <w:r w:rsidR="00AE08AC">
        <w:rPr>
          <w:rFonts w:ascii="Sylfaen" w:hAnsi="Sylfaen"/>
          <w:b/>
          <w:sz w:val="24"/>
          <w:szCs w:val="24"/>
        </w:rPr>
        <w:t>եւ</w:t>
      </w:r>
      <w:r w:rsidRPr="00AE08AC">
        <w:rPr>
          <w:rFonts w:ascii="Sylfaen" w:hAnsi="Sylfaen"/>
          <w:b/>
          <w:sz w:val="24"/>
          <w:szCs w:val="24"/>
        </w:rPr>
        <w:t xml:space="preserve"> տարածման դեպքերի վերաբերյալ, ինչպես նա</w:t>
      </w:r>
      <w:r w:rsidR="00AE08AC">
        <w:rPr>
          <w:rFonts w:ascii="Sylfaen" w:hAnsi="Sylfaen"/>
          <w:b/>
          <w:sz w:val="24"/>
          <w:szCs w:val="24"/>
        </w:rPr>
        <w:t>եւ</w:t>
      </w:r>
      <w:r w:rsidRPr="00AE08AC">
        <w:rPr>
          <w:rFonts w:ascii="Sylfaen" w:hAnsi="Sylfaen"/>
          <w:b/>
          <w:sz w:val="24"/>
          <w:szCs w:val="24"/>
        </w:rPr>
        <w:t xml:space="preserve"> ձեռնարկված անասնաբուժասանիտարական միջոցառումների մասին տվյալների բազայի ձ</w:t>
      </w:r>
      <w:r w:rsidR="00AE08AC">
        <w:rPr>
          <w:rFonts w:ascii="Sylfaen" w:hAnsi="Sylfaen"/>
          <w:b/>
          <w:sz w:val="24"/>
          <w:szCs w:val="24"/>
        </w:rPr>
        <w:t>եւ</w:t>
      </w:r>
      <w:r w:rsidRPr="00AE08AC">
        <w:rPr>
          <w:rFonts w:ascii="Sylfaen" w:hAnsi="Sylfaen"/>
          <w:b/>
          <w:sz w:val="24"/>
          <w:szCs w:val="24"/>
        </w:rPr>
        <w:t xml:space="preserve">ավորման, վարման </w:t>
      </w:r>
      <w:r w:rsidR="00AE08AC">
        <w:rPr>
          <w:rFonts w:ascii="Sylfaen" w:hAnsi="Sylfaen"/>
          <w:b/>
          <w:sz w:val="24"/>
          <w:szCs w:val="24"/>
        </w:rPr>
        <w:t>եւ</w:t>
      </w:r>
      <w:r w:rsidRPr="00AE08AC">
        <w:rPr>
          <w:rFonts w:ascii="Sylfaen" w:hAnsi="Sylfaen"/>
          <w:b/>
          <w:sz w:val="24"/>
          <w:szCs w:val="24"/>
        </w:rPr>
        <w:t xml:space="preserve"> օգտագործման ժամանակ</w:t>
      </w:r>
    </w:p>
    <w:p w:rsidR="0082603C" w:rsidRPr="00AE08AC" w:rsidRDefault="0082603C" w:rsidP="00AE08AC">
      <w:pPr>
        <w:pStyle w:val="a0"/>
        <w:shd w:val="clear" w:color="auto" w:fill="auto"/>
        <w:spacing w:after="160"/>
        <w:ind w:firstLine="0"/>
        <w:jc w:val="both"/>
        <w:rPr>
          <w:rFonts w:ascii="Sylfaen" w:hAnsi="Sylfaen"/>
          <w:sz w:val="24"/>
          <w:szCs w:val="24"/>
        </w:rPr>
      </w:pPr>
    </w:p>
    <w:p w:rsidR="002845CB" w:rsidRPr="00AE08AC" w:rsidRDefault="0082603C" w:rsidP="000D4A5A">
      <w:pPr>
        <w:pStyle w:val="a0"/>
        <w:shd w:val="clear" w:color="auto" w:fill="auto"/>
        <w:tabs>
          <w:tab w:val="left" w:pos="1134"/>
        </w:tabs>
        <w:spacing w:after="160"/>
        <w:ind w:firstLine="567"/>
        <w:jc w:val="both"/>
        <w:rPr>
          <w:rFonts w:ascii="Sylfaen" w:hAnsi="Sylfaen"/>
          <w:sz w:val="24"/>
          <w:szCs w:val="24"/>
        </w:rPr>
      </w:pPr>
      <w:r w:rsidRPr="00AE08AC">
        <w:rPr>
          <w:rFonts w:ascii="Sylfaen" w:hAnsi="Sylfaen"/>
          <w:sz w:val="24"/>
          <w:szCs w:val="24"/>
        </w:rPr>
        <w:t>1.</w:t>
      </w:r>
      <w:r w:rsidR="000D4A5A" w:rsidRPr="000D4A5A">
        <w:rPr>
          <w:rFonts w:ascii="Sylfaen" w:hAnsi="Sylfaen"/>
          <w:sz w:val="24"/>
          <w:szCs w:val="24"/>
        </w:rPr>
        <w:tab/>
      </w:r>
      <w:r w:rsidRPr="00AE08AC">
        <w:rPr>
          <w:rFonts w:ascii="Sylfaen" w:hAnsi="Sylfaen"/>
          <w:sz w:val="24"/>
          <w:szCs w:val="24"/>
        </w:rPr>
        <w:t xml:space="preserve">Սույն փաստաթղթով սահմանվում է այն տեղեկությունների կազմը, որոնք փոխանցվում են էլեկտրոնային եղանակով Եվրասիական տնտեսական </w:t>
      </w:r>
      <w:r w:rsidRPr="00AE08AC">
        <w:rPr>
          <w:rFonts w:ascii="Sylfaen" w:hAnsi="Sylfaen"/>
          <w:sz w:val="24"/>
          <w:szCs w:val="24"/>
        </w:rPr>
        <w:lastRenderedPageBreak/>
        <w:t xml:space="preserve">միության անդամ պետությունների լիազորված մարմինների </w:t>
      </w:r>
      <w:r w:rsidR="00AE08AC">
        <w:rPr>
          <w:rFonts w:ascii="Sylfaen" w:hAnsi="Sylfaen"/>
          <w:sz w:val="24"/>
          <w:szCs w:val="24"/>
        </w:rPr>
        <w:t>եւ</w:t>
      </w:r>
      <w:r w:rsidRPr="00AE08AC">
        <w:rPr>
          <w:rFonts w:ascii="Sylfaen" w:hAnsi="Sylfaen"/>
          <w:sz w:val="24"/>
          <w:szCs w:val="24"/>
        </w:rPr>
        <w:t xml:space="preserve"> Եվրասիական տնտեսական հանձնաժողովի միջ</w:t>
      </w:r>
      <w:r w:rsidR="00AE08AC">
        <w:rPr>
          <w:rFonts w:ascii="Sylfaen" w:hAnsi="Sylfaen"/>
          <w:sz w:val="24"/>
          <w:szCs w:val="24"/>
        </w:rPr>
        <w:t>եւ</w:t>
      </w:r>
      <w:r w:rsidRPr="00AE08AC">
        <w:rPr>
          <w:rFonts w:ascii="Sylfaen" w:hAnsi="Sylfaen"/>
          <w:sz w:val="24"/>
          <w:szCs w:val="24"/>
        </w:rPr>
        <w:t xml:space="preserve"> Եվրասիական տնտեսական միության անդամ պետությունների տարածքներում կենդանիների, այդ թվում՝ մարդու </w:t>
      </w:r>
      <w:r w:rsidR="00AE08AC">
        <w:rPr>
          <w:rFonts w:ascii="Sylfaen" w:hAnsi="Sylfaen"/>
          <w:sz w:val="24"/>
          <w:szCs w:val="24"/>
        </w:rPr>
        <w:t>եւ</w:t>
      </w:r>
      <w:r w:rsidRPr="00AE08AC">
        <w:rPr>
          <w:rFonts w:ascii="Sylfaen" w:hAnsi="Sylfaen"/>
          <w:sz w:val="24"/>
          <w:szCs w:val="24"/>
        </w:rPr>
        <w:t xml:space="preserve"> կենդանիների համար ընդհանուր վարակիչ հիվանդությունների </w:t>
      </w:r>
      <w:r w:rsidR="00AE08AC">
        <w:rPr>
          <w:rFonts w:ascii="Sylfaen" w:hAnsi="Sylfaen"/>
          <w:sz w:val="24"/>
          <w:szCs w:val="24"/>
        </w:rPr>
        <w:t>եւ</w:t>
      </w:r>
      <w:r w:rsidRPr="00AE08AC">
        <w:rPr>
          <w:rFonts w:ascii="Sylfaen" w:hAnsi="Sylfaen"/>
          <w:sz w:val="24"/>
          <w:szCs w:val="24"/>
        </w:rPr>
        <w:t xml:space="preserve"> (կամ) անասնաբուժասանիտարական առումով վտանգավոր՝ կենդանական ծագման ապրանքների (արտադրանքի) հայտնաբերման </w:t>
      </w:r>
      <w:r w:rsidR="00AE08AC">
        <w:rPr>
          <w:rFonts w:ascii="Sylfaen" w:hAnsi="Sylfaen"/>
          <w:sz w:val="24"/>
          <w:szCs w:val="24"/>
        </w:rPr>
        <w:t>եւ</w:t>
      </w:r>
      <w:r w:rsidRPr="00AE08AC">
        <w:rPr>
          <w:rFonts w:ascii="Sylfaen" w:hAnsi="Sylfaen"/>
          <w:sz w:val="24"/>
          <w:szCs w:val="24"/>
        </w:rPr>
        <w:t xml:space="preserve"> տարածման դեպքերի վերաբերյալ, ինչպես նա</w:t>
      </w:r>
      <w:r w:rsidR="00AE08AC">
        <w:rPr>
          <w:rFonts w:ascii="Sylfaen" w:hAnsi="Sylfaen"/>
          <w:sz w:val="24"/>
          <w:szCs w:val="24"/>
        </w:rPr>
        <w:t>եւ</w:t>
      </w:r>
      <w:r w:rsidRPr="00AE08AC">
        <w:rPr>
          <w:rFonts w:ascii="Sylfaen" w:hAnsi="Sylfaen"/>
          <w:sz w:val="24"/>
          <w:szCs w:val="24"/>
        </w:rPr>
        <w:t xml:space="preserve"> ձեռնարկված անասնաբուժասանիտարական միջոցառումների մասին տվյալների բազայի ձ</w:t>
      </w:r>
      <w:r w:rsidR="00AE08AC">
        <w:rPr>
          <w:rFonts w:ascii="Sylfaen" w:hAnsi="Sylfaen"/>
          <w:sz w:val="24"/>
          <w:szCs w:val="24"/>
        </w:rPr>
        <w:t>եւ</w:t>
      </w:r>
      <w:r w:rsidRPr="00AE08AC">
        <w:rPr>
          <w:rFonts w:ascii="Sylfaen" w:hAnsi="Sylfaen"/>
          <w:sz w:val="24"/>
          <w:szCs w:val="24"/>
        </w:rPr>
        <w:t xml:space="preserve">ավորման, վարման </w:t>
      </w:r>
      <w:r w:rsidR="00AE08AC">
        <w:rPr>
          <w:rFonts w:ascii="Sylfaen" w:hAnsi="Sylfaen"/>
          <w:sz w:val="24"/>
          <w:szCs w:val="24"/>
        </w:rPr>
        <w:t>եւ</w:t>
      </w:r>
      <w:r w:rsidRPr="00AE08AC">
        <w:rPr>
          <w:rFonts w:ascii="Sylfaen" w:hAnsi="Sylfaen"/>
          <w:sz w:val="24"/>
          <w:szCs w:val="24"/>
        </w:rPr>
        <w:t xml:space="preserve"> օգտագործման ժամանակ:</w:t>
      </w:r>
    </w:p>
    <w:p w:rsidR="002845CB" w:rsidRPr="00AE08AC" w:rsidRDefault="0082603C" w:rsidP="000D4A5A">
      <w:pPr>
        <w:pStyle w:val="a0"/>
        <w:shd w:val="clear" w:color="auto" w:fill="auto"/>
        <w:tabs>
          <w:tab w:val="left" w:pos="1134"/>
        </w:tabs>
        <w:spacing w:after="160"/>
        <w:ind w:firstLine="567"/>
        <w:jc w:val="both"/>
        <w:rPr>
          <w:rFonts w:ascii="Sylfaen" w:hAnsi="Sylfaen"/>
          <w:sz w:val="24"/>
          <w:szCs w:val="24"/>
        </w:rPr>
      </w:pPr>
      <w:r w:rsidRPr="00AE08AC">
        <w:rPr>
          <w:rFonts w:ascii="Sylfaen" w:hAnsi="Sylfaen"/>
          <w:sz w:val="24"/>
          <w:szCs w:val="24"/>
        </w:rPr>
        <w:t>2.</w:t>
      </w:r>
      <w:r w:rsidR="000D4A5A" w:rsidRPr="000D4A5A">
        <w:rPr>
          <w:rFonts w:ascii="Sylfaen" w:hAnsi="Sylfaen"/>
          <w:sz w:val="24"/>
          <w:szCs w:val="24"/>
        </w:rPr>
        <w:tab/>
      </w:r>
      <w:r w:rsidRPr="00AE08AC">
        <w:rPr>
          <w:rFonts w:ascii="Sylfaen" w:hAnsi="Sylfaen"/>
          <w:sz w:val="24"/>
          <w:szCs w:val="24"/>
        </w:rPr>
        <w:t>Տեխնոլոգիական փաստաթղթերի մշակման փուլում տեղեկությունների կազմը մանրամասնեցվում է, ինչպես նա</w:t>
      </w:r>
      <w:r w:rsidR="00AE08AC">
        <w:rPr>
          <w:rFonts w:ascii="Sylfaen" w:hAnsi="Sylfaen"/>
          <w:sz w:val="24"/>
          <w:szCs w:val="24"/>
        </w:rPr>
        <w:t>եւ</w:t>
      </w:r>
      <w:r w:rsidRPr="00AE08AC">
        <w:rPr>
          <w:rFonts w:ascii="Sylfaen" w:hAnsi="Sylfaen"/>
          <w:sz w:val="24"/>
          <w:szCs w:val="24"/>
        </w:rPr>
        <w:t xml:space="preserve"> որոշվում է էլեկտրոնային փաստաթղթերի </w:t>
      </w:r>
      <w:r w:rsidR="00AE08AC">
        <w:rPr>
          <w:rFonts w:ascii="Sylfaen" w:hAnsi="Sylfaen"/>
          <w:sz w:val="24"/>
          <w:szCs w:val="24"/>
        </w:rPr>
        <w:t>եւ</w:t>
      </w:r>
      <w:r w:rsidRPr="00AE08AC">
        <w:rPr>
          <w:rFonts w:ascii="Sylfaen" w:hAnsi="Sylfaen"/>
          <w:sz w:val="24"/>
          <w:szCs w:val="24"/>
        </w:rPr>
        <w:t xml:space="preserve"> տեղեկությունների ձ</w:t>
      </w:r>
      <w:r w:rsidR="00AE08AC">
        <w:rPr>
          <w:rFonts w:ascii="Sylfaen" w:hAnsi="Sylfaen"/>
          <w:sz w:val="24"/>
          <w:szCs w:val="24"/>
        </w:rPr>
        <w:t>եւ</w:t>
      </w:r>
      <w:r w:rsidRPr="00AE08AC">
        <w:rPr>
          <w:rFonts w:ascii="Sylfaen" w:hAnsi="Sylfaen"/>
          <w:sz w:val="24"/>
          <w:szCs w:val="24"/>
        </w:rPr>
        <w:t xml:space="preserve">աչափը </w:t>
      </w:r>
      <w:r w:rsidR="00AE08AC">
        <w:rPr>
          <w:rFonts w:ascii="Sylfaen" w:hAnsi="Sylfaen"/>
          <w:sz w:val="24"/>
          <w:szCs w:val="24"/>
        </w:rPr>
        <w:t>եւ</w:t>
      </w:r>
      <w:r w:rsidRPr="00AE08AC">
        <w:rPr>
          <w:rFonts w:ascii="Sylfaen" w:hAnsi="Sylfaen"/>
          <w:sz w:val="24"/>
          <w:szCs w:val="24"/>
        </w:rPr>
        <w:t xml:space="preserve"> կառուցվածքը:</w:t>
      </w:r>
    </w:p>
    <w:p w:rsidR="002845CB" w:rsidRPr="00AE08AC" w:rsidRDefault="0082603C" w:rsidP="000D4A5A">
      <w:pPr>
        <w:pStyle w:val="a0"/>
        <w:shd w:val="clear" w:color="auto" w:fill="auto"/>
        <w:tabs>
          <w:tab w:val="left" w:pos="1134"/>
        </w:tabs>
        <w:spacing w:after="160"/>
        <w:ind w:firstLine="567"/>
        <w:jc w:val="both"/>
        <w:rPr>
          <w:rFonts w:ascii="Sylfaen" w:hAnsi="Sylfaen"/>
          <w:sz w:val="24"/>
          <w:szCs w:val="24"/>
        </w:rPr>
      </w:pPr>
      <w:r w:rsidRPr="000D4A5A">
        <w:rPr>
          <w:rFonts w:ascii="Sylfaen" w:hAnsi="Sylfaen"/>
          <w:spacing w:val="-6"/>
          <w:sz w:val="24"/>
          <w:szCs w:val="24"/>
        </w:rPr>
        <w:t>3.</w:t>
      </w:r>
      <w:r w:rsidR="000D4A5A" w:rsidRPr="000D4A5A">
        <w:rPr>
          <w:rFonts w:ascii="Sylfaen" w:hAnsi="Sylfaen"/>
          <w:spacing w:val="-6"/>
          <w:sz w:val="24"/>
          <w:szCs w:val="24"/>
        </w:rPr>
        <w:tab/>
      </w:r>
      <w:r w:rsidRPr="000D4A5A">
        <w:rPr>
          <w:rFonts w:ascii="Sylfaen" w:hAnsi="Sylfaen"/>
          <w:spacing w:val="-6"/>
          <w:sz w:val="24"/>
          <w:szCs w:val="24"/>
        </w:rPr>
        <w:t>Ընդհանուր գործընթացի իրականացման շրջանակներում փոխանցվում</w:t>
      </w:r>
      <w:r w:rsidRPr="00AE08AC">
        <w:rPr>
          <w:rFonts w:ascii="Sylfaen" w:hAnsi="Sylfaen"/>
          <w:sz w:val="24"/>
          <w:szCs w:val="24"/>
        </w:rPr>
        <w:t xml:space="preserve"> են այն տեղեկությունները, որոնց կազմը բերված է</w:t>
      </w:r>
      <w:r w:rsidR="00AE08AC">
        <w:rPr>
          <w:rFonts w:ascii="Sylfaen" w:hAnsi="Sylfaen"/>
          <w:sz w:val="24"/>
          <w:szCs w:val="24"/>
        </w:rPr>
        <w:t xml:space="preserve"> </w:t>
      </w:r>
      <w:r w:rsidRPr="00AE08AC">
        <w:rPr>
          <w:rFonts w:ascii="Sylfaen" w:hAnsi="Sylfaen"/>
          <w:sz w:val="24"/>
          <w:szCs w:val="24"/>
        </w:rPr>
        <w:t>1-4-րդ աղյուսակներում:</w:t>
      </w:r>
    </w:p>
    <w:p w:rsidR="002845CB" w:rsidRPr="00AE08AC" w:rsidRDefault="0082603C" w:rsidP="000D4A5A">
      <w:pPr>
        <w:pStyle w:val="a0"/>
        <w:shd w:val="clear" w:color="auto" w:fill="auto"/>
        <w:tabs>
          <w:tab w:val="left" w:pos="1134"/>
        </w:tabs>
        <w:spacing w:after="160"/>
        <w:ind w:firstLine="567"/>
        <w:jc w:val="both"/>
        <w:rPr>
          <w:rFonts w:ascii="Sylfaen" w:hAnsi="Sylfaen"/>
          <w:sz w:val="24"/>
          <w:szCs w:val="24"/>
        </w:rPr>
      </w:pPr>
      <w:r w:rsidRPr="00AE08AC">
        <w:rPr>
          <w:rFonts w:ascii="Sylfaen" w:hAnsi="Sylfaen"/>
          <w:sz w:val="24"/>
          <w:szCs w:val="24"/>
        </w:rPr>
        <w:t>4.</w:t>
      </w:r>
      <w:r w:rsidR="000D4A5A" w:rsidRPr="000D4A5A">
        <w:rPr>
          <w:rFonts w:ascii="Sylfaen" w:hAnsi="Sylfaen"/>
          <w:sz w:val="24"/>
          <w:szCs w:val="24"/>
        </w:rPr>
        <w:tab/>
      </w:r>
      <w:r w:rsidRPr="00AE08AC">
        <w:rPr>
          <w:rFonts w:ascii="Sylfaen" w:hAnsi="Sylfaen"/>
          <w:sz w:val="24"/>
          <w:szCs w:val="24"/>
        </w:rPr>
        <w:t>Աղյուսակներում ձ</w:t>
      </w:r>
      <w:r w:rsidR="00AE08AC">
        <w:rPr>
          <w:rFonts w:ascii="Sylfaen" w:hAnsi="Sylfaen"/>
          <w:sz w:val="24"/>
          <w:szCs w:val="24"/>
        </w:rPr>
        <w:t>եւ</w:t>
      </w:r>
      <w:r w:rsidRPr="00AE08AC">
        <w:rPr>
          <w:rFonts w:ascii="Sylfaen" w:hAnsi="Sylfaen"/>
          <w:sz w:val="24"/>
          <w:szCs w:val="24"/>
        </w:rPr>
        <w:t>ավորվում են հետ</w:t>
      </w:r>
      <w:r w:rsidR="00AE08AC">
        <w:rPr>
          <w:rFonts w:ascii="Sylfaen" w:hAnsi="Sylfaen"/>
          <w:sz w:val="24"/>
          <w:szCs w:val="24"/>
        </w:rPr>
        <w:t>եւ</w:t>
      </w:r>
      <w:r w:rsidRPr="00AE08AC">
        <w:rPr>
          <w:rFonts w:ascii="Sylfaen" w:hAnsi="Sylfaen"/>
          <w:sz w:val="24"/>
          <w:szCs w:val="24"/>
        </w:rPr>
        <w:t>յալ դաշտերը (վանդակները)</w:t>
      </w:r>
      <w:r w:rsidR="009B2047" w:rsidRPr="00AE08AC">
        <w:rPr>
          <w:rFonts w:ascii="Sylfaen" w:hAnsi="Sylfaen"/>
          <w:sz w:val="24"/>
          <w:szCs w:val="24"/>
        </w:rPr>
        <w:t>.</w:t>
      </w:r>
      <w:r w:rsidR="00AE08AC">
        <w:rPr>
          <w:rFonts w:ascii="Sylfaen" w:hAnsi="Sylfaen"/>
          <w:sz w:val="24"/>
          <w:szCs w:val="24"/>
        </w:rPr>
        <w:t xml:space="preserve"> </w:t>
      </w:r>
      <w:r w:rsidRPr="00AE08AC">
        <w:rPr>
          <w:rFonts w:ascii="Sylfaen" w:hAnsi="Sylfaen"/>
          <w:sz w:val="24"/>
          <w:szCs w:val="24"/>
        </w:rPr>
        <w:t xml:space="preserve">«տարրի անվանումը»՝ տարրի հերթական համարը </w:t>
      </w:r>
      <w:r w:rsidR="00AE08AC">
        <w:rPr>
          <w:rFonts w:ascii="Sylfaen" w:hAnsi="Sylfaen"/>
          <w:sz w:val="24"/>
          <w:szCs w:val="24"/>
        </w:rPr>
        <w:t>եւ</w:t>
      </w:r>
      <w:r w:rsidRPr="00AE08AC">
        <w:rPr>
          <w:rFonts w:ascii="Sylfaen" w:hAnsi="Sylfaen"/>
          <w:sz w:val="24"/>
          <w:szCs w:val="24"/>
        </w:rPr>
        <w:t xml:space="preserve"> ընդունված կամ պաշտոնական բառային նշագիրը.</w:t>
      </w:r>
    </w:p>
    <w:p w:rsidR="002845CB" w:rsidRPr="00AE08AC" w:rsidRDefault="000D4A5A" w:rsidP="00AE08AC">
      <w:pPr>
        <w:pStyle w:val="a0"/>
        <w:shd w:val="clear" w:color="auto" w:fill="auto"/>
        <w:spacing w:after="160"/>
        <w:ind w:firstLine="567"/>
        <w:jc w:val="both"/>
        <w:rPr>
          <w:rFonts w:ascii="Sylfaen" w:hAnsi="Sylfaen"/>
          <w:sz w:val="24"/>
          <w:szCs w:val="24"/>
        </w:rPr>
      </w:pPr>
      <w:r w:rsidRPr="000D4A5A">
        <w:rPr>
          <w:rFonts w:ascii="Sylfaen" w:hAnsi="Sylfaen"/>
          <w:b/>
          <w:sz w:val="24"/>
          <w:szCs w:val="24"/>
        </w:rPr>
        <w:t>տարրի նկարագրությունը</w:t>
      </w:r>
      <w:r w:rsidR="0082603C" w:rsidRPr="00AE08AC">
        <w:rPr>
          <w:rFonts w:ascii="Sylfaen" w:hAnsi="Sylfaen"/>
          <w:sz w:val="24"/>
          <w:szCs w:val="24"/>
        </w:rPr>
        <w:t>՝ տարրի իմաստը (իմաստաբանությունը) պարզաբանող տեքստ</w:t>
      </w:r>
      <w:r w:rsidR="009B2047" w:rsidRPr="00AE08AC">
        <w:rPr>
          <w:rFonts w:ascii="Sylfaen" w:hAnsi="Sylfaen"/>
          <w:sz w:val="24"/>
          <w:szCs w:val="24"/>
        </w:rPr>
        <w:t>ը</w:t>
      </w:r>
      <w:r w:rsidR="0082603C" w:rsidRPr="00AE08AC">
        <w:rPr>
          <w:rFonts w:ascii="Sylfaen" w:hAnsi="Sylfaen"/>
          <w:sz w:val="24"/>
          <w:szCs w:val="24"/>
        </w:rPr>
        <w:t>.</w:t>
      </w:r>
    </w:p>
    <w:p w:rsidR="002845CB" w:rsidRPr="00AE08AC" w:rsidRDefault="000D4A5A" w:rsidP="00AE08AC">
      <w:pPr>
        <w:pStyle w:val="a0"/>
        <w:shd w:val="clear" w:color="auto" w:fill="auto"/>
        <w:spacing w:after="160"/>
        <w:ind w:firstLine="567"/>
        <w:jc w:val="both"/>
        <w:rPr>
          <w:rFonts w:ascii="Sylfaen" w:hAnsi="Sylfaen"/>
          <w:sz w:val="24"/>
          <w:szCs w:val="24"/>
        </w:rPr>
      </w:pPr>
      <w:r w:rsidRPr="000D4A5A">
        <w:rPr>
          <w:rFonts w:ascii="Sylfaen" w:hAnsi="Sylfaen"/>
          <w:b/>
          <w:sz w:val="24"/>
          <w:szCs w:val="24"/>
        </w:rPr>
        <w:t>ծանոթագրություն</w:t>
      </w:r>
      <w:r w:rsidR="0082603C" w:rsidRPr="00AE08AC">
        <w:rPr>
          <w:rFonts w:ascii="Sylfaen" w:hAnsi="Sylfaen"/>
          <w:sz w:val="24"/>
          <w:szCs w:val="24"/>
        </w:rPr>
        <w:t>՝ տարրի նշանակությունը հստակեցնող, դրա կազմման (լրացման) կանոնները սահմանող տեքստ</w:t>
      </w:r>
      <w:r w:rsidR="009B2047" w:rsidRPr="00AE08AC">
        <w:rPr>
          <w:rFonts w:ascii="Sylfaen" w:hAnsi="Sylfaen"/>
          <w:sz w:val="24"/>
          <w:szCs w:val="24"/>
        </w:rPr>
        <w:t>ը</w:t>
      </w:r>
      <w:r w:rsidR="0082603C" w:rsidRPr="00AE08AC">
        <w:rPr>
          <w:rFonts w:ascii="Sylfaen" w:hAnsi="Sylfaen"/>
          <w:sz w:val="24"/>
          <w:szCs w:val="24"/>
        </w:rPr>
        <w:t xml:space="preserve"> կամ տարրի հնարավոր իմաստների բառային նկարագրություն</w:t>
      </w:r>
      <w:r w:rsidR="009B2047" w:rsidRPr="00AE08AC">
        <w:rPr>
          <w:rFonts w:ascii="Sylfaen" w:hAnsi="Sylfaen"/>
          <w:sz w:val="24"/>
          <w:szCs w:val="24"/>
        </w:rPr>
        <w:t>ը.</w:t>
      </w:r>
    </w:p>
    <w:p w:rsidR="002845CB" w:rsidRPr="00AE08AC" w:rsidRDefault="000D4A5A" w:rsidP="00AE08AC">
      <w:pPr>
        <w:pStyle w:val="a0"/>
        <w:shd w:val="clear" w:color="auto" w:fill="auto"/>
        <w:spacing w:after="160"/>
        <w:ind w:firstLine="567"/>
        <w:jc w:val="both"/>
        <w:rPr>
          <w:rFonts w:ascii="Sylfaen" w:hAnsi="Sylfaen"/>
          <w:sz w:val="24"/>
          <w:szCs w:val="24"/>
        </w:rPr>
      </w:pPr>
      <w:r w:rsidRPr="000D4A5A">
        <w:rPr>
          <w:rFonts w:ascii="Sylfaen" w:hAnsi="Sylfaen"/>
          <w:b/>
          <w:sz w:val="24"/>
          <w:szCs w:val="24"/>
        </w:rPr>
        <w:t>բազմ.</w:t>
      </w:r>
      <w:r w:rsidR="0082603C" w:rsidRPr="000D4A5A">
        <w:rPr>
          <w:rFonts w:ascii="Sylfaen" w:hAnsi="Sylfaen"/>
          <w:b/>
          <w:sz w:val="24"/>
          <w:szCs w:val="24"/>
        </w:rPr>
        <w:t>՝</w:t>
      </w:r>
      <w:r w:rsidR="0082603C" w:rsidRPr="00AE08AC">
        <w:rPr>
          <w:rFonts w:ascii="Sylfaen" w:hAnsi="Sylfaen"/>
          <w:sz w:val="24"/>
          <w:szCs w:val="24"/>
        </w:rPr>
        <w:t xml:space="preserve"> տարրի բազմաքանակություն</w:t>
      </w:r>
      <w:r w:rsidR="009B2047" w:rsidRPr="00AE08AC">
        <w:rPr>
          <w:rFonts w:ascii="Sylfaen" w:hAnsi="Sylfaen"/>
          <w:sz w:val="24"/>
          <w:szCs w:val="24"/>
        </w:rPr>
        <w:t>ը</w:t>
      </w:r>
      <w:r w:rsidR="0082603C" w:rsidRPr="00AE08AC">
        <w:rPr>
          <w:rFonts w:ascii="Sylfaen" w:hAnsi="Sylfaen"/>
          <w:sz w:val="24"/>
          <w:szCs w:val="24"/>
        </w:rPr>
        <w:t xml:space="preserve"> (տարրի պարտադիր (կամընտրական) լինելը </w:t>
      </w:r>
      <w:r w:rsidR="00AE08AC">
        <w:rPr>
          <w:rFonts w:ascii="Sylfaen" w:hAnsi="Sylfaen"/>
          <w:sz w:val="24"/>
          <w:szCs w:val="24"/>
        </w:rPr>
        <w:t>եւ</w:t>
      </w:r>
      <w:r w:rsidR="0082603C" w:rsidRPr="00AE08AC">
        <w:rPr>
          <w:rFonts w:ascii="Sylfaen" w:hAnsi="Sylfaen"/>
          <w:sz w:val="24"/>
          <w:szCs w:val="24"/>
        </w:rPr>
        <w:t xml:space="preserve"> հնարավոր կրկնությունների քանակը)։</w:t>
      </w:r>
    </w:p>
    <w:p w:rsidR="002845CB" w:rsidRPr="00AE08AC" w:rsidRDefault="0082603C" w:rsidP="000D4A5A">
      <w:pPr>
        <w:pStyle w:val="a0"/>
        <w:shd w:val="clear" w:color="auto" w:fill="auto"/>
        <w:tabs>
          <w:tab w:val="left" w:pos="1134"/>
        </w:tabs>
        <w:spacing w:after="160"/>
        <w:ind w:firstLine="567"/>
        <w:jc w:val="both"/>
        <w:rPr>
          <w:rFonts w:ascii="Sylfaen" w:hAnsi="Sylfaen"/>
          <w:sz w:val="24"/>
          <w:szCs w:val="24"/>
        </w:rPr>
      </w:pPr>
      <w:r w:rsidRPr="00AE08AC">
        <w:rPr>
          <w:rFonts w:ascii="Sylfaen" w:hAnsi="Sylfaen"/>
          <w:sz w:val="24"/>
          <w:szCs w:val="24"/>
        </w:rPr>
        <w:t>5.</w:t>
      </w:r>
      <w:r w:rsidR="000D4A5A" w:rsidRPr="000D4A5A">
        <w:rPr>
          <w:rFonts w:ascii="Sylfaen" w:hAnsi="Sylfaen"/>
          <w:sz w:val="24"/>
          <w:szCs w:val="24"/>
        </w:rPr>
        <w:tab/>
      </w:r>
      <w:r w:rsidRPr="00AE08AC">
        <w:rPr>
          <w:rFonts w:ascii="Sylfaen" w:hAnsi="Sylfaen"/>
          <w:sz w:val="24"/>
          <w:szCs w:val="24"/>
        </w:rPr>
        <w:t>Փոխանցվող տվյալների տարրերի բազմաքանակությունը նշելու համար օգտագործվում են հետ</w:t>
      </w:r>
      <w:r w:rsidR="00AE08AC">
        <w:rPr>
          <w:rFonts w:ascii="Sylfaen" w:hAnsi="Sylfaen"/>
          <w:sz w:val="24"/>
          <w:szCs w:val="24"/>
        </w:rPr>
        <w:t>եւ</w:t>
      </w:r>
      <w:r w:rsidRPr="00AE08AC">
        <w:rPr>
          <w:rFonts w:ascii="Sylfaen" w:hAnsi="Sylfaen"/>
          <w:sz w:val="24"/>
          <w:szCs w:val="24"/>
        </w:rPr>
        <w:t>յալ նշումները</w:t>
      </w:r>
      <w:r w:rsidR="009B2047" w:rsidRPr="00AE08AC">
        <w:rPr>
          <w:rFonts w:ascii="Sylfaen" w:hAnsi="Sylfaen"/>
          <w:sz w:val="24"/>
          <w:szCs w:val="24"/>
        </w:rPr>
        <w:t>.</w:t>
      </w:r>
    </w:p>
    <w:p w:rsidR="002845CB" w:rsidRPr="00AE08AC" w:rsidRDefault="0082603C" w:rsidP="00AE08AC">
      <w:pPr>
        <w:pStyle w:val="a0"/>
        <w:shd w:val="clear" w:color="auto" w:fill="auto"/>
        <w:spacing w:after="160"/>
        <w:ind w:firstLine="567"/>
        <w:jc w:val="both"/>
        <w:rPr>
          <w:rFonts w:ascii="Sylfaen" w:hAnsi="Sylfaen"/>
          <w:sz w:val="24"/>
          <w:szCs w:val="24"/>
        </w:rPr>
      </w:pPr>
      <w:r w:rsidRPr="00AE08AC">
        <w:rPr>
          <w:rFonts w:ascii="Sylfaen" w:hAnsi="Sylfaen"/>
          <w:sz w:val="24"/>
          <w:szCs w:val="24"/>
        </w:rPr>
        <w:t>1՝ տարրը պարտադիր է, կրկնություններ չեն թույլատրվում</w:t>
      </w:r>
      <w:r w:rsidR="00FC6EB0" w:rsidRPr="00AE08AC">
        <w:rPr>
          <w:rFonts w:ascii="Sylfaen" w:hAnsi="Sylfaen"/>
          <w:sz w:val="24"/>
          <w:szCs w:val="24"/>
        </w:rPr>
        <w:t>.</w:t>
      </w:r>
    </w:p>
    <w:p w:rsidR="002845CB" w:rsidRPr="00AE08AC" w:rsidRDefault="0082603C" w:rsidP="00AE08AC">
      <w:pPr>
        <w:pStyle w:val="a0"/>
        <w:shd w:val="clear" w:color="auto" w:fill="auto"/>
        <w:spacing w:after="160"/>
        <w:ind w:firstLine="567"/>
        <w:jc w:val="both"/>
        <w:rPr>
          <w:rFonts w:ascii="Sylfaen" w:hAnsi="Sylfaen"/>
          <w:sz w:val="24"/>
          <w:szCs w:val="24"/>
        </w:rPr>
      </w:pPr>
      <w:r w:rsidRPr="00AE08AC">
        <w:rPr>
          <w:rFonts w:ascii="Sylfaen" w:hAnsi="Sylfaen"/>
          <w:sz w:val="24"/>
          <w:szCs w:val="24"/>
        </w:rPr>
        <w:lastRenderedPageBreak/>
        <w:t>1..*՝ տարրը պարտադիր է, կարող է կրկնվել առանց սահմանափակումների</w:t>
      </w:r>
      <w:r w:rsidR="00FC6EB0" w:rsidRPr="00AE08AC">
        <w:rPr>
          <w:rFonts w:ascii="Sylfaen" w:hAnsi="Sylfaen"/>
          <w:sz w:val="24"/>
          <w:szCs w:val="24"/>
        </w:rPr>
        <w:t>.</w:t>
      </w:r>
    </w:p>
    <w:p w:rsidR="002845CB" w:rsidRPr="00AE08AC" w:rsidRDefault="0082603C" w:rsidP="00AE08AC">
      <w:pPr>
        <w:pStyle w:val="a0"/>
        <w:shd w:val="clear" w:color="auto" w:fill="auto"/>
        <w:spacing w:after="160"/>
        <w:ind w:firstLine="567"/>
        <w:jc w:val="both"/>
        <w:rPr>
          <w:rFonts w:ascii="Sylfaen" w:hAnsi="Sylfaen"/>
          <w:sz w:val="24"/>
          <w:szCs w:val="24"/>
        </w:rPr>
      </w:pPr>
      <w:r w:rsidRPr="00AE08AC">
        <w:rPr>
          <w:rFonts w:ascii="Sylfaen" w:hAnsi="Sylfaen"/>
          <w:sz w:val="24"/>
          <w:szCs w:val="24"/>
        </w:rPr>
        <w:t>0..1՝ տարրը կամընտրական է, կրկնություններ չեն թույլատրվում</w:t>
      </w:r>
      <w:r w:rsidR="00FC6EB0" w:rsidRPr="00AE08AC">
        <w:rPr>
          <w:rFonts w:ascii="Sylfaen" w:hAnsi="Sylfaen"/>
          <w:sz w:val="24"/>
          <w:szCs w:val="24"/>
        </w:rPr>
        <w:t>.</w:t>
      </w:r>
    </w:p>
    <w:p w:rsidR="002845CB" w:rsidRDefault="0082603C" w:rsidP="00AE08AC">
      <w:pPr>
        <w:pStyle w:val="a0"/>
        <w:shd w:val="clear" w:color="auto" w:fill="auto"/>
        <w:spacing w:after="160"/>
        <w:ind w:firstLine="567"/>
        <w:jc w:val="both"/>
        <w:rPr>
          <w:rFonts w:ascii="Sylfaen" w:hAnsi="Sylfaen"/>
          <w:sz w:val="24"/>
          <w:szCs w:val="24"/>
          <w:lang w:val="en-US"/>
        </w:rPr>
      </w:pPr>
      <w:r w:rsidRPr="00AE08AC">
        <w:rPr>
          <w:rFonts w:ascii="Sylfaen" w:hAnsi="Sylfaen"/>
          <w:sz w:val="24"/>
          <w:szCs w:val="24"/>
        </w:rPr>
        <w:t>0..*՝ տարրը կամընտրական է, կարող է կրկնվել առանց սահմանափակումների</w:t>
      </w:r>
      <w:r w:rsidR="009B2047" w:rsidRPr="00AE08AC">
        <w:rPr>
          <w:rFonts w:ascii="Sylfaen" w:hAnsi="Sylfaen"/>
          <w:sz w:val="24"/>
          <w:szCs w:val="24"/>
        </w:rPr>
        <w:t>:</w:t>
      </w:r>
    </w:p>
    <w:p w:rsidR="000D4A5A" w:rsidRPr="000D4A5A" w:rsidRDefault="000D4A5A" w:rsidP="00AE08AC">
      <w:pPr>
        <w:pStyle w:val="a0"/>
        <w:shd w:val="clear" w:color="auto" w:fill="auto"/>
        <w:spacing w:after="160"/>
        <w:ind w:firstLine="567"/>
        <w:jc w:val="both"/>
        <w:rPr>
          <w:rFonts w:ascii="Sylfaen" w:hAnsi="Sylfaen"/>
          <w:sz w:val="24"/>
          <w:szCs w:val="24"/>
          <w:lang w:val="en-US"/>
        </w:rPr>
      </w:pPr>
    </w:p>
    <w:p w:rsidR="0082603C" w:rsidRPr="00AE08AC" w:rsidRDefault="0082603C" w:rsidP="00AE08AC">
      <w:pPr>
        <w:pStyle w:val="a0"/>
        <w:shd w:val="clear" w:color="auto" w:fill="auto"/>
        <w:spacing w:after="160"/>
        <w:ind w:firstLine="567"/>
        <w:jc w:val="both"/>
        <w:rPr>
          <w:rFonts w:ascii="Sylfaen" w:hAnsi="Sylfaen"/>
          <w:sz w:val="24"/>
          <w:szCs w:val="24"/>
        </w:rPr>
      </w:pPr>
    </w:p>
    <w:p w:rsidR="0082603C" w:rsidRPr="00AE08AC" w:rsidRDefault="0082603C" w:rsidP="00AE08AC">
      <w:pPr>
        <w:pStyle w:val="a0"/>
        <w:shd w:val="clear" w:color="auto" w:fill="auto"/>
        <w:spacing w:after="160"/>
        <w:ind w:firstLine="567"/>
        <w:jc w:val="both"/>
        <w:rPr>
          <w:rFonts w:ascii="Sylfaen" w:hAnsi="Sylfaen"/>
          <w:sz w:val="24"/>
          <w:szCs w:val="24"/>
        </w:rPr>
        <w:sectPr w:rsidR="0082603C" w:rsidRPr="00AE08AC" w:rsidSect="00AD754B">
          <w:pgSz w:w="11907" w:h="16839" w:code="9"/>
          <w:pgMar w:top="1418" w:right="1418" w:bottom="1418" w:left="1418" w:header="547" w:footer="783" w:gutter="0"/>
          <w:pgNumType w:start="1"/>
          <w:cols w:space="720"/>
          <w:noEndnote/>
          <w:titlePg/>
          <w:docGrid w:linePitch="360"/>
        </w:sectPr>
      </w:pPr>
    </w:p>
    <w:p w:rsidR="0082603C" w:rsidRPr="00AE08AC" w:rsidRDefault="0082603C" w:rsidP="000D4A5A">
      <w:pPr>
        <w:pStyle w:val="a6"/>
        <w:shd w:val="clear" w:color="auto" w:fill="auto"/>
        <w:spacing w:after="160" w:line="360" w:lineRule="auto"/>
        <w:jc w:val="right"/>
        <w:rPr>
          <w:rFonts w:ascii="Sylfaen" w:hAnsi="Sylfaen"/>
          <w:sz w:val="24"/>
          <w:szCs w:val="24"/>
        </w:rPr>
      </w:pPr>
      <w:r w:rsidRPr="00AE08AC">
        <w:rPr>
          <w:rFonts w:ascii="Sylfaen" w:hAnsi="Sylfaen"/>
          <w:sz w:val="24"/>
          <w:szCs w:val="24"/>
        </w:rPr>
        <w:lastRenderedPageBreak/>
        <w:t>Աղյուսակ 1</w:t>
      </w:r>
    </w:p>
    <w:p w:rsidR="0082603C" w:rsidRPr="00AE08AC" w:rsidRDefault="0082603C" w:rsidP="000D4A5A">
      <w:pPr>
        <w:pStyle w:val="a0"/>
        <w:shd w:val="clear" w:color="auto" w:fill="auto"/>
        <w:spacing w:after="160"/>
        <w:ind w:firstLine="0"/>
        <w:jc w:val="center"/>
        <w:rPr>
          <w:rFonts w:ascii="Sylfaen" w:hAnsi="Sylfaen"/>
          <w:sz w:val="24"/>
          <w:szCs w:val="24"/>
        </w:rPr>
      </w:pPr>
      <w:r w:rsidRPr="00AE08AC">
        <w:rPr>
          <w:rFonts w:ascii="Sylfaen" w:hAnsi="Sylfaen"/>
          <w:sz w:val="24"/>
          <w:szCs w:val="24"/>
        </w:rPr>
        <w:t xml:space="preserve">Անասնահամաճարակային օջախի հայտնաբերման </w:t>
      </w:r>
      <w:r w:rsidR="00AE08AC">
        <w:rPr>
          <w:rFonts w:ascii="Sylfaen" w:hAnsi="Sylfaen"/>
          <w:sz w:val="24"/>
          <w:szCs w:val="24"/>
        </w:rPr>
        <w:t>եւ</w:t>
      </w:r>
      <w:r w:rsidRPr="00AE08AC">
        <w:rPr>
          <w:rFonts w:ascii="Sylfaen" w:hAnsi="Sylfaen"/>
          <w:sz w:val="24"/>
          <w:szCs w:val="24"/>
        </w:rPr>
        <w:t xml:space="preserve"> դրա վերացմանն ուղղված միջոցների մասին տեղեկությունների կազմը</w:t>
      </w:r>
    </w:p>
    <w:tbl>
      <w:tblPr>
        <w:tblW w:w="14375" w:type="dxa"/>
        <w:jc w:val="center"/>
        <w:tblLayout w:type="fixed"/>
        <w:tblCellMar>
          <w:left w:w="0" w:type="dxa"/>
          <w:right w:w="0" w:type="dxa"/>
        </w:tblCellMar>
        <w:tblLook w:val="0020" w:firstRow="1" w:lastRow="0" w:firstColumn="0" w:lastColumn="0" w:noHBand="0" w:noVBand="0"/>
      </w:tblPr>
      <w:tblGrid>
        <w:gridCol w:w="221"/>
        <w:gridCol w:w="175"/>
        <w:gridCol w:w="3722"/>
        <w:gridCol w:w="4401"/>
        <w:gridCol w:w="4856"/>
        <w:gridCol w:w="1000"/>
      </w:tblGrid>
      <w:tr w:rsidR="00BA4F35" w:rsidRPr="000D4A5A" w:rsidTr="000168B6">
        <w:trPr>
          <w:tblHeader/>
          <w:jc w:val="center"/>
        </w:trPr>
        <w:tc>
          <w:tcPr>
            <w:tcW w:w="4118" w:type="dxa"/>
            <w:gridSpan w:val="3"/>
            <w:tcBorders>
              <w:top w:val="single" w:sz="4" w:space="0" w:color="auto"/>
              <w:left w:val="single" w:sz="4" w:space="0" w:color="auto"/>
              <w:bottom w:val="nil"/>
              <w:right w:val="nil"/>
            </w:tcBorders>
            <w:shd w:val="clear" w:color="auto" w:fill="FFFFFF"/>
            <w:vAlign w:val="center"/>
            <w:hideMark/>
          </w:tcPr>
          <w:p w:rsidR="00BA4F35" w:rsidRPr="000D4A5A" w:rsidRDefault="00BA4F35" w:rsidP="000168B6">
            <w:pPr>
              <w:spacing w:after="120"/>
              <w:jc w:val="center"/>
              <w:rPr>
                <w:rFonts w:ascii="Sylfaen" w:eastAsia="Times New Roman" w:hAnsi="Sylfaen" w:cs="Times New Roman"/>
                <w:color w:val="auto"/>
                <w:sz w:val="20"/>
              </w:rPr>
            </w:pPr>
            <w:r w:rsidRPr="000D4A5A">
              <w:rPr>
                <w:rFonts w:ascii="Sylfaen" w:hAnsi="Sylfaen"/>
                <w:sz w:val="20"/>
              </w:rPr>
              <w:t>Տարրի անվանումը</w:t>
            </w:r>
          </w:p>
        </w:tc>
        <w:tc>
          <w:tcPr>
            <w:tcW w:w="4401" w:type="dxa"/>
            <w:tcBorders>
              <w:top w:val="single" w:sz="4" w:space="0" w:color="auto"/>
              <w:left w:val="single" w:sz="4" w:space="0" w:color="auto"/>
              <w:bottom w:val="nil"/>
              <w:right w:val="nil"/>
            </w:tcBorders>
            <w:shd w:val="clear" w:color="auto" w:fill="FFFFFF"/>
            <w:vAlign w:val="center"/>
            <w:hideMark/>
          </w:tcPr>
          <w:p w:rsidR="00BA4F35" w:rsidRPr="000D4A5A" w:rsidRDefault="00BA4F35" w:rsidP="000168B6">
            <w:pPr>
              <w:spacing w:after="120"/>
              <w:jc w:val="center"/>
              <w:rPr>
                <w:rFonts w:ascii="Sylfaen" w:eastAsia="Times New Roman" w:hAnsi="Sylfaen" w:cs="Times New Roman"/>
                <w:color w:val="auto"/>
                <w:sz w:val="20"/>
              </w:rPr>
            </w:pPr>
            <w:r w:rsidRPr="000D4A5A">
              <w:rPr>
                <w:rFonts w:ascii="Sylfaen" w:hAnsi="Sylfaen"/>
                <w:sz w:val="20"/>
              </w:rPr>
              <w:t>Տարրի նկարագրությունը</w:t>
            </w:r>
          </w:p>
        </w:tc>
        <w:tc>
          <w:tcPr>
            <w:tcW w:w="4856" w:type="dxa"/>
            <w:tcBorders>
              <w:top w:val="single" w:sz="4" w:space="0" w:color="auto"/>
              <w:left w:val="single" w:sz="4" w:space="0" w:color="auto"/>
              <w:bottom w:val="nil"/>
              <w:right w:val="nil"/>
            </w:tcBorders>
            <w:shd w:val="clear" w:color="auto" w:fill="FFFFFF"/>
            <w:vAlign w:val="center"/>
            <w:hideMark/>
          </w:tcPr>
          <w:p w:rsidR="00BA4F35" w:rsidRPr="000D4A5A" w:rsidRDefault="00BA4F35" w:rsidP="000168B6">
            <w:pPr>
              <w:spacing w:after="120"/>
              <w:jc w:val="center"/>
              <w:rPr>
                <w:rFonts w:ascii="Sylfaen" w:eastAsia="Times New Roman" w:hAnsi="Sylfaen" w:cs="Times New Roman"/>
                <w:color w:val="auto"/>
                <w:sz w:val="20"/>
              </w:rPr>
            </w:pPr>
            <w:r w:rsidRPr="000D4A5A">
              <w:rPr>
                <w:rFonts w:ascii="Sylfaen" w:hAnsi="Sylfaen"/>
                <w:sz w:val="20"/>
              </w:rPr>
              <w:t>Ծանոթագրություն</w:t>
            </w:r>
          </w:p>
        </w:tc>
        <w:tc>
          <w:tcPr>
            <w:tcW w:w="1000" w:type="dxa"/>
            <w:tcBorders>
              <w:top w:val="single" w:sz="4" w:space="0" w:color="auto"/>
              <w:left w:val="single" w:sz="4" w:space="0" w:color="auto"/>
              <w:bottom w:val="nil"/>
              <w:right w:val="single" w:sz="4" w:space="0" w:color="auto"/>
            </w:tcBorders>
            <w:shd w:val="clear" w:color="auto" w:fill="FFFFFF"/>
            <w:hideMark/>
          </w:tcPr>
          <w:p w:rsidR="00BA4F35" w:rsidRPr="000D4A5A" w:rsidRDefault="00BA4F35" w:rsidP="000168B6">
            <w:pPr>
              <w:spacing w:after="120"/>
              <w:jc w:val="center"/>
              <w:rPr>
                <w:rFonts w:ascii="Sylfaen" w:eastAsia="Times New Roman" w:hAnsi="Sylfaen" w:cs="Times New Roman"/>
                <w:color w:val="auto"/>
                <w:sz w:val="20"/>
              </w:rPr>
            </w:pPr>
            <w:r w:rsidRPr="000D4A5A">
              <w:rPr>
                <w:rFonts w:ascii="Sylfaen" w:hAnsi="Sylfaen"/>
                <w:sz w:val="20"/>
              </w:rPr>
              <w:t>Բազմ.</w:t>
            </w:r>
          </w:p>
        </w:tc>
      </w:tr>
      <w:tr w:rsidR="00BA4F35" w:rsidRPr="000D4A5A" w:rsidTr="000168B6">
        <w:trPr>
          <w:jc w:val="center"/>
        </w:trPr>
        <w:tc>
          <w:tcPr>
            <w:tcW w:w="4118" w:type="dxa"/>
            <w:gridSpan w:val="3"/>
            <w:tcBorders>
              <w:top w:val="single" w:sz="4" w:space="0" w:color="auto"/>
              <w:left w:val="single" w:sz="4" w:space="0" w:color="auto"/>
              <w:bottom w:val="nil"/>
              <w:right w:val="nil"/>
            </w:tcBorders>
            <w:shd w:val="clear" w:color="auto" w:fill="FFFFFF"/>
            <w:hideMark/>
          </w:tcPr>
          <w:p w:rsidR="00BA4F35" w:rsidRPr="000D4A5A" w:rsidRDefault="00BA4F35" w:rsidP="000168B6">
            <w:pPr>
              <w:tabs>
                <w:tab w:val="left" w:pos="273"/>
              </w:tabs>
              <w:spacing w:after="120"/>
              <w:rPr>
                <w:rFonts w:ascii="Sylfaen" w:eastAsia="Times New Roman" w:hAnsi="Sylfaen" w:cs="Times New Roman"/>
                <w:color w:val="auto"/>
                <w:sz w:val="20"/>
              </w:rPr>
            </w:pPr>
            <w:r w:rsidRPr="000D4A5A">
              <w:rPr>
                <w:rFonts w:ascii="Sylfaen" w:hAnsi="Sylfaen"/>
                <w:sz w:val="20"/>
              </w:rPr>
              <w:t>1.</w:t>
            </w:r>
            <w:r w:rsidR="000168B6" w:rsidRPr="000168B6">
              <w:rPr>
                <w:rFonts w:ascii="Sylfaen" w:hAnsi="Sylfaen"/>
                <w:sz w:val="20"/>
              </w:rPr>
              <w:tab/>
            </w:r>
            <w:r w:rsidRPr="000D4A5A">
              <w:rPr>
                <w:rFonts w:ascii="Sylfaen" w:hAnsi="Sylfaen"/>
                <w:sz w:val="20"/>
              </w:rPr>
              <w:t xml:space="preserve">Անասնահամաճարակային օջախի հայտնաբերման </w:t>
            </w:r>
            <w:r w:rsidR="00AE08AC" w:rsidRPr="000D4A5A">
              <w:rPr>
                <w:rFonts w:ascii="Sylfaen" w:hAnsi="Sylfaen"/>
                <w:sz w:val="20"/>
              </w:rPr>
              <w:t>եւ</w:t>
            </w:r>
            <w:r w:rsidRPr="000D4A5A">
              <w:rPr>
                <w:rFonts w:ascii="Sylfaen" w:hAnsi="Sylfaen"/>
                <w:sz w:val="20"/>
              </w:rPr>
              <w:t xml:space="preserve"> դրա վերացմանն ուղղված միջոցների մասին հաղորդագրություն</w:t>
            </w:r>
          </w:p>
        </w:tc>
        <w:tc>
          <w:tcPr>
            <w:tcW w:w="4401" w:type="dxa"/>
            <w:tcBorders>
              <w:top w:val="single" w:sz="4" w:space="0" w:color="auto"/>
              <w:left w:val="single" w:sz="4" w:space="0" w:color="auto"/>
              <w:bottom w:val="nil"/>
              <w:right w:val="nil"/>
            </w:tcBorders>
            <w:shd w:val="clear" w:color="auto" w:fill="FFFFFF"/>
            <w:hideMark/>
          </w:tcPr>
          <w:p w:rsidR="00BA4F35" w:rsidRPr="000D4A5A" w:rsidRDefault="00BA4F35" w:rsidP="000168B6">
            <w:pPr>
              <w:spacing w:after="120"/>
              <w:rPr>
                <w:rFonts w:ascii="Sylfaen" w:eastAsia="Times New Roman" w:hAnsi="Sylfaen" w:cs="Times New Roman"/>
                <w:color w:val="auto"/>
                <w:sz w:val="20"/>
              </w:rPr>
            </w:pPr>
            <w:r w:rsidRPr="000D4A5A">
              <w:rPr>
                <w:rFonts w:ascii="Sylfaen" w:hAnsi="Sylfaen"/>
                <w:sz w:val="20"/>
              </w:rPr>
              <w:t xml:space="preserve">անդամ պետության տարածքում կենդանիների, այդ թվում՝ մարդու </w:t>
            </w:r>
            <w:r w:rsidR="00AE08AC" w:rsidRPr="000D4A5A">
              <w:rPr>
                <w:rFonts w:ascii="Sylfaen" w:hAnsi="Sylfaen"/>
                <w:sz w:val="20"/>
              </w:rPr>
              <w:t>եւ</w:t>
            </w:r>
            <w:r w:rsidRPr="000D4A5A">
              <w:rPr>
                <w:rFonts w:ascii="Sylfaen" w:hAnsi="Sylfaen"/>
                <w:sz w:val="20"/>
              </w:rPr>
              <w:t xml:space="preserve"> կենդանիների համար ընդհանուր վարակիչ հիվանդությունների հայտնաբերման </w:t>
            </w:r>
            <w:r w:rsidR="00AE08AC" w:rsidRPr="000D4A5A">
              <w:rPr>
                <w:rFonts w:ascii="Sylfaen" w:hAnsi="Sylfaen"/>
                <w:sz w:val="20"/>
              </w:rPr>
              <w:t>եւ</w:t>
            </w:r>
            <w:r w:rsidRPr="000D4A5A">
              <w:rPr>
                <w:rFonts w:ascii="Sylfaen" w:hAnsi="Sylfaen"/>
                <w:sz w:val="20"/>
              </w:rPr>
              <w:t xml:space="preserve"> տարածման դեպքի վերաբերյալ </w:t>
            </w:r>
            <w:r w:rsidR="00AE08AC" w:rsidRPr="000D4A5A">
              <w:rPr>
                <w:rFonts w:ascii="Sylfaen" w:hAnsi="Sylfaen"/>
                <w:sz w:val="20"/>
              </w:rPr>
              <w:t>եւ</w:t>
            </w:r>
            <w:r w:rsidRPr="000D4A5A">
              <w:rPr>
                <w:rFonts w:ascii="Sylfaen" w:hAnsi="Sylfaen"/>
                <w:sz w:val="20"/>
              </w:rPr>
              <w:t xml:space="preserve"> անասնահամաճարակային օջախի վերացմանն ուղղված միջոցների մասին տեղեկատվությունը</w:t>
            </w:r>
          </w:p>
        </w:tc>
        <w:tc>
          <w:tcPr>
            <w:tcW w:w="4856" w:type="dxa"/>
            <w:tcBorders>
              <w:top w:val="single" w:sz="4" w:space="0" w:color="auto"/>
              <w:left w:val="single" w:sz="4" w:space="0" w:color="auto"/>
              <w:bottom w:val="nil"/>
              <w:right w:val="nil"/>
            </w:tcBorders>
            <w:shd w:val="clear" w:color="auto" w:fill="FFFFFF"/>
          </w:tcPr>
          <w:p w:rsidR="00BA4F35" w:rsidRPr="000D4A5A" w:rsidRDefault="00BA4F35" w:rsidP="000168B6">
            <w:pPr>
              <w:spacing w:after="120"/>
              <w:rPr>
                <w:rFonts w:ascii="Sylfaen" w:eastAsia="Times New Roman" w:hAnsi="Sylfaen" w:cs="Times New Roman"/>
                <w:color w:val="auto"/>
                <w:sz w:val="20"/>
              </w:rPr>
            </w:pPr>
          </w:p>
        </w:tc>
        <w:tc>
          <w:tcPr>
            <w:tcW w:w="1000" w:type="dxa"/>
            <w:tcBorders>
              <w:top w:val="single" w:sz="4" w:space="0" w:color="auto"/>
              <w:left w:val="single" w:sz="4" w:space="0" w:color="auto"/>
              <w:bottom w:val="nil"/>
              <w:right w:val="single" w:sz="4" w:space="0" w:color="auto"/>
            </w:tcBorders>
            <w:shd w:val="clear" w:color="auto" w:fill="FFFFFF"/>
            <w:hideMark/>
          </w:tcPr>
          <w:p w:rsidR="00BA4F35" w:rsidRPr="000D4A5A" w:rsidRDefault="00BA4F35" w:rsidP="000168B6">
            <w:pPr>
              <w:spacing w:after="120"/>
              <w:jc w:val="center"/>
              <w:rPr>
                <w:rFonts w:ascii="Sylfaen" w:eastAsia="Times New Roman" w:hAnsi="Sylfaen" w:cs="Times New Roman"/>
                <w:color w:val="auto"/>
                <w:sz w:val="20"/>
              </w:rPr>
            </w:pPr>
            <w:r w:rsidRPr="000D4A5A">
              <w:rPr>
                <w:rFonts w:ascii="Sylfaen" w:hAnsi="Sylfaen"/>
                <w:sz w:val="20"/>
              </w:rPr>
              <w:t>1..*</w:t>
            </w:r>
          </w:p>
        </w:tc>
      </w:tr>
      <w:tr w:rsidR="00BA4F35" w:rsidRPr="000D4A5A" w:rsidTr="000168B6">
        <w:trPr>
          <w:jc w:val="center"/>
        </w:trPr>
        <w:tc>
          <w:tcPr>
            <w:tcW w:w="221" w:type="dxa"/>
            <w:vMerge w:val="restart"/>
            <w:tcBorders>
              <w:top w:val="single" w:sz="4" w:space="0" w:color="auto"/>
              <w:left w:val="nil"/>
              <w:bottom w:val="nil"/>
              <w:right w:val="nil"/>
            </w:tcBorders>
            <w:shd w:val="clear" w:color="auto" w:fill="FFFFFF"/>
          </w:tcPr>
          <w:p w:rsidR="00BA4F35" w:rsidRPr="000D4A5A" w:rsidRDefault="00BA4F35" w:rsidP="000168B6">
            <w:pPr>
              <w:spacing w:after="120"/>
              <w:rPr>
                <w:rFonts w:ascii="Sylfaen" w:eastAsia="Times New Roman" w:hAnsi="Sylfaen" w:cs="Times New Roman"/>
                <w:color w:val="auto"/>
                <w:sz w:val="20"/>
              </w:rPr>
            </w:pPr>
          </w:p>
        </w:tc>
        <w:tc>
          <w:tcPr>
            <w:tcW w:w="3897" w:type="dxa"/>
            <w:gridSpan w:val="2"/>
            <w:tcBorders>
              <w:top w:val="single" w:sz="4" w:space="0" w:color="auto"/>
              <w:left w:val="single" w:sz="4" w:space="0" w:color="auto"/>
              <w:bottom w:val="nil"/>
              <w:right w:val="nil"/>
            </w:tcBorders>
            <w:shd w:val="clear" w:color="auto" w:fill="FFFFFF"/>
            <w:hideMark/>
          </w:tcPr>
          <w:p w:rsidR="00BA4F35" w:rsidRPr="000D4A5A" w:rsidRDefault="00BA4F35" w:rsidP="000168B6">
            <w:pPr>
              <w:tabs>
                <w:tab w:val="left" w:pos="325"/>
              </w:tabs>
              <w:spacing w:after="120"/>
              <w:rPr>
                <w:rFonts w:ascii="Sylfaen" w:eastAsia="Times New Roman" w:hAnsi="Sylfaen" w:cs="Times New Roman"/>
                <w:color w:val="auto"/>
                <w:sz w:val="20"/>
              </w:rPr>
            </w:pPr>
            <w:r w:rsidRPr="000D4A5A">
              <w:rPr>
                <w:rFonts w:ascii="Sylfaen" w:hAnsi="Sylfaen"/>
                <w:sz w:val="20"/>
              </w:rPr>
              <w:t>1.1.</w:t>
            </w:r>
            <w:r w:rsidR="000168B6" w:rsidRPr="000168B6">
              <w:rPr>
                <w:rFonts w:ascii="Sylfaen" w:hAnsi="Sylfaen"/>
                <w:sz w:val="20"/>
              </w:rPr>
              <w:tab/>
            </w:r>
            <w:r w:rsidRPr="000D4A5A">
              <w:rPr>
                <w:rFonts w:ascii="Sylfaen" w:hAnsi="Sylfaen"/>
                <w:sz w:val="20"/>
              </w:rPr>
              <w:t>Անասնահամաճարակային օջախի հայտնաբերման մասին հաղորդագրության համարը</w:t>
            </w:r>
          </w:p>
        </w:tc>
        <w:tc>
          <w:tcPr>
            <w:tcW w:w="4401" w:type="dxa"/>
            <w:tcBorders>
              <w:top w:val="single" w:sz="4" w:space="0" w:color="auto"/>
              <w:left w:val="single" w:sz="4" w:space="0" w:color="auto"/>
              <w:bottom w:val="nil"/>
              <w:right w:val="nil"/>
            </w:tcBorders>
            <w:shd w:val="clear" w:color="auto" w:fill="FFFFFF"/>
            <w:hideMark/>
          </w:tcPr>
          <w:p w:rsidR="00BA4F35" w:rsidRPr="000D4A5A" w:rsidRDefault="00BA4F35" w:rsidP="000168B6">
            <w:pPr>
              <w:spacing w:after="120"/>
              <w:rPr>
                <w:rFonts w:ascii="Sylfaen" w:eastAsia="Times New Roman" w:hAnsi="Sylfaen" w:cs="Times New Roman"/>
                <w:color w:val="auto"/>
                <w:sz w:val="20"/>
              </w:rPr>
            </w:pPr>
            <w:r w:rsidRPr="000D4A5A">
              <w:rPr>
                <w:rFonts w:ascii="Sylfaen" w:hAnsi="Sylfaen"/>
                <w:sz w:val="20"/>
              </w:rPr>
              <w:t xml:space="preserve">անդամ պետության տարածքում կենդանիների, այդ թվում՝ մարդու </w:t>
            </w:r>
            <w:r w:rsidR="00AE08AC" w:rsidRPr="000D4A5A">
              <w:rPr>
                <w:rFonts w:ascii="Sylfaen" w:hAnsi="Sylfaen"/>
                <w:sz w:val="20"/>
              </w:rPr>
              <w:t>եւ</w:t>
            </w:r>
            <w:r w:rsidRPr="000D4A5A">
              <w:rPr>
                <w:rFonts w:ascii="Sylfaen" w:hAnsi="Sylfaen"/>
                <w:sz w:val="20"/>
              </w:rPr>
              <w:t xml:space="preserve"> կենդանիների համար ընդհանուր վարակիչ հիվանդությունների հայտնաբերման </w:t>
            </w:r>
            <w:r w:rsidR="00AE08AC" w:rsidRPr="000D4A5A">
              <w:rPr>
                <w:rFonts w:ascii="Sylfaen" w:hAnsi="Sylfaen"/>
                <w:sz w:val="20"/>
              </w:rPr>
              <w:t>եւ</w:t>
            </w:r>
            <w:r w:rsidRPr="000D4A5A">
              <w:rPr>
                <w:rFonts w:ascii="Sylfaen" w:hAnsi="Sylfaen"/>
                <w:sz w:val="20"/>
              </w:rPr>
              <w:t xml:space="preserve"> տարածման մասին հաղորդագրության նույնականացման համարը</w:t>
            </w:r>
          </w:p>
        </w:tc>
        <w:tc>
          <w:tcPr>
            <w:tcW w:w="4856" w:type="dxa"/>
            <w:tcBorders>
              <w:top w:val="single" w:sz="4" w:space="0" w:color="auto"/>
              <w:left w:val="single" w:sz="4" w:space="0" w:color="auto"/>
              <w:bottom w:val="nil"/>
              <w:right w:val="nil"/>
            </w:tcBorders>
            <w:shd w:val="clear" w:color="auto" w:fill="FFFFFF"/>
            <w:hideMark/>
          </w:tcPr>
          <w:p w:rsidR="00BA4F35" w:rsidRPr="000D4A5A" w:rsidRDefault="00BA4F35" w:rsidP="000168B6">
            <w:pPr>
              <w:spacing w:after="120"/>
              <w:rPr>
                <w:rFonts w:ascii="Sylfaen" w:eastAsia="Times New Roman" w:hAnsi="Sylfaen" w:cs="Times New Roman"/>
                <w:color w:val="auto"/>
                <w:sz w:val="20"/>
              </w:rPr>
            </w:pPr>
            <w:r w:rsidRPr="000D4A5A">
              <w:rPr>
                <w:rFonts w:ascii="Sylfaen" w:hAnsi="Sylfaen"/>
                <w:sz w:val="20"/>
              </w:rPr>
              <w:t xml:space="preserve">անասնահամաճարակային օջախի հայտնաբերման մասին լիազորված մարմնի կողմից տրված հաղորդագրության համարը </w:t>
            </w:r>
          </w:p>
        </w:tc>
        <w:tc>
          <w:tcPr>
            <w:tcW w:w="1000" w:type="dxa"/>
            <w:tcBorders>
              <w:top w:val="single" w:sz="4" w:space="0" w:color="auto"/>
              <w:left w:val="single" w:sz="4" w:space="0" w:color="auto"/>
              <w:bottom w:val="nil"/>
              <w:right w:val="single" w:sz="4" w:space="0" w:color="auto"/>
            </w:tcBorders>
            <w:shd w:val="clear" w:color="auto" w:fill="FFFFFF"/>
            <w:hideMark/>
          </w:tcPr>
          <w:p w:rsidR="00BA4F35" w:rsidRPr="000D4A5A" w:rsidRDefault="00BA4F35" w:rsidP="000168B6">
            <w:pPr>
              <w:spacing w:after="120"/>
              <w:jc w:val="center"/>
              <w:rPr>
                <w:rFonts w:ascii="Sylfaen" w:eastAsia="Times New Roman" w:hAnsi="Sylfaen" w:cs="Times New Roman"/>
                <w:color w:val="auto"/>
                <w:sz w:val="20"/>
              </w:rPr>
            </w:pPr>
            <w:r w:rsidRPr="000D4A5A">
              <w:rPr>
                <w:rFonts w:ascii="Sylfaen" w:hAnsi="Sylfaen"/>
                <w:sz w:val="20"/>
              </w:rPr>
              <w:t>1</w:t>
            </w:r>
          </w:p>
        </w:tc>
      </w:tr>
      <w:tr w:rsidR="00BA4F35" w:rsidRPr="000D4A5A" w:rsidTr="000168B6">
        <w:trPr>
          <w:jc w:val="center"/>
        </w:trPr>
        <w:tc>
          <w:tcPr>
            <w:tcW w:w="221" w:type="dxa"/>
            <w:vMerge/>
            <w:tcBorders>
              <w:top w:val="single" w:sz="4" w:space="0" w:color="auto"/>
              <w:left w:val="nil"/>
              <w:bottom w:val="nil"/>
              <w:right w:val="nil"/>
            </w:tcBorders>
            <w:hideMark/>
          </w:tcPr>
          <w:p w:rsidR="00BA4F35" w:rsidRPr="000D4A5A" w:rsidRDefault="00BA4F35" w:rsidP="000168B6">
            <w:pPr>
              <w:spacing w:after="120"/>
              <w:rPr>
                <w:rFonts w:ascii="Sylfaen" w:eastAsia="Times New Roman" w:hAnsi="Sylfaen" w:cs="Times New Roman"/>
                <w:color w:val="auto"/>
                <w:sz w:val="20"/>
              </w:rPr>
            </w:pPr>
          </w:p>
        </w:tc>
        <w:tc>
          <w:tcPr>
            <w:tcW w:w="3897" w:type="dxa"/>
            <w:gridSpan w:val="2"/>
            <w:tcBorders>
              <w:top w:val="single" w:sz="4" w:space="0" w:color="auto"/>
              <w:left w:val="single" w:sz="4" w:space="0" w:color="auto"/>
              <w:bottom w:val="nil"/>
              <w:right w:val="nil"/>
            </w:tcBorders>
            <w:shd w:val="clear" w:color="auto" w:fill="FFFFFF"/>
            <w:hideMark/>
          </w:tcPr>
          <w:p w:rsidR="00BA4F35" w:rsidRPr="000D4A5A" w:rsidRDefault="00BA4F35" w:rsidP="000168B6">
            <w:pPr>
              <w:tabs>
                <w:tab w:val="left" w:pos="325"/>
              </w:tabs>
              <w:spacing w:after="120"/>
              <w:rPr>
                <w:rFonts w:ascii="Sylfaen" w:eastAsia="Times New Roman" w:hAnsi="Sylfaen" w:cs="Times New Roman"/>
                <w:color w:val="auto"/>
                <w:sz w:val="20"/>
              </w:rPr>
            </w:pPr>
            <w:r w:rsidRPr="000D4A5A">
              <w:rPr>
                <w:rFonts w:ascii="Sylfaen" w:hAnsi="Sylfaen"/>
                <w:sz w:val="20"/>
              </w:rPr>
              <w:t>1.2.</w:t>
            </w:r>
            <w:r w:rsidR="000168B6" w:rsidRPr="000168B6">
              <w:rPr>
                <w:rFonts w:ascii="Sylfaen" w:hAnsi="Sylfaen"/>
                <w:sz w:val="20"/>
              </w:rPr>
              <w:tab/>
            </w:r>
            <w:r w:rsidRPr="000D4A5A">
              <w:rPr>
                <w:rFonts w:ascii="Sylfaen" w:hAnsi="Sylfaen"/>
                <w:sz w:val="20"/>
              </w:rPr>
              <w:t>Ամսաթիվը</w:t>
            </w:r>
          </w:p>
        </w:tc>
        <w:tc>
          <w:tcPr>
            <w:tcW w:w="4401" w:type="dxa"/>
            <w:tcBorders>
              <w:top w:val="single" w:sz="4" w:space="0" w:color="auto"/>
              <w:left w:val="single" w:sz="4" w:space="0" w:color="auto"/>
              <w:bottom w:val="nil"/>
              <w:right w:val="nil"/>
            </w:tcBorders>
            <w:shd w:val="clear" w:color="auto" w:fill="FFFFFF"/>
            <w:hideMark/>
          </w:tcPr>
          <w:p w:rsidR="00BA4F35" w:rsidRPr="000D4A5A" w:rsidRDefault="00BA4F35" w:rsidP="000168B6">
            <w:pPr>
              <w:spacing w:after="120"/>
              <w:rPr>
                <w:rFonts w:ascii="Sylfaen" w:eastAsia="Times New Roman" w:hAnsi="Sylfaen" w:cs="Times New Roman"/>
                <w:color w:val="auto"/>
                <w:sz w:val="20"/>
              </w:rPr>
            </w:pPr>
            <w:r w:rsidRPr="000D4A5A">
              <w:rPr>
                <w:rFonts w:ascii="Sylfaen" w:hAnsi="Sylfaen"/>
                <w:sz w:val="20"/>
              </w:rPr>
              <w:t>անասնահամաճարակային օջախի հայտնաբերման մասին հաղորդագրության ամսաթիվը</w:t>
            </w:r>
          </w:p>
        </w:tc>
        <w:tc>
          <w:tcPr>
            <w:tcW w:w="4856" w:type="dxa"/>
            <w:tcBorders>
              <w:top w:val="single" w:sz="4" w:space="0" w:color="auto"/>
              <w:left w:val="single" w:sz="4" w:space="0" w:color="auto"/>
              <w:bottom w:val="nil"/>
              <w:right w:val="nil"/>
            </w:tcBorders>
            <w:shd w:val="clear" w:color="auto" w:fill="FFFFFF"/>
            <w:hideMark/>
          </w:tcPr>
          <w:p w:rsidR="00BA4F35" w:rsidRPr="000D4A5A" w:rsidRDefault="00BA4F35" w:rsidP="000168B6">
            <w:pPr>
              <w:spacing w:after="120"/>
              <w:rPr>
                <w:rFonts w:ascii="Sylfaen" w:eastAsia="Times New Roman" w:hAnsi="Sylfaen" w:cs="Times New Roman"/>
                <w:color w:val="auto"/>
                <w:sz w:val="20"/>
              </w:rPr>
            </w:pPr>
            <w:r w:rsidRPr="000D4A5A">
              <w:rPr>
                <w:rFonts w:ascii="Sylfaen" w:hAnsi="Sylfaen"/>
                <w:sz w:val="20"/>
              </w:rPr>
              <w:t>ամսաթվի նշագիրը՝ ԳՕՍՏ ԻՍՕ 8601-2001-ին համապատասխան</w:t>
            </w:r>
          </w:p>
        </w:tc>
        <w:tc>
          <w:tcPr>
            <w:tcW w:w="1000" w:type="dxa"/>
            <w:tcBorders>
              <w:top w:val="single" w:sz="4" w:space="0" w:color="auto"/>
              <w:left w:val="single" w:sz="4" w:space="0" w:color="auto"/>
              <w:bottom w:val="nil"/>
              <w:right w:val="single" w:sz="4" w:space="0" w:color="auto"/>
            </w:tcBorders>
            <w:shd w:val="clear" w:color="auto" w:fill="FFFFFF"/>
            <w:hideMark/>
          </w:tcPr>
          <w:p w:rsidR="00BA4F35" w:rsidRPr="000D4A5A" w:rsidRDefault="00BA4F35" w:rsidP="000168B6">
            <w:pPr>
              <w:spacing w:after="120"/>
              <w:jc w:val="center"/>
              <w:rPr>
                <w:rFonts w:ascii="Sylfaen" w:eastAsia="Times New Roman" w:hAnsi="Sylfaen" w:cs="Times New Roman"/>
                <w:color w:val="auto"/>
                <w:sz w:val="20"/>
              </w:rPr>
            </w:pPr>
            <w:r w:rsidRPr="000D4A5A">
              <w:rPr>
                <w:rFonts w:ascii="Sylfaen" w:hAnsi="Sylfaen"/>
                <w:sz w:val="20"/>
              </w:rPr>
              <w:t>0..1</w:t>
            </w:r>
          </w:p>
        </w:tc>
      </w:tr>
      <w:tr w:rsidR="00BA4F35" w:rsidRPr="000D4A5A" w:rsidTr="000168B6">
        <w:trPr>
          <w:jc w:val="center"/>
        </w:trPr>
        <w:tc>
          <w:tcPr>
            <w:tcW w:w="221" w:type="dxa"/>
            <w:vMerge/>
            <w:tcBorders>
              <w:top w:val="single" w:sz="4" w:space="0" w:color="auto"/>
              <w:left w:val="nil"/>
              <w:bottom w:val="nil"/>
              <w:right w:val="nil"/>
            </w:tcBorders>
            <w:hideMark/>
          </w:tcPr>
          <w:p w:rsidR="00BA4F35" w:rsidRPr="000D4A5A" w:rsidRDefault="00BA4F35" w:rsidP="000168B6">
            <w:pPr>
              <w:spacing w:after="120"/>
              <w:rPr>
                <w:rFonts w:ascii="Sylfaen" w:eastAsia="Times New Roman" w:hAnsi="Sylfaen" w:cs="Times New Roman"/>
                <w:color w:val="auto"/>
                <w:sz w:val="20"/>
              </w:rPr>
            </w:pPr>
          </w:p>
        </w:tc>
        <w:tc>
          <w:tcPr>
            <w:tcW w:w="3897" w:type="dxa"/>
            <w:gridSpan w:val="2"/>
            <w:tcBorders>
              <w:top w:val="single" w:sz="4" w:space="0" w:color="auto"/>
              <w:left w:val="single" w:sz="4" w:space="0" w:color="auto"/>
              <w:bottom w:val="nil"/>
              <w:right w:val="nil"/>
            </w:tcBorders>
            <w:shd w:val="clear" w:color="auto" w:fill="FFFFFF"/>
            <w:hideMark/>
          </w:tcPr>
          <w:p w:rsidR="00BA4F35" w:rsidRPr="000D4A5A" w:rsidRDefault="00BA4F35" w:rsidP="000168B6">
            <w:pPr>
              <w:tabs>
                <w:tab w:val="left" w:pos="325"/>
              </w:tabs>
              <w:spacing w:after="120"/>
              <w:rPr>
                <w:rFonts w:ascii="Sylfaen" w:eastAsia="Times New Roman" w:hAnsi="Sylfaen" w:cs="Times New Roman"/>
                <w:color w:val="auto"/>
                <w:sz w:val="20"/>
              </w:rPr>
            </w:pPr>
            <w:r w:rsidRPr="000D4A5A">
              <w:rPr>
                <w:rFonts w:ascii="Sylfaen" w:hAnsi="Sylfaen"/>
                <w:sz w:val="20"/>
              </w:rPr>
              <w:t>1.3.</w:t>
            </w:r>
            <w:r w:rsidR="000168B6">
              <w:rPr>
                <w:rFonts w:ascii="Sylfaen" w:hAnsi="Sylfaen"/>
                <w:sz w:val="20"/>
                <w:lang w:val="en-US"/>
              </w:rPr>
              <w:tab/>
            </w:r>
            <w:r w:rsidRPr="000D4A5A">
              <w:rPr>
                <w:rFonts w:ascii="Sylfaen" w:hAnsi="Sylfaen"/>
                <w:sz w:val="20"/>
              </w:rPr>
              <w:t>Երկրի ծածկագիրը</w:t>
            </w:r>
          </w:p>
        </w:tc>
        <w:tc>
          <w:tcPr>
            <w:tcW w:w="4401" w:type="dxa"/>
            <w:tcBorders>
              <w:top w:val="single" w:sz="4" w:space="0" w:color="auto"/>
              <w:left w:val="single" w:sz="4" w:space="0" w:color="auto"/>
              <w:bottom w:val="nil"/>
              <w:right w:val="nil"/>
            </w:tcBorders>
            <w:shd w:val="clear" w:color="auto" w:fill="FFFFFF"/>
            <w:hideMark/>
          </w:tcPr>
          <w:p w:rsidR="00BA4F35" w:rsidRPr="000D4A5A" w:rsidRDefault="00BA4F35" w:rsidP="000168B6">
            <w:pPr>
              <w:spacing w:after="120"/>
              <w:rPr>
                <w:rFonts w:ascii="Sylfaen" w:eastAsia="Times New Roman" w:hAnsi="Sylfaen" w:cs="Times New Roman"/>
                <w:color w:val="auto"/>
                <w:sz w:val="20"/>
              </w:rPr>
            </w:pPr>
            <w:r w:rsidRPr="000D4A5A">
              <w:rPr>
                <w:rFonts w:ascii="Sylfaen" w:hAnsi="Sylfaen"/>
                <w:sz w:val="20"/>
              </w:rPr>
              <w:t>անասնահամաճարակային օջախի հայտնաբերման մասին տեղեկատվությունը տրամադրած երկիրը</w:t>
            </w:r>
          </w:p>
        </w:tc>
        <w:tc>
          <w:tcPr>
            <w:tcW w:w="4856" w:type="dxa"/>
            <w:tcBorders>
              <w:top w:val="single" w:sz="4" w:space="0" w:color="auto"/>
              <w:left w:val="single" w:sz="4" w:space="0" w:color="auto"/>
              <w:bottom w:val="nil"/>
              <w:right w:val="nil"/>
            </w:tcBorders>
            <w:shd w:val="clear" w:color="auto" w:fill="FFFFFF"/>
            <w:hideMark/>
          </w:tcPr>
          <w:p w:rsidR="00BA4F35" w:rsidRPr="000D4A5A" w:rsidRDefault="00BA4F35" w:rsidP="000168B6">
            <w:pPr>
              <w:spacing w:after="120"/>
              <w:rPr>
                <w:rFonts w:ascii="Sylfaen" w:eastAsia="Times New Roman" w:hAnsi="Sylfaen" w:cs="Times New Roman"/>
                <w:color w:val="auto"/>
                <w:sz w:val="20"/>
              </w:rPr>
            </w:pPr>
            <w:r w:rsidRPr="000D4A5A">
              <w:rPr>
                <w:rFonts w:ascii="Sylfaen" w:hAnsi="Sylfaen"/>
                <w:sz w:val="20"/>
              </w:rPr>
              <w:t xml:space="preserve">երկիրը նշելու համար օգտագործվում է երկրի երկնիշ տառային ծածկագիրը աշխարհի երկրների դասակարգչից, որը պարունակում է աշխարհի երկրների ծածկագրերի </w:t>
            </w:r>
            <w:r w:rsidR="00AE08AC" w:rsidRPr="000D4A5A">
              <w:rPr>
                <w:rFonts w:ascii="Sylfaen" w:hAnsi="Sylfaen"/>
                <w:sz w:val="20"/>
              </w:rPr>
              <w:t>եւ</w:t>
            </w:r>
            <w:r w:rsidRPr="000D4A5A">
              <w:rPr>
                <w:rFonts w:ascii="Sylfaen" w:hAnsi="Sylfaen"/>
                <w:sz w:val="20"/>
              </w:rPr>
              <w:t xml:space="preserve"> անվանումների ցանկը՝ ISO 3166-1-ին համապատասխան</w:t>
            </w:r>
          </w:p>
        </w:tc>
        <w:tc>
          <w:tcPr>
            <w:tcW w:w="1000" w:type="dxa"/>
            <w:tcBorders>
              <w:top w:val="single" w:sz="4" w:space="0" w:color="auto"/>
              <w:left w:val="single" w:sz="4" w:space="0" w:color="auto"/>
              <w:bottom w:val="nil"/>
              <w:right w:val="single" w:sz="4" w:space="0" w:color="auto"/>
            </w:tcBorders>
            <w:shd w:val="clear" w:color="auto" w:fill="FFFFFF"/>
            <w:hideMark/>
          </w:tcPr>
          <w:p w:rsidR="00BA4F35" w:rsidRPr="000D4A5A" w:rsidRDefault="00BA4F35" w:rsidP="000168B6">
            <w:pPr>
              <w:spacing w:after="120"/>
              <w:jc w:val="center"/>
              <w:rPr>
                <w:rFonts w:ascii="Sylfaen" w:eastAsia="Times New Roman" w:hAnsi="Sylfaen" w:cs="Times New Roman"/>
                <w:color w:val="auto"/>
                <w:sz w:val="20"/>
              </w:rPr>
            </w:pPr>
            <w:r w:rsidRPr="000D4A5A">
              <w:rPr>
                <w:rFonts w:ascii="Sylfaen" w:hAnsi="Sylfaen"/>
                <w:sz w:val="20"/>
              </w:rPr>
              <w:t>1</w:t>
            </w:r>
          </w:p>
        </w:tc>
      </w:tr>
      <w:tr w:rsidR="00BA4F35" w:rsidRPr="000D4A5A" w:rsidTr="000168B6">
        <w:trPr>
          <w:jc w:val="center"/>
        </w:trPr>
        <w:tc>
          <w:tcPr>
            <w:tcW w:w="221" w:type="dxa"/>
            <w:vMerge/>
            <w:tcBorders>
              <w:top w:val="single" w:sz="4" w:space="0" w:color="auto"/>
              <w:left w:val="nil"/>
              <w:bottom w:val="nil"/>
              <w:right w:val="nil"/>
            </w:tcBorders>
            <w:hideMark/>
          </w:tcPr>
          <w:p w:rsidR="00BA4F35" w:rsidRPr="000D4A5A" w:rsidRDefault="00BA4F35" w:rsidP="000168B6">
            <w:pPr>
              <w:spacing w:after="120"/>
              <w:rPr>
                <w:rFonts w:ascii="Sylfaen" w:eastAsia="Times New Roman" w:hAnsi="Sylfaen" w:cs="Times New Roman"/>
                <w:color w:val="auto"/>
                <w:sz w:val="20"/>
              </w:rPr>
            </w:pPr>
          </w:p>
        </w:tc>
        <w:tc>
          <w:tcPr>
            <w:tcW w:w="3897" w:type="dxa"/>
            <w:gridSpan w:val="2"/>
            <w:tcBorders>
              <w:top w:val="single" w:sz="4" w:space="0" w:color="auto"/>
              <w:left w:val="single" w:sz="4" w:space="0" w:color="auto"/>
              <w:bottom w:val="nil"/>
              <w:right w:val="nil"/>
            </w:tcBorders>
            <w:shd w:val="clear" w:color="auto" w:fill="FFFFFF"/>
            <w:hideMark/>
          </w:tcPr>
          <w:p w:rsidR="00BA4F35" w:rsidRPr="000D4A5A" w:rsidRDefault="00BA4F35" w:rsidP="000168B6">
            <w:pPr>
              <w:tabs>
                <w:tab w:val="left" w:pos="325"/>
              </w:tabs>
              <w:spacing w:after="120"/>
              <w:rPr>
                <w:rFonts w:ascii="Sylfaen" w:eastAsia="Times New Roman" w:hAnsi="Sylfaen" w:cs="Times New Roman"/>
                <w:color w:val="auto"/>
                <w:sz w:val="20"/>
              </w:rPr>
            </w:pPr>
            <w:r w:rsidRPr="000D4A5A">
              <w:rPr>
                <w:rFonts w:ascii="Sylfaen" w:hAnsi="Sylfaen"/>
                <w:sz w:val="20"/>
              </w:rPr>
              <w:t>1.4.</w:t>
            </w:r>
            <w:r w:rsidR="000168B6" w:rsidRPr="000168B6">
              <w:rPr>
                <w:rFonts w:ascii="Sylfaen" w:hAnsi="Sylfaen"/>
                <w:sz w:val="20"/>
              </w:rPr>
              <w:tab/>
            </w:r>
            <w:r w:rsidRPr="000D4A5A">
              <w:rPr>
                <w:rFonts w:ascii="Sylfaen" w:hAnsi="Sylfaen"/>
                <w:sz w:val="20"/>
              </w:rPr>
              <w:t>Անասնահամաճարակային օջախի տեղայնացումը</w:t>
            </w:r>
          </w:p>
        </w:tc>
        <w:tc>
          <w:tcPr>
            <w:tcW w:w="4401" w:type="dxa"/>
            <w:tcBorders>
              <w:top w:val="single" w:sz="4" w:space="0" w:color="auto"/>
              <w:left w:val="single" w:sz="4" w:space="0" w:color="auto"/>
              <w:bottom w:val="nil"/>
              <w:right w:val="nil"/>
            </w:tcBorders>
            <w:shd w:val="clear" w:color="auto" w:fill="FFFFFF"/>
            <w:hideMark/>
          </w:tcPr>
          <w:p w:rsidR="00BA4F35" w:rsidRPr="000D4A5A" w:rsidRDefault="00BA4F35" w:rsidP="000168B6">
            <w:pPr>
              <w:spacing w:after="120"/>
              <w:rPr>
                <w:rFonts w:ascii="Sylfaen" w:eastAsia="Times New Roman" w:hAnsi="Sylfaen" w:cs="Times New Roman"/>
                <w:color w:val="auto"/>
                <w:sz w:val="20"/>
              </w:rPr>
            </w:pPr>
            <w:r w:rsidRPr="000D4A5A">
              <w:rPr>
                <w:rFonts w:ascii="Sylfaen" w:hAnsi="Sylfaen"/>
                <w:sz w:val="20"/>
              </w:rPr>
              <w:t>անասնահամաճարակային օջախի տեղայնացման մասին տեղեկատվությունը</w:t>
            </w:r>
          </w:p>
        </w:tc>
        <w:tc>
          <w:tcPr>
            <w:tcW w:w="4856" w:type="dxa"/>
            <w:tcBorders>
              <w:top w:val="single" w:sz="4" w:space="0" w:color="auto"/>
              <w:left w:val="single" w:sz="4" w:space="0" w:color="auto"/>
              <w:bottom w:val="nil"/>
              <w:right w:val="nil"/>
            </w:tcBorders>
            <w:shd w:val="clear" w:color="auto" w:fill="FFFFFF"/>
          </w:tcPr>
          <w:p w:rsidR="00BA4F35" w:rsidRPr="000D4A5A" w:rsidRDefault="00BA4F35" w:rsidP="000168B6">
            <w:pPr>
              <w:spacing w:after="120"/>
              <w:rPr>
                <w:rFonts w:ascii="Sylfaen" w:eastAsia="Times New Roman" w:hAnsi="Sylfaen" w:cs="Times New Roman"/>
                <w:color w:val="auto"/>
                <w:sz w:val="20"/>
              </w:rPr>
            </w:pPr>
          </w:p>
        </w:tc>
        <w:tc>
          <w:tcPr>
            <w:tcW w:w="1000" w:type="dxa"/>
            <w:tcBorders>
              <w:top w:val="single" w:sz="4" w:space="0" w:color="auto"/>
              <w:left w:val="single" w:sz="4" w:space="0" w:color="auto"/>
              <w:bottom w:val="nil"/>
              <w:right w:val="single" w:sz="4" w:space="0" w:color="auto"/>
            </w:tcBorders>
            <w:shd w:val="clear" w:color="auto" w:fill="FFFFFF"/>
            <w:hideMark/>
          </w:tcPr>
          <w:p w:rsidR="00BA4F35" w:rsidRPr="000D4A5A" w:rsidRDefault="00BA4F35" w:rsidP="000168B6">
            <w:pPr>
              <w:spacing w:after="120"/>
              <w:jc w:val="center"/>
              <w:rPr>
                <w:rFonts w:ascii="Sylfaen" w:eastAsia="Times New Roman" w:hAnsi="Sylfaen" w:cs="Times New Roman"/>
                <w:color w:val="auto"/>
                <w:sz w:val="20"/>
              </w:rPr>
            </w:pPr>
            <w:r w:rsidRPr="000D4A5A">
              <w:rPr>
                <w:rFonts w:ascii="Sylfaen" w:hAnsi="Sylfaen"/>
                <w:sz w:val="20"/>
              </w:rPr>
              <w:t>0..1</w:t>
            </w:r>
          </w:p>
        </w:tc>
      </w:tr>
      <w:tr w:rsidR="00BA4F35" w:rsidRPr="000D4A5A" w:rsidTr="000168B6">
        <w:trPr>
          <w:jc w:val="center"/>
        </w:trPr>
        <w:tc>
          <w:tcPr>
            <w:tcW w:w="221" w:type="dxa"/>
            <w:shd w:val="clear" w:color="auto" w:fill="FFFFFF"/>
          </w:tcPr>
          <w:p w:rsidR="00BA4F35" w:rsidRPr="000D4A5A" w:rsidRDefault="00BA4F35" w:rsidP="000168B6">
            <w:pPr>
              <w:spacing w:after="120"/>
              <w:rPr>
                <w:rFonts w:ascii="Sylfaen" w:eastAsia="Times New Roman" w:hAnsi="Sylfaen" w:cs="Times New Roman"/>
                <w:color w:val="auto"/>
                <w:sz w:val="20"/>
              </w:rPr>
            </w:pPr>
          </w:p>
        </w:tc>
        <w:tc>
          <w:tcPr>
            <w:tcW w:w="3897" w:type="dxa"/>
            <w:gridSpan w:val="2"/>
            <w:tcBorders>
              <w:top w:val="single" w:sz="4" w:space="0" w:color="auto"/>
              <w:left w:val="nil"/>
              <w:bottom w:val="single" w:sz="4" w:space="0" w:color="auto"/>
              <w:right w:val="nil"/>
            </w:tcBorders>
            <w:shd w:val="clear" w:color="auto" w:fill="FFFFFF"/>
            <w:hideMark/>
          </w:tcPr>
          <w:p w:rsidR="00BA4F35" w:rsidRPr="000D4A5A" w:rsidRDefault="00BA4F35" w:rsidP="000168B6">
            <w:pPr>
              <w:tabs>
                <w:tab w:val="left" w:pos="491"/>
              </w:tabs>
              <w:spacing w:after="120"/>
              <w:rPr>
                <w:rFonts w:ascii="Sylfaen" w:eastAsia="Times New Roman" w:hAnsi="Sylfaen" w:cs="Times New Roman"/>
                <w:color w:val="auto"/>
                <w:sz w:val="20"/>
              </w:rPr>
            </w:pPr>
            <w:r w:rsidRPr="000D4A5A">
              <w:rPr>
                <w:rFonts w:ascii="Sylfaen" w:hAnsi="Sylfaen"/>
                <w:sz w:val="20"/>
              </w:rPr>
              <w:t>1.4.1.</w:t>
            </w:r>
            <w:r w:rsidR="000168B6">
              <w:rPr>
                <w:rFonts w:ascii="Sylfaen" w:hAnsi="Sylfaen"/>
                <w:sz w:val="20"/>
                <w:lang w:val="en-US"/>
              </w:rPr>
              <w:tab/>
            </w:r>
            <w:r w:rsidRPr="000D4A5A">
              <w:rPr>
                <w:rFonts w:ascii="Sylfaen" w:hAnsi="Sylfaen"/>
                <w:sz w:val="20"/>
              </w:rPr>
              <w:t>Հասցեն</w:t>
            </w:r>
          </w:p>
        </w:tc>
        <w:tc>
          <w:tcPr>
            <w:tcW w:w="4401" w:type="dxa"/>
            <w:tcBorders>
              <w:top w:val="single" w:sz="4" w:space="0" w:color="auto"/>
              <w:left w:val="single" w:sz="4" w:space="0" w:color="auto"/>
              <w:bottom w:val="single" w:sz="4" w:space="0" w:color="auto"/>
              <w:right w:val="nil"/>
            </w:tcBorders>
            <w:shd w:val="clear" w:color="auto" w:fill="FFFFFF"/>
            <w:hideMark/>
          </w:tcPr>
          <w:p w:rsidR="00BA4F35" w:rsidRPr="000D4A5A" w:rsidRDefault="00BA4F35" w:rsidP="000168B6">
            <w:pPr>
              <w:spacing w:after="120"/>
              <w:rPr>
                <w:rFonts w:ascii="Sylfaen" w:eastAsia="Times New Roman" w:hAnsi="Sylfaen" w:cs="Times New Roman"/>
                <w:color w:val="auto"/>
                <w:sz w:val="20"/>
              </w:rPr>
            </w:pPr>
            <w:r w:rsidRPr="000D4A5A">
              <w:rPr>
                <w:rFonts w:ascii="Sylfaen" w:hAnsi="Sylfaen"/>
                <w:sz w:val="20"/>
              </w:rPr>
              <w:t>անասնահամաճարակային օջախի հասցեն</w:t>
            </w:r>
          </w:p>
        </w:tc>
        <w:tc>
          <w:tcPr>
            <w:tcW w:w="4856" w:type="dxa"/>
            <w:tcBorders>
              <w:top w:val="single" w:sz="4" w:space="0" w:color="auto"/>
              <w:left w:val="single" w:sz="4" w:space="0" w:color="auto"/>
              <w:bottom w:val="single" w:sz="4" w:space="0" w:color="auto"/>
              <w:right w:val="nil"/>
            </w:tcBorders>
            <w:shd w:val="clear" w:color="auto" w:fill="FFFFFF"/>
            <w:hideMark/>
          </w:tcPr>
          <w:p w:rsidR="00BA4F35" w:rsidRPr="000D4A5A" w:rsidRDefault="00BA4F35" w:rsidP="000168B6">
            <w:pPr>
              <w:spacing w:after="120"/>
              <w:rPr>
                <w:rFonts w:ascii="Sylfaen" w:eastAsia="Times New Roman" w:hAnsi="Sylfaen" w:cs="Times New Roman"/>
                <w:color w:val="auto"/>
                <w:sz w:val="20"/>
              </w:rPr>
            </w:pPr>
            <w:r w:rsidRPr="000D4A5A">
              <w:rPr>
                <w:rFonts w:ascii="Sylfaen" w:hAnsi="Sylfaen"/>
                <w:sz w:val="20"/>
              </w:rPr>
              <w:t>տարրը նախատեսված է անասնահամաճարակային օջախի առաջացման հասցեն նշելու համար</w:t>
            </w:r>
          </w:p>
        </w:tc>
        <w:tc>
          <w:tcPr>
            <w:tcW w:w="1000" w:type="dxa"/>
            <w:tcBorders>
              <w:top w:val="single" w:sz="4" w:space="0" w:color="auto"/>
              <w:left w:val="single" w:sz="4" w:space="0" w:color="auto"/>
              <w:bottom w:val="single" w:sz="4" w:space="0" w:color="auto"/>
              <w:right w:val="single" w:sz="4" w:space="0" w:color="auto"/>
            </w:tcBorders>
            <w:shd w:val="clear" w:color="auto" w:fill="FFFFFF"/>
            <w:hideMark/>
          </w:tcPr>
          <w:p w:rsidR="00BA4F35" w:rsidRPr="000D4A5A" w:rsidRDefault="00BA4F35" w:rsidP="000168B6">
            <w:pPr>
              <w:spacing w:after="120"/>
              <w:jc w:val="center"/>
              <w:rPr>
                <w:rFonts w:ascii="Sylfaen" w:eastAsia="Times New Roman" w:hAnsi="Sylfaen" w:cs="Times New Roman"/>
                <w:color w:val="auto"/>
                <w:sz w:val="20"/>
              </w:rPr>
            </w:pPr>
            <w:r w:rsidRPr="000D4A5A">
              <w:rPr>
                <w:rFonts w:ascii="Sylfaen" w:hAnsi="Sylfaen"/>
                <w:sz w:val="20"/>
              </w:rPr>
              <w:t>0..1</w:t>
            </w:r>
          </w:p>
        </w:tc>
      </w:tr>
      <w:tr w:rsidR="006E56ED" w:rsidRPr="000D4A5A" w:rsidTr="00DB2DE3">
        <w:tblPrEx>
          <w:tblCellMar>
            <w:left w:w="10" w:type="dxa"/>
            <w:right w:w="10" w:type="dxa"/>
          </w:tblCellMar>
          <w:tblLook w:val="04A0" w:firstRow="1" w:lastRow="0" w:firstColumn="1" w:lastColumn="0" w:noHBand="0" w:noVBand="1"/>
        </w:tblPrEx>
        <w:trPr>
          <w:jc w:val="center"/>
        </w:trPr>
        <w:tc>
          <w:tcPr>
            <w:tcW w:w="396" w:type="dxa"/>
            <w:gridSpan w:val="2"/>
            <w:tcBorders>
              <w:top w:val="single" w:sz="4" w:space="0" w:color="auto"/>
            </w:tcBorders>
            <w:shd w:val="clear" w:color="auto" w:fill="FFFFFF"/>
          </w:tcPr>
          <w:p w:rsidR="006E56ED" w:rsidRPr="000D4A5A" w:rsidRDefault="006E56ED" w:rsidP="000168B6">
            <w:pPr>
              <w:spacing w:after="120"/>
              <w:rPr>
                <w:rFonts w:ascii="Sylfaen" w:hAnsi="Sylfaen"/>
                <w:sz w:val="20"/>
                <w:szCs w:val="20"/>
              </w:rPr>
            </w:pPr>
          </w:p>
        </w:tc>
        <w:tc>
          <w:tcPr>
            <w:tcW w:w="3722" w:type="dxa"/>
            <w:tcBorders>
              <w:top w:val="single" w:sz="4" w:space="0" w:color="auto"/>
              <w:left w:val="single" w:sz="4" w:space="0" w:color="auto"/>
            </w:tcBorders>
            <w:shd w:val="clear" w:color="auto" w:fill="FFFFFF"/>
          </w:tcPr>
          <w:p w:rsidR="006E56ED" w:rsidRPr="000D4A5A" w:rsidRDefault="000168B6" w:rsidP="000168B6">
            <w:pPr>
              <w:pStyle w:val="a2"/>
              <w:shd w:val="clear" w:color="auto" w:fill="auto"/>
              <w:tabs>
                <w:tab w:val="left" w:pos="491"/>
              </w:tabs>
              <w:spacing w:after="120" w:line="240" w:lineRule="auto"/>
              <w:ind w:firstLine="0"/>
              <w:rPr>
                <w:rFonts w:ascii="Sylfaen" w:hAnsi="Sylfaen"/>
                <w:sz w:val="20"/>
                <w:szCs w:val="20"/>
              </w:rPr>
            </w:pPr>
            <w:r>
              <w:rPr>
                <w:rFonts w:ascii="Sylfaen" w:hAnsi="Sylfaen"/>
                <w:sz w:val="20"/>
                <w:szCs w:val="20"/>
              </w:rPr>
              <w:t>1.4.2.</w:t>
            </w:r>
            <w:r>
              <w:rPr>
                <w:rFonts w:ascii="Sylfaen" w:hAnsi="Sylfaen"/>
                <w:sz w:val="20"/>
                <w:szCs w:val="20"/>
                <w:lang w:val="en-US"/>
              </w:rPr>
              <w:tab/>
            </w:r>
            <w:r w:rsidR="006E56ED" w:rsidRPr="000D4A5A">
              <w:rPr>
                <w:rFonts w:ascii="Sylfaen" w:hAnsi="Sylfaen"/>
                <w:sz w:val="20"/>
                <w:szCs w:val="20"/>
              </w:rPr>
              <w:t>Կենդանիների խմբի նկարագրությունը</w:t>
            </w:r>
          </w:p>
        </w:tc>
        <w:tc>
          <w:tcPr>
            <w:tcW w:w="4401" w:type="dxa"/>
            <w:tcBorders>
              <w:top w:val="single" w:sz="4" w:space="0" w:color="auto"/>
              <w:left w:val="single" w:sz="4" w:space="0" w:color="auto"/>
            </w:tcBorders>
            <w:shd w:val="clear" w:color="auto" w:fill="FFFFFF"/>
          </w:tcPr>
          <w:p w:rsidR="006E56ED" w:rsidRPr="000D4A5A" w:rsidRDefault="006E56ED" w:rsidP="000168B6">
            <w:pPr>
              <w:pStyle w:val="a2"/>
              <w:shd w:val="clear" w:color="auto" w:fill="auto"/>
              <w:spacing w:after="120" w:line="240" w:lineRule="auto"/>
              <w:ind w:firstLine="0"/>
              <w:rPr>
                <w:rFonts w:ascii="Sylfaen" w:hAnsi="Sylfaen"/>
                <w:sz w:val="20"/>
                <w:szCs w:val="20"/>
              </w:rPr>
            </w:pPr>
            <w:r w:rsidRPr="000D4A5A">
              <w:rPr>
                <w:rFonts w:ascii="Sylfaen" w:hAnsi="Sylfaen"/>
                <w:sz w:val="20"/>
                <w:szCs w:val="20"/>
              </w:rPr>
              <w:t>կենդանիների խումբը (հոտը)</w:t>
            </w:r>
          </w:p>
        </w:tc>
        <w:tc>
          <w:tcPr>
            <w:tcW w:w="4856" w:type="dxa"/>
            <w:tcBorders>
              <w:top w:val="single" w:sz="4" w:space="0" w:color="auto"/>
              <w:left w:val="single" w:sz="4" w:space="0" w:color="auto"/>
            </w:tcBorders>
            <w:shd w:val="clear" w:color="auto" w:fill="FFFFFF"/>
          </w:tcPr>
          <w:p w:rsidR="006E56ED" w:rsidRPr="000D4A5A" w:rsidRDefault="006E56ED" w:rsidP="000168B6">
            <w:pPr>
              <w:pStyle w:val="a2"/>
              <w:shd w:val="clear" w:color="auto" w:fill="auto"/>
              <w:spacing w:after="120" w:line="240" w:lineRule="auto"/>
              <w:ind w:firstLine="0"/>
              <w:rPr>
                <w:rFonts w:ascii="Sylfaen" w:hAnsi="Sylfaen"/>
                <w:sz w:val="20"/>
                <w:szCs w:val="20"/>
              </w:rPr>
            </w:pPr>
            <w:r w:rsidRPr="000D4A5A">
              <w:rPr>
                <w:rFonts w:ascii="Sylfaen" w:hAnsi="Sylfaen"/>
                <w:sz w:val="20"/>
                <w:szCs w:val="20"/>
              </w:rPr>
              <w:t>տարրն օգտագործվում է թեստային մեկնաբանությունն ազատ ձ</w:t>
            </w:r>
            <w:r w:rsidR="00AE08AC" w:rsidRPr="000D4A5A">
              <w:rPr>
                <w:rFonts w:ascii="Sylfaen" w:hAnsi="Sylfaen"/>
                <w:sz w:val="20"/>
                <w:szCs w:val="20"/>
              </w:rPr>
              <w:t>եւ</w:t>
            </w:r>
            <w:r w:rsidRPr="000D4A5A">
              <w:rPr>
                <w:rFonts w:ascii="Sylfaen" w:hAnsi="Sylfaen"/>
                <w:sz w:val="20"/>
                <w:szCs w:val="20"/>
              </w:rPr>
              <w:t>ով նշելու համար՝ կենդանիների խմբի նկարագրության մասին տեղեկությունները տրամադրելու դեպքում</w:t>
            </w:r>
          </w:p>
        </w:tc>
        <w:tc>
          <w:tcPr>
            <w:tcW w:w="1000" w:type="dxa"/>
            <w:tcBorders>
              <w:top w:val="single" w:sz="4" w:space="0" w:color="auto"/>
              <w:left w:val="single" w:sz="4" w:space="0" w:color="auto"/>
              <w:right w:val="single" w:sz="4" w:space="0" w:color="auto"/>
            </w:tcBorders>
            <w:shd w:val="clear" w:color="auto" w:fill="FFFFFF"/>
          </w:tcPr>
          <w:p w:rsidR="006E56ED" w:rsidRPr="000D4A5A" w:rsidRDefault="006E56ED" w:rsidP="000168B6">
            <w:pPr>
              <w:pStyle w:val="a2"/>
              <w:shd w:val="clear" w:color="auto" w:fill="auto"/>
              <w:spacing w:after="120" w:line="240" w:lineRule="auto"/>
              <w:ind w:firstLine="0"/>
              <w:jc w:val="center"/>
              <w:rPr>
                <w:rFonts w:ascii="Sylfaen" w:hAnsi="Sylfaen"/>
                <w:sz w:val="20"/>
                <w:szCs w:val="20"/>
              </w:rPr>
            </w:pPr>
            <w:r w:rsidRPr="000D4A5A">
              <w:rPr>
                <w:rFonts w:ascii="Sylfaen" w:hAnsi="Sylfaen"/>
                <w:sz w:val="20"/>
                <w:szCs w:val="20"/>
              </w:rPr>
              <w:t>0..*</w:t>
            </w:r>
          </w:p>
        </w:tc>
      </w:tr>
      <w:tr w:rsidR="006E56ED" w:rsidRPr="000D4A5A" w:rsidTr="00DB2DE3">
        <w:tblPrEx>
          <w:tblCellMar>
            <w:left w:w="10" w:type="dxa"/>
            <w:right w:w="10" w:type="dxa"/>
          </w:tblCellMar>
          <w:tblLook w:val="04A0" w:firstRow="1" w:lastRow="0" w:firstColumn="1" w:lastColumn="0" w:noHBand="0" w:noVBand="1"/>
        </w:tblPrEx>
        <w:trPr>
          <w:jc w:val="center"/>
        </w:trPr>
        <w:tc>
          <w:tcPr>
            <w:tcW w:w="396" w:type="dxa"/>
            <w:gridSpan w:val="2"/>
            <w:shd w:val="clear" w:color="auto" w:fill="FFFFFF"/>
          </w:tcPr>
          <w:p w:rsidR="006E56ED" w:rsidRPr="000D4A5A" w:rsidRDefault="006E56ED" w:rsidP="000168B6">
            <w:pPr>
              <w:spacing w:after="120"/>
              <w:rPr>
                <w:rFonts w:ascii="Sylfaen" w:hAnsi="Sylfaen"/>
                <w:sz w:val="20"/>
                <w:szCs w:val="20"/>
              </w:rPr>
            </w:pPr>
          </w:p>
        </w:tc>
        <w:tc>
          <w:tcPr>
            <w:tcW w:w="3722" w:type="dxa"/>
            <w:tcBorders>
              <w:top w:val="single" w:sz="4" w:space="0" w:color="auto"/>
              <w:left w:val="single" w:sz="4" w:space="0" w:color="auto"/>
            </w:tcBorders>
            <w:shd w:val="clear" w:color="auto" w:fill="FFFFFF"/>
          </w:tcPr>
          <w:p w:rsidR="006E56ED" w:rsidRPr="000D4A5A" w:rsidRDefault="006E56ED" w:rsidP="000168B6">
            <w:pPr>
              <w:pStyle w:val="a2"/>
              <w:shd w:val="clear" w:color="auto" w:fill="auto"/>
              <w:tabs>
                <w:tab w:val="left" w:pos="491"/>
              </w:tabs>
              <w:spacing w:after="120" w:line="240" w:lineRule="auto"/>
              <w:ind w:firstLine="0"/>
              <w:rPr>
                <w:rFonts w:ascii="Sylfaen" w:hAnsi="Sylfaen"/>
                <w:sz w:val="20"/>
                <w:szCs w:val="20"/>
              </w:rPr>
            </w:pPr>
            <w:r w:rsidRPr="000D4A5A">
              <w:rPr>
                <w:rFonts w:ascii="Sylfaen" w:hAnsi="Sylfaen"/>
                <w:sz w:val="20"/>
                <w:szCs w:val="20"/>
              </w:rPr>
              <w:t>1.4.3.</w:t>
            </w:r>
            <w:r w:rsidR="000168B6">
              <w:rPr>
                <w:rFonts w:ascii="Sylfaen" w:hAnsi="Sylfaen"/>
                <w:sz w:val="20"/>
                <w:szCs w:val="20"/>
                <w:lang w:val="en-US"/>
              </w:rPr>
              <w:tab/>
            </w:r>
            <w:r w:rsidRPr="000D4A5A">
              <w:rPr>
                <w:rFonts w:ascii="Sylfaen" w:hAnsi="Sylfaen"/>
                <w:sz w:val="20"/>
                <w:szCs w:val="20"/>
              </w:rPr>
              <w:t>Աշխարհագրական կոորդինատները</w:t>
            </w:r>
          </w:p>
        </w:tc>
        <w:tc>
          <w:tcPr>
            <w:tcW w:w="4401" w:type="dxa"/>
            <w:tcBorders>
              <w:top w:val="single" w:sz="4" w:space="0" w:color="auto"/>
              <w:left w:val="single" w:sz="4" w:space="0" w:color="auto"/>
            </w:tcBorders>
            <w:shd w:val="clear" w:color="auto" w:fill="FFFFFF"/>
          </w:tcPr>
          <w:p w:rsidR="006E56ED" w:rsidRPr="000D4A5A" w:rsidRDefault="006E56ED" w:rsidP="000168B6">
            <w:pPr>
              <w:pStyle w:val="a2"/>
              <w:shd w:val="clear" w:color="auto" w:fill="auto"/>
              <w:spacing w:after="120" w:line="240" w:lineRule="auto"/>
              <w:ind w:firstLine="0"/>
              <w:rPr>
                <w:rFonts w:ascii="Sylfaen" w:hAnsi="Sylfaen"/>
                <w:sz w:val="20"/>
                <w:szCs w:val="20"/>
              </w:rPr>
            </w:pPr>
            <w:r w:rsidRPr="000D4A5A">
              <w:rPr>
                <w:rFonts w:ascii="Sylfaen" w:hAnsi="Sylfaen"/>
                <w:sz w:val="20"/>
                <w:szCs w:val="20"/>
              </w:rPr>
              <w:t>հիվանդության օջախի երկայնությունն ու լայնությունը</w:t>
            </w:r>
          </w:p>
        </w:tc>
        <w:tc>
          <w:tcPr>
            <w:tcW w:w="4856" w:type="dxa"/>
            <w:tcBorders>
              <w:top w:val="single" w:sz="4" w:space="0" w:color="auto"/>
              <w:left w:val="single" w:sz="4" w:space="0" w:color="auto"/>
            </w:tcBorders>
            <w:shd w:val="clear" w:color="auto" w:fill="FFFFFF"/>
          </w:tcPr>
          <w:p w:rsidR="006E56ED" w:rsidRPr="000D4A5A" w:rsidRDefault="006E56ED" w:rsidP="000168B6">
            <w:pPr>
              <w:pStyle w:val="a2"/>
              <w:shd w:val="clear" w:color="auto" w:fill="auto"/>
              <w:spacing w:after="120" w:line="240" w:lineRule="auto"/>
              <w:ind w:firstLine="0"/>
              <w:rPr>
                <w:rFonts w:ascii="Sylfaen" w:hAnsi="Sylfaen"/>
                <w:sz w:val="20"/>
                <w:szCs w:val="20"/>
              </w:rPr>
            </w:pPr>
            <w:r w:rsidRPr="000D4A5A">
              <w:rPr>
                <w:rFonts w:ascii="Sylfaen" w:hAnsi="Sylfaen"/>
                <w:sz w:val="20"/>
                <w:szCs w:val="20"/>
              </w:rPr>
              <w:t>տարրը նախատեսված է անասնահամաճարակային օջախի էպիկենտրոնի աշխարհագրական կոորդինատները նշելու համար</w:t>
            </w:r>
          </w:p>
        </w:tc>
        <w:tc>
          <w:tcPr>
            <w:tcW w:w="1000" w:type="dxa"/>
            <w:tcBorders>
              <w:top w:val="single" w:sz="4" w:space="0" w:color="auto"/>
              <w:left w:val="single" w:sz="4" w:space="0" w:color="auto"/>
              <w:right w:val="single" w:sz="4" w:space="0" w:color="auto"/>
            </w:tcBorders>
            <w:shd w:val="clear" w:color="auto" w:fill="FFFFFF"/>
          </w:tcPr>
          <w:p w:rsidR="006E56ED" w:rsidRPr="000D4A5A" w:rsidRDefault="006E56ED" w:rsidP="000168B6">
            <w:pPr>
              <w:pStyle w:val="a2"/>
              <w:shd w:val="clear" w:color="auto" w:fill="auto"/>
              <w:spacing w:after="120" w:line="240" w:lineRule="auto"/>
              <w:ind w:firstLine="0"/>
              <w:jc w:val="center"/>
              <w:rPr>
                <w:rFonts w:ascii="Sylfaen" w:hAnsi="Sylfaen"/>
                <w:sz w:val="20"/>
                <w:szCs w:val="20"/>
              </w:rPr>
            </w:pPr>
            <w:r w:rsidRPr="000D4A5A">
              <w:rPr>
                <w:rFonts w:ascii="Sylfaen" w:hAnsi="Sylfaen"/>
                <w:sz w:val="20"/>
                <w:szCs w:val="20"/>
              </w:rPr>
              <w:t>0..1</w:t>
            </w:r>
          </w:p>
        </w:tc>
      </w:tr>
      <w:tr w:rsidR="006E56ED" w:rsidRPr="000D4A5A" w:rsidTr="00DB2DE3">
        <w:tblPrEx>
          <w:tblCellMar>
            <w:left w:w="10" w:type="dxa"/>
            <w:right w:w="10" w:type="dxa"/>
          </w:tblCellMar>
          <w:tblLook w:val="04A0" w:firstRow="1" w:lastRow="0" w:firstColumn="1" w:lastColumn="0" w:noHBand="0" w:noVBand="1"/>
        </w:tblPrEx>
        <w:trPr>
          <w:jc w:val="center"/>
        </w:trPr>
        <w:tc>
          <w:tcPr>
            <w:tcW w:w="221" w:type="dxa"/>
            <w:shd w:val="clear" w:color="auto" w:fill="FFFFFF"/>
          </w:tcPr>
          <w:p w:rsidR="006E56ED" w:rsidRPr="000D4A5A" w:rsidRDefault="006E56ED" w:rsidP="000168B6">
            <w:pPr>
              <w:spacing w:after="120"/>
              <w:rPr>
                <w:rFonts w:ascii="Sylfaen" w:hAnsi="Sylfaen"/>
                <w:sz w:val="20"/>
                <w:szCs w:val="20"/>
              </w:rPr>
            </w:pPr>
          </w:p>
        </w:tc>
        <w:tc>
          <w:tcPr>
            <w:tcW w:w="175" w:type="dxa"/>
            <w:tcBorders>
              <w:top w:val="single" w:sz="4" w:space="0" w:color="auto"/>
              <w:left w:val="single" w:sz="4" w:space="0" w:color="auto"/>
            </w:tcBorders>
            <w:shd w:val="clear" w:color="auto" w:fill="FFFFFF"/>
          </w:tcPr>
          <w:p w:rsidR="006E56ED" w:rsidRPr="000D4A5A" w:rsidRDefault="006E56ED" w:rsidP="000168B6">
            <w:pPr>
              <w:spacing w:after="120"/>
              <w:rPr>
                <w:rFonts w:ascii="Sylfaen" w:hAnsi="Sylfaen"/>
                <w:sz w:val="20"/>
                <w:szCs w:val="20"/>
              </w:rPr>
            </w:pPr>
          </w:p>
        </w:tc>
        <w:tc>
          <w:tcPr>
            <w:tcW w:w="3722" w:type="dxa"/>
            <w:tcBorders>
              <w:top w:val="single" w:sz="4" w:space="0" w:color="auto"/>
              <w:left w:val="single" w:sz="4" w:space="0" w:color="auto"/>
            </w:tcBorders>
            <w:shd w:val="clear" w:color="auto" w:fill="FFFFFF"/>
          </w:tcPr>
          <w:p w:rsidR="006E56ED" w:rsidRPr="000D4A5A" w:rsidRDefault="008A1DF5" w:rsidP="000168B6">
            <w:pPr>
              <w:pStyle w:val="a2"/>
              <w:shd w:val="clear" w:color="auto" w:fill="auto"/>
              <w:tabs>
                <w:tab w:val="left" w:pos="442"/>
              </w:tabs>
              <w:spacing w:after="120" w:line="240" w:lineRule="auto"/>
              <w:ind w:firstLine="0"/>
              <w:rPr>
                <w:rFonts w:ascii="Sylfaen" w:hAnsi="Sylfaen"/>
                <w:sz w:val="20"/>
                <w:szCs w:val="20"/>
              </w:rPr>
            </w:pPr>
            <w:r w:rsidRPr="000D4A5A">
              <w:rPr>
                <w:rFonts w:ascii="Sylfaen" w:hAnsi="Sylfaen"/>
                <w:sz w:val="20"/>
                <w:szCs w:val="20"/>
              </w:rPr>
              <w:t>1</w:t>
            </w:r>
            <w:r w:rsidR="006E56ED" w:rsidRPr="000D4A5A">
              <w:rPr>
                <w:rFonts w:ascii="Sylfaen" w:hAnsi="Sylfaen"/>
                <w:sz w:val="20"/>
                <w:szCs w:val="20"/>
              </w:rPr>
              <w:t>.5.</w:t>
            </w:r>
            <w:r w:rsidR="000168B6" w:rsidRPr="000168B6">
              <w:rPr>
                <w:rFonts w:ascii="Sylfaen" w:hAnsi="Sylfaen"/>
                <w:sz w:val="20"/>
                <w:szCs w:val="20"/>
              </w:rPr>
              <w:tab/>
            </w:r>
            <w:r w:rsidR="006E56ED" w:rsidRPr="000D4A5A">
              <w:rPr>
                <w:rFonts w:ascii="Sylfaen" w:hAnsi="Sylfaen"/>
                <w:sz w:val="20"/>
                <w:szCs w:val="20"/>
              </w:rPr>
              <w:t xml:space="preserve">Անասնահամաճարակային օջախի կրկնվելու հատկանիշը </w:t>
            </w:r>
          </w:p>
        </w:tc>
        <w:tc>
          <w:tcPr>
            <w:tcW w:w="4401" w:type="dxa"/>
            <w:tcBorders>
              <w:top w:val="single" w:sz="4" w:space="0" w:color="auto"/>
              <w:left w:val="single" w:sz="4" w:space="0" w:color="auto"/>
            </w:tcBorders>
            <w:shd w:val="clear" w:color="auto" w:fill="FFFFFF"/>
          </w:tcPr>
          <w:p w:rsidR="006E56ED" w:rsidRPr="000D4A5A" w:rsidRDefault="006E56ED" w:rsidP="000168B6">
            <w:pPr>
              <w:pStyle w:val="a2"/>
              <w:shd w:val="clear" w:color="auto" w:fill="auto"/>
              <w:spacing w:after="120" w:line="240" w:lineRule="auto"/>
              <w:ind w:firstLine="0"/>
              <w:rPr>
                <w:rFonts w:ascii="Sylfaen" w:hAnsi="Sylfaen"/>
                <w:sz w:val="20"/>
                <w:szCs w:val="20"/>
              </w:rPr>
            </w:pPr>
            <w:r w:rsidRPr="000D4A5A">
              <w:rPr>
                <w:rFonts w:ascii="Sylfaen" w:hAnsi="Sylfaen"/>
                <w:sz w:val="20"/>
                <w:szCs w:val="20"/>
              </w:rPr>
              <w:t>անասնահամաճարակային օջախի կրկնվելը որոշող հատկանիշը</w:t>
            </w:r>
          </w:p>
        </w:tc>
        <w:tc>
          <w:tcPr>
            <w:tcW w:w="4856" w:type="dxa"/>
            <w:tcBorders>
              <w:top w:val="single" w:sz="4" w:space="0" w:color="auto"/>
              <w:left w:val="single" w:sz="4" w:space="0" w:color="auto"/>
            </w:tcBorders>
            <w:shd w:val="clear" w:color="auto" w:fill="FFFFFF"/>
          </w:tcPr>
          <w:p w:rsidR="006E56ED" w:rsidRPr="000D4A5A" w:rsidRDefault="006E56ED" w:rsidP="000168B6">
            <w:pPr>
              <w:pStyle w:val="a2"/>
              <w:shd w:val="clear" w:color="auto" w:fill="auto"/>
              <w:spacing w:after="120" w:line="240" w:lineRule="auto"/>
              <w:ind w:firstLine="0"/>
              <w:rPr>
                <w:rFonts w:ascii="Sylfaen" w:hAnsi="Sylfaen"/>
                <w:sz w:val="20"/>
                <w:szCs w:val="20"/>
              </w:rPr>
            </w:pPr>
            <w:r w:rsidRPr="000D4A5A">
              <w:rPr>
                <w:rFonts w:ascii="Sylfaen" w:hAnsi="Sylfaen"/>
                <w:sz w:val="20"/>
                <w:szCs w:val="20"/>
              </w:rPr>
              <w:t xml:space="preserve">հնարավոր </w:t>
            </w:r>
            <w:r w:rsidR="0009161A" w:rsidRPr="000D4A5A">
              <w:rPr>
                <w:rFonts w:ascii="Sylfaen" w:hAnsi="Sylfaen"/>
                <w:sz w:val="20"/>
                <w:szCs w:val="20"/>
              </w:rPr>
              <w:t>արժեքները</w:t>
            </w:r>
            <w:r w:rsidRPr="000D4A5A">
              <w:rPr>
                <w:rFonts w:ascii="Sylfaen" w:hAnsi="Sylfaen"/>
                <w:sz w:val="20"/>
                <w:szCs w:val="20"/>
              </w:rPr>
              <w:t>՝</w:t>
            </w:r>
          </w:p>
          <w:p w:rsidR="006E56ED" w:rsidRPr="000D4A5A" w:rsidRDefault="006E56ED" w:rsidP="00E969E0">
            <w:pPr>
              <w:pStyle w:val="a2"/>
              <w:shd w:val="clear" w:color="auto" w:fill="auto"/>
              <w:spacing w:after="120" w:line="240" w:lineRule="auto"/>
              <w:ind w:left="304" w:firstLine="0"/>
              <w:rPr>
                <w:rFonts w:ascii="Sylfaen" w:hAnsi="Sylfaen"/>
                <w:sz w:val="20"/>
                <w:szCs w:val="20"/>
              </w:rPr>
            </w:pPr>
            <w:r w:rsidRPr="000D4A5A">
              <w:rPr>
                <w:rFonts w:ascii="Sylfaen" w:hAnsi="Sylfaen"/>
                <w:sz w:val="20"/>
                <w:szCs w:val="20"/>
              </w:rPr>
              <w:t>1՝ կրկնվող անասնահամաճարակային օջախը,</w:t>
            </w:r>
          </w:p>
          <w:p w:rsidR="006E56ED" w:rsidRPr="000D4A5A" w:rsidRDefault="006E56ED" w:rsidP="00E969E0">
            <w:pPr>
              <w:pStyle w:val="a2"/>
              <w:shd w:val="clear" w:color="auto" w:fill="auto"/>
              <w:spacing w:after="120" w:line="240" w:lineRule="auto"/>
              <w:ind w:left="304" w:firstLine="0"/>
              <w:rPr>
                <w:rFonts w:ascii="Sylfaen" w:hAnsi="Sylfaen"/>
                <w:sz w:val="20"/>
                <w:szCs w:val="20"/>
              </w:rPr>
            </w:pPr>
            <w:r w:rsidRPr="000D4A5A">
              <w:rPr>
                <w:rFonts w:ascii="Sylfaen" w:hAnsi="Sylfaen"/>
                <w:sz w:val="20"/>
                <w:szCs w:val="20"/>
              </w:rPr>
              <w:t>2՝ սկզբնական անասնահամաճարակային օջախը</w:t>
            </w:r>
          </w:p>
        </w:tc>
        <w:tc>
          <w:tcPr>
            <w:tcW w:w="1000" w:type="dxa"/>
            <w:tcBorders>
              <w:top w:val="single" w:sz="4" w:space="0" w:color="auto"/>
              <w:left w:val="single" w:sz="4" w:space="0" w:color="auto"/>
              <w:right w:val="single" w:sz="4" w:space="0" w:color="auto"/>
            </w:tcBorders>
            <w:shd w:val="clear" w:color="auto" w:fill="FFFFFF"/>
          </w:tcPr>
          <w:p w:rsidR="006E56ED" w:rsidRPr="000D4A5A" w:rsidRDefault="006E56ED" w:rsidP="000168B6">
            <w:pPr>
              <w:pStyle w:val="a2"/>
              <w:shd w:val="clear" w:color="auto" w:fill="auto"/>
              <w:spacing w:after="120" w:line="240" w:lineRule="auto"/>
              <w:ind w:firstLine="0"/>
              <w:jc w:val="center"/>
              <w:rPr>
                <w:rFonts w:ascii="Sylfaen" w:hAnsi="Sylfaen"/>
                <w:sz w:val="20"/>
                <w:szCs w:val="20"/>
              </w:rPr>
            </w:pPr>
            <w:r w:rsidRPr="000D4A5A">
              <w:rPr>
                <w:rFonts w:ascii="Sylfaen" w:hAnsi="Sylfaen"/>
                <w:sz w:val="20"/>
                <w:szCs w:val="20"/>
              </w:rPr>
              <w:t>0..1</w:t>
            </w:r>
          </w:p>
        </w:tc>
      </w:tr>
      <w:tr w:rsidR="006E56ED" w:rsidRPr="000D4A5A" w:rsidTr="000168B6">
        <w:tblPrEx>
          <w:tblCellMar>
            <w:left w:w="10" w:type="dxa"/>
            <w:right w:w="10" w:type="dxa"/>
          </w:tblCellMar>
          <w:tblLook w:val="04A0" w:firstRow="1" w:lastRow="0" w:firstColumn="1" w:lastColumn="0" w:noHBand="0" w:noVBand="1"/>
        </w:tblPrEx>
        <w:trPr>
          <w:jc w:val="center"/>
        </w:trPr>
        <w:tc>
          <w:tcPr>
            <w:tcW w:w="221" w:type="dxa"/>
            <w:shd w:val="clear" w:color="auto" w:fill="FFFFFF"/>
          </w:tcPr>
          <w:p w:rsidR="006E56ED" w:rsidRPr="000D4A5A" w:rsidRDefault="006E56ED" w:rsidP="000168B6">
            <w:pPr>
              <w:spacing w:after="120"/>
              <w:rPr>
                <w:rFonts w:ascii="Sylfaen" w:hAnsi="Sylfaen"/>
                <w:sz w:val="20"/>
                <w:szCs w:val="20"/>
              </w:rPr>
            </w:pPr>
          </w:p>
        </w:tc>
        <w:tc>
          <w:tcPr>
            <w:tcW w:w="3897" w:type="dxa"/>
            <w:gridSpan w:val="2"/>
            <w:tcBorders>
              <w:top w:val="single" w:sz="4" w:space="0" w:color="auto"/>
              <w:left w:val="single" w:sz="4" w:space="0" w:color="auto"/>
            </w:tcBorders>
            <w:shd w:val="clear" w:color="auto" w:fill="FFFFFF"/>
          </w:tcPr>
          <w:p w:rsidR="006E56ED" w:rsidRPr="000D4A5A" w:rsidRDefault="006E56ED" w:rsidP="000168B6">
            <w:pPr>
              <w:pStyle w:val="a2"/>
              <w:shd w:val="clear" w:color="auto" w:fill="auto"/>
              <w:tabs>
                <w:tab w:val="left" w:pos="360"/>
              </w:tabs>
              <w:spacing w:after="120" w:line="240" w:lineRule="auto"/>
              <w:ind w:firstLine="0"/>
              <w:rPr>
                <w:rFonts w:ascii="Sylfaen" w:hAnsi="Sylfaen"/>
                <w:sz w:val="20"/>
                <w:szCs w:val="20"/>
              </w:rPr>
            </w:pPr>
            <w:r w:rsidRPr="000D4A5A">
              <w:rPr>
                <w:rFonts w:ascii="Sylfaen" w:hAnsi="Sylfaen"/>
                <w:sz w:val="20"/>
                <w:szCs w:val="20"/>
              </w:rPr>
              <w:t>1.6.</w:t>
            </w:r>
            <w:r w:rsidR="000168B6" w:rsidRPr="000168B6">
              <w:rPr>
                <w:rFonts w:ascii="Sylfaen" w:hAnsi="Sylfaen"/>
                <w:sz w:val="20"/>
                <w:szCs w:val="20"/>
              </w:rPr>
              <w:tab/>
            </w:r>
            <w:r w:rsidRPr="000D4A5A">
              <w:rPr>
                <w:rFonts w:ascii="Sylfaen" w:hAnsi="Sylfaen"/>
                <w:sz w:val="20"/>
                <w:szCs w:val="20"/>
              </w:rPr>
              <w:t>Կենդանու հիվանդությունը</w:t>
            </w:r>
          </w:p>
        </w:tc>
        <w:tc>
          <w:tcPr>
            <w:tcW w:w="4401" w:type="dxa"/>
            <w:tcBorders>
              <w:top w:val="single" w:sz="4" w:space="0" w:color="auto"/>
              <w:left w:val="single" w:sz="4" w:space="0" w:color="auto"/>
            </w:tcBorders>
            <w:shd w:val="clear" w:color="auto" w:fill="FFFFFF"/>
          </w:tcPr>
          <w:p w:rsidR="006E56ED" w:rsidRPr="000D4A5A" w:rsidRDefault="006E56ED" w:rsidP="000168B6">
            <w:pPr>
              <w:pStyle w:val="a2"/>
              <w:shd w:val="clear" w:color="auto" w:fill="auto"/>
              <w:spacing w:after="120" w:line="240" w:lineRule="auto"/>
              <w:ind w:firstLine="0"/>
              <w:rPr>
                <w:rFonts w:ascii="Sylfaen" w:hAnsi="Sylfaen"/>
                <w:sz w:val="20"/>
                <w:szCs w:val="20"/>
              </w:rPr>
            </w:pPr>
            <w:r w:rsidRPr="000D4A5A">
              <w:rPr>
                <w:rFonts w:ascii="Sylfaen" w:hAnsi="Sylfaen"/>
                <w:sz w:val="20"/>
                <w:szCs w:val="20"/>
              </w:rPr>
              <w:t>կենդանու հիվանդության մասին տեղեկատվությունը</w:t>
            </w:r>
          </w:p>
        </w:tc>
        <w:tc>
          <w:tcPr>
            <w:tcW w:w="4856" w:type="dxa"/>
            <w:tcBorders>
              <w:top w:val="single" w:sz="4" w:space="0" w:color="auto"/>
              <w:left w:val="single" w:sz="4" w:space="0" w:color="auto"/>
            </w:tcBorders>
            <w:shd w:val="clear" w:color="auto" w:fill="FFFFFF"/>
          </w:tcPr>
          <w:p w:rsidR="006E56ED" w:rsidRPr="000D4A5A" w:rsidRDefault="006E56ED" w:rsidP="000168B6">
            <w:pPr>
              <w:spacing w:after="120"/>
              <w:rPr>
                <w:rFonts w:ascii="Sylfaen" w:hAnsi="Sylfaen"/>
                <w:sz w:val="20"/>
                <w:szCs w:val="20"/>
              </w:rPr>
            </w:pPr>
          </w:p>
        </w:tc>
        <w:tc>
          <w:tcPr>
            <w:tcW w:w="1000" w:type="dxa"/>
            <w:tcBorders>
              <w:top w:val="single" w:sz="4" w:space="0" w:color="auto"/>
              <w:left w:val="single" w:sz="4" w:space="0" w:color="auto"/>
              <w:right w:val="single" w:sz="4" w:space="0" w:color="auto"/>
            </w:tcBorders>
            <w:shd w:val="clear" w:color="auto" w:fill="FFFFFF"/>
          </w:tcPr>
          <w:p w:rsidR="006E56ED" w:rsidRPr="000D4A5A" w:rsidRDefault="006E56ED" w:rsidP="000168B6">
            <w:pPr>
              <w:pStyle w:val="a2"/>
              <w:shd w:val="clear" w:color="auto" w:fill="auto"/>
              <w:spacing w:after="120" w:line="240" w:lineRule="auto"/>
              <w:ind w:firstLine="0"/>
              <w:jc w:val="center"/>
              <w:rPr>
                <w:rFonts w:ascii="Sylfaen" w:hAnsi="Sylfaen"/>
                <w:sz w:val="20"/>
                <w:szCs w:val="20"/>
              </w:rPr>
            </w:pPr>
            <w:r w:rsidRPr="000D4A5A">
              <w:rPr>
                <w:rFonts w:ascii="Sylfaen" w:hAnsi="Sylfaen"/>
                <w:sz w:val="20"/>
                <w:szCs w:val="20"/>
              </w:rPr>
              <w:t>0..1</w:t>
            </w:r>
          </w:p>
        </w:tc>
      </w:tr>
      <w:tr w:rsidR="006E56ED" w:rsidRPr="000D4A5A" w:rsidTr="00DB2DE3">
        <w:tblPrEx>
          <w:tblCellMar>
            <w:left w:w="10" w:type="dxa"/>
            <w:right w:w="10" w:type="dxa"/>
          </w:tblCellMar>
          <w:tblLook w:val="04A0" w:firstRow="1" w:lastRow="0" w:firstColumn="1" w:lastColumn="0" w:noHBand="0" w:noVBand="1"/>
        </w:tblPrEx>
        <w:trPr>
          <w:jc w:val="center"/>
        </w:trPr>
        <w:tc>
          <w:tcPr>
            <w:tcW w:w="396" w:type="dxa"/>
            <w:gridSpan w:val="2"/>
            <w:tcBorders>
              <w:top w:val="single" w:sz="4" w:space="0" w:color="auto"/>
            </w:tcBorders>
            <w:shd w:val="clear" w:color="auto" w:fill="FFFFFF"/>
          </w:tcPr>
          <w:p w:rsidR="006E56ED" w:rsidRPr="000D4A5A" w:rsidRDefault="006E56ED" w:rsidP="000168B6">
            <w:pPr>
              <w:spacing w:after="120"/>
              <w:rPr>
                <w:rFonts w:ascii="Sylfaen" w:hAnsi="Sylfaen"/>
                <w:sz w:val="20"/>
                <w:szCs w:val="20"/>
              </w:rPr>
            </w:pPr>
          </w:p>
        </w:tc>
        <w:tc>
          <w:tcPr>
            <w:tcW w:w="3722" w:type="dxa"/>
            <w:tcBorders>
              <w:top w:val="single" w:sz="4" w:space="0" w:color="auto"/>
              <w:left w:val="single" w:sz="4" w:space="0" w:color="auto"/>
            </w:tcBorders>
            <w:shd w:val="clear" w:color="auto" w:fill="FFFFFF"/>
          </w:tcPr>
          <w:p w:rsidR="006E56ED" w:rsidRPr="000D4A5A" w:rsidRDefault="006E56ED" w:rsidP="00DB2DE3">
            <w:pPr>
              <w:pStyle w:val="a2"/>
              <w:shd w:val="clear" w:color="auto" w:fill="auto"/>
              <w:tabs>
                <w:tab w:val="left" w:pos="564"/>
              </w:tabs>
              <w:spacing w:after="120" w:line="240" w:lineRule="auto"/>
              <w:ind w:firstLine="0"/>
              <w:rPr>
                <w:rFonts w:ascii="Sylfaen" w:hAnsi="Sylfaen"/>
                <w:sz w:val="20"/>
                <w:szCs w:val="20"/>
              </w:rPr>
            </w:pPr>
            <w:r w:rsidRPr="000D4A5A">
              <w:rPr>
                <w:rFonts w:ascii="Sylfaen" w:hAnsi="Sylfaen"/>
                <w:sz w:val="20"/>
                <w:szCs w:val="20"/>
              </w:rPr>
              <w:t>1.6.1.</w:t>
            </w:r>
            <w:r w:rsidR="000168B6">
              <w:rPr>
                <w:rFonts w:ascii="Sylfaen" w:hAnsi="Sylfaen"/>
                <w:sz w:val="20"/>
                <w:szCs w:val="20"/>
                <w:lang w:val="en-US"/>
              </w:rPr>
              <w:tab/>
            </w:r>
            <w:r w:rsidRPr="000D4A5A">
              <w:rPr>
                <w:rFonts w:ascii="Sylfaen" w:hAnsi="Sylfaen"/>
                <w:sz w:val="20"/>
                <w:szCs w:val="20"/>
              </w:rPr>
              <w:t>Կենդանու հիվանդության ծածկագիրը</w:t>
            </w:r>
          </w:p>
        </w:tc>
        <w:tc>
          <w:tcPr>
            <w:tcW w:w="4401" w:type="dxa"/>
            <w:tcBorders>
              <w:top w:val="single" w:sz="4" w:space="0" w:color="auto"/>
              <w:left w:val="single" w:sz="4" w:space="0" w:color="auto"/>
            </w:tcBorders>
            <w:shd w:val="clear" w:color="auto" w:fill="FFFFFF"/>
          </w:tcPr>
          <w:p w:rsidR="006E56ED" w:rsidRPr="000D4A5A" w:rsidRDefault="006E56ED" w:rsidP="000168B6">
            <w:pPr>
              <w:pStyle w:val="a2"/>
              <w:shd w:val="clear" w:color="auto" w:fill="auto"/>
              <w:spacing w:after="120" w:line="240" w:lineRule="auto"/>
              <w:ind w:firstLine="0"/>
              <w:rPr>
                <w:rFonts w:ascii="Sylfaen" w:hAnsi="Sylfaen"/>
                <w:sz w:val="20"/>
                <w:szCs w:val="20"/>
              </w:rPr>
            </w:pPr>
            <w:r w:rsidRPr="000D4A5A">
              <w:rPr>
                <w:rFonts w:ascii="Sylfaen" w:hAnsi="Sylfaen"/>
                <w:sz w:val="20"/>
                <w:szCs w:val="20"/>
              </w:rPr>
              <w:t>կենդանու հիվանդության ծածկագրային նշագիրը</w:t>
            </w:r>
          </w:p>
        </w:tc>
        <w:tc>
          <w:tcPr>
            <w:tcW w:w="4856" w:type="dxa"/>
            <w:tcBorders>
              <w:top w:val="single" w:sz="4" w:space="0" w:color="auto"/>
              <w:left w:val="single" w:sz="4" w:space="0" w:color="auto"/>
            </w:tcBorders>
            <w:shd w:val="clear" w:color="auto" w:fill="FFFFFF"/>
          </w:tcPr>
          <w:p w:rsidR="006E56ED" w:rsidRPr="000D4A5A" w:rsidRDefault="006E56ED" w:rsidP="000168B6">
            <w:pPr>
              <w:pStyle w:val="a2"/>
              <w:shd w:val="clear" w:color="auto" w:fill="auto"/>
              <w:spacing w:after="120" w:line="240" w:lineRule="auto"/>
              <w:ind w:firstLine="0"/>
              <w:rPr>
                <w:rFonts w:ascii="Sylfaen" w:hAnsi="Sylfaen"/>
                <w:sz w:val="20"/>
                <w:szCs w:val="20"/>
              </w:rPr>
            </w:pPr>
            <w:r w:rsidRPr="000D4A5A">
              <w:rPr>
                <w:rFonts w:ascii="Sylfaen" w:hAnsi="Sylfaen"/>
                <w:sz w:val="20"/>
                <w:szCs w:val="20"/>
              </w:rPr>
              <w:t xml:space="preserve">նշվում է ծածկագրի արժեքը՝ կենդանիների հատուկ վտանգավոր, կարանտինային </w:t>
            </w:r>
            <w:r w:rsidR="00AE08AC" w:rsidRPr="000D4A5A">
              <w:rPr>
                <w:rFonts w:ascii="Sylfaen" w:hAnsi="Sylfaen"/>
                <w:sz w:val="20"/>
                <w:szCs w:val="20"/>
              </w:rPr>
              <w:t>եւ</w:t>
            </w:r>
            <w:r w:rsidRPr="000D4A5A">
              <w:rPr>
                <w:rFonts w:ascii="Sylfaen" w:hAnsi="Sylfaen"/>
                <w:sz w:val="20"/>
                <w:szCs w:val="20"/>
              </w:rPr>
              <w:t xml:space="preserve"> զոոնոզ հիվանդությունների դասակարգչից</w:t>
            </w:r>
          </w:p>
        </w:tc>
        <w:tc>
          <w:tcPr>
            <w:tcW w:w="1000" w:type="dxa"/>
            <w:tcBorders>
              <w:top w:val="single" w:sz="4" w:space="0" w:color="auto"/>
              <w:left w:val="single" w:sz="4" w:space="0" w:color="auto"/>
              <w:right w:val="single" w:sz="4" w:space="0" w:color="auto"/>
            </w:tcBorders>
            <w:shd w:val="clear" w:color="auto" w:fill="FFFFFF"/>
          </w:tcPr>
          <w:p w:rsidR="006E56ED" w:rsidRPr="000D4A5A" w:rsidRDefault="006E56ED" w:rsidP="000168B6">
            <w:pPr>
              <w:pStyle w:val="a2"/>
              <w:shd w:val="clear" w:color="auto" w:fill="auto"/>
              <w:spacing w:after="120" w:line="240" w:lineRule="auto"/>
              <w:ind w:firstLine="0"/>
              <w:jc w:val="center"/>
              <w:rPr>
                <w:rFonts w:ascii="Sylfaen" w:hAnsi="Sylfaen"/>
                <w:sz w:val="20"/>
                <w:szCs w:val="20"/>
              </w:rPr>
            </w:pPr>
            <w:r w:rsidRPr="000D4A5A">
              <w:rPr>
                <w:rFonts w:ascii="Sylfaen" w:hAnsi="Sylfaen"/>
                <w:sz w:val="20"/>
                <w:szCs w:val="20"/>
              </w:rPr>
              <w:t>0..1</w:t>
            </w:r>
          </w:p>
        </w:tc>
      </w:tr>
      <w:tr w:rsidR="006E56ED" w:rsidRPr="000D4A5A" w:rsidTr="00DB2DE3">
        <w:tblPrEx>
          <w:tblCellMar>
            <w:left w:w="10" w:type="dxa"/>
            <w:right w:w="10" w:type="dxa"/>
          </w:tblCellMar>
          <w:tblLook w:val="04A0" w:firstRow="1" w:lastRow="0" w:firstColumn="1" w:lastColumn="0" w:noHBand="0" w:noVBand="1"/>
        </w:tblPrEx>
        <w:trPr>
          <w:jc w:val="center"/>
        </w:trPr>
        <w:tc>
          <w:tcPr>
            <w:tcW w:w="396" w:type="dxa"/>
            <w:gridSpan w:val="2"/>
            <w:shd w:val="clear" w:color="auto" w:fill="FFFFFF"/>
          </w:tcPr>
          <w:p w:rsidR="006E56ED" w:rsidRPr="000D4A5A" w:rsidRDefault="006E56ED" w:rsidP="000168B6">
            <w:pPr>
              <w:spacing w:after="120"/>
              <w:rPr>
                <w:rFonts w:ascii="Sylfaen" w:hAnsi="Sylfaen"/>
                <w:sz w:val="20"/>
                <w:szCs w:val="20"/>
              </w:rPr>
            </w:pPr>
          </w:p>
        </w:tc>
        <w:tc>
          <w:tcPr>
            <w:tcW w:w="3722" w:type="dxa"/>
            <w:tcBorders>
              <w:top w:val="single" w:sz="4" w:space="0" w:color="auto"/>
              <w:left w:val="single" w:sz="4" w:space="0" w:color="auto"/>
            </w:tcBorders>
            <w:shd w:val="clear" w:color="auto" w:fill="FFFFFF"/>
          </w:tcPr>
          <w:p w:rsidR="006E56ED" w:rsidRPr="000D4A5A" w:rsidRDefault="006E56ED" w:rsidP="00DB2DE3">
            <w:pPr>
              <w:pStyle w:val="a2"/>
              <w:shd w:val="clear" w:color="auto" w:fill="auto"/>
              <w:tabs>
                <w:tab w:val="left" w:pos="564"/>
              </w:tabs>
              <w:spacing w:after="120" w:line="240" w:lineRule="auto"/>
              <w:ind w:firstLine="0"/>
              <w:rPr>
                <w:rFonts w:ascii="Sylfaen" w:hAnsi="Sylfaen"/>
                <w:sz w:val="20"/>
                <w:szCs w:val="20"/>
              </w:rPr>
            </w:pPr>
            <w:r w:rsidRPr="000D4A5A">
              <w:rPr>
                <w:rFonts w:ascii="Sylfaen" w:hAnsi="Sylfaen"/>
                <w:sz w:val="20"/>
                <w:szCs w:val="20"/>
              </w:rPr>
              <w:t>1.6.2.</w:t>
            </w:r>
            <w:r w:rsidR="000168B6" w:rsidRPr="000168B6">
              <w:rPr>
                <w:rFonts w:ascii="Sylfaen" w:hAnsi="Sylfaen"/>
                <w:sz w:val="20"/>
                <w:szCs w:val="20"/>
              </w:rPr>
              <w:tab/>
            </w:r>
            <w:r w:rsidRPr="000D4A5A">
              <w:rPr>
                <w:rFonts w:ascii="Sylfaen" w:hAnsi="Sylfaen"/>
                <w:sz w:val="20"/>
                <w:szCs w:val="20"/>
              </w:rPr>
              <w:t>Կենդանիու հիվանդության անվանումը</w:t>
            </w:r>
          </w:p>
        </w:tc>
        <w:tc>
          <w:tcPr>
            <w:tcW w:w="4401" w:type="dxa"/>
            <w:tcBorders>
              <w:top w:val="single" w:sz="4" w:space="0" w:color="auto"/>
              <w:left w:val="single" w:sz="4" w:space="0" w:color="auto"/>
            </w:tcBorders>
            <w:shd w:val="clear" w:color="auto" w:fill="FFFFFF"/>
          </w:tcPr>
          <w:p w:rsidR="006E56ED" w:rsidRPr="000D4A5A" w:rsidRDefault="006E56ED" w:rsidP="000168B6">
            <w:pPr>
              <w:pStyle w:val="a2"/>
              <w:shd w:val="clear" w:color="auto" w:fill="auto"/>
              <w:spacing w:after="120" w:line="240" w:lineRule="auto"/>
              <w:ind w:firstLine="0"/>
              <w:rPr>
                <w:rFonts w:ascii="Sylfaen" w:hAnsi="Sylfaen"/>
                <w:sz w:val="20"/>
                <w:szCs w:val="20"/>
              </w:rPr>
            </w:pPr>
            <w:r w:rsidRPr="000D4A5A">
              <w:rPr>
                <w:rFonts w:ascii="Sylfaen" w:hAnsi="Sylfaen"/>
                <w:sz w:val="20"/>
                <w:szCs w:val="20"/>
              </w:rPr>
              <w:t>կենդանիու հիվանդության անվանումը</w:t>
            </w:r>
          </w:p>
        </w:tc>
        <w:tc>
          <w:tcPr>
            <w:tcW w:w="4856" w:type="dxa"/>
            <w:tcBorders>
              <w:top w:val="single" w:sz="4" w:space="0" w:color="auto"/>
              <w:left w:val="single" w:sz="4" w:space="0" w:color="auto"/>
            </w:tcBorders>
            <w:shd w:val="clear" w:color="auto" w:fill="FFFFFF"/>
          </w:tcPr>
          <w:p w:rsidR="006E56ED" w:rsidRPr="000D4A5A" w:rsidRDefault="006E56ED" w:rsidP="000168B6">
            <w:pPr>
              <w:pStyle w:val="a2"/>
              <w:shd w:val="clear" w:color="auto" w:fill="auto"/>
              <w:spacing w:after="120" w:line="240" w:lineRule="auto"/>
              <w:ind w:firstLine="0"/>
              <w:rPr>
                <w:rFonts w:ascii="Sylfaen" w:hAnsi="Sylfaen"/>
                <w:sz w:val="20"/>
                <w:szCs w:val="20"/>
              </w:rPr>
            </w:pPr>
            <w:r w:rsidRPr="000D4A5A">
              <w:rPr>
                <w:rFonts w:ascii="Sylfaen" w:hAnsi="Sylfaen"/>
                <w:sz w:val="20"/>
                <w:szCs w:val="20"/>
              </w:rPr>
              <w:t>լրացվում է Միության նորմատիվ</w:t>
            </w:r>
            <w:r w:rsidR="0087749C" w:rsidRPr="000D4A5A">
              <w:rPr>
                <w:rFonts w:ascii="Sylfaen" w:hAnsi="Sylfaen"/>
                <w:sz w:val="20"/>
                <w:szCs w:val="20"/>
              </w:rPr>
              <w:t xml:space="preserve"> </w:t>
            </w:r>
            <w:r w:rsidR="00F9647A" w:rsidRPr="000D4A5A">
              <w:rPr>
                <w:rFonts w:ascii="Sylfaen" w:hAnsi="Sylfaen"/>
                <w:sz w:val="20"/>
                <w:szCs w:val="20"/>
              </w:rPr>
              <w:t>տեղեկատվ</w:t>
            </w:r>
            <w:r w:rsidR="00C64FA0" w:rsidRPr="000D4A5A">
              <w:rPr>
                <w:rFonts w:ascii="Sylfaen" w:hAnsi="Sylfaen"/>
                <w:sz w:val="20"/>
                <w:szCs w:val="20"/>
              </w:rPr>
              <w:t>ական տեղեկ</w:t>
            </w:r>
            <w:r w:rsidR="00F9647A" w:rsidRPr="000D4A5A">
              <w:rPr>
                <w:rFonts w:ascii="Sylfaen" w:hAnsi="Sylfaen"/>
                <w:sz w:val="20"/>
                <w:szCs w:val="20"/>
              </w:rPr>
              <w:t>ությ</w:t>
            </w:r>
            <w:r w:rsidR="00C64FA0" w:rsidRPr="000D4A5A">
              <w:rPr>
                <w:rFonts w:ascii="Sylfaen" w:hAnsi="Sylfaen"/>
                <w:sz w:val="20"/>
                <w:szCs w:val="20"/>
              </w:rPr>
              <w:t>ուն</w:t>
            </w:r>
            <w:r w:rsidR="00F9647A" w:rsidRPr="000D4A5A">
              <w:rPr>
                <w:rFonts w:ascii="Sylfaen" w:hAnsi="Sylfaen"/>
                <w:sz w:val="20"/>
                <w:szCs w:val="20"/>
              </w:rPr>
              <w:t>ն</w:t>
            </w:r>
            <w:r w:rsidR="00C64FA0" w:rsidRPr="000D4A5A">
              <w:rPr>
                <w:rFonts w:ascii="Sylfaen" w:hAnsi="Sylfaen"/>
                <w:sz w:val="20"/>
                <w:szCs w:val="20"/>
              </w:rPr>
              <w:t>երի</w:t>
            </w:r>
            <w:r w:rsidR="00F9647A" w:rsidRPr="000D4A5A">
              <w:rPr>
                <w:rFonts w:ascii="Sylfaen" w:hAnsi="Sylfaen"/>
                <w:sz w:val="20"/>
                <w:szCs w:val="20"/>
              </w:rPr>
              <w:t xml:space="preserve"> </w:t>
            </w:r>
            <w:r w:rsidRPr="000D4A5A">
              <w:rPr>
                <w:rFonts w:ascii="Sylfaen" w:hAnsi="Sylfaen"/>
                <w:sz w:val="20"/>
                <w:szCs w:val="20"/>
              </w:rPr>
              <w:t xml:space="preserve">ռեեստրում կենդանիների հատուկ վտանգավոր, կարանտինային </w:t>
            </w:r>
            <w:r w:rsidR="00AE08AC" w:rsidRPr="000D4A5A">
              <w:rPr>
                <w:rFonts w:ascii="Sylfaen" w:hAnsi="Sylfaen"/>
                <w:sz w:val="20"/>
                <w:szCs w:val="20"/>
              </w:rPr>
              <w:t>եւ</w:t>
            </w:r>
            <w:r w:rsidRPr="000D4A5A">
              <w:rPr>
                <w:rFonts w:ascii="Sylfaen" w:hAnsi="Sylfaen"/>
                <w:sz w:val="20"/>
                <w:szCs w:val="20"/>
              </w:rPr>
              <w:t xml:space="preserve"> զոոնոզ հիվանդությունների դասակարգչի բացակայության դեպքում</w:t>
            </w:r>
          </w:p>
        </w:tc>
        <w:tc>
          <w:tcPr>
            <w:tcW w:w="1000" w:type="dxa"/>
            <w:tcBorders>
              <w:top w:val="single" w:sz="4" w:space="0" w:color="auto"/>
              <w:left w:val="single" w:sz="4" w:space="0" w:color="auto"/>
              <w:right w:val="single" w:sz="4" w:space="0" w:color="auto"/>
            </w:tcBorders>
            <w:shd w:val="clear" w:color="auto" w:fill="FFFFFF"/>
          </w:tcPr>
          <w:p w:rsidR="006E56ED" w:rsidRPr="000D4A5A" w:rsidRDefault="006E56ED" w:rsidP="000168B6">
            <w:pPr>
              <w:pStyle w:val="a2"/>
              <w:shd w:val="clear" w:color="auto" w:fill="auto"/>
              <w:spacing w:after="120" w:line="240" w:lineRule="auto"/>
              <w:ind w:firstLine="0"/>
              <w:jc w:val="center"/>
              <w:rPr>
                <w:rFonts w:ascii="Sylfaen" w:hAnsi="Sylfaen"/>
                <w:sz w:val="20"/>
                <w:szCs w:val="20"/>
              </w:rPr>
            </w:pPr>
            <w:r w:rsidRPr="000D4A5A">
              <w:rPr>
                <w:rFonts w:ascii="Sylfaen" w:hAnsi="Sylfaen"/>
                <w:sz w:val="20"/>
                <w:szCs w:val="20"/>
              </w:rPr>
              <w:t>0..1</w:t>
            </w:r>
          </w:p>
        </w:tc>
      </w:tr>
      <w:tr w:rsidR="006E56ED" w:rsidRPr="000D4A5A" w:rsidTr="00DB2DE3">
        <w:tblPrEx>
          <w:tblCellMar>
            <w:left w:w="10" w:type="dxa"/>
            <w:right w:w="10" w:type="dxa"/>
          </w:tblCellMar>
          <w:tblLook w:val="04A0" w:firstRow="1" w:lastRow="0" w:firstColumn="1" w:lastColumn="0" w:noHBand="0" w:noVBand="1"/>
        </w:tblPrEx>
        <w:trPr>
          <w:jc w:val="center"/>
        </w:trPr>
        <w:tc>
          <w:tcPr>
            <w:tcW w:w="396" w:type="dxa"/>
            <w:gridSpan w:val="2"/>
            <w:shd w:val="clear" w:color="auto" w:fill="FFFFFF"/>
          </w:tcPr>
          <w:p w:rsidR="006E56ED" w:rsidRPr="000D4A5A" w:rsidRDefault="006E56ED" w:rsidP="000168B6">
            <w:pPr>
              <w:spacing w:after="120"/>
              <w:rPr>
                <w:rFonts w:ascii="Sylfaen" w:hAnsi="Sylfaen"/>
                <w:sz w:val="20"/>
                <w:szCs w:val="20"/>
              </w:rPr>
            </w:pPr>
          </w:p>
        </w:tc>
        <w:tc>
          <w:tcPr>
            <w:tcW w:w="3722" w:type="dxa"/>
            <w:tcBorders>
              <w:top w:val="single" w:sz="4" w:space="0" w:color="auto"/>
              <w:left w:val="single" w:sz="4" w:space="0" w:color="auto"/>
              <w:bottom w:val="single" w:sz="4" w:space="0" w:color="auto"/>
            </w:tcBorders>
            <w:shd w:val="clear" w:color="auto" w:fill="FFFFFF"/>
          </w:tcPr>
          <w:p w:rsidR="006E56ED" w:rsidRPr="000D4A5A" w:rsidRDefault="006E56ED" w:rsidP="00DB2DE3">
            <w:pPr>
              <w:pStyle w:val="a2"/>
              <w:shd w:val="clear" w:color="auto" w:fill="auto"/>
              <w:tabs>
                <w:tab w:val="left" w:pos="564"/>
              </w:tabs>
              <w:spacing w:after="120" w:line="240" w:lineRule="auto"/>
              <w:ind w:firstLine="0"/>
              <w:rPr>
                <w:rFonts w:ascii="Sylfaen" w:hAnsi="Sylfaen"/>
                <w:sz w:val="20"/>
                <w:szCs w:val="20"/>
              </w:rPr>
            </w:pPr>
            <w:r w:rsidRPr="000D4A5A">
              <w:rPr>
                <w:rFonts w:ascii="Sylfaen" w:hAnsi="Sylfaen"/>
                <w:sz w:val="20"/>
                <w:szCs w:val="20"/>
              </w:rPr>
              <w:t>1.6.3.</w:t>
            </w:r>
            <w:r w:rsidR="000168B6">
              <w:rPr>
                <w:rFonts w:ascii="Sylfaen" w:hAnsi="Sylfaen"/>
                <w:sz w:val="20"/>
                <w:szCs w:val="20"/>
                <w:lang w:val="en-US"/>
              </w:rPr>
              <w:tab/>
            </w:r>
            <w:r w:rsidR="00F9647A" w:rsidRPr="000D4A5A">
              <w:rPr>
                <w:rFonts w:ascii="Sylfaen" w:hAnsi="Sylfaen"/>
                <w:sz w:val="20"/>
                <w:szCs w:val="20"/>
              </w:rPr>
              <w:t xml:space="preserve">Վարակիչ </w:t>
            </w:r>
            <w:r w:rsidRPr="000D4A5A">
              <w:rPr>
                <w:rFonts w:ascii="Sylfaen" w:hAnsi="Sylfaen"/>
                <w:sz w:val="20"/>
                <w:szCs w:val="20"/>
              </w:rPr>
              <w:t>հիվանդության հարուցիչը</w:t>
            </w:r>
          </w:p>
        </w:tc>
        <w:tc>
          <w:tcPr>
            <w:tcW w:w="4401" w:type="dxa"/>
            <w:tcBorders>
              <w:top w:val="single" w:sz="4" w:space="0" w:color="auto"/>
              <w:left w:val="single" w:sz="4" w:space="0" w:color="auto"/>
              <w:bottom w:val="single" w:sz="4" w:space="0" w:color="auto"/>
            </w:tcBorders>
            <w:shd w:val="clear" w:color="auto" w:fill="FFFFFF"/>
          </w:tcPr>
          <w:p w:rsidR="006E56ED" w:rsidRPr="000D4A5A" w:rsidRDefault="006E56ED" w:rsidP="000168B6">
            <w:pPr>
              <w:pStyle w:val="a2"/>
              <w:shd w:val="clear" w:color="auto" w:fill="auto"/>
              <w:spacing w:after="120" w:line="240" w:lineRule="auto"/>
              <w:ind w:firstLine="0"/>
              <w:rPr>
                <w:rFonts w:ascii="Sylfaen" w:hAnsi="Sylfaen"/>
                <w:sz w:val="20"/>
                <w:szCs w:val="20"/>
              </w:rPr>
            </w:pPr>
            <w:r w:rsidRPr="000D4A5A">
              <w:rPr>
                <w:rFonts w:ascii="Sylfaen" w:hAnsi="Sylfaen"/>
                <w:sz w:val="20"/>
                <w:szCs w:val="20"/>
              </w:rPr>
              <w:t xml:space="preserve">հարուցչի անվանումը </w:t>
            </w:r>
            <w:r w:rsidR="00AE08AC" w:rsidRPr="000D4A5A">
              <w:rPr>
                <w:rFonts w:ascii="Sylfaen" w:hAnsi="Sylfaen"/>
                <w:sz w:val="20"/>
                <w:szCs w:val="20"/>
              </w:rPr>
              <w:t>եւ</w:t>
            </w:r>
            <w:r w:rsidRPr="000D4A5A">
              <w:rPr>
                <w:rFonts w:ascii="Sylfaen" w:hAnsi="Sylfaen"/>
                <w:sz w:val="20"/>
                <w:szCs w:val="20"/>
              </w:rPr>
              <w:t xml:space="preserve"> տիպը</w:t>
            </w:r>
          </w:p>
        </w:tc>
        <w:tc>
          <w:tcPr>
            <w:tcW w:w="4856" w:type="dxa"/>
            <w:tcBorders>
              <w:top w:val="single" w:sz="4" w:space="0" w:color="auto"/>
              <w:left w:val="single" w:sz="4" w:space="0" w:color="auto"/>
              <w:bottom w:val="single" w:sz="4" w:space="0" w:color="auto"/>
            </w:tcBorders>
            <w:shd w:val="clear" w:color="auto" w:fill="FFFFFF"/>
          </w:tcPr>
          <w:p w:rsidR="009B7C71" w:rsidRPr="000D4A5A" w:rsidRDefault="006E56ED" w:rsidP="000168B6">
            <w:pPr>
              <w:pStyle w:val="a2"/>
              <w:shd w:val="clear" w:color="auto" w:fill="auto"/>
              <w:spacing w:after="120" w:line="240" w:lineRule="auto"/>
              <w:ind w:firstLine="0"/>
              <w:rPr>
                <w:rFonts w:ascii="Sylfaen" w:hAnsi="Sylfaen"/>
                <w:sz w:val="20"/>
                <w:szCs w:val="20"/>
              </w:rPr>
            </w:pPr>
            <w:r w:rsidRPr="000D4A5A">
              <w:rPr>
                <w:rFonts w:ascii="Sylfaen" w:hAnsi="Sylfaen"/>
                <w:sz w:val="20"/>
                <w:szCs w:val="20"/>
              </w:rPr>
              <w:t>տարրը նախատեսված է հետ</w:t>
            </w:r>
            <w:r w:rsidR="00AE08AC" w:rsidRPr="000D4A5A">
              <w:rPr>
                <w:rFonts w:ascii="Sylfaen" w:hAnsi="Sylfaen"/>
                <w:sz w:val="20"/>
                <w:szCs w:val="20"/>
              </w:rPr>
              <w:t>եւ</w:t>
            </w:r>
            <w:r w:rsidRPr="000D4A5A">
              <w:rPr>
                <w:rFonts w:ascii="Sylfaen" w:hAnsi="Sylfaen"/>
                <w:sz w:val="20"/>
                <w:szCs w:val="20"/>
              </w:rPr>
              <w:t xml:space="preserve">յալ տեղեկությունները նշելու համար՝ </w:t>
            </w:r>
          </w:p>
          <w:p w:rsidR="006E56ED" w:rsidRPr="000D4A5A" w:rsidRDefault="00F9647A" w:rsidP="00E969E0">
            <w:pPr>
              <w:pStyle w:val="a2"/>
              <w:shd w:val="clear" w:color="auto" w:fill="auto"/>
              <w:spacing w:after="120" w:line="240" w:lineRule="auto"/>
              <w:ind w:left="304" w:firstLine="0"/>
              <w:rPr>
                <w:rFonts w:ascii="Sylfaen" w:hAnsi="Sylfaen"/>
                <w:sz w:val="20"/>
                <w:szCs w:val="20"/>
              </w:rPr>
            </w:pPr>
            <w:r w:rsidRPr="000D4A5A">
              <w:rPr>
                <w:rFonts w:ascii="Sylfaen" w:hAnsi="Sylfaen"/>
                <w:sz w:val="20"/>
                <w:szCs w:val="20"/>
              </w:rPr>
              <w:t xml:space="preserve">վարակիչ </w:t>
            </w:r>
            <w:r w:rsidR="006E56ED" w:rsidRPr="000D4A5A">
              <w:rPr>
                <w:rFonts w:ascii="Sylfaen" w:hAnsi="Sylfaen"/>
                <w:sz w:val="20"/>
                <w:szCs w:val="20"/>
              </w:rPr>
              <w:t>հիվանդության հարուցչի տիպի անվանումը,</w:t>
            </w:r>
          </w:p>
          <w:p w:rsidR="006E56ED" w:rsidRPr="000D4A5A" w:rsidRDefault="00F9647A" w:rsidP="00E969E0">
            <w:pPr>
              <w:pStyle w:val="a2"/>
              <w:shd w:val="clear" w:color="auto" w:fill="auto"/>
              <w:spacing w:after="120" w:line="240" w:lineRule="auto"/>
              <w:ind w:left="304" w:firstLine="0"/>
              <w:rPr>
                <w:rFonts w:ascii="Sylfaen" w:hAnsi="Sylfaen"/>
                <w:sz w:val="20"/>
                <w:szCs w:val="20"/>
              </w:rPr>
            </w:pPr>
            <w:r w:rsidRPr="000D4A5A">
              <w:rPr>
                <w:rFonts w:ascii="Sylfaen" w:hAnsi="Sylfaen"/>
                <w:sz w:val="20"/>
                <w:szCs w:val="20"/>
              </w:rPr>
              <w:t xml:space="preserve">վարակիչ </w:t>
            </w:r>
            <w:r w:rsidR="006E56ED" w:rsidRPr="000D4A5A">
              <w:rPr>
                <w:rFonts w:ascii="Sylfaen" w:hAnsi="Sylfaen"/>
                <w:sz w:val="20"/>
                <w:szCs w:val="20"/>
              </w:rPr>
              <w:t>հիվանդության հարուցչի անվանումը</w:t>
            </w:r>
          </w:p>
        </w:tc>
        <w:tc>
          <w:tcPr>
            <w:tcW w:w="1000" w:type="dxa"/>
            <w:tcBorders>
              <w:top w:val="single" w:sz="4" w:space="0" w:color="auto"/>
              <w:left w:val="single" w:sz="4" w:space="0" w:color="auto"/>
              <w:bottom w:val="single" w:sz="4" w:space="0" w:color="auto"/>
              <w:right w:val="single" w:sz="4" w:space="0" w:color="auto"/>
            </w:tcBorders>
            <w:shd w:val="clear" w:color="auto" w:fill="FFFFFF"/>
          </w:tcPr>
          <w:p w:rsidR="006E56ED" w:rsidRPr="000D4A5A" w:rsidRDefault="006E56ED" w:rsidP="000168B6">
            <w:pPr>
              <w:pStyle w:val="a2"/>
              <w:shd w:val="clear" w:color="auto" w:fill="auto"/>
              <w:spacing w:after="120" w:line="240" w:lineRule="auto"/>
              <w:ind w:firstLine="0"/>
              <w:jc w:val="center"/>
              <w:rPr>
                <w:rFonts w:ascii="Sylfaen" w:hAnsi="Sylfaen"/>
                <w:sz w:val="20"/>
                <w:szCs w:val="20"/>
              </w:rPr>
            </w:pPr>
            <w:r w:rsidRPr="000D4A5A">
              <w:rPr>
                <w:rFonts w:ascii="Sylfaen" w:hAnsi="Sylfaen"/>
                <w:sz w:val="20"/>
                <w:szCs w:val="20"/>
              </w:rPr>
              <w:t>0..1</w:t>
            </w:r>
          </w:p>
        </w:tc>
      </w:tr>
      <w:tr w:rsidR="006E56ED" w:rsidRPr="000D4A5A" w:rsidTr="00DB2DE3">
        <w:tblPrEx>
          <w:tblCellMar>
            <w:left w:w="10" w:type="dxa"/>
            <w:right w:w="10" w:type="dxa"/>
          </w:tblCellMar>
          <w:tblLook w:val="04A0" w:firstRow="1" w:lastRow="0" w:firstColumn="1" w:lastColumn="0" w:noHBand="0" w:noVBand="1"/>
        </w:tblPrEx>
        <w:trPr>
          <w:jc w:val="center"/>
        </w:trPr>
        <w:tc>
          <w:tcPr>
            <w:tcW w:w="221" w:type="dxa"/>
            <w:tcBorders>
              <w:top w:val="single" w:sz="4" w:space="0" w:color="auto"/>
            </w:tcBorders>
            <w:shd w:val="clear" w:color="auto" w:fill="FFFFFF"/>
          </w:tcPr>
          <w:p w:rsidR="006E56ED" w:rsidRPr="000D4A5A" w:rsidRDefault="006E56ED" w:rsidP="000168B6">
            <w:pPr>
              <w:spacing w:after="120"/>
              <w:rPr>
                <w:rFonts w:ascii="Sylfaen" w:hAnsi="Sylfaen"/>
                <w:sz w:val="20"/>
                <w:szCs w:val="20"/>
              </w:rPr>
            </w:pPr>
          </w:p>
        </w:tc>
        <w:tc>
          <w:tcPr>
            <w:tcW w:w="175" w:type="dxa"/>
            <w:tcBorders>
              <w:top w:val="single" w:sz="4" w:space="0" w:color="auto"/>
            </w:tcBorders>
            <w:shd w:val="clear" w:color="auto" w:fill="FFFFFF"/>
          </w:tcPr>
          <w:p w:rsidR="006E56ED" w:rsidRPr="000D4A5A" w:rsidRDefault="006E56ED" w:rsidP="000168B6">
            <w:pPr>
              <w:spacing w:after="120"/>
              <w:rPr>
                <w:rFonts w:ascii="Sylfaen" w:hAnsi="Sylfaen"/>
                <w:sz w:val="20"/>
                <w:szCs w:val="20"/>
              </w:rPr>
            </w:pPr>
          </w:p>
        </w:tc>
        <w:tc>
          <w:tcPr>
            <w:tcW w:w="3722" w:type="dxa"/>
            <w:tcBorders>
              <w:top w:val="single" w:sz="4" w:space="0" w:color="auto"/>
              <w:left w:val="single" w:sz="4" w:space="0" w:color="auto"/>
            </w:tcBorders>
            <w:shd w:val="clear" w:color="auto" w:fill="FFFFFF"/>
          </w:tcPr>
          <w:p w:rsidR="006E56ED" w:rsidRPr="000D4A5A" w:rsidRDefault="006E56ED" w:rsidP="00DB2DE3">
            <w:pPr>
              <w:pStyle w:val="a2"/>
              <w:shd w:val="clear" w:color="auto" w:fill="auto"/>
              <w:tabs>
                <w:tab w:val="left" w:pos="575"/>
              </w:tabs>
              <w:spacing w:after="120" w:line="240" w:lineRule="auto"/>
              <w:ind w:firstLine="0"/>
              <w:rPr>
                <w:rFonts w:ascii="Sylfaen" w:hAnsi="Sylfaen"/>
                <w:sz w:val="20"/>
                <w:szCs w:val="20"/>
              </w:rPr>
            </w:pPr>
            <w:r w:rsidRPr="000D4A5A">
              <w:rPr>
                <w:rFonts w:ascii="Sylfaen" w:hAnsi="Sylfaen"/>
                <w:sz w:val="20"/>
                <w:szCs w:val="20"/>
              </w:rPr>
              <w:t>1.6.4.</w:t>
            </w:r>
            <w:r w:rsidR="000168B6">
              <w:rPr>
                <w:rFonts w:ascii="Sylfaen" w:hAnsi="Sylfaen"/>
                <w:sz w:val="20"/>
                <w:szCs w:val="20"/>
                <w:lang w:val="en-US"/>
              </w:rPr>
              <w:tab/>
            </w:r>
            <w:r w:rsidRPr="000D4A5A">
              <w:rPr>
                <w:rFonts w:ascii="Sylfaen" w:hAnsi="Sylfaen"/>
                <w:sz w:val="20"/>
                <w:szCs w:val="20"/>
              </w:rPr>
              <w:t>Կլինիկական հատկանիշի նկարագրությունը</w:t>
            </w:r>
          </w:p>
        </w:tc>
        <w:tc>
          <w:tcPr>
            <w:tcW w:w="4401" w:type="dxa"/>
            <w:tcBorders>
              <w:top w:val="single" w:sz="4" w:space="0" w:color="auto"/>
              <w:left w:val="single" w:sz="4" w:space="0" w:color="auto"/>
            </w:tcBorders>
            <w:shd w:val="clear" w:color="auto" w:fill="FFFFFF"/>
          </w:tcPr>
          <w:p w:rsidR="006E56ED" w:rsidRPr="000D4A5A" w:rsidRDefault="006E56ED" w:rsidP="000168B6">
            <w:pPr>
              <w:pStyle w:val="a2"/>
              <w:shd w:val="clear" w:color="auto" w:fill="auto"/>
              <w:spacing w:after="120" w:line="240" w:lineRule="auto"/>
              <w:ind w:firstLine="0"/>
              <w:rPr>
                <w:rFonts w:ascii="Sylfaen" w:hAnsi="Sylfaen"/>
                <w:sz w:val="20"/>
                <w:szCs w:val="20"/>
              </w:rPr>
            </w:pPr>
            <w:r w:rsidRPr="000D4A5A">
              <w:rPr>
                <w:rFonts w:ascii="Sylfaen" w:hAnsi="Sylfaen"/>
                <w:sz w:val="20"/>
                <w:szCs w:val="20"/>
              </w:rPr>
              <w:t>կլինիկական հատկանիշի նկարագրությունը</w:t>
            </w:r>
          </w:p>
        </w:tc>
        <w:tc>
          <w:tcPr>
            <w:tcW w:w="4856" w:type="dxa"/>
            <w:tcBorders>
              <w:top w:val="single" w:sz="4" w:space="0" w:color="auto"/>
              <w:left w:val="single" w:sz="4" w:space="0" w:color="auto"/>
            </w:tcBorders>
            <w:shd w:val="clear" w:color="auto" w:fill="FFFFFF"/>
          </w:tcPr>
          <w:p w:rsidR="006E56ED" w:rsidRPr="000D4A5A" w:rsidRDefault="006E56ED" w:rsidP="000168B6">
            <w:pPr>
              <w:pStyle w:val="a2"/>
              <w:shd w:val="clear" w:color="auto" w:fill="auto"/>
              <w:spacing w:after="120" w:line="240" w:lineRule="auto"/>
              <w:ind w:firstLine="0"/>
              <w:rPr>
                <w:rFonts w:ascii="Sylfaen" w:hAnsi="Sylfaen"/>
                <w:sz w:val="20"/>
                <w:szCs w:val="20"/>
              </w:rPr>
            </w:pPr>
            <w:r w:rsidRPr="000D4A5A">
              <w:rPr>
                <w:rFonts w:ascii="Sylfaen" w:hAnsi="Sylfaen"/>
                <w:sz w:val="20"/>
                <w:szCs w:val="20"/>
              </w:rPr>
              <w:t>տարրն օգտագործվում է թեստային մեկնաբանությունն ազատ ձ</w:t>
            </w:r>
            <w:r w:rsidR="00AE08AC" w:rsidRPr="000D4A5A">
              <w:rPr>
                <w:rFonts w:ascii="Sylfaen" w:hAnsi="Sylfaen"/>
                <w:sz w:val="20"/>
                <w:szCs w:val="20"/>
              </w:rPr>
              <w:t>եւ</w:t>
            </w:r>
            <w:r w:rsidRPr="000D4A5A">
              <w:rPr>
                <w:rFonts w:ascii="Sylfaen" w:hAnsi="Sylfaen"/>
                <w:sz w:val="20"/>
                <w:szCs w:val="20"/>
              </w:rPr>
              <w:t xml:space="preserve">ով նշելու համար՝ </w:t>
            </w:r>
            <w:r w:rsidRPr="000D4A5A">
              <w:rPr>
                <w:rFonts w:ascii="Sylfaen" w:hAnsi="Sylfaen"/>
                <w:sz w:val="20"/>
                <w:szCs w:val="20"/>
              </w:rPr>
              <w:lastRenderedPageBreak/>
              <w:t>կլինիկական հատկանիշի նկարագրության մասով տեղեկությունները ներկայացնելիս</w:t>
            </w:r>
          </w:p>
        </w:tc>
        <w:tc>
          <w:tcPr>
            <w:tcW w:w="1000" w:type="dxa"/>
            <w:tcBorders>
              <w:top w:val="single" w:sz="4" w:space="0" w:color="auto"/>
              <w:left w:val="single" w:sz="4" w:space="0" w:color="auto"/>
              <w:right w:val="single" w:sz="4" w:space="0" w:color="auto"/>
            </w:tcBorders>
            <w:shd w:val="clear" w:color="auto" w:fill="FFFFFF"/>
          </w:tcPr>
          <w:p w:rsidR="006E56ED" w:rsidRPr="000D4A5A" w:rsidRDefault="006E56ED" w:rsidP="000168B6">
            <w:pPr>
              <w:pStyle w:val="a2"/>
              <w:shd w:val="clear" w:color="auto" w:fill="auto"/>
              <w:spacing w:after="120" w:line="240" w:lineRule="auto"/>
              <w:ind w:firstLine="0"/>
              <w:jc w:val="center"/>
              <w:rPr>
                <w:rFonts w:ascii="Sylfaen" w:hAnsi="Sylfaen"/>
                <w:sz w:val="20"/>
                <w:szCs w:val="20"/>
              </w:rPr>
            </w:pPr>
            <w:r w:rsidRPr="000D4A5A">
              <w:rPr>
                <w:rFonts w:ascii="Sylfaen" w:hAnsi="Sylfaen"/>
                <w:sz w:val="20"/>
                <w:szCs w:val="20"/>
              </w:rPr>
              <w:lastRenderedPageBreak/>
              <w:t>0..*</w:t>
            </w:r>
          </w:p>
        </w:tc>
      </w:tr>
      <w:tr w:rsidR="006E56ED" w:rsidRPr="000D4A5A" w:rsidTr="00DB2DE3">
        <w:tblPrEx>
          <w:tblCellMar>
            <w:left w:w="10" w:type="dxa"/>
            <w:right w:w="10" w:type="dxa"/>
          </w:tblCellMar>
          <w:tblLook w:val="04A0" w:firstRow="1" w:lastRow="0" w:firstColumn="1" w:lastColumn="0" w:noHBand="0" w:noVBand="1"/>
        </w:tblPrEx>
        <w:trPr>
          <w:jc w:val="center"/>
        </w:trPr>
        <w:tc>
          <w:tcPr>
            <w:tcW w:w="221" w:type="dxa"/>
            <w:vMerge w:val="restart"/>
            <w:shd w:val="clear" w:color="auto" w:fill="FFFFFF"/>
          </w:tcPr>
          <w:p w:rsidR="006E56ED" w:rsidRPr="000D4A5A" w:rsidRDefault="006E56ED" w:rsidP="000168B6">
            <w:pPr>
              <w:spacing w:after="120"/>
              <w:rPr>
                <w:rFonts w:ascii="Sylfaen" w:hAnsi="Sylfaen"/>
                <w:sz w:val="20"/>
                <w:szCs w:val="20"/>
              </w:rPr>
            </w:pPr>
          </w:p>
        </w:tc>
        <w:tc>
          <w:tcPr>
            <w:tcW w:w="175" w:type="dxa"/>
            <w:tcBorders>
              <w:top w:val="single" w:sz="4" w:space="0" w:color="auto"/>
              <w:left w:val="single" w:sz="4" w:space="0" w:color="auto"/>
            </w:tcBorders>
            <w:shd w:val="clear" w:color="auto" w:fill="FFFFFF"/>
          </w:tcPr>
          <w:p w:rsidR="006E56ED" w:rsidRPr="000D4A5A" w:rsidRDefault="006E56ED" w:rsidP="000168B6">
            <w:pPr>
              <w:spacing w:after="120"/>
              <w:rPr>
                <w:rFonts w:ascii="Sylfaen" w:hAnsi="Sylfaen"/>
                <w:sz w:val="20"/>
                <w:szCs w:val="20"/>
              </w:rPr>
            </w:pPr>
          </w:p>
        </w:tc>
        <w:tc>
          <w:tcPr>
            <w:tcW w:w="3722" w:type="dxa"/>
            <w:tcBorders>
              <w:top w:val="single" w:sz="4" w:space="0" w:color="auto"/>
              <w:left w:val="single" w:sz="4" w:space="0" w:color="auto"/>
            </w:tcBorders>
            <w:shd w:val="clear" w:color="auto" w:fill="FFFFFF"/>
          </w:tcPr>
          <w:p w:rsidR="006E56ED" w:rsidRPr="000D4A5A" w:rsidRDefault="00F9647A" w:rsidP="00DB2DE3">
            <w:pPr>
              <w:pStyle w:val="a2"/>
              <w:shd w:val="clear" w:color="auto" w:fill="auto"/>
              <w:tabs>
                <w:tab w:val="left" w:pos="485"/>
              </w:tabs>
              <w:spacing w:after="120" w:line="240" w:lineRule="auto"/>
              <w:ind w:firstLine="0"/>
              <w:rPr>
                <w:rFonts w:ascii="Sylfaen" w:hAnsi="Sylfaen"/>
                <w:sz w:val="20"/>
                <w:szCs w:val="20"/>
              </w:rPr>
            </w:pPr>
            <w:r w:rsidRPr="000D4A5A">
              <w:rPr>
                <w:rFonts w:ascii="Sylfaen" w:hAnsi="Sylfaen"/>
                <w:sz w:val="20"/>
                <w:szCs w:val="20"/>
              </w:rPr>
              <w:t>1</w:t>
            </w:r>
            <w:r w:rsidR="006E56ED" w:rsidRPr="000D4A5A">
              <w:rPr>
                <w:rFonts w:ascii="Sylfaen" w:hAnsi="Sylfaen"/>
                <w:sz w:val="20"/>
                <w:szCs w:val="20"/>
              </w:rPr>
              <w:t>.7.</w:t>
            </w:r>
            <w:r w:rsidR="000168B6" w:rsidRPr="000168B6">
              <w:rPr>
                <w:rFonts w:ascii="Sylfaen" w:hAnsi="Sylfaen"/>
                <w:sz w:val="20"/>
                <w:szCs w:val="20"/>
              </w:rPr>
              <w:tab/>
            </w:r>
            <w:r w:rsidRPr="000D4A5A">
              <w:rPr>
                <w:rFonts w:ascii="Sylfaen" w:hAnsi="Sylfaen"/>
                <w:sz w:val="20"/>
                <w:szCs w:val="20"/>
              </w:rPr>
              <w:t xml:space="preserve">Սկզբի </w:t>
            </w:r>
            <w:r w:rsidR="006E56ED" w:rsidRPr="000D4A5A">
              <w:rPr>
                <w:rFonts w:ascii="Sylfaen" w:hAnsi="Sylfaen"/>
                <w:sz w:val="20"/>
                <w:szCs w:val="20"/>
              </w:rPr>
              <w:t>ամսաթիվը</w:t>
            </w:r>
          </w:p>
        </w:tc>
        <w:tc>
          <w:tcPr>
            <w:tcW w:w="4401" w:type="dxa"/>
            <w:tcBorders>
              <w:top w:val="single" w:sz="4" w:space="0" w:color="auto"/>
              <w:left w:val="single" w:sz="4" w:space="0" w:color="auto"/>
            </w:tcBorders>
            <w:shd w:val="clear" w:color="auto" w:fill="FFFFFF"/>
          </w:tcPr>
          <w:p w:rsidR="006E56ED" w:rsidRPr="000D4A5A" w:rsidRDefault="00F9647A" w:rsidP="000168B6">
            <w:pPr>
              <w:pStyle w:val="a2"/>
              <w:shd w:val="clear" w:color="auto" w:fill="auto"/>
              <w:spacing w:after="120" w:line="240" w:lineRule="auto"/>
              <w:ind w:firstLine="0"/>
              <w:rPr>
                <w:rFonts w:ascii="Sylfaen" w:hAnsi="Sylfaen"/>
                <w:sz w:val="20"/>
                <w:szCs w:val="20"/>
              </w:rPr>
            </w:pPr>
            <w:r w:rsidRPr="000D4A5A">
              <w:rPr>
                <w:rFonts w:ascii="Sylfaen" w:hAnsi="Sylfaen"/>
                <w:sz w:val="20"/>
                <w:szCs w:val="20"/>
              </w:rPr>
              <w:t xml:space="preserve">անասնահամաճարակային </w:t>
            </w:r>
            <w:r w:rsidR="006E56ED" w:rsidRPr="000D4A5A">
              <w:rPr>
                <w:rFonts w:ascii="Sylfaen" w:hAnsi="Sylfaen"/>
                <w:sz w:val="20"/>
                <w:szCs w:val="20"/>
              </w:rPr>
              <w:t>օջախի գրանց</w:t>
            </w:r>
            <w:r w:rsidRPr="000D4A5A">
              <w:rPr>
                <w:rFonts w:ascii="Sylfaen" w:hAnsi="Sylfaen"/>
                <w:sz w:val="20"/>
                <w:szCs w:val="20"/>
              </w:rPr>
              <w:t xml:space="preserve">ման սկզբի </w:t>
            </w:r>
            <w:r w:rsidR="006E56ED" w:rsidRPr="000D4A5A">
              <w:rPr>
                <w:rFonts w:ascii="Sylfaen" w:hAnsi="Sylfaen"/>
                <w:sz w:val="20"/>
                <w:szCs w:val="20"/>
              </w:rPr>
              <w:t>ամսաթիվը</w:t>
            </w:r>
          </w:p>
        </w:tc>
        <w:tc>
          <w:tcPr>
            <w:tcW w:w="4856" w:type="dxa"/>
            <w:tcBorders>
              <w:top w:val="single" w:sz="4" w:space="0" w:color="auto"/>
              <w:left w:val="single" w:sz="4" w:space="0" w:color="auto"/>
            </w:tcBorders>
            <w:shd w:val="clear" w:color="auto" w:fill="FFFFFF"/>
          </w:tcPr>
          <w:p w:rsidR="006E56ED" w:rsidRPr="000D4A5A" w:rsidRDefault="002A6885" w:rsidP="000168B6">
            <w:pPr>
              <w:pStyle w:val="a2"/>
              <w:shd w:val="clear" w:color="auto" w:fill="auto"/>
              <w:spacing w:after="120" w:line="240" w:lineRule="auto"/>
              <w:ind w:firstLine="0"/>
              <w:rPr>
                <w:rFonts w:ascii="Sylfaen" w:hAnsi="Sylfaen"/>
                <w:sz w:val="20"/>
                <w:szCs w:val="20"/>
              </w:rPr>
            </w:pPr>
            <w:r w:rsidRPr="000D4A5A">
              <w:rPr>
                <w:rFonts w:ascii="Sylfaen" w:hAnsi="Sylfaen"/>
                <w:sz w:val="20"/>
                <w:szCs w:val="20"/>
              </w:rPr>
              <w:t xml:space="preserve">ամսաթվի </w:t>
            </w:r>
            <w:r w:rsidR="006E56ED" w:rsidRPr="000D4A5A">
              <w:rPr>
                <w:rFonts w:ascii="Sylfaen" w:hAnsi="Sylfaen"/>
                <w:sz w:val="20"/>
                <w:szCs w:val="20"/>
              </w:rPr>
              <w:t>նշագիրը՝ ԳՕՍՏ ԻՍՕ 8601-2001-ին համապատասխան</w:t>
            </w:r>
          </w:p>
        </w:tc>
        <w:tc>
          <w:tcPr>
            <w:tcW w:w="1000" w:type="dxa"/>
            <w:tcBorders>
              <w:top w:val="single" w:sz="4" w:space="0" w:color="auto"/>
              <w:left w:val="single" w:sz="4" w:space="0" w:color="auto"/>
              <w:right w:val="single" w:sz="4" w:space="0" w:color="auto"/>
            </w:tcBorders>
            <w:shd w:val="clear" w:color="auto" w:fill="FFFFFF"/>
          </w:tcPr>
          <w:p w:rsidR="006E56ED" w:rsidRPr="000D4A5A" w:rsidRDefault="006E56ED" w:rsidP="000168B6">
            <w:pPr>
              <w:pStyle w:val="a2"/>
              <w:shd w:val="clear" w:color="auto" w:fill="auto"/>
              <w:spacing w:after="120" w:line="240" w:lineRule="auto"/>
              <w:ind w:firstLine="0"/>
              <w:jc w:val="center"/>
              <w:rPr>
                <w:rFonts w:ascii="Sylfaen" w:hAnsi="Sylfaen"/>
                <w:sz w:val="20"/>
                <w:szCs w:val="20"/>
              </w:rPr>
            </w:pPr>
            <w:r w:rsidRPr="000D4A5A">
              <w:rPr>
                <w:rFonts w:ascii="Sylfaen" w:hAnsi="Sylfaen"/>
                <w:sz w:val="20"/>
                <w:szCs w:val="20"/>
              </w:rPr>
              <w:t>0..1</w:t>
            </w:r>
          </w:p>
        </w:tc>
      </w:tr>
      <w:tr w:rsidR="006E56ED" w:rsidRPr="000D4A5A" w:rsidTr="000168B6">
        <w:tblPrEx>
          <w:tblCellMar>
            <w:left w:w="10" w:type="dxa"/>
            <w:right w:w="10" w:type="dxa"/>
          </w:tblCellMar>
          <w:tblLook w:val="04A0" w:firstRow="1" w:lastRow="0" w:firstColumn="1" w:lastColumn="0" w:noHBand="0" w:noVBand="1"/>
        </w:tblPrEx>
        <w:trPr>
          <w:jc w:val="center"/>
        </w:trPr>
        <w:tc>
          <w:tcPr>
            <w:tcW w:w="221" w:type="dxa"/>
            <w:vMerge/>
            <w:shd w:val="clear" w:color="auto" w:fill="FFFFFF"/>
          </w:tcPr>
          <w:p w:rsidR="006E56ED" w:rsidRPr="000D4A5A" w:rsidRDefault="006E56ED" w:rsidP="000168B6">
            <w:pPr>
              <w:spacing w:after="120"/>
              <w:rPr>
                <w:rFonts w:ascii="Sylfaen" w:hAnsi="Sylfaen"/>
                <w:sz w:val="20"/>
                <w:szCs w:val="20"/>
              </w:rPr>
            </w:pPr>
          </w:p>
        </w:tc>
        <w:tc>
          <w:tcPr>
            <w:tcW w:w="3897" w:type="dxa"/>
            <w:gridSpan w:val="2"/>
            <w:tcBorders>
              <w:top w:val="single" w:sz="4" w:space="0" w:color="auto"/>
              <w:left w:val="single" w:sz="4" w:space="0" w:color="auto"/>
            </w:tcBorders>
            <w:shd w:val="clear" w:color="auto" w:fill="FFFFFF"/>
          </w:tcPr>
          <w:p w:rsidR="006E56ED" w:rsidRPr="000D4A5A" w:rsidRDefault="006E56ED" w:rsidP="00DB2DE3">
            <w:pPr>
              <w:pStyle w:val="a2"/>
              <w:shd w:val="clear" w:color="auto" w:fill="auto"/>
              <w:tabs>
                <w:tab w:val="left" w:pos="375"/>
              </w:tabs>
              <w:spacing w:after="120" w:line="240" w:lineRule="auto"/>
              <w:ind w:firstLine="0"/>
              <w:rPr>
                <w:rFonts w:ascii="Sylfaen" w:hAnsi="Sylfaen"/>
                <w:sz w:val="20"/>
                <w:szCs w:val="20"/>
              </w:rPr>
            </w:pPr>
            <w:r w:rsidRPr="000D4A5A">
              <w:rPr>
                <w:rFonts w:ascii="Sylfaen" w:hAnsi="Sylfaen"/>
                <w:sz w:val="20"/>
                <w:szCs w:val="20"/>
              </w:rPr>
              <w:t>1.8.</w:t>
            </w:r>
            <w:r w:rsidR="000168B6" w:rsidRPr="000168B6">
              <w:rPr>
                <w:rFonts w:ascii="Sylfaen" w:hAnsi="Sylfaen"/>
                <w:sz w:val="20"/>
                <w:szCs w:val="20"/>
              </w:rPr>
              <w:tab/>
            </w:r>
            <w:r w:rsidRPr="000D4A5A">
              <w:rPr>
                <w:rFonts w:ascii="Sylfaen" w:hAnsi="Sylfaen"/>
                <w:sz w:val="20"/>
                <w:szCs w:val="20"/>
              </w:rPr>
              <w:t>Ավարտի ամսաթիվը</w:t>
            </w:r>
          </w:p>
        </w:tc>
        <w:tc>
          <w:tcPr>
            <w:tcW w:w="4401" w:type="dxa"/>
            <w:tcBorders>
              <w:top w:val="single" w:sz="4" w:space="0" w:color="auto"/>
              <w:left w:val="single" w:sz="4" w:space="0" w:color="auto"/>
            </w:tcBorders>
            <w:shd w:val="clear" w:color="auto" w:fill="FFFFFF"/>
          </w:tcPr>
          <w:p w:rsidR="006E56ED" w:rsidRPr="000D4A5A" w:rsidRDefault="006E56ED" w:rsidP="000168B6">
            <w:pPr>
              <w:pStyle w:val="a2"/>
              <w:shd w:val="clear" w:color="auto" w:fill="auto"/>
              <w:spacing w:after="120" w:line="240" w:lineRule="auto"/>
              <w:ind w:firstLine="0"/>
              <w:rPr>
                <w:rFonts w:ascii="Sylfaen" w:hAnsi="Sylfaen"/>
                <w:sz w:val="20"/>
                <w:szCs w:val="20"/>
              </w:rPr>
            </w:pPr>
            <w:r w:rsidRPr="000D4A5A">
              <w:rPr>
                <w:rFonts w:ascii="Sylfaen" w:hAnsi="Sylfaen"/>
                <w:sz w:val="20"/>
                <w:szCs w:val="20"/>
              </w:rPr>
              <w:t>սահմանափակումը վերացնելու ամսաթիվը</w:t>
            </w:r>
          </w:p>
        </w:tc>
        <w:tc>
          <w:tcPr>
            <w:tcW w:w="4856" w:type="dxa"/>
            <w:tcBorders>
              <w:top w:val="single" w:sz="4" w:space="0" w:color="auto"/>
              <w:left w:val="single" w:sz="4" w:space="0" w:color="auto"/>
            </w:tcBorders>
            <w:shd w:val="clear" w:color="auto" w:fill="FFFFFF"/>
          </w:tcPr>
          <w:p w:rsidR="006E56ED" w:rsidRPr="000D4A5A" w:rsidRDefault="002A6885" w:rsidP="000168B6">
            <w:pPr>
              <w:pStyle w:val="a2"/>
              <w:shd w:val="clear" w:color="auto" w:fill="auto"/>
              <w:spacing w:after="120" w:line="240" w:lineRule="auto"/>
              <w:ind w:firstLine="0"/>
              <w:rPr>
                <w:rFonts w:ascii="Sylfaen" w:hAnsi="Sylfaen"/>
                <w:sz w:val="20"/>
                <w:szCs w:val="20"/>
              </w:rPr>
            </w:pPr>
            <w:r w:rsidRPr="000D4A5A">
              <w:rPr>
                <w:rFonts w:ascii="Sylfaen" w:hAnsi="Sylfaen"/>
                <w:sz w:val="20"/>
                <w:szCs w:val="20"/>
              </w:rPr>
              <w:t xml:space="preserve">ամսաթվի </w:t>
            </w:r>
            <w:r w:rsidR="006E56ED" w:rsidRPr="000D4A5A">
              <w:rPr>
                <w:rFonts w:ascii="Sylfaen" w:hAnsi="Sylfaen"/>
                <w:sz w:val="20"/>
                <w:szCs w:val="20"/>
              </w:rPr>
              <w:t>նշագիրը՝ ԳՕՍՏ ԻՍՕ 8601-2001-ին համապատասխան</w:t>
            </w:r>
          </w:p>
        </w:tc>
        <w:tc>
          <w:tcPr>
            <w:tcW w:w="1000" w:type="dxa"/>
            <w:tcBorders>
              <w:top w:val="single" w:sz="4" w:space="0" w:color="auto"/>
              <w:left w:val="single" w:sz="4" w:space="0" w:color="auto"/>
              <w:right w:val="single" w:sz="4" w:space="0" w:color="auto"/>
            </w:tcBorders>
            <w:shd w:val="clear" w:color="auto" w:fill="FFFFFF"/>
          </w:tcPr>
          <w:p w:rsidR="006E56ED" w:rsidRPr="000D4A5A" w:rsidRDefault="006E56ED" w:rsidP="000168B6">
            <w:pPr>
              <w:pStyle w:val="a2"/>
              <w:shd w:val="clear" w:color="auto" w:fill="auto"/>
              <w:spacing w:after="120" w:line="240" w:lineRule="auto"/>
              <w:ind w:firstLine="0"/>
              <w:jc w:val="center"/>
              <w:rPr>
                <w:rFonts w:ascii="Sylfaen" w:hAnsi="Sylfaen"/>
                <w:sz w:val="20"/>
                <w:szCs w:val="20"/>
              </w:rPr>
            </w:pPr>
            <w:r w:rsidRPr="000D4A5A">
              <w:rPr>
                <w:rFonts w:ascii="Sylfaen" w:hAnsi="Sylfaen"/>
                <w:sz w:val="20"/>
                <w:szCs w:val="20"/>
              </w:rPr>
              <w:t>0..1</w:t>
            </w:r>
          </w:p>
        </w:tc>
      </w:tr>
      <w:tr w:rsidR="006E56ED" w:rsidRPr="000D4A5A" w:rsidTr="000168B6">
        <w:tblPrEx>
          <w:tblCellMar>
            <w:left w:w="10" w:type="dxa"/>
            <w:right w:w="10" w:type="dxa"/>
          </w:tblCellMar>
          <w:tblLook w:val="04A0" w:firstRow="1" w:lastRow="0" w:firstColumn="1" w:lastColumn="0" w:noHBand="0" w:noVBand="1"/>
        </w:tblPrEx>
        <w:trPr>
          <w:jc w:val="center"/>
        </w:trPr>
        <w:tc>
          <w:tcPr>
            <w:tcW w:w="221" w:type="dxa"/>
            <w:vMerge/>
            <w:shd w:val="clear" w:color="auto" w:fill="FFFFFF"/>
          </w:tcPr>
          <w:p w:rsidR="006E56ED" w:rsidRPr="000D4A5A" w:rsidRDefault="006E56ED" w:rsidP="000168B6">
            <w:pPr>
              <w:spacing w:after="120"/>
              <w:rPr>
                <w:rFonts w:ascii="Sylfaen" w:hAnsi="Sylfaen"/>
                <w:sz w:val="20"/>
                <w:szCs w:val="20"/>
              </w:rPr>
            </w:pPr>
          </w:p>
        </w:tc>
        <w:tc>
          <w:tcPr>
            <w:tcW w:w="3897" w:type="dxa"/>
            <w:gridSpan w:val="2"/>
            <w:tcBorders>
              <w:top w:val="single" w:sz="4" w:space="0" w:color="auto"/>
              <w:left w:val="single" w:sz="4" w:space="0" w:color="auto"/>
              <w:bottom w:val="single" w:sz="4" w:space="0" w:color="auto"/>
            </w:tcBorders>
            <w:shd w:val="clear" w:color="auto" w:fill="FFFFFF"/>
          </w:tcPr>
          <w:p w:rsidR="006E56ED" w:rsidRPr="000D4A5A" w:rsidRDefault="006E56ED" w:rsidP="00DB2DE3">
            <w:pPr>
              <w:pStyle w:val="a2"/>
              <w:shd w:val="clear" w:color="auto" w:fill="auto"/>
              <w:tabs>
                <w:tab w:val="left" w:pos="381"/>
              </w:tabs>
              <w:spacing w:after="120" w:line="240" w:lineRule="auto"/>
              <w:ind w:firstLine="0"/>
              <w:rPr>
                <w:rFonts w:ascii="Sylfaen" w:hAnsi="Sylfaen"/>
                <w:sz w:val="20"/>
                <w:szCs w:val="20"/>
              </w:rPr>
            </w:pPr>
            <w:r w:rsidRPr="000D4A5A">
              <w:rPr>
                <w:rFonts w:ascii="Sylfaen" w:hAnsi="Sylfaen"/>
                <w:sz w:val="20"/>
                <w:szCs w:val="20"/>
              </w:rPr>
              <w:t>1.9.</w:t>
            </w:r>
            <w:r w:rsidR="000168B6" w:rsidRPr="000168B6">
              <w:rPr>
                <w:rFonts w:ascii="Sylfaen" w:hAnsi="Sylfaen"/>
                <w:sz w:val="20"/>
                <w:szCs w:val="20"/>
              </w:rPr>
              <w:tab/>
            </w:r>
            <w:r w:rsidRPr="000D4A5A">
              <w:rPr>
                <w:rFonts w:ascii="Sylfaen" w:hAnsi="Sylfaen"/>
                <w:sz w:val="20"/>
                <w:szCs w:val="20"/>
              </w:rPr>
              <w:t>Կենդանիների թիվը անասնահամաճարակային օջախում</w:t>
            </w:r>
          </w:p>
        </w:tc>
        <w:tc>
          <w:tcPr>
            <w:tcW w:w="4401" w:type="dxa"/>
            <w:tcBorders>
              <w:top w:val="single" w:sz="4" w:space="0" w:color="auto"/>
              <w:left w:val="single" w:sz="4" w:space="0" w:color="auto"/>
              <w:bottom w:val="single" w:sz="4" w:space="0" w:color="auto"/>
            </w:tcBorders>
            <w:shd w:val="clear" w:color="auto" w:fill="FFFFFF"/>
          </w:tcPr>
          <w:p w:rsidR="006E56ED" w:rsidRPr="000D4A5A" w:rsidRDefault="006E56ED" w:rsidP="000168B6">
            <w:pPr>
              <w:pStyle w:val="a2"/>
              <w:shd w:val="clear" w:color="auto" w:fill="auto"/>
              <w:spacing w:after="120" w:line="240" w:lineRule="auto"/>
              <w:ind w:firstLine="0"/>
              <w:rPr>
                <w:rFonts w:ascii="Sylfaen" w:hAnsi="Sylfaen"/>
                <w:sz w:val="20"/>
                <w:szCs w:val="20"/>
              </w:rPr>
            </w:pPr>
            <w:r w:rsidRPr="000D4A5A">
              <w:rPr>
                <w:rFonts w:ascii="Sylfaen" w:hAnsi="Sylfaen"/>
                <w:sz w:val="20"/>
                <w:szCs w:val="20"/>
              </w:rPr>
              <w:t>կենդանիների թիվն անասնահամաճարակային օջախում՝</w:t>
            </w:r>
            <w:r w:rsidR="002A6885" w:rsidRPr="000D4A5A">
              <w:rPr>
                <w:rFonts w:ascii="Sylfaen" w:hAnsi="Sylfaen"/>
                <w:sz w:val="20"/>
                <w:szCs w:val="20"/>
              </w:rPr>
              <w:t xml:space="preserve"> ըստ</w:t>
            </w:r>
            <w:r w:rsidRPr="000D4A5A">
              <w:rPr>
                <w:rFonts w:ascii="Sylfaen" w:hAnsi="Sylfaen"/>
                <w:sz w:val="20"/>
                <w:szCs w:val="20"/>
              </w:rPr>
              <w:t xml:space="preserve"> տեսակների (խմբերի) </w:t>
            </w:r>
            <w:r w:rsidR="00AE08AC" w:rsidRPr="000D4A5A">
              <w:rPr>
                <w:rFonts w:ascii="Sylfaen" w:hAnsi="Sylfaen"/>
                <w:sz w:val="20"/>
                <w:szCs w:val="20"/>
              </w:rPr>
              <w:t>եւ</w:t>
            </w:r>
            <w:r w:rsidRPr="000D4A5A">
              <w:rPr>
                <w:rFonts w:ascii="Sylfaen" w:hAnsi="Sylfaen"/>
                <w:sz w:val="20"/>
                <w:szCs w:val="20"/>
              </w:rPr>
              <w:t xml:space="preserve"> կարգավիճակների </w:t>
            </w:r>
            <w:r w:rsidR="002A6885" w:rsidRPr="000D4A5A">
              <w:rPr>
                <w:rFonts w:ascii="Sylfaen" w:hAnsi="Sylfaen"/>
                <w:sz w:val="20"/>
                <w:szCs w:val="20"/>
              </w:rPr>
              <w:t>բաժանումով</w:t>
            </w:r>
          </w:p>
        </w:tc>
        <w:tc>
          <w:tcPr>
            <w:tcW w:w="4856" w:type="dxa"/>
            <w:tcBorders>
              <w:top w:val="single" w:sz="4" w:space="0" w:color="auto"/>
              <w:left w:val="single" w:sz="4" w:space="0" w:color="auto"/>
              <w:bottom w:val="single" w:sz="4" w:space="0" w:color="auto"/>
            </w:tcBorders>
            <w:shd w:val="clear" w:color="auto" w:fill="FFFFFF"/>
          </w:tcPr>
          <w:p w:rsidR="006E56ED" w:rsidRPr="000D4A5A" w:rsidRDefault="006E56ED" w:rsidP="000168B6">
            <w:pPr>
              <w:pStyle w:val="a2"/>
              <w:shd w:val="clear" w:color="auto" w:fill="auto"/>
              <w:spacing w:after="120" w:line="240" w:lineRule="auto"/>
              <w:ind w:firstLine="0"/>
              <w:rPr>
                <w:rFonts w:ascii="Sylfaen" w:hAnsi="Sylfaen"/>
                <w:sz w:val="20"/>
                <w:szCs w:val="20"/>
              </w:rPr>
            </w:pPr>
            <w:r w:rsidRPr="000D4A5A">
              <w:rPr>
                <w:rFonts w:ascii="Sylfaen" w:hAnsi="Sylfaen"/>
                <w:sz w:val="20"/>
                <w:szCs w:val="20"/>
              </w:rPr>
              <w:t xml:space="preserve">տարրը նախատեսված է կենդանիների թիվն անասնահամաճարակային օջախում՝ </w:t>
            </w:r>
            <w:r w:rsidR="002A6885" w:rsidRPr="000D4A5A">
              <w:rPr>
                <w:rFonts w:ascii="Sylfaen" w:hAnsi="Sylfaen"/>
                <w:sz w:val="20"/>
                <w:szCs w:val="20"/>
              </w:rPr>
              <w:t xml:space="preserve">ըստ </w:t>
            </w:r>
            <w:r w:rsidRPr="000D4A5A">
              <w:rPr>
                <w:rFonts w:ascii="Sylfaen" w:hAnsi="Sylfaen"/>
                <w:sz w:val="20"/>
                <w:szCs w:val="20"/>
              </w:rPr>
              <w:t xml:space="preserve">տեսակների (խմբերի) </w:t>
            </w:r>
            <w:r w:rsidR="00AE08AC" w:rsidRPr="000D4A5A">
              <w:rPr>
                <w:rFonts w:ascii="Sylfaen" w:hAnsi="Sylfaen"/>
                <w:sz w:val="20"/>
                <w:szCs w:val="20"/>
              </w:rPr>
              <w:t>եւ</w:t>
            </w:r>
            <w:r w:rsidRPr="000D4A5A">
              <w:rPr>
                <w:rFonts w:ascii="Sylfaen" w:hAnsi="Sylfaen"/>
                <w:sz w:val="20"/>
                <w:szCs w:val="20"/>
              </w:rPr>
              <w:t xml:space="preserve"> կարգավիճա</w:t>
            </w:r>
            <w:r w:rsidR="006C2056" w:rsidRPr="000D4A5A">
              <w:rPr>
                <w:rFonts w:ascii="Sylfaen" w:hAnsi="Sylfaen"/>
                <w:sz w:val="20"/>
                <w:szCs w:val="20"/>
              </w:rPr>
              <w:t>կ</w:t>
            </w:r>
            <w:r w:rsidRPr="000D4A5A">
              <w:rPr>
                <w:rFonts w:ascii="Sylfaen" w:hAnsi="Sylfaen"/>
                <w:sz w:val="20"/>
                <w:szCs w:val="20"/>
              </w:rPr>
              <w:t xml:space="preserve">ների </w:t>
            </w:r>
            <w:r w:rsidR="00D07B7F" w:rsidRPr="000D4A5A">
              <w:rPr>
                <w:rFonts w:ascii="Sylfaen" w:hAnsi="Sylfaen"/>
                <w:sz w:val="20"/>
                <w:szCs w:val="20"/>
              </w:rPr>
              <w:t xml:space="preserve">բաժանումով </w:t>
            </w:r>
            <w:r w:rsidRPr="000D4A5A">
              <w:rPr>
                <w:rFonts w:ascii="Sylfaen" w:hAnsi="Sylfaen"/>
                <w:sz w:val="20"/>
                <w:szCs w:val="20"/>
              </w:rPr>
              <w:t>նշելու համար</w:t>
            </w:r>
          </w:p>
          <w:p w:rsidR="006E56ED" w:rsidRPr="000D4A5A" w:rsidRDefault="002A6885" w:rsidP="000168B6">
            <w:pPr>
              <w:pStyle w:val="a2"/>
              <w:shd w:val="clear" w:color="auto" w:fill="auto"/>
              <w:spacing w:after="120" w:line="240" w:lineRule="auto"/>
              <w:ind w:firstLine="0"/>
              <w:rPr>
                <w:rFonts w:ascii="Sylfaen" w:hAnsi="Sylfaen"/>
                <w:sz w:val="20"/>
                <w:szCs w:val="20"/>
              </w:rPr>
            </w:pPr>
            <w:r w:rsidRPr="000D4A5A">
              <w:rPr>
                <w:rFonts w:ascii="Sylfaen" w:hAnsi="Sylfaen"/>
                <w:sz w:val="20"/>
                <w:szCs w:val="20"/>
              </w:rPr>
              <w:t xml:space="preserve">կենդանիների </w:t>
            </w:r>
            <w:r w:rsidR="006E56ED" w:rsidRPr="000D4A5A">
              <w:rPr>
                <w:rFonts w:ascii="Sylfaen" w:hAnsi="Sylfaen"/>
                <w:sz w:val="20"/>
                <w:szCs w:val="20"/>
              </w:rPr>
              <w:t xml:space="preserve">տեսակների (խմբերի) հնարավոր </w:t>
            </w:r>
            <w:r w:rsidR="003D6D31" w:rsidRPr="000D4A5A">
              <w:rPr>
                <w:rFonts w:ascii="Sylfaen" w:hAnsi="Sylfaen"/>
                <w:sz w:val="20"/>
                <w:szCs w:val="20"/>
              </w:rPr>
              <w:t>արժեքները</w:t>
            </w:r>
            <w:r w:rsidR="006E56ED" w:rsidRPr="000D4A5A">
              <w:rPr>
                <w:rFonts w:ascii="Sylfaen" w:hAnsi="Sylfaen"/>
                <w:sz w:val="20"/>
                <w:szCs w:val="20"/>
              </w:rPr>
              <w:t>՝</w:t>
            </w:r>
          </w:p>
          <w:p w:rsidR="006E56ED" w:rsidRPr="000D4A5A" w:rsidRDefault="006E56ED" w:rsidP="00E969E0">
            <w:pPr>
              <w:pStyle w:val="a2"/>
              <w:shd w:val="clear" w:color="auto" w:fill="auto"/>
              <w:spacing w:after="120" w:line="240" w:lineRule="auto"/>
              <w:ind w:left="304" w:firstLine="0"/>
              <w:rPr>
                <w:rFonts w:ascii="Sylfaen" w:hAnsi="Sylfaen"/>
                <w:sz w:val="20"/>
                <w:szCs w:val="20"/>
              </w:rPr>
            </w:pPr>
            <w:r w:rsidRPr="000D4A5A">
              <w:rPr>
                <w:rFonts w:ascii="Sylfaen" w:hAnsi="Sylfaen"/>
                <w:sz w:val="20"/>
                <w:szCs w:val="20"/>
              </w:rPr>
              <w:t>խոշոր եղջերավոր անասուններ,</w:t>
            </w:r>
          </w:p>
          <w:p w:rsidR="006E56ED" w:rsidRPr="000D4A5A" w:rsidRDefault="006E56ED" w:rsidP="00E969E0">
            <w:pPr>
              <w:pStyle w:val="a2"/>
              <w:shd w:val="clear" w:color="auto" w:fill="auto"/>
              <w:spacing w:after="120" w:line="240" w:lineRule="auto"/>
              <w:ind w:left="304" w:firstLine="0"/>
              <w:rPr>
                <w:rFonts w:ascii="Sylfaen" w:hAnsi="Sylfaen"/>
                <w:sz w:val="20"/>
                <w:szCs w:val="20"/>
              </w:rPr>
            </w:pPr>
            <w:r w:rsidRPr="000D4A5A">
              <w:rPr>
                <w:rFonts w:ascii="Sylfaen" w:hAnsi="Sylfaen"/>
                <w:sz w:val="20"/>
                <w:szCs w:val="20"/>
              </w:rPr>
              <w:t>մանր եղջերավոր անասուններ,</w:t>
            </w:r>
          </w:p>
          <w:p w:rsidR="006E56ED" w:rsidRPr="000D4A5A" w:rsidRDefault="006E56ED" w:rsidP="00E969E0">
            <w:pPr>
              <w:pStyle w:val="a2"/>
              <w:shd w:val="clear" w:color="auto" w:fill="auto"/>
              <w:spacing w:after="120" w:line="240" w:lineRule="auto"/>
              <w:ind w:left="304" w:firstLine="0"/>
              <w:rPr>
                <w:rFonts w:ascii="Sylfaen" w:hAnsi="Sylfaen"/>
                <w:sz w:val="20"/>
                <w:szCs w:val="20"/>
              </w:rPr>
            </w:pPr>
            <w:r w:rsidRPr="000D4A5A">
              <w:rPr>
                <w:rFonts w:ascii="Sylfaen" w:hAnsi="Sylfaen"/>
                <w:sz w:val="20"/>
                <w:szCs w:val="20"/>
              </w:rPr>
              <w:t>խոզեր,</w:t>
            </w:r>
          </w:p>
          <w:p w:rsidR="006E56ED" w:rsidRPr="000D4A5A" w:rsidRDefault="006E56ED" w:rsidP="00E969E0">
            <w:pPr>
              <w:pStyle w:val="a2"/>
              <w:shd w:val="clear" w:color="auto" w:fill="auto"/>
              <w:spacing w:after="120" w:line="240" w:lineRule="auto"/>
              <w:ind w:left="304" w:firstLine="0"/>
              <w:rPr>
                <w:rFonts w:ascii="Sylfaen" w:hAnsi="Sylfaen"/>
                <w:sz w:val="20"/>
                <w:szCs w:val="20"/>
              </w:rPr>
            </w:pPr>
            <w:r w:rsidRPr="000D4A5A">
              <w:rPr>
                <w:rFonts w:ascii="Sylfaen" w:hAnsi="Sylfaen"/>
                <w:sz w:val="20"/>
                <w:szCs w:val="20"/>
              </w:rPr>
              <w:t>ձիեր,</w:t>
            </w:r>
          </w:p>
          <w:p w:rsidR="006E56ED" w:rsidRPr="000D4A5A" w:rsidRDefault="006E56ED" w:rsidP="00E969E0">
            <w:pPr>
              <w:pStyle w:val="a2"/>
              <w:shd w:val="clear" w:color="auto" w:fill="auto"/>
              <w:spacing w:after="120" w:line="240" w:lineRule="auto"/>
              <w:ind w:left="304" w:firstLine="0"/>
              <w:rPr>
                <w:rFonts w:ascii="Sylfaen" w:hAnsi="Sylfaen"/>
                <w:sz w:val="20"/>
                <w:szCs w:val="20"/>
              </w:rPr>
            </w:pPr>
            <w:r w:rsidRPr="000D4A5A">
              <w:rPr>
                <w:rFonts w:ascii="Sylfaen" w:hAnsi="Sylfaen"/>
                <w:sz w:val="20"/>
                <w:szCs w:val="20"/>
              </w:rPr>
              <w:t>թռչուններ,</w:t>
            </w:r>
          </w:p>
          <w:p w:rsidR="006E56ED" w:rsidRPr="000D4A5A" w:rsidRDefault="00EB2E19" w:rsidP="00E969E0">
            <w:pPr>
              <w:pStyle w:val="a2"/>
              <w:shd w:val="clear" w:color="auto" w:fill="auto"/>
              <w:spacing w:after="120" w:line="240" w:lineRule="auto"/>
              <w:ind w:left="304" w:firstLine="0"/>
              <w:rPr>
                <w:rFonts w:ascii="Sylfaen" w:hAnsi="Sylfaen"/>
                <w:sz w:val="20"/>
                <w:szCs w:val="20"/>
              </w:rPr>
            </w:pPr>
            <w:r w:rsidRPr="000D4A5A">
              <w:rPr>
                <w:rFonts w:ascii="Sylfaen" w:hAnsi="Sylfaen"/>
                <w:sz w:val="20"/>
                <w:szCs w:val="20"/>
              </w:rPr>
              <w:t>այլ</w:t>
            </w:r>
            <w:r w:rsidR="006E56ED" w:rsidRPr="000D4A5A">
              <w:rPr>
                <w:rFonts w:ascii="Sylfaen" w:hAnsi="Sylfaen"/>
                <w:sz w:val="20"/>
                <w:szCs w:val="20"/>
              </w:rPr>
              <w:t>:</w:t>
            </w:r>
          </w:p>
          <w:p w:rsidR="006E56ED" w:rsidRPr="000D4A5A" w:rsidRDefault="006E56ED" w:rsidP="000168B6">
            <w:pPr>
              <w:pStyle w:val="a2"/>
              <w:shd w:val="clear" w:color="auto" w:fill="auto"/>
              <w:spacing w:after="120" w:line="240" w:lineRule="auto"/>
              <w:ind w:firstLine="0"/>
              <w:rPr>
                <w:rFonts w:ascii="Sylfaen" w:hAnsi="Sylfaen"/>
                <w:sz w:val="20"/>
                <w:szCs w:val="20"/>
              </w:rPr>
            </w:pPr>
            <w:r w:rsidRPr="000D4A5A">
              <w:rPr>
                <w:rFonts w:ascii="Sylfaen" w:hAnsi="Sylfaen"/>
                <w:sz w:val="20"/>
                <w:szCs w:val="20"/>
              </w:rPr>
              <w:t xml:space="preserve">Անասնահամաճարակային օջախում կենդանիների կարգավիճակների հնարավոր </w:t>
            </w:r>
            <w:r w:rsidR="005B4591" w:rsidRPr="000D4A5A">
              <w:rPr>
                <w:rFonts w:ascii="Sylfaen" w:hAnsi="Sylfaen"/>
                <w:sz w:val="20"/>
                <w:szCs w:val="20"/>
              </w:rPr>
              <w:t>արժեքները</w:t>
            </w:r>
            <w:r w:rsidRPr="000D4A5A">
              <w:rPr>
                <w:rFonts w:ascii="Sylfaen" w:hAnsi="Sylfaen"/>
                <w:sz w:val="20"/>
                <w:szCs w:val="20"/>
              </w:rPr>
              <w:t>՝</w:t>
            </w:r>
          </w:p>
          <w:p w:rsidR="006E56ED" w:rsidRPr="000D4A5A" w:rsidRDefault="006E56ED" w:rsidP="00E969E0">
            <w:pPr>
              <w:pStyle w:val="a2"/>
              <w:shd w:val="clear" w:color="auto" w:fill="auto"/>
              <w:spacing w:after="120" w:line="240" w:lineRule="auto"/>
              <w:ind w:left="304" w:firstLine="0"/>
              <w:rPr>
                <w:rFonts w:ascii="Sylfaen" w:hAnsi="Sylfaen"/>
                <w:sz w:val="20"/>
                <w:szCs w:val="20"/>
              </w:rPr>
            </w:pPr>
            <w:r w:rsidRPr="000D4A5A">
              <w:rPr>
                <w:rFonts w:ascii="Sylfaen" w:hAnsi="Sylfaen"/>
                <w:sz w:val="20"/>
                <w:szCs w:val="20"/>
              </w:rPr>
              <w:t>ընկալունակ,</w:t>
            </w:r>
          </w:p>
          <w:p w:rsidR="006E56ED" w:rsidRPr="000D4A5A" w:rsidRDefault="006E56ED" w:rsidP="00E969E0">
            <w:pPr>
              <w:pStyle w:val="a2"/>
              <w:shd w:val="clear" w:color="auto" w:fill="auto"/>
              <w:spacing w:after="120" w:line="240" w:lineRule="auto"/>
              <w:ind w:left="304" w:firstLine="0"/>
              <w:rPr>
                <w:rFonts w:ascii="Sylfaen" w:hAnsi="Sylfaen"/>
                <w:sz w:val="20"/>
                <w:szCs w:val="20"/>
              </w:rPr>
            </w:pPr>
            <w:r w:rsidRPr="000D4A5A">
              <w:rPr>
                <w:rFonts w:ascii="Sylfaen" w:hAnsi="Sylfaen"/>
                <w:sz w:val="20"/>
                <w:szCs w:val="20"/>
              </w:rPr>
              <w:t>հիվանդացած,</w:t>
            </w:r>
          </w:p>
          <w:p w:rsidR="006E56ED" w:rsidRPr="000D4A5A" w:rsidRDefault="00EB2E19" w:rsidP="00E969E0">
            <w:pPr>
              <w:pStyle w:val="a2"/>
              <w:shd w:val="clear" w:color="auto" w:fill="auto"/>
              <w:spacing w:after="120" w:line="240" w:lineRule="auto"/>
              <w:ind w:left="304" w:firstLine="0"/>
              <w:rPr>
                <w:rFonts w:ascii="Sylfaen" w:hAnsi="Sylfaen"/>
                <w:sz w:val="20"/>
                <w:szCs w:val="20"/>
              </w:rPr>
            </w:pPr>
            <w:r w:rsidRPr="000D4A5A">
              <w:rPr>
                <w:rFonts w:ascii="Sylfaen" w:hAnsi="Sylfaen"/>
                <w:sz w:val="20"/>
                <w:szCs w:val="20"/>
              </w:rPr>
              <w:t>անկած</w:t>
            </w:r>
            <w:r w:rsidR="006E56ED" w:rsidRPr="000D4A5A">
              <w:rPr>
                <w:rFonts w:ascii="Sylfaen" w:hAnsi="Sylfaen"/>
                <w:sz w:val="20"/>
                <w:szCs w:val="20"/>
              </w:rPr>
              <w:t>, ոչնչացված,</w:t>
            </w:r>
          </w:p>
          <w:p w:rsidR="006E56ED" w:rsidRDefault="006E56ED" w:rsidP="00E969E0">
            <w:pPr>
              <w:pStyle w:val="a2"/>
              <w:shd w:val="clear" w:color="auto" w:fill="auto"/>
              <w:spacing w:after="120" w:line="240" w:lineRule="auto"/>
              <w:ind w:left="304" w:firstLine="0"/>
              <w:rPr>
                <w:rFonts w:ascii="Sylfaen" w:hAnsi="Sylfaen"/>
                <w:sz w:val="20"/>
                <w:szCs w:val="20"/>
                <w:lang w:val="en-US"/>
              </w:rPr>
            </w:pPr>
            <w:r w:rsidRPr="000D4A5A">
              <w:rPr>
                <w:rFonts w:ascii="Sylfaen" w:hAnsi="Sylfaen"/>
                <w:sz w:val="20"/>
                <w:szCs w:val="20"/>
              </w:rPr>
              <w:t>պատվաստված</w:t>
            </w:r>
          </w:p>
          <w:p w:rsidR="00E969E0" w:rsidRPr="00E969E0" w:rsidRDefault="00E969E0" w:rsidP="00E969E0">
            <w:pPr>
              <w:pStyle w:val="a2"/>
              <w:shd w:val="clear" w:color="auto" w:fill="auto"/>
              <w:spacing w:after="120" w:line="240" w:lineRule="auto"/>
              <w:ind w:left="304" w:firstLine="0"/>
              <w:rPr>
                <w:rFonts w:ascii="Sylfaen" w:hAnsi="Sylfaen"/>
                <w:sz w:val="20"/>
                <w:szCs w:val="20"/>
                <w:lang w:val="en-US"/>
              </w:rPr>
            </w:pPr>
          </w:p>
        </w:tc>
        <w:tc>
          <w:tcPr>
            <w:tcW w:w="1000" w:type="dxa"/>
            <w:tcBorders>
              <w:top w:val="single" w:sz="4" w:space="0" w:color="auto"/>
              <w:left w:val="single" w:sz="4" w:space="0" w:color="auto"/>
              <w:bottom w:val="single" w:sz="4" w:space="0" w:color="auto"/>
              <w:right w:val="single" w:sz="4" w:space="0" w:color="auto"/>
            </w:tcBorders>
            <w:shd w:val="clear" w:color="auto" w:fill="FFFFFF"/>
          </w:tcPr>
          <w:p w:rsidR="006E56ED" w:rsidRPr="000D4A5A" w:rsidRDefault="006E56ED" w:rsidP="000168B6">
            <w:pPr>
              <w:pStyle w:val="a2"/>
              <w:shd w:val="clear" w:color="auto" w:fill="auto"/>
              <w:spacing w:after="120" w:line="240" w:lineRule="auto"/>
              <w:ind w:firstLine="0"/>
              <w:jc w:val="center"/>
              <w:rPr>
                <w:rFonts w:ascii="Sylfaen" w:hAnsi="Sylfaen"/>
                <w:sz w:val="20"/>
                <w:szCs w:val="20"/>
              </w:rPr>
            </w:pPr>
            <w:r w:rsidRPr="000D4A5A">
              <w:rPr>
                <w:rFonts w:ascii="Sylfaen" w:hAnsi="Sylfaen"/>
                <w:sz w:val="20"/>
                <w:szCs w:val="20"/>
              </w:rPr>
              <w:t>0..*</w:t>
            </w:r>
          </w:p>
        </w:tc>
      </w:tr>
      <w:tr w:rsidR="006E56ED" w:rsidRPr="000D4A5A" w:rsidTr="000168B6">
        <w:tblPrEx>
          <w:tblCellMar>
            <w:left w:w="10" w:type="dxa"/>
            <w:right w:w="10" w:type="dxa"/>
          </w:tblCellMar>
          <w:tblLook w:val="04A0" w:firstRow="1" w:lastRow="0" w:firstColumn="1" w:lastColumn="0" w:noHBand="0" w:noVBand="1"/>
        </w:tblPrEx>
        <w:trPr>
          <w:jc w:val="center"/>
        </w:trPr>
        <w:tc>
          <w:tcPr>
            <w:tcW w:w="221" w:type="dxa"/>
            <w:vMerge w:val="restart"/>
            <w:tcBorders>
              <w:top w:val="single" w:sz="4" w:space="0" w:color="auto"/>
            </w:tcBorders>
            <w:shd w:val="clear" w:color="auto" w:fill="FFFFFF"/>
          </w:tcPr>
          <w:p w:rsidR="006E56ED" w:rsidRPr="000D4A5A" w:rsidRDefault="006E56ED" w:rsidP="000168B6">
            <w:pPr>
              <w:spacing w:after="120"/>
              <w:rPr>
                <w:rFonts w:ascii="Sylfaen" w:hAnsi="Sylfaen"/>
                <w:sz w:val="20"/>
                <w:szCs w:val="20"/>
              </w:rPr>
            </w:pPr>
          </w:p>
        </w:tc>
        <w:tc>
          <w:tcPr>
            <w:tcW w:w="3897" w:type="dxa"/>
            <w:gridSpan w:val="2"/>
            <w:tcBorders>
              <w:top w:val="single" w:sz="4" w:space="0" w:color="auto"/>
              <w:left w:val="single" w:sz="4" w:space="0" w:color="auto"/>
            </w:tcBorders>
            <w:shd w:val="clear" w:color="auto" w:fill="FFFFFF"/>
          </w:tcPr>
          <w:p w:rsidR="006E56ED" w:rsidRPr="000D4A5A" w:rsidRDefault="006E56ED" w:rsidP="00DB2DE3">
            <w:pPr>
              <w:pStyle w:val="a2"/>
              <w:shd w:val="clear" w:color="auto" w:fill="auto"/>
              <w:tabs>
                <w:tab w:val="left" w:pos="345"/>
              </w:tabs>
              <w:spacing w:after="120" w:line="240" w:lineRule="auto"/>
              <w:ind w:firstLine="0"/>
              <w:rPr>
                <w:rFonts w:ascii="Sylfaen" w:hAnsi="Sylfaen"/>
                <w:sz w:val="20"/>
                <w:szCs w:val="20"/>
              </w:rPr>
            </w:pPr>
            <w:r w:rsidRPr="000D4A5A">
              <w:rPr>
                <w:rFonts w:ascii="Sylfaen" w:hAnsi="Sylfaen"/>
                <w:sz w:val="20"/>
                <w:szCs w:val="20"/>
              </w:rPr>
              <w:t>1.10.</w:t>
            </w:r>
            <w:r w:rsidR="000168B6">
              <w:rPr>
                <w:rFonts w:ascii="Sylfaen" w:hAnsi="Sylfaen"/>
                <w:sz w:val="20"/>
                <w:szCs w:val="20"/>
                <w:lang w:val="en-US"/>
              </w:rPr>
              <w:tab/>
            </w:r>
            <w:r w:rsidRPr="000D4A5A">
              <w:rPr>
                <w:rFonts w:ascii="Sylfaen" w:hAnsi="Sylfaen"/>
                <w:sz w:val="20"/>
                <w:szCs w:val="20"/>
              </w:rPr>
              <w:t>Անասնաբուժասանիտարական միջոցառումը</w:t>
            </w:r>
          </w:p>
        </w:tc>
        <w:tc>
          <w:tcPr>
            <w:tcW w:w="4401" w:type="dxa"/>
            <w:tcBorders>
              <w:top w:val="single" w:sz="4" w:space="0" w:color="auto"/>
              <w:left w:val="single" w:sz="4" w:space="0" w:color="auto"/>
            </w:tcBorders>
            <w:shd w:val="clear" w:color="auto" w:fill="FFFFFF"/>
          </w:tcPr>
          <w:p w:rsidR="006E56ED" w:rsidRPr="000D4A5A" w:rsidRDefault="006E56ED" w:rsidP="000168B6">
            <w:pPr>
              <w:pStyle w:val="a2"/>
              <w:shd w:val="clear" w:color="auto" w:fill="auto"/>
              <w:spacing w:after="120" w:line="240" w:lineRule="auto"/>
              <w:ind w:firstLine="0"/>
              <w:rPr>
                <w:rFonts w:ascii="Sylfaen" w:hAnsi="Sylfaen"/>
                <w:sz w:val="20"/>
                <w:szCs w:val="20"/>
              </w:rPr>
            </w:pPr>
            <w:r w:rsidRPr="000D4A5A">
              <w:rPr>
                <w:rFonts w:ascii="Sylfaen" w:hAnsi="Sylfaen"/>
                <w:sz w:val="20"/>
                <w:szCs w:val="20"/>
              </w:rPr>
              <w:t>անասնահամաճարակային օջախի վերացմանն ուղղված անասնաբուժասանիտարական միջոցառման մասին տեղեկատվությունը</w:t>
            </w:r>
          </w:p>
        </w:tc>
        <w:tc>
          <w:tcPr>
            <w:tcW w:w="4856" w:type="dxa"/>
            <w:tcBorders>
              <w:top w:val="single" w:sz="4" w:space="0" w:color="auto"/>
              <w:left w:val="single" w:sz="4" w:space="0" w:color="auto"/>
            </w:tcBorders>
            <w:shd w:val="clear" w:color="auto" w:fill="FFFFFF"/>
          </w:tcPr>
          <w:p w:rsidR="006E56ED" w:rsidRPr="000D4A5A" w:rsidRDefault="006E56ED" w:rsidP="000168B6">
            <w:pPr>
              <w:pStyle w:val="a2"/>
              <w:shd w:val="clear" w:color="auto" w:fill="auto"/>
              <w:spacing w:after="120" w:line="240" w:lineRule="auto"/>
              <w:ind w:firstLine="0"/>
              <w:rPr>
                <w:rFonts w:ascii="Sylfaen" w:hAnsi="Sylfaen"/>
                <w:sz w:val="20"/>
                <w:szCs w:val="20"/>
              </w:rPr>
            </w:pPr>
            <w:r w:rsidRPr="000D4A5A">
              <w:rPr>
                <w:rFonts w:ascii="Sylfaen" w:hAnsi="Sylfaen"/>
                <w:sz w:val="20"/>
                <w:szCs w:val="20"/>
              </w:rPr>
              <w:t>տարրը նախատեսված է անասնահամաճարակային օջախի վերացմանն ուղղված ձեռնարկված (պլանավորվող) միջոցների մասին հետ</w:t>
            </w:r>
            <w:r w:rsidR="00AE08AC" w:rsidRPr="000D4A5A">
              <w:rPr>
                <w:rFonts w:ascii="Sylfaen" w:hAnsi="Sylfaen"/>
                <w:sz w:val="20"/>
                <w:szCs w:val="20"/>
              </w:rPr>
              <w:t>եւ</w:t>
            </w:r>
            <w:r w:rsidRPr="000D4A5A">
              <w:rPr>
                <w:rFonts w:ascii="Sylfaen" w:hAnsi="Sylfaen"/>
                <w:sz w:val="20"/>
                <w:szCs w:val="20"/>
              </w:rPr>
              <w:t>յալ տեղեկությունները նշելու համար՝</w:t>
            </w:r>
          </w:p>
          <w:p w:rsidR="006E56ED" w:rsidRPr="000D4A5A" w:rsidRDefault="006E56ED" w:rsidP="00E969E0">
            <w:pPr>
              <w:pStyle w:val="a2"/>
              <w:shd w:val="clear" w:color="auto" w:fill="auto"/>
              <w:spacing w:after="120" w:line="240" w:lineRule="auto"/>
              <w:ind w:firstLine="304"/>
              <w:rPr>
                <w:rFonts w:ascii="Sylfaen" w:hAnsi="Sylfaen"/>
                <w:sz w:val="20"/>
                <w:szCs w:val="20"/>
              </w:rPr>
            </w:pPr>
            <w:r w:rsidRPr="000D4A5A">
              <w:rPr>
                <w:rFonts w:ascii="Sylfaen" w:hAnsi="Sylfaen"/>
                <w:sz w:val="20"/>
                <w:szCs w:val="20"/>
              </w:rPr>
              <w:t xml:space="preserve">միջոցը ձեռնարկելու հատկանիշը՝ հնարավոր </w:t>
            </w:r>
            <w:r w:rsidR="00D33AD0" w:rsidRPr="000D4A5A">
              <w:rPr>
                <w:rFonts w:ascii="Sylfaen" w:hAnsi="Sylfaen"/>
                <w:sz w:val="20"/>
                <w:szCs w:val="20"/>
              </w:rPr>
              <w:t>արժեքներով</w:t>
            </w:r>
            <w:r w:rsidR="00E7256C" w:rsidRPr="000D4A5A">
              <w:rPr>
                <w:rFonts w:ascii="Sylfaen" w:hAnsi="Sylfaen"/>
                <w:sz w:val="20"/>
                <w:szCs w:val="20"/>
              </w:rPr>
              <w:t>՝</w:t>
            </w:r>
          </w:p>
          <w:p w:rsidR="006E56ED" w:rsidRPr="000D4A5A" w:rsidRDefault="006E56ED" w:rsidP="00E969E0">
            <w:pPr>
              <w:pStyle w:val="a2"/>
              <w:shd w:val="clear" w:color="auto" w:fill="auto"/>
              <w:spacing w:after="120" w:line="240" w:lineRule="auto"/>
              <w:ind w:firstLine="304"/>
              <w:rPr>
                <w:rFonts w:ascii="Sylfaen" w:hAnsi="Sylfaen"/>
                <w:sz w:val="20"/>
                <w:szCs w:val="20"/>
              </w:rPr>
            </w:pPr>
            <w:r w:rsidRPr="000D4A5A">
              <w:rPr>
                <w:rFonts w:ascii="Sylfaen" w:hAnsi="Sylfaen"/>
                <w:sz w:val="20"/>
                <w:szCs w:val="20"/>
              </w:rPr>
              <w:t>1՝ միջոցը ձեռնարկված է,</w:t>
            </w:r>
          </w:p>
          <w:p w:rsidR="006E56ED" w:rsidRPr="000D4A5A" w:rsidRDefault="006E56ED" w:rsidP="00E969E0">
            <w:pPr>
              <w:pStyle w:val="a2"/>
              <w:shd w:val="clear" w:color="auto" w:fill="auto"/>
              <w:spacing w:after="120" w:line="240" w:lineRule="auto"/>
              <w:ind w:firstLine="304"/>
              <w:rPr>
                <w:rFonts w:ascii="Sylfaen" w:hAnsi="Sylfaen"/>
                <w:sz w:val="20"/>
                <w:szCs w:val="20"/>
              </w:rPr>
            </w:pPr>
            <w:r w:rsidRPr="000D4A5A">
              <w:rPr>
                <w:rFonts w:ascii="Sylfaen" w:hAnsi="Sylfaen"/>
                <w:sz w:val="20"/>
                <w:szCs w:val="20"/>
              </w:rPr>
              <w:t>0՝ միջոցը պլանավորվում է ձեռնարկ</w:t>
            </w:r>
            <w:r w:rsidR="00D33AD0" w:rsidRPr="000D4A5A">
              <w:rPr>
                <w:rFonts w:ascii="Sylfaen" w:hAnsi="Sylfaen"/>
                <w:sz w:val="20"/>
                <w:szCs w:val="20"/>
              </w:rPr>
              <w:t>վ</w:t>
            </w:r>
            <w:r w:rsidRPr="000D4A5A">
              <w:rPr>
                <w:rFonts w:ascii="Sylfaen" w:hAnsi="Sylfaen"/>
                <w:sz w:val="20"/>
                <w:szCs w:val="20"/>
              </w:rPr>
              <w:t>ել,</w:t>
            </w:r>
          </w:p>
          <w:p w:rsidR="006E56ED" w:rsidRPr="000D4A5A" w:rsidRDefault="006E56ED" w:rsidP="00E969E0">
            <w:pPr>
              <w:pStyle w:val="a2"/>
              <w:shd w:val="clear" w:color="auto" w:fill="auto"/>
              <w:spacing w:after="120" w:line="240" w:lineRule="auto"/>
              <w:ind w:firstLine="304"/>
              <w:rPr>
                <w:rFonts w:ascii="Sylfaen" w:hAnsi="Sylfaen"/>
                <w:sz w:val="20"/>
                <w:szCs w:val="20"/>
              </w:rPr>
            </w:pPr>
            <w:r w:rsidRPr="000D4A5A">
              <w:rPr>
                <w:rFonts w:ascii="Sylfaen" w:hAnsi="Sylfaen"/>
                <w:sz w:val="20"/>
                <w:szCs w:val="20"/>
              </w:rPr>
              <w:t>ձեռնարկված կամ պլանավորվող միջոցի ամսաթիվը,</w:t>
            </w:r>
          </w:p>
          <w:p w:rsidR="006E56ED" w:rsidRPr="000D4A5A" w:rsidRDefault="006E56ED" w:rsidP="00E969E0">
            <w:pPr>
              <w:pStyle w:val="a2"/>
              <w:shd w:val="clear" w:color="auto" w:fill="auto"/>
              <w:spacing w:after="120" w:line="240" w:lineRule="auto"/>
              <w:ind w:firstLine="304"/>
              <w:rPr>
                <w:rFonts w:ascii="Sylfaen" w:hAnsi="Sylfaen"/>
                <w:sz w:val="20"/>
                <w:szCs w:val="20"/>
              </w:rPr>
            </w:pPr>
            <w:r w:rsidRPr="000D4A5A">
              <w:rPr>
                <w:rFonts w:ascii="Sylfaen" w:hAnsi="Sylfaen"/>
                <w:sz w:val="20"/>
                <w:szCs w:val="20"/>
              </w:rPr>
              <w:t>ձեռնարկված կամ պլանավորվող միջոցի նկարագրությունը,</w:t>
            </w:r>
          </w:p>
          <w:p w:rsidR="006E56ED" w:rsidRPr="000D4A5A" w:rsidRDefault="006E56ED" w:rsidP="00E969E0">
            <w:pPr>
              <w:pStyle w:val="a2"/>
              <w:shd w:val="clear" w:color="auto" w:fill="auto"/>
              <w:spacing w:after="120" w:line="240" w:lineRule="auto"/>
              <w:ind w:firstLine="304"/>
              <w:rPr>
                <w:rFonts w:ascii="Sylfaen" w:hAnsi="Sylfaen"/>
                <w:sz w:val="20"/>
                <w:szCs w:val="20"/>
              </w:rPr>
            </w:pPr>
            <w:r w:rsidRPr="000D4A5A">
              <w:rPr>
                <w:rFonts w:ascii="Sylfaen" w:hAnsi="Sylfaen"/>
                <w:sz w:val="20"/>
                <w:szCs w:val="20"/>
              </w:rPr>
              <w:t xml:space="preserve">այն փաստաթղթի </w:t>
            </w:r>
            <w:r w:rsidR="00D33AD0" w:rsidRPr="000D4A5A">
              <w:rPr>
                <w:rFonts w:ascii="Sylfaen" w:hAnsi="Sylfaen"/>
                <w:sz w:val="20"/>
                <w:szCs w:val="20"/>
              </w:rPr>
              <w:t xml:space="preserve">վավերապայմանային </w:t>
            </w:r>
            <w:r w:rsidRPr="000D4A5A">
              <w:rPr>
                <w:rFonts w:ascii="Sylfaen" w:hAnsi="Sylfaen"/>
                <w:sz w:val="20"/>
                <w:szCs w:val="20"/>
              </w:rPr>
              <w:t xml:space="preserve">կազմը, </w:t>
            </w:r>
            <w:r w:rsidR="00D33AD0" w:rsidRPr="000D4A5A">
              <w:rPr>
                <w:rFonts w:ascii="Sylfaen" w:hAnsi="Sylfaen"/>
                <w:sz w:val="20"/>
                <w:szCs w:val="20"/>
              </w:rPr>
              <w:t>որով</w:t>
            </w:r>
            <w:r w:rsidRPr="000D4A5A">
              <w:rPr>
                <w:rFonts w:ascii="Sylfaen" w:hAnsi="Sylfaen"/>
                <w:sz w:val="20"/>
                <w:szCs w:val="20"/>
              </w:rPr>
              <w:t xml:space="preserve"> կարգավորվում է միջոցի կիրառումը՝ բինար ձ</w:t>
            </w:r>
            <w:r w:rsidR="00AE08AC" w:rsidRPr="000D4A5A">
              <w:rPr>
                <w:rFonts w:ascii="Sylfaen" w:hAnsi="Sylfaen"/>
                <w:sz w:val="20"/>
                <w:szCs w:val="20"/>
              </w:rPr>
              <w:t>եւ</w:t>
            </w:r>
            <w:r w:rsidRPr="000D4A5A">
              <w:rPr>
                <w:rFonts w:ascii="Sylfaen" w:hAnsi="Sylfaen"/>
                <w:sz w:val="20"/>
                <w:szCs w:val="20"/>
              </w:rPr>
              <w:t>աչափով փաստաթուղթը կցելու հնարավորությամբ</w:t>
            </w:r>
          </w:p>
        </w:tc>
        <w:tc>
          <w:tcPr>
            <w:tcW w:w="1000" w:type="dxa"/>
            <w:tcBorders>
              <w:top w:val="single" w:sz="4" w:space="0" w:color="auto"/>
              <w:left w:val="single" w:sz="4" w:space="0" w:color="auto"/>
              <w:right w:val="single" w:sz="4" w:space="0" w:color="auto"/>
            </w:tcBorders>
            <w:shd w:val="clear" w:color="auto" w:fill="FFFFFF"/>
          </w:tcPr>
          <w:p w:rsidR="006E56ED" w:rsidRPr="000D4A5A" w:rsidRDefault="006E56ED" w:rsidP="000168B6">
            <w:pPr>
              <w:pStyle w:val="a2"/>
              <w:shd w:val="clear" w:color="auto" w:fill="auto"/>
              <w:spacing w:after="120" w:line="240" w:lineRule="auto"/>
              <w:ind w:firstLine="0"/>
              <w:jc w:val="center"/>
              <w:rPr>
                <w:rFonts w:ascii="Sylfaen" w:hAnsi="Sylfaen"/>
                <w:sz w:val="20"/>
                <w:szCs w:val="20"/>
              </w:rPr>
            </w:pPr>
            <w:r w:rsidRPr="000D4A5A">
              <w:rPr>
                <w:rFonts w:ascii="Sylfaen" w:hAnsi="Sylfaen"/>
                <w:sz w:val="20"/>
                <w:szCs w:val="20"/>
              </w:rPr>
              <w:t>0..*</w:t>
            </w:r>
          </w:p>
        </w:tc>
      </w:tr>
      <w:tr w:rsidR="006E56ED" w:rsidRPr="000D4A5A" w:rsidTr="000168B6">
        <w:tblPrEx>
          <w:tblCellMar>
            <w:left w:w="10" w:type="dxa"/>
            <w:right w:w="10" w:type="dxa"/>
          </w:tblCellMar>
          <w:tblLook w:val="04A0" w:firstRow="1" w:lastRow="0" w:firstColumn="1" w:lastColumn="0" w:noHBand="0" w:noVBand="1"/>
        </w:tblPrEx>
        <w:trPr>
          <w:jc w:val="center"/>
        </w:trPr>
        <w:tc>
          <w:tcPr>
            <w:tcW w:w="221" w:type="dxa"/>
            <w:vMerge/>
            <w:shd w:val="clear" w:color="auto" w:fill="FFFFFF"/>
          </w:tcPr>
          <w:p w:rsidR="006E56ED" w:rsidRPr="000D4A5A" w:rsidRDefault="006E56ED" w:rsidP="000168B6">
            <w:pPr>
              <w:spacing w:after="120"/>
              <w:rPr>
                <w:rFonts w:ascii="Sylfaen" w:hAnsi="Sylfaen"/>
                <w:sz w:val="20"/>
                <w:szCs w:val="20"/>
              </w:rPr>
            </w:pPr>
          </w:p>
        </w:tc>
        <w:tc>
          <w:tcPr>
            <w:tcW w:w="3897" w:type="dxa"/>
            <w:gridSpan w:val="2"/>
            <w:tcBorders>
              <w:top w:val="single" w:sz="4" w:space="0" w:color="auto"/>
              <w:left w:val="single" w:sz="4" w:space="0" w:color="auto"/>
              <w:bottom w:val="single" w:sz="4" w:space="0" w:color="auto"/>
            </w:tcBorders>
            <w:shd w:val="clear" w:color="auto" w:fill="FFFFFF"/>
          </w:tcPr>
          <w:p w:rsidR="006E56ED" w:rsidRPr="000D4A5A" w:rsidRDefault="000168B6" w:rsidP="00DB2DE3">
            <w:pPr>
              <w:pStyle w:val="a2"/>
              <w:shd w:val="clear" w:color="auto" w:fill="auto"/>
              <w:tabs>
                <w:tab w:val="left" w:pos="300"/>
              </w:tabs>
              <w:spacing w:after="120" w:line="240" w:lineRule="auto"/>
              <w:ind w:firstLine="0"/>
              <w:rPr>
                <w:rFonts w:ascii="Sylfaen" w:hAnsi="Sylfaen"/>
                <w:sz w:val="20"/>
                <w:szCs w:val="20"/>
              </w:rPr>
            </w:pPr>
            <w:r>
              <w:rPr>
                <w:rFonts w:ascii="Sylfaen" w:hAnsi="Sylfaen"/>
                <w:sz w:val="20"/>
                <w:szCs w:val="20"/>
              </w:rPr>
              <w:t>1.11.</w:t>
            </w:r>
            <w:r>
              <w:rPr>
                <w:rFonts w:ascii="Sylfaen" w:hAnsi="Sylfaen"/>
                <w:sz w:val="20"/>
                <w:szCs w:val="20"/>
                <w:lang w:val="en-US"/>
              </w:rPr>
              <w:tab/>
            </w:r>
            <w:r w:rsidR="006E56ED" w:rsidRPr="000D4A5A">
              <w:rPr>
                <w:rFonts w:ascii="Sylfaen" w:hAnsi="Sylfaen"/>
                <w:sz w:val="20"/>
                <w:szCs w:val="20"/>
              </w:rPr>
              <w:t xml:space="preserve">Անասնահամաճարակաբանական </w:t>
            </w:r>
            <w:r w:rsidR="00D863AC" w:rsidRPr="000D4A5A">
              <w:rPr>
                <w:rFonts w:ascii="Sylfaen" w:hAnsi="Sylfaen"/>
                <w:sz w:val="20"/>
                <w:szCs w:val="20"/>
              </w:rPr>
              <w:t xml:space="preserve">հետաքննության </w:t>
            </w:r>
            <w:r w:rsidR="006E56ED" w:rsidRPr="000D4A5A">
              <w:rPr>
                <w:rFonts w:ascii="Sylfaen" w:hAnsi="Sylfaen"/>
                <w:sz w:val="20"/>
                <w:szCs w:val="20"/>
              </w:rPr>
              <w:t>մասին տեղեկությունները</w:t>
            </w:r>
          </w:p>
        </w:tc>
        <w:tc>
          <w:tcPr>
            <w:tcW w:w="4401" w:type="dxa"/>
            <w:tcBorders>
              <w:top w:val="single" w:sz="4" w:space="0" w:color="auto"/>
              <w:left w:val="single" w:sz="4" w:space="0" w:color="auto"/>
              <w:bottom w:val="single" w:sz="4" w:space="0" w:color="auto"/>
            </w:tcBorders>
            <w:shd w:val="clear" w:color="auto" w:fill="FFFFFF"/>
          </w:tcPr>
          <w:p w:rsidR="006E56ED" w:rsidRPr="000D4A5A" w:rsidRDefault="006E56ED" w:rsidP="000168B6">
            <w:pPr>
              <w:pStyle w:val="a2"/>
              <w:shd w:val="clear" w:color="auto" w:fill="auto"/>
              <w:spacing w:after="120" w:line="240" w:lineRule="auto"/>
              <w:ind w:firstLine="0"/>
              <w:rPr>
                <w:rFonts w:ascii="Sylfaen" w:hAnsi="Sylfaen"/>
                <w:sz w:val="20"/>
                <w:szCs w:val="20"/>
              </w:rPr>
            </w:pPr>
            <w:r w:rsidRPr="000D4A5A">
              <w:rPr>
                <w:rFonts w:ascii="Sylfaen" w:hAnsi="Sylfaen"/>
                <w:sz w:val="20"/>
                <w:szCs w:val="20"/>
              </w:rPr>
              <w:t xml:space="preserve">անասնահամաճարակաբանական </w:t>
            </w:r>
            <w:r w:rsidR="00D33AD0" w:rsidRPr="000D4A5A">
              <w:rPr>
                <w:rFonts w:ascii="Sylfaen" w:hAnsi="Sylfaen"/>
                <w:sz w:val="20"/>
                <w:szCs w:val="20"/>
              </w:rPr>
              <w:t xml:space="preserve">հետաքննության </w:t>
            </w:r>
            <w:r w:rsidRPr="000D4A5A">
              <w:rPr>
                <w:rFonts w:ascii="Sylfaen" w:hAnsi="Sylfaen"/>
                <w:sz w:val="20"/>
                <w:szCs w:val="20"/>
              </w:rPr>
              <w:t>մասին տեղեկատվությունը</w:t>
            </w:r>
          </w:p>
        </w:tc>
        <w:tc>
          <w:tcPr>
            <w:tcW w:w="4856" w:type="dxa"/>
            <w:tcBorders>
              <w:top w:val="single" w:sz="4" w:space="0" w:color="auto"/>
              <w:left w:val="single" w:sz="4" w:space="0" w:color="auto"/>
              <w:bottom w:val="single" w:sz="4" w:space="0" w:color="auto"/>
            </w:tcBorders>
            <w:shd w:val="clear" w:color="auto" w:fill="FFFFFF"/>
          </w:tcPr>
          <w:p w:rsidR="006E56ED" w:rsidRPr="000D4A5A" w:rsidRDefault="006E56ED" w:rsidP="000168B6">
            <w:pPr>
              <w:pStyle w:val="a2"/>
              <w:shd w:val="clear" w:color="auto" w:fill="auto"/>
              <w:spacing w:after="120" w:line="240" w:lineRule="auto"/>
              <w:ind w:firstLine="0"/>
              <w:rPr>
                <w:rFonts w:ascii="Sylfaen" w:hAnsi="Sylfaen"/>
                <w:sz w:val="20"/>
                <w:szCs w:val="20"/>
              </w:rPr>
            </w:pPr>
            <w:r w:rsidRPr="000D4A5A">
              <w:rPr>
                <w:rFonts w:ascii="Sylfaen" w:hAnsi="Sylfaen"/>
                <w:sz w:val="20"/>
                <w:szCs w:val="20"/>
              </w:rPr>
              <w:t xml:space="preserve">տարրը նախատեսված է անասնահամաճարակաբանական </w:t>
            </w:r>
            <w:r w:rsidR="00D33AD0" w:rsidRPr="000D4A5A">
              <w:rPr>
                <w:rFonts w:ascii="Sylfaen" w:hAnsi="Sylfaen"/>
                <w:sz w:val="20"/>
                <w:szCs w:val="20"/>
              </w:rPr>
              <w:t xml:space="preserve">հետաքննության </w:t>
            </w:r>
            <w:r w:rsidRPr="000D4A5A">
              <w:rPr>
                <w:rFonts w:ascii="Sylfaen" w:hAnsi="Sylfaen"/>
                <w:sz w:val="20"/>
                <w:szCs w:val="20"/>
              </w:rPr>
              <w:t>մասին տեղեկությունները նշելու համար, ներառյալ՝</w:t>
            </w:r>
          </w:p>
          <w:p w:rsidR="006E56ED" w:rsidRPr="000D4A5A" w:rsidRDefault="006E56ED" w:rsidP="00E969E0">
            <w:pPr>
              <w:pStyle w:val="a2"/>
              <w:shd w:val="clear" w:color="auto" w:fill="auto"/>
              <w:spacing w:after="120" w:line="240" w:lineRule="auto"/>
              <w:ind w:firstLine="304"/>
              <w:rPr>
                <w:rFonts w:ascii="Sylfaen" w:hAnsi="Sylfaen"/>
                <w:sz w:val="20"/>
                <w:szCs w:val="20"/>
              </w:rPr>
            </w:pPr>
            <w:r w:rsidRPr="000D4A5A">
              <w:rPr>
                <w:rFonts w:ascii="Sylfaen" w:hAnsi="Sylfaen"/>
                <w:sz w:val="20"/>
                <w:szCs w:val="20"/>
              </w:rPr>
              <w:t xml:space="preserve">անասնահամաճարակաբանական </w:t>
            </w:r>
            <w:r w:rsidR="003D6D31" w:rsidRPr="000D4A5A">
              <w:rPr>
                <w:rFonts w:ascii="Sylfaen" w:hAnsi="Sylfaen"/>
                <w:sz w:val="20"/>
                <w:szCs w:val="20"/>
              </w:rPr>
              <w:t>հետաքննության</w:t>
            </w:r>
            <w:r w:rsidR="00D863AC" w:rsidRPr="000D4A5A">
              <w:rPr>
                <w:rFonts w:ascii="Sylfaen" w:hAnsi="Sylfaen"/>
                <w:sz w:val="20"/>
                <w:szCs w:val="20"/>
              </w:rPr>
              <w:t xml:space="preserve"> </w:t>
            </w:r>
            <w:r w:rsidRPr="000D4A5A">
              <w:rPr>
                <w:rFonts w:ascii="Sylfaen" w:hAnsi="Sylfaen"/>
                <w:sz w:val="20"/>
                <w:szCs w:val="20"/>
              </w:rPr>
              <w:t xml:space="preserve">անցկացման </w:t>
            </w:r>
            <w:r w:rsidR="00D863AC" w:rsidRPr="000D4A5A">
              <w:rPr>
                <w:rFonts w:ascii="Sylfaen" w:hAnsi="Sylfaen"/>
                <w:sz w:val="20"/>
                <w:szCs w:val="20"/>
              </w:rPr>
              <w:t xml:space="preserve">սկզբի </w:t>
            </w:r>
            <w:r w:rsidR="00AE08AC" w:rsidRPr="000D4A5A">
              <w:rPr>
                <w:rFonts w:ascii="Sylfaen" w:hAnsi="Sylfaen"/>
                <w:sz w:val="20"/>
                <w:szCs w:val="20"/>
              </w:rPr>
              <w:t>եւ</w:t>
            </w:r>
            <w:r w:rsidRPr="000D4A5A">
              <w:rPr>
                <w:rFonts w:ascii="Sylfaen" w:hAnsi="Sylfaen"/>
                <w:sz w:val="20"/>
                <w:szCs w:val="20"/>
              </w:rPr>
              <w:t xml:space="preserve"> ավարտի ամսաթվի մասին տեղեկություններ</w:t>
            </w:r>
            <w:r w:rsidR="00E7256C" w:rsidRPr="000D4A5A">
              <w:rPr>
                <w:rFonts w:ascii="Sylfaen" w:hAnsi="Sylfaen"/>
                <w:sz w:val="20"/>
                <w:szCs w:val="20"/>
              </w:rPr>
              <w:t>ը</w:t>
            </w:r>
            <w:r w:rsidRPr="000D4A5A">
              <w:rPr>
                <w:rFonts w:ascii="Sylfaen" w:hAnsi="Sylfaen"/>
                <w:sz w:val="20"/>
                <w:szCs w:val="20"/>
              </w:rPr>
              <w:t>,</w:t>
            </w:r>
          </w:p>
          <w:p w:rsidR="006E56ED" w:rsidRPr="000D4A5A" w:rsidRDefault="006E56ED" w:rsidP="00E969E0">
            <w:pPr>
              <w:pStyle w:val="a2"/>
              <w:shd w:val="clear" w:color="auto" w:fill="auto"/>
              <w:spacing w:after="120" w:line="240" w:lineRule="auto"/>
              <w:ind w:firstLine="304"/>
              <w:rPr>
                <w:rFonts w:ascii="Sylfaen" w:hAnsi="Sylfaen"/>
                <w:sz w:val="20"/>
                <w:szCs w:val="20"/>
              </w:rPr>
            </w:pPr>
            <w:r w:rsidRPr="000D4A5A">
              <w:rPr>
                <w:rFonts w:ascii="Sylfaen" w:hAnsi="Sylfaen"/>
                <w:sz w:val="20"/>
                <w:szCs w:val="20"/>
              </w:rPr>
              <w:t xml:space="preserve">անասնահամաճարակաբանական </w:t>
            </w:r>
            <w:r w:rsidR="00D863AC" w:rsidRPr="000D4A5A">
              <w:rPr>
                <w:rFonts w:ascii="Sylfaen" w:hAnsi="Sylfaen"/>
                <w:sz w:val="20"/>
                <w:szCs w:val="20"/>
              </w:rPr>
              <w:t xml:space="preserve">հետաքննության </w:t>
            </w:r>
            <w:r w:rsidRPr="000D4A5A">
              <w:rPr>
                <w:rFonts w:ascii="Sylfaen" w:hAnsi="Sylfaen"/>
                <w:sz w:val="20"/>
                <w:szCs w:val="20"/>
              </w:rPr>
              <w:t>անցկացման նկարագրություն</w:t>
            </w:r>
            <w:r w:rsidR="00E7256C" w:rsidRPr="000D4A5A">
              <w:rPr>
                <w:rFonts w:ascii="Sylfaen" w:hAnsi="Sylfaen"/>
                <w:sz w:val="20"/>
                <w:szCs w:val="20"/>
              </w:rPr>
              <w:t>ը</w:t>
            </w:r>
            <w:r w:rsidRPr="000D4A5A">
              <w:rPr>
                <w:rFonts w:ascii="Sylfaen" w:hAnsi="Sylfaen"/>
                <w:sz w:val="20"/>
                <w:szCs w:val="20"/>
              </w:rPr>
              <w:t>,</w:t>
            </w:r>
          </w:p>
          <w:p w:rsidR="006E56ED" w:rsidRPr="000D4A5A" w:rsidRDefault="00D863AC" w:rsidP="00E969E0">
            <w:pPr>
              <w:pStyle w:val="a2"/>
              <w:shd w:val="clear" w:color="auto" w:fill="auto"/>
              <w:spacing w:after="120" w:line="240" w:lineRule="auto"/>
              <w:ind w:firstLine="304"/>
              <w:rPr>
                <w:rFonts w:ascii="Sylfaen" w:hAnsi="Sylfaen"/>
                <w:sz w:val="20"/>
                <w:szCs w:val="20"/>
              </w:rPr>
            </w:pPr>
            <w:r w:rsidRPr="000D4A5A">
              <w:rPr>
                <w:rFonts w:ascii="Sylfaen" w:hAnsi="Sylfaen"/>
                <w:sz w:val="20"/>
                <w:szCs w:val="20"/>
              </w:rPr>
              <w:t xml:space="preserve">վարակի </w:t>
            </w:r>
            <w:r w:rsidR="006E56ED" w:rsidRPr="000D4A5A">
              <w:rPr>
                <w:rFonts w:ascii="Sylfaen" w:hAnsi="Sylfaen"/>
                <w:sz w:val="20"/>
                <w:szCs w:val="20"/>
              </w:rPr>
              <w:t xml:space="preserve">պատճառների </w:t>
            </w:r>
            <w:r w:rsidR="00AE08AC" w:rsidRPr="000D4A5A">
              <w:rPr>
                <w:rFonts w:ascii="Sylfaen" w:hAnsi="Sylfaen"/>
                <w:sz w:val="20"/>
                <w:szCs w:val="20"/>
              </w:rPr>
              <w:t xml:space="preserve">եւ </w:t>
            </w:r>
            <w:r w:rsidR="006E56ED" w:rsidRPr="000D4A5A">
              <w:rPr>
                <w:rFonts w:ascii="Sylfaen" w:hAnsi="Sylfaen"/>
                <w:sz w:val="20"/>
                <w:szCs w:val="20"/>
              </w:rPr>
              <w:t>ռիսկերի նկարագրություն</w:t>
            </w:r>
            <w:r w:rsidR="00E7256C" w:rsidRPr="000D4A5A">
              <w:rPr>
                <w:rFonts w:ascii="Sylfaen" w:hAnsi="Sylfaen"/>
                <w:sz w:val="20"/>
                <w:szCs w:val="20"/>
              </w:rPr>
              <w:t>ը</w:t>
            </w:r>
            <w:r w:rsidR="006E56ED" w:rsidRPr="000D4A5A">
              <w:rPr>
                <w:rFonts w:ascii="Sylfaen" w:hAnsi="Sylfaen"/>
                <w:sz w:val="20"/>
                <w:szCs w:val="20"/>
              </w:rPr>
              <w:t>, որոնք նպաստել են անասնահամաճարակային օջախի առաջացմանը,</w:t>
            </w:r>
          </w:p>
          <w:p w:rsidR="006E56ED" w:rsidRPr="000D4A5A" w:rsidRDefault="006E56ED" w:rsidP="00E969E0">
            <w:pPr>
              <w:pStyle w:val="a2"/>
              <w:shd w:val="clear" w:color="auto" w:fill="auto"/>
              <w:spacing w:after="120" w:line="240" w:lineRule="auto"/>
              <w:ind w:firstLine="304"/>
              <w:rPr>
                <w:rFonts w:ascii="Sylfaen" w:hAnsi="Sylfaen"/>
                <w:sz w:val="20"/>
                <w:szCs w:val="20"/>
              </w:rPr>
            </w:pPr>
            <w:r w:rsidRPr="000D4A5A">
              <w:rPr>
                <w:rFonts w:ascii="Sylfaen" w:hAnsi="Sylfaen"/>
                <w:sz w:val="20"/>
                <w:szCs w:val="20"/>
              </w:rPr>
              <w:lastRenderedPageBreak/>
              <w:t xml:space="preserve">անասնահամաճարակաբանական </w:t>
            </w:r>
            <w:r w:rsidR="00D863AC" w:rsidRPr="000D4A5A">
              <w:rPr>
                <w:rFonts w:ascii="Sylfaen" w:hAnsi="Sylfaen"/>
                <w:sz w:val="20"/>
                <w:szCs w:val="20"/>
              </w:rPr>
              <w:t xml:space="preserve">հետաքննության </w:t>
            </w:r>
            <w:r w:rsidRPr="000D4A5A">
              <w:rPr>
                <w:rFonts w:ascii="Sylfaen" w:hAnsi="Sylfaen"/>
                <w:sz w:val="20"/>
                <w:szCs w:val="20"/>
              </w:rPr>
              <w:t xml:space="preserve">անցկացման արդյունքների մասին փաստաթղթի </w:t>
            </w:r>
            <w:r w:rsidR="00D863AC" w:rsidRPr="000D4A5A">
              <w:rPr>
                <w:rFonts w:ascii="Sylfaen" w:hAnsi="Sylfaen"/>
                <w:sz w:val="20"/>
                <w:szCs w:val="20"/>
              </w:rPr>
              <w:t xml:space="preserve">վավերապայմանային </w:t>
            </w:r>
            <w:r w:rsidRPr="000D4A5A">
              <w:rPr>
                <w:rFonts w:ascii="Sylfaen" w:hAnsi="Sylfaen"/>
                <w:sz w:val="20"/>
                <w:szCs w:val="20"/>
              </w:rPr>
              <w:t>կազմ</w:t>
            </w:r>
            <w:r w:rsidR="00E7256C" w:rsidRPr="000D4A5A">
              <w:rPr>
                <w:rFonts w:ascii="Sylfaen" w:hAnsi="Sylfaen"/>
                <w:sz w:val="20"/>
                <w:szCs w:val="20"/>
              </w:rPr>
              <w:t>ը</w:t>
            </w:r>
            <w:r w:rsidRPr="000D4A5A">
              <w:rPr>
                <w:rFonts w:ascii="Sylfaen" w:hAnsi="Sylfaen"/>
                <w:sz w:val="20"/>
                <w:szCs w:val="20"/>
              </w:rPr>
              <w:t>՝ բինար ձ</w:t>
            </w:r>
            <w:r w:rsidR="00AE08AC" w:rsidRPr="000D4A5A">
              <w:rPr>
                <w:rFonts w:ascii="Sylfaen" w:hAnsi="Sylfaen"/>
                <w:sz w:val="20"/>
                <w:szCs w:val="20"/>
              </w:rPr>
              <w:t>եւ</w:t>
            </w:r>
            <w:r w:rsidRPr="000D4A5A">
              <w:rPr>
                <w:rFonts w:ascii="Sylfaen" w:hAnsi="Sylfaen"/>
                <w:sz w:val="20"/>
                <w:szCs w:val="20"/>
              </w:rPr>
              <w:t>աչափով փաստաթուղթը կցելու հնարավորությամբ</w:t>
            </w:r>
          </w:p>
        </w:tc>
        <w:tc>
          <w:tcPr>
            <w:tcW w:w="1000" w:type="dxa"/>
            <w:tcBorders>
              <w:top w:val="single" w:sz="4" w:space="0" w:color="auto"/>
              <w:left w:val="single" w:sz="4" w:space="0" w:color="auto"/>
              <w:bottom w:val="single" w:sz="4" w:space="0" w:color="auto"/>
              <w:right w:val="single" w:sz="4" w:space="0" w:color="auto"/>
            </w:tcBorders>
            <w:shd w:val="clear" w:color="auto" w:fill="FFFFFF"/>
          </w:tcPr>
          <w:p w:rsidR="006E56ED" w:rsidRPr="000D4A5A" w:rsidRDefault="006E56ED" w:rsidP="000168B6">
            <w:pPr>
              <w:pStyle w:val="a2"/>
              <w:shd w:val="clear" w:color="auto" w:fill="auto"/>
              <w:spacing w:after="120" w:line="240" w:lineRule="auto"/>
              <w:ind w:firstLine="0"/>
              <w:jc w:val="center"/>
              <w:rPr>
                <w:rFonts w:ascii="Sylfaen" w:hAnsi="Sylfaen"/>
                <w:sz w:val="20"/>
                <w:szCs w:val="20"/>
              </w:rPr>
            </w:pPr>
            <w:r w:rsidRPr="000D4A5A">
              <w:rPr>
                <w:rFonts w:ascii="Sylfaen" w:hAnsi="Sylfaen"/>
                <w:sz w:val="20"/>
                <w:szCs w:val="20"/>
              </w:rPr>
              <w:lastRenderedPageBreak/>
              <w:t>0..1</w:t>
            </w:r>
          </w:p>
        </w:tc>
      </w:tr>
      <w:tr w:rsidR="006E56ED" w:rsidRPr="000D4A5A" w:rsidTr="000168B6">
        <w:tblPrEx>
          <w:tblCellMar>
            <w:left w:w="10" w:type="dxa"/>
            <w:right w:w="10" w:type="dxa"/>
          </w:tblCellMar>
          <w:tblLook w:val="04A0" w:firstRow="1" w:lastRow="0" w:firstColumn="1" w:lastColumn="0" w:noHBand="0" w:noVBand="1"/>
        </w:tblPrEx>
        <w:trPr>
          <w:jc w:val="center"/>
        </w:trPr>
        <w:tc>
          <w:tcPr>
            <w:tcW w:w="221" w:type="dxa"/>
            <w:shd w:val="clear" w:color="auto" w:fill="FFFFFF"/>
          </w:tcPr>
          <w:p w:rsidR="006E56ED" w:rsidRPr="000D4A5A" w:rsidRDefault="006E56ED" w:rsidP="000168B6">
            <w:pPr>
              <w:spacing w:after="120"/>
              <w:rPr>
                <w:rFonts w:ascii="Sylfaen" w:hAnsi="Sylfaen"/>
                <w:sz w:val="20"/>
                <w:szCs w:val="20"/>
              </w:rPr>
            </w:pPr>
          </w:p>
        </w:tc>
        <w:tc>
          <w:tcPr>
            <w:tcW w:w="3897" w:type="dxa"/>
            <w:gridSpan w:val="2"/>
            <w:tcBorders>
              <w:top w:val="single" w:sz="4" w:space="0" w:color="auto"/>
              <w:left w:val="single" w:sz="4" w:space="0" w:color="auto"/>
            </w:tcBorders>
            <w:shd w:val="clear" w:color="auto" w:fill="FFFFFF"/>
          </w:tcPr>
          <w:p w:rsidR="006E56ED" w:rsidRPr="000D4A5A" w:rsidRDefault="006E56ED" w:rsidP="00A065CC">
            <w:pPr>
              <w:pStyle w:val="a2"/>
              <w:shd w:val="clear" w:color="auto" w:fill="auto"/>
              <w:tabs>
                <w:tab w:val="left" w:pos="345"/>
              </w:tabs>
              <w:spacing w:after="40" w:line="240" w:lineRule="auto"/>
              <w:ind w:firstLine="0"/>
              <w:rPr>
                <w:rFonts w:ascii="Sylfaen" w:hAnsi="Sylfaen"/>
                <w:sz w:val="20"/>
                <w:szCs w:val="20"/>
              </w:rPr>
            </w:pPr>
            <w:r w:rsidRPr="000D4A5A">
              <w:rPr>
                <w:rFonts w:ascii="Sylfaen" w:hAnsi="Sylfaen"/>
                <w:sz w:val="20"/>
                <w:szCs w:val="20"/>
              </w:rPr>
              <w:t>1.12.</w:t>
            </w:r>
            <w:r w:rsidR="000168B6">
              <w:rPr>
                <w:rFonts w:ascii="Sylfaen" w:hAnsi="Sylfaen"/>
                <w:sz w:val="20"/>
                <w:szCs w:val="20"/>
                <w:lang w:val="en-US"/>
              </w:rPr>
              <w:tab/>
            </w:r>
            <w:r w:rsidRPr="000D4A5A">
              <w:rPr>
                <w:rFonts w:ascii="Sylfaen" w:hAnsi="Sylfaen"/>
                <w:sz w:val="20"/>
                <w:szCs w:val="20"/>
              </w:rPr>
              <w:t>Լաբորատոր հաստատումը</w:t>
            </w:r>
          </w:p>
        </w:tc>
        <w:tc>
          <w:tcPr>
            <w:tcW w:w="4401" w:type="dxa"/>
            <w:tcBorders>
              <w:top w:val="single" w:sz="4" w:space="0" w:color="auto"/>
              <w:left w:val="single" w:sz="4" w:space="0" w:color="auto"/>
            </w:tcBorders>
            <w:shd w:val="clear" w:color="auto" w:fill="FFFFFF"/>
          </w:tcPr>
          <w:p w:rsidR="006E56ED" w:rsidRPr="000D4A5A" w:rsidRDefault="006E56ED" w:rsidP="00A065CC">
            <w:pPr>
              <w:pStyle w:val="a2"/>
              <w:shd w:val="clear" w:color="auto" w:fill="auto"/>
              <w:spacing w:after="40" w:line="240" w:lineRule="auto"/>
              <w:ind w:firstLine="0"/>
              <w:rPr>
                <w:rFonts w:ascii="Sylfaen" w:hAnsi="Sylfaen"/>
                <w:sz w:val="20"/>
                <w:szCs w:val="20"/>
              </w:rPr>
            </w:pPr>
            <w:r w:rsidRPr="000D4A5A">
              <w:rPr>
                <w:rFonts w:ascii="Sylfaen" w:hAnsi="Sylfaen"/>
                <w:sz w:val="20"/>
                <w:szCs w:val="20"/>
              </w:rPr>
              <w:t>կենդանու (կենդանիների խմբի) լաբորատոր հետազոտության համալիրի մասին տեղեկատվություն, որով հաստավում է հիվանդության առկայությունը կամ բացակայությունը</w:t>
            </w:r>
          </w:p>
        </w:tc>
        <w:tc>
          <w:tcPr>
            <w:tcW w:w="4856" w:type="dxa"/>
            <w:tcBorders>
              <w:top w:val="single" w:sz="4" w:space="0" w:color="auto"/>
              <w:left w:val="single" w:sz="4" w:space="0" w:color="auto"/>
            </w:tcBorders>
            <w:shd w:val="clear" w:color="auto" w:fill="FFFFFF"/>
          </w:tcPr>
          <w:p w:rsidR="006E56ED" w:rsidRPr="000D4A5A" w:rsidRDefault="006E56ED" w:rsidP="00A065CC">
            <w:pPr>
              <w:pStyle w:val="a2"/>
              <w:shd w:val="clear" w:color="auto" w:fill="auto"/>
              <w:spacing w:after="40" w:line="240" w:lineRule="auto"/>
              <w:ind w:firstLine="0"/>
              <w:rPr>
                <w:rFonts w:ascii="Sylfaen" w:hAnsi="Sylfaen"/>
                <w:sz w:val="20"/>
                <w:szCs w:val="20"/>
              </w:rPr>
            </w:pPr>
            <w:r w:rsidRPr="000D4A5A">
              <w:rPr>
                <w:rFonts w:ascii="Sylfaen" w:hAnsi="Sylfaen"/>
                <w:sz w:val="20"/>
                <w:szCs w:val="20"/>
              </w:rPr>
              <w:t>տարրը նախատեսված է լաբորատոր հետազոտությունների մասին տեղեկությունները նշելու համար, ներառյալ՝</w:t>
            </w:r>
          </w:p>
          <w:p w:rsidR="006E56ED" w:rsidRPr="000D4A5A" w:rsidRDefault="006E56ED" w:rsidP="00A065CC">
            <w:pPr>
              <w:pStyle w:val="a2"/>
              <w:shd w:val="clear" w:color="auto" w:fill="auto"/>
              <w:spacing w:after="40" w:line="240" w:lineRule="auto"/>
              <w:ind w:firstLine="304"/>
              <w:rPr>
                <w:rFonts w:ascii="Sylfaen" w:hAnsi="Sylfaen"/>
                <w:sz w:val="20"/>
                <w:szCs w:val="20"/>
              </w:rPr>
            </w:pPr>
            <w:r w:rsidRPr="000D4A5A">
              <w:rPr>
                <w:rFonts w:ascii="Sylfaen" w:hAnsi="Sylfaen"/>
                <w:sz w:val="20"/>
                <w:szCs w:val="20"/>
              </w:rPr>
              <w:t>լաբորատոր հետազոտությունն անցկացրած անասնաբուժական լաբորատորիայի մասին տեղեկություններ</w:t>
            </w:r>
            <w:r w:rsidR="00E7256C" w:rsidRPr="000D4A5A">
              <w:rPr>
                <w:rFonts w:ascii="Sylfaen" w:hAnsi="Sylfaen"/>
                <w:sz w:val="20"/>
                <w:szCs w:val="20"/>
              </w:rPr>
              <w:t>ը</w:t>
            </w:r>
            <w:r w:rsidRPr="000D4A5A">
              <w:rPr>
                <w:rFonts w:ascii="Sylfaen" w:hAnsi="Sylfaen"/>
                <w:sz w:val="20"/>
                <w:szCs w:val="20"/>
              </w:rPr>
              <w:t xml:space="preserve"> (</w:t>
            </w:r>
            <w:r w:rsidR="00D863AC" w:rsidRPr="000D4A5A">
              <w:rPr>
                <w:rFonts w:ascii="Sylfaen" w:hAnsi="Sylfaen"/>
                <w:sz w:val="20"/>
                <w:szCs w:val="20"/>
              </w:rPr>
              <w:t>անվանում</w:t>
            </w:r>
            <w:r w:rsidR="00E7256C" w:rsidRPr="000D4A5A">
              <w:rPr>
                <w:rFonts w:ascii="Sylfaen" w:hAnsi="Sylfaen"/>
                <w:sz w:val="20"/>
                <w:szCs w:val="20"/>
              </w:rPr>
              <w:t>ը</w:t>
            </w:r>
            <w:r w:rsidRPr="000D4A5A">
              <w:rPr>
                <w:rFonts w:ascii="Sylfaen" w:hAnsi="Sylfaen"/>
                <w:sz w:val="20"/>
                <w:szCs w:val="20"/>
              </w:rPr>
              <w:t>, հասցե</w:t>
            </w:r>
            <w:r w:rsidR="00E7256C" w:rsidRPr="000D4A5A">
              <w:rPr>
                <w:rFonts w:ascii="Sylfaen" w:hAnsi="Sylfaen"/>
                <w:sz w:val="20"/>
                <w:szCs w:val="20"/>
              </w:rPr>
              <w:t>ն</w:t>
            </w:r>
            <w:r w:rsidRPr="000D4A5A">
              <w:rPr>
                <w:rFonts w:ascii="Sylfaen" w:hAnsi="Sylfaen"/>
                <w:sz w:val="20"/>
                <w:szCs w:val="20"/>
              </w:rPr>
              <w:t>),</w:t>
            </w:r>
          </w:p>
          <w:p w:rsidR="006E56ED" w:rsidRPr="000D4A5A" w:rsidRDefault="006E56ED" w:rsidP="00A065CC">
            <w:pPr>
              <w:pStyle w:val="a2"/>
              <w:shd w:val="clear" w:color="auto" w:fill="auto"/>
              <w:spacing w:after="40" w:line="240" w:lineRule="auto"/>
              <w:ind w:firstLine="304"/>
              <w:rPr>
                <w:rFonts w:ascii="Sylfaen" w:hAnsi="Sylfaen"/>
                <w:sz w:val="20"/>
                <w:szCs w:val="20"/>
              </w:rPr>
            </w:pPr>
            <w:r w:rsidRPr="000D4A5A">
              <w:rPr>
                <w:rFonts w:ascii="Sylfaen" w:hAnsi="Sylfaen"/>
                <w:sz w:val="20"/>
                <w:szCs w:val="20"/>
              </w:rPr>
              <w:t>կենսանյութի մասին տեղեկություններ</w:t>
            </w:r>
            <w:r w:rsidR="00E7256C" w:rsidRPr="000D4A5A">
              <w:rPr>
                <w:rFonts w:ascii="Sylfaen" w:hAnsi="Sylfaen"/>
                <w:sz w:val="20"/>
                <w:szCs w:val="20"/>
              </w:rPr>
              <w:t>ը</w:t>
            </w:r>
            <w:r w:rsidRPr="000D4A5A">
              <w:rPr>
                <w:rFonts w:ascii="Sylfaen" w:hAnsi="Sylfaen"/>
                <w:sz w:val="20"/>
                <w:szCs w:val="20"/>
              </w:rPr>
              <w:t xml:space="preserve">՝ փորձանմուշների </w:t>
            </w:r>
            <w:r w:rsidR="00C65D13" w:rsidRPr="000D4A5A">
              <w:rPr>
                <w:rFonts w:ascii="Sylfaen" w:hAnsi="Sylfaen"/>
                <w:sz w:val="20"/>
                <w:szCs w:val="20"/>
              </w:rPr>
              <w:t xml:space="preserve">քանակի </w:t>
            </w:r>
            <w:r w:rsidR="00AE08AC" w:rsidRPr="000D4A5A">
              <w:rPr>
                <w:rFonts w:ascii="Sylfaen" w:hAnsi="Sylfaen"/>
                <w:sz w:val="20"/>
                <w:szCs w:val="20"/>
              </w:rPr>
              <w:t>եւ</w:t>
            </w:r>
            <w:r w:rsidRPr="000D4A5A">
              <w:rPr>
                <w:rFonts w:ascii="Sylfaen" w:hAnsi="Sylfaen"/>
                <w:sz w:val="20"/>
                <w:szCs w:val="20"/>
              </w:rPr>
              <w:t xml:space="preserve"> կենդանու </w:t>
            </w:r>
            <w:r w:rsidR="00C65D13" w:rsidRPr="000D4A5A">
              <w:rPr>
                <w:rFonts w:ascii="Sylfaen" w:hAnsi="Sylfaen"/>
                <w:sz w:val="20"/>
                <w:szCs w:val="20"/>
              </w:rPr>
              <w:t>տեսակի նշմամբ</w:t>
            </w:r>
            <w:r w:rsidRPr="000D4A5A">
              <w:rPr>
                <w:rFonts w:ascii="Sylfaen" w:hAnsi="Sylfaen"/>
                <w:sz w:val="20"/>
                <w:szCs w:val="20"/>
              </w:rPr>
              <w:t>,</w:t>
            </w:r>
          </w:p>
          <w:p w:rsidR="006E56ED" w:rsidRPr="000D4A5A" w:rsidRDefault="006E56ED" w:rsidP="00A065CC">
            <w:pPr>
              <w:pStyle w:val="a2"/>
              <w:shd w:val="clear" w:color="auto" w:fill="auto"/>
              <w:spacing w:after="40" w:line="240" w:lineRule="auto"/>
              <w:ind w:firstLine="304"/>
              <w:rPr>
                <w:rFonts w:ascii="Sylfaen" w:hAnsi="Sylfaen"/>
                <w:sz w:val="20"/>
                <w:szCs w:val="20"/>
              </w:rPr>
            </w:pPr>
            <w:r w:rsidRPr="000D4A5A">
              <w:rPr>
                <w:rFonts w:ascii="Sylfaen" w:hAnsi="Sylfaen"/>
                <w:sz w:val="20"/>
                <w:szCs w:val="20"/>
              </w:rPr>
              <w:t>թեստի (հետազոտության) տիպի մասին տեղեկություններ</w:t>
            </w:r>
            <w:r w:rsidR="00E7256C" w:rsidRPr="000D4A5A">
              <w:rPr>
                <w:rFonts w:ascii="Sylfaen" w:hAnsi="Sylfaen"/>
                <w:sz w:val="20"/>
                <w:szCs w:val="20"/>
              </w:rPr>
              <w:t>ը</w:t>
            </w:r>
            <w:r w:rsidRPr="000D4A5A">
              <w:rPr>
                <w:rFonts w:ascii="Sylfaen" w:hAnsi="Sylfaen"/>
                <w:sz w:val="20"/>
                <w:szCs w:val="20"/>
              </w:rPr>
              <w:t xml:space="preserve">, </w:t>
            </w:r>
          </w:p>
          <w:p w:rsidR="006E56ED" w:rsidRPr="000D4A5A" w:rsidRDefault="006E56ED" w:rsidP="00A065CC">
            <w:pPr>
              <w:pStyle w:val="a2"/>
              <w:shd w:val="clear" w:color="auto" w:fill="auto"/>
              <w:spacing w:after="40" w:line="240" w:lineRule="auto"/>
              <w:ind w:firstLine="304"/>
              <w:rPr>
                <w:rFonts w:ascii="Sylfaen" w:hAnsi="Sylfaen"/>
                <w:sz w:val="20"/>
                <w:szCs w:val="20"/>
              </w:rPr>
            </w:pPr>
            <w:r w:rsidRPr="000D4A5A">
              <w:rPr>
                <w:rFonts w:ascii="Sylfaen" w:hAnsi="Sylfaen"/>
                <w:sz w:val="20"/>
                <w:szCs w:val="20"/>
              </w:rPr>
              <w:t>թեստավորման արդյունքի մասին տեղեկություններ</w:t>
            </w:r>
            <w:r w:rsidR="00E7256C" w:rsidRPr="000D4A5A">
              <w:rPr>
                <w:rFonts w:ascii="Sylfaen" w:hAnsi="Sylfaen"/>
                <w:sz w:val="20"/>
                <w:szCs w:val="20"/>
              </w:rPr>
              <w:t>ը</w:t>
            </w:r>
            <w:r w:rsidRPr="000D4A5A">
              <w:rPr>
                <w:rFonts w:ascii="Sylfaen" w:hAnsi="Sylfaen"/>
                <w:sz w:val="20"/>
                <w:szCs w:val="20"/>
              </w:rPr>
              <w:t>,</w:t>
            </w:r>
          </w:p>
          <w:p w:rsidR="006E56ED" w:rsidRPr="000D4A5A" w:rsidRDefault="006E56ED" w:rsidP="00A065CC">
            <w:pPr>
              <w:pStyle w:val="a2"/>
              <w:shd w:val="clear" w:color="auto" w:fill="auto"/>
              <w:spacing w:after="40" w:line="240" w:lineRule="auto"/>
              <w:ind w:firstLine="304"/>
              <w:rPr>
                <w:rFonts w:ascii="Sylfaen" w:hAnsi="Sylfaen"/>
                <w:sz w:val="20"/>
                <w:szCs w:val="20"/>
              </w:rPr>
            </w:pPr>
            <w:r w:rsidRPr="000D4A5A">
              <w:rPr>
                <w:rFonts w:ascii="Sylfaen" w:hAnsi="Sylfaen"/>
                <w:sz w:val="20"/>
                <w:szCs w:val="20"/>
              </w:rPr>
              <w:t xml:space="preserve">փաստաթղթի (լաբորատոր հետազոտության արձանագրության) </w:t>
            </w:r>
            <w:r w:rsidR="00D863AC" w:rsidRPr="000D4A5A">
              <w:rPr>
                <w:rFonts w:ascii="Sylfaen" w:hAnsi="Sylfaen"/>
                <w:sz w:val="20"/>
                <w:szCs w:val="20"/>
              </w:rPr>
              <w:t xml:space="preserve">վավերապայմանային </w:t>
            </w:r>
            <w:r w:rsidRPr="000D4A5A">
              <w:rPr>
                <w:rFonts w:ascii="Sylfaen" w:hAnsi="Sylfaen"/>
                <w:sz w:val="20"/>
                <w:szCs w:val="20"/>
              </w:rPr>
              <w:t>կազմ</w:t>
            </w:r>
            <w:r w:rsidR="00E7256C" w:rsidRPr="000D4A5A">
              <w:rPr>
                <w:rFonts w:ascii="Sylfaen" w:hAnsi="Sylfaen"/>
                <w:sz w:val="20"/>
                <w:szCs w:val="20"/>
              </w:rPr>
              <w:t>ը</w:t>
            </w:r>
            <w:r w:rsidRPr="000D4A5A">
              <w:rPr>
                <w:rFonts w:ascii="Sylfaen" w:hAnsi="Sylfaen"/>
                <w:sz w:val="20"/>
                <w:szCs w:val="20"/>
              </w:rPr>
              <w:t>՝ փաստաթուղթը բինար ձ</w:t>
            </w:r>
            <w:r w:rsidR="00AE08AC" w:rsidRPr="000D4A5A">
              <w:rPr>
                <w:rFonts w:ascii="Sylfaen" w:hAnsi="Sylfaen"/>
                <w:sz w:val="20"/>
                <w:szCs w:val="20"/>
              </w:rPr>
              <w:t>եւ</w:t>
            </w:r>
            <w:r w:rsidRPr="000D4A5A">
              <w:rPr>
                <w:rFonts w:ascii="Sylfaen" w:hAnsi="Sylfaen"/>
                <w:sz w:val="20"/>
                <w:szCs w:val="20"/>
              </w:rPr>
              <w:t>աչափով կցելու հնարավորությամբ</w:t>
            </w:r>
          </w:p>
        </w:tc>
        <w:tc>
          <w:tcPr>
            <w:tcW w:w="1000" w:type="dxa"/>
            <w:tcBorders>
              <w:top w:val="single" w:sz="4" w:space="0" w:color="auto"/>
              <w:left w:val="single" w:sz="4" w:space="0" w:color="auto"/>
              <w:right w:val="single" w:sz="4" w:space="0" w:color="auto"/>
            </w:tcBorders>
            <w:shd w:val="clear" w:color="auto" w:fill="FFFFFF"/>
          </w:tcPr>
          <w:p w:rsidR="006E56ED" w:rsidRPr="000D4A5A" w:rsidRDefault="006E56ED" w:rsidP="000168B6">
            <w:pPr>
              <w:pStyle w:val="a2"/>
              <w:shd w:val="clear" w:color="auto" w:fill="auto"/>
              <w:spacing w:after="120" w:line="240" w:lineRule="auto"/>
              <w:ind w:firstLine="0"/>
              <w:jc w:val="center"/>
              <w:rPr>
                <w:rFonts w:ascii="Sylfaen" w:hAnsi="Sylfaen"/>
                <w:sz w:val="20"/>
                <w:szCs w:val="20"/>
              </w:rPr>
            </w:pPr>
            <w:r w:rsidRPr="000D4A5A">
              <w:rPr>
                <w:rFonts w:ascii="Sylfaen" w:hAnsi="Sylfaen"/>
                <w:sz w:val="20"/>
                <w:szCs w:val="20"/>
              </w:rPr>
              <w:t>0..*</w:t>
            </w:r>
          </w:p>
        </w:tc>
      </w:tr>
      <w:tr w:rsidR="006E56ED" w:rsidRPr="000D4A5A" w:rsidTr="000168B6">
        <w:tblPrEx>
          <w:tblCellMar>
            <w:left w:w="10" w:type="dxa"/>
            <w:right w:w="10" w:type="dxa"/>
          </w:tblCellMar>
          <w:tblLook w:val="04A0" w:firstRow="1" w:lastRow="0" w:firstColumn="1" w:lastColumn="0" w:noHBand="0" w:noVBand="1"/>
        </w:tblPrEx>
        <w:trPr>
          <w:jc w:val="center"/>
        </w:trPr>
        <w:tc>
          <w:tcPr>
            <w:tcW w:w="221" w:type="dxa"/>
            <w:shd w:val="clear" w:color="auto" w:fill="FFFFFF"/>
          </w:tcPr>
          <w:p w:rsidR="006E56ED" w:rsidRPr="000D4A5A" w:rsidRDefault="006E56ED" w:rsidP="000168B6">
            <w:pPr>
              <w:spacing w:after="120"/>
              <w:rPr>
                <w:rFonts w:ascii="Sylfaen" w:hAnsi="Sylfaen"/>
                <w:sz w:val="20"/>
                <w:szCs w:val="20"/>
              </w:rPr>
            </w:pPr>
          </w:p>
        </w:tc>
        <w:tc>
          <w:tcPr>
            <w:tcW w:w="3897" w:type="dxa"/>
            <w:gridSpan w:val="2"/>
            <w:tcBorders>
              <w:top w:val="single" w:sz="4" w:space="0" w:color="auto"/>
              <w:left w:val="single" w:sz="4" w:space="0" w:color="auto"/>
              <w:bottom w:val="single" w:sz="4" w:space="0" w:color="auto"/>
            </w:tcBorders>
            <w:shd w:val="clear" w:color="auto" w:fill="FFFFFF"/>
          </w:tcPr>
          <w:p w:rsidR="006E56ED" w:rsidRPr="000D4A5A" w:rsidRDefault="006E56ED" w:rsidP="00A065CC">
            <w:pPr>
              <w:pStyle w:val="a2"/>
              <w:shd w:val="clear" w:color="auto" w:fill="auto"/>
              <w:tabs>
                <w:tab w:val="left" w:pos="360"/>
              </w:tabs>
              <w:spacing w:after="40" w:line="240" w:lineRule="auto"/>
              <w:ind w:firstLine="0"/>
              <w:rPr>
                <w:rFonts w:ascii="Sylfaen" w:hAnsi="Sylfaen"/>
                <w:sz w:val="20"/>
                <w:szCs w:val="20"/>
              </w:rPr>
            </w:pPr>
            <w:r w:rsidRPr="000D4A5A">
              <w:rPr>
                <w:rFonts w:ascii="Sylfaen" w:hAnsi="Sylfaen"/>
                <w:sz w:val="20"/>
                <w:szCs w:val="20"/>
              </w:rPr>
              <w:t>1.13.</w:t>
            </w:r>
            <w:r w:rsidR="000168B6">
              <w:rPr>
                <w:rFonts w:ascii="Sylfaen" w:hAnsi="Sylfaen"/>
                <w:sz w:val="20"/>
                <w:szCs w:val="20"/>
                <w:lang w:val="en-US"/>
              </w:rPr>
              <w:tab/>
            </w:r>
            <w:r w:rsidRPr="000D4A5A">
              <w:rPr>
                <w:rFonts w:ascii="Sylfaen" w:hAnsi="Sylfaen"/>
                <w:sz w:val="20"/>
                <w:szCs w:val="20"/>
              </w:rPr>
              <w:t>Կատարողը</w:t>
            </w:r>
          </w:p>
        </w:tc>
        <w:tc>
          <w:tcPr>
            <w:tcW w:w="4401" w:type="dxa"/>
            <w:tcBorders>
              <w:top w:val="single" w:sz="4" w:space="0" w:color="auto"/>
              <w:left w:val="single" w:sz="4" w:space="0" w:color="auto"/>
              <w:bottom w:val="single" w:sz="4" w:space="0" w:color="auto"/>
            </w:tcBorders>
            <w:shd w:val="clear" w:color="auto" w:fill="FFFFFF"/>
          </w:tcPr>
          <w:p w:rsidR="006E56ED" w:rsidRPr="000D4A5A" w:rsidRDefault="006E56ED" w:rsidP="00A065CC">
            <w:pPr>
              <w:pStyle w:val="a2"/>
              <w:shd w:val="clear" w:color="auto" w:fill="auto"/>
              <w:spacing w:after="40" w:line="240" w:lineRule="auto"/>
              <w:ind w:firstLine="0"/>
              <w:rPr>
                <w:rFonts w:ascii="Sylfaen" w:hAnsi="Sylfaen"/>
                <w:sz w:val="20"/>
                <w:szCs w:val="20"/>
              </w:rPr>
            </w:pPr>
            <w:r w:rsidRPr="000D4A5A">
              <w:rPr>
                <w:rFonts w:ascii="Sylfaen" w:hAnsi="Sylfaen"/>
                <w:sz w:val="20"/>
                <w:szCs w:val="20"/>
              </w:rPr>
              <w:t xml:space="preserve">հաղորդագրությունը </w:t>
            </w:r>
            <w:r w:rsidR="00F876AE" w:rsidRPr="000D4A5A">
              <w:rPr>
                <w:rFonts w:ascii="Sylfaen" w:hAnsi="Sylfaen"/>
                <w:sz w:val="20"/>
                <w:szCs w:val="20"/>
              </w:rPr>
              <w:t xml:space="preserve">կազմած </w:t>
            </w:r>
            <w:r w:rsidRPr="000D4A5A">
              <w:rPr>
                <w:rFonts w:ascii="Sylfaen" w:hAnsi="Sylfaen"/>
                <w:sz w:val="20"/>
                <w:szCs w:val="20"/>
              </w:rPr>
              <w:t>պաշտոնատար անձի մասին տեղեկություններ</w:t>
            </w:r>
          </w:p>
        </w:tc>
        <w:tc>
          <w:tcPr>
            <w:tcW w:w="4856" w:type="dxa"/>
            <w:tcBorders>
              <w:top w:val="single" w:sz="4" w:space="0" w:color="auto"/>
              <w:left w:val="single" w:sz="4" w:space="0" w:color="auto"/>
              <w:bottom w:val="single" w:sz="4" w:space="0" w:color="auto"/>
            </w:tcBorders>
            <w:shd w:val="clear" w:color="auto" w:fill="FFFFFF"/>
          </w:tcPr>
          <w:p w:rsidR="006E56ED" w:rsidRPr="000D4A5A" w:rsidRDefault="006E56ED" w:rsidP="00A065CC">
            <w:pPr>
              <w:pStyle w:val="a2"/>
              <w:shd w:val="clear" w:color="auto" w:fill="auto"/>
              <w:spacing w:after="40" w:line="240" w:lineRule="auto"/>
              <w:ind w:firstLine="0"/>
              <w:rPr>
                <w:rFonts w:ascii="Sylfaen" w:hAnsi="Sylfaen"/>
                <w:sz w:val="20"/>
                <w:szCs w:val="20"/>
              </w:rPr>
            </w:pPr>
            <w:r w:rsidRPr="000D4A5A">
              <w:rPr>
                <w:rFonts w:ascii="Sylfaen" w:hAnsi="Sylfaen"/>
                <w:sz w:val="20"/>
                <w:szCs w:val="20"/>
              </w:rPr>
              <w:t>տարրը նախատեսված է հետ</w:t>
            </w:r>
            <w:r w:rsidR="00AE08AC" w:rsidRPr="000D4A5A">
              <w:rPr>
                <w:rFonts w:ascii="Sylfaen" w:hAnsi="Sylfaen"/>
                <w:sz w:val="20"/>
                <w:szCs w:val="20"/>
              </w:rPr>
              <w:t>եւ</w:t>
            </w:r>
            <w:r w:rsidRPr="000D4A5A">
              <w:rPr>
                <w:rFonts w:ascii="Sylfaen" w:hAnsi="Sylfaen"/>
                <w:sz w:val="20"/>
                <w:szCs w:val="20"/>
              </w:rPr>
              <w:t>յալ տեղեկությունները նշելու համար՝</w:t>
            </w:r>
          </w:p>
          <w:p w:rsidR="006E56ED" w:rsidRPr="000D4A5A" w:rsidRDefault="006E56ED" w:rsidP="00A065CC">
            <w:pPr>
              <w:pStyle w:val="a2"/>
              <w:shd w:val="clear" w:color="auto" w:fill="auto"/>
              <w:spacing w:after="40" w:line="240" w:lineRule="auto"/>
              <w:ind w:firstLine="304"/>
              <w:rPr>
                <w:rFonts w:ascii="Sylfaen" w:hAnsi="Sylfaen"/>
                <w:sz w:val="20"/>
                <w:szCs w:val="20"/>
              </w:rPr>
            </w:pPr>
            <w:r w:rsidRPr="000D4A5A">
              <w:rPr>
                <w:rFonts w:ascii="Sylfaen" w:hAnsi="Sylfaen"/>
                <w:sz w:val="20"/>
                <w:szCs w:val="20"/>
              </w:rPr>
              <w:t>պաշտոնատար անձի Ա.Ա.Հ.,</w:t>
            </w:r>
          </w:p>
          <w:p w:rsidR="006E56ED" w:rsidRPr="000D4A5A" w:rsidRDefault="006E56ED" w:rsidP="00A065CC">
            <w:pPr>
              <w:pStyle w:val="a2"/>
              <w:shd w:val="clear" w:color="auto" w:fill="auto"/>
              <w:spacing w:after="40" w:line="240" w:lineRule="auto"/>
              <w:ind w:firstLine="304"/>
              <w:rPr>
                <w:rFonts w:ascii="Sylfaen" w:hAnsi="Sylfaen"/>
                <w:sz w:val="20"/>
                <w:szCs w:val="20"/>
              </w:rPr>
            </w:pPr>
            <w:r w:rsidRPr="000D4A5A">
              <w:rPr>
                <w:rFonts w:ascii="Sylfaen" w:hAnsi="Sylfaen"/>
                <w:sz w:val="20"/>
                <w:szCs w:val="20"/>
              </w:rPr>
              <w:t>պաշտոնատար անձի հասցեներ,</w:t>
            </w:r>
          </w:p>
          <w:p w:rsidR="006E56ED" w:rsidRPr="000D4A5A" w:rsidRDefault="006E56ED" w:rsidP="00A065CC">
            <w:pPr>
              <w:pStyle w:val="a2"/>
              <w:shd w:val="clear" w:color="auto" w:fill="auto"/>
              <w:spacing w:after="40" w:line="240" w:lineRule="auto"/>
              <w:ind w:firstLine="304"/>
              <w:rPr>
                <w:rFonts w:ascii="Sylfaen" w:hAnsi="Sylfaen"/>
                <w:sz w:val="20"/>
                <w:szCs w:val="20"/>
              </w:rPr>
            </w:pPr>
            <w:r w:rsidRPr="000D4A5A">
              <w:rPr>
                <w:rFonts w:ascii="Sylfaen" w:hAnsi="Sylfaen"/>
                <w:sz w:val="20"/>
                <w:szCs w:val="20"/>
              </w:rPr>
              <w:t>պաշտոնատար անձի կոնտակտային վավերապայմաններ</w:t>
            </w:r>
          </w:p>
        </w:tc>
        <w:tc>
          <w:tcPr>
            <w:tcW w:w="1000" w:type="dxa"/>
            <w:tcBorders>
              <w:top w:val="single" w:sz="4" w:space="0" w:color="auto"/>
              <w:left w:val="single" w:sz="4" w:space="0" w:color="auto"/>
              <w:bottom w:val="single" w:sz="4" w:space="0" w:color="auto"/>
              <w:right w:val="single" w:sz="4" w:space="0" w:color="auto"/>
            </w:tcBorders>
            <w:shd w:val="clear" w:color="auto" w:fill="FFFFFF"/>
          </w:tcPr>
          <w:p w:rsidR="006E56ED" w:rsidRPr="000D4A5A" w:rsidRDefault="006E56ED" w:rsidP="000168B6">
            <w:pPr>
              <w:pStyle w:val="a2"/>
              <w:shd w:val="clear" w:color="auto" w:fill="auto"/>
              <w:spacing w:after="120" w:line="240" w:lineRule="auto"/>
              <w:ind w:firstLine="0"/>
              <w:jc w:val="center"/>
              <w:rPr>
                <w:rFonts w:ascii="Sylfaen" w:hAnsi="Sylfaen"/>
                <w:sz w:val="20"/>
                <w:szCs w:val="20"/>
              </w:rPr>
            </w:pPr>
            <w:r w:rsidRPr="000D4A5A">
              <w:rPr>
                <w:rFonts w:ascii="Sylfaen" w:hAnsi="Sylfaen"/>
                <w:sz w:val="20"/>
                <w:szCs w:val="20"/>
              </w:rPr>
              <w:t>0..1</w:t>
            </w:r>
          </w:p>
        </w:tc>
      </w:tr>
    </w:tbl>
    <w:p w:rsidR="006E56ED" w:rsidRPr="00AE08AC" w:rsidRDefault="006E56ED" w:rsidP="00AE08AC">
      <w:pPr>
        <w:spacing w:after="160" w:line="360" w:lineRule="auto"/>
        <w:jc w:val="both"/>
        <w:rPr>
          <w:rFonts w:ascii="Sylfaen" w:hAnsi="Sylfaen"/>
        </w:rPr>
      </w:pPr>
    </w:p>
    <w:p w:rsidR="00BE19FE" w:rsidRPr="00AE08AC" w:rsidRDefault="00BE19FE" w:rsidP="000168B6">
      <w:pPr>
        <w:pStyle w:val="a6"/>
        <w:shd w:val="clear" w:color="auto" w:fill="auto"/>
        <w:spacing w:after="160" w:line="360" w:lineRule="auto"/>
        <w:jc w:val="right"/>
        <w:rPr>
          <w:rFonts w:ascii="Sylfaen" w:hAnsi="Sylfaen"/>
          <w:sz w:val="24"/>
          <w:szCs w:val="24"/>
        </w:rPr>
      </w:pPr>
      <w:r w:rsidRPr="00AE08AC">
        <w:rPr>
          <w:rFonts w:ascii="Sylfaen" w:hAnsi="Sylfaen"/>
          <w:sz w:val="24"/>
          <w:szCs w:val="24"/>
        </w:rPr>
        <w:lastRenderedPageBreak/>
        <w:t>Աղյուսակ 2</w:t>
      </w:r>
    </w:p>
    <w:p w:rsidR="00BE19FE" w:rsidRPr="00AE08AC" w:rsidRDefault="00BE19FE" w:rsidP="000168B6">
      <w:pPr>
        <w:pStyle w:val="a0"/>
        <w:shd w:val="clear" w:color="auto" w:fill="auto"/>
        <w:spacing w:after="160"/>
        <w:ind w:firstLine="0"/>
        <w:jc w:val="center"/>
        <w:rPr>
          <w:rFonts w:ascii="Sylfaen" w:hAnsi="Sylfaen"/>
          <w:sz w:val="24"/>
          <w:szCs w:val="24"/>
        </w:rPr>
      </w:pPr>
      <w:r w:rsidRPr="00AE08AC">
        <w:rPr>
          <w:rFonts w:ascii="Sylfaen" w:hAnsi="Sylfaen"/>
          <w:sz w:val="24"/>
          <w:szCs w:val="24"/>
        </w:rPr>
        <w:t>Վտանգավոր ապրանքներ (արտադրանք) հայտնաբերելու մասին տեղեկությունների կազմը</w:t>
      </w:r>
    </w:p>
    <w:tbl>
      <w:tblPr>
        <w:tblOverlap w:val="never"/>
        <w:tblW w:w="14294" w:type="dxa"/>
        <w:jc w:val="center"/>
        <w:tblLayout w:type="fixed"/>
        <w:tblCellMar>
          <w:left w:w="10" w:type="dxa"/>
          <w:right w:w="10" w:type="dxa"/>
        </w:tblCellMar>
        <w:tblLook w:val="0020" w:firstRow="1" w:lastRow="0" w:firstColumn="0" w:lastColumn="0" w:noHBand="0" w:noVBand="0"/>
      </w:tblPr>
      <w:tblGrid>
        <w:gridCol w:w="236"/>
        <w:gridCol w:w="3888"/>
        <w:gridCol w:w="4404"/>
        <w:gridCol w:w="4858"/>
        <w:gridCol w:w="908"/>
      </w:tblGrid>
      <w:tr w:rsidR="002845CB" w:rsidRPr="000D4A5A" w:rsidTr="00F77F22">
        <w:trPr>
          <w:tblHeader/>
          <w:jc w:val="center"/>
        </w:trPr>
        <w:tc>
          <w:tcPr>
            <w:tcW w:w="4124" w:type="dxa"/>
            <w:gridSpan w:val="2"/>
            <w:tcBorders>
              <w:top w:val="single" w:sz="4" w:space="0" w:color="auto"/>
              <w:left w:val="single" w:sz="4" w:space="0" w:color="auto"/>
            </w:tcBorders>
            <w:shd w:val="clear" w:color="auto" w:fill="FFFFFF"/>
            <w:vAlign w:val="center"/>
          </w:tcPr>
          <w:p w:rsidR="002845CB" w:rsidRPr="000D4A5A" w:rsidRDefault="0082603C" w:rsidP="000168B6">
            <w:pPr>
              <w:pStyle w:val="a2"/>
              <w:shd w:val="clear" w:color="auto" w:fill="auto"/>
              <w:spacing w:after="120" w:line="240" w:lineRule="auto"/>
              <w:ind w:firstLine="0"/>
              <w:jc w:val="center"/>
              <w:rPr>
                <w:rFonts w:ascii="Sylfaen" w:hAnsi="Sylfaen"/>
                <w:sz w:val="20"/>
                <w:szCs w:val="20"/>
              </w:rPr>
            </w:pPr>
            <w:r w:rsidRPr="000D4A5A">
              <w:rPr>
                <w:rFonts w:ascii="Sylfaen" w:hAnsi="Sylfaen"/>
                <w:sz w:val="20"/>
                <w:szCs w:val="20"/>
              </w:rPr>
              <w:t>Տարրի անվանումը</w:t>
            </w:r>
          </w:p>
        </w:tc>
        <w:tc>
          <w:tcPr>
            <w:tcW w:w="4404" w:type="dxa"/>
            <w:tcBorders>
              <w:top w:val="single" w:sz="4" w:space="0" w:color="auto"/>
              <w:left w:val="single" w:sz="4" w:space="0" w:color="auto"/>
            </w:tcBorders>
            <w:shd w:val="clear" w:color="auto" w:fill="FFFFFF"/>
            <w:vAlign w:val="center"/>
          </w:tcPr>
          <w:p w:rsidR="002845CB" w:rsidRPr="000D4A5A" w:rsidRDefault="0082603C" w:rsidP="000168B6">
            <w:pPr>
              <w:pStyle w:val="a2"/>
              <w:shd w:val="clear" w:color="auto" w:fill="auto"/>
              <w:spacing w:after="120" w:line="240" w:lineRule="auto"/>
              <w:ind w:firstLine="0"/>
              <w:jc w:val="center"/>
              <w:rPr>
                <w:rFonts w:ascii="Sylfaen" w:hAnsi="Sylfaen"/>
                <w:sz w:val="20"/>
                <w:szCs w:val="20"/>
              </w:rPr>
            </w:pPr>
            <w:r w:rsidRPr="000D4A5A">
              <w:rPr>
                <w:rFonts w:ascii="Sylfaen" w:hAnsi="Sylfaen"/>
                <w:sz w:val="20"/>
                <w:szCs w:val="20"/>
              </w:rPr>
              <w:t>Տարրի նկարագրությունը</w:t>
            </w:r>
          </w:p>
        </w:tc>
        <w:tc>
          <w:tcPr>
            <w:tcW w:w="4858" w:type="dxa"/>
            <w:tcBorders>
              <w:top w:val="single" w:sz="4" w:space="0" w:color="auto"/>
              <w:left w:val="single" w:sz="4" w:space="0" w:color="auto"/>
            </w:tcBorders>
            <w:shd w:val="clear" w:color="auto" w:fill="FFFFFF"/>
            <w:vAlign w:val="center"/>
          </w:tcPr>
          <w:p w:rsidR="002845CB" w:rsidRPr="000D4A5A" w:rsidRDefault="0082603C" w:rsidP="000168B6">
            <w:pPr>
              <w:pStyle w:val="a2"/>
              <w:shd w:val="clear" w:color="auto" w:fill="auto"/>
              <w:spacing w:after="120" w:line="240" w:lineRule="auto"/>
              <w:ind w:firstLine="0"/>
              <w:jc w:val="center"/>
              <w:rPr>
                <w:rFonts w:ascii="Sylfaen" w:hAnsi="Sylfaen"/>
                <w:sz w:val="20"/>
                <w:szCs w:val="20"/>
              </w:rPr>
            </w:pPr>
            <w:r w:rsidRPr="000D4A5A">
              <w:rPr>
                <w:rFonts w:ascii="Sylfaen" w:hAnsi="Sylfaen"/>
                <w:sz w:val="20"/>
                <w:szCs w:val="20"/>
              </w:rPr>
              <w:t>Ծանոթագրություն</w:t>
            </w:r>
          </w:p>
        </w:tc>
        <w:tc>
          <w:tcPr>
            <w:tcW w:w="908" w:type="dxa"/>
            <w:tcBorders>
              <w:top w:val="single" w:sz="4" w:space="0" w:color="auto"/>
              <w:left w:val="single" w:sz="4" w:space="0" w:color="auto"/>
              <w:right w:val="single" w:sz="4" w:space="0" w:color="auto"/>
            </w:tcBorders>
            <w:shd w:val="clear" w:color="auto" w:fill="FFFFFF"/>
          </w:tcPr>
          <w:p w:rsidR="002845CB" w:rsidRPr="000D4A5A" w:rsidRDefault="0082603C" w:rsidP="00F77F22">
            <w:pPr>
              <w:pStyle w:val="a2"/>
              <w:shd w:val="clear" w:color="auto" w:fill="auto"/>
              <w:spacing w:after="120" w:line="240" w:lineRule="auto"/>
              <w:ind w:firstLine="0"/>
              <w:jc w:val="center"/>
              <w:rPr>
                <w:rFonts w:ascii="Sylfaen" w:hAnsi="Sylfaen"/>
                <w:sz w:val="20"/>
                <w:szCs w:val="20"/>
              </w:rPr>
            </w:pPr>
            <w:r w:rsidRPr="000D4A5A">
              <w:rPr>
                <w:rFonts w:ascii="Sylfaen" w:hAnsi="Sylfaen"/>
                <w:sz w:val="20"/>
                <w:szCs w:val="20"/>
              </w:rPr>
              <w:t>Բազմ.</w:t>
            </w:r>
          </w:p>
        </w:tc>
      </w:tr>
      <w:tr w:rsidR="002845CB" w:rsidRPr="000D4A5A" w:rsidTr="00F77F22">
        <w:trPr>
          <w:jc w:val="center"/>
        </w:trPr>
        <w:tc>
          <w:tcPr>
            <w:tcW w:w="4124" w:type="dxa"/>
            <w:gridSpan w:val="2"/>
            <w:tcBorders>
              <w:top w:val="single" w:sz="4" w:space="0" w:color="auto"/>
              <w:left w:val="single" w:sz="4" w:space="0" w:color="auto"/>
            </w:tcBorders>
            <w:shd w:val="clear" w:color="auto" w:fill="FFFFFF"/>
          </w:tcPr>
          <w:p w:rsidR="002845CB" w:rsidRPr="000D4A5A" w:rsidRDefault="0082603C" w:rsidP="00417B2C">
            <w:pPr>
              <w:pStyle w:val="a2"/>
              <w:shd w:val="clear" w:color="auto" w:fill="auto"/>
              <w:tabs>
                <w:tab w:val="left" w:pos="286"/>
              </w:tabs>
              <w:spacing w:after="120" w:line="240" w:lineRule="auto"/>
              <w:ind w:firstLine="0"/>
              <w:rPr>
                <w:rFonts w:ascii="Sylfaen" w:hAnsi="Sylfaen"/>
                <w:sz w:val="20"/>
                <w:szCs w:val="20"/>
              </w:rPr>
            </w:pPr>
            <w:r w:rsidRPr="000D4A5A">
              <w:rPr>
                <w:rFonts w:ascii="Sylfaen" w:hAnsi="Sylfaen"/>
                <w:sz w:val="20"/>
                <w:szCs w:val="20"/>
              </w:rPr>
              <w:t>1.</w:t>
            </w:r>
            <w:r w:rsidR="00417B2C" w:rsidRPr="00417B2C">
              <w:rPr>
                <w:rFonts w:ascii="Sylfaen" w:hAnsi="Sylfaen"/>
                <w:sz w:val="20"/>
                <w:szCs w:val="20"/>
              </w:rPr>
              <w:tab/>
            </w:r>
            <w:r w:rsidRPr="000D4A5A">
              <w:rPr>
                <w:rFonts w:ascii="Sylfaen" w:hAnsi="Sylfaen"/>
                <w:sz w:val="20"/>
                <w:szCs w:val="20"/>
              </w:rPr>
              <w:t>Վտանգավոր ապրանքներ (արտադրանք) հայտնաբերելու մասին հաղորդագրությունը</w:t>
            </w:r>
          </w:p>
        </w:tc>
        <w:tc>
          <w:tcPr>
            <w:tcW w:w="4404" w:type="dxa"/>
            <w:tcBorders>
              <w:top w:val="single" w:sz="4" w:space="0" w:color="auto"/>
              <w:left w:val="single" w:sz="4" w:space="0" w:color="auto"/>
            </w:tcBorders>
            <w:shd w:val="clear" w:color="auto" w:fill="FFFFFF"/>
          </w:tcPr>
          <w:p w:rsidR="002845CB" w:rsidRPr="000D4A5A" w:rsidRDefault="0082603C" w:rsidP="000168B6">
            <w:pPr>
              <w:pStyle w:val="a2"/>
              <w:shd w:val="clear" w:color="auto" w:fill="auto"/>
              <w:spacing w:after="120" w:line="240" w:lineRule="auto"/>
              <w:ind w:firstLine="0"/>
              <w:rPr>
                <w:rFonts w:ascii="Sylfaen" w:hAnsi="Sylfaen"/>
                <w:sz w:val="20"/>
                <w:szCs w:val="20"/>
              </w:rPr>
            </w:pPr>
            <w:r w:rsidRPr="000D4A5A">
              <w:rPr>
                <w:rFonts w:ascii="Sylfaen" w:hAnsi="Sylfaen"/>
                <w:sz w:val="20"/>
                <w:szCs w:val="20"/>
              </w:rPr>
              <w:t>Վտանգավոր ապրանքի (արտադրանքի) հայտնաբերման մասին տեղեկատվություն</w:t>
            </w:r>
          </w:p>
        </w:tc>
        <w:tc>
          <w:tcPr>
            <w:tcW w:w="4858" w:type="dxa"/>
            <w:tcBorders>
              <w:top w:val="single" w:sz="4" w:space="0" w:color="auto"/>
              <w:left w:val="single" w:sz="4" w:space="0" w:color="auto"/>
            </w:tcBorders>
            <w:shd w:val="clear" w:color="auto" w:fill="FFFFFF"/>
          </w:tcPr>
          <w:p w:rsidR="002845CB" w:rsidRPr="000D4A5A" w:rsidRDefault="002845CB" w:rsidP="000168B6">
            <w:pPr>
              <w:spacing w:after="120"/>
              <w:rPr>
                <w:rFonts w:ascii="Sylfaen" w:hAnsi="Sylfaen"/>
                <w:sz w:val="20"/>
                <w:szCs w:val="20"/>
              </w:rPr>
            </w:pPr>
          </w:p>
        </w:tc>
        <w:tc>
          <w:tcPr>
            <w:tcW w:w="908" w:type="dxa"/>
            <w:tcBorders>
              <w:top w:val="single" w:sz="4" w:space="0" w:color="auto"/>
              <w:left w:val="single" w:sz="4" w:space="0" w:color="auto"/>
              <w:right w:val="single" w:sz="4" w:space="0" w:color="auto"/>
            </w:tcBorders>
            <w:shd w:val="clear" w:color="auto" w:fill="FFFFFF"/>
          </w:tcPr>
          <w:p w:rsidR="002845CB" w:rsidRPr="000D4A5A" w:rsidRDefault="0082603C" w:rsidP="00F77F22">
            <w:pPr>
              <w:pStyle w:val="a2"/>
              <w:shd w:val="clear" w:color="auto" w:fill="auto"/>
              <w:spacing w:after="120" w:line="240" w:lineRule="auto"/>
              <w:ind w:firstLine="0"/>
              <w:jc w:val="center"/>
              <w:rPr>
                <w:rFonts w:ascii="Sylfaen" w:hAnsi="Sylfaen"/>
                <w:sz w:val="20"/>
                <w:szCs w:val="20"/>
              </w:rPr>
            </w:pPr>
            <w:r w:rsidRPr="000D4A5A">
              <w:rPr>
                <w:rFonts w:ascii="Sylfaen" w:hAnsi="Sylfaen"/>
                <w:sz w:val="20"/>
                <w:szCs w:val="20"/>
              </w:rPr>
              <w:t>1..*՝</w:t>
            </w:r>
          </w:p>
        </w:tc>
      </w:tr>
      <w:tr w:rsidR="002845CB" w:rsidRPr="000D4A5A" w:rsidTr="00F77F22">
        <w:trPr>
          <w:jc w:val="center"/>
        </w:trPr>
        <w:tc>
          <w:tcPr>
            <w:tcW w:w="236" w:type="dxa"/>
            <w:vMerge w:val="restart"/>
            <w:tcBorders>
              <w:top w:val="single" w:sz="4" w:space="0" w:color="auto"/>
            </w:tcBorders>
            <w:shd w:val="clear" w:color="auto" w:fill="FFFFFF"/>
          </w:tcPr>
          <w:p w:rsidR="002845CB" w:rsidRPr="000D4A5A" w:rsidRDefault="002845CB" w:rsidP="000168B6">
            <w:pPr>
              <w:spacing w:after="120"/>
              <w:rPr>
                <w:rFonts w:ascii="Sylfaen" w:hAnsi="Sylfaen"/>
                <w:sz w:val="20"/>
                <w:szCs w:val="20"/>
              </w:rPr>
            </w:pPr>
          </w:p>
        </w:tc>
        <w:tc>
          <w:tcPr>
            <w:tcW w:w="3888" w:type="dxa"/>
            <w:tcBorders>
              <w:top w:val="single" w:sz="4" w:space="0" w:color="auto"/>
              <w:left w:val="single" w:sz="4" w:space="0" w:color="auto"/>
            </w:tcBorders>
            <w:shd w:val="clear" w:color="auto" w:fill="FFFFFF"/>
          </w:tcPr>
          <w:p w:rsidR="002845CB" w:rsidRPr="000D4A5A" w:rsidRDefault="00417B2C" w:rsidP="00417B2C">
            <w:pPr>
              <w:pStyle w:val="a2"/>
              <w:shd w:val="clear" w:color="auto" w:fill="auto"/>
              <w:tabs>
                <w:tab w:val="left" w:pos="467"/>
              </w:tabs>
              <w:spacing w:after="120" w:line="240" w:lineRule="auto"/>
              <w:ind w:firstLine="0"/>
              <w:rPr>
                <w:rFonts w:ascii="Sylfaen" w:hAnsi="Sylfaen"/>
                <w:sz w:val="20"/>
                <w:szCs w:val="20"/>
              </w:rPr>
            </w:pPr>
            <w:r>
              <w:rPr>
                <w:rFonts w:ascii="Sylfaen" w:hAnsi="Sylfaen"/>
                <w:sz w:val="20"/>
                <w:szCs w:val="20"/>
              </w:rPr>
              <w:t>1.1.</w:t>
            </w:r>
            <w:r>
              <w:rPr>
                <w:rFonts w:ascii="Sylfaen" w:hAnsi="Sylfaen"/>
                <w:sz w:val="20"/>
                <w:szCs w:val="20"/>
                <w:lang w:val="en-US"/>
              </w:rPr>
              <w:tab/>
            </w:r>
            <w:r w:rsidR="0082603C" w:rsidRPr="000D4A5A">
              <w:rPr>
                <w:rFonts w:ascii="Sylfaen" w:hAnsi="Sylfaen"/>
                <w:sz w:val="20"/>
                <w:szCs w:val="20"/>
              </w:rPr>
              <w:t>Փաստաթղթի համարը</w:t>
            </w:r>
          </w:p>
        </w:tc>
        <w:tc>
          <w:tcPr>
            <w:tcW w:w="4404" w:type="dxa"/>
            <w:tcBorders>
              <w:top w:val="single" w:sz="4" w:space="0" w:color="auto"/>
              <w:left w:val="single" w:sz="4" w:space="0" w:color="auto"/>
            </w:tcBorders>
            <w:shd w:val="clear" w:color="auto" w:fill="FFFFFF"/>
          </w:tcPr>
          <w:p w:rsidR="002845CB" w:rsidRPr="000D4A5A" w:rsidRDefault="0082603C" w:rsidP="000168B6">
            <w:pPr>
              <w:pStyle w:val="a2"/>
              <w:shd w:val="clear" w:color="auto" w:fill="auto"/>
              <w:spacing w:after="120" w:line="240" w:lineRule="auto"/>
              <w:ind w:firstLine="0"/>
              <w:rPr>
                <w:rFonts w:ascii="Sylfaen" w:hAnsi="Sylfaen"/>
                <w:sz w:val="20"/>
                <w:szCs w:val="20"/>
              </w:rPr>
            </w:pPr>
            <w:r w:rsidRPr="000D4A5A">
              <w:rPr>
                <w:rFonts w:ascii="Sylfaen" w:hAnsi="Sylfaen"/>
                <w:sz w:val="20"/>
                <w:szCs w:val="20"/>
              </w:rPr>
              <w:t>վտանգավոր ապրանքի (արտադրանքի) հայտնաբերման մասին ծանուցման նույնականացման համարը</w:t>
            </w:r>
          </w:p>
        </w:tc>
        <w:tc>
          <w:tcPr>
            <w:tcW w:w="4858" w:type="dxa"/>
            <w:tcBorders>
              <w:top w:val="single" w:sz="4" w:space="0" w:color="auto"/>
              <w:left w:val="single" w:sz="4" w:space="0" w:color="auto"/>
            </w:tcBorders>
            <w:shd w:val="clear" w:color="auto" w:fill="FFFFFF"/>
          </w:tcPr>
          <w:p w:rsidR="002845CB" w:rsidRPr="000D4A5A" w:rsidRDefault="002845CB" w:rsidP="000168B6">
            <w:pPr>
              <w:spacing w:after="120"/>
              <w:rPr>
                <w:rFonts w:ascii="Sylfaen" w:hAnsi="Sylfaen"/>
                <w:sz w:val="20"/>
                <w:szCs w:val="20"/>
              </w:rPr>
            </w:pPr>
          </w:p>
        </w:tc>
        <w:tc>
          <w:tcPr>
            <w:tcW w:w="908" w:type="dxa"/>
            <w:tcBorders>
              <w:top w:val="single" w:sz="4" w:space="0" w:color="auto"/>
              <w:left w:val="single" w:sz="4" w:space="0" w:color="auto"/>
              <w:right w:val="single" w:sz="4" w:space="0" w:color="auto"/>
            </w:tcBorders>
            <w:shd w:val="clear" w:color="auto" w:fill="FFFFFF"/>
          </w:tcPr>
          <w:p w:rsidR="002845CB" w:rsidRPr="000D4A5A" w:rsidRDefault="0082603C" w:rsidP="00F77F22">
            <w:pPr>
              <w:pStyle w:val="a2"/>
              <w:shd w:val="clear" w:color="auto" w:fill="auto"/>
              <w:spacing w:after="120" w:line="240" w:lineRule="auto"/>
              <w:ind w:firstLine="0"/>
              <w:jc w:val="center"/>
              <w:rPr>
                <w:rFonts w:ascii="Sylfaen" w:hAnsi="Sylfaen"/>
                <w:sz w:val="20"/>
                <w:szCs w:val="20"/>
              </w:rPr>
            </w:pPr>
            <w:r w:rsidRPr="000D4A5A">
              <w:rPr>
                <w:rFonts w:ascii="Sylfaen" w:hAnsi="Sylfaen"/>
                <w:sz w:val="20"/>
                <w:szCs w:val="20"/>
              </w:rPr>
              <w:t>1</w:t>
            </w:r>
          </w:p>
        </w:tc>
      </w:tr>
      <w:tr w:rsidR="002845CB" w:rsidRPr="000D4A5A" w:rsidTr="00F77F22">
        <w:trPr>
          <w:jc w:val="center"/>
        </w:trPr>
        <w:tc>
          <w:tcPr>
            <w:tcW w:w="236" w:type="dxa"/>
            <w:vMerge/>
            <w:shd w:val="clear" w:color="auto" w:fill="FFFFFF"/>
          </w:tcPr>
          <w:p w:rsidR="002845CB" w:rsidRPr="000D4A5A" w:rsidRDefault="002845CB" w:rsidP="000168B6">
            <w:pPr>
              <w:spacing w:after="120"/>
              <w:rPr>
                <w:rFonts w:ascii="Sylfaen" w:hAnsi="Sylfaen"/>
                <w:sz w:val="20"/>
                <w:szCs w:val="20"/>
              </w:rPr>
            </w:pPr>
          </w:p>
        </w:tc>
        <w:tc>
          <w:tcPr>
            <w:tcW w:w="3888" w:type="dxa"/>
            <w:tcBorders>
              <w:top w:val="single" w:sz="4" w:space="0" w:color="auto"/>
              <w:left w:val="single" w:sz="4" w:space="0" w:color="auto"/>
            </w:tcBorders>
            <w:shd w:val="clear" w:color="auto" w:fill="FFFFFF"/>
          </w:tcPr>
          <w:p w:rsidR="002845CB" w:rsidRPr="000D4A5A" w:rsidRDefault="0082603C" w:rsidP="00417B2C">
            <w:pPr>
              <w:pStyle w:val="a2"/>
              <w:shd w:val="clear" w:color="auto" w:fill="auto"/>
              <w:tabs>
                <w:tab w:val="left" w:pos="467"/>
              </w:tabs>
              <w:spacing w:after="120" w:line="240" w:lineRule="auto"/>
              <w:ind w:firstLine="0"/>
              <w:rPr>
                <w:rFonts w:ascii="Sylfaen" w:hAnsi="Sylfaen"/>
                <w:sz w:val="20"/>
                <w:szCs w:val="20"/>
              </w:rPr>
            </w:pPr>
            <w:r w:rsidRPr="000D4A5A">
              <w:rPr>
                <w:rFonts w:ascii="Sylfaen" w:hAnsi="Sylfaen"/>
                <w:sz w:val="20"/>
                <w:szCs w:val="20"/>
              </w:rPr>
              <w:t>1.2.</w:t>
            </w:r>
            <w:r w:rsidR="00417B2C" w:rsidRPr="00417B2C">
              <w:rPr>
                <w:rFonts w:ascii="Sylfaen" w:hAnsi="Sylfaen"/>
                <w:sz w:val="20"/>
                <w:szCs w:val="20"/>
              </w:rPr>
              <w:tab/>
            </w:r>
            <w:r w:rsidRPr="000D4A5A">
              <w:rPr>
                <w:rFonts w:ascii="Sylfaen" w:hAnsi="Sylfaen"/>
                <w:sz w:val="20"/>
                <w:szCs w:val="20"/>
              </w:rPr>
              <w:t>Անդամ պետության լիազորված մարմինը</w:t>
            </w:r>
          </w:p>
        </w:tc>
        <w:tc>
          <w:tcPr>
            <w:tcW w:w="4404" w:type="dxa"/>
            <w:tcBorders>
              <w:top w:val="single" w:sz="4" w:space="0" w:color="auto"/>
              <w:left w:val="single" w:sz="4" w:space="0" w:color="auto"/>
            </w:tcBorders>
            <w:shd w:val="clear" w:color="auto" w:fill="FFFFFF"/>
          </w:tcPr>
          <w:p w:rsidR="002845CB" w:rsidRPr="000D4A5A" w:rsidRDefault="0082603C" w:rsidP="000168B6">
            <w:pPr>
              <w:pStyle w:val="a2"/>
              <w:shd w:val="clear" w:color="auto" w:fill="auto"/>
              <w:spacing w:after="120" w:line="240" w:lineRule="auto"/>
              <w:ind w:firstLine="0"/>
              <w:rPr>
                <w:rFonts w:ascii="Sylfaen" w:hAnsi="Sylfaen"/>
                <w:sz w:val="20"/>
                <w:szCs w:val="20"/>
              </w:rPr>
            </w:pPr>
            <w:r w:rsidRPr="000D4A5A">
              <w:rPr>
                <w:rFonts w:ascii="Sylfaen" w:hAnsi="Sylfaen"/>
                <w:sz w:val="20"/>
                <w:szCs w:val="20"/>
              </w:rPr>
              <w:t>վտանգավոր ապրանքը (արտադրանքը) հայտնաբերած անդամ պետության պետական իշխանության մարմնի մասին տեղեկությունների ամբողջությունը</w:t>
            </w:r>
          </w:p>
        </w:tc>
        <w:tc>
          <w:tcPr>
            <w:tcW w:w="4858" w:type="dxa"/>
            <w:tcBorders>
              <w:top w:val="single" w:sz="4" w:space="0" w:color="auto"/>
              <w:left w:val="single" w:sz="4" w:space="0" w:color="auto"/>
            </w:tcBorders>
            <w:shd w:val="clear" w:color="auto" w:fill="FFFFFF"/>
          </w:tcPr>
          <w:p w:rsidR="002845CB" w:rsidRPr="000D4A5A" w:rsidRDefault="002845CB" w:rsidP="000168B6">
            <w:pPr>
              <w:spacing w:after="120"/>
              <w:rPr>
                <w:rFonts w:ascii="Sylfaen" w:hAnsi="Sylfaen"/>
                <w:sz w:val="20"/>
                <w:szCs w:val="20"/>
              </w:rPr>
            </w:pPr>
          </w:p>
        </w:tc>
        <w:tc>
          <w:tcPr>
            <w:tcW w:w="908" w:type="dxa"/>
            <w:tcBorders>
              <w:top w:val="single" w:sz="4" w:space="0" w:color="auto"/>
              <w:left w:val="single" w:sz="4" w:space="0" w:color="auto"/>
              <w:right w:val="single" w:sz="4" w:space="0" w:color="auto"/>
            </w:tcBorders>
            <w:shd w:val="clear" w:color="auto" w:fill="FFFFFF"/>
          </w:tcPr>
          <w:p w:rsidR="002845CB" w:rsidRPr="000D4A5A" w:rsidRDefault="0082603C" w:rsidP="00F77F22">
            <w:pPr>
              <w:pStyle w:val="a2"/>
              <w:shd w:val="clear" w:color="auto" w:fill="auto"/>
              <w:spacing w:after="120" w:line="240" w:lineRule="auto"/>
              <w:ind w:firstLine="0"/>
              <w:jc w:val="center"/>
              <w:rPr>
                <w:rFonts w:ascii="Sylfaen" w:hAnsi="Sylfaen"/>
                <w:sz w:val="20"/>
                <w:szCs w:val="20"/>
              </w:rPr>
            </w:pPr>
            <w:r w:rsidRPr="000D4A5A">
              <w:rPr>
                <w:rFonts w:ascii="Sylfaen" w:hAnsi="Sylfaen"/>
                <w:sz w:val="20"/>
                <w:szCs w:val="20"/>
              </w:rPr>
              <w:t>1</w:t>
            </w:r>
          </w:p>
        </w:tc>
      </w:tr>
      <w:tr w:rsidR="002845CB" w:rsidRPr="000D4A5A" w:rsidTr="00F77F22">
        <w:trPr>
          <w:jc w:val="center"/>
        </w:trPr>
        <w:tc>
          <w:tcPr>
            <w:tcW w:w="236" w:type="dxa"/>
            <w:vMerge/>
            <w:shd w:val="clear" w:color="auto" w:fill="FFFFFF"/>
          </w:tcPr>
          <w:p w:rsidR="002845CB" w:rsidRPr="000D4A5A" w:rsidRDefault="002845CB" w:rsidP="000168B6">
            <w:pPr>
              <w:spacing w:after="120"/>
              <w:rPr>
                <w:rFonts w:ascii="Sylfaen" w:hAnsi="Sylfaen"/>
                <w:sz w:val="20"/>
                <w:szCs w:val="20"/>
              </w:rPr>
            </w:pPr>
          </w:p>
        </w:tc>
        <w:tc>
          <w:tcPr>
            <w:tcW w:w="3888" w:type="dxa"/>
            <w:tcBorders>
              <w:top w:val="single" w:sz="4" w:space="0" w:color="auto"/>
              <w:left w:val="single" w:sz="4" w:space="0" w:color="auto"/>
            </w:tcBorders>
            <w:shd w:val="clear" w:color="auto" w:fill="FFFFFF"/>
          </w:tcPr>
          <w:p w:rsidR="002845CB" w:rsidRPr="000D4A5A" w:rsidRDefault="0082603C" w:rsidP="00417B2C">
            <w:pPr>
              <w:pStyle w:val="a2"/>
              <w:shd w:val="clear" w:color="auto" w:fill="auto"/>
              <w:tabs>
                <w:tab w:val="left" w:pos="467"/>
              </w:tabs>
              <w:spacing w:after="120" w:line="240" w:lineRule="auto"/>
              <w:ind w:firstLine="0"/>
              <w:rPr>
                <w:rFonts w:ascii="Sylfaen" w:hAnsi="Sylfaen"/>
                <w:sz w:val="20"/>
                <w:szCs w:val="20"/>
              </w:rPr>
            </w:pPr>
            <w:r w:rsidRPr="000D4A5A">
              <w:rPr>
                <w:rFonts w:ascii="Sylfaen" w:hAnsi="Sylfaen"/>
                <w:sz w:val="20"/>
                <w:szCs w:val="20"/>
              </w:rPr>
              <w:t>1.3.</w:t>
            </w:r>
            <w:r w:rsidR="00417B2C">
              <w:rPr>
                <w:rFonts w:ascii="Sylfaen" w:hAnsi="Sylfaen"/>
                <w:sz w:val="20"/>
                <w:szCs w:val="20"/>
                <w:lang w:val="en-US"/>
              </w:rPr>
              <w:tab/>
            </w:r>
            <w:r w:rsidR="00190E7B" w:rsidRPr="000D4A5A">
              <w:rPr>
                <w:rFonts w:ascii="Sylfaen" w:hAnsi="Sylfaen"/>
                <w:sz w:val="20"/>
                <w:szCs w:val="20"/>
              </w:rPr>
              <w:t xml:space="preserve">Սկզբի </w:t>
            </w:r>
            <w:r w:rsidRPr="000D4A5A">
              <w:rPr>
                <w:rFonts w:ascii="Sylfaen" w:hAnsi="Sylfaen"/>
                <w:sz w:val="20"/>
                <w:szCs w:val="20"/>
              </w:rPr>
              <w:t>ամսաթիվը</w:t>
            </w:r>
          </w:p>
        </w:tc>
        <w:tc>
          <w:tcPr>
            <w:tcW w:w="4404" w:type="dxa"/>
            <w:tcBorders>
              <w:top w:val="single" w:sz="4" w:space="0" w:color="auto"/>
              <w:left w:val="single" w:sz="4" w:space="0" w:color="auto"/>
            </w:tcBorders>
            <w:shd w:val="clear" w:color="auto" w:fill="FFFFFF"/>
          </w:tcPr>
          <w:p w:rsidR="002845CB" w:rsidRPr="000D4A5A" w:rsidRDefault="0082603C" w:rsidP="000168B6">
            <w:pPr>
              <w:pStyle w:val="a2"/>
              <w:shd w:val="clear" w:color="auto" w:fill="auto"/>
              <w:spacing w:after="120" w:line="240" w:lineRule="auto"/>
              <w:ind w:firstLine="0"/>
              <w:rPr>
                <w:rFonts w:ascii="Sylfaen" w:hAnsi="Sylfaen"/>
                <w:sz w:val="20"/>
                <w:szCs w:val="20"/>
              </w:rPr>
            </w:pPr>
            <w:r w:rsidRPr="000D4A5A">
              <w:rPr>
                <w:rFonts w:ascii="Sylfaen" w:hAnsi="Sylfaen"/>
                <w:sz w:val="20"/>
                <w:szCs w:val="20"/>
              </w:rPr>
              <w:t>վտանգավոր ապրանքի (արտադրանքի) հայտնաբերման ամսաթիվը</w:t>
            </w:r>
          </w:p>
        </w:tc>
        <w:tc>
          <w:tcPr>
            <w:tcW w:w="4858" w:type="dxa"/>
            <w:tcBorders>
              <w:top w:val="single" w:sz="4" w:space="0" w:color="auto"/>
              <w:left w:val="single" w:sz="4" w:space="0" w:color="auto"/>
            </w:tcBorders>
            <w:shd w:val="clear" w:color="auto" w:fill="FFFFFF"/>
          </w:tcPr>
          <w:p w:rsidR="002845CB" w:rsidRPr="000D4A5A" w:rsidRDefault="00190E7B" w:rsidP="000168B6">
            <w:pPr>
              <w:pStyle w:val="a2"/>
              <w:shd w:val="clear" w:color="auto" w:fill="auto"/>
              <w:spacing w:after="120" w:line="240" w:lineRule="auto"/>
              <w:ind w:firstLine="0"/>
              <w:rPr>
                <w:rFonts w:ascii="Sylfaen" w:hAnsi="Sylfaen"/>
                <w:sz w:val="20"/>
                <w:szCs w:val="20"/>
              </w:rPr>
            </w:pPr>
            <w:r w:rsidRPr="000D4A5A">
              <w:rPr>
                <w:rFonts w:ascii="Sylfaen" w:hAnsi="Sylfaen"/>
                <w:sz w:val="20"/>
                <w:szCs w:val="20"/>
              </w:rPr>
              <w:t xml:space="preserve">ամսաթվի </w:t>
            </w:r>
            <w:r w:rsidR="0082603C" w:rsidRPr="000D4A5A">
              <w:rPr>
                <w:rFonts w:ascii="Sylfaen" w:hAnsi="Sylfaen"/>
                <w:sz w:val="20"/>
                <w:szCs w:val="20"/>
              </w:rPr>
              <w:t>նշագիրը՝ ԳՕՍՏ ԻՍՕ 8601-2001-ին համապատասխան</w:t>
            </w:r>
          </w:p>
        </w:tc>
        <w:tc>
          <w:tcPr>
            <w:tcW w:w="908" w:type="dxa"/>
            <w:tcBorders>
              <w:top w:val="single" w:sz="4" w:space="0" w:color="auto"/>
              <w:left w:val="single" w:sz="4" w:space="0" w:color="auto"/>
              <w:right w:val="single" w:sz="4" w:space="0" w:color="auto"/>
            </w:tcBorders>
            <w:shd w:val="clear" w:color="auto" w:fill="FFFFFF"/>
          </w:tcPr>
          <w:p w:rsidR="002845CB" w:rsidRPr="000D4A5A" w:rsidRDefault="0082603C" w:rsidP="00F77F22">
            <w:pPr>
              <w:pStyle w:val="a2"/>
              <w:shd w:val="clear" w:color="auto" w:fill="auto"/>
              <w:spacing w:after="120" w:line="240" w:lineRule="auto"/>
              <w:ind w:firstLine="0"/>
              <w:jc w:val="center"/>
              <w:rPr>
                <w:rFonts w:ascii="Sylfaen" w:hAnsi="Sylfaen"/>
                <w:sz w:val="20"/>
                <w:szCs w:val="20"/>
              </w:rPr>
            </w:pPr>
            <w:r w:rsidRPr="000D4A5A">
              <w:rPr>
                <w:rFonts w:ascii="Sylfaen" w:hAnsi="Sylfaen"/>
                <w:sz w:val="20"/>
                <w:szCs w:val="20"/>
              </w:rPr>
              <w:t>0..1</w:t>
            </w:r>
          </w:p>
        </w:tc>
      </w:tr>
      <w:tr w:rsidR="002845CB" w:rsidRPr="000D4A5A" w:rsidTr="00F77F22">
        <w:trPr>
          <w:jc w:val="center"/>
        </w:trPr>
        <w:tc>
          <w:tcPr>
            <w:tcW w:w="236" w:type="dxa"/>
            <w:vMerge/>
            <w:shd w:val="clear" w:color="auto" w:fill="FFFFFF"/>
          </w:tcPr>
          <w:p w:rsidR="002845CB" w:rsidRPr="000D4A5A" w:rsidRDefault="002845CB" w:rsidP="000168B6">
            <w:pPr>
              <w:spacing w:after="120"/>
              <w:rPr>
                <w:rFonts w:ascii="Sylfaen" w:hAnsi="Sylfaen"/>
                <w:sz w:val="20"/>
                <w:szCs w:val="20"/>
              </w:rPr>
            </w:pPr>
          </w:p>
        </w:tc>
        <w:tc>
          <w:tcPr>
            <w:tcW w:w="3888" w:type="dxa"/>
            <w:tcBorders>
              <w:top w:val="single" w:sz="4" w:space="0" w:color="auto"/>
              <w:left w:val="single" w:sz="4" w:space="0" w:color="auto"/>
            </w:tcBorders>
            <w:shd w:val="clear" w:color="auto" w:fill="FFFFFF"/>
          </w:tcPr>
          <w:p w:rsidR="002845CB" w:rsidRPr="000D4A5A" w:rsidRDefault="0082603C" w:rsidP="00417B2C">
            <w:pPr>
              <w:pStyle w:val="a2"/>
              <w:shd w:val="clear" w:color="auto" w:fill="auto"/>
              <w:tabs>
                <w:tab w:val="left" w:pos="467"/>
              </w:tabs>
              <w:spacing w:after="40" w:line="240" w:lineRule="auto"/>
              <w:ind w:firstLine="0"/>
              <w:rPr>
                <w:rFonts w:ascii="Sylfaen" w:hAnsi="Sylfaen"/>
                <w:sz w:val="20"/>
                <w:szCs w:val="20"/>
              </w:rPr>
            </w:pPr>
            <w:r w:rsidRPr="000D4A5A">
              <w:rPr>
                <w:rFonts w:ascii="Sylfaen" w:hAnsi="Sylfaen"/>
                <w:sz w:val="20"/>
                <w:szCs w:val="20"/>
              </w:rPr>
              <w:t>1.4.</w:t>
            </w:r>
            <w:r w:rsidR="00417B2C" w:rsidRPr="00417B2C">
              <w:rPr>
                <w:rFonts w:ascii="Sylfaen" w:hAnsi="Sylfaen"/>
                <w:sz w:val="20"/>
                <w:szCs w:val="20"/>
              </w:rPr>
              <w:tab/>
            </w:r>
            <w:r w:rsidRPr="000D4A5A">
              <w:rPr>
                <w:rFonts w:ascii="Sylfaen" w:hAnsi="Sylfaen"/>
                <w:sz w:val="20"/>
                <w:szCs w:val="20"/>
              </w:rPr>
              <w:t>Մթերքը</w:t>
            </w:r>
          </w:p>
        </w:tc>
        <w:tc>
          <w:tcPr>
            <w:tcW w:w="4404" w:type="dxa"/>
            <w:tcBorders>
              <w:top w:val="single" w:sz="4" w:space="0" w:color="auto"/>
              <w:left w:val="single" w:sz="4" w:space="0" w:color="auto"/>
            </w:tcBorders>
            <w:shd w:val="clear" w:color="auto" w:fill="FFFFFF"/>
          </w:tcPr>
          <w:p w:rsidR="002845CB" w:rsidRPr="000D4A5A" w:rsidRDefault="0082603C" w:rsidP="00417B2C">
            <w:pPr>
              <w:pStyle w:val="a2"/>
              <w:shd w:val="clear" w:color="auto" w:fill="auto"/>
              <w:spacing w:after="40" w:line="240" w:lineRule="auto"/>
              <w:ind w:firstLine="0"/>
              <w:rPr>
                <w:rFonts w:ascii="Sylfaen" w:hAnsi="Sylfaen"/>
                <w:sz w:val="20"/>
                <w:szCs w:val="20"/>
              </w:rPr>
            </w:pPr>
            <w:r w:rsidRPr="000D4A5A">
              <w:rPr>
                <w:rFonts w:ascii="Sylfaen" w:hAnsi="Sylfaen"/>
                <w:sz w:val="20"/>
                <w:szCs w:val="20"/>
              </w:rPr>
              <w:t>վտանգավոր ապրանքի (արտադրանքի) մասին տեղեկատվությունը</w:t>
            </w:r>
          </w:p>
        </w:tc>
        <w:tc>
          <w:tcPr>
            <w:tcW w:w="4858" w:type="dxa"/>
            <w:tcBorders>
              <w:top w:val="single" w:sz="4" w:space="0" w:color="auto"/>
              <w:left w:val="single" w:sz="4" w:space="0" w:color="auto"/>
            </w:tcBorders>
            <w:shd w:val="clear" w:color="auto" w:fill="FFFFFF"/>
          </w:tcPr>
          <w:p w:rsidR="002845CB" w:rsidRPr="000D4A5A" w:rsidRDefault="0082603C" w:rsidP="00417B2C">
            <w:pPr>
              <w:pStyle w:val="a2"/>
              <w:shd w:val="clear" w:color="auto" w:fill="auto"/>
              <w:spacing w:after="40" w:line="240" w:lineRule="auto"/>
              <w:ind w:firstLine="0"/>
              <w:rPr>
                <w:rFonts w:ascii="Sylfaen" w:hAnsi="Sylfaen"/>
                <w:sz w:val="20"/>
                <w:szCs w:val="20"/>
              </w:rPr>
            </w:pPr>
            <w:r w:rsidRPr="000D4A5A">
              <w:rPr>
                <w:rFonts w:ascii="Sylfaen" w:hAnsi="Sylfaen"/>
                <w:sz w:val="20"/>
                <w:szCs w:val="20"/>
              </w:rPr>
              <w:t>տարրը նախատեսված է վտանգավոր ապրանքի (արտադրանքի) մասին տեղեկությունները նշելու համար, ներառյալ՝</w:t>
            </w:r>
          </w:p>
          <w:p w:rsidR="002845CB" w:rsidRPr="000D4A5A" w:rsidRDefault="0082603C" w:rsidP="00417B2C">
            <w:pPr>
              <w:pStyle w:val="a2"/>
              <w:shd w:val="clear" w:color="auto" w:fill="auto"/>
              <w:spacing w:after="40" w:line="240" w:lineRule="auto"/>
              <w:ind w:firstLine="0"/>
              <w:rPr>
                <w:rFonts w:ascii="Sylfaen" w:hAnsi="Sylfaen"/>
                <w:sz w:val="20"/>
                <w:szCs w:val="20"/>
              </w:rPr>
            </w:pPr>
            <w:r w:rsidRPr="000D4A5A">
              <w:rPr>
                <w:rFonts w:ascii="Sylfaen" w:hAnsi="Sylfaen"/>
                <w:sz w:val="20"/>
                <w:szCs w:val="20"/>
              </w:rPr>
              <w:t>անվանում</w:t>
            </w:r>
            <w:r w:rsidR="00E7256C" w:rsidRPr="000D4A5A">
              <w:rPr>
                <w:rFonts w:ascii="Sylfaen" w:hAnsi="Sylfaen"/>
                <w:sz w:val="20"/>
                <w:szCs w:val="20"/>
              </w:rPr>
              <w:t>ը</w:t>
            </w:r>
            <w:r w:rsidRPr="000D4A5A">
              <w:rPr>
                <w:rFonts w:ascii="Sylfaen" w:hAnsi="Sylfaen"/>
                <w:sz w:val="20"/>
                <w:szCs w:val="20"/>
              </w:rPr>
              <w:t>,</w:t>
            </w:r>
          </w:p>
          <w:p w:rsidR="002845CB" w:rsidRPr="000D4A5A" w:rsidRDefault="0082603C" w:rsidP="00417B2C">
            <w:pPr>
              <w:pStyle w:val="a2"/>
              <w:shd w:val="clear" w:color="auto" w:fill="auto"/>
              <w:spacing w:after="40" w:line="240" w:lineRule="auto"/>
              <w:ind w:firstLine="0"/>
              <w:rPr>
                <w:rFonts w:ascii="Sylfaen" w:hAnsi="Sylfaen"/>
                <w:sz w:val="20"/>
                <w:szCs w:val="20"/>
              </w:rPr>
            </w:pPr>
            <w:r w:rsidRPr="000D4A5A">
              <w:rPr>
                <w:rFonts w:ascii="Sylfaen" w:hAnsi="Sylfaen"/>
                <w:sz w:val="20"/>
                <w:szCs w:val="20"/>
              </w:rPr>
              <w:t>ազգային տեղեկատվական ռեսուրսում</w:t>
            </w:r>
            <w:r w:rsidR="00190E7B" w:rsidRPr="000D4A5A">
              <w:rPr>
                <w:rFonts w:ascii="Sylfaen" w:hAnsi="Sylfaen"/>
                <w:sz w:val="20"/>
                <w:szCs w:val="20"/>
              </w:rPr>
              <w:t xml:space="preserve"> </w:t>
            </w:r>
            <w:r w:rsidRPr="000D4A5A">
              <w:rPr>
                <w:rFonts w:ascii="Sylfaen" w:hAnsi="Sylfaen"/>
                <w:sz w:val="20"/>
                <w:szCs w:val="20"/>
              </w:rPr>
              <w:t>նույնականացման համար</w:t>
            </w:r>
            <w:r w:rsidR="00E7256C" w:rsidRPr="000D4A5A">
              <w:rPr>
                <w:rFonts w:ascii="Sylfaen" w:hAnsi="Sylfaen"/>
                <w:sz w:val="20"/>
                <w:szCs w:val="20"/>
              </w:rPr>
              <w:t>ը</w:t>
            </w:r>
            <w:r w:rsidRPr="000D4A5A">
              <w:rPr>
                <w:rFonts w:ascii="Sylfaen" w:hAnsi="Sylfaen"/>
                <w:sz w:val="20"/>
                <w:szCs w:val="20"/>
              </w:rPr>
              <w:t>,</w:t>
            </w:r>
          </w:p>
          <w:p w:rsidR="00190E7B" w:rsidRPr="000D4A5A" w:rsidRDefault="0082603C" w:rsidP="00417B2C">
            <w:pPr>
              <w:pStyle w:val="a2"/>
              <w:shd w:val="clear" w:color="auto" w:fill="auto"/>
              <w:spacing w:after="40" w:line="240" w:lineRule="auto"/>
              <w:ind w:left="260" w:firstLine="0"/>
              <w:rPr>
                <w:rFonts w:ascii="Sylfaen" w:hAnsi="Sylfaen"/>
                <w:sz w:val="20"/>
                <w:szCs w:val="20"/>
              </w:rPr>
            </w:pPr>
            <w:r w:rsidRPr="000D4A5A">
              <w:rPr>
                <w:rFonts w:ascii="Sylfaen" w:hAnsi="Sylfaen"/>
                <w:sz w:val="20"/>
                <w:szCs w:val="20"/>
              </w:rPr>
              <w:t>քանակ</w:t>
            </w:r>
            <w:r w:rsidR="00E7256C" w:rsidRPr="000D4A5A">
              <w:rPr>
                <w:rFonts w:ascii="Sylfaen" w:hAnsi="Sylfaen"/>
                <w:sz w:val="20"/>
                <w:szCs w:val="20"/>
              </w:rPr>
              <w:t>ը</w:t>
            </w:r>
            <w:r w:rsidRPr="000D4A5A">
              <w:rPr>
                <w:rFonts w:ascii="Sylfaen" w:hAnsi="Sylfaen"/>
                <w:sz w:val="20"/>
                <w:szCs w:val="20"/>
              </w:rPr>
              <w:t xml:space="preserve"> կամ (</w:t>
            </w:r>
            <w:r w:rsidR="00AE08AC" w:rsidRPr="000D4A5A">
              <w:rPr>
                <w:rFonts w:ascii="Sylfaen" w:hAnsi="Sylfaen"/>
                <w:sz w:val="20"/>
                <w:szCs w:val="20"/>
              </w:rPr>
              <w:t>եւ</w:t>
            </w:r>
            <w:r w:rsidRPr="000D4A5A">
              <w:rPr>
                <w:rFonts w:ascii="Sylfaen" w:hAnsi="Sylfaen"/>
                <w:sz w:val="20"/>
                <w:szCs w:val="20"/>
              </w:rPr>
              <w:t>) խմբաքանակի մասին տեղեկություններ</w:t>
            </w:r>
            <w:r w:rsidR="00E7256C" w:rsidRPr="000D4A5A">
              <w:rPr>
                <w:rFonts w:ascii="Sylfaen" w:hAnsi="Sylfaen"/>
                <w:sz w:val="20"/>
                <w:szCs w:val="20"/>
              </w:rPr>
              <w:t>ը</w:t>
            </w:r>
            <w:r w:rsidRPr="000D4A5A">
              <w:rPr>
                <w:rFonts w:ascii="Sylfaen" w:hAnsi="Sylfaen"/>
                <w:sz w:val="20"/>
                <w:szCs w:val="20"/>
              </w:rPr>
              <w:t xml:space="preserve">, </w:t>
            </w:r>
          </w:p>
          <w:p w:rsidR="002845CB" w:rsidRPr="000D4A5A" w:rsidRDefault="0082603C" w:rsidP="00417B2C">
            <w:pPr>
              <w:pStyle w:val="a2"/>
              <w:shd w:val="clear" w:color="auto" w:fill="auto"/>
              <w:spacing w:after="40" w:line="240" w:lineRule="auto"/>
              <w:ind w:left="260" w:firstLine="0"/>
              <w:rPr>
                <w:rFonts w:ascii="Sylfaen" w:hAnsi="Sylfaen"/>
                <w:sz w:val="20"/>
                <w:szCs w:val="20"/>
              </w:rPr>
            </w:pPr>
            <w:r w:rsidRPr="000D4A5A">
              <w:rPr>
                <w:rFonts w:ascii="Sylfaen" w:hAnsi="Sylfaen"/>
                <w:sz w:val="20"/>
                <w:szCs w:val="20"/>
              </w:rPr>
              <w:t>ծածկագիր</w:t>
            </w:r>
            <w:r w:rsidR="00E7256C" w:rsidRPr="000D4A5A">
              <w:rPr>
                <w:rFonts w:ascii="Sylfaen" w:hAnsi="Sylfaen"/>
                <w:sz w:val="20"/>
                <w:szCs w:val="20"/>
              </w:rPr>
              <w:t>ը</w:t>
            </w:r>
            <w:r w:rsidRPr="000D4A5A">
              <w:rPr>
                <w:rFonts w:ascii="Sylfaen" w:hAnsi="Sylfaen"/>
                <w:sz w:val="20"/>
                <w:szCs w:val="20"/>
              </w:rPr>
              <w:t>՝ ըստ ԵԱՏՄ ԱՏԳ ԱԱ-ի</w:t>
            </w:r>
          </w:p>
          <w:p w:rsidR="002845CB" w:rsidRPr="000D4A5A" w:rsidRDefault="0082603C" w:rsidP="00417B2C">
            <w:pPr>
              <w:pStyle w:val="a2"/>
              <w:shd w:val="clear" w:color="auto" w:fill="auto"/>
              <w:spacing w:after="40" w:line="240" w:lineRule="auto"/>
              <w:ind w:firstLine="0"/>
              <w:rPr>
                <w:rFonts w:ascii="Sylfaen" w:hAnsi="Sylfaen"/>
                <w:sz w:val="20"/>
                <w:szCs w:val="20"/>
              </w:rPr>
            </w:pPr>
            <w:r w:rsidRPr="000D4A5A">
              <w:rPr>
                <w:rFonts w:ascii="Sylfaen" w:hAnsi="Sylfaen"/>
                <w:sz w:val="20"/>
                <w:szCs w:val="20"/>
              </w:rPr>
              <w:t>պատրաստման ամսաթիվ</w:t>
            </w:r>
            <w:r w:rsidR="0087749C" w:rsidRPr="000D4A5A">
              <w:rPr>
                <w:rFonts w:ascii="Sylfaen" w:hAnsi="Sylfaen"/>
                <w:sz w:val="20"/>
                <w:szCs w:val="20"/>
              </w:rPr>
              <w:t>ը</w:t>
            </w:r>
            <w:r w:rsidRPr="000D4A5A">
              <w:rPr>
                <w:rFonts w:ascii="Sylfaen" w:hAnsi="Sylfaen"/>
                <w:sz w:val="20"/>
                <w:szCs w:val="20"/>
              </w:rPr>
              <w:t>,</w:t>
            </w:r>
          </w:p>
          <w:p w:rsidR="002845CB" w:rsidRPr="000D4A5A" w:rsidRDefault="0082603C" w:rsidP="00417B2C">
            <w:pPr>
              <w:pStyle w:val="a2"/>
              <w:shd w:val="clear" w:color="auto" w:fill="auto"/>
              <w:spacing w:after="40" w:line="240" w:lineRule="auto"/>
              <w:ind w:firstLine="0"/>
              <w:rPr>
                <w:rFonts w:ascii="Sylfaen" w:hAnsi="Sylfaen"/>
                <w:sz w:val="20"/>
                <w:szCs w:val="20"/>
              </w:rPr>
            </w:pPr>
            <w:r w:rsidRPr="000D4A5A">
              <w:rPr>
                <w:rFonts w:ascii="Sylfaen" w:hAnsi="Sylfaen"/>
                <w:sz w:val="20"/>
                <w:szCs w:val="20"/>
              </w:rPr>
              <w:t>պատրաստման (արտադրման) գործում մասնակցած կազմակերպության կամ անձի մասին տեղեկություններ</w:t>
            </w:r>
            <w:r w:rsidR="00E7256C" w:rsidRPr="000D4A5A">
              <w:rPr>
                <w:rFonts w:ascii="Sylfaen" w:hAnsi="Sylfaen"/>
                <w:sz w:val="20"/>
                <w:szCs w:val="20"/>
              </w:rPr>
              <w:t>ը</w:t>
            </w:r>
            <w:r w:rsidRPr="000D4A5A">
              <w:rPr>
                <w:rFonts w:ascii="Sylfaen" w:hAnsi="Sylfaen"/>
                <w:sz w:val="20"/>
                <w:szCs w:val="20"/>
              </w:rPr>
              <w:t xml:space="preserve"> (անվանում</w:t>
            </w:r>
            <w:r w:rsidR="00E7256C" w:rsidRPr="000D4A5A">
              <w:rPr>
                <w:rFonts w:ascii="Sylfaen" w:hAnsi="Sylfaen"/>
                <w:sz w:val="20"/>
                <w:szCs w:val="20"/>
              </w:rPr>
              <w:t>ը</w:t>
            </w:r>
            <w:r w:rsidRPr="000D4A5A">
              <w:rPr>
                <w:rFonts w:ascii="Sylfaen" w:hAnsi="Sylfaen"/>
                <w:sz w:val="20"/>
                <w:szCs w:val="20"/>
              </w:rPr>
              <w:t xml:space="preserve"> </w:t>
            </w:r>
            <w:r w:rsidR="00AE08AC" w:rsidRPr="000D4A5A">
              <w:rPr>
                <w:rFonts w:ascii="Sylfaen" w:hAnsi="Sylfaen"/>
                <w:sz w:val="20"/>
                <w:szCs w:val="20"/>
              </w:rPr>
              <w:t>եւ</w:t>
            </w:r>
            <w:r w:rsidRPr="000D4A5A">
              <w:rPr>
                <w:rFonts w:ascii="Sylfaen" w:hAnsi="Sylfaen"/>
                <w:sz w:val="20"/>
                <w:szCs w:val="20"/>
              </w:rPr>
              <w:t xml:space="preserve"> հասցե</w:t>
            </w:r>
            <w:r w:rsidR="00E7256C" w:rsidRPr="000D4A5A">
              <w:rPr>
                <w:rFonts w:ascii="Sylfaen" w:hAnsi="Sylfaen"/>
                <w:sz w:val="20"/>
                <w:szCs w:val="20"/>
              </w:rPr>
              <w:t>ն</w:t>
            </w:r>
            <w:r w:rsidRPr="000D4A5A">
              <w:rPr>
                <w:rFonts w:ascii="Sylfaen" w:hAnsi="Sylfaen"/>
                <w:sz w:val="20"/>
                <w:szCs w:val="20"/>
              </w:rPr>
              <w:t>)</w:t>
            </w:r>
          </w:p>
        </w:tc>
        <w:tc>
          <w:tcPr>
            <w:tcW w:w="908" w:type="dxa"/>
            <w:tcBorders>
              <w:top w:val="single" w:sz="4" w:space="0" w:color="auto"/>
              <w:left w:val="single" w:sz="4" w:space="0" w:color="auto"/>
              <w:right w:val="single" w:sz="4" w:space="0" w:color="auto"/>
            </w:tcBorders>
            <w:shd w:val="clear" w:color="auto" w:fill="FFFFFF"/>
          </w:tcPr>
          <w:p w:rsidR="002845CB" w:rsidRPr="000D4A5A" w:rsidRDefault="0082603C" w:rsidP="00F77F22">
            <w:pPr>
              <w:pStyle w:val="a2"/>
              <w:shd w:val="clear" w:color="auto" w:fill="auto"/>
              <w:spacing w:after="120" w:line="240" w:lineRule="auto"/>
              <w:ind w:firstLine="0"/>
              <w:jc w:val="center"/>
              <w:rPr>
                <w:rFonts w:ascii="Sylfaen" w:hAnsi="Sylfaen"/>
                <w:sz w:val="20"/>
                <w:szCs w:val="20"/>
              </w:rPr>
            </w:pPr>
            <w:r w:rsidRPr="000D4A5A">
              <w:rPr>
                <w:rFonts w:ascii="Sylfaen" w:hAnsi="Sylfaen"/>
                <w:sz w:val="20"/>
                <w:szCs w:val="20"/>
              </w:rPr>
              <w:t>0..1</w:t>
            </w:r>
          </w:p>
        </w:tc>
      </w:tr>
      <w:tr w:rsidR="002845CB" w:rsidRPr="000D4A5A" w:rsidTr="00F77F22">
        <w:trPr>
          <w:jc w:val="center"/>
        </w:trPr>
        <w:tc>
          <w:tcPr>
            <w:tcW w:w="236" w:type="dxa"/>
            <w:vMerge/>
            <w:shd w:val="clear" w:color="auto" w:fill="FFFFFF"/>
          </w:tcPr>
          <w:p w:rsidR="002845CB" w:rsidRPr="000D4A5A" w:rsidRDefault="002845CB" w:rsidP="000168B6">
            <w:pPr>
              <w:spacing w:after="120"/>
              <w:rPr>
                <w:rFonts w:ascii="Sylfaen" w:hAnsi="Sylfaen"/>
                <w:sz w:val="20"/>
                <w:szCs w:val="20"/>
              </w:rPr>
            </w:pPr>
          </w:p>
        </w:tc>
        <w:tc>
          <w:tcPr>
            <w:tcW w:w="3888" w:type="dxa"/>
            <w:tcBorders>
              <w:top w:val="single" w:sz="4" w:space="0" w:color="auto"/>
              <w:left w:val="single" w:sz="4" w:space="0" w:color="auto"/>
              <w:bottom w:val="single" w:sz="4" w:space="0" w:color="auto"/>
            </w:tcBorders>
            <w:shd w:val="clear" w:color="auto" w:fill="FFFFFF"/>
          </w:tcPr>
          <w:p w:rsidR="002845CB" w:rsidRPr="000D4A5A" w:rsidRDefault="0082603C" w:rsidP="00F77F22">
            <w:pPr>
              <w:pStyle w:val="a2"/>
              <w:shd w:val="clear" w:color="auto" w:fill="auto"/>
              <w:tabs>
                <w:tab w:val="left" w:pos="485"/>
              </w:tabs>
              <w:spacing w:after="120" w:line="240" w:lineRule="auto"/>
              <w:ind w:firstLine="0"/>
              <w:rPr>
                <w:rFonts w:ascii="Sylfaen" w:hAnsi="Sylfaen"/>
                <w:sz w:val="20"/>
                <w:szCs w:val="20"/>
              </w:rPr>
            </w:pPr>
            <w:r w:rsidRPr="000D4A5A">
              <w:rPr>
                <w:rFonts w:ascii="Sylfaen" w:hAnsi="Sylfaen"/>
                <w:sz w:val="20"/>
                <w:szCs w:val="20"/>
              </w:rPr>
              <w:t>1.5.</w:t>
            </w:r>
            <w:r w:rsidR="00F77F22" w:rsidRPr="00F77F22">
              <w:rPr>
                <w:rFonts w:ascii="Sylfaen" w:hAnsi="Sylfaen"/>
                <w:sz w:val="20"/>
                <w:szCs w:val="20"/>
              </w:rPr>
              <w:tab/>
            </w:r>
            <w:r w:rsidRPr="000D4A5A">
              <w:rPr>
                <w:rFonts w:ascii="Sylfaen" w:hAnsi="Sylfaen"/>
                <w:sz w:val="20"/>
                <w:szCs w:val="20"/>
              </w:rPr>
              <w:t>Ապրանքաուղեկից փաստաթուղթը</w:t>
            </w:r>
          </w:p>
        </w:tc>
        <w:tc>
          <w:tcPr>
            <w:tcW w:w="4404" w:type="dxa"/>
            <w:tcBorders>
              <w:top w:val="single" w:sz="4" w:space="0" w:color="auto"/>
              <w:left w:val="single" w:sz="4" w:space="0" w:color="auto"/>
              <w:bottom w:val="single" w:sz="4" w:space="0" w:color="auto"/>
            </w:tcBorders>
            <w:shd w:val="clear" w:color="auto" w:fill="FFFFFF"/>
          </w:tcPr>
          <w:p w:rsidR="002845CB" w:rsidRPr="000D4A5A" w:rsidRDefault="0082603C" w:rsidP="000168B6">
            <w:pPr>
              <w:pStyle w:val="a2"/>
              <w:shd w:val="clear" w:color="auto" w:fill="auto"/>
              <w:spacing w:after="120" w:line="240" w:lineRule="auto"/>
              <w:ind w:firstLine="0"/>
              <w:rPr>
                <w:rFonts w:ascii="Sylfaen" w:hAnsi="Sylfaen"/>
                <w:sz w:val="20"/>
                <w:szCs w:val="20"/>
              </w:rPr>
            </w:pPr>
            <w:r w:rsidRPr="000D4A5A">
              <w:rPr>
                <w:rFonts w:ascii="Sylfaen" w:hAnsi="Sylfaen"/>
                <w:sz w:val="20"/>
                <w:szCs w:val="20"/>
              </w:rPr>
              <w:t>ապրանքաուղեկից փաստաթղթի մասին տեղեկությունները</w:t>
            </w:r>
          </w:p>
        </w:tc>
        <w:tc>
          <w:tcPr>
            <w:tcW w:w="4858" w:type="dxa"/>
            <w:tcBorders>
              <w:top w:val="single" w:sz="4" w:space="0" w:color="auto"/>
              <w:left w:val="single" w:sz="4" w:space="0" w:color="auto"/>
              <w:bottom w:val="single" w:sz="4" w:space="0" w:color="auto"/>
            </w:tcBorders>
            <w:shd w:val="clear" w:color="auto" w:fill="FFFFFF"/>
          </w:tcPr>
          <w:p w:rsidR="002845CB" w:rsidRPr="000D4A5A" w:rsidRDefault="002845CB" w:rsidP="000168B6">
            <w:pPr>
              <w:spacing w:after="120"/>
              <w:rPr>
                <w:rFonts w:ascii="Sylfaen" w:hAnsi="Sylfaen"/>
                <w:sz w:val="20"/>
                <w:szCs w:val="20"/>
              </w:rPr>
            </w:pPr>
          </w:p>
        </w:tc>
        <w:tc>
          <w:tcPr>
            <w:tcW w:w="908" w:type="dxa"/>
            <w:tcBorders>
              <w:top w:val="single" w:sz="4" w:space="0" w:color="auto"/>
              <w:left w:val="single" w:sz="4" w:space="0" w:color="auto"/>
              <w:bottom w:val="single" w:sz="4" w:space="0" w:color="auto"/>
              <w:right w:val="single" w:sz="4" w:space="0" w:color="auto"/>
            </w:tcBorders>
            <w:shd w:val="clear" w:color="auto" w:fill="FFFFFF"/>
          </w:tcPr>
          <w:p w:rsidR="002845CB" w:rsidRPr="000D4A5A" w:rsidRDefault="0082603C" w:rsidP="00F77F22">
            <w:pPr>
              <w:pStyle w:val="a2"/>
              <w:shd w:val="clear" w:color="auto" w:fill="auto"/>
              <w:spacing w:after="120" w:line="240" w:lineRule="auto"/>
              <w:ind w:firstLine="0"/>
              <w:jc w:val="center"/>
              <w:rPr>
                <w:rFonts w:ascii="Sylfaen" w:hAnsi="Sylfaen"/>
                <w:sz w:val="20"/>
                <w:szCs w:val="20"/>
              </w:rPr>
            </w:pPr>
            <w:r w:rsidRPr="000D4A5A">
              <w:rPr>
                <w:rFonts w:ascii="Sylfaen" w:hAnsi="Sylfaen"/>
                <w:sz w:val="20"/>
                <w:szCs w:val="20"/>
              </w:rPr>
              <w:t>0..*</w:t>
            </w:r>
          </w:p>
        </w:tc>
      </w:tr>
      <w:tr w:rsidR="002845CB" w:rsidRPr="000D4A5A" w:rsidTr="00F77F22">
        <w:trPr>
          <w:jc w:val="center"/>
        </w:trPr>
        <w:tc>
          <w:tcPr>
            <w:tcW w:w="236" w:type="dxa"/>
            <w:tcBorders>
              <w:top w:val="single" w:sz="4" w:space="0" w:color="auto"/>
            </w:tcBorders>
            <w:shd w:val="clear" w:color="auto" w:fill="FFFFFF"/>
          </w:tcPr>
          <w:p w:rsidR="002845CB" w:rsidRPr="000D4A5A" w:rsidRDefault="002845CB" w:rsidP="000168B6">
            <w:pPr>
              <w:spacing w:after="120"/>
              <w:rPr>
                <w:rFonts w:ascii="Sylfaen" w:hAnsi="Sylfaen"/>
                <w:sz w:val="20"/>
                <w:szCs w:val="20"/>
              </w:rPr>
            </w:pPr>
          </w:p>
        </w:tc>
        <w:tc>
          <w:tcPr>
            <w:tcW w:w="3888" w:type="dxa"/>
            <w:tcBorders>
              <w:top w:val="single" w:sz="4" w:space="0" w:color="auto"/>
              <w:left w:val="single" w:sz="4" w:space="0" w:color="auto"/>
            </w:tcBorders>
            <w:shd w:val="clear" w:color="auto" w:fill="FFFFFF"/>
          </w:tcPr>
          <w:p w:rsidR="002845CB" w:rsidRPr="000D4A5A" w:rsidRDefault="0082603C" w:rsidP="00F77F22">
            <w:pPr>
              <w:pStyle w:val="a2"/>
              <w:shd w:val="clear" w:color="auto" w:fill="auto"/>
              <w:tabs>
                <w:tab w:val="left" w:pos="485"/>
              </w:tabs>
              <w:spacing w:after="120" w:line="240" w:lineRule="auto"/>
              <w:ind w:firstLine="0"/>
              <w:rPr>
                <w:rFonts w:ascii="Sylfaen" w:hAnsi="Sylfaen"/>
                <w:sz w:val="20"/>
                <w:szCs w:val="20"/>
              </w:rPr>
            </w:pPr>
            <w:r w:rsidRPr="000D4A5A">
              <w:rPr>
                <w:rFonts w:ascii="Sylfaen" w:hAnsi="Sylfaen"/>
                <w:sz w:val="20"/>
                <w:szCs w:val="20"/>
              </w:rPr>
              <w:t>1.6.</w:t>
            </w:r>
            <w:r w:rsidR="00F77F22">
              <w:rPr>
                <w:rFonts w:ascii="Sylfaen" w:hAnsi="Sylfaen"/>
                <w:sz w:val="20"/>
                <w:szCs w:val="20"/>
                <w:lang w:val="en-US"/>
              </w:rPr>
              <w:tab/>
            </w:r>
            <w:r w:rsidRPr="000D4A5A">
              <w:rPr>
                <w:rFonts w:ascii="Sylfaen" w:hAnsi="Sylfaen"/>
                <w:sz w:val="20"/>
                <w:szCs w:val="20"/>
              </w:rPr>
              <w:t>Լաբորատոր հաստատումը</w:t>
            </w:r>
          </w:p>
        </w:tc>
        <w:tc>
          <w:tcPr>
            <w:tcW w:w="4404" w:type="dxa"/>
            <w:tcBorders>
              <w:top w:val="single" w:sz="4" w:space="0" w:color="auto"/>
              <w:left w:val="single" w:sz="4" w:space="0" w:color="auto"/>
            </w:tcBorders>
            <w:shd w:val="clear" w:color="auto" w:fill="FFFFFF"/>
          </w:tcPr>
          <w:p w:rsidR="002845CB" w:rsidRPr="000D4A5A" w:rsidRDefault="0082603C" w:rsidP="000168B6">
            <w:pPr>
              <w:pStyle w:val="a2"/>
              <w:shd w:val="clear" w:color="auto" w:fill="auto"/>
              <w:spacing w:after="120" w:line="240" w:lineRule="auto"/>
              <w:ind w:firstLine="0"/>
              <w:rPr>
                <w:rFonts w:ascii="Sylfaen" w:hAnsi="Sylfaen"/>
                <w:sz w:val="20"/>
                <w:szCs w:val="20"/>
              </w:rPr>
            </w:pPr>
            <w:r w:rsidRPr="000D4A5A">
              <w:rPr>
                <w:rFonts w:ascii="Sylfaen" w:hAnsi="Sylfaen"/>
                <w:sz w:val="20"/>
                <w:szCs w:val="20"/>
              </w:rPr>
              <w:t xml:space="preserve">լաբորատոր հետազոտությունների այն համալիրի մասին տեղեկատվությունը, որով հաստատվում է, որ ապրանքի (արտադրանքի) հայտնաբերված խմբաքանակը վտանգավոր է անասնաբուժասանիտարական առումով </w:t>
            </w:r>
          </w:p>
        </w:tc>
        <w:tc>
          <w:tcPr>
            <w:tcW w:w="4858" w:type="dxa"/>
            <w:tcBorders>
              <w:top w:val="single" w:sz="4" w:space="0" w:color="auto"/>
              <w:left w:val="single" w:sz="4" w:space="0" w:color="auto"/>
            </w:tcBorders>
            <w:shd w:val="clear" w:color="auto" w:fill="FFFFFF"/>
          </w:tcPr>
          <w:p w:rsidR="002845CB" w:rsidRPr="000D4A5A" w:rsidRDefault="0082603C" w:rsidP="000168B6">
            <w:pPr>
              <w:pStyle w:val="a2"/>
              <w:shd w:val="clear" w:color="auto" w:fill="auto"/>
              <w:spacing w:after="120" w:line="240" w:lineRule="auto"/>
              <w:ind w:firstLine="0"/>
              <w:rPr>
                <w:rFonts w:ascii="Sylfaen" w:hAnsi="Sylfaen"/>
                <w:sz w:val="20"/>
                <w:szCs w:val="20"/>
              </w:rPr>
            </w:pPr>
            <w:r w:rsidRPr="000D4A5A">
              <w:rPr>
                <w:rFonts w:ascii="Sylfaen" w:hAnsi="Sylfaen"/>
                <w:sz w:val="20"/>
                <w:szCs w:val="20"/>
              </w:rPr>
              <w:t>տարրը նախատեսված է լաբորատոր հետազոտությունների մասին տեղեկությունները նշելու համար, ներառյալ՝</w:t>
            </w:r>
          </w:p>
          <w:p w:rsidR="002845CB" w:rsidRPr="000D4A5A" w:rsidRDefault="0082603C" w:rsidP="00F77F22">
            <w:pPr>
              <w:pStyle w:val="a2"/>
              <w:shd w:val="clear" w:color="auto" w:fill="auto"/>
              <w:spacing w:after="120" w:line="240" w:lineRule="auto"/>
              <w:ind w:firstLine="255"/>
              <w:rPr>
                <w:rFonts w:ascii="Sylfaen" w:hAnsi="Sylfaen"/>
                <w:sz w:val="20"/>
                <w:szCs w:val="20"/>
              </w:rPr>
            </w:pPr>
            <w:r w:rsidRPr="000D4A5A">
              <w:rPr>
                <w:rFonts w:ascii="Sylfaen" w:hAnsi="Sylfaen"/>
                <w:sz w:val="20"/>
                <w:szCs w:val="20"/>
              </w:rPr>
              <w:t>անասնաբուժական լաբորատորիայի մասին տեղեկություններ</w:t>
            </w:r>
            <w:r w:rsidR="00E7256C" w:rsidRPr="000D4A5A">
              <w:rPr>
                <w:rFonts w:ascii="Sylfaen" w:hAnsi="Sylfaen"/>
                <w:sz w:val="20"/>
                <w:szCs w:val="20"/>
              </w:rPr>
              <w:t>ը</w:t>
            </w:r>
            <w:r w:rsidRPr="000D4A5A">
              <w:rPr>
                <w:rFonts w:ascii="Sylfaen" w:hAnsi="Sylfaen"/>
                <w:sz w:val="20"/>
                <w:szCs w:val="20"/>
              </w:rPr>
              <w:t>, որն անցկացրել է լաբորատոր հետազոտությունը (</w:t>
            </w:r>
            <w:r w:rsidR="00D863AC" w:rsidRPr="000D4A5A">
              <w:rPr>
                <w:rFonts w:ascii="Sylfaen" w:hAnsi="Sylfaen"/>
                <w:sz w:val="20"/>
                <w:szCs w:val="20"/>
              </w:rPr>
              <w:t>անվանում</w:t>
            </w:r>
            <w:r w:rsidR="00E7256C" w:rsidRPr="000D4A5A">
              <w:rPr>
                <w:rFonts w:ascii="Sylfaen" w:hAnsi="Sylfaen"/>
                <w:sz w:val="20"/>
                <w:szCs w:val="20"/>
              </w:rPr>
              <w:t>ը</w:t>
            </w:r>
            <w:r w:rsidRPr="000D4A5A">
              <w:rPr>
                <w:rFonts w:ascii="Sylfaen" w:hAnsi="Sylfaen"/>
                <w:sz w:val="20"/>
                <w:szCs w:val="20"/>
              </w:rPr>
              <w:t>, հասցե</w:t>
            </w:r>
            <w:r w:rsidR="00E7256C" w:rsidRPr="000D4A5A">
              <w:rPr>
                <w:rFonts w:ascii="Sylfaen" w:hAnsi="Sylfaen"/>
                <w:sz w:val="20"/>
                <w:szCs w:val="20"/>
              </w:rPr>
              <w:t>ն</w:t>
            </w:r>
            <w:r w:rsidRPr="000D4A5A">
              <w:rPr>
                <w:rFonts w:ascii="Sylfaen" w:hAnsi="Sylfaen"/>
                <w:sz w:val="20"/>
                <w:szCs w:val="20"/>
              </w:rPr>
              <w:t>),</w:t>
            </w:r>
          </w:p>
          <w:p w:rsidR="002845CB" w:rsidRPr="000D4A5A" w:rsidRDefault="0082603C" w:rsidP="00F77F22">
            <w:pPr>
              <w:pStyle w:val="a2"/>
              <w:shd w:val="clear" w:color="auto" w:fill="auto"/>
              <w:spacing w:after="120" w:line="240" w:lineRule="auto"/>
              <w:ind w:firstLine="255"/>
              <w:rPr>
                <w:rFonts w:ascii="Sylfaen" w:hAnsi="Sylfaen"/>
                <w:sz w:val="20"/>
                <w:szCs w:val="20"/>
              </w:rPr>
            </w:pPr>
            <w:r w:rsidRPr="000D4A5A">
              <w:rPr>
                <w:rFonts w:ascii="Sylfaen" w:hAnsi="Sylfaen"/>
                <w:sz w:val="20"/>
                <w:szCs w:val="20"/>
              </w:rPr>
              <w:t>հետազոտության (փորձարկման) մեթոդիկայի մասին տեղեկություններ</w:t>
            </w:r>
            <w:r w:rsidR="00E7256C" w:rsidRPr="000D4A5A">
              <w:rPr>
                <w:rFonts w:ascii="Sylfaen" w:hAnsi="Sylfaen"/>
                <w:sz w:val="20"/>
                <w:szCs w:val="20"/>
              </w:rPr>
              <w:t>ը</w:t>
            </w:r>
            <w:r w:rsidRPr="000D4A5A">
              <w:rPr>
                <w:rFonts w:ascii="Sylfaen" w:hAnsi="Sylfaen"/>
                <w:sz w:val="20"/>
                <w:szCs w:val="20"/>
              </w:rPr>
              <w:t>,</w:t>
            </w:r>
          </w:p>
          <w:p w:rsidR="002845CB" w:rsidRPr="000D4A5A" w:rsidRDefault="0082603C" w:rsidP="00F77F22">
            <w:pPr>
              <w:pStyle w:val="a2"/>
              <w:shd w:val="clear" w:color="auto" w:fill="auto"/>
              <w:spacing w:after="120" w:line="240" w:lineRule="auto"/>
              <w:ind w:firstLine="255"/>
              <w:rPr>
                <w:rFonts w:ascii="Sylfaen" w:hAnsi="Sylfaen"/>
                <w:sz w:val="20"/>
                <w:szCs w:val="20"/>
              </w:rPr>
            </w:pPr>
            <w:r w:rsidRPr="000D4A5A">
              <w:rPr>
                <w:rFonts w:ascii="Sylfaen" w:hAnsi="Sylfaen"/>
                <w:sz w:val="20"/>
                <w:szCs w:val="20"/>
              </w:rPr>
              <w:t>անասնաբուժասանիտարական պահանջներին հայտնաբերված անհամապատասխանությունների մասին տեղեկություններ</w:t>
            </w:r>
            <w:r w:rsidR="00E7256C" w:rsidRPr="000D4A5A">
              <w:rPr>
                <w:rFonts w:ascii="Sylfaen" w:hAnsi="Sylfaen"/>
                <w:sz w:val="20"/>
                <w:szCs w:val="20"/>
              </w:rPr>
              <w:t>ը</w:t>
            </w:r>
            <w:r w:rsidRPr="000D4A5A">
              <w:rPr>
                <w:rFonts w:ascii="Sylfaen" w:hAnsi="Sylfaen"/>
                <w:sz w:val="20"/>
                <w:szCs w:val="20"/>
              </w:rPr>
              <w:t>,</w:t>
            </w:r>
          </w:p>
          <w:p w:rsidR="002845CB" w:rsidRPr="000D4A5A" w:rsidRDefault="0082603C" w:rsidP="00F77F22">
            <w:pPr>
              <w:pStyle w:val="a2"/>
              <w:shd w:val="clear" w:color="auto" w:fill="auto"/>
              <w:spacing w:after="120" w:line="240" w:lineRule="auto"/>
              <w:ind w:firstLine="255"/>
              <w:rPr>
                <w:rFonts w:ascii="Sylfaen" w:hAnsi="Sylfaen"/>
                <w:sz w:val="20"/>
                <w:szCs w:val="20"/>
              </w:rPr>
            </w:pPr>
            <w:r w:rsidRPr="000D4A5A">
              <w:rPr>
                <w:rFonts w:ascii="Sylfaen" w:hAnsi="Sylfaen"/>
                <w:sz w:val="20"/>
                <w:szCs w:val="20"/>
              </w:rPr>
              <w:t>հետազոտության (փորձարկման) արդյունքի մասին տեղեկություններ</w:t>
            </w:r>
            <w:r w:rsidR="00E7256C" w:rsidRPr="000D4A5A">
              <w:rPr>
                <w:rFonts w:ascii="Sylfaen" w:hAnsi="Sylfaen"/>
                <w:sz w:val="20"/>
                <w:szCs w:val="20"/>
              </w:rPr>
              <w:t>ը</w:t>
            </w:r>
            <w:r w:rsidRPr="000D4A5A">
              <w:rPr>
                <w:rFonts w:ascii="Sylfaen" w:hAnsi="Sylfaen"/>
                <w:sz w:val="20"/>
                <w:szCs w:val="20"/>
              </w:rPr>
              <w:t>,</w:t>
            </w:r>
          </w:p>
          <w:p w:rsidR="002845CB" w:rsidRPr="000D4A5A" w:rsidRDefault="0082603C" w:rsidP="00F77F22">
            <w:pPr>
              <w:pStyle w:val="a2"/>
              <w:shd w:val="clear" w:color="auto" w:fill="auto"/>
              <w:spacing w:after="120" w:line="240" w:lineRule="auto"/>
              <w:ind w:firstLine="255"/>
              <w:rPr>
                <w:rFonts w:ascii="Sylfaen" w:hAnsi="Sylfaen"/>
                <w:sz w:val="20"/>
                <w:szCs w:val="20"/>
              </w:rPr>
            </w:pPr>
            <w:r w:rsidRPr="000D4A5A">
              <w:rPr>
                <w:rFonts w:ascii="Sylfaen" w:hAnsi="Sylfaen"/>
                <w:sz w:val="20"/>
                <w:szCs w:val="20"/>
              </w:rPr>
              <w:t xml:space="preserve">փաստաթղթի (լաբորատոր հետազոտության արձանագրության) </w:t>
            </w:r>
            <w:r w:rsidR="00D863AC" w:rsidRPr="000D4A5A">
              <w:rPr>
                <w:rFonts w:ascii="Sylfaen" w:hAnsi="Sylfaen"/>
                <w:sz w:val="20"/>
                <w:szCs w:val="20"/>
              </w:rPr>
              <w:t xml:space="preserve">վավերապայմանային </w:t>
            </w:r>
            <w:r w:rsidRPr="000D4A5A">
              <w:rPr>
                <w:rFonts w:ascii="Sylfaen" w:hAnsi="Sylfaen"/>
                <w:sz w:val="20"/>
                <w:szCs w:val="20"/>
              </w:rPr>
              <w:t>կազմ</w:t>
            </w:r>
            <w:r w:rsidR="00E7256C" w:rsidRPr="000D4A5A">
              <w:rPr>
                <w:rFonts w:ascii="Sylfaen" w:hAnsi="Sylfaen"/>
                <w:sz w:val="20"/>
                <w:szCs w:val="20"/>
              </w:rPr>
              <w:t>ը</w:t>
            </w:r>
            <w:r w:rsidRPr="000D4A5A">
              <w:rPr>
                <w:rFonts w:ascii="Sylfaen" w:hAnsi="Sylfaen"/>
                <w:sz w:val="20"/>
                <w:szCs w:val="20"/>
              </w:rPr>
              <w:t>՝ փաստաթուղթը բինար ձ</w:t>
            </w:r>
            <w:r w:rsidR="00AE08AC" w:rsidRPr="000D4A5A">
              <w:rPr>
                <w:rFonts w:ascii="Sylfaen" w:hAnsi="Sylfaen"/>
                <w:sz w:val="20"/>
                <w:szCs w:val="20"/>
              </w:rPr>
              <w:t>եւ</w:t>
            </w:r>
            <w:r w:rsidRPr="000D4A5A">
              <w:rPr>
                <w:rFonts w:ascii="Sylfaen" w:hAnsi="Sylfaen"/>
                <w:sz w:val="20"/>
                <w:szCs w:val="20"/>
              </w:rPr>
              <w:t>աչափով կցելու հնարավորությամբ</w:t>
            </w:r>
          </w:p>
        </w:tc>
        <w:tc>
          <w:tcPr>
            <w:tcW w:w="908" w:type="dxa"/>
            <w:tcBorders>
              <w:top w:val="single" w:sz="4" w:space="0" w:color="auto"/>
              <w:left w:val="single" w:sz="4" w:space="0" w:color="auto"/>
              <w:right w:val="single" w:sz="4" w:space="0" w:color="auto"/>
            </w:tcBorders>
            <w:shd w:val="clear" w:color="auto" w:fill="FFFFFF"/>
          </w:tcPr>
          <w:p w:rsidR="002845CB" w:rsidRPr="000D4A5A" w:rsidRDefault="0082603C" w:rsidP="00F77F22">
            <w:pPr>
              <w:pStyle w:val="a2"/>
              <w:shd w:val="clear" w:color="auto" w:fill="auto"/>
              <w:spacing w:after="120" w:line="240" w:lineRule="auto"/>
              <w:ind w:firstLine="0"/>
              <w:jc w:val="center"/>
              <w:rPr>
                <w:rFonts w:ascii="Sylfaen" w:hAnsi="Sylfaen"/>
                <w:sz w:val="20"/>
                <w:szCs w:val="20"/>
              </w:rPr>
            </w:pPr>
            <w:r w:rsidRPr="000D4A5A">
              <w:rPr>
                <w:rFonts w:ascii="Sylfaen" w:hAnsi="Sylfaen"/>
                <w:sz w:val="20"/>
                <w:szCs w:val="20"/>
              </w:rPr>
              <w:t>0..*</w:t>
            </w:r>
          </w:p>
        </w:tc>
      </w:tr>
      <w:tr w:rsidR="002845CB" w:rsidRPr="000D4A5A" w:rsidTr="00F77F22">
        <w:trPr>
          <w:jc w:val="center"/>
        </w:trPr>
        <w:tc>
          <w:tcPr>
            <w:tcW w:w="236" w:type="dxa"/>
            <w:shd w:val="clear" w:color="auto" w:fill="FFFFFF"/>
          </w:tcPr>
          <w:p w:rsidR="002845CB" w:rsidRPr="000D4A5A" w:rsidRDefault="002845CB" w:rsidP="000168B6">
            <w:pPr>
              <w:spacing w:after="120"/>
              <w:rPr>
                <w:rFonts w:ascii="Sylfaen" w:hAnsi="Sylfaen"/>
                <w:sz w:val="20"/>
                <w:szCs w:val="20"/>
              </w:rPr>
            </w:pPr>
          </w:p>
        </w:tc>
        <w:tc>
          <w:tcPr>
            <w:tcW w:w="3888" w:type="dxa"/>
            <w:tcBorders>
              <w:top w:val="single" w:sz="4" w:space="0" w:color="auto"/>
              <w:left w:val="single" w:sz="4" w:space="0" w:color="auto"/>
              <w:bottom w:val="single" w:sz="4" w:space="0" w:color="auto"/>
            </w:tcBorders>
            <w:shd w:val="clear" w:color="auto" w:fill="FFFFFF"/>
          </w:tcPr>
          <w:p w:rsidR="002845CB" w:rsidRPr="000D4A5A" w:rsidRDefault="0082603C" w:rsidP="00F77F22">
            <w:pPr>
              <w:pStyle w:val="a2"/>
              <w:shd w:val="clear" w:color="auto" w:fill="auto"/>
              <w:tabs>
                <w:tab w:val="left" w:pos="485"/>
              </w:tabs>
              <w:spacing w:after="120" w:line="240" w:lineRule="auto"/>
              <w:ind w:firstLine="0"/>
              <w:rPr>
                <w:rFonts w:ascii="Sylfaen" w:hAnsi="Sylfaen"/>
                <w:sz w:val="20"/>
                <w:szCs w:val="20"/>
              </w:rPr>
            </w:pPr>
            <w:r w:rsidRPr="000D4A5A">
              <w:rPr>
                <w:rFonts w:ascii="Sylfaen" w:hAnsi="Sylfaen"/>
                <w:sz w:val="20"/>
                <w:szCs w:val="20"/>
              </w:rPr>
              <w:t>1.7.</w:t>
            </w:r>
            <w:r w:rsidR="00F77F22" w:rsidRPr="00F77F22">
              <w:rPr>
                <w:rFonts w:ascii="Sylfaen" w:hAnsi="Sylfaen"/>
                <w:sz w:val="20"/>
                <w:szCs w:val="20"/>
              </w:rPr>
              <w:tab/>
            </w:r>
            <w:r w:rsidRPr="000D4A5A">
              <w:rPr>
                <w:rFonts w:ascii="Sylfaen" w:hAnsi="Sylfaen"/>
                <w:sz w:val="20"/>
                <w:szCs w:val="20"/>
              </w:rPr>
              <w:t>Հսկողության միջոցը</w:t>
            </w:r>
          </w:p>
        </w:tc>
        <w:tc>
          <w:tcPr>
            <w:tcW w:w="4404" w:type="dxa"/>
            <w:tcBorders>
              <w:top w:val="single" w:sz="4" w:space="0" w:color="auto"/>
              <w:left w:val="single" w:sz="4" w:space="0" w:color="auto"/>
              <w:bottom w:val="single" w:sz="4" w:space="0" w:color="auto"/>
            </w:tcBorders>
            <w:shd w:val="clear" w:color="auto" w:fill="FFFFFF"/>
          </w:tcPr>
          <w:p w:rsidR="002845CB" w:rsidRPr="000D4A5A" w:rsidRDefault="0082603C" w:rsidP="000168B6">
            <w:pPr>
              <w:pStyle w:val="a2"/>
              <w:shd w:val="clear" w:color="auto" w:fill="auto"/>
              <w:spacing w:after="120" w:line="240" w:lineRule="auto"/>
              <w:ind w:firstLine="0"/>
              <w:rPr>
                <w:rFonts w:ascii="Sylfaen" w:hAnsi="Sylfaen"/>
                <w:sz w:val="20"/>
                <w:szCs w:val="20"/>
              </w:rPr>
            </w:pPr>
            <w:r w:rsidRPr="000D4A5A">
              <w:rPr>
                <w:rFonts w:ascii="Sylfaen" w:hAnsi="Sylfaen"/>
                <w:sz w:val="20"/>
                <w:szCs w:val="20"/>
              </w:rPr>
              <w:t>վտանգավոր ապրանքի (արտադրանքի) շրջանառությունը թույլ չտալու համար ձեռնարկված (պլանավորվող) միջոցների մասին տեղեկատվությունը</w:t>
            </w:r>
          </w:p>
        </w:tc>
        <w:tc>
          <w:tcPr>
            <w:tcW w:w="4858" w:type="dxa"/>
            <w:tcBorders>
              <w:top w:val="single" w:sz="4" w:space="0" w:color="auto"/>
              <w:left w:val="single" w:sz="4" w:space="0" w:color="auto"/>
              <w:bottom w:val="single" w:sz="4" w:space="0" w:color="auto"/>
            </w:tcBorders>
            <w:shd w:val="clear" w:color="auto" w:fill="FFFFFF"/>
          </w:tcPr>
          <w:p w:rsidR="002845CB" w:rsidRPr="000D4A5A" w:rsidRDefault="0082603C" w:rsidP="000168B6">
            <w:pPr>
              <w:pStyle w:val="a2"/>
              <w:shd w:val="clear" w:color="auto" w:fill="auto"/>
              <w:spacing w:after="120" w:line="240" w:lineRule="auto"/>
              <w:ind w:firstLine="0"/>
              <w:rPr>
                <w:rFonts w:ascii="Sylfaen" w:hAnsi="Sylfaen"/>
                <w:sz w:val="20"/>
                <w:szCs w:val="20"/>
              </w:rPr>
            </w:pPr>
            <w:r w:rsidRPr="000D4A5A">
              <w:rPr>
                <w:rFonts w:ascii="Sylfaen" w:hAnsi="Sylfaen"/>
                <w:sz w:val="20"/>
                <w:szCs w:val="20"/>
              </w:rPr>
              <w:t>տարրը նախատեսված է վտանգավոր ապրանքի (արտադրանքի) շրջանառությունը թույլ չտալու համար ձեռնարկված (պլանավորվող) միջոցների մասին հետ</w:t>
            </w:r>
            <w:r w:rsidR="00AE08AC" w:rsidRPr="000D4A5A">
              <w:rPr>
                <w:rFonts w:ascii="Sylfaen" w:hAnsi="Sylfaen"/>
                <w:sz w:val="20"/>
                <w:szCs w:val="20"/>
              </w:rPr>
              <w:t>եւ</w:t>
            </w:r>
            <w:r w:rsidRPr="000D4A5A">
              <w:rPr>
                <w:rFonts w:ascii="Sylfaen" w:hAnsi="Sylfaen"/>
                <w:sz w:val="20"/>
                <w:szCs w:val="20"/>
              </w:rPr>
              <w:t>յալ տեղեկությունները նշելու համար՝</w:t>
            </w:r>
          </w:p>
          <w:p w:rsidR="002845CB" w:rsidRPr="000D4A5A" w:rsidRDefault="0082603C" w:rsidP="00F77F22">
            <w:pPr>
              <w:pStyle w:val="a2"/>
              <w:shd w:val="clear" w:color="auto" w:fill="auto"/>
              <w:spacing w:after="120" w:line="240" w:lineRule="auto"/>
              <w:ind w:firstLine="255"/>
              <w:rPr>
                <w:rFonts w:ascii="Sylfaen" w:hAnsi="Sylfaen"/>
                <w:sz w:val="20"/>
                <w:szCs w:val="20"/>
              </w:rPr>
            </w:pPr>
            <w:r w:rsidRPr="000D4A5A">
              <w:rPr>
                <w:rFonts w:ascii="Sylfaen" w:hAnsi="Sylfaen"/>
                <w:sz w:val="20"/>
                <w:szCs w:val="20"/>
              </w:rPr>
              <w:t xml:space="preserve">միջոցը ձեռնարկելու հատկանիշը՝ հնարավոր </w:t>
            </w:r>
            <w:r w:rsidR="00190E7B" w:rsidRPr="000D4A5A">
              <w:rPr>
                <w:rFonts w:ascii="Sylfaen" w:hAnsi="Sylfaen"/>
                <w:sz w:val="20"/>
                <w:szCs w:val="20"/>
              </w:rPr>
              <w:t>արժեքներով</w:t>
            </w:r>
            <w:r w:rsidRPr="000D4A5A">
              <w:rPr>
                <w:rFonts w:ascii="Sylfaen" w:hAnsi="Sylfaen"/>
                <w:sz w:val="20"/>
                <w:szCs w:val="20"/>
              </w:rPr>
              <w:t>՝</w:t>
            </w:r>
          </w:p>
          <w:p w:rsidR="002845CB" w:rsidRPr="000D4A5A" w:rsidRDefault="0082603C" w:rsidP="00F77F22">
            <w:pPr>
              <w:pStyle w:val="a2"/>
              <w:shd w:val="clear" w:color="auto" w:fill="auto"/>
              <w:spacing w:after="120" w:line="240" w:lineRule="auto"/>
              <w:ind w:firstLine="255"/>
              <w:rPr>
                <w:rFonts w:ascii="Sylfaen" w:hAnsi="Sylfaen"/>
                <w:sz w:val="20"/>
                <w:szCs w:val="20"/>
              </w:rPr>
            </w:pPr>
            <w:r w:rsidRPr="000D4A5A">
              <w:rPr>
                <w:rFonts w:ascii="Sylfaen" w:hAnsi="Sylfaen"/>
                <w:sz w:val="20"/>
                <w:szCs w:val="20"/>
              </w:rPr>
              <w:t>1՝ միջոցը ձեռնարկվել է,</w:t>
            </w:r>
          </w:p>
          <w:p w:rsidR="002845CB" w:rsidRPr="000D4A5A" w:rsidRDefault="0082603C" w:rsidP="00F77F22">
            <w:pPr>
              <w:pStyle w:val="a2"/>
              <w:shd w:val="clear" w:color="auto" w:fill="auto"/>
              <w:spacing w:after="120" w:line="240" w:lineRule="auto"/>
              <w:ind w:firstLine="255"/>
              <w:rPr>
                <w:rFonts w:ascii="Sylfaen" w:hAnsi="Sylfaen"/>
                <w:sz w:val="20"/>
                <w:szCs w:val="20"/>
              </w:rPr>
            </w:pPr>
            <w:r w:rsidRPr="000D4A5A">
              <w:rPr>
                <w:rFonts w:ascii="Sylfaen" w:hAnsi="Sylfaen"/>
                <w:sz w:val="20"/>
                <w:szCs w:val="20"/>
              </w:rPr>
              <w:t>0՝ միջոցի ձեռնարկումը պլանավորվում է,</w:t>
            </w:r>
          </w:p>
          <w:p w:rsidR="002845CB" w:rsidRPr="000D4A5A" w:rsidRDefault="0082603C" w:rsidP="00F77F22">
            <w:pPr>
              <w:pStyle w:val="a2"/>
              <w:shd w:val="clear" w:color="auto" w:fill="auto"/>
              <w:spacing w:after="120" w:line="240" w:lineRule="auto"/>
              <w:ind w:firstLine="255"/>
              <w:rPr>
                <w:rFonts w:ascii="Sylfaen" w:hAnsi="Sylfaen"/>
                <w:sz w:val="20"/>
                <w:szCs w:val="20"/>
              </w:rPr>
            </w:pPr>
            <w:r w:rsidRPr="000D4A5A">
              <w:rPr>
                <w:rFonts w:ascii="Sylfaen" w:hAnsi="Sylfaen"/>
                <w:sz w:val="20"/>
                <w:szCs w:val="20"/>
              </w:rPr>
              <w:lastRenderedPageBreak/>
              <w:t>ձեռնարկված կամ պլանավորվող միջոցի ամսաթիվը,</w:t>
            </w:r>
          </w:p>
          <w:p w:rsidR="006E56ED" w:rsidRPr="000D4A5A" w:rsidRDefault="0082603C" w:rsidP="00F77F22">
            <w:pPr>
              <w:pStyle w:val="a2"/>
              <w:shd w:val="clear" w:color="auto" w:fill="auto"/>
              <w:spacing w:after="120" w:line="240" w:lineRule="auto"/>
              <w:ind w:firstLine="255"/>
              <w:rPr>
                <w:rFonts w:ascii="Sylfaen" w:hAnsi="Sylfaen"/>
                <w:sz w:val="20"/>
                <w:szCs w:val="20"/>
              </w:rPr>
            </w:pPr>
            <w:r w:rsidRPr="000D4A5A">
              <w:rPr>
                <w:rFonts w:ascii="Sylfaen" w:hAnsi="Sylfaen"/>
                <w:sz w:val="20"/>
                <w:szCs w:val="20"/>
              </w:rPr>
              <w:t>ձեռնարկված կամ պլանավորվող միջոցի նկարագրությունը,</w:t>
            </w:r>
          </w:p>
          <w:p w:rsidR="002845CB" w:rsidRPr="000D4A5A" w:rsidRDefault="006E56ED" w:rsidP="000168B6">
            <w:pPr>
              <w:pStyle w:val="a2"/>
              <w:shd w:val="clear" w:color="auto" w:fill="auto"/>
              <w:spacing w:after="120" w:line="240" w:lineRule="auto"/>
              <w:ind w:firstLine="455"/>
              <w:rPr>
                <w:rFonts w:ascii="Sylfaen" w:hAnsi="Sylfaen"/>
                <w:sz w:val="20"/>
                <w:szCs w:val="20"/>
              </w:rPr>
            </w:pPr>
            <w:r w:rsidRPr="000D4A5A">
              <w:rPr>
                <w:rFonts w:ascii="Sylfaen" w:hAnsi="Sylfaen"/>
                <w:sz w:val="20"/>
                <w:szCs w:val="20"/>
              </w:rPr>
              <w:t xml:space="preserve">փաստաթղթի </w:t>
            </w:r>
            <w:r w:rsidR="00D863AC" w:rsidRPr="000D4A5A">
              <w:rPr>
                <w:rFonts w:ascii="Sylfaen" w:hAnsi="Sylfaen"/>
                <w:sz w:val="20"/>
                <w:szCs w:val="20"/>
              </w:rPr>
              <w:t xml:space="preserve">վավերապայմանային </w:t>
            </w:r>
            <w:r w:rsidRPr="000D4A5A">
              <w:rPr>
                <w:rFonts w:ascii="Sylfaen" w:hAnsi="Sylfaen"/>
                <w:sz w:val="20"/>
                <w:szCs w:val="20"/>
              </w:rPr>
              <w:t>կազմը</w:t>
            </w:r>
            <w:r w:rsidR="00190E7B" w:rsidRPr="000D4A5A">
              <w:rPr>
                <w:rFonts w:ascii="Sylfaen" w:hAnsi="Sylfaen"/>
                <w:sz w:val="20"/>
                <w:szCs w:val="20"/>
              </w:rPr>
              <w:t>, որով կարգավորվում է միջոցի կիրառումը</w:t>
            </w:r>
            <w:r w:rsidRPr="000D4A5A">
              <w:rPr>
                <w:rFonts w:ascii="Sylfaen" w:hAnsi="Sylfaen"/>
                <w:sz w:val="20"/>
                <w:szCs w:val="20"/>
              </w:rPr>
              <w:t>՝ փաստաթուղթը բինար ձ</w:t>
            </w:r>
            <w:r w:rsidR="00AE08AC" w:rsidRPr="000D4A5A">
              <w:rPr>
                <w:rFonts w:ascii="Sylfaen" w:hAnsi="Sylfaen"/>
                <w:sz w:val="20"/>
                <w:szCs w:val="20"/>
              </w:rPr>
              <w:t>եւ</w:t>
            </w:r>
            <w:r w:rsidRPr="000D4A5A">
              <w:rPr>
                <w:rFonts w:ascii="Sylfaen" w:hAnsi="Sylfaen"/>
                <w:sz w:val="20"/>
                <w:szCs w:val="20"/>
              </w:rPr>
              <w:t>աչափով կցելու հնարավորությամբ</w:t>
            </w:r>
          </w:p>
        </w:tc>
        <w:tc>
          <w:tcPr>
            <w:tcW w:w="908" w:type="dxa"/>
            <w:tcBorders>
              <w:top w:val="single" w:sz="4" w:space="0" w:color="auto"/>
              <w:left w:val="single" w:sz="4" w:space="0" w:color="auto"/>
              <w:bottom w:val="single" w:sz="4" w:space="0" w:color="auto"/>
              <w:right w:val="single" w:sz="4" w:space="0" w:color="auto"/>
            </w:tcBorders>
            <w:shd w:val="clear" w:color="auto" w:fill="FFFFFF"/>
          </w:tcPr>
          <w:p w:rsidR="002845CB" w:rsidRPr="000D4A5A" w:rsidRDefault="0082603C" w:rsidP="00F77F22">
            <w:pPr>
              <w:pStyle w:val="a2"/>
              <w:shd w:val="clear" w:color="auto" w:fill="auto"/>
              <w:spacing w:after="120" w:line="240" w:lineRule="auto"/>
              <w:ind w:firstLine="0"/>
              <w:jc w:val="center"/>
              <w:rPr>
                <w:rFonts w:ascii="Sylfaen" w:hAnsi="Sylfaen"/>
                <w:sz w:val="20"/>
                <w:szCs w:val="20"/>
              </w:rPr>
            </w:pPr>
            <w:r w:rsidRPr="000D4A5A">
              <w:rPr>
                <w:rFonts w:ascii="Sylfaen" w:hAnsi="Sylfaen"/>
                <w:sz w:val="20"/>
                <w:szCs w:val="20"/>
              </w:rPr>
              <w:lastRenderedPageBreak/>
              <w:t>0..*</w:t>
            </w:r>
          </w:p>
        </w:tc>
      </w:tr>
    </w:tbl>
    <w:p w:rsidR="006E56ED" w:rsidRPr="00AE08AC" w:rsidRDefault="006E56ED" w:rsidP="00AE08AC">
      <w:pPr>
        <w:spacing w:after="160" w:line="360" w:lineRule="auto"/>
        <w:jc w:val="both"/>
        <w:rPr>
          <w:rFonts w:ascii="Sylfaen" w:hAnsi="Sylfaen"/>
        </w:rPr>
      </w:pPr>
    </w:p>
    <w:p w:rsidR="002845CB" w:rsidRPr="00AE08AC" w:rsidRDefault="0082603C" w:rsidP="00AE08AC">
      <w:pPr>
        <w:spacing w:after="160" w:line="360" w:lineRule="auto"/>
        <w:jc w:val="both"/>
        <w:rPr>
          <w:rFonts w:ascii="Sylfaen" w:hAnsi="Sylfaen"/>
        </w:rPr>
      </w:pPr>
      <w:r w:rsidRPr="00AE08AC">
        <w:rPr>
          <w:rFonts w:ascii="Sylfaen" w:hAnsi="Sylfaen"/>
        </w:rPr>
        <w:br w:type="page"/>
      </w:r>
    </w:p>
    <w:p w:rsidR="006E56ED" w:rsidRPr="00AE08AC" w:rsidRDefault="006E56ED" w:rsidP="000168B6">
      <w:pPr>
        <w:pStyle w:val="a0"/>
        <w:shd w:val="clear" w:color="auto" w:fill="auto"/>
        <w:spacing w:after="160"/>
        <w:ind w:firstLine="0"/>
        <w:jc w:val="right"/>
        <w:rPr>
          <w:rFonts w:ascii="Sylfaen" w:hAnsi="Sylfaen"/>
          <w:sz w:val="24"/>
          <w:szCs w:val="24"/>
        </w:rPr>
      </w:pPr>
      <w:r w:rsidRPr="00AE08AC">
        <w:rPr>
          <w:rFonts w:ascii="Sylfaen" w:hAnsi="Sylfaen"/>
          <w:sz w:val="24"/>
          <w:szCs w:val="24"/>
        </w:rPr>
        <w:lastRenderedPageBreak/>
        <w:t>Աղյուսակ 3</w:t>
      </w:r>
    </w:p>
    <w:p w:rsidR="006E56ED" w:rsidRPr="00AE08AC" w:rsidRDefault="006E56ED" w:rsidP="000168B6">
      <w:pPr>
        <w:pStyle w:val="a0"/>
        <w:shd w:val="clear" w:color="auto" w:fill="auto"/>
        <w:spacing w:after="160"/>
        <w:ind w:firstLine="0"/>
        <w:jc w:val="center"/>
        <w:rPr>
          <w:rFonts w:ascii="Sylfaen" w:hAnsi="Sylfaen"/>
          <w:sz w:val="24"/>
          <w:szCs w:val="24"/>
        </w:rPr>
      </w:pPr>
      <w:r w:rsidRPr="00AE08AC">
        <w:rPr>
          <w:rFonts w:ascii="Sylfaen" w:hAnsi="Sylfaen"/>
          <w:sz w:val="24"/>
          <w:szCs w:val="24"/>
        </w:rPr>
        <w:t>Կոմպարտմենտալիզացիայի անցկացման մասին տեղեկությունների կազմը</w:t>
      </w:r>
    </w:p>
    <w:tbl>
      <w:tblPr>
        <w:tblOverlap w:val="never"/>
        <w:tblW w:w="14153" w:type="dxa"/>
        <w:jc w:val="center"/>
        <w:tblLayout w:type="fixed"/>
        <w:tblCellMar>
          <w:left w:w="10" w:type="dxa"/>
          <w:right w:w="10" w:type="dxa"/>
        </w:tblCellMar>
        <w:tblLook w:val="0020" w:firstRow="1" w:lastRow="0" w:firstColumn="0" w:lastColumn="0" w:noHBand="0" w:noVBand="0"/>
      </w:tblPr>
      <w:tblGrid>
        <w:gridCol w:w="224"/>
        <w:gridCol w:w="3905"/>
        <w:gridCol w:w="11"/>
        <w:gridCol w:w="4371"/>
        <w:gridCol w:w="4857"/>
        <w:gridCol w:w="785"/>
      </w:tblGrid>
      <w:tr w:rsidR="002845CB" w:rsidRPr="000D4A5A" w:rsidTr="00F77F22">
        <w:trPr>
          <w:tblHeader/>
          <w:jc w:val="center"/>
        </w:trPr>
        <w:tc>
          <w:tcPr>
            <w:tcW w:w="4129" w:type="dxa"/>
            <w:gridSpan w:val="2"/>
            <w:tcBorders>
              <w:top w:val="single" w:sz="4" w:space="0" w:color="auto"/>
              <w:left w:val="single" w:sz="4" w:space="0" w:color="auto"/>
            </w:tcBorders>
            <w:shd w:val="clear" w:color="auto" w:fill="FFFFFF"/>
            <w:vAlign w:val="center"/>
          </w:tcPr>
          <w:p w:rsidR="002845CB" w:rsidRPr="000D4A5A" w:rsidRDefault="0082603C" w:rsidP="00F77F22">
            <w:pPr>
              <w:pStyle w:val="a2"/>
              <w:shd w:val="clear" w:color="auto" w:fill="auto"/>
              <w:spacing w:after="120" w:line="240" w:lineRule="auto"/>
              <w:ind w:firstLine="0"/>
              <w:jc w:val="center"/>
              <w:rPr>
                <w:rFonts w:ascii="Sylfaen" w:hAnsi="Sylfaen"/>
                <w:sz w:val="20"/>
                <w:szCs w:val="24"/>
              </w:rPr>
            </w:pPr>
            <w:r w:rsidRPr="000D4A5A">
              <w:rPr>
                <w:rFonts w:ascii="Sylfaen" w:hAnsi="Sylfaen"/>
                <w:sz w:val="20"/>
                <w:szCs w:val="24"/>
              </w:rPr>
              <w:t>Տարրի անվանումը</w:t>
            </w:r>
          </w:p>
        </w:tc>
        <w:tc>
          <w:tcPr>
            <w:tcW w:w="4382" w:type="dxa"/>
            <w:gridSpan w:val="2"/>
            <w:tcBorders>
              <w:top w:val="single" w:sz="4" w:space="0" w:color="auto"/>
              <w:left w:val="single" w:sz="4" w:space="0" w:color="auto"/>
            </w:tcBorders>
            <w:shd w:val="clear" w:color="auto" w:fill="FFFFFF"/>
            <w:vAlign w:val="center"/>
          </w:tcPr>
          <w:p w:rsidR="002845CB" w:rsidRPr="000D4A5A" w:rsidRDefault="0082603C" w:rsidP="00F77F22">
            <w:pPr>
              <w:pStyle w:val="a2"/>
              <w:shd w:val="clear" w:color="auto" w:fill="auto"/>
              <w:spacing w:after="120" w:line="240" w:lineRule="auto"/>
              <w:ind w:firstLine="0"/>
              <w:jc w:val="center"/>
              <w:rPr>
                <w:rFonts w:ascii="Sylfaen" w:hAnsi="Sylfaen"/>
                <w:sz w:val="20"/>
                <w:szCs w:val="24"/>
              </w:rPr>
            </w:pPr>
            <w:r w:rsidRPr="000D4A5A">
              <w:rPr>
                <w:rFonts w:ascii="Sylfaen" w:hAnsi="Sylfaen"/>
                <w:sz w:val="20"/>
                <w:szCs w:val="24"/>
              </w:rPr>
              <w:t>Տարրի նկարագրությունը</w:t>
            </w:r>
          </w:p>
        </w:tc>
        <w:tc>
          <w:tcPr>
            <w:tcW w:w="4857" w:type="dxa"/>
            <w:tcBorders>
              <w:top w:val="single" w:sz="4" w:space="0" w:color="auto"/>
              <w:left w:val="single" w:sz="4" w:space="0" w:color="auto"/>
            </w:tcBorders>
            <w:shd w:val="clear" w:color="auto" w:fill="FFFFFF"/>
            <w:vAlign w:val="center"/>
          </w:tcPr>
          <w:p w:rsidR="002845CB" w:rsidRPr="000D4A5A" w:rsidRDefault="0082603C" w:rsidP="00F77F22">
            <w:pPr>
              <w:pStyle w:val="a2"/>
              <w:shd w:val="clear" w:color="auto" w:fill="auto"/>
              <w:spacing w:after="120" w:line="240" w:lineRule="auto"/>
              <w:ind w:firstLine="0"/>
              <w:jc w:val="center"/>
              <w:rPr>
                <w:rFonts w:ascii="Sylfaen" w:hAnsi="Sylfaen"/>
                <w:sz w:val="20"/>
                <w:szCs w:val="24"/>
              </w:rPr>
            </w:pPr>
            <w:r w:rsidRPr="000D4A5A">
              <w:rPr>
                <w:rFonts w:ascii="Sylfaen" w:hAnsi="Sylfaen"/>
                <w:sz w:val="20"/>
                <w:szCs w:val="24"/>
              </w:rPr>
              <w:t>Ծանոթագրություն</w:t>
            </w:r>
          </w:p>
        </w:tc>
        <w:tc>
          <w:tcPr>
            <w:tcW w:w="785" w:type="dxa"/>
            <w:tcBorders>
              <w:top w:val="single" w:sz="4" w:space="0" w:color="auto"/>
              <w:left w:val="single" w:sz="4" w:space="0" w:color="auto"/>
              <w:right w:val="single" w:sz="4" w:space="0" w:color="auto"/>
            </w:tcBorders>
            <w:shd w:val="clear" w:color="auto" w:fill="FFFFFF"/>
          </w:tcPr>
          <w:p w:rsidR="002845CB" w:rsidRPr="000D4A5A" w:rsidRDefault="0082603C" w:rsidP="00F77F22">
            <w:pPr>
              <w:pStyle w:val="a2"/>
              <w:shd w:val="clear" w:color="auto" w:fill="auto"/>
              <w:spacing w:after="120" w:line="240" w:lineRule="auto"/>
              <w:ind w:firstLine="0"/>
              <w:jc w:val="center"/>
              <w:rPr>
                <w:rFonts w:ascii="Sylfaen" w:hAnsi="Sylfaen"/>
                <w:sz w:val="20"/>
                <w:szCs w:val="24"/>
              </w:rPr>
            </w:pPr>
            <w:r w:rsidRPr="000D4A5A">
              <w:rPr>
                <w:rFonts w:ascii="Sylfaen" w:hAnsi="Sylfaen"/>
                <w:sz w:val="20"/>
                <w:szCs w:val="24"/>
              </w:rPr>
              <w:t>Բազմ.</w:t>
            </w:r>
          </w:p>
        </w:tc>
      </w:tr>
      <w:tr w:rsidR="002845CB" w:rsidRPr="000D4A5A" w:rsidTr="00F77F22">
        <w:trPr>
          <w:jc w:val="center"/>
        </w:trPr>
        <w:tc>
          <w:tcPr>
            <w:tcW w:w="4129" w:type="dxa"/>
            <w:gridSpan w:val="2"/>
            <w:tcBorders>
              <w:top w:val="single" w:sz="4" w:space="0" w:color="auto"/>
              <w:left w:val="single" w:sz="4" w:space="0" w:color="auto"/>
            </w:tcBorders>
            <w:shd w:val="clear" w:color="auto" w:fill="FFFFFF"/>
          </w:tcPr>
          <w:p w:rsidR="002845CB" w:rsidRPr="000D4A5A" w:rsidRDefault="0082603C" w:rsidP="00F77F22">
            <w:pPr>
              <w:pStyle w:val="a2"/>
              <w:shd w:val="clear" w:color="auto" w:fill="auto"/>
              <w:tabs>
                <w:tab w:val="left" w:pos="305"/>
              </w:tabs>
              <w:spacing w:after="120" w:line="240" w:lineRule="auto"/>
              <w:ind w:firstLine="0"/>
              <w:rPr>
                <w:rFonts w:ascii="Sylfaen" w:hAnsi="Sylfaen"/>
                <w:sz w:val="20"/>
                <w:szCs w:val="24"/>
              </w:rPr>
            </w:pPr>
            <w:r w:rsidRPr="000D4A5A">
              <w:rPr>
                <w:rFonts w:ascii="Sylfaen" w:hAnsi="Sylfaen"/>
                <w:sz w:val="20"/>
                <w:szCs w:val="24"/>
              </w:rPr>
              <w:t>1.</w:t>
            </w:r>
            <w:r w:rsidR="00F77F22">
              <w:rPr>
                <w:rFonts w:ascii="Sylfaen" w:hAnsi="Sylfaen"/>
                <w:sz w:val="20"/>
                <w:szCs w:val="24"/>
                <w:lang w:val="en-US"/>
              </w:rPr>
              <w:tab/>
            </w:r>
            <w:r w:rsidRPr="000D4A5A">
              <w:rPr>
                <w:rFonts w:ascii="Sylfaen" w:hAnsi="Sylfaen"/>
                <w:sz w:val="20"/>
                <w:szCs w:val="24"/>
              </w:rPr>
              <w:t>Կոմպարտմենտալիզացիայի անցկացման մասին տեղեկություններ</w:t>
            </w:r>
          </w:p>
        </w:tc>
        <w:tc>
          <w:tcPr>
            <w:tcW w:w="4382" w:type="dxa"/>
            <w:gridSpan w:val="2"/>
            <w:tcBorders>
              <w:top w:val="single" w:sz="4" w:space="0" w:color="auto"/>
              <w:left w:val="single" w:sz="4" w:space="0" w:color="auto"/>
            </w:tcBorders>
            <w:shd w:val="clear" w:color="auto" w:fill="FFFFFF"/>
          </w:tcPr>
          <w:p w:rsidR="002845CB" w:rsidRPr="000D4A5A" w:rsidRDefault="0082603C" w:rsidP="000168B6">
            <w:pPr>
              <w:pStyle w:val="a2"/>
              <w:shd w:val="clear" w:color="auto" w:fill="auto"/>
              <w:spacing w:after="120" w:line="240" w:lineRule="auto"/>
              <w:ind w:firstLine="0"/>
              <w:rPr>
                <w:rFonts w:ascii="Sylfaen" w:hAnsi="Sylfaen"/>
                <w:sz w:val="20"/>
                <w:szCs w:val="24"/>
              </w:rPr>
            </w:pPr>
            <w:r w:rsidRPr="000D4A5A">
              <w:rPr>
                <w:rFonts w:ascii="Sylfaen" w:hAnsi="Sylfaen"/>
                <w:sz w:val="20"/>
                <w:szCs w:val="24"/>
              </w:rPr>
              <w:t>կոմպարտմենտալիզացիայի անցկացման արդյունքների մասին տեղեկատվությունը</w:t>
            </w:r>
          </w:p>
        </w:tc>
        <w:tc>
          <w:tcPr>
            <w:tcW w:w="4857" w:type="dxa"/>
            <w:tcBorders>
              <w:top w:val="single" w:sz="4" w:space="0" w:color="auto"/>
              <w:left w:val="single" w:sz="4" w:space="0" w:color="auto"/>
            </w:tcBorders>
            <w:shd w:val="clear" w:color="auto" w:fill="FFFFFF"/>
          </w:tcPr>
          <w:p w:rsidR="002845CB" w:rsidRPr="000D4A5A" w:rsidRDefault="002845CB" w:rsidP="000168B6">
            <w:pPr>
              <w:spacing w:after="120"/>
              <w:rPr>
                <w:rFonts w:ascii="Sylfaen" w:hAnsi="Sylfaen"/>
                <w:sz w:val="20"/>
              </w:rPr>
            </w:pPr>
          </w:p>
        </w:tc>
        <w:tc>
          <w:tcPr>
            <w:tcW w:w="785" w:type="dxa"/>
            <w:tcBorders>
              <w:top w:val="single" w:sz="4" w:space="0" w:color="auto"/>
              <w:left w:val="single" w:sz="4" w:space="0" w:color="auto"/>
              <w:right w:val="single" w:sz="4" w:space="0" w:color="auto"/>
            </w:tcBorders>
            <w:shd w:val="clear" w:color="auto" w:fill="FFFFFF"/>
          </w:tcPr>
          <w:p w:rsidR="002845CB" w:rsidRPr="000D4A5A" w:rsidRDefault="0082603C" w:rsidP="00F77F22">
            <w:pPr>
              <w:pStyle w:val="a2"/>
              <w:shd w:val="clear" w:color="auto" w:fill="auto"/>
              <w:spacing w:after="120" w:line="240" w:lineRule="auto"/>
              <w:ind w:firstLine="0"/>
              <w:jc w:val="center"/>
              <w:rPr>
                <w:rFonts w:ascii="Sylfaen" w:hAnsi="Sylfaen"/>
                <w:sz w:val="20"/>
                <w:szCs w:val="24"/>
              </w:rPr>
            </w:pPr>
            <w:r w:rsidRPr="000D4A5A">
              <w:rPr>
                <w:rFonts w:ascii="Sylfaen" w:hAnsi="Sylfaen"/>
                <w:sz w:val="20"/>
                <w:szCs w:val="24"/>
              </w:rPr>
              <w:t>1..*</w:t>
            </w:r>
          </w:p>
        </w:tc>
      </w:tr>
      <w:tr w:rsidR="002845CB" w:rsidRPr="000D4A5A" w:rsidTr="00F77F22">
        <w:trPr>
          <w:jc w:val="center"/>
        </w:trPr>
        <w:tc>
          <w:tcPr>
            <w:tcW w:w="224" w:type="dxa"/>
            <w:vMerge w:val="restart"/>
            <w:tcBorders>
              <w:top w:val="single" w:sz="4" w:space="0" w:color="auto"/>
            </w:tcBorders>
            <w:shd w:val="clear" w:color="auto" w:fill="FFFFFF"/>
          </w:tcPr>
          <w:p w:rsidR="002845CB" w:rsidRPr="000D4A5A" w:rsidRDefault="002845CB" w:rsidP="000168B6">
            <w:pPr>
              <w:spacing w:after="120"/>
              <w:rPr>
                <w:rFonts w:ascii="Sylfaen" w:hAnsi="Sylfaen"/>
                <w:sz w:val="20"/>
              </w:rPr>
            </w:pPr>
          </w:p>
        </w:tc>
        <w:tc>
          <w:tcPr>
            <w:tcW w:w="3905" w:type="dxa"/>
            <w:tcBorders>
              <w:top w:val="single" w:sz="4" w:space="0" w:color="auto"/>
              <w:left w:val="single" w:sz="4" w:space="0" w:color="auto"/>
            </w:tcBorders>
            <w:shd w:val="clear" w:color="auto" w:fill="FFFFFF"/>
          </w:tcPr>
          <w:p w:rsidR="002845CB" w:rsidRPr="000D4A5A" w:rsidRDefault="0082603C" w:rsidP="00F77F22">
            <w:pPr>
              <w:pStyle w:val="a2"/>
              <w:shd w:val="clear" w:color="auto" w:fill="auto"/>
              <w:tabs>
                <w:tab w:val="left" w:pos="456"/>
              </w:tabs>
              <w:spacing w:after="120" w:line="240" w:lineRule="auto"/>
              <w:ind w:firstLine="0"/>
              <w:rPr>
                <w:rFonts w:ascii="Sylfaen" w:hAnsi="Sylfaen"/>
                <w:sz w:val="20"/>
                <w:szCs w:val="24"/>
              </w:rPr>
            </w:pPr>
            <w:r w:rsidRPr="000D4A5A">
              <w:rPr>
                <w:rFonts w:ascii="Sylfaen" w:hAnsi="Sylfaen"/>
                <w:sz w:val="20"/>
                <w:szCs w:val="24"/>
              </w:rPr>
              <w:t>1.1.</w:t>
            </w:r>
            <w:r w:rsidR="00F77F22" w:rsidRPr="00F77F22">
              <w:rPr>
                <w:rFonts w:ascii="Sylfaen" w:hAnsi="Sylfaen"/>
                <w:sz w:val="20"/>
                <w:szCs w:val="24"/>
              </w:rPr>
              <w:tab/>
            </w:r>
            <w:r w:rsidRPr="000D4A5A">
              <w:rPr>
                <w:rFonts w:ascii="Sylfaen" w:hAnsi="Sylfaen"/>
                <w:sz w:val="20"/>
                <w:szCs w:val="24"/>
              </w:rPr>
              <w:t>Անասնաբուժական հսկողության (վերահսկողության) ենթակա գործունեություն իրականացնող ձեռնարկությունը</w:t>
            </w:r>
          </w:p>
        </w:tc>
        <w:tc>
          <w:tcPr>
            <w:tcW w:w="4382" w:type="dxa"/>
            <w:gridSpan w:val="2"/>
            <w:tcBorders>
              <w:top w:val="single" w:sz="4" w:space="0" w:color="auto"/>
              <w:left w:val="single" w:sz="4" w:space="0" w:color="auto"/>
            </w:tcBorders>
            <w:shd w:val="clear" w:color="auto" w:fill="FFFFFF"/>
          </w:tcPr>
          <w:p w:rsidR="002845CB" w:rsidRPr="000D4A5A" w:rsidRDefault="0082603C" w:rsidP="000168B6">
            <w:pPr>
              <w:pStyle w:val="a2"/>
              <w:shd w:val="clear" w:color="auto" w:fill="auto"/>
              <w:spacing w:after="120" w:line="240" w:lineRule="auto"/>
              <w:ind w:firstLine="0"/>
              <w:rPr>
                <w:rFonts w:ascii="Sylfaen" w:hAnsi="Sylfaen"/>
                <w:sz w:val="20"/>
                <w:szCs w:val="24"/>
              </w:rPr>
            </w:pPr>
            <w:r w:rsidRPr="000D4A5A">
              <w:rPr>
                <w:rFonts w:ascii="Sylfaen" w:hAnsi="Sylfaen"/>
                <w:sz w:val="20"/>
                <w:szCs w:val="24"/>
              </w:rPr>
              <w:t>անասնաբուժական հսկողության (վերահսկողության) ենթակա օբյեկտը</w:t>
            </w:r>
          </w:p>
        </w:tc>
        <w:tc>
          <w:tcPr>
            <w:tcW w:w="4857" w:type="dxa"/>
            <w:tcBorders>
              <w:top w:val="single" w:sz="4" w:space="0" w:color="auto"/>
              <w:left w:val="single" w:sz="4" w:space="0" w:color="auto"/>
            </w:tcBorders>
            <w:shd w:val="clear" w:color="auto" w:fill="FFFFFF"/>
          </w:tcPr>
          <w:p w:rsidR="00190E7B" w:rsidRPr="000D4A5A" w:rsidRDefault="0082603C" w:rsidP="000168B6">
            <w:pPr>
              <w:pStyle w:val="a2"/>
              <w:shd w:val="clear" w:color="auto" w:fill="auto"/>
              <w:spacing w:after="120" w:line="240" w:lineRule="auto"/>
              <w:ind w:firstLine="0"/>
              <w:rPr>
                <w:rFonts w:ascii="Sylfaen" w:hAnsi="Sylfaen"/>
                <w:sz w:val="20"/>
                <w:szCs w:val="24"/>
              </w:rPr>
            </w:pPr>
            <w:r w:rsidRPr="000D4A5A">
              <w:rPr>
                <w:rFonts w:ascii="Sylfaen" w:hAnsi="Sylfaen"/>
                <w:sz w:val="20"/>
                <w:szCs w:val="24"/>
              </w:rPr>
              <w:t xml:space="preserve">տարրը նախատեսված է ձեռնարկության մասին տեղեկությունները նշելու համար, ներառյալ՝ </w:t>
            </w:r>
          </w:p>
          <w:p w:rsidR="002845CB" w:rsidRPr="000D4A5A" w:rsidRDefault="0082603C" w:rsidP="00F77F22">
            <w:pPr>
              <w:pStyle w:val="a2"/>
              <w:shd w:val="clear" w:color="auto" w:fill="auto"/>
              <w:spacing w:after="120" w:line="240" w:lineRule="auto"/>
              <w:ind w:firstLine="343"/>
              <w:rPr>
                <w:rFonts w:ascii="Sylfaen" w:hAnsi="Sylfaen"/>
                <w:sz w:val="20"/>
                <w:szCs w:val="24"/>
              </w:rPr>
            </w:pPr>
            <w:r w:rsidRPr="000D4A5A">
              <w:rPr>
                <w:rFonts w:ascii="Sylfaen" w:hAnsi="Sylfaen"/>
                <w:sz w:val="20"/>
                <w:szCs w:val="24"/>
              </w:rPr>
              <w:t>անվանում</w:t>
            </w:r>
            <w:r w:rsidR="00CA4C30" w:rsidRPr="000D4A5A">
              <w:rPr>
                <w:rFonts w:ascii="Sylfaen" w:hAnsi="Sylfaen"/>
                <w:sz w:val="20"/>
                <w:szCs w:val="24"/>
              </w:rPr>
              <w:t>ը</w:t>
            </w:r>
            <w:r w:rsidRPr="000D4A5A">
              <w:rPr>
                <w:rFonts w:ascii="Sylfaen" w:hAnsi="Sylfaen"/>
                <w:sz w:val="20"/>
                <w:szCs w:val="24"/>
              </w:rPr>
              <w:t>,</w:t>
            </w:r>
          </w:p>
          <w:p w:rsidR="002845CB" w:rsidRPr="000D4A5A" w:rsidRDefault="0082603C" w:rsidP="00F77F22">
            <w:pPr>
              <w:pStyle w:val="a2"/>
              <w:shd w:val="clear" w:color="auto" w:fill="auto"/>
              <w:spacing w:after="120" w:line="240" w:lineRule="auto"/>
              <w:ind w:firstLine="343"/>
              <w:rPr>
                <w:rFonts w:ascii="Sylfaen" w:hAnsi="Sylfaen"/>
                <w:sz w:val="20"/>
                <w:szCs w:val="24"/>
              </w:rPr>
            </w:pPr>
            <w:r w:rsidRPr="000D4A5A">
              <w:rPr>
                <w:rFonts w:ascii="Sylfaen" w:hAnsi="Sylfaen"/>
                <w:sz w:val="20"/>
                <w:szCs w:val="24"/>
              </w:rPr>
              <w:t>հասցե</w:t>
            </w:r>
            <w:r w:rsidR="00CA4C30" w:rsidRPr="000D4A5A">
              <w:rPr>
                <w:rFonts w:ascii="Sylfaen" w:hAnsi="Sylfaen"/>
                <w:sz w:val="20"/>
                <w:szCs w:val="24"/>
              </w:rPr>
              <w:t>ն</w:t>
            </w:r>
            <w:r w:rsidRPr="000D4A5A">
              <w:rPr>
                <w:rFonts w:ascii="Sylfaen" w:hAnsi="Sylfaen"/>
                <w:sz w:val="20"/>
                <w:szCs w:val="24"/>
              </w:rPr>
              <w:t>,</w:t>
            </w:r>
          </w:p>
          <w:p w:rsidR="002845CB" w:rsidRPr="000D4A5A" w:rsidRDefault="0082603C" w:rsidP="00F77F22">
            <w:pPr>
              <w:pStyle w:val="a2"/>
              <w:shd w:val="clear" w:color="auto" w:fill="auto"/>
              <w:spacing w:after="120" w:line="240" w:lineRule="auto"/>
              <w:ind w:firstLine="343"/>
              <w:rPr>
                <w:rFonts w:ascii="Sylfaen" w:hAnsi="Sylfaen"/>
                <w:sz w:val="20"/>
                <w:szCs w:val="24"/>
              </w:rPr>
            </w:pPr>
            <w:r w:rsidRPr="000D4A5A">
              <w:rPr>
                <w:rFonts w:ascii="Sylfaen" w:hAnsi="Sylfaen"/>
                <w:sz w:val="20"/>
                <w:szCs w:val="24"/>
              </w:rPr>
              <w:t xml:space="preserve">Եվրասիական տնտեսական միության մեկ անդամ պետության տարածքից Եվրասիական տնտեսական միության </w:t>
            </w:r>
            <w:r w:rsidR="00190E7B" w:rsidRPr="000D4A5A">
              <w:rPr>
                <w:rFonts w:ascii="Sylfaen" w:hAnsi="Sylfaen"/>
                <w:sz w:val="20"/>
                <w:szCs w:val="24"/>
              </w:rPr>
              <w:t xml:space="preserve">այլ </w:t>
            </w:r>
            <w:r w:rsidRPr="000D4A5A">
              <w:rPr>
                <w:rFonts w:ascii="Sylfaen" w:hAnsi="Sylfaen"/>
                <w:sz w:val="20"/>
                <w:szCs w:val="24"/>
              </w:rPr>
              <w:t>անդամ պետության տարածք տեղափոխվող ապրանքների արտադրություն</w:t>
            </w:r>
            <w:r w:rsidR="00CA4C30" w:rsidRPr="000D4A5A">
              <w:rPr>
                <w:rFonts w:ascii="Sylfaen" w:hAnsi="Sylfaen"/>
                <w:sz w:val="20"/>
                <w:szCs w:val="24"/>
              </w:rPr>
              <w:t>ը</w:t>
            </w:r>
            <w:r w:rsidRPr="000D4A5A">
              <w:rPr>
                <w:rFonts w:ascii="Sylfaen" w:hAnsi="Sylfaen"/>
                <w:sz w:val="20"/>
                <w:szCs w:val="24"/>
              </w:rPr>
              <w:t>, վերամշակում</w:t>
            </w:r>
            <w:r w:rsidR="00CA4C30" w:rsidRPr="000D4A5A">
              <w:rPr>
                <w:rFonts w:ascii="Sylfaen" w:hAnsi="Sylfaen"/>
                <w:sz w:val="20"/>
                <w:szCs w:val="24"/>
              </w:rPr>
              <w:t>ը</w:t>
            </w:r>
            <w:r w:rsidRPr="000D4A5A">
              <w:rPr>
                <w:rFonts w:ascii="Sylfaen" w:hAnsi="Sylfaen"/>
                <w:sz w:val="20"/>
                <w:szCs w:val="24"/>
              </w:rPr>
              <w:t xml:space="preserve"> </w:t>
            </w:r>
            <w:r w:rsidR="00AE08AC" w:rsidRPr="000D4A5A">
              <w:rPr>
                <w:rFonts w:ascii="Sylfaen" w:hAnsi="Sylfaen"/>
                <w:sz w:val="20"/>
                <w:szCs w:val="24"/>
              </w:rPr>
              <w:t>եւ</w:t>
            </w:r>
            <w:r w:rsidRPr="000D4A5A">
              <w:rPr>
                <w:rFonts w:ascii="Sylfaen" w:hAnsi="Sylfaen"/>
                <w:sz w:val="20"/>
                <w:szCs w:val="24"/>
              </w:rPr>
              <w:t xml:space="preserve"> (կամ) պահպանում</w:t>
            </w:r>
            <w:r w:rsidR="0087749C" w:rsidRPr="000D4A5A">
              <w:rPr>
                <w:rFonts w:ascii="Sylfaen" w:hAnsi="Sylfaen"/>
                <w:sz w:val="20"/>
                <w:szCs w:val="24"/>
              </w:rPr>
              <w:t>ը՝</w:t>
            </w:r>
            <w:r w:rsidR="00CA4C30" w:rsidRPr="000D4A5A">
              <w:rPr>
                <w:rFonts w:ascii="Sylfaen" w:hAnsi="Sylfaen"/>
                <w:sz w:val="20"/>
                <w:szCs w:val="24"/>
              </w:rPr>
              <w:t xml:space="preserve"> </w:t>
            </w:r>
            <w:r w:rsidRPr="000D4A5A">
              <w:rPr>
                <w:rFonts w:ascii="Sylfaen" w:hAnsi="Sylfaen"/>
                <w:sz w:val="20"/>
                <w:szCs w:val="24"/>
              </w:rPr>
              <w:t xml:space="preserve">իրականացնող կազմակերպությունների </w:t>
            </w:r>
            <w:r w:rsidR="00AE08AC" w:rsidRPr="000D4A5A">
              <w:rPr>
                <w:rFonts w:ascii="Sylfaen" w:hAnsi="Sylfaen"/>
                <w:sz w:val="20"/>
                <w:szCs w:val="24"/>
              </w:rPr>
              <w:t>եւ</w:t>
            </w:r>
            <w:r w:rsidRPr="000D4A5A">
              <w:rPr>
                <w:rFonts w:ascii="Sylfaen" w:hAnsi="Sylfaen"/>
                <w:sz w:val="20"/>
                <w:szCs w:val="24"/>
              </w:rPr>
              <w:t xml:space="preserve"> անձանց ռեեստրում գրանցման համար</w:t>
            </w:r>
            <w:r w:rsidR="0087749C" w:rsidRPr="000D4A5A">
              <w:rPr>
                <w:rFonts w:ascii="Sylfaen" w:hAnsi="Sylfaen"/>
                <w:sz w:val="20"/>
                <w:szCs w:val="24"/>
              </w:rPr>
              <w:t>,</w:t>
            </w:r>
            <w:r w:rsidRPr="000D4A5A">
              <w:rPr>
                <w:rFonts w:ascii="Sylfaen" w:hAnsi="Sylfaen"/>
                <w:sz w:val="20"/>
                <w:szCs w:val="24"/>
              </w:rPr>
              <w:t xml:space="preserve"> </w:t>
            </w:r>
          </w:p>
          <w:p w:rsidR="002845CB" w:rsidRPr="000D4A5A" w:rsidRDefault="0082603C" w:rsidP="00F77F22">
            <w:pPr>
              <w:pStyle w:val="a2"/>
              <w:shd w:val="clear" w:color="auto" w:fill="auto"/>
              <w:spacing w:after="120" w:line="240" w:lineRule="auto"/>
              <w:ind w:firstLine="343"/>
              <w:rPr>
                <w:rFonts w:ascii="Sylfaen" w:hAnsi="Sylfaen"/>
                <w:sz w:val="20"/>
                <w:szCs w:val="24"/>
              </w:rPr>
            </w:pPr>
            <w:r w:rsidRPr="000D4A5A">
              <w:rPr>
                <w:rFonts w:ascii="Sylfaen" w:hAnsi="Sylfaen"/>
                <w:sz w:val="20"/>
                <w:szCs w:val="24"/>
              </w:rPr>
              <w:t>գործունեության տեսակ</w:t>
            </w:r>
            <w:r w:rsidR="000C6C67" w:rsidRPr="000D4A5A">
              <w:rPr>
                <w:rFonts w:ascii="Sylfaen" w:hAnsi="Sylfaen"/>
                <w:sz w:val="20"/>
                <w:szCs w:val="24"/>
              </w:rPr>
              <w:t>ը</w:t>
            </w:r>
          </w:p>
        </w:tc>
        <w:tc>
          <w:tcPr>
            <w:tcW w:w="785" w:type="dxa"/>
            <w:tcBorders>
              <w:top w:val="single" w:sz="4" w:space="0" w:color="auto"/>
              <w:left w:val="single" w:sz="4" w:space="0" w:color="auto"/>
              <w:right w:val="single" w:sz="4" w:space="0" w:color="auto"/>
            </w:tcBorders>
            <w:shd w:val="clear" w:color="auto" w:fill="FFFFFF"/>
          </w:tcPr>
          <w:p w:rsidR="002845CB" w:rsidRPr="000D4A5A" w:rsidRDefault="0082603C" w:rsidP="00F77F22">
            <w:pPr>
              <w:pStyle w:val="a2"/>
              <w:shd w:val="clear" w:color="auto" w:fill="auto"/>
              <w:spacing w:after="120" w:line="240" w:lineRule="auto"/>
              <w:ind w:firstLine="0"/>
              <w:jc w:val="center"/>
              <w:rPr>
                <w:rFonts w:ascii="Sylfaen" w:hAnsi="Sylfaen"/>
                <w:sz w:val="20"/>
                <w:szCs w:val="24"/>
              </w:rPr>
            </w:pPr>
            <w:r w:rsidRPr="000D4A5A">
              <w:rPr>
                <w:rFonts w:ascii="Sylfaen" w:hAnsi="Sylfaen"/>
                <w:sz w:val="20"/>
                <w:szCs w:val="24"/>
              </w:rPr>
              <w:t>1</w:t>
            </w:r>
          </w:p>
        </w:tc>
      </w:tr>
      <w:tr w:rsidR="002845CB" w:rsidRPr="000D4A5A" w:rsidTr="00F77F22">
        <w:trPr>
          <w:jc w:val="center"/>
        </w:trPr>
        <w:tc>
          <w:tcPr>
            <w:tcW w:w="224" w:type="dxa"/>
            <w:vMerge/>
            <w:shd w:val="clear" w:color="auto" w:fill="FFFFFF"/>
          </w:tcPr>
          <w:p w:rsidR="002845CB" w:rsidRPr="000D4A5A" w:rsidRDefault="002845CB" w:rsidP="000168B6">
            <w:pPr>
              <w:spacing w:after="120"/>
              <w:rPr>
                <w:rFonts w:ascii="Sylfaen" w:hAnsi="Sylfaen"/>
                <w:sz w:val="20"/>
              </w:rPr>
            </w:pPr>
          </w:p>
        </w:tc>
        <w:tc>
          <w:tcPr>
            <w:tcW w:w="3905" w:type="dxa"/>
            <w:tcBorders>
              <w:top w:val="single" w:sz="4" w:space="0" w:color="auto"/>
              <w:left w:val="single" w:sz="4" w:space="0" w:color="auto"/>
            </w:tcBorders>
            <w:shd w:val="clear" w:color="auto" w:fill="FFFFFF"/>
          </w:tcPr>
          <w:p w:rsidR="002845CB" w:rsidRPr="000D4A5A" w:rsidRDefault="0082603C" w:rsidP="00F77F22">
            <w:pPr>
              <w:pStyle w:val="a2"/>
              <w:shd w:val="clear" w:color="auto" w:fill="auto"/>
              <w:tabs>
                <w:tab w:val="left" w:pos="456"/>
              </w:tabs>
              <w:spacing w:after="120" w:line="240" w:lineRule="auto"/>
              <w:ind w:firstLine="0"/>
              <w:rPr>
                <w:rFonts w:ascii="Sylfaen" w:hAnsi="Sylfaen"/>
                <w:sz w:val="20"/>
                <w:szCs w:val="24"/>
              </w:rPr>
            </w:pPr>
            <w:r w:rsidRPr="000D4A5A">
              <w:rPr>
                <w:rFonts w:ascii="Sylfaen" w:hAnsi="Sylfaen"/>
                <w:sz w:val="20"/>
                <w:szCs w:val="24"/>
              </w:rPr>
              <w:t>1.2.</w:t>
            </w:r>
            <w:r w:rsidR="00F77F22" w:rsidRPr="00F77F22">
              <w:rPr>
                <w:rFonts w:ascii="Sylfaen" w:hAnsi="Sylfaen"/>
                <w:sz w:val="20"/>
                <w:szCs w:val="24"/>
              </w:rPr>
              <w:tab/>
            </w:r>
            <w:r w:rsidRPr="000D4A5A">
              <w:rPr>
                <w:rFonts w:ascii="Sylfaen" w:hAnsi="Sylfaen"/>
                <w:sz w:val="20"/>
                <w:szCs w:val="24"/>
              </w:rPr>
              <w:t>Կոմպարտմենտալիզացիայի անցկացման մասին ակտը</w:t>
            </w:r>
          </w:p>
        </w:tc>
        <w:tc>
          <w:tcPr>
            <w:tcW w:w="4382" w:type="dxa"/>
            <w:gridSpan w:val="2"/>
            <w:tcBorders>
              <w:top w:val="single" w:sz="4" w:space="0" w:color="auto"/>
              <w:left w:val="single" w:sz="4" w:space="0" w:color="auto"/>
            </w:tcBorders>
            <w:shd w:val="clear" w:color="auto" w:fill="FFFFFF"/>
          </w:tcPr>
          <w:p w:rsidR="002845CB" w:rsidRPr="000D4A5A" w:rsidRDefault="0082603C" w:rsidP="000168B6">
            <w:pPr>
              <w:pStyle w:val="a2"/>
              <w:shd w:val="clear" w:color="auto" w:fill="auto"/>
              <w:spacing w:after="120" w:line="240" w:lineRule="auto"/>
              <w:ind w:firstLine="0"/>
              <w:rPr>
                <w:rFonts w:ascii="Sylfaen" w:hAnsi="Sylfaen"/>
                <w:sz w:val="20"/>
                <w:szCs w:val="24"/>
              </w:rPr>
            </w:pPr>
            <w:r w:rsidRPr="000D4A5A">
              <w:rPr>
                <w:rFonts w:ascii="Sylfaen" w:hAnsi="Sylfaen"/>
                <w:sz w:val="20"/>
                <w:szCs w:val="24"/>
              </w:rPr>
              <w:t>կոմպարտմենտալիզացիայի իրականացման մասին ակտի վավերապայմանները</w:t>
            </w:r>
          </w:p>
        </w:tc>
        <w:tc>
          <w:tcPr>
            <w:tcW w:w="4857" w:type="dxa"/>
            <w:tcBorders>
              <w:top w:val="single" w:sz="4" w:space="0" w:color="auto"/>
              <w:left w:val="single" w:sz="4" w:space="0" w:color="auto"/>
            </w:tcBorders>
            <w:shd w:val="clear" w:color="auto" w:fill="FFFFFF"/>
          </w:tcPr>
          <w:p w:rsidR="002845CB" w:rsidRPr="000D4A5A" w:rsidRDefault="0082603C" w:rsidP="000168B6">
            <w:pPr>
              <w:pStyle w:val="a2"/>
              <w:shd w:val="clear" w:color="auto" w:fill="auto"/>
              <w:spacing w:after="120" w:line="240" w:lineRule="auto"/>
              <w:ind w:firstLine="0"/>
              <w:rPr>
                <w:rFonts w:ascii="Sylfaen" w:hAnsi="Sylfaen"/>
                <w:sz w:val="20"/>
                <w:szCs w:val="24"/>
              </w:rPr>
            </w:pPr>
            <w:r w:rsidRPr="000D4A5A">
              <w:rPr>
                <w:rFonts w:ascii="Sylfaen" w:hAnsi="Sylfaen"/>
                <w:sz w:val="20"/>
                <w:szCs w:val="24"/>
              </w:rPr>
              <w:t>տարրը նախատեսված է փաստաթղթի վավերապայման</w:t>
            </w:r>
            <w:r w:rsidR="00D863AC" w:rsidRPr="000D4A5A">
              <w:rPr>
                <w:rFonts w:ascii="Sylfaen" w:hAnsi="Sylfaen"/>
                <w:sz w:val="20"/>
                <w:szCs w:val="24"/>
              </w:rPr>
              <w:t>ային</w:t>
            </w:r>
            <w:r w:rsidRPr="000D4A5A">
              <w:rPr>
                <w:rFonts w:ascii="Sylfaen" w:hAnsi="Sylfaen"/>
                <w:sz w:val="20"/>
                <w:szCs w:val="24"/>
              </w:rPr>
              <w:t xml:space="preserve"> կազմը նշելու համար՝ փաստաթուղթը բինար ձ</w:t>
            </w:r>
            <w:r w:rsidR="00AE08AC" w:rsidRPr="000D4A5A">
              <w:rPr>
                <w:rFonts w:ascii="Sylfaen" w:hAnsi="Sylfaen"/>
                <w:sz w:val="20"/>
                <w:szCs w:val="24"/>
              </w:rPr>
              <w:t>եւ</w:t>
            </w:r>
            <w:r w:rsidRPr="000D4A5A">
              <w:rPr>
                <w:rFonts w:ascii="Sylfaen" w:hAnsi="Sylfaen"/>
                <w:sz w:val="20"/>
                <w:szCs w:val="24"/>
              </w:rPr>
              <w:t>աչափով կցելու հնարավորությամբ</w:t>
            </w:r>
          </w:p>
        </w:tc>
        <w:tc>
          <w:tcPr>
            <w:tcW w:w="785" w:type="dxa"/>
            <w:tcBorders>
              <w:top w:val="single" w:sz="4" w:space="0" w:color="auto"/>
              <w:left w:val="single" w:sz="4" w:space="0" w:color="auto"/>
              <w:right w:val="single" w:sz="4" w:space="0" w:color="auto"/>
            </w:tcBorders>
            <w:shd w:val="clear" w:color="auto" w:fill="FFFFFF"/>
          </w:tcPr>
          <w:p w:rsidR="002845CB" w:rsidRPr="000D4A5A" w:rsidRDefault="0082603C" w:rsidP="00F77F22">
            <w:pPr>
              <w:pStyle w:val="a2"/>
              <w:shd w:val="clear" w:color="auto" w:fill="auto"/>
              <w:spacing w:after="120" w:line="240" w:lineRule="auto"/>
              <w:ind w:firstLine="0"/>
              <w:jc w:val="center"/>
              <w:rPr>
                <w:rFonts w:ascii="Sylfaen" w:hAnsi="Sylfaen"/>
                <w:sz w:val="20"/>
                <w:szCs w:val="24"/>
              </w:rPr>
            </w:pPr>
            <w:r w:rsidRPr="000D4A5A">
              <w:rPr>
                <w:rFonts w:ascii="Sylfaen" w:hAnsi="Sylfaen"/>
                <w:sz w:val="20"/>
                <w:szCs w:val="24"/>
              </w:rPr>
              <w:t>1</w:t>
            </w:r>
          </w:p>
        </w:tc>
      </w:tr>
      <w:tr w:rsidR="002845CB" w:rsidRPr="000D4A5A" w:rsidTr="00F77F22">
        <w:trPr>
          <w:jc w:val="center"/>
        </w:trPr>
        <w:tc>
          <w:tcPr>
            <w:tcW w:w="224" w:type="dxa"/>
            <w:vMerge/>
            <w:shd w:val="clear" w:color="auto" w:fill="FFFFFF"/>
          </w:tcPr>
          <w:p w:rsidR="002845CB" w:rsidRPr="000D4A5A" w:rsidRDefault="002845CB" w:rsidP="000168B6">
            <w:pPr>
              <w:spacing w:after="120"/>
              <w:rPr>
                <w:rFonts w:ascii="Sylfaen" w:hAnsi="Sylfaen"/>
                <w:sz w:val="20"/>
              </w:rPr>
            </w:pPr>
          </w:p>
        </w:tc>
        <w:tc>
          <w:tcPr>
            <w:tcW w:w="3905" w:type="dxa"/>
            <w:tcBorders>
              <w:top w:val="single" w:sz="4" w:space="0" w:color="auto"/>
              <w:left w:val="single" w:sz="4" w:space="0" w:color="auto"/>
            </w:tcBorders>
            <w:shd w:val="clear" w:color="auto" w:fill="FFFFFF"/>
          </w:tcPr>
          <w:p w:rsidR="002845CB" w:rsidRPr="000D4A5A" w:rsidRDefault="0082603C" w:rsidP="00F77F22">
            <w:pPr>
              <w:pStyle w:val="a2"/>
              <w:shd w:val="clear" w:color="auto" w:fill="auto"/>
              <w:tabs>
                <w:tab w:val="left" w:pos="456"/>
              </w:tabs>
              <w:spacing w:after="120" w:line="240" w:lineRule="auto"/>
              <w:ind w:firstLine="0"/>
              <w:rPr>
                <w:rFonts w:ascii="Sylfaen" w:hAnsi="Sylfaen"/>
                <w:sz w:val="20"/>
                <w:szCs w:val="24"/>
              </w:rPr>
            </w:pPr>
            <w:r w:rsidRPr="000D4A5A">
              <w:rPr>
                <w:rFonts w:ascii="Sylfaen" w:hAnsi="Sylfaen"/>
                <w:sz w:val="20"/>
                <w:szCs w:val="24"/>
              </w:rPr>
              <w:t>1.3.</w:t>
            </w:r>
            <w:r w:rsidR="00F77F22" w:rsidRPr="00F77F22">
              <w:rPr>
                <w:rFonts w:ascii="Sylfaen" w:hAnsi="Sylfaen"/>
                <w:sz w:val="20"/>
                <w:szCs w:val="24"/>
              </w:rPr>
              <w:tab/>
            </w:r>
            <w:r w:rsidRPr="000D4A5A">
              <w:rPr>
                <w:rFonts w:ascii="Sylfaen" w:hAnsi="Sylfaen"/>
                <w:sz w:val="20"/>
                <w:szCs w:val="24"/>
              </w:rPr>
              <w:t>Կենդանու տեսակը (խումբը)</w:t>
            </w:r>
          </w:p>
        </w:tc>
        <w:tc>
          <w:tcPr>
            <w:tcW w:w="4382" w:type="dxa"/>
            <w:gridSpan w:val="2"/>
            <w:tcBorders>
              <w:top w:val="single" w:sz="4" w:space="0" w:color="auto"/>
              <w:left w:val="single" w:sz="4" w:space="0" w:color="auto"/>
            </w:tcBorders>
            <w:shd w:val="clear" w:color="auto" w:fill="FFFFFF"/>
          </w:tcPr>
          <w:p w:rsidR="002845CB" w:rsidRPr="000D4A5A" w:rsidRDefault="0082603C" w:rsidP="000168B6">
            <w:pPr>
              <w:pStyle w:val="a2"/>
              <w:shd w:val="clear" w:color="auto" w:fill="auto"/>
              <w:spacing w:after="120" w:line="240" w:lineRule="auto"/>
              <w:ind w:firstLine="0"/>
              <w:rPr>
                <w:rFonts w:ascii="Sylfaen" w:hAnsi="Sylfaen"/>
                <w:sz w:val="20"/>
                <w:szCs w:val="24"/>
              </w:rPr>
            </w:pPr>
            <w:r w:rsidRPr="000D4A5A">
              <w:rPr>
                <w:rFonts w:ascii="Sylfaen" w:hAnsi="Sylfaen"/>
                <w:sz w:val="20"/>
                <w:szCs w:val="24"/>
              </w:rPr>
              <w:t>կենդանու տեսակը (խումբը)</w:t>
            </w:r>
          </w:p>
        </w:tc>
        <w:tc>
          <w:tcPr>
            <w:tcW w:w="4857" w:type="dxa"/>
            <w:tcBorders>
              <w:top w:val="single" w:sz="4" w:space="0" w:color="auto"/>
              <w:left w:val="single" w:sz="4" w:space="0" w:color="auto"/>
            </w:tcBorders>
            <w:shd w:val="clear" w:color="auto" w:fill="FFFFFF"/>
          </w:tcPr>
          <w:p w:rsidR="002845CB" w:rsidRPr="000D4A5A" w:rsidRDefault="002845CB" w:rsidP="000168B6">
            <w:pPr>
              <w:spacing w:after="120"/>
              <w:rPr>
                <w:rFonts w:ascii="Sylfaen" w:hAnsi="Sylfaen"/>
                <w:sz w:val="20"/>
              </w:rPr>
            </w:pPr>
          </w:p>
        </w:tc>
        <w:tc>
          <w:tcPr>
            <w:tcW w:w="785" w:type="dxa"/>
            <w:tcBorders>
              <w:top w:val="single" w:sz="4" w:space="0" w:color="auto"/>
              <w:left w:val="single" w:sz="4" w:space="0" w:color="auto"/>
              <w:right w:val="single" w:sz="4" w:space="0" w:color="auto"/>
            </w:tcBorders>
            <w:shd w:val="clear" w:color="auto" w:fill="FFFFFF"/>
          </w:tcPr>
          <w:p w:rsidR="002845CB" w:rsidRPr="000D4A5A" w:rsidRDefault="0082603C" w:rsidP="00F77F22">
            <w:pPr>
              <w:pStyle w:val="a2"/>
              <w:shd w:val="clear" w:color="auto" w:fill="auto"/>
              <w:spacing w:after="120" w:line="240" w:lineRule="auto"/>
              <w:ind w:firstLine="0"/>
              <w:jc w:val="center"/>
              <w:rPr>
                <w:rFonts w:ascii="Sylfaen" w:hAnsi="Sylfaen"/>
                <w:sz w:val="20"/>
                <w:szCs w:val="24"/>
              </w:rPr>
            </w:pPr>
            <w:r w:rsidRPr="000D4A5A">
              <w:rPr>
                <w:rFonts w:ascii="Sylfaen" w:hAnsi="Sylfaen"/>
                <w:sz w:val="20"/>
                <w:szCs w:val="24"/>
              </w:rPr>
              <w:t>0..1</w:t>
            </w:r>
          </w:p>
        </w:tc>
      </w:tr>
      <w:tr w:rsidR="002845CB" w:rsidRPr="000D4A5A" w:rsidTr="00F77F22">
        <w:trPr>
          <w:jc w:val="center"/>
        </w:trPr>
        <w:tc>
          <w:tcPr>
            <w:tcW w:w="224" w:type="dxa"/>
            <w:vMerge/>
            <w:shd w:val="clear" w:color="auto" w:fill="FFFFFF"/>
          </w:tcPr>
          <w:p w:rsidR="002845CB" w:rsidRPr="000D4A5A" w:rsidRDefault="002845CB" w:rsidP="000168B6">
            <w:pPr>
              <w:spacing w:after="120"/>
              <w:rPr>
                <w:rFonts w:ascii="Sylfaen" w:hAnsi="Sylfaen"/>
                <w:sz w:val="20"/>
              </w:rPr>
            </w:pPr>
          </w:p>
        </w:tc>
        <w:tc>
          <w:tcPr>
            <w:tcW w:w="3905" w:type="dxa"/>
            <w:tcBorders>
              <w:top w:val="single" w:sz="4" w:space="0" w:color="auto"/>
              <w:left w:val="single" w:sz="4" w:space="0" w:color="auto"/>
              <w:bottom w:val="single" w:sz="4" w:space="0" w:color="auto"/>
            </w:tcBorders>
            <w:shd w:val="clear" w:color="auto" w:fill="FFFFFF"/>
          </w:tcPr>
          <w:p w:rsidR="002845CB" w:rsidRPr="000D4A5A" w:rsidRDefault="0082603C" w:rsidP="00F77F22">
            <w:pPr>
              <w:pStyle w:val="a2"/>
              <w:shd w:val="clear" w:color="auto" w:fill="auto"/>
              <w:tabs>
                <w:tab w:val="left" w:pos="456"/>
              </w:tabs>
              <w:spacing w:after="120" w:line="240" w:lineRule="auto"/>
              <w:ind w:firstLine="0"/>
              <w:rPr>
                <w:rFonts w:ascii="Sylfaen" w:hAnsi="Sylfaen"/>
                <w:sz w:val="20"/>
                <w:szCs w:val="24"/>
              </w:rPr>
            </w:pPr>
            <w:r w:rsidRPr="000D4A5A">
              <w:rPr>
                <w:rFonts w:ascii="Sylfaen" w:hAnsi="Sylfaen"/>
                <w:sz w:val="20"/>
                <w:szCs w:val="24"/>
              </w:rPr>
              <w:t>1.4.</w:t>
            </w:r>
            <w:r w:rsidR="00F77F22">
              <w:rPr>
                <w:rFonts w:ascii="Sylfaen" w:hAnsi="Sylfaen"/>
                <w:sz w:val="20"/>
                <w:szCs w:val="24"/>
                <w:lang w:val="en-US"/>
              </w:rPr>
              <w:tab/>
            </w:r>
            <w:r w:rsidRPr="000D4A5A">
              <w:rPr>
                <w:rFonts w:ascii="Sylfaen" w:hAnsi="Sylfaen"/>
                <w:sz w:val="20"/>
                <w:szCs w:val="24"/>
              </w:rPr>
              <w:t>Կոմպարտմենտի համարը</w:t>
            </w:r>
          </w:p>
        </w:tc>
        <w:tc>
          <w:tcPr>
            <w:tcW w:w="4382" w:type="dxa"/>
            <w:gridSpan w:val="2"/>
            <w:tcBorders>
              <w:top w:val="single" w:sz="4" w:space="0" w:color="auto"/>
              <w:left w:val="single" w:sz="4" w:space="0" w:color="auto"/>
              <w:bottom w:val="single" w:sz="4" w:space="0" w:color="auto"/>
            </w:tcBorders>
            <w:shd w:val="clear" w:color="auto" w:fill="FFFFFF"/>
          </w:tcPr>
          <w:p w:rsidR="00F77F22" w:rsidRPr="00F77F22" w:rsidRDefault="0082603C" w:rsidP="000168B6">
            <w:pPr>
              <w:pStyle w:val="a2"/>
              <w:shd w:val="clear" w:color="auto" w:fill="auto"/>
              <w:spacing w:after="120" w:line="240" w:lineRule="auto"/>
              <w:ind w:firstLine="0"/>
              <w:rPr>
                <w:rFonts w:ascii="Sylfaen" w:hAnsi="Sylfaen"/>
                <w:sz w:val="20"/>
                <w:szCs w:val="24"/>
              </w:rPr>
            </w:pPr>
            <w:r w:rsidRPr="000D4A5A">
              <w:rPr>
                <w:rFonts w:ascii="Sylfaen" w:hAnsi="Sylfaen"/>
                <w:sz w:val="20"/>
                <w:szCs w:val="24"/>
              </w:rPr>
              <w:t>կոմպարտմենտի համարը՝ ըստ կենսաբանական անվտանգության մակարդակի</w:t>
            </w:r>
          </w:p>
        </w:tc>
        <w:tc>
          <w:tcPr>
            <w:tcW w:w="4857" w:type="dxa"/>
            <w:tcBorders>
              <w:top w:val="single" w:sz="4" w:space="0" w:color="auto"/>
              <w:left w:val="single" w:sz="4" w:space="0" w:color="auto"/>
              <w:bottom w:val="single" w:sz="4" w:space="0" w:color="auto"/>
            </w:tcBorders>
            <w:shd w:val="clear" w:color="auto" w:fill="FFFFFF"/>
          </w:tcPr>
          <w:p w:rsidR="002845CB" w:rsidRPr="000D4A5A" w:rsidRDefault="0082603C" w:rsidP="000168B6">
            <w:pPr>
              <w:pStyle w:val="a2"/>
              <w:shd w:val="clear" w:color="auto" w:fill="auto"/>
              <w:spacing w:after="120" w:line="240" w:lineRule="auto"/>
              <w:ind w:firstLine="0"/>
              <w:rPr>
                <w:rFonts w:ascii="Sylfaen" w:hAnsi="Sylfaen"/>
                <w:sz w:val="20"/>
                <w:szCs w:val="24"/>
              </w:rPr>
            </w:pPr>
            <w:r w:rsidRPr="000D4A5A">
              <w:rPr>
                <w:rFonts w:ascii="Sylfaen" w:hAnsi="Sylfaen"/>
                <w:sz w:val="20"/>
                <w:szCs w:val="24"/>
              </w:rPr>
              <w:t>նշվում է ծածկագրի արժեքը կոմպարտմենտների դասակարգչից</w:t>
            </w:r>
          </w:p>
        </w:tc>
        <w:tc>
          <w:tcPr>
            <w:tcW w:w="785" w:type="dxa"/>
            <w:tcBorders>
              <w:top w:val="single" w:sz="4" w:space="0" w:color="auto"/>
              <w:left w:val="single" w:sz="4" w:space="0" w:color="auto"/>
              <w:bottom w:val="single" w:sz="4" w:space="0" w:color="auto"/>
              <w:right w:val="single" w:sz="4" w:space="0" w:color="auto"/>
            </w:tcBorders>
            <w:shd w:val="clear" w:color="auto" w:fill="FFFFFF"/>
          </w:tcPr>
          <w:p w:rsidR="002845CB" w:rsidRPr="000D4A5A" w:rsidRDefault="0082603C" w:rsidP="00F77F22">
            <w:pPr>
              <w:pStyle w:val="a2"/>
              <w:shd w:val="clear" w:color="auto" w:fill="auto"/>
              <w:spacing w:after="120" w:line="240" w:lineRule="auto"/>
              <w:ind w:firstLine="0"/>
              <w:jc w:val="center"/>
              <w:rPr>
                <w:rFonts w:ascii="Sylfaen" w:hAnsi="Sylfaen"/>
                <w:sz w:val="20"/>
                <w:szCs w:val="24"/>
              </w:rPr>
            </w:pPr>
            <w:r w:rsidRPr="000D4A5A">
              <w:rPr>
                <w:rFonts w:ascii="Sylfaen" w:hAnsi="Sylfaen"/>
                <w:sz w:val="20"/>
                <w:szCs w:val="24"/>
              </w:rPr>
              <w:t>0..1</w:t>
            </w:r>
          </w:p>
        </w:tc>
      </w:tr>
      <w:tr w:rsidR="002845CB" w:rsidRPr="000D4A5A" w:rsidTr="00F77F22">
        <w:trPr>
          <w:jc w:val="center"/>
        </w:trPr>
        <w:tc>
          <w:tcPr>
            <w:tcW w:w="224" w:type="dxa"/>
            <w:tcBorders>
              <w:top w:val="single" w:sz="4" w:space="0" w:color="auto"/>
            </w:tcBorders>
            <w:shd w:val="clear" w:color="auto" w:fill="FFFFFF"/>
          </w:tcPr>
          <w:p w:rsidR="002845CB" w:rsidRPr="000D4A5A" w:rsidRDefault="002845CB" w:rsidP="000168B6">
            <w:pPr>
              <w:spacing w:after="120"/>
              <w:rPr>
                <w:rFonts w:ascii="Sylfaen" w:hAnsi="Sylfaen"/>
                <w:sz w:val="20"/>
              </w:rPr>
            </w:pPr>
          </w:p>
        </w:tc>
        <w:tc>
          <w:tcPr>
            <w:tcW w:w="3916" w:type="dxa"/>
            <w:gridSpan w:val="2"/>
            <w:tcBorders>
              <w:top w:val="single" w:sz="4" w:space="0" w:color="auto"/>
              <w:left w:val="single" w:sz="4" w:space="0" w:color="auto"/>
              <w:bottom w:val="single" w:sz="4" w:space="0" w:color="auto"/>
            </w:tcBorders>
            <w:shd w:val="clear" w:color="auto" w:fill="FFFFFF"/>
          </w:tcPr>
          <w:p w:rsidR="002845CB" w:rsidRPr="000D4A5A" w:rsidRDefault="0082603C" w:rsidP="00F77F22">
            <w:pPr>
              <w:pStyle w:val="a2"/>
              <w:shd w:val="clear" w:color="auto" w:fill="auto"/>
              <w:tabs>
                <w:tab w:val="left" w:pos="471"/>
              </w:tabs>
              <w:spacing w:after="120" w:line="240" w:lineRule="auto"/>
              <w:ind w:firstLine="0"/>
              <w:rPr>
                <w:rFonts w:ascii="Sylfaen" w:hAnsi="Sylfaen"/>
                <w:sz w:val="20"/>
                <w:szCs w:val="24"/>
              </w:rPr>
            </w:pPr>
            <w:r w:rsidRPr="000D4A5A">
              <w:rPr>
                <w:rFonts w:ascii="Sylfaen" w:hAnsi="Sylfaen"/>
                <w:sz w:val="20"/>
                <w:szCs w:val="24"/>
              </w:rPr>
              <w:t>1.5.</w:t>
            </w:r>
            <w:r w:rsidR="00F77F22">
              <w:rPr>
                <w:rFonts w:ascii="Sylfaen" w:hAnsi="Sylfaen"/>
                <w:sz w:val="20"/>
                <w:szCs w:val="24"/>
                <w:lang w:val="en-US"/>
              </w:rPr>
              <w:tab/>
            </w:r>
            <w:r w:rsidRPr="000D4A5A">
              <w:rPr>
                <w:rFonts w:ascii="Sylfaen" w:hAnsi="Sylfaen"/>
                <w:sz w:val="20"/>
                <w:szCs w:val="24"/>
              </w:rPr>
              <w:t>Կոմպարտմենտի փոփոխության մասին ակտը</w:t>
            </w:r>
          </w:p>
        </w:tc>
        <w:tc>
          <w:tcPr>
            <w:tcW w:w="4371" w:type="dxa"/>
            <w:tcBorders>
              <w:top w:val="single" w:sz="4" w:space="0" w:color="auto"/>
              <w:left w:val="single" w:sz="4" w:space="0" w:color="auto"/>
              <w:bottom w:val="single" w:sz="4" w:space="0" w:color="auto"/>
            </w:tcBorders>
            <w:shd w:val="clear" w:color="auto" w:fill="FFFFFF"/>
          </w:tcPr>
          <w:p w:rsidR="002845CB" w:rsidRPr="000D4A5A" w:rsidRDefault="0082603C" w:rsidP="000168B6">
            <w:pPr>
              <w:pStyle w:val="a2"/>
              <w:shd w:val="clear" w:color="auto" w:fill="auto"/>
              <w:spacing w:after="120" w:line="240" w:lineRule="auto"/>
              <w:ind w:firstLine="0"/>
              <w:rPr>
                <w:rFonts w:ascii="Sylfaen" w:hAnsi="Sylfaen"/>
                <w:sz w:val="20"/>
                <w:szCs w:val="24"/>
              </w:rPr>
            </w:pPr>
            <w:r w:rsidRPr="000D4A5A">
              <w:rPr>
                <w:rFonts w:ascii="Sylfaen" w:hAnsi="Sylfaen"/>
                <w:sz w:val="20"/>
                <w:szCs w:val="24"/>
              </w:rPr>
              <w:t xml:space="preserve">կոմպարտմենտի համարի՝ ըստ կենսաբանական անվտանգության մակարդակի փոփոխության մասին ակտի վավերապայմանները </w:t>
            </w:r>
          </w:p>
        </w:tc>
        <w:tc>
          <w:tcPr>
            <w:tcW w:w="4857" w:type="dxa"/>
            <w:tcBorders>
              <w:top w:val="single" w:sz="4" w:space="0" w:color="auto"/>
              <w:left w:val="single" w:sz="4" w:space="0" w:color="auto"/>
              <w:bottom w:val="single" w:sz="4" w:space="0" w:color="auto"/>
            </w:tcBorders>
            <w:shd w:val="clear" w:color="auto" w:fill="FFFFFF"/>
          </w:tcPr>
          <w:p w:rsidR="002845CB" w:rsidRPr="000D4A5A" w:rsidRDefault="0082603C" w:rsidP="000168B6">
            <w:pPr>
              <w:pStyle w:val="a2"/>
              <w:shd w:val="clear" w:color="auto" w:fill="auto"/>
              <w:spacing w:after="120" w:line="240" w:lineRule="auto"/>
              <w:ind w:firstLine="0"/>
              <w:rPr>
                <w:rFonts w:ascii="Sylfaen" w:hAnsi="Sylfaen"/>
                <w:sz w:val="20"/>
                <w:szCs w:val="24"/>
              </w:rPr>
            </w:pPr>
            <w:r w:rsidRPr="000D4A5A">
              <w:rPr>
                <w:rFonts w:ascii="Sylfaen" w:hAnsi="Sylfaen"/>
                <w:sz w:val="20"/>
                <w:szCs w:val="24"/>
              </w:rPr>
              <w:t xml:space="preserve">տարրը նախատեսված է փաստաթղթի </w:t>
            </w:r>
            <w:r w:rsidR="00D863AC" w:rsidRPr="000D4A5A">
              <w:rPr>
                <w:rFonts w:ascii="Sylfaen" w:hAnsi="Sylfaen"/>
                <w:sz w:val="20"/>
                <w:szCs w:val="24"/>
              </w:rPr>
              <w:t xml:space="preserve">վավերապայմանային </w:t>
            </w:r>
            <w:r w:rsidRPr="000D4A5A">
              <w:rPr>
                <w:rFonts w:ascii="Sylfaen" w:hAnsi="Sylfaen"/>
                <w:sz w:val="20"/>
                <w:szCs w:val="24"/>
              </w:rPr>
              <w:t>կազմը նշելու համար՝ փաստաթուղթը բինար ձ</w:t>
            </w:r>
            <w:r w:rsidR="00AE08AC" w:rsidRPr="000D4A5A">
              <w:rPr>
                <w:rFonts w:ascii="Sylfaen" w:hAnsi="Sylfaen"/>
                <w:sz w:val="20"/>
                <w:szCs w:val="24"/>
              </w:rPr>
              <w:t>եւ</w:t>
            </w:r>
            <w:r w:rsidRPr="000D4A5A">
              <w:rPr>
                <w:rFonts w:ascii="Sylfaen" w:hAnsi="Sylfaen"/>
                <w:sz w:val="20"/>
                <w:szCs w:val="24"/>
              </w:rPr>
              <w:t>աչափով կցելու հնարավորությամբ</w:t>
            </w:r>
          </w:p>
        </w:tc>
        <w:tc>
          <w:tcPr>
            <w:tcW w:w="785" w:type="dxa"/>
            <w:tcBorders>
              <w:top w:val="single" w:sz="4" w:space="0" w:color="auto"/>
              <w:left w:val="single" w:sz="4" w:space="0" w:color="auto"/>
              <w:bottom w:val="single" w:sz="4" w:space="0" w:color="auto"/>
              <w:right w:val="single" w:sz="4" w:space="0" w:color="auto"/>
            </w:tcBorders>
            <w:shd w:val="clear" w:color="auto" w:fill="FFFFFF"/>
          </w:tcPr>
          <w:p w:rsidR="002845CB" w:rsidRPr="000D4A5A" w:rsidRDefault="0082603C" w:rsidP="00F77F22">
            <w:pPr>
              <w:pStyle w:val="a2"/>
              <w:shd w:val="clear" w:color="auto" w:fill="auto"/>
              <w:spacing w:after="120" w:line="240" w:lineRule="auto"/>
              <w:ind w:firstLine="0"/>
              <w:jc w:val="center"/>
              <w:rPr>
                <w:rFonts w:ascii="Sylfaen" w:hAnsi="Sylfaen"/>
                <w:sz w:val="20"/>
                <w:szCs w:val="24"/>
              </w:rPr>
            </w:pPr>
            <w:r w:rsidRPr="000D4A5A">
              <w:rPr>
                <w:rFonts w:ascii="Sylfaen" w:hAnsi="Sylfaen"/>
                <w:sz w:val="20"/>
                <w:szCs w:val="24"/>
              </w:rPr>
              <w:t>0..*</w:t>
            </w:r>
          </w:p>
        </w:tc>
      </w:tr>
    </w:tbl>
    <w:p w:rsidR="00650369" w:rsidRPr="00AE08AC" w:rsidRDefault="00650369" w:rsidP="00AE08AC">
      <w:pPr>
        <w:spacing w:after="160" w:line="360" w:lineRule="auto"/>
        <w:jc w:val="both"/>
        <w:rPr>
          <w:rFonts w:ascii="Sylfaen" w:hAnsi="Sylfaen"/>
        </w:rPr>
      </w:pPr>
    </w:p>
    <w:p w:rsidR="00650369" w:rsidRPr="00AE08AC" w:rsidRDefault="00650369" w:rsidP="00AE08AC">
      <w:pPr>
        <w:spacing w:after="160" w:line="360" w:lineRule="auto"/>
        <w:jc w:val="both"/>
        <w:rPr>
          <w:rFonts w:ascii="Sylfaen" w:hAnsi="Sylfaen"/>
        </w:rPr>
      </w:pPr>
      <w:r w:rsidRPr="00AE08AC">
        <w:rPr>
          <w:rFonts w:ascii="Sylfaen" w:hAnsi="Sylfaen"/>
        </w:rPr>
        <w:br w:type="page"/>
      </w:r>
    </w:p>
    <w:p w:rsidR="00650369" w:rsidRPr="00AE08AC" w:rsidRDefault="00650369" w:rsidP="000168B6">
      <w:pPr>
        <w:pStyle w:val="a6"/>
        <w:shd w:val="clear" w:color="auto" w:fill="auto"/>
        <w:spacing w:after="160" w:line="360" w:lineRule="auto"/>
        <w:jc w:val="right"/>
        <w:rPr>
          <w:rFonts w:ascii="Sylfaen" w:hAnsi="Sylfaen"/>
          <w:sz w:val="24"/>
          <w:szCs w:val="24"/>
        </w:rPr>
      </w:pPr>
      <w:r w:rsidRPr="00AE08AC">
        <w:rPr>
          <w:rFonts w:ascii="Sylfaen" w:hAnsi="Sylfaen"/>
          <w:sz w:val="24"/>
          <w:szCs w:val="24"/>
        </w:rPr>
        <w:lastRenderedPageBreak/>
        <w:t>Աղյուսակ 4</w:t>
      </w:r>
    </w:p>
    <w:p w:rsidR="00650369" w:rsidRPr="00AE08AC" w:rsidRDefault="00650369" w:rsidP="000168B6">
      <w:pPr>
        <w:pStyle w:val="a0"/>
        <w:shd w:val="clear" w:color="auto" w:fill="auto"/>
        <w:spacing w:after="160"/>
        <w:ind w:firstLine="0"/>
        <w:jc w:val="center"/>
        <w:rPr>
          <w:rFonts w:ascii="Sylfaen" w:hAnsi="Sylfaen"/>
          <w:sz w:val="24"/>
          <w:szCs w:val="24"/>
        </w:rPr>
      </w:pPr>
      <w:r w:rsidRPr="00AE08AC">
        <w:rPr>
          <w:rFonts w:ascii="Sylfaen" w:hAnsi="Sylfaen"/>
          <w:sz w:val="24"/>
          <w:szCs w:val="24"/>
        </w:rPr>
        <w:t>Ռեգիոնալիզացիայի անցկացման մասին տեղեկությունների կազմը</w:t>
      </w:r>
    </w:p>
    <w:tbl>
      <w:tblPr>
        <w:tblOverlap w:val="never"/>
        <w:tblW w:w="14223" w:type="dxa"/>
        <w:jc w:val="center"/>
        <w:tblLayout w:type="fixed"/>
        <w:tblCellMar>
          <w:left w:w="10" w:type="dxa"/>
          <w:right w:w="10" w:type="dxa"/>
        </w:tblCellMar>
        <w:tblLook w:val="0020" w:firstRow="1" w:lastRow="0" w:firstColumn="0" w:lastColumn="0" w:noHBand="0" w:noVBand="0"/>
      </w:tblPr>
      <w:tblGrid>
        <w:gridCol w:w="238"/>
        <w:gridCol w:w="286"/>
        <w:gridCol w:w="3584"/>
        <w:gridCol w:w="4283"/>
        <w:gridCol w:w="4997"/>
        <w:gridCol w:w="835"/>
      </w:tblGrid>
      <w:tr w:rsidR="002845CB" w:rsidRPr="000D4A5A" w:rsidTr="007A75FF">
        <w:trPr>
          <w:tblHeader/>
          <w:jc w:val="center"/>
        </w:trPr>
        <w:tc>
          <w:tcPr>
            <w:tcW w:w="4108" w:type="dxa"/>
            <w:gridSpan w:val="3"/>
            <w:tcBorders>
              <w:top w:val="single" w:sz="4" w:space="0" w:color="auto"/>
              <w:left w:val="single" w:sz="4" w:space="0" w:color="auto"/>
            </w:tcBorders>
            <w:shd w:val="clear" w:color="auto" w:fill="FFFFFF"/>
            <w:vAlign w:val="center"/>
          </w:tcPr>
          <w:p w:rsidR="002845CB" w:rsidRPr="000D4A5A" w:rsidRDefault="0082603C" w:rsidP="007A75FF">
            <w:pPr>
              <w:pStyle w:val="a2"/>
              <w:shd w:val="clear" w:color="auto" w:fill="auto"/>
              <w:spacing w:after="120" w:line="240" w:lineRule="auto"/>
              <w:ind w:firstLine="0"/>
              <w:jc w:val="center"/>
              <w:rPr>
                <w:rFonts w:ascii="Sylfaen" w:hAnsi="Sylfaen"/>
                <w:sz w:val="20"/>
                <w:szCs w:val="20"/>
              </w:rPr>
            </w:pPr>
            <w:r w:rsidRPr="000D4A5A">
              <w:rPr>
                <w:rFonts w:ascii="Sylfaen" w:hAnsi="Sylfaen"/>
                <w:sz w:val="20"/>
                <w:szCs w:val="20"/>
              </w:rPr>
              <w:t>Տարրի անվանումը</w:t>
            </w:r>
          </w:p>
        </w:tc>
        <w:tc>
          <w:tcPr>
            <w:tcW w:w="4283" w:type="dxa"/>
            <w:tcBorders>
              <w:top w:val="single" w:sz="4" w:space="0" w:color="auto"/>
              <w:left w:val="single" w:sz="4" w:space="0" w:color="auto"/>
            </w:tcBorders>
            <w:shd w:val="clear" w:color="auto" w:fill="FFFFFF"/>
            <w:vAlign w:val="center"/>
          </w:tcPr>
          <w:p w:rsidR="002845CB" w:rsidRPr="000D4A5A" w:rsidRDefault="0082603C" w:rsidP="007A75FF">
            <w:pPr>
              <w:pStyle w:val="a2"/>
              <w:shd w:val="clear" w:color="auto" w:fill="auto"/>
              <w:spacing w:after="120" w:line="240" w:lineRule="auto"/>
              <w:ind w:firstLine="0"/>
              <w:jc w:val="center"/>
              <w:rPr>
                <w:rFonts w:ascii="Sylfaen" w:hAnsi="Sylfaen"/>
                <w:sz w:val="20"/>
                <w:szCs w:val="20"/>
              </w:rPr>
            </w:pPr>
            <w:r w:rsidRPr="000D4A5A">
              <w:rPr>
                <w:rFonts w:ascii="Sylfaen" w:hAnsi="Sylfaen"/>
                <w:sz w:val="20"/>
                <w:szCs w:val="20"/>
              </w:rPr>
              <w:t>Տարրի նկարագրությունը</w:t>
            </w:r>
          </w:p>
        </w:tc>
        <w:tc>
          <w:tcPr>
            <w:tcW w:w="4997" w:type="dxa"/>
            <w:tcBorders>
              <w:top w:val="single" w:sz="4" w:space="0" w:color="auto"/>
              <w:left w:val="single" w:sz="4" w:space="0" w:color="auto"/>
            </w:tcBorders>
            <w:shd w:val="clear" w:color="auto" w:fill="FFFFFF"/>
            <w:vAlign w:val="center"/>
          </w:tcPr>
          <w:p w:rsidR="002845CB" w:rsidRPr="000D4A5A" w:rsidRDefault="0082603C" w:rsidP="007A75FF">
            <w:pPr>
              <w:pStyle w:val="a2"/>
              <w:shd w:val="clear" w:color="auto" w:fill="auto"/>
              <w:spacing w:after="120" w:line="240" w:lineRule="auto"/>
              <w:ind w:firstLine="0"/>
              <w:jc w:val="center"/>
              <w:rPr>
                <w:rFonts w:ascii="Sylfaen" w:hAnsi="Sylfaen"/>
                <w:sz w:val="20"/>
                <w:szCs w:val="20"/>
              </w:rPr>
            </w:pPr>
            <w:r w:rsidRPr="000D4A5A">
              <w:rPr>
                <w:rFonts w:ascii="Sylfaen" w:hAnsi="Sylfaen"/>
                <w:sz w:val="20"/>
                <w:szCs w:val="20"/>
              </w:rPr>
              <w:t>Ծանոթագրություն</w:t>
            </w:r>
          </w:p>
        </w:tc>
        <w:tc>
          <w:tcPr>
            <w:tcW w:w="835" w:type="dxa"/>
            <w:tcBorders>
              <w:top w:val="single" w:sz="4" w:space="0" w:color="auto"/>
              <w:left w:val="single" w:sz="4" w:space="0" w:color="auto"/>
              <w:right w:val="single" w:sz="4" w:space="0" w:color="auto"/>
            </w:tcBorders>
            <w:shd w:val="clear" w:color="auto" w:fill="FFFFFF"/>
          </w:tcPr>
          <w:p w:rsidR="002845CB" w:rsidRPr="000D4A5A" w:rsidRDefault="0082603C" w:rsidP="007A75FF">
            <w:pPr>
              <w:pStyle w:val="a2"/>
              <w:shd w:val="clear" w:color="auto" w:fill="auto"/>
              <w:spacing w:after="120" w:line="240" w:lineRule="auto"/>
              <w:ind w:firstLine="0"/>
              <w:jc w:val="center"/>
              <w:rPr>
                <w:rFonts w:ascii="Sylfaen" w:hAnsi="Sylfaen"/>
                <w:sz w:val="20"/>
                <w:szCs w:val="20"/>
              </w:rPr>
            </w:pPr>
            <w:r w:rsidRPr="000D4A5A">
              <w:rPr>
                <w:rFonts w:ascii="Sylfaen" w:hAnsi="Sylfaen"/>
                <w:sz w:val="20"/>
                <w:szCs w:val="20"/>
              </w:rPr>
              <w:t>Բազմ.</w:t>
            </w:r>
          </w:p>
        </w:tc>
      </w:tr>
      <w:tr w:rsidR="002845CB" w:rsidRPr="000D4A5A" w:rsidTr="007A75FF">
        <w:trPr>
          <w:jc w:val="center"/>
        </w:trPr>
        <w:tc>
          <w:tcPr>
            <w:tcW w:w="4108" w:type="dxa"/>
            <w:gridSpan w:val="3"/>
            <w:tcBorders>
              <w:top w:val="single" w:sz="4" w:space="0" w:color="auto"/>
              <w:left w:val="single" w:sz="4" w:space="0" w:color="auto"/>
            </w:tcBorders>
            <w:shd w:val="clear" w:color="auto" w:fill="FFFFFF"/>
          </w:tcPr>
          <w:p w:rsidR="002845CB" w:rsidRPr="000D4A5A" w:rsidRDefault="0082603C" w:rsidP="007A75FF">
            <w:pPr>
              <w:pStyle w:val="a2"/>
              <w:shd w:val="clear" w:color="auto" w:fill="auto"/>
              <w:tabs>
                <w:tab w:val="left" w:pos="310"/>
              </w:tabs>
              <w:spacing w:after="60" w:line="240" w:lineRule="auto"/>
              <w:ind w:firstLine="0"/>
              <w:rPr>
                <w:rFonts w:ascii="Sylfaen" w:hAnsi="Sylfaen"/>
                <w:sz w:val="20"/>
                <w:szCs w:val="20"/>
              </w:rPr>
            </w:pPr>
            <w:r w:rsidRPr="000D4A5A">
              <w:rPr>
                <w:rFonts w:ascii="Sylfaen" w:hAnsi="Sylfaen"/>
                <w:sz w:val="20"/>
                <w:szCs w:val="20"/>
              </w:rPr>
              <w:t>1.</w:t>
            </w:r>
            <w:r w:rsidR="007A75FF" w:rsidRPr="007A75FF">
              <w:rPr>
                <w:rFonts w:ascii="Sylfaen" w:hAnsi="Sylfaen"/>
                <w:sz w:val="20"/>
                <w:szCs w:val="20"/>
              </w:rPr>
              <w:tab/>
            </w:r>
            <w:r w:rsidRPr="000D4A5A">
              <w:rPr>
                <w:rFonts w:ascii="Sylfaen" w:hAnsi="Sylfaen"/>
                <w:sz w:val="20"/>
                <w:szCs w:val="20"/>
              </w:rPr>
              <w:t xml:space="preserve">Ռեգիոնալիզացիայի </w:t>
            </w:r>
            <w:r w:rsidR="00190E7B" w:rsidRPr="000D4A5A">
              <w:rPr>
                <w:rFonts w:ascii="Sylfaen" w:hAnsi="Sylfaen"/>
                <w:sz w:val="20"/>
                <w:szCs w:val="20"/>
              </w:rPr>
              <w:t xml:space="preserve">անցկացման </w:t>
            </w:r>
            <w:r w:rsidR="00AE08AC" w:rsidRPr="000D4A5A">
              <w:rPr>
                <w:rFonts w:ascii="Sylfaen" w:hAnsi="Sylfaen"/>
                <w:sz w:val="20"/>
                <w:szCs w:val="20"/>
              </w:rPr>
              <w:t>եւ</w:t>
            </w:r>
            <w:r w:rsidRPr="000D4A5A">
              <w:rPr>
                <w:rFonts w:ascii="Sylfaen" w:hAnsi="Sylfaen"/>
                <w:sz w:val="20"/>
                <w:szCs w:val="20"/>
              </w:rPr>
              <w:t xml:space="preserve"> անասնահամաճարակային գոտիավորման մասին տեղեկությունները</w:t>
            </w:r>
          </w:p>
        </w:tc>
        <w:tc>
          <w:tcPr>
            <w:tcW w:w="4283" w:type="dxa"/>
            <w:tcBorders>
              <w:top w:val="single" w:sz="4" w:space="0" w:color="auto"/>
              <w:left w:val="single" w:sz="4" w:space="0" w:color="auto"/>
            </w:tcBorders>
            <w:shd w:val="clear" w:color="auto" w:fill="FFFFFF"/>
          </w:tcPr>
          <w:p w:rsidR="002845CB" w:rsidRPr="000D4A5A" w:rsidRDefault="0082603C" w:rsidP="007A75FF">
            <w:pPr>
              <w:pStyle w:val="a2"/>
              <w:shd w:val="clear" w:color="auto" w:fill="auto"/>
              <w:spacing w:after="60" w:line="240" w:lineRule="auto"/>
              <w:ind w:firstLine="0"/>
              <w:rPr>
                <w:rFonts w:ascii="Sylfaen" w:hAnsi="Sylfaen"/>
                <w:sz w:val="20"/>
                <w:szCs w:val="20"/>
              </w:rPr>
            </w:pPr>
            <w:r w:rsidRPr="000D4A5A">
              <w:rPr>
                <w:rFonts w:ascii="Sylfaen" w:hAnsi="Sylfaen"/>
                <w:sz w:val="20"/>
                <w:szCs w:val="20"/>
              </w:rPr>
              <w:t xml:space="preserve">ռեգիոնալիզացիայի </w:t>
            </w:r>
            <w:r w:rsidR="00190E7B" w:rsidRPr="000D4A5A">
              <w:rPr>
                <w:rFonts w:ascii="Sylfaen" w:hAnsi="Sylfaen"/>
                <w:sz w:val="20"/>
                <w:szCs w:val="20"/>
              </w:rPr>
              <w:t xml:space="preserve">անցկացման </w:t>
            </w:r>
            <w:r w:rsidR="00AE08AC" w:rsidRPr="000D4A5A">
              <w:rPr>
                <w:rFonts w:ascii="Sylfaen" w:hAnsi="Sylfaen"/>
                <w:sz w:val="20"/>
                <w:szCs w:val="20"/>
              </w:rPr>
              <w:t>եւ</w:t>
            </w:r>
            <w:r w:rsidRPr="000D4A5A">
              <w:rPr>
                <w:rFonts w:ascii="Sylfaen" w:hAnsi="Sylfaen"/>
                <w:sz w:val="20"/>
                <w:szCs w:val="20"/>
              </w:rPr>
              <w:t xml:space="preserve"> անասնահամաճարակային գոտիավորման արդյունքների մասին տեղեկությունները</w:t>
            </w:r>
          </w:p>
        </w:tc>
        <w:tc>
          <w:tcPr>
            <w:tcW w:w="4997" w:type="dxa"/>
            <w:tcBorders>
              <w:top w:val="single" w:sz="4" w:space="0" w:color="auto"/>
              <w:left w:val="single" w:sz="4" w:space="0" w:color="auto"/>
            </w:tcBorders>
            <w:shd w:val="clear" w:color="auto" w:fill="FFFFFF"/>
          </w:tcPr>
          <w:p w:rsidR="002845CB" w:rsidRPr="000D4A5A" w:rsidRDefault="002845CB" w:rsidP="007A75FF">
            <w:pPr>
              <w:spacing w:after="60"/>
              <w:rPr>
                <w:rFonts w:ascii="Sylfaen" w:hAnsi="Sylfaen"/>
                <w:sz w:val="20"/>
                <w:szCs w:val="20"/>
              </w:rPr>
            </w:pPr>
          </w:p>
        </w:tc>
        <w:tc>
          <w:tcPr>
            <w:tcW w:w="835" w:type="dxa"/>
            <w:tcBorders>
              <w:top w:val="single" w:sz="4" w:space="0" w:color="auto"/>
              <w:left w:val="single" w:sz="4" w:space="0" w:color="auto"/>
              <w:right w:val="single" w:sz="4" w:space="0" w:color="auto"/>
            </w:tcBorders>
            <w:shd w:val="clear" w:color="auto" w:fill="FFFFFF"/>
          </w:tcPr>
          <w:p w:rsidR="002845CB" w:rsidRPr="000D4A5A" w:rsidRDefault="0082603C" w:rsidP="007A75FF">
            <w:pPr>
              <w:pStyle w:val="a2"/>
              <w:shd w:val="clear" w:color="auto" w:fill="auto"/>
              <w:spacing w:after="60" w:line="240" w:lineRule="auto"/>
              <w:ind w:firstLine="0"/>
              <w:jc w:val="center"/>
              <w:rPr>
                <w:rFonts w:ascii="Sylfaen" w:hAnsi="Sylfaen"/>
                <w:sz w:val="20"/>
                <w:szCs w:val="20"/>
              </w:rPr>
            </w:pPr>
            <w:r w:rsidRPr="000D4A5A">
              <w:rPr>
                <w:rFonts w:ascii="Sylfaen" w:hAnsi="Sylfaen"/>
                <w:sz w:val="20"/>
                <w:szCs w:val="20"/>
              </w:rPr>
              <w:t>1..*՝</w:t>
            </w:r>
          </w:p>
        </w:tc>
      </w:tr>
      <w:tr w:rsidR="002845CB" w:rsidRPr="000D4A5A" w:rsidTr="007A75FF">
        <w:trPr>
          <w:jc w:val="center"/>
        </w:trPr>
        <w:tc>
          <w:tcPr>
            <w:tcW w:w="238" w:type="dxa"/>
            <w:vMerge w:val="restart"/>
            <w:tcBorders>
              <w:top w:val="single" w:sz="4" w:space="0" w:color="auto"/>
            </w:tcBorders>
            <w:shd w:val="clear" w:color="auto" w:fill="FFFFFF"/>
          </w:tcPr>
          <w:p w:rsidR="002845CB" w:rsidRPr="000D4A5A" w:rsidRDefault="002845CB" w:rsidP="007A75FF">
            <w:pPr>
              <w:spacing w:after="120"/>
              <w:rPr>
                <w:rFonts w:ascii="Sylfaen" w:hAnsi="Sylfaen"/>
                <w:sz w:val="20"/>
                <w:szCs w:val="20"/>
              </w:rPr>
            </w:pPr>
          </w:p>
        </w:tc>
        <w:tc>
          <w:tcPr>
            <w:tcW w:w="3870" w:type="dxa"/>
            <w:gridSpan w:val="2"/>
            <w:tcBorders>
              <w:top w:val="single" w:sz="4" w:space="0" w:color="auto"/>
              <w:left w:val="single" w:sz="4" w:space="0" w:color="auto"/>
            </w:tcBorders>
            <w:shd w:val="clear" w:color="auto" w:fill="FFFFFF"/>
          </w:tcPr>
          <w:p w:rsidR="002845CB" w:rsidRPr="000D4A5A" w:rsidRDefault="0082603C" w:rsidP="007A75FF">
            <w:pPr>
              <w:pStyle w:val="a2"/>
              <w:shd w:val="clear" w:color="auto" w:fill="auto"/>
              <w:tabs>
                <w:tab w:val="left" w:pos="429"/>
              </w:tabs>
              <w:spacing w:after="60" w:line="240" w:lineRule="auto"/>
              <w:ind w:firstLine="0"/>
              <w:rPr>
                <w:rFonts w:ascii="Sylfaen" w:hAnsi="Sylfaen"/>
                <w:sz w:val="20"/>
                <w:szCs w:val="20"/>
              </w:rPr>
            </w:pPr>
            <w:r w:rsidRPr="000D4A5A">
              <w:rPr>
                <w:rFonts w:ascii="Sylfaen" w:hAnsi="Sylfaen"/>
                <w:sz w:val="20"/>
                <w:szCs w:val="20"/>
              </w:rPr>
              <w:t>1.1.</w:t>
            </w:r>
            <w:r w:rsidR="007A75FF" w:rsidRPr="007A75FF">
              <w:rPr>
                <w:rFonts w:ascii="Sylfaen" w:hAnsi="Sylfaen"/>
                <w:sz w:val="20"/>
                <w:szCs w:val="20"/>
              </w:rPr>
              <w:tab/>
            </w:r>
            <w:r w:rsidRPr="000D4A5A">
              <w:rPr>
                <w:rFonts w:ascii="Sylfaen" w:hAnsi="Sylfaen"/>
                <w:sz w:val="20"/>
                <w:szCs w:val="20"/>
              </w:rPr>
              <w:t xml:space="preserve">Ռեգիոնալիզացիայի </w:t>
            </w:r>
            <w:r w:rsidR="00190E7B" w:rsidRPr="000D4A5A">
              <w:rPr>
                <w:rFonts w:ascii="Sylfaen" w:hAnsi="Sylfaen"/>
                <w:sz w:val="20"/>
                <w:szCs w:val="20"/>
              </w:rPr>
              <w:t xml:space="preserve">անցկացման </w:t>
            </w:r>
            <w:r w:rsidR="00AE08AC" w:rsidRPr="000D4A5A">
              <w:rPr>
                <w:rFonts w:ascii="Sylfaen" w:hAnsi="Sylfaen"/>
                <w:sz w:val="20"/>
                <w:szCs w:val="20"/>
              </w:rPr>
              <w:t>եւ</w:t>
            </w:r>
            <w:r w:rsidRPr="000D4A5A">
              <w:rPr>
                <w:rFonts w:ascii="Sylfaen" w:hAnsi="Sylfaen"/>
                <w:sz w:val="20"/>
                <w:szCs w:val="20"/>
              </w:rPr>
              <w:t xml:space="preserve"> անասնահամաճարակային գոտիավորման մասին ակտը</w:t>
            </w:r>
          </w:p>
        </w:tc>
        <w:tc>
          <w:tcPr>
            <w:tcW w:w="4283" w:type="dxa"/>
            <w:tcBorders>
              <w:top w:val="single" w:sz="4" w:space="0" w:color="auto"/>
              <w:left w:val="single" w:sz="4" w:space="0" w:color="auto"/>
            </w:tcBorders>
            <w:shd w:val="clear" w:color="auto" w:fill="FFFFFF"/>
          </w:tcPr>
          <w:p w:rsidR="002845CB" w:rsidRPr="000D4A5A" w:rsidRDefault="00190E7B" w:rsidP="007A75FF">
            <w:pPr>
              <w:pStyle w:val="a2"/>
              <w:shd w:val="clear" w:color="auto" w:fill="auto"/>
              <w:spacing w:after="60" w:line="240" w:lineRule="auto"/>
              <w:ind w:firstLine="0"/>
              <w:rPr>
                <w:rFonts w:ascii="Sylfaen" w:hAnsi="Sylfaen"/>
                <w:sz w:val="20"/>
                <w:szCs w:val="20"/>
              </w:rPr>
            </w:pPr>
            <w:r w:rsidRPr="000D4A5A">
              <w:rPr>
                <w:rFonts w:ascii="Sylfaen" w:hAnsi="Sylfaen"/>
                <w:sz w:val="20"/>
                <w:szCs w:val="20"/>
              </w:rPr>
              <w:t>ռ</w:t>
            </w:r>
            <w:r w:rsidR="0082603C" w:rsidRPr="000D4A5A">
              <w:rPr>
                <w:rFonts w:ascii="Sylfaen" w:hAnsi="Sylfaen"/>
                <w:sz w:val="20"/>
                <w:szCs w:val="20"/>
              </w:rPr>
              <w:t>եգիոնալիզացիայի</w:t>
            </w:r>
            <w:r w:rsidRPr="000D4A5A">
              <w:rPr>
                <w:rFonts w:ascii="Sylfaen" w:hAnsi="Sylfaen"/>
                <w:sz w:val="20"/>
                <w:szCs w:val="20"/>
              </w:rPr>
              <w:t xml:space="preserve"> անցկացմա</w:t>
            </w:r>
            <w:r w:rsidR="0082603C" w:rsidRPr="000D4A5A">
              <w:rPr>
                <w:rFonts w:ascii="Sylfaen" w:hAnsi="Sylfaen"/>
                <w:sz w:val="20"/>
                <w:szCs w:val="20"/>
              </w:rPr>
              <w:t xml:space="preserve"> </w:t>
            </w:r>
            <w:r w:rsidR="00AE08AC" w:rsidRPr="000D4A5A">
              <w:rPr>
                <w:rFonts w:ascii="Sylfaen" w:hAnsi="Sylfaen"/>
                <w:sz w:val="20"/>
                <w:szCs w:val="20"/>
              </w:rPr>
              <w:t>եւ</w:t>
            </w:r>
            <w:r w:rsidR="0082603C" w:rsidRPr="000D4A5A">
              <w:rPr>
                <w:rFonts w:ascii="Sylfaen" w:hAnsi="Sylfaen"/>
                <w:sz w:val="20"/>
                <w:szCs w:val="20"/>
              </w:rPr>
              <w:t xml:space="preserve"> անասնահամաճարակային գոտիավորման</w:t>
            </w:r>
            <w:r w:rsidR="00AE08AC" w:rsidRPr="000D4A5A">
              <w:rPr>
                <w:rFonts w:ascii="Sylfaen" w:hAnsi="Sylfaen"/>
                <w:sz w:val="20"/>
                <w:szCs w:val="20"/>
              </w:rPr>
              <w:t xml:space="preserve"> </w:t>
            </w:r>
            <w:r w:rsidR="0082603C" w:rsidRPr="000D4A5A">
              <w:rPr>
                <w:rFonts w:ascii="Sylfaen" w:hAnsi="Sylfaen"/>
                <w:sz w:val="20"/>
                <w:szCs w:val="20"/>
              </w:rPr>
              <w:t>մասին ակտ</w:t>
            </w:r>
            <w:r w:rsidRPr="000D4A5A">
              <w:rPr>
                <w:rFonts w:ascii="Sylfaen" w:hAnsi="Sylfaen"/>
                <w:sz w:val="20"/>
                <w:szCs w:val="20"/>
              </w:rPr>
              <w:t>ի</w:t>
            </w:r>
            <w:r w:rsidR="0082603C" w:rsidRPr="000D4A5A">
              <w:rPr>
                <w:rFonts w:ascii="Sylfaen" w:hAnsi="Sylfaen"/>
                <w:sz w:val="20"/>
                <w:szCs w:val="20"/>
              </w:rPr>
              <w:t xml:space="preserve"> վավերապայմանները</w:t>
            </w:r>
          </w:p>
        </w:tc>
        <w:tc>
          <w:tcPr>
            <w:tcW w:w="4997" w:type="dxa"/>
            <w:tcBorders>
              <w:top w:val="single" w:sz="4" w:space="0" w:color="auto"/>
              <w:left w:val="single" w:sz="4" w:space="0" w:color="auto"/>
            </w:tcBorders>
            <w:shd w:val="clear" w:color="auto" w:fill="FFFFFF"/>
          </w:tcPr>
          <w:p w:rsidR="002845CB" w:rsidRPr="000D4A5A" w:rsidRDefault="0082603C" w:rsidP="007A75FF">
            <w:pPr>
              <w:pStyle w:val="a2"/>
              <w:shd w:val="clear" w:color="auto" w:fill="auto"/>
              <w:spacing w:after="60" w:line="240" w:lineRule="auto"/>
              <w:ind w:firstLine="0"/>
              <w:rPr>
                <w:rFonts w:ascii="Sylfaen" w:hAnsi="Sylfaen"/>
                <w:sz w:val="20"/>
                <w:szCs w:val="20"/>
              </w:rPr>
            </w:pPr>
            <w:r w:rsidRPr="000D4A5A">
              <w:rPr>
                <w:rFonts w:ascii="Sylfaen" w:hAnsi="Sylfaen"/>
                <w:sz w:val="20"/>
                <w:szCs w:val="20"/>
              </w:rPr>
              <w:t xml:space="preserve">տարրը նախատեսված է փաստաթղթի </w:t>
            </w:r>
            <w:r w:rsidR="00D863AC" w:rsidRPr="000D4A5A">
              <w:rPr>
                <w:rFonts w:ascii="Sylfaen" w:hAnsi="Sylfaen"/>
                <w:sz w:val="20"/>
                <w:szCs w:val="20"/>
              </w:rPr>
              <w:t xml:space="preserve">վավերապայմանային </w:t>
            </w:r>
            <w:r w:rsidRPr="000D4A5A">
              <w:rPr>
                <w:rFonts w:ascii="Sylfaen" w:hAnsi="Sylfaen"/>
                <w:sz w:val="20"/>
                <w:szCs w:val="20"/>
              </w:rPr>
              <w:t xml:space="preserve">կազմը նշելու համար՝ այն փաստաթղթի տեսակի </w:t>
            </w:r>
            <w:r w:rsidR="00C65D13" w:rsidRPr="000D4A5A">
              <w:rPr>
                <w:rFonts w:ascii="Sylfaen" w:hAnsi="Sylfaen"/>
                <w:sz w:val="20"/>
                <w:szCs w:val="20"/>
              </w:rPr>
              <w:t>ծածկագրի նշմամբ</w:t>
            </w:r>
            <w:r w:rsidRPr="000D4A5A">
              <w:rPr>
                <w:rFonts w:ascii="Sylfaen" w:hAnsi="Sylfaen"/>
                <w:sz w:val="20"/>
                <w:szCs w:val="20"/>
              </w:rPr>
              <w:t>, ըստ որի (անհրաժեշտության դեպքում) որոշվում է</w:t>
            </w:r>
            <w:r w:rsidR="00607AF0" w:rsidRPr="000D4A5A">
              <w:rPr>
                <w:rFonts w:ascii="Sylfaen" w:hAnsi="Sylfaen"/>
                <w:sz w:val="20"/>
                <w:szCs w:val="20"/>
              </w:rPr>
              <w:t>՝</w:t>
            </w:r>
            <w:r w:rsidRPr="000D4A5A">
              <w:rPr>
                <w:rFonts w:ascii="Sylfaen" w:hAnsi="Sylfaen"/>
                <w:sz w:val="20"/>
                <w:szCs w:val="20"/>
              </w:rPr>
              <w:t xml:space="preserve"> փաստաթուղթը ռեգիոնալիզացիայի </w:t>
            </w:r>
            <w:r w:rsidR="00190E7B" w:rsidRPr="000D4A5A">
              <w:rPr>
                <w:rFonts w:ascii="Sylfaen" w:hAnsi="Sylfaen"/>
                <w:sz w:val="20"/>
                <w:szCs w:val="20"/>
              </w:rPr>
              <w:t xml:space="preserve">անցկացման </w:t>
            </w:r>
            <w:r w:rsidR="00AE08AC" w:rsidRPr="000D4A5A">
              <w:rPr>
                <w:rFonts w:ascii="Sylfaen" w:hAnsi="Sylfaen"/>
                <w:sz w:val="20"/>
                <w:szCs w:val="20"/>
              </w:rPr>
              <w:t>եւ</w:t>
            </w:r>
            <w:r w:rsidRPr="000D4A5A">
              <w:rPr>
                <w:rFonts w:ascii="Sylfaen" w:hAnsi="Sylfaen"/>
                <w:sz w:val="20"/>
                <w:szCs w:val="20"/>
              </w:rPr>
              <w:t xml:space="preserve"> անասնահամաճարակային գոտիավորման փաստաթուղթ է</w:t>
            </w:r>
            <w:r w:rsidR="000C6C67" w:rsidRPr="000D4A5A">
              <w:rPr>
                <w:rFonts w:ascii="Sylfaen" w:hAnsi="Sylfaen"/>
                <w:sz w:val="20"/>
                <w:szCs w:val="20"/>
              </w:rPr>
              <w:t>,</w:t>
            </w:r>
            <w:r w:rsidRPr="000D4A5A">
              <w:rPr>
                <w:rFonts w:ascii="Sylfaen" w:hAnsi="Sylfaen"/>
                <w:sz w:val="20"/>
                <w:szCs w:val="20"/>
              </w:rPr>
              <w:t xml:space="preserve"> թե՝ տարածաշրջանի </w:t>
            </w:r>
            <w:r w:rsidR="00AE08AC" w:rsidRPr="000D4A5A">
              <w:rPr>
                <w:rFonts w:ascii="Sylfaen" w:hAnsi="Sylfaen"/>
                <w:sz w:val="20"/>
                <w:szCs w:val="20"/>
              </w:rPr>
              <w:t>եւ</w:t>
            </w:r>
            <w:r w:rsidRPr="000D4A5A">
              <w:rPr>
                <w:rFonts w:ascii="Sylfaen" w:hAnsi="Sylfaen"/>
                <w:sz w:val="20"/>
                <w:szCs w:val="20"/>
              </w:rPr>
              <w:t xml:space="preserve"> գոտիների կարգավիճակի փոփոխության մասին ակտ </w:t>
            </w:r>
          </w:p>
        </w:tc>
        <w:tc>
          <w:tcPr>
            <w:tcW w:w="835" w:type="dxa"/>
            <w:tcBorders>
              <w:top w:val="single" w:sz="4" w:space="0" w:color="auto"/>
              <w:left w:val="single" w:sz="4" w:space="0" w:color="auto"/>
              <w:right w:val="single" w:sz="4" w:space="0" w:color="auto"/>
            </w:tcBorders>
            <w:shd w:val="clear" w:color="auto" w:fill="FFFFFF"/>
          </w:tcPr>
          <w:p w:rsidR="002845CB" w:rsidRPr="000D4A5A" w:rsidRDefault="0082603C" w:rsidP="007A75FF">
            <w:pPr>
              <w:pStyle w:val="a2"/>
              <w:shd w:val="clear" w:color="auto" w:fill="auto"/>
              <w:spacing w:after="60" w:line="240" w:lineRule="auto"/>
              <w:ind w:firstLine="0"/>
              <w:jc w:val="center"/>
              <w:rPr>
                <w:rFonts w:ascii="Sylfaen" w:hAnsi="Sylfaen"/>
                <w:sz w:val="20"/>
                <w:szCs w:val="20"/>
              </w:rPr>
            </w:pPr>
            <w:r w:rsidRPr="000D4A5A">
              <w:rPr>
                <w:rFonts w:ascii="Sylfaen" w:hAnsi="Sylfaen"/>
                <w:sz w:val="20"/>
                <w:szCs w:val="20"/>
              </w:rPr>
              <w:t>1</w:t>
            </w:r>
          </w:p>
        </w:tc>
      </w:tr>
      <w:tr w:rsidR="002845CB" w:rsidRPr="000D4A5A" w:rsidTr="007A75FF">
        <w:trPr>
          <w:jc w:val="center"/>
        </w:trPr>
        <w:tc>
          <w:tcPr>
            <w:tcW w:w="238" w:type="dxa"/>
            <w:vMerge/>
            <w:shd w:val="clear" w:color="auto" w:fill="FFFFFF"/>
          </w:tcPr>
          <w:p w:rsidR="002845CB" w:rsidRPr="000D4A5A" w:rsidRDefault="002845CB" w:rsidP="007A75FF">
            <w:pPr>
              <w:spacing w:after="120"/>
              <w:rPr>
                <w:rFonts w:ascii="Sylfaen" w:hAnsi="Sylfaen"/>
                <w:sz w:val="20"/>
                <w:szCs w:val="20"/>
              </w:rPr>
            </w:pPr>
          </w:p>
        </w:tc>
        <w:tc>
          <w:tcPr>
            <w:tcW w:w="3870" w:type="dxa"/>
            <w:gridSpan w:val="2"/>
            <w:tcBorders>
              <w:top w:val="single" w:sz="4" w:space="0" w:color="auto"/>
              <w:left w:val="single" w:sz="4" w:space="0" w:color="auto"/>
            </w:tcBorders>
            <w:shd w:val="clear" w:color="auto" w:fill="FFFFFF"/>
          </w:tcPr>
          <w:p w:rsidR="002845CB" w:rsidRPr="000D4A5A" w:rsidRDefault="0082603C" w:rsidP="007A75FF">
            <w:pPr>
              <w:pStyle w:val="a2"/>
              <w:shd w:val="clear" w:color="auto" w:fill="auto"/>
              <w:tabs>
                <w:tab w:val="left" w:pos="429"/>
              </w:tabs>
              <w:spacing w:after="60" w:line="240" w:lineRule="auto"/>
              <w:ind w:firstLine="0"/>
              <w:rPr>
                <w:rFonts w:ascii="Sylfaen" w:hAnsi="Sylfaen"/>
                <w:sz w:val="20"/>
                <w:szCs w:val="20"/>
              </w:rPr>
            </w:pPr>
            <w:r w:rsidRPr="000D4A5A">
              <w:rPr>
                <w:rFonts w:ascii="Sylfaen" w:hAnsi="Sylfaen"/>
                <w:sz w:val="20"/>
                <w:szCs w:val="20"/>
              </w:rPr>
              <w:t>1.2.</w:t>
            </w:r>
            <w:r w:rsidR="007A75FF" w:rsidRPr="007A75FF">
              <w:rPr>
                <w:rFonts w:ascii="Sylfaen" w:hAnsi="Sylfaen"/>
                <w:sz w:val="20"/>
                <w:szCs w:val="20"/>
              </w:rPr>
              <w:tab/>
            </w:r>
            <w:r w:rsidRPr="000D4A5A">
              <w:rPr>
                <w:rFonts w:ascii="Sylfaen" w:hAnsi="Sylfaen"/>
                <w:sz w:val="20"/>
                <w:szCs w:val="20"/>
              </w:rPr>
              <w:t>Ռեգիոնալիզացիան</w:t>
            </w:r>
          </w:p>
        </w:tc>
        <w:tc>
          <w:tcPr>
            <w:tcW w:w="4283" w:type="dxa"/>
            <w:tcBorders>
              <w:top w:val="single" w:sz="4" w:space="0" w:color="auto"/>
              <w:left w:val="single" w:sz="4" w:space="0" w:color="auto"/>
            </w:tcBorders>
            <w:shd w:val="clear" w:color="auto" w:fill="FFFFFF"/>
          </w:tcPr>
          <w:p w:rsidR="002845CB" w:rsidRPr="000D4A5A" w:rsidRDefault="0082603C" w:rsidP="007A75FF">
            <w:pPr>
              <w:pStyle w:val="a2"/>
              <w:shd w:val="clear" w:color="auto" w:fill="auto"/>
              <w:spacing w:after="60" w:line="240" w:lineRule="auto"/>
              <w:ind w:firstLine="0"/>
              <w:rPr>
                <w:rFonts w:ascii="Sylfaen" w:hAnsi="Sylfaen"/>
                <w:sz w:val="20"/>
                <w:szCs w:val="20"/>
              </w:rPr>
            </w:pPr>
            <w:r w:rsidRPr="000D4A5A">
              <w:rPr>
                <w:rFonts w:ascii="Sylfaen" w:hAnsi="Sylfaen"/>
                <w:sz w:val="20"/>
                <w:szCs w:val="20"/>
              </w:rPr>
              <w:t>ռեգիոնալիզացիայի անցկացման արդյունքների մասին տեղեկություններ</w:t>
            </w:r>
          </w:p>
        </w:tc>
        <w:tc>
          <w:tcPr>
            <w:tcW w:w="4997" w:type="dxa"/>
            <w:tcBorders>
              <w:top w:val="single" w:sz="4" w:space="0" w:color="auto"/>
              <w:left w:val="single" w:sz="4" w:space="0" w:color="auto"/>
            </w:tcBorders>
            <w:shd w:val="clear" w:color="auto" w:fill="FFFFFF"/>
          </w:tcPr>
          <w:p w:rsidR="002845CB" w:rsidRPr="000D4A5A" w:rsidRDefault="002845CB" w:rsidP="007A75FF">
            <w:pPr>
              <w:spacing w:after="60"/>
              <w:rPr>
                <w:rFonts w:ascii="Sylfaen" w:hAnsi="Sylfaen"/>
                <w:sz w:val="20"/>
                <w:szCs w:val="20"/>
              </w:rPr>
            </w:pPr>
          </w:p>
        </w:tc>
        <w:tc>
          <w:tcPr>
            <w:tcW w:w="835" w:type="dxa"/>
            <w:tcBorders>
              <w:top w:val="single" w:sz="4" w:space="0" w:color="auto"/>
              <w:left w:val="single" w:sz="4" w:space="0" w:color="auto"/>
              <w:right w:val="single" w:sz="4" w:space="0" w:color="auto"/>
            </w:tcBorders>
            <w:shd w:val="clear" w:color="auto" w:fill="FFFFFF"/>
          </w:tcPr>
          <w:p w:rsidR="002845CB" w:rsidRPr="000D4A5A" w:rsidRDefault="0082603C" w:rsidP="007A75FF">
            <w:pPr>
              <w:pStyle w:val="a2"/>
              <w:shd w:val="clear" w:color="auto" w:fill="auto"/>
              <w:spacing w:after="60" w:line="240" w:lineRule="auto"/>
              <w:ind w:firstLine="0"/>
              <w:jc w:val="center"/>
              <w:rPr>
                <w:rFonts w:ascii="Sylfaen" w:hAnsi="Sylfaen"/>
                <w:sz w:val="20"/>
                <w:szCs w:val="20"/>
              </w:rPr>
            </w:pPr>
            <w:r w:rsidRPr="000D4A5A">
              <w:rPr>
                <w:rFonts w:ascii="Sylfaen" w:hAnsi="Sylfaen"/>
                <w:sz w:val="20"/>
                <w:szCs w:val="20"/>
              </w:rPr>
              <w:t>0..*</w:t>
            </w:r>
          </w:p>
        </w:tc>
      </w:tr>
      <w:tr w:rsidR="002845CB" w:rsidRPr="000D4A5A" w:rsidTr="007A75FF">
        <w:trPr>
          <w:jc w:val="center"/>
        </w:trPr>
        <w:tc>
          <w:tcPr>
            <w:tcW w:w="238" w:type="dxa"/>
            <w:shd w:val="clear" w:color="auto" w:fill="FFFFFF"/>
          </w:tcPr>
          <w:p w:rsidR="002845CB" w:rsidRPr="000D4A5A" w:rsidRDefault="002845CB" w:rsidP="007A75FF">
            <w:pPr>
              <w:spacing w:after="120"/>
              <w:rPr>
                <w:rFonts w:ascii="Sylfaen" w:hAnsi="Sylfaen"/>
                <w:sz w:val="20"/>
                <w:szCs w:val="20"/>
              </w:rPr>
            </w:pPr>
          </w:p>
        </w:tc>
        <w:tc>
          <w:tcPr>
            <w:tcW w:w="286" w:type="dxa"/>
            <w:tcBorders>
              <w:top w:val="single" w:sz="4" w:space="0" w:color="auto"/>
            </w:tcBorders>
            <w:shd w:val="clear" w:color="auto" w:fill="FFFFFF"/>
          </w:tcPr>
          <w:p w:rsidR="002845CB" w:rsidRPr="000D4A5A" w:rsidRDefault="002845CB" w:rsidP="007A75FF">
            <w:pPr>
              <w:spacing w:after="60"/>
              <w:rPr>
                <w:rFonts w:ascii="Sylfaen" w:hAnsi="Sylfaen"/>
                <w:sz w:val="20"/>
                <w:szCs w:val="20"/>
              </w:rPr>
            </w:pPr>
          </w:p>
        </w:tc>
        <w:tc>
          <w:tcPr>
            <w:tcW w:w="3584" w:type="dxa"/>
            <w:tcBorders>
              <w:top w:val="single" w:sz="4" w:space="0" w:color="auto"/>
              <w:left w:val="single" w:sz="4" w:space="0" w:color="auto"/>
            </w:tcBorders>
            <w:shd w:val="clear" w:color="auto" w:fill="FFFFFF"/>
          </w:tcPr>
          <w:p w:rsidR="002845CB" w:rsidRPr="000D4A5A" w:rsidRDefault="0082603C" w:rsidP="007A75FF">
            <w:pPr>
              <w:pStyle w:val="a2"/>
              <w:shd w:val="clear" w:color="auto" w:fill="auto"/>
              <w:tabs>
                <w:tab w:val="left" w:pos="626"/>
              </w:tabs>
              <w:spacing w:after="60" w:line="240" w:lineRule="auto"/>
              <w:ind w:firstLine="0"/>
              <w:rPr>
                <w:rFonts w:ascii="Sylfaen" w:hAnsi="Sylfaen"/>
                <w:sz w:val="20"/>
                <w:szCs w:val="20"/>
              </w:rPr>
            </w:pPr>
            <w:r w:rsidRPr="000D4A5A">
              <w:rPr>
                <w:rFonts w:ascii="Sylfaen" w:hAnsi="Sylfaen"/>
                <w:sz w:val="20"/>
                <w:szCs w:val="20"/>
              </w:rPr>
              <w:t>1.2.1.</w:t>
            </w:r>
            <w:r w:rsidR="007A75FF">
              <w:rPr>
                <w:rFonts w:ascii="Sylfaen" w:hAnsi="Sylfaen"/>
                <w:sz w:val="20"/>
                <w:szCs w:val="20"/>
                <w:lang w:val="en-US"/>
              </w:rPr>
              <w:tab/>
            </w:r>
            <w:r w:rsidRPr="000D4A5A">
              <w:rPr>
                <w:rFonts w:ascii="Sylfaen" w:hAnsi="Sylfaen"/>
                <w:sz w:val="20"/>
                <w:szCs w:val="20"/>
              </w:rPr>
              <w:t>Հասցեն</w:t>
            </w:r>
          </w:p>
        </w:tc>
        <w:tc>
          <w:tcPr>
            <w:tcW w:w="4283" w:type="dxa"/>
            <w:tcBorders>
              <w:top w:val="single" w:sz="4" w:space="0" w:color="auto"/>
              <w:left w:val="single" w:sz="4" w:space="0" w:color="auto"/>
            </w:tcBorders>
            <w:shd w:val="clear" w:color="auto" w:fill="FFFFFF"/>
          </w:tcPr>
          <w:p w:rsidR="002845CB" w:rsidRPr="000D4A5A" w:rsidRDefault="0082603C" w:rsidP="007A75FF">
            <w:pPr>
              <w:pStyle w:val="a2"/>
              <w:shd w:val="clear" w:color="auto" w:fill="auto"/>
              <w:spacing w:after="60" w:line="240" w:lineRule="auto"/>
              <w:ind w:firstLine="0"/>
              <w:rPr>
                <w:rFonts w:ascii="Sylfaen" w:hAnsi="Sylfaen"/>
                <w:sz w:val="20"/>
                <w:szCs w:val="20"/>
              </w:rPr>
            </w:pPr>
            <w:r w:rsidRPr="000D4A5A">
              <w:rPr>
                <w:rFonts w:ascii="Sylfaen" w:hAnsi="Sylfaen"/>
                <w:sz w:val="20"/>
                <w:szCs w:val="20"/>
              </w:rPr>
              <w:t>վարչատարածքային միավորը</w:t>
            </w:r>
          </w:p>
        </w:tc>
        <w:tc>
          <w:tcPr>
            <w:tcW w:w="4997" w:type="dxa"/>
            <w:tcBorders>
              <w:top w:val="single" w:sz="4" w:space="0" w:color="auto"/>
              <w:left w:val="single" w:sz="4" w:space="0" w:color="auto"/>
            </w:tcBorders>
            <w:shd w:val="clear" w:color="auto" w:fill="FFFFFF"/>
          </w:tcPr>
          <w:p w:rsidR="002845CB" w:rsidRPr="000D4A5A" w:rsidRDefault="0082603C" w:rsidP="007A75FF">
            <w:pPr>
              <w:pStyle w:val="a2"/>
              <w:shd w:val="clear" w:color="auto" w:fill="auto"/>
              <w:spacing w:after="60" w:line="240" w:lineRule="auto"/>
              <w:ind w:firstLine="0"/>
              <w:rPr>
                <w:rFonts w:ascii="Sylfaen" w:hAnsi="Sylfaen"/>
                <w:sz w:val="20"/>
                <w:szCs w:val="20"/>
              </w:rPr>
            </w:pPr>
            <w:r w:rsidRPr="000D4A5A">
              <w:rPr>
                <w:rFonts w:ascii="Sylfaen" w:hAnsi="Sylfaen"/>
                <w:sz w:val="20"/>
                <w:szCs w:val="20"/>
              </w:rPr>
              <w:t>տարրն օգտագործվում է վարչատարածքային միավորը (տարածաշրջանը) որոշելու համար</w:t>
            </w:r>
          </w:p>
        </w:tc>
        <w:tc>
          <w:tcPr>
            <w:tcW w:w="835" w:type="dxa"/>
            <w:tcBorders>
              <w:top w:val="single" w:sz="4" w:space="0" w:color="auto"/>
              <w:left w:val="single" w:sz="4" w:space="0" w:color="auto"/>
              <w:right w:val="single" w:sz="4" w:space="0" w:color="auto"/>
            </w:tcBorders>
            <w:shd w:val="clear" w:color="auto" w:fill="FFFFFF"/>
          </w:tcPr>
          <w:p w:rsidR="002845CB" w:rsidRPr="000D4A5A" w:rsidRDefault="0082603C" w:rsidP="007A75FF">
            <w:pPr>
              <w:pStyle w:val="a2"/>
              <w:shd w:val="clear" w:color="auto" w:fill="auto"/>
              <w:spacing w:after="60" w:line="240" w:lineRule="auto"/>
              <w:ind w:firstLine="0"/>
              <w:jc w:val="center"/>
              <w:rPr>
                <w:rFonts w:ascii="Sylfaen" w:hAnsi="Sylfaen"/>
                <w:sz w:val="20"/>
                <w:szCs w:val="20"/>
              </w:rPr>
            </w:pPr>
            <w:r w:rsidRPr="000D4A5A">
              <w:rPr>
                <w:rFonts w:ascii="Sylfaen" w:hAnsi="Sylfaen"/>
                <w:sz w:val="20"/>
                <w:szCs w:val="20"/>
              </w:rPr>
              <w:t>1..*</w:t>
            </w:r>
          </w:p>
        </w:tc>
      </w:tr>
      <w:tr w:rsidR="002845CB" w:rsidRPr="000D4A5A" w:rsidTr="007A75FF">
        <w:trPr>
          <w:jc w:val="center"/>
        </w:trPr>
        <w:tc>
          <w:tcPr>
            <w:tcW w:w="524" w:type="dxa"/>
            <w:gridSpan w:val="2"/>
            <w:vMerge w:val="restart"/>
            <w:shd w:val="clear" w:color="auto" w:fill="FFFFFF"/>
          </w:tcPr>
          <w:p w:rsidR="002845CB" w:rsidRPr="000D4A5A" w:rsidRDefault="002845CB" w:rsidP="007A75FF">
            <w:pPr>
              <w:spacing w:after="60"/>
              <w:rPr>
                <w:rFonts w:ascii="Sylfaen" w:hAnsi="Sylfaen"/>
                <w:sz w:val="20"/>
                <w:szCs w:val="20"/>
              </w:rPr>
            </w:pPr>
          </w:p>
        </w:tc>
        <w:tc>
          <w:tcPr>
            <w:tcW w:w="3584" w:type="dxa"/>
            <w:tcBorders>
              <w:top w:val="single" w:sz="4" w:space="0" w:color="auto"/>
              <w:left w:val="single" w:sz="4" w:space="0" w:color="auto"/>
            </w:tcBorders>
            <w:shd w:val="clear" w:color="auto" w:fill="FFFFFF"/>
          </w:tcPr>
          <w:p w:rsidR="002845CB" w:rsidRPr="000D4A5A" w:rsidRDefault="0082603C" w:rsidP="007A75FF">
            <w:pPr>
              <w:pStyle w:val="a2"/>
              <w:shd w:val="clear" w:color="auto" w:fill="auto"/>
              <w:tabs>
                <w:tab w:val="left" w:pos="626"/>
              </w:tabs>
              <w:spacing w:after="60" w:line="240" w:lineRule="auto"/>
              <w:ind w:firstLine="0"/>
              <w:rPr>
                <w:rFonts w:ascii="Sylfaen" w:hAnsi="Sylfaen"/>
                <w:sz w:val="20"/>
                <w:szCs w:val="20"/>
              </w:rPr>
            </w:pPr>
            <w:r w:rsidRPr="000D4A5A">
              <w:rPr>
                <w:rFonts w:ascii="Sylfaen" w:hAnsi="Sylfaen"/>
                <w:sz w:val="20"/>
                <w:szCs w:val="20"/>
              </w:rPr>
              <w:t>1.2.2.</w:t>
            </w:r>
            <w:r w:rsidR="007A75FF">
              <w:rPr>
                <w:rFonts w:ascii="Sylfaen" w:hAnsi="Sylfaen"/>
                <w:sz w:val="20"/>
                <w:szCs w:val="20"/>
                <w:lang w:val="en-US"/>
              </w:rPr>
              <w:tab/>
            </w:r>
            <w:r w:rsidRPr="000D4A5A">
              <w:rPr>
                <w:rFonts w:ascii="Sylfaen" w:hAnsi="Sylfaen"/>
                <w:sz w:val="20"/>
                <w:szCs w:val="20"/>
              </w:rPr>
              <w:t>Կենդանու հիվանդությունը</w:t>
            </w:r>
          </w:p>
        </w:tc>
        <w:tc>
          <w:tcPr>
            <w:tcW w:w="4283" w:type="dxa"/>
            <w:tcBorders>
              <w:top w:val="single" w:sz="4" w:space="0" w:color="auto"/>
              <w:left w:val="single" w:sz="4" w:space="0" w:color="auto"/>
            </w:tcBorders>
            <w:shd w:val="clear" w:color="auto" w:fill="FFFFFF"/>
          </w:tcPr>
          <w:p w:rsidR="002845CB" w:rsidRPr="000D4A5A" w:rsidRDefault="0082603C" w:rsidP="007A75FF">
            <w:pPr>
              <w:pStyle w:val="a2"/>
              <w:shd w:val="clear" w:color="auto" w:fill="auto"/>
              <w:spacing w:after="60" w:line="240" w:lineRule="auto"/>
              <w:ind w:firstLine="0"/>
              <w:rPr>
                <w:rFonts w:ascii="Sylfaen" w:hAnsi="Sylfaen"/>
                <w:sz w:val="20"/>
                <w:szCs w:val="20"/>
              </w:rPr>
            </w:pPr>
            <w:r w:rsidRPr="000D4A5A">
              <w:rPr>
                <w:rFonts w:ascii="Sylfaen" w:hAnsi="Sylfaen"/>
                <w:sz w:val="20"/>
                <w:szCs w:val="20"/>
              </w:rPr>
              <w:t>կենդանու այն հիվանդության մասին տեղեկություններ, ըստ որի կատարվում է ռեգիոնալիզացիան</w:t>
            </w:r>
          </w:p>
        </w:tc>
        <w:tc>
          <w:tcPr>
            <w:tcW w:w="4997" w:type="dxa"/>
            <w:tcBorders>
              <w:top w:val="single" w:sz="4" w:space="0" w:color="auto"/>
              <w:left w:val="single" w:sz="4" w:space="0" w:color="auto"/>
            </w:tcBorders>
            <w:shd w:val="clear" w:color="auto" w:fill="FFFFFF"/>
          </w:tcPr>
          <w:p w:rsidR="002845CB" w:rsidRPr="000D4A5A" w:rsidRDefault="002845CB" w:rsidP="007A75FF">
            <w:pPr>
              <w:spacing w:after="60"/>
              <w:rPr>
                <w:rFonts w:ascii="Sylfaen" w:hAnsi="Sylfaen"/>
                <w:sz w:val="20"/>
                <w:szCs w:val="20"/>
              </w:rPr>
            </w:pPr>
          </w:p>
        </w:tc>
        <w:tc>
          <w:tcPr>
            <w:tcW w:w="835" w:type="dxa"/>
            <w:tcBorders>
              <w:top w:val="single" w:sz="4" w:space="0" w:color="auto"/>
              <w:left w:val="single" w:sz="4" w:space="0" w:color="auto"/>
              <w:right w:val="single" w:sz="4" w:space="0" w:color="auto"/>
            </w:tcBorders>
            <w:shd w:val="clear" w:color="auto" w:fill="FFFFFF"/>
          </w:tcPr>
          <w:p w:rsidR="002845CB" w:rsidRPr="000D4A5A" w:rsidRDefault="0082603C" w:rsidP="007A75FF">
            <w:pPr>
              <w:pStyle w:val="a2"/>
              <w:shd w:val="clear" w:color="auto" w:fill="auto"/>
              <w:spacing w:after="60" w:line="240" w:lineRule="auto"/>
              <w:ind w:firstLine="0"/>
              <w:jc w:val="center"/>
              <w:rPr>
                <w:rFonts w:ascii="Sylfaen" w:hAnsi="Sylfaen"/>
                <w:sz w:val="20"/>
                <w:szCs w:val="20"/>
              </w:rPr>
            </w:pPr>
            <w:r w:rsidRPr="000D4A5A">
              <w:rPr>
                <w:rFonts w:ascii="Sylfaen" w:hAnsi="Sylfaen"/>
                <w:sz w:val="20"/>
                <w:szCs w:val="20"/>
              </w:rPr>
              <w:t>0..1</w:t>
            </w:r>
          </w:p>
        </w:tc>
      </w:tr>
      <w:tr w:rsidR="002845CB" w:rsidRPr="000D4A5A" w:rsidTr="007A75FF">
        <w:trPr>
          <w:jc w:val="center"/>
        </w:trPr>
        <w:tc>
          <w:tcPr>
            <w:tcW w:w="524" w:type="dxa"/>
            <w:gridSpan w:val="2"/>
            <w:vMerge/>
            <w:shd w:val="clear" w:color="auto" w:fill="FFFFFF"/>
          </w:tcPr>
          <w:p w:rsidR="002845CB" w:rsidRPr="000D4A5A" w:rsidRDefault="002845CB" w:rsidP="007A75FF">
            <w:pPr>
              <w:spacing w:after="60"/>
              <w:rPr>
                <w:rFonts w:ascii="Sylfaen" w:hAnsi="Sylfaen"/>
                <w:sz w:val="20"/>
                <w:szCs w:val="20"/>
              </w:rPr>
            </w:pPr>
          </w:p>
        </w:tc>
        <w:tc>
          <w:tcPr>
            <w:tcW w:w="3584" w:type="dxa"/>
            <w:tcBorders>
              <w:top w:val="single" w:sz="4" w:space="0" w:color="auto"/>
              <w:left w:val="single" w:sz="4" w:space="0" w:color="auto"/>
              <w:bottom w:val="single" w:sz="4" w:space="0" w:color="auto"/>
            </w:tcBorders>
            <w:shd w:val="clear" w:color="auto" w:fill="FFFFFF"/>
          </w:tcPr>
          <w:p w:rsidR="002845CB" w:rsidRPr="000D4A5A" w:rsidRDefault="0082603C" w:rsidP="007A75FF">
            <w:pPr>
              <w:pStyle w:val="a2"/>
              <w:shd w:val="clear" w:color="auto" w:fill="auto"/>
              <w:tabs>
                <w:tab w:val="left" w:pos="626"/>
              </w:tabs>
              <w:spacing w:after="60" w:line="240" w:lineRule="auto"/>
              <w:ind w:firstLine="0"/>
              <w:rPr>
                <w:rFonts w:ascii="Sylfaen" w:hAnsi="Sylfaen"/>
                <w:sz w:val="20"/>
                <w:szCs w:val="20"/>
              </w:rPr>
            </w:pPr>
            <w:r w:rsidRPr="000D4A5A">
              <w:rPr>
                <w:rFonts w:ascii="Sylfaen" w:hAnsi="Sylfaen"/>
                <w:sz w:val="20"/>
                <w:szCs w:val="20"/>
              </w:rPr>
              <w:t>1.2.3.</w:t>
            </w:r>
            <w:r w:rsidR="007A75FF">
              <w:rPr>
                <w:rFonts w:ascii="Sylfaen" w:hAnsi="Sylfaen"/>
                <w:sz w:val="20"/>
                <w:szCs w:val="20"/>
                <w:lang w:val="en-US"/>
              </w:rPr>
              <w:tab/>
            </w:r>
            <w:r w:rsidRPr="000D4A5A">
              <w:rPr>
                <w:rFonts w:ascii="Sylfaen" w:hAnsi="Sylfaen"/>
                <w:sz w:val="20"/>
                <w:szCs w:val="20"/>
              </w:rPr>
              <w:t>Տարածաշրջանի կարգավիճակը՝ ըստ վարակիչ հիվանդության հարուցչի առկայության</w:t>
            </w:r>
            <w:r w:rsidR="00AE08AC" w:rsidRPr="000D4A5A">
              <w:rPr>
                <w:rFonts w:ascii="Sylfaen" w:hAnsi="Sylfaen"/>
                <w:sz w:val="20"/>
                <w:szCs w:val="20"/>
              </w:rPr>
              <w:t xml:space="preserve"> </w:t>
            </w:r>
            <w:r w:rsidRPr="000D4A5A">
              <w:rPr>
                <w:rFonts w:ascii="Sylfaen" w:hAnsi="Sylfaen"/>
                <w:sz w:val="20"/>
                <w:szCs w:val="20"/>
              </w:rPr>
              <w:t>(բացակայության)</w:t>
            </w:r>
          </w:p>
        </w:tc>
        <w:tc>
          <w:tcPr>
            <w:tcW w:w="4283" w:type="dxa"/>
            <w:tcBorders>
              <w:top w:val="single" w:sz="4" w:space="0" w:color="auto"/>
              <w:left w:val="single" w:sz="4" w:space="0" w:color="auto"/>
              <w:bottom w:val="single" w:sz="4" w:space="0" w:color="auto"/>
            </w:tcBorders>
            <w:shd w:val="clear" w:color="auto" w:fill="FFFFFF"/>
          </w:tcPr>
          <w:p w:rsidR="002845CB" w:rsidRPr="000D4A5A" w:rsidRDefault="0082603C" w:rsidP="007A75FF">
            <w:pPr>
              <w:pStyle w:val="a2"/>
              <w:shd w:val="clear" w:color="auto" w:fill="auto"/>
              <w:spacing w:after="60" w:line="240" w:lineRule="auto"/>
              <w:ind w:firstLine="0"/>
              <w:rPr>
                <w:rFonts w:ascii="Sylfaen" w:hAnsi="Sylfaen"/>
                <w:sz w:val="20"/>
                <w:szCs w:val="20"/>
              </w:rPr>
            </w:pPr>
            <w:r w:rsidRPr="000D4A5A">
              <w:rPr>
                <w:rFonts w:ascii="Sylfaen" w:hAnsi="Sylfaen"/>
                <w:sz w:val="20"/>
                <w:szCs w:val="20"/>
              </w:rPr>
              <w:t>տարածաշրջանի կարգավիճակի մասին տեղեկություններ՝ ըստ վարակիչ հիվանդության հարուցչի առկայության (բացակայության)</w:t>
            </w:r>
          </w:p>
        </w:tc>
        <w:tc>
          <w:tcPr>
            <w:tcW w:w="4997" w:type="dxa"/>
            <w:tcBorders>
              <w:top w:val="single" w:sz="4" w:space="0" w:color="auto"/>
              <w:left w:val="single" w:sz="4" w:space="0" w:color="auto"/>
              <w:bottom w:val="single" w:sz="4" w:space="0" w:color="auto"/>
            </w:tcBorders>
            <w:shd w:val="clear" w:color="auto" w:fill="FFFFFF"/>
          </w:tcPr>
          <w:p w:rsidR="002845CB" w:rsidRPr="000D4A5A" w:rsidRDefault="0082603C" w:rsidP="007A75FF">
            <w:pPr>
              <w:pStyle w:val="a2"/>
              <w:shd w:val="clear" w:color="auto" w:fill="auto"/>
              <w:spacing w:after="60" w:line="240" w:lineRule="auto"/>
              <w:ind w:firstLine="0"/>
              <w:rPr>
                <w:rFonts w:ascii="Sylfaen" w:hAnsi="Sylfaen"/>
                <w:sz w:val="20"/>
                <w:szCs w:val="20"/>
              </w:rPr>
            </w:pPr>
            <w:r w:rsidRPr="000D4A5A">
              <w:rPr>
                <w:rFonts w:ascii="Sylfaen" w:hAnsi="Sylfaen"/>
                <w:sz w:val="20"/>
                <w:szCs w:val="20"/>
              </w:rPr>
              <w:t>տարրը նախատեսված է տարածաշրջանի՝ ըստ վարակիչ հիվանդության հարուցչի առկայության</w:t>
            </w:r>
            <w:r w:rsidR="00AE08AC" w:rsidRPr="000D4A5A">
              <w:rPr>
                <w:rFonts w:ascii="Sylfaen" w:hAnsi="Sylfaen"/>
                <w:sz w:val="20"/>
                <w:szCs w:val="20"/>
              </w:rPr>
              <w:t xml:space="preserve"> </w:t>
            </w:r>
            <w:r w:rsidRPr="000D4A5A">
              <w:rPr>
                <w:rFonts w:ascii="Sylfaen" w:hAnsi="Sylfaen"/>
                <w:sz w:val="20"/>
                <w:szCs w:val="20"/>
              </w:rPr>
              <w:t xml:space="preserve">(բացակայության) կարգավիճակը հնարավոր </w:t>
            </w:r>
            <w:r w:rsidR="006B1B19" w:rsidRPr="000D4A5A">
              <w:rPr>
                <w:rFonts w:ascii="Sylfaen" w:hAnsi="Sylfaen"/>
                <w:sz w:val="20"/>
                <w:szCs w:val="20"/>
              </w:rPr>
              <w:t xml:space="preserve">արժեքներով </w:t>
            </w:r>
            <w:r w:rsidRPr="000D4A5A">
              <w:rPr>
                <w:rFonts w:ascii="Sylfaen" w:hAnsi="Sylfaen"/>
                <w:sz w:val="20"/>
                <w:szCs w:val="20"/>
              </w:rPr>
              <w:t>նշելու համար՝</w:t>
            </w:r>
          </w:p>
          <w:p w:rsidR="002845CB" w:rsidRPr="000D4A5A" w:rsidRDefault="0082603C" w:rsidP="007A75FF">
            <w:pPr>
              <w:pStyle w:val="a2"/>
              <w:shd w:val="clear" w:color="auto" w:fill="auto"/>
              <w:spacing w:after="60" w:line="240" w:lineRule="auto"/>
              <w:ind w:left="356" w:firstLine="0"/>
              <w:rPr>
                <w:rFonts w:ascii="Sylfaen" w:hAnsi="Sylfaen"/>
                <w:sz w:val="20"/>
                <w:szCs w:val="20"/>
              </w:rPr>
            </w:pPr>
            <w:r w:rsidRPr="000D4A5A">
              <w:rPr>
                <w:rFonts w:ascii="Sylfaen" w:hAnsi="Sylfaen"/>
                <w:sz w:val="20"/>
                <w:szCs w:val="20"/>
              </w:rPr>
              <w:t>1՝ բարենպաստ տարածաշրջան,</w:t>
            </w:r>
          </w:p>
          <w:p w:rsidR="002845CB" w:rsidRPr="000D4A5A" w:rsidRDefault="0082603C" w:rsidP="007A75FF">
            <w:pPr>
              <w:pStyle w:val="a2"/>
              <w:shd w:val="clear" w:color="auto" w:fill="auto"/>
              <w:spacing w:after="60" w:line="240" w:lineRule="auto"/>
              <w:ind w:left="356" w:firstLine="0"/>
              <w:rPr>
                <w:rFonts w:ascii="Sylfaen" w:hAnsi="Sylfaen"/>
                <w:sz w:val="20"/>
                <w:szCs w:val="20"/>
              </w:rPr>
            </w:pPr>
            <w:r w:rsidRPr="000D4A5A">
              <w:rPr>
                <w:rFonts w:ascii="Sylfaen" w:hAnsi="Sylfaen"/>
                <w:sz w:val="20"/>
                <w:szCs w:val="20"/>
              </w:rPr>
              <w:t>2՝ անբարենպաստ տարածաշրջան,</w:t>
            </w:r>
          </w:p>
          <w:p w:rsidR="002845CB" w:rsidRPr="000D4A5A" w:rsidRDefault="0082603C" w:rsidP="007A75FF">
            <w:pPr>
              <w:pStyle w:val="a2"/>
              <w:shd w:val="clear" w:color="auto" w:fill="auto"/>
              <w:spacing w:after="60" w:line="240" w:lineRule="auto"/>
              <w:ind w:left="356" w:firstLine="0"/>
              <w:rPr>
                <w:rFonts w:ascii="Sylfaen" w:hAnsi="Sylfaen"/>
                <w:sz w:val="20"/>
                <w:szCs w:val="20"/>
              </w:rPr>
            </w:pPr>
            <w:r w:rsidRPr="000D4A5A">
              <w:rPr>
                <w:rFonts w:ascii="Sylfaen" w:hAnsi="Sylfaen"/>
                <w:sz w:val="20"/>
                <w:szCs w:val="20"/>
              </w:rPr>
              <w:t>3՝ չսահմանված կարգավիճակով տարածաշրջան</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2845CB" w:rsidRPr="000D4A5A" w:rsidRDefault="0082603C" w:rsidP="007A75FF">
            <w:pPr>
              <w:pStyle w:val="a2"/>
              <w:shd w:val="clear" w:color="auto" w:fill="auto"/>
              <w:spacing w:after="60" w:line="240" w:lineRule="auto"/>
              <w:ind w:firstLine="0"/>
              <w:jc w:val="center"/>
              <w:rPr>
                <w:rFonts w:ascii="Sylfaen" w:hAnsi="Sylfaen"/>
                <w:sz w:val="20"/>
                <w:szCs w:val="20"/>
              </w:rPr>
            </w:pPr>
            <w:r w:rsidRPr="000D4A5A">
              <w:rPr>
                <w:rFonts w:ascii="Sylfaen" w:hAnsi="Sylfaen"/>
                <w:sz w:val="20"/>
                <w:szCs w:val="20"/>
              </w:rPr>
              <w:t>0..1</w:t>
            </w:r>
          </w:p>
        </w:tc>
      </w:tr>
      <w:tr w:rsidR="002845CB" w:rsidRPr="000D4A5A" w:rsidTr="007A75FF">
        <w:trPr>
          <w:jc w:val="center"/>
        </w:trPr>
        <w:tc>
          <w:tcPr>
            <w:tcW w:w="524" w:type="dxa"/>
            <w:gridSpan w:val="2"/>
            <w:vMerge w:val="restart"/>
            <w:tcBorders>
              <w:top w:val="single" w:sz="4" w:space="0" w:color="auto"/>
            </w:tcBorders>
            <w:shd w:val="clear" w:color="auto" w:fill="FFFFFF"/>
          </w:tcPr>
          <w:p w:rsidR="002845CB" w:rsidRPr="000D4A5A" w:rsidRDefault="002845CB" w:rsidP="007A75FF">
            <w:pPr>
              <w:spacing w:after="120"/>
              <w:rPr>
                <w:rFonts w:ascii="Sylfaen" w:hAnsi="Sylfaen"/>
                <w:sz w:val="20"/>
                <w:szCs w:val="20"/>
              </w:rPr>
            </w:pPr>
          </w:p>
        </w:tc>
        <w:tc>
          <w:tcPr>
            <w:tcW w:w="3584" w:type="dxa"/>
            <w:tcBorders>
              <w:top w:val="single" w:sz="4" w:space="0" w:color="auto"/>
              <w:left w:val="single" w:sz="4" w:space="0" w:color="auto"/>
            </w:tcBorders>
            <w:shd w:val="clear" w:color="auto" w:fill="FFFFFF"/>
          </w:tcPr>
          <w:p w:rsidR="002845CB" w:rsidRPr="000D4A5A" w:rsidRDefault="0082603C" w:rsidP="007A75FF">
            <w:pPr>
              <w:pStyle w:val="a2"/>
              <w:shd w:val="clear" w:color="auto" w:fill="auto"/>
              <w:tabs>
                <w:tab w:val="left" w:pos="569"/>
              </w:tabs>
              <w:spacing w:after="120" w:line="240" w:lineRule="auto"/>
              <w:ind w:firstLine="0"/>
              <w:rPr>
                <w:rFonts w:ascii="Sylfaen" w:hAnsi="Sylfaen"/>
                <w:sz w:val="20"/>
                <w:szCs w:val="20"/>
              </w:rPr>
            </w:pPr>
            <w:r w:rsidRPr="000D4A5A">
              <w:rPr>
                <w:rFonts w:ascii="Sylfaen" w:hAnsi="Sylfaen"/>
                <w:sz w:val="20"/>
                <w:szCs w:val="20"/>
              </w:rPr>
              <w:t>1.2.4.</w:t>
            </w:r>
            <w:r w:rsidR="007A75FF">
              <w:rPr>
                <w:rFonts w:ascii="Sylfaen" w:hAnsi="Sylfaen"/>
                <w:sz w:val="20"/>
                <w:szCs w:val="20"/>
                <w:lang w:val="en-US"/>
              </w:rPr>
              <w:tab/>
            </w:r>
            <w:r w:rsidRPr="000D4A5A">
              <w:rPr>
                <w:rFonts w:ascii="Sylfaen" w:hAnsi="Sylfaen"/>
                <w:sz w:val="20"/>
                <w:szCs w:val="20"/>
              </w:rPr>
              <w:t>Տարածաշրջանի կարգավիճակը՝ ըստ պատվաստ</w:t>
            </w:r>
            <w:r w:rsidR="006B1B19" w:rsidRPr="000D4A5A">
              <w:rPr>
                <w:rFonts w:ascii="Sylfaen" w:hAnsi="Sylfaen"/>
                <w:sz w:val="20"/>
                <w:szCs w:val="20"/>
              </w:rPr>
              <w:t>ման անցկացման</w:t>
            </w:r>
          </w:p>
        </w:tc>
        <w:tc>
          <w:tcPr>
            <w:tcW w:w="4283" w:type="dxa"/>
            <w:tcBorders>
              <w:top w:val="single" w:sz="4" w:space="0" w:color="auto"/>
              <w:left w:val="single" w:sz="4" w:space="0" w:color="auto"/>
            </w:tcBorders>
            <w:shd w:val="clear" w:color="auto" w:fill="FFFFFF"/>
          </w:tcPr>
          <w:p w:rsidR="002845CB" w:rsidRPr="000D4A5A" w:rsidRDefault="0082603C" w:rsidP="007A75FF">
            <w:pPr>
              <w:pStyle w:val="a2"/>
              <w:shd w:val="clear" w:color="auto" w:fill="auto"/>
              <w:spacing w:after="120" w:line="240" w:lineRule="auto"/>
              <w:ind w:firstLine="0"/>
              <w:rPr>
                <w:rFonts w:ascii="Sylfaen" w:hAnsi="Sylfaen"/>
                <w:sz w:val="20"/>
                <w:szCs w:val="20"/>
              </w:rPr>
            </w:pPr>
            <w:r w:rsidRPr="000D4A5A">
              <w:rPr>
                <w:rFonts w:ascii="Sylfaen" w:hAnsi="Sylfaen"/>
                <w:sz w:val="20"/>
                <w:szCs w:val="20"/>
              </w:rPr>
              <w:t xml:space="preserve">տարածաշրջանի կարգավիճակի մասին տեղեկությունները՝ ըստ վարակիչ հիվանդության դեմ պատվաստում </w:t>
            </w:r>
            <w:r w:rsidR="006B1B19" w:rsidRPr="000D4A5A">
              <w:rPr>
                <w:rFonts w:ascii="Sylfaen" w:hAnsi="Sylfaen"/>
                <w:sz w:val="20"/>
                <w:szCs w:val="20"/>
              </w:rPr>
              <w:t>անցկացնելու</w:t>
            </w:r>
          </w:p>
        </w:tc>
        <w:tc>
          <w:tcPr>
            <w:tcW w:w="4997" w:type="dxa"/>
            <w:tcBorders>
              <w:top w:val="single" w:sz="4" w:space="0" w:color="auto"/>
              <w:left w:val="single" w:sz="4" w:space="0" w:color="auto"/>
            </w:tcBorders>
            <w:shd w:val="clear" w:color="auto" w:fill="FFFFFF"/>
          </w:tcPr>
          <w:p w:rsidR="002845CB" w:rsidRPr="000D4A5A" w:rsidRDefault="0082603C" w:rsidP="007A75FF">
            <w:pPr>
              <w:pStyle w:val="a2"/>
              <w:shd w:val="clear" w:color="auto" w:fill="auto"/>
              <w:spacing w:after="120" w:line="240" w:lineRule="auto"/>
              <w:ind w:firstLine="0"/>
              <w:rPr>
                <w:rFonts w:ascii="Sylfaen" w:hAnsi="Sylfaen"/>
                <w:sz w:val="20"/>
                <w:szCs w:val="20"/>
              </w:rPr>
            </w:pPr>
            <w:r w:rsidRPr="000D4A5A">
              <w:rPr>
                <w:rFonts w:ascii="Sylfaen" w:hAnsi="Sylfaen"/>
                <w:sz w:val="20"/>
                <w:szCs w:val="20"/>
              </w:rPr>
              <w:t xml:space="preserve">տարրը նախատեսված է տարածաշրջանի՝ ըստ վարակիչ հիվանդության դեմ պատվաստում կատարելու կարգավիճակը հնարավոր </w:t>
            </w:r>
            <w:r w:rsidR="006B1B19" w:rsidRPr="000D4A5A">
              <w:rPr>
                <w:rFonts w:ascii="Sylfaen" w:hAnsi="Sylfaen"/>
                <w:sz w:val="20"/>
                <w:szCs w:val="20"/>
              </w:rPr>
              <w:t xml:space="preserve">արժեքներով </w:t>
            </w:r>
            <w:r w:rsidRPr="000D4A5A">
              <w:rPr>
                <w:rFonts w:ascii="Sylfaen" w:hAnsi="Sylfaen"/>
                <w:sz w:val="20"/>
                <w:szCs w:val="20"/>
              </w:rPr>
              <w:t xml:space="preserve">նշելու համար՝ </w:t>
            </w:r>
          </w:p>
          <w:p w:rsidR="002845CB" w:rsidRPr="000D4A5A" w:rsidRDefault="0082603C" w:rsidP="00991734">
            <w:pPr>
              <w:pStyle w:val="a2"/>
              <w:shd w:val="clear" w:color="auto" w:fill="auto"/>
              <w:spacing w:after="120" w:line="240" w:lineRule="auto"/>
              <w:ind w:left="356" w:firstLine="0"/>
              <w:rPr>
                <w:rFonts w:ascii="Sylfaen" w:hAnsi="Sylfaen"/>
                <w:sz w:val="20"/>
                <w:szCs w:val="20"/>
              </w:rPr>
            </w:pPr>
            <w:r w:rsidRPr="000D4A5A">
              <w:rPr>
                <w:rFonts w:ascii="Sylfaen" w:hAnsi="Sylfaen"/>
                <w:sz w:val="20"/>
                <w:szCs w:val="20"/>
              </w:rPr>
              <w:t>0՝ առանց պատվաստման տարածաշրջան,</w:t>
            </w:r>
          </w:p>
          <w:p w:rsidR="002845CB" w:rsidRPr="000D4A5A" w:rsidRDefault="0082603C" w:rsidP="00991734">
            <w:pPr>
              <w:pStyle w:val="a2"/>
              <w:shd w:val="clear" w:color="auto" w:fill="auto"/>
              <w:spacing w:after="120" w:line="240" w:lineRule="auto"/>
              <w:ind w:left="356" w:firstLine="0"/>
              <w:rPr>
                <w:rFonts w:ascii="Sylfaen" w:hAnsi="Sylfaen"/>
                <w:sz w:val="20"/>
                <w:szCs w:val="20"/>
              </w:rPr>
            </w:pPr>
            <w:r w:rsidRPr="000D4A5A">
              <w:rPr>
                <w:rFonts w:ascii="Sylfaen" w:hAnsi="Sylfaen"/>
                <w:sz w:val="20"/>
                <w:szCs w:val="20"/>
              </w:rPr>
              <w:t>1՝ պատվաստում անցկացրած տարածաշրջան</w:t>
            </w:r>
          </w:p>
        </w:tc>
        <w:tc>
          <w:tcPr>
            <w:tcW w:w="835" w:type="dxa"/>
            <w:tcBorders>
              <w:top w:val="single" w:sz="4" w:space="0" w:color="auto"/>
              <w:left w:val="single" w:sz="4" w:space="0" w:color="auto"/>
              <w:right w:val="single" w:sz="4" w:space="0" w:color="auto"/>
            </w:tcBorders>
            <w:shd w:val="clear" w:color="auto" w:fill="FFFFFF"/>
          </w:tcPr>
          <w:p w:rsidR="002845CB" w:rsidRPr="000D4A5A" w:rsidRDefault="0082603C" w:rsidP="007A75FF">
            <w:pPr>
              <w:pStyle w:val="a2"/>
              <w:shd w:val="clear" w:color="auto" w:fill="auto"/>
              <w:spacing w:after="120" w:line="240" w:lineRule="auto"/>
              <w:ind w:firstLine="0"/>
              <w:jc w:val="center"/>
              <w:rPr>
                <w:rFonts w:ascii="Sylfaen" w:hAnsi="Sylfaen"/>
                <w:sz w:val="20"/>
                <w:szCs w:val="20"/>
              </w:rPr>
            </w:pPr>
            <w:r w:rsidRPr="000D4A5A">
              <w:rPr>
                <w:rFonts w:ascii="Sylfaen" w:hAnsi="Sylfaen"/>
                <w:sz w:val="20"/>
                <w:szCs w:val="20"/>
              </w:rPr>
              <w:t>0..1</w:t>
            </w:r>
          </w:p>
        </w:tc>
      </w:tr>
      <w:tr w:rsidR="002845CB" w:rsidRPr="000D4A5A" w:rsidTr="007A75FF">
        <w:trPr>
          <w:jc w:val="center"/>
        </w:trPr>
        <w:tc>
          <w:tcPr>
            <w:tcW w:w="524" w:type="dxa"/>
            <w:gridSpan w:val="2"/>
            <w:vMerge/>
            <w:shd w:val="clear" w:color="auto" w:fill="FFFFFF"/>
          </w:tcPr>
          <w:p w:rsidR="002845CB" w:rsidRPr="000D4A5A" w:rsidRDefault="002845CB" w:rsidP="007A75FF">
            <w:pPr>
              <w:spacing w:after="120"/>
              <w:rPr>
                <w:rFonts w:ascii="Sylfaen" w:hAnsi="Sylfaen"/>
                <w:sz w:val="20"/>
                <w:szCs w:val="20"/>
              </w:rPr>
            </w:pPr>
          </w:p>
        </w:tc>
        <w:tc>
          <w:tcPr>
            <w:tcW w:w="3584" w:type="dxa"/>
            <w:tcBorders>
              <w:top w:val="single" w:sz="4" w:space="0" w:color="auto"/>
              <w:left w:val="single" w:sz="4" w:space="0" w:color="auto"/>
            </w:tcBorders>
            <w:shd w:val="clear" w:color="auto" w:fill="FFFFFF"/>
          </w:tcPr>
          <w:p w:rsidR="002845CB" w:rsidRPr="000D4A5A" w:rsidRDefault="0082603C" w:rsidP="007A75FF">
            <w:pPr>
              <w:pStyle w:val="a2"/>
              <w:shd w:val="clear" w:color="auto" w:fill="auto"/>
              <w:tabs>
                <w:tab w:val="left" w:pos="569"/>
              </w:tabs>
              <w:spacing w:after="120" w:line="240" w:lineRule="auto"/>
              <w:ind w:firstLine="0"/>
              <w:rPr>
                <w:rFonts w:ascii="Sylfaen" w:hAnsi="Sylfaen"/>
                <w:sz w:val="20"/>
                <w:szCs w:val="20"/>
              </w:rPr>
            </w:pPr>
            <w:r w:rsidRPr="000D4A5A">
              <w:rPr>
                <w:rFonts w:ascii="Sylfaen" w:hAnsi="Sylfaen"/>
                <w:sz w:val="20"/>
                <w:szCs w:val="20"/>
              </w:rPr>
              <w:t>1.2.5.</w:t>
            </w:r>
            <w:r w:rsidR="007A75FF">
              <w:rPr>
                <w:rFonts w:ascii="Sylfaen" w:hAnsi="Sylfaen"/>
                <w:sz w:val="20"/>
                <w:szCs w:val="20"/>
                <w:lang w:val="en-US"/>
              </w:rPr>
              <w:tab/>
            </w:r>
            <w:r w:rsidRPr="000D4A5A">
              <w:rPr>
                <w:rFonts w:ascii="Sylfaen" w:hAnsi="Sylfaen"/>
                <w:sz w:val="20"/>
                <w:szCs w:val="20"/>
              </w:rPr>
              <w:t>Տարածաշրջանի կարգավիճակը՝ ըստ հիվանդության հարուցչի ներսբերման ռիսկի մակարդակի</w:t>
            </w:r>
          </w:p>
        </w:tc>
        <w:tc>
          <w:tcPr>
            <w:tcW w:w="4283" w:type="dxa"/>
            <w:tcBorders>
              <w:top w:val="single" w:sz="4" w:space="0" w:color="auto"/>
              <w:left w:val="single" w:sz="4" w:space="0" w:color="auto"/>
            </w:tcBorders>
            <w:shd w:val="clear" w:color="auto" w:fill="FFFFFF"/>
          </w:tcPr>
          <w:p w:rsidR="002845CB" w:rsidRPr="000D4A5A" w:rsidRDefault="0082603C" w:rsidP="007A75FF">
            <w:pPr>
              <w:pStyle w:val="a2"/>
              <w:shd w:val="clear" w:color="auto" w:fill="auto"/>
              <w:spacing w:after="120" w:line="240" w:lineRule="auto"/>
              <w:ind w:firstLine="0"/>
              <w:rPr>
                <w:rFonts w:ascii="Sylfaen" w:hAnsi="Sylfaen"/>
                <w:sz w:val="20"/>
                <w:szCs w:val="20"/>
              </w:rPr>
            </w:pPr>
            <w:r w:rsidRPr="000D4A5A">
              <w:rPr>
                <w:rFonts w:ascii="Sylfaen" w:hAnsi="Sylfaen"/>
                <w:sz w:val="20"/>
                <w:szCs w:val="20"/>
              </w:rPr>
              <w:t>տարածաշրջանի կարգավիճակի մասին տեղեկությունները՝ ըստ հիվանդության հարուցչի ներսբերման ռիսկի մակարդակի</w:t>
            </w:r>
          </w:p>
        </w:tc>
        <w:tc>
          <w:tcPr>
            <w:tcW w:w="4997" w:type="dxa"/>
            <w:tcBorders>
              <w:top w:val="single" w:sz="4" w:space="0" w:color="auto"/>
              <w:left w:val="single" w:sz="4" w:space="0" w:color="auto"/>
            </w:tcBorders>
            <w:shd w:val="clear" w:color="auto" w:fill="FFFFFF"/>
          </w:tcPr>
          <w:p w:rsidR="002845CB" w:rsidRPr="000D4A5A" w:rsidRDefault="0082603C" w:rsidP="007A75FF">
            <w:pPr>
              <w:pStyle w:val="a2"/>
              <w:shd w:val="clear" w:color="auto" w:fill="auto"/>
              <w:spacing w:after="120" w:line="240" w:lineRule="auto"/>
              <w:ind w:firstLine="0"/>
              <w:rPr>
                <w:rFonts w:ascii="Sylfaen" w:hAnsi="Sylfaen"/>
                <w:sz w:val="20"/>
                <w:szCs w:val="20"/>
              </w:rPr>
            </w:pPr>
            <w:r w:rsidRPr="000D4A5A">
              <w:rPr>
                <w:rFonts w:ascii="Sylfaen" w:hAnsi="Sylfaen"/>
                <w:sz w:val="20"/>
                <w:szCs w:val="20"/>
              </w:rPr>
              <w:t xml:space="preserve">տարրը նախատեսված է տարածաշրջանի՝ ըստ հիվանդության հարուցչի ներսբերման ռիսկի մակարդակի կարգավիճակը հնարավոր </w:t>
            </w:r>
            <w:r w:rsidR="006B1B19" w:rsidRPr="000D4A5A">
              <w:rPr>
                <w:rFonts w:ascii="Sylfaen" w:hAnsi="Sylfaen"/>
                <w:sz w:val="20"/>
                <w:szCs w:val="20"/>
              </w:rPr>
              <w:t xml:space="preserve">արժեքներով </w:t>
            </w:r>
            <w:r w:rsidRPr="000D4A5A">
              <w:rPr>
                <w:rFonts w:ascii="Sylfaen" w:hAnsi="Sylfaen"/>
                <w:sz w:val="20"/>
                <w:szCs w:val="20"/>
              </w:rPr>
              <w:t>նշելու համար՝</w:t>
            </w:r>
          </w:p>
          <w:p w:rsidR="002845CB" w:rsidRPr="000D4A5A" w:rsidRDefault="0082603C" w:rsidP="007A75FF">
            <w:pPr>
              <w:pStyle w:val="a2"/>
              <w:shd w:val="clear" w:color="auto" w:fill="auto"/>
              <w:spacing w:after="120" w:line="240" w:lineRule="auto"/>
              <w:ind w:left="498" w:firstLine="0"/>
              <w:rPr>
                <w:rFonts w:ascii="Sylfaen" w:hAnsi="Sylfaen"/>
                <w:sz w:val="20"/>
                <w:szCs w:val="20"/>
              </w:rPr>
            </w:pPr>
            <w:r w:rsidRPr="000D4A5A">
              <w:rPr>
                <w:rFonts w:ascii="Sylfaen" w:hAnsi="Sylfaen"/>
                <w:sz w:val="20"/>
                <w:szCs w:val="20"/>
              </w:rPr>
              <w:t>1՝ բարձր ռիսկի տարածաշրջան,</w:t>
            </w:r>
          </w:p>
          <w:p w:rsidR="002845CB" w:rsidRPr="000D4A5A" w:rsidRDefault="0082603C" w:rsidP="007A75FF">
            <w:pPr>
              <w:pStyle w:val="a2"/>
              <w:shd w:val="clear" w:color="auto" w:fill="auto"/>
              <w:spacing w:after="120" w:line="240" w:lineRule="auto"/>
              <w:ind w:left="498" w:firstLine="0"/>
              <w:rPr>
                <w:rFonts w:ascii="Sylfaen" w:hAnsi="Sylfaen"/>
                <w:sz w:val="20"/>
                <w:szCs w:val="20"/>
              </w:rPr>
            </w:pPr>
            <w:r w:rsidRPr="000D4A5A">
              <w:rPr>
                <w:rFonts w:ascii="Sylfaen" w:hAnsi="Sylfaen"/>
                <w:sz w:val="20"/>
                <w:szCs w:val="20"/>
              </w:rPr>
              <w:t>2՝ միջին ռիսկի տարածաշրջան,</w:t>
            </w:r>
          </w:p>
          <w:p w:rsidR="002845CB" w:rsidRPr="000D4A5A" w:rsidRDefault="0082603C" w:rsidP="007A75FF">
            <w:pPr>
              <w:pStyle w:val="a2"/>
              <w:shd w:val="clear" w:color="auto" w:fill="auto"/>
              <w:spacing w:after="120" w:line="240" w:lineRule="auto"/>
              <w:ind w:left="498" w:firstLine="0"/>
              <w:rPr>
                <w:rFonts w:ascii="Sylfaen" w:hAnsi="Sylfaen"/>
                <w:sz w:val="20"/>
                <w:szCs w:val="20"/>
              </w:rPr>
            </w:pPr>
            <w:r w:rsidRPr="000D4A5A">
              <w:rPr>
                <w:rFonts w:ascii="Sylfaen" w:hAnsi="Sylfaen"/>
                <w:sz w:val="20"/>
                <w:szCs w:val="20"/>
              </w:rPr>
              <w:t>3՝ ցածր ռիսկի տարածաշրջան</w:t>
            </w:r>
          </w:p>
        </w:tc>
        <w:tc>
          <w:tcPr>
            <w:tcW w:w="835" w:type="dxa"/>
            <w:tcBorders>
              <w:top w:val="single" w:sz="4" w:space="0" w:color="auto"/>
              <w:left w:val="single" w:sz="4" w:space="0" w:color="auto"/>
              <w:right w:val="single" w:sz="4" w:space="0" w:color="auto"/>
            </w:tcBorders>
            <w:shd w:val="clear" w:color="auto" w:fill="FFFFFF"/>
          </w:tcPr>
          <w:p w:rsidR="002845CB" w:rsidRPr="000D4A5A" w:rsidRDefault="0082603C" w:rsidP="007A75FF">
            <w:pPr>
              <w:pStyle w:val="a2"/>
              <w:shd w:val="clear" w:color="auto" w:fill="auto"/>
              <w:spacing w:after="120" w:line="240" w:lineRule="auto"/>
              <w:ind w:firstLine="0"/>
              <w:jc w:val="center"/>
              <w:rPr>
                <w:rFonts w:ascii="Sylfaen" w:hAnsi="Sylfaen"/>
                <w:sz w:val="20"/>
                <w:szCs w:val="20"/>
              </w:rPr>
            </w:pPr>
            <w:r w:rsidRPr="000D4A5A">
              <w:rPr>
                <w:rFonts w:ascii="Sylfaen" w:hAnsi="Sylfaen"/>
                <w:sz w:val="20"/>
                <w:szCs w:val="20"/>
              </w:rPr>
              <w:t>0..1</w:t>
            </w:r>
          </w:p>
        </w:tc>
      </w:tr>
      <w:tr w:rsidR="002845CB" w:rsidRPr="000D4A5A" w:rsidTr="007A75FF">
        <w:trPr>
          <w:jc w:val="center"/>
        </w:trPr>
        <w:tc>
          <w:tcPr>
            <w:tcW w:w="524" w:type="dxa"/>
            <w:gridSpan w:val="2"/>
            <w:vMerge/>
            <w:shd w:val="clear" w:color="auto" w:fill="FFFFFF"/>
          </w:tcPr>
          <w:p w:rsidR="002845CB" w:rsidRPr="000D4A5A" w:rsidRDefault="002845CB" w:rsidP="007A75FF">
            <w:pPr>
              <w:spacing w:after="120"/>
              <w:rPr>
                <w:rFonts w:ascii="Sylfaen" w:hAnsi="Sylfaen"/>
                <w:sz w:val="20"/>
                <w:szCs w:val="20"/>
              </w:rPr>
            </w:pPr>
          </w:p>
        </w:tc>
        <w:tc>
          <w:tcPr>
            <w:tcW w:w="3584" w:type="dxa"/>
            <w:tcBorders>
              <w:top w:val="single" w:sz="4" w:space="0" w:color="auto"/>
              <w:left w:val="single" w:sz="4" w:space="0" w:color="auto"/>
            </w:tcBorders>
            <w:shd w:val="clear" w:color="auto" w:fill="FFFFFF"/>
          </w:tcPr>
          <w:p w:rsidR="002845CB" w:rsidRPr="000D4A5A" w:rsidRDefault="0082603C" w:rsidP="007A75FF">
            <w:pPr>
              <w:pStyle w:val="a2"/>
              <w:shd w:val="clear" w:color="auto" w:fill="auto"/>
              <w:tabs>
                <w:tab w:val="left" w:pos="569"/>
              </w:tabs>
              <w:spacing w:after="120" w:line="240" w:lineRule="auto"/>
              <w:ind w:firstLine="0"/>
              <w:rPr>
                <w:rFonts w:ascii="Sylfaen" w:hAnsi="Sylfaen"/>
                <w:sz w:val="20"/>
                <w:szCs w:val="20"/>
              </w:rPr>
            </w:pPr>
            <w:r w:rsidRPr="000D4A5A">
              <w:rPr>
                <w:rFonts w:ascii="Sylfaen" w:hAnsi="Sylfaen"/>
                <w:sz w:val="20"/>
                <w:szCs w:val="20"/>
              </w:rPr>
              <w:t>1.2.6.</w:t>
            </w:r>
            <w:r w:rsidR="007A75FF">
              <w:rPr>
                <w:rFonts w:ascii="Sylfaen" w:hAnsi="Sylfaen"/>
                <w:sz w:val="20"/>
                <w:szCs w:val="20"/>
                <w:lang w:val="en-US"/>
              </w:rPr>
              <w:tab/>
            </w:r>
            <w:r w:rsidRPr="000D4A5A">
              <w:rPr>
                <w:rFonts w:ascii="Sylfaen" w:hAnsi="Sylfaen"/>
                <w:sz w:val="20"/>
                <w:szCs w:val="20"/>
              </w:rPr>
              <w:t>Տարածաշրջանի կարգավիճակը, որը որոշվել է ՄԱԲ ցուցումներին համապատասխան</w:t>
            </w:r>
          </w:p>
        </w:tc>
        <w:tc>
          <w:tcPr>
            <w:tcW w:w="4283" w:type="dxa"/>
            <w:tcBorders>
              <w:top w:val="single" w:sz="4" w:space="0" w:color="auto"/>
              <w:left w:val="single" w:sz="4" w:space="0" w:color="auto"/>
            </w:tcBorders>
            <w:shd w:val="clear" w:color="auto" w:fill="FFFFFF"/>
          </w:tcPr>
          <w:p w:rsidR="002845CB" w:rsidRPr="000D4A5A" w:rsidRDefault="0082603C" w:rsidP="007A75FF">
            <w:pPr>
              <w:pStyle w:val="a2"/>
              <w:shd w:val="clear" w:color="auto" w:fill="auto"/>
              <w:spacing w:after="120" w:line="240" w:lineRule="auto"/>
              <w:ind w:firstLine="0"/>
              <w:rPr>
                <w:rFonts w:ascii="Sylfaen" w:hAnsi="Sylfaen"/>
                <w:sz w:val="20"/>
                <w:szCs w:val="20"/>
              </w:rPr>
            </w:pPr>
            <w:r w:rsidRPr="000D4A5A">
              <w:rPr>
                <w:rFonts w:ascii="Sylfaen" w:hAnsi="Sylfaen"/>
                <w:sz w:val="20"/>
                <w:szCs w:val="20"/>
              </w:rPr>
              <w:t xml:space="preserve">տարածաշրջանի այն կարգավիճակի մասին տեղեկություններ, որը սահմանվել է ՄԱԲ Ցամաքային կենդանիների առողջության օրենսգրքով </w:t>
            </w:r>
            <w:r w:rsidR="00AE08AC" w:rsidRPr="000D4A5A">
              <w:rPr>
                <w:rFonts w:ascii="Sylfaen" w:hAnsi="Sylfaen"/>
                <w:sz w:val="20"/>
                <w:szCs w:val="20"/>
              </w:rPr>
              <w:t>եւ</w:t>
            </w:r>
            <w:r w:rsidRPr="000D4A5A">
              <w:rPr>
                <w:rFonts w:ascii="Sylfaen" w:hAnsi="Sylfaen"/>
                <w:sz w:val="20"/>
                <w:szCs w:val="20"/>
              </w:rPr>
              <w:t xml:space="preserve"> Ջրային կենդանիների առողջության օրենսգրքով ու անդամ պետությունների՝ կենդանիների կոնկրետ հիվանդության մասով օրենսդրության ցուցումներին համապատասխան</w:t>
            </w:r>
          </w:p>
        </w:tc>
        <w:tc>
          <w:tcPr>
            <w:tcW w:w="4997" w:type="dxa"/>
            <w:tcBorders>
              <w:top w:val="single" w:sz="4" w:space="0" w:color="auto"/>
              <w:left w:val="single" w:sz="4" w:space="0" w:color="auto"/>
            </w:tcBorders>
            <w:shd w:val="clear" w:color="auto" w:fill="FFFFFF"/>
          </w:tcPr>
          <w:p w:rsidR="002845CB" w:rsidRPr="000D4A5A" w:rsidRDefault="0082603C" w:rsidP="007A75FF">
            <w:pPr>
              <w:pStyle w:val="a2"/>
              <w:shd w:val="clear" w:color="auto" w:fill="auto"/>
              <w:spacing w:after="120" w:line="240" w:lineRule="auto"/>
              <w:ind w:firstLine="0"/>
              <w:rPr>
                <w:rFonts w:ascii="Sylfaen" w:hAnsi="Sylfaen"/>
                <w:sz w:val="20"/>
                <w:szCs w:val="20"/>
              </w:rPr>
            </w:pPr>
            <w:r w:rsidRPr="000D4A5A">
              <w:rPr>
                <w:rFonts w:ascii="Sylfaen" w:hAnsi="Sylfaen"/>
                <w:sz w:val="20"/>
                <w:szCs w:val="20"/>
              </w:rPr>
              <w:t xml:space="preserve">վավերապայմանը լրացում է այն դեպքում, երբ օգտագործվում է տարածաշրջանի այն կարգավիճակը, որը սահմանվել է ՄԱԲ Ցամաքային կենդանիների առողջության օրենսգրքով </w:t>
            </w:r>
            <w:r w:rsidR="00AE08AC" w:rsidRPr="000D4A5A">
              <w:rPr>
                <w:rFonts w:ascii="Sylfaen" w:hAnsi="Sylfaen"/>
                <w:sz w:val="20"/>
                <w:szCs w:val="20"/>
              </w:rPr>
              <w:t>եւ</w:t>
            </w:r>
            <w:r w:rsidRPr="000D4A5A">
              <w:rPr>
                <w:rFonts w:ascii="Sylfaen" w:hAnsi="Sylfaen"/>
                <w:sz w:val="20"/>
                <w:szCs w:val="20"/>
              </w:rPr>
              <w:t xml:space="preserve"> Ջրային կենդանիների առողջության օրենսգրքով ու անդամ պետությունների՝ կենդանիների կոնկրետ հիվանդության մասով օրենսդրության ցուցումներին համապատասխան, </w:t>
            </w:r>
            <w:r w:rsidR="00AE08AC" w:rsidRPr="000D4A5A">
              <w:rPr>
                <w:rFonts w:ascii="Sylfaen" w:hAnsi="Sylfaen"/>
                <w:sz w:val="20"/>
                <w:szCs w:val="20"/>
              </w:rPr>
              <w:t>եւ</w:t>
            </w:r>
            <w:r w:rsidRPr="000D4A5A">
              <w:rPr>
                <w:rFonts w:ascii="Sylfaen" w:hAnsi="Sylfaen"/>
                <w:sz w:val="20"/>
                <w:szCs w:val="20"/>
              </w:rPr>
              <w:t xml:space="preserve"> նախատեսած է հետ</w:t>
            </w:r>
            <w:r w:rsidR="00AE08AC" w:rsidRPr="000D4A5A">
              <w:rPr>
                <w:rFonts w:ascii="Sylfaen" w:hAnsi="Sylfaen"/>
                <w:sz w:val="20"/>
                <w:szCs w:val="20"/>
              </w:rPr>
              <w:t>եւ</w:t>
            </w:r>
            <w:r w:rsidRPr="000D4A5A">
              <w:rPr>
                <w:rFonts w:ascii="Sylfaen" w:hAnsi="Sylfaen"/>
                <w:sz w:val="20"/>
                <w:szCs w:val="20"/>
              </w:rPr>
              <w:t>յալը նշելու համար՝</w:t>
            </w:r>
          </w:p>
          <w:p w:rsidR="002845CB" w:rsidRPr="000D4A5A" w:rsidRDefault="0082603C" w:rsidP="007A75FF">
            <w:pPr>
              <w:pStyle w:val="a2"/>
              <w:shd w:val="clear" w:color="auto" w:fill="auto"/>
              <w:spacing w:after="120" w:line="240" w:lineRule="auto"/>
              <w:ind w:left="356" w:firstLine="0"/>
              <w:rPr>
                <w:rFonts w:ascii="Sylfaen" w:hAnsi="Sylfaen"/>
                <w:sz w:val="20"/>
                <w:szCs w:val="20"/>
              </w:rPr>
            </w:pPr>
            <w:r w:rsidRPr="000D4A5A">
              <w:rPr>
                <w:rFonts w:ascii="Sylfaen" w:hAnsi="Sylfaen"/>
                <w:sz w:val="20"/>
                <w:szCs w:val="20"/>
              </w:rPr>
              <w:t>տարածաշրջանի կարգավիճակի անվանում,</w:t>
            </w:r>
          </w:p>
          <w:p w:rsidR="002845CB" w:rsidRPr="000D4A5A" w:rsidRDefault="0082603C" w:rsidP="007A75FF">
            <w:pPr>
              <w:pStyle w:val="a2"/>
              <w:shd w:val="clear" w:color="auto" w:fill="auto"/>
              <w:spacing w:after="120" w:line="240" w:lineRule="auto"/>
              <w:ind w:left="356" w:firstLine="0"/>
              <w:rPr>
                <w:rFonts w:ascii="Sylfaen" w:hAnsi="Sylfaen"/>
                <w:sz w:val="20"/>
                <w:szCs w:val="20"/>
              </w:rPr>
            </w:pPr>
            <w:r w:rsidRPr="000D4A5A">
              <w:rPr>
                <w:rFonts w:ascii="Sylfaen" w:hAnsi="Sylfaen"/>
                <w:sz w:val="20"/>
                <w:szCs w:val="20"/>
              </w:rPr>
              <w:t>տարածաշրջանի կարգավիճակի նշանակության նկարագրություն</w:t>
            </w:r>
          </w:p>
        </w:tc>
        <w:tc>
          <w:tcPr>
            <w:tcW w:w="835" w:type="dxa"/>
            <w:tcBorders>
              <w:top w:val="single" w:sz="4" w:space="0" w:color="auto"/>
              <w:left w:val="single" w:sz="4" w:space="0" w:color="auto"/>
              <w:right w:val="single" w:sz="4" w:space="0" w:color="auto"/>
            </w:tcBorders>
            <w:shd w:val="clear" w:color="auto" w:fill="FFFFFF"/>
          </w:tcPr>
          <w:p w:rsidR="002845CB" w:rsidRPr="000D4A5A" w:rsidRDefault="0082603C" w:rsidP="007A75FF">
            <w:pPr>
              <w:pStyle w:val="a2"/>
              <w:shd w:val="clear" w:color="auto" w:fill="auto"/>
              <w:spacing w:after="120" w:line="240" w:lineRule="auto"/>
              <w:ind w:firstLine="0"/>
              <w:jc w:val="center"/>
              <w:rPr>
                <w:rFonts w:ascii="Sylfaen" w:hAnsi="Sylfaen"/>
                <w:sz w:val="20"/>
                <w:szCs w:val="20"/>
              </w:rPr>
            </w:pPr>
            <w:r w:rsidRPr="000D4A5A">
              <w:rPr>
                <w:rFonts w:ascii="Sylfaen" w:hAnsi="Sylfaen"/>
                <w:sz w:val="20"/>
                <w:szCs w:val="20"/>
              </w:rPr>
              <w:t>0..*</w:t>
            </w:r>
          </w:p>
        </w:tc>
      </w:tr>
      <w:tr w:rsidR="002845CB" w:rsidRPr="000D4A5A" w:rsidTr="007A75FF">
        <w:trPr>
          <w:jc w:val="center"/>
        </w:trPr>
        <w:tc>
          <w:tcPr>
            <w:tcW w:w="4108" w:type="dxa"/>
            <w:gridSpan w:val="3"/>
            <w:tcBorders>
              <w:top w:val="single" w:sz="4" w:space="0" w:color="auto"/>
            </w:tcBorders>
            <w:shd w:val="clear" w:color="auto" w:fill="FFFFFF"/>
          </w:tcPr>
          <w:p w:rsidR="002845CB" w:rsidRPr="000D4A5A" w:rsidRDefault="007A75FF" w:rsidP="007A75FF">
            <w:pPr>
              <w:pStyle w:val="a2"/>
              <w:shd w:val="clear" w:color="auto" w:fill="auto"/>
              <w:tabs>
                <w:tab w:val="left" w:pos="280"/>
              </w:tabs>
              <w:spacing w:after="120" w:line="240" w:lineRule="auto"/>
              <w:ind w:firstLine="0"/>
              <w:rPr>
                <w:rFonts w:ascii="Sylfaen" w:hAnsi="Sylfaen"/>
                <w:sz w:val="20"/>
                <w:szCs w:val="20"/>
              </w:rPr>
            </w:pPr>
            <w:r>
              <w:rPr>
                <w:rFonts w:ascii="Sylfaen" w:hAnsi="Sylfaen"/>
                <w:sz w:val="20"/>
                <w:szCs w:val="20"/>
              </w:rPr>
              <w:t>1.3.</w:t>
            </w:r>
            <w:r>
              <w:rPr>
                <w:rFonts w:ascii="Sylfaen" w:hAnsi="Sylfaen"/>
                <w:sz w:val="20"/>
                <w:szCs w:val="20"/>
                <w:lang w:val="en-US"/>
              </w:rPr>
              <w:tab/>
            </w:r>
            <w:r w:rsidR="0082603C" w:rsidRPr="000D4A5A">
              <w:rPr>
                <w:rFonts w:ascii="Sylfaen" w:hAnsi="Sylfaen"/>
                <w:sz w:val="20"/>
                <w:szCs w:val="20"/>
              </w:rPr>
              <w:t>Անասնահամաճարակային գոտիավորումը</w:t>
            </w:r>
          </w:p>
        </w:tc>
        <w:tc>
          <w:tcPr>
            <w:tcW w:w="4283" w:type="dxa"/>
            <w:tcBorders>
              <w:top w:val="single" w:sz="4" w:space="0" w:color="auto"/>
              <w:left w:val="single" w:sz="4" w:space="0" w:color="auto"/>
            </w:tcBorders>
            <w:shd w:val="clear" w:color="auto" w:fill="FFFFFF"/>
          </w:tcPr>
          <w:p w:rsidR="002845CB" w:rsidRPr="000D4A5A" w:rsidRDefault="0082603C" w:rsidP="007A75FF">
            <w:pPr>
              <w:pStyle w:val="a2"/>
              <w:shd w:val="clear" w:color="auto" w:fill="auto"/>
              <w:spacing w:line="240" w:lineRule="auto"/>
              <w:ind w:firstLine="0"/>
              <w:rPr>
                <w:rFonts w:ascii="Sylfaen" w:hAnsi="Sylfaen"/>
                <w:sz w:val="20"/>
                <w:szCs w:val="20"/>
              </w:rPr>
            </w:pPr>
            <w:r w:rsidRPr="000D4A5A">
              <w:rPr>
                <w:rFonts w:ascii="Sylfaen" w:hAnsi="Sylfaen"/>
                <w:sz w:val="20"/>
                <w:szCs w:val="20"/>
              </w:rPr>
              <w:t>անասնահամաճարակային գոտիավորման անցկացման արդյունքների մասին տեղեկություններ</w:t>
            </w:r>
          </w:p>
        </w:tc>
        <w:tc>
          <w:tcPr>
            <w:tcW w:w="4997" w:type="dxa"/>
            <w:tcBorders>
              <w:top w:val="single" w:sz="4" w:space="0" w:color="auto"/>
              <w:left w:val="single" w:sz="4" w:space="0" w:color="auto"/>
            </w:tcBorders>
            <w:shd w:val="clear" w:color="auto" w:fill="FFFFFF"/>
          </w:tcPr>
          <w:p w:rsidR="002845CB" w:rsidRPr="000D4A5A" w:rsidRDefault="002845CB" w:rsidP="007A75FF">
            <w:pPr>
              <w:spacing w:after="120"/>
              <w:rPr>
                <w:rFonts w:ascii="Sylfaen" w:hAnsi="Sylfaen"/>
                <w:sz w:val="20"/>
                <w:szCs w:val="20"/>
              </w:rPr>
            </w:pPr>
          </w:p>
        </w:tc>
        <w:tc>
          <w:tcPr>
            <w:tcW w:w="835" w:type="dxa"/>
            <w:tcBorders>
              <w:top w:val="single" w:sz="4" w:space="0" w:color="auto"/>
              <w:left w:val="single" w:sz="4" w:space="0" w:color="auto"/>
              <w:right w:val="single" w:sz="4" w:space="0" w:color="auto"/>
            </w:tcBorders>
            <w:shd w:val="clear" w:color="auto" w:fill="FFFFFF"/>
          </w:tcPr>
          <w:p w:rsidR="002845CB" w:rsidRPr="000D4A5A" w:rsidRDefault="0082603C" w:rsidP="007A75FF">
            <w:pPr>
              <w:pStyle w:val="a2"/>
              <w:shd w:val="clear" w:color="auto" w:fill="auto"/>
              <w:spacing w:after="120" w:line="240" w:lineRule="auto"/>
              <w:ind w:firstLine="0"/>
              <w:jc w:val="center"/>
              <w:rPr>
                <w:rFonts w:ascii="Sylfaen" w:hAnsi="Sylfaen"/>
                <w:sz w:val="20"/>
                <w:szCs w:val="20"/>
              </w:rPr>
            </w:pPr>
            <w:r w:rsidRPr="000D4A5A">
              <w:rPr>
                <w:rFonts w:ascii="Sylfaen" w:hAnsi="Sylfaen"/>
                <w:sz w:val="20"/>
                <w:szCs w:val="20"/>
              </w:rPr>
              <w:t>0..1</w:t>
            </w:r>
          </w:p>
        </w:tc>
      </w:tr>
      <w:tr w:rsidR="002845CB" w:rsidRPr="000D4A5A" w:rsidTr="007A75FF">
        <w:trPr>
          <w:jc w:val="center"/>
        </w:trPr>
        <w:tc>
          <w:tcPr>
            <w:tcW w:w="524" w:type="dxa"/>
            <w:gridSpan w:val="2"/>
            <w:tcBorders>
              <w:top w:val="single" w:sz="4" w:space="0" w:color="auto"/>
            </w:tcBorders>
            <w:shd w:val="clear" w:color="auto" w:fill="FFFFFF"/>
          </w:tcPr>
          <w:p w:rsidR="002845CB" w:rsidRPr="000D4A5A" w:rsidRDefault="002845CB" w:rsidP="007A75FF">
            <w:pPr>
              <w:spacing w:after="120"/>
              <w:rPr>
                <w:rFonts w:ascii="Sylfaen" w:hAnsi="Sylfaen"/>
                <w:sz w:val="20"/>
                <w:szCs w:val="20"/>
              </w:rPr>
            </w:pPr>
          </w:p>
        </w:tc>
        <w:tc>
          <w:tcPr>
            <w:tcW w:w="3584" w:type="dxa"/>
            <w:tcBorders>
              <w:top w:val="single" w:sz="4" w:space="0" w:color="auto"/>
              <w:left w:val="single" w:sz="4" w:space="0" w:color="auto"/>
              <w:bottom w:val="single" w:sz="4" w:space="0" w:color="auto"/>
            </w:tcBorders>
            <w:shd w:val="clear" w:color="auto" w:fill="FFFFFF"/>
          </w:tcPr>
          <w:p w:rsidR="002845CB" w:rsidRPr="000D4A5A" w:rsidRDefault="0082603C" w:rsidP="007A75FF">
            <w:pPr>
              <w:pStyle w:val="a2"/>
              <w:shd w:val="clear" w:color="auto" w:fill="auto"/>
              <w:tabs>
                <w:tab w:val="left" w:pos="581"/>
              </w:tabs>
              <w:spacing w:after="120" w:line="240" w:lineRule="auto"/>
              <w:ind w:firstLine="0"/>
              <w:rPr>
                <w:rFonts w:ascii="Sylfaen" w:hAnsi="Sylfaen"/>
                <w:sz w:val="20"/>
                <w:szCs w:val="20"/>
              </w:rPr>
            </w:pPr>
            <w:r w:rsidRPr="000D4A5A">
              <w:rPr>
                <w:rFonts w:ascii="Sylfaen" w:hAnsi="Sylfaen"/>
                <w:sz w:val="20"/>
                <w:szCs w:val="20"/>
              </w:rPr>
              <w:t>1.3.1.</w:t>
            </w:r>
            <w:r w:rsidR="007A75FF">
              <w:rPr>
                <w:rFonts w:ascii="Sylfaen" w:hAnsi="Sylfaen"/>
                <w:sz w:val="20"/>
                <w:szCs w:val="20"/>
                <w:lang w:val="en-US"/>
              </w:rPr>
              <w:tab/>
            </w:r>
            <w:r w:rsidRPr="000D4A5A">
              <w:rPr>
                <w:rFonts w:ascii="Sylfaen" w:hAnsi="Sylfaen"/>
                <w:sz w:val="20"/>
                <w:szCs w:val="20"/>
              </w:rPr>
              <w:t>Անասնահամաճարակային օջախի հայտնաբերման մասին հաղորդագրության համարը</w:t>
            </w:r>
          </w:p>
        </w:tc>
        <w:tc>
          <w:tcPr>
            <w:tcW w:w="4283" w:type="dxa"/>
            <w:tcBorders>
              <w:top w:val="single" w:sz="4" w:space="0" w:color="auto"/>
              <w:left w:val="single" w:sz="4" w:space="0" w:color="auto"/>
              <w:bottom w:val="single" w:sz="4" w:space="0" w:color="auto"/>
            </w:tcBorders>
            <w:shd w:val="clear" w:color="auto" w:fill="FFFFFF"/>
          </w:tcPr>
          <w:p w:rsidR="002845CB" w:rsidRPr="000D4A5A" w:rsidRDefault="0082603C" w:rsidP="007A75FF">
            <w:pPr>
              <w:pStyle w:val="a2"/>
              <w:shd w:val="clear" w:color="auto" w:fill="auto"/>
              <w:spacing w:after="120" w:line="240" w:lineRule="auto"/>
              <w:ind w:firstLine="0"/>
              <w:rPr>
                <w:rFonts w:ascii="Sylfaen" w:hAnsi="Sylfaen"/>
                <w:sz w:val="20"/>
                <w:szCs w:val="20"/>
              </w:rPr>
            </w:pPr>
            <w:r w:rsidRPr="000D4A5A">
              <w:rPr>
                <w:rFonts w:ascii="Sylfaen" w:hAnsi="Sylfaen"/>
                <w:sz w:val="20"/>
                <w:szCs w:val="20"/>
              </w:rPr>
              <w:t xml:space="preserve">այն անասնահամաճարակային օջախի հայտնաբերման մասին հաղորդագրության համարը, որը </w:t>
            </w:r>
            <w:r w:rsidR="006B1B19" w:rsidRPr="000D4A5A">
              <w:rPr>
                <w:rFonts w:ascii="Sylfaen" w:hAnsi="Sylfaen"/>
                <w:sz w:val="20"/>
                <w:szCs w:val="20"/>
              </w:rPr>
              <w:t xml:space="preserve">անասնահամաճարակային գոտիավորման անցկացման </w:t>
            </w:r>
            <w:r w:rsidRPr="000D4A5A">
              <w:rPr>
                <w:rFonts w:ascii="Sylfaen" w:hAnsi="Sylfaen"/>
                <w:sz w:val="20"/>
                <w:szCs w:val="20"/>
              </w:rPr>
              <w:t xml:space="preserve">պատճառ է հանդիսացել </w:t>
            </w:r>
          </w:p>
        </w:tc>
        <w:tc>
          <w:tcPr>
            <w:tcW w:w="4997" w:type="dxa"/>
            <w:tcBorders>
              <w:top w:val="single" w:sz="4" w:space="0" w:color="auto"/>
              <w:left w:val="single" w:sz="4" w:space="0" w:color="auto"/>
              <w:bottom w:val="single" w:sz="4" w:space="0" w:color="auto"/>
            </w:tcBorders>
            <w:shd w:val="clear" w:color="auto" w:fill="FFFFFF"/>
          </w:tcPr>
          <w:p w:rsidR="002845CB" w:rsidRPr="000D4A5A" w:rsidRDefault="002845CB" w:rsidP="007A75FF">
            <w:pPr>
              <w:spacing w:after="120"/>
              <w:rPr>
                <w:rFonts w:ascii="Sylfaen" w:hAnsi="Sylfaen"/>
                <w:sz w:val="20"/>
                <w:szCs w:val="20"/>
              </w:rPr>
            </w:pP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2845CB" w:rsidRPr="000D4A5A" w:rsidRDefault="0082603C" w:rsidP="007A75FF">
            <w:pPr>
              <w:pStyle w:val="a2"/>
              <w:shd w:val="clear" w:color="auto" w:fill="auto"/>
              <w:spacing w:after="120" w:line="240" w:lineRule="auto"/>
              <w:ind w:firstLine="0"/>
              <w:jc w:val="center"/>
              <w:rPr>
                <w:rFonts w:ascii="Sylfaen" w:hAnsi="Sylfaen"/>
                <w:sz w:val="20"/>
                <w:szCs w:val="20"/>
              </w:rPr>
            </w:pPr>
            <w:r w:rsidRPr="000D4A5A">
              <w:rPr>
                <w:rFonts w:ascii="Sylfaen" w:hAnsi="Sylfaen"/>
                <w:sz w:val="20"/>
                <w:szCs w:val="20"/>
              </w:rPr>
              <w:t>1</w:t>
            </w:r>
          </w:p>
        </w:tc>
      </w:tr>
      <w:tr w:rsidR="002845CB" w:rsidRPr="000D4A5A" w:rsidTr="007A75FF">
        <w:trPr>
          <w:jc w:val="center"/>
        </w:trPr>
        <w:tc>
          <w:tcPr>
            <w:tcW w:w="524" w:type="dxa"/>
            <w:gridSpan w:val="2"/>
            <w:vMerge w:val="restart"/>
            <w:tcBorders>
              <w:top w:val="single" w:sz="4" w:space="0" w:color="auto"/>
            </w:tcBorders>
            <w:shd w:val="clear" w:color="auto" w:fill="FFFFFF"/>
          </w:tcPr>
          <w:p w:rsidR="002845CB" w:rsidRPr="000D4A5A" w:rsidRDefault="002845CB" w:rsidP="007A75FF">
            <w:pPr>
              <w:spacing w:after="120"/>
              <w:rPr>
                <w:rFonts w:ascii="Sylfaen" w:hAnsi="Sylfaen"/>
                <w:sz w:val="20"/>
                <w:szCs w:val="20"/>
              </w:rPr>
            </w:pPr>
          </w:p>
        </w:tc>
        <w:tc>
          <w:tcPr>
            <w:tcW w:w="3584" w:type="dxa"/>
            <w:tcBorders>
              <w:top w:val="single" w:sz="4" w:space="0" w:color="auto"/>
              <w:left w:val="single" w:sz="4" w:space="0" w:color="auto"/>
            </w:tcBorders>
            <w:shd w:val="clear" w:color="auto" w:fill="FFFFFF"/>
          </w:tcPr>
          <w:p w:rsidR="002845CB" w:rsidRPr="000D4A5A" w:rsidRDefault="0082603C" w:rsidP="007A75FF">
            <w:pPr>
              <w:pStyle w:val="a2"/>
              <w:shd w:val="clear" w:color="auto" w:fill="auto"/>
              <w:tabs>
                <w:tab w:val="left" w:pos="581"/>
              </w:tabs>
              <w:spacing w:after="120" w:line="240" w:lineRule="auto"/>
              <w:ind w:firstLine="0"/>
              <w:rPr>
                <w:rFonts w:ascii="Sylfaen" w:hAnsi="Sylfaen"/>
                <w:sz w:val="20"/>
                <w:szCs w:val="20"/>
              </w:rPr>
            </w:pPr>
            <w:r w:rsidRPr="000D4A5A">
              <w:rPr>
                <w:rFonts w:ascii="Sylfaen" w:hAnsi="Sylfaen"/>
                <w:sz w:val="20"/>
                <w:szCs w:val="20"/>
              </w:rPr>
              <w:t>1.3.2.</w:t>
            </w:r>
            <w:r w:rsidR="007A75FF">
              <w:rPr>
                <w:rFonts w:ascii="Sylfaen" w:hAnsi="Sylfaen"/>
                <w:sz w:val="20"/>
                <w:szCs w:val="20"/>
                <w:lang w:val="en-US"/>
              </w:rPr>
              <w:tab/>
            </w:r>
            <w:r w:rsidRPr="000D4A5A">
              <w:rPr>
                <w:rFonts w:ascii="Sylfaen" w:hAnsi="Sylfaen"/>
                <w:sz w:val="20"/>
                <w:szCs w:val="20"/>
              </w:rPr>
              <w:t>Կենդանու հիվանդությունը</w:t>
            </w:r>
          </w:p>
        </w:tc>
        <w:tc>
          <w:tcPr>
            <w:tcW w:w="4283" w:type="dxa"/>
            <w:tcBorders>
              <w:top w:val="single" w:sz="4" w:space="0" w:color="auto"/>
              <w:left w:val="single" w:sz="4" w:space="0" w:color="auto"/>
            </w:tcBorders>
            <w:shd w:val="clear" w:color="auto" w:fill="FFFFFF"/>
          </w:tcPr>
          <w:p w:rsidR="002845CB" w:rsidRPr="000D4A5A" w:rsidRDefault="0082603C" w:rsidP="007A75FF">
            <w:pPr>
              <w:pStyle w:val="a2"/>
              <w:shd w:val="clear" w:color="auto" w:fill="auto"/>
              <w:spacing w:after="120" w:line="240" w:lineRule="auto"/>
              <w:ind w:firstLine="0"/>
              <w:rPr>
                <w:rFonts w:ascii="Sylfaen" w:hAnsi="Sylfaen"/>
                <w:sz w:val="20"/>
                <w:szCs w:val="20"/>
              </w:rPr>
            </w:pPr>
            <w:r w:rsidRPr="000D4A5A">
              <w:rPr>
                <w:rFonts w:ascii="Sylfaen" w:hAnsi="Sylfaen"/>
                <w:sz w:val="20"/>
                <w:szCs w:val="20"/>
              </w:rPr>
              <w:t>կենդանու այն հիվանդության մասին տեղեկություններ, ըստ որի կատարվում է անասնահամաճարակային գոտիավորումը</w:t>
            </w:r>
          </w:p>
        </w:tc>
        <w:tc>
          <w:tcPr>
            <w:tcW w:w="4997" w:type="dxa"/>
            <w:tcBorders>
              <w:top w:val="single" w:sz="4" w:space="0" w:color="auto"/>
              <w:left w:val="single" w:sz="4" w:space="0" w:color="auto"/>
            </w:tcBorders>
            <w:shd w:val="clear" w:color="auto" w:fill="FFFFFF"/>
          </w:tcPr>
          <w:p w:rsidR="002845CB" w:rsidRPr="000D4A5A" w:rsidRDefault="002845CB" w:rsidP="007A75FF">
            <w:pPr>
              <w:spacing w:after="120"/>
              <w:rPr>
                <w:rFonts w:ascii="Sylfaen" w:hAnsi="Sylfaen"/>
                <w:sz w:val="20"/>
                <w:szCs w:val="20"/>
              </w:rPr>
            </w:pPr>
          </w:p>
        </w:tc>
        <w:tc>
          <w:tcPr>
            <w:tcW w:w="835" w:type="dxa"/>
            <w:tcBorders>
              <w:top w:val="single" w:sz="4" w:space="0" w:color="auto"/>
              <w:left w:val="single" w:sz="4" w:space="0" w:color="auto"/>
              <w:right w:val="single" w:sz="4" w:space="0" w:color="auto"/>
            </w:tcBorders>
            <w:shd w:val="clear" w:color="auto" w:fill="FFFFFF"/>
          </w:tcPr>
          <w:p w:rsidR="002845CB" w:rsidRPr="000D4A5A" w:rsidRDefault="0082603C" w:rsidP="007A75FF">
            <w:pPr>
              <w:pStyle w:val="a2"/>
              <w:shd w:val="clear" w:color="auto" w:fill="auto"/>
              <w:spacing w:after="120" w:line="240" w:lineRule="auto"/>
              <w:ind w:firstLine="0"/>
              <w:jc w:val="center"/>
              <w:rPr>
                <w:rFonts w:ascii="Sylfaen" w:hAnsi="Sylfaen"/>
                <w:sz w:val="20"/>
                <w:szCs w:val="20"/>
              </w:rPr>
            </w:pPr>
            <w:r w:rsidRPr="000D4A5A">
              <w:rPr>
                <w:rFonts w:ascii="Sylfaen" w:hAnsi="Sylfaen"/>
                <w:sz w:val="20"/>
                <w:szCs w:val="20"/>
              </w:rPr>
              <w:t>0..1</w:t>
            </w:r>
          </w:p>
        </w:tc>
      </w:tr>
      <w:tr w:rsidR="002845CB" w:rsidRPr="000D4A5A" w:rsidTr="007A75FF">
        <w:trPr>
          <w:jc w:val="center"/>
        </w:trPr>
        <w:tc>
          <w:tcPr>
            <w:tcW w:w="524" w:type="dxa"/>
            <w:gridSpan w:val="2"/>
            <w:vMerge/>
            <w:shd w:val="clear" w:color="auto" w:fill="FFFFFF"/>
          </w:tcPr>
          <w:p w:rsidR="002845CB" w:rsidRPr="000D4A5A" w:rsidRDefault="002845CB" w:rsidP="007A75FF">
            <w:pPr>
              <w:spacing w:after="120"/>
              <w:rPr>
                <w:rFonts w:ascii="Sylfaen" w:hAnsi="Sylfaen"/>
                <w:sz w:val="20"/>
                <w:szCs w:val="20"/>
              </w:rPr>
            </w:pPr>
          </w:p>
        </w:tc>
        <w:tc>
          <w:tcPr>
            <w:tcW w:w="3584" w:type="dxa"/>
            <w:tcBorders>
              <w:top w:val="single" w:sz="4" w:space="0" w:color="auto"/>
              <w:left w:val="single" w:sz="4" w:space="0" w:color="auto"/>
              <w:bottom w:val="single" w:sz="4" w:space="0" w:color="auto"/>
            </w:tcBorders>
            <w:shd w:val="clear" w:color="auto" w:fill="FFFFFF"/>
          </w:tcPr>
          <w:p w:rsidR="002845CB" w:rsidRPr="000D4A5A" w:rsidRDefault="0082603C" w:rsidP="007A75FF">
            <w:pPr>
              <w:pStyle w:val="a2"/>
              <w:shd w:val="clear" w:color="auto" w:fill="auto"/>
              <w:tabs>
                <w:tab w:val="left" w:pos="581"/>
              </w:tabs>
              <w:spacing w:after="120" w:line="240" w:lineRule="auto"/>
              <w:ind w:firstLine="0"/>
              <w:rPr>
                <w:rFonts w:ascii="Sylfaen" w:hAnsi="Sylfaen"/>
                <w:sz w:val="20"/>
                <w:szCs w:val="20"/>
              </w:rPr>
            </w:pPr>
            <w:r w:rsidRPr="000D4A5A">
              <w:rPr>
                <w:rFonts w:ascii="Sylfaen" w:hAnsi="Sylfaen"/>
                <w:sz w:val="20"/>
                <w:szCs w:val="20"/>
              </w:rPr>
              <w:t>1.3.3.</w:t>
            </w:r>
            <w:r w:rsidR="007A75FF">
              <w:rPr>
                <w:rFonts w:ascii="Sylfaen" w:hAnsi="Sylfaen"/>
                <w:sz w:val="20"/>
                <w:szCs w:val="20"/>
                <w:lang w:val="en-US"/>
              </w:rPr>
              <w:tab/>
            </w:r>
            <w:r w:rsidRPr="000D4A5A">
              <w:rPr>
                <w:rFonts w:ascii="Sylfaen" w:hAnsi="Sylfaen"/>
                <w:sz w:val="20"/>
                <w:szCs w:val="20"/>
              </w:rPr>
              <w:t>Անասնահամաճարակային գոտին</w:t>
            </w:r>
          </w:p>
        </w:tc>
        <w:tc>
          <w:tcPr>
            <w:tcW w:w="4283" w:type="dxa"/>
            <w:tcBorders>
              <w:top w:val="single" w:sz="4" w:space="0" w:color="auto"/>
              <w:left w:val="single" w:sz="4" w:space="0" w:color="auto"/>
              <w:bottom w:val="single" w:sz="4" w:space="0" w:color="auto"/>
            </w:tcBorders>
            <w:shd w:val="clear" w:color="auto" w:fill="FFFFFF"/>
          </w:tcPr>
          <w:p w:rsidR="002845CB" w:rsidRPr="000D4A5A" w:rsidRDefault="0082603C" w:rsidP="007A75FF">
            <w:pPr>
              <w:pStyle w:val="a2"/>
              <w:shd w:val="clear" w:color="auto" w:fill="auto"/>
              <w:spacing w:after="120" w:line="240" w:lineRule="auto"/>
              <w:ind w:firstLine="0"/>
              <w:rPr>
                <w:rFonts w:ascii="Sylfaen" w:hAnsi="Sylfaen"/>
                <w:sz w:val="20"/>
                <w:szCs w:val="20"/>
              </w:rPr>
            </w:pPr>
            <w:r w:rsidRPr="000D4A5A">
              <w:rPr>
                <w:rFonts w:ascii="Sylfaen" w:hAnsi="Sylfaen"/>
                <w:sz w:val="20"/>
                <w:szCs w:val="20"/>
              </w:rPr>
              <w:t>անասնահամաճարակային գոտու մասին տեղեկություններ</w:t>
            </w:r>
          </w:p>
        </w:tc>
        <w:tc>
          <w:tcPr>
            <w:tcW w:w="4997" w:type="dxa"/>
            <w:tcBorders>
              <w:top w:val="single" w:sz="4" w:space="0" w:color="auto"/>
              <w:left w:val="single" w:sz="4" w:space="0" w:color="auto"/>
              <w:bottom w:val="single" w:sz="4" w:space="0" w:color="auto"/>
            </w:tcBorders>
            <w:shd w:val="clear" w:color="auto" w:fill="FFFFFF"/>
          </w:tcPr>
          <w:p w:rsidR="002845CB" w:rsidRPr="000D4A5A" w:rsidRDefault="0082603C" w:rsidP="007A75FF">
            <w:pPr>
              <w:pStyle w:val="a2"/>
              <w:shd w:val="clear" w:color="auto" w:fill="auto"/>
              <w:spacing w:after="120" w:line="240" w:lineRule="auto"/>
              <w:ind w:firstLine="0"/>
              <w:rPr>
                <w:rFonts w:ascii="Sylfaen" w:hAnsi="Sylfaen"/>
                <w:sz w:val="20"/>
                <w:szCs w:val="20"/>
              </w:rPr>
            </w:pPr>
            <w:r w:rsidRPr="000D4A5A">
              <w:rPr>
                <w:rFonts w:ascii="Sylfaen" w:hAnsi="Sylfaen"/>
                <w:sz w:val="20"/>
                <w:szCs w:val="20"/>
              </w:rPr>
              <w:t>տարրը նախատեսված է հետ</w:t>
            </w:r>
            <w:r w:rsidR="00AE08AC" w:rsidRPr="000D4A5A">
              <w:rPr>
                <w:rFonts w:ascii="Sylfaen" w:hAnsi="Sylfaen"/>
                <w:sz w:val="20"/>
                <w:szCs w:val="20"/>
              </w:rPr>
              <w:t>եւ</w:t>
            </w:r>
            <w:r w:rsidRPr="000D4A5A">
              <w:rPr>
                <w:rFonts w:ascii="Sylfaen" w:hAnsi="Sylfaen"/>
                <w:sz w:val="20"/>
                <w:szCs w:val="20"/>
              </w:rPr>
              <w:t xml:space="preserve">յալ տեղեկությունները նշելու համար՝ անասնահամաճարակային գոտու տիպը՝ հնարավոր </w:t>
            </w:r>
            <w:r w:rsidR="006B1B19" w:rsidRPr="000D4A5A">
              <w:rPr>
                <w:rFonts w:ascii="Sylfaen" w:hAnsi="Sylfaen"/>
                <w:sz w:val="20"/>
                <w:szCs w:val="20"/>
              </w:rPr>
              <w:t>արժեքներով</w:t>
            </w:r>
            <w:r w:rsidRPr="000D4A5A">
              <w:rPr>
                <w:rFonts w:ascii="Sylfaen" w:hAnsi="Sylfaen"/>
                <w:sz w:val="20"/>
                <w:szCs w:val="20"/>
              </w:rPr>
              <w:t>՝</w:t>
            </w:r>
          </w:p>
          <w:p w:rsidR="002845CB" w:rsidRPr="000D4A5A" w:rsidRDefault="0082603C" w:rsidP="007A75FF">
            <w:pPr>
              <w:pStyle w:val="a2"/>
              <w:shd w:val="clear" w:color="auto" w:fill="auto"/>
              <w:spacing w:after="120" w:line="240" w:lineRule="auto"/>
              <w:ind w:left="356" w:firstLine="0"/>
              <w:rPr>
                <w:rFonts w:ascii="Sylfaen" w:hAnsi="Sylfaen"/>
                <w:sz w:val="20"/>
                <w:szCs w:val="20"/>
              </w:rPr>
            </w:pPr>
            <w:r w:rsidRPr="000D4A5A">
              <w:rPr>
                <w:rFonts w:ascii="Sylfaen" w:hAnsi="Sylfaen"/>
                <w:sz w:val="20"/>
                <w:szCs w:val="20"/>
              </w:rPr>
              <w:t>1՝ անասնահամաճարակային օջախ (</w:t>
            </w:r>
            <w:r w:rsidR="006B1B19" w:rsidRPr="000D4A5A">
              <w:rPr>
                <w:rFonts w:ascii="Sylfaen" w:hAnsi="Sylfaen"/>
                <w:sz w:val="20"/>
                <w:szCs w:val="20"/>
              </w:rPr>
              <w:t xml:space="preserve">վարակված </w:t>
            </w:r>
            <w:r w:rsidRPr="000D4A5A">
              <w:rPr>
                <w:rFonts w:ascii="Sylfaen" w:hAnsi="Sylfaen"/>
                <w:sz w:val="20"/>
                <w:szCs w:val="20"/>
              </w:rPr>
              <w:t>օբյեկտ),</w:t>
            </w:r>
          </w:p>
          <w:p w:rsidR="002845CB" w:rsidRPr="000D4A5A" w:rsidRDefault="0082603C" w:rsidP="007A75FF">
            <w:pPr>
              <w:pStyle w:val="a2"/>
              <w:shd w:val="clear" w:color="auto" w:fill="auto"/>
              <w:spacing w:after="120" w:line="240" w:lineRule="auto"/>
              <w:ind w:firstLine="0"/>
              <w:rPr>
                <w:rFonts w:ascii="Sylfaen" w:hAnsi="Sylfaen"/>
                <w:sz w:val="20"/>
                <w:szCs w:val="20"/>
              </w:rPr>
            </w:pPr>
            <w:r w:rsidRPr="000D4A5A">
              <w:rPr>
                <w:rFonts w:ascii="Sylfaen" w:hAnsi="Sylfaen"/>
                <w:sz w:val="20"/>
                <w:szCs w:val="20"/>
              </w:rPr>
              <w:t>2՝ կարանտինային գոտի,</w:t>
            </w:r>
          </w:p>
          <w:p w:rsidR="002845CB" w:rsidRPr="000D4A5A" w:rsidRDefault="0082603C" w:rsidP="007A75FF">
            <w:pPr>
              <w:pStyle w:val="a2"/>
              <w:shd w:val="clear" w:color="auto" w:fill="auto"/>
              <w:spacing w:after="120" w:line="240" w:lineRule="auto"/>
              <w:ind w:firstLine="0"/>
              <w:rPr>
                <w:rFonts w:ascii="Sylfaen" w:hAnsi="Sylfaen"/>
                <w:sz w:val="20"/>
                <w:szCs w:val="20"/>
              </w:rPr>
            </w:pPr>
            <w:r w:rsidRPr="000D4A5A">
              <w:rPr>
                <w:rFonts w:ascii="Sylfaen" w:hAnsi="Sylfaen"/>
                <w:sz w:val="20"/>
                <w:szCs w:val="20"/>
              </w:rPr>
              <w:t>3՝ բուֆերային (պաշտպանական) գոտի,</w:t>
            </w:r>
          </w:p>
          <w:p w:rsidR="002845CB" w:rsidRPr="000D4A5A" w:rsidRDefault="0082603C" w:rsidP="007A75FF">
            <w:pPr>
              <w:pStyle w:val="a2"/>
              <w:shd w:val="clear" w:color="auto" w:fill="auto"/>
              <w:spacing w:after="120" w:line="240" w:lineRule="auto"/>
              <w:ind w:left="356" w:firstLine="0"/>
              <w:rPr>
                <w:rFonts w:ascii="Sylfaen" w:hAnsi="Sylfaen"/>
                <w:sz w:val="20"/>
                <w:szCs w:val="20"/>
              </w:rPr>
            </w:pPr>
            <w:r w:rsidRPr="000D4A5A">
              <w:rPr>
                <w:rFonts w:ascii="Sylfaen" w:hAnsi="Sylfaen"/>
                <w:sz w:val="20"/>
                <w:szCs w:val="20"/>
              </w:rPr>
              <w:t xml:space="preserve">4՝ այլ գոտիներ, որոնք սահմանվել են ՄԱԲ Ցամաքային կենդանիների առողջության օրենսգրքով </w:t>
            </w:r>
            <w:r w:rsidR="00AE08AC" w:rsidRPr="000D4A5A">
              <w:rPr>
                <w:rFonts w:ascii="Sylfaen" w:hAnsi="Sylfaen"/>
                <w:sz w:val="20"/>
                <w:szCs w:val="20"/>
              </w:rPr>
              <w:t>եւ</w:t>
            </w:r>
            <w:r w:rsidRPr="000D4A5A">
              <w:rPr>
                <w:rFonts w:ascii="Sylfaen" w:hAnsi="Sylfaen"/>
                <w:sz w:val="20"/>
                <w:szCs w:val="20"/>
              </w:rPr>
              <w:t xml:space="preserve"> Ջրային կենդանիների առողջության օրենսգրքով ու անդամ պետությունների օրենսդրությամբ.</w:t>
            </w:r>
          </w:p>
          <w:p w:rsidR="002845CB" w:rsidRPr="000D4A5A" w:rsidRDefault="0082603C" w:rsidP="007A75FF">
            <w:pPr>
              <w:pStyle w:val="a2"/>
              <w:shd w:val="clear" w:color="auto" w:fill="auto"/>
              <w:spacing w:after="120" w:line="240" w:lineRule="auto"/>
              <w:ind w:firstLine="356"/>
              <w:rPr>
                <w:rFonts w:ascii="Sylfaen" w:hAnsi="Sylfaen"/>
                <w:sz w:val="20"/>
                <w:szCs w:val="20"/>
              </w:rPr>
            </w:pPr>
            <w:r w:rsidRPr="000D4A5A">
              <w:rPr>
                <w:rFonts w:ascii="Sylfaen" w:hAnsi="Sylfaen"/>
                <w:sz w:val="20"/>
                <w:szCs w:val="20"/>
              </w:rPr>
              <w:t>անասնահամաճարակային գոտու անվանումը (անհրաժեշտության դեպքում).</w:t>
            </w:r>
          </w:p>
          <w:p w:rsidR="002845CB" w:rsidRPr="000D4A5A" w:rsidRDefault="0082603C" w:rsidP="007A75FF">
            <w:pPr>
              <w:pStyle w:val="a2"/>
              <w:shd w:val="clear" w:color="auto" w:fill="auto"/>
              <w:spacing w:after="120" w:line="240" w:lineRule="auto"/>
              <w:ind w:firstLine="356"/>
              <w:rPr>
                <w:rFonts w:ascii="Sylfaen" w:hAnsi="Sylfaen"/>
                <w:sz w:val="20"/>
                <w:szCs w:val="20"/>
              </w:rPr>
            </w:pPr>
            <w:r w:rsidRPr="000D4A5A">
              <w:rPr>
                <w:rFonts w:ascii="Sylfaen" w:hAnsi="Sylfaen"/>
                <w:sz w:val="20"/>
                <w:szCs w:val="20"/>
              </w:rPr>
              <w:t>անասնահամաճարակային գոտու սահմանների տարածքային տեղակայման տեքստային նկարագրությունը.</w:t>
            </w:r>
          </w:p>
          <w:p w:rsidR="002845CB" w:rsidRDefault="0082603C" w:rsidP="007A75FF">
            <w:pPr>
              <w:pStyle w:val="a2"/>
              <w:shd w:val="clear" w:color="auto" w:fill="auto"/>
              <w:spacing w:after="120" w:line="240" w:lineRule="auto"/>
              <w:ind w:firstLine="356"/>
              <w:rPr>
                <w:rFonts w:ascii="Sylfaen" w:hAnsi="Sylfaen"/>
                <w:sz w:val="20"/>
                <w:szCs w:val="20"/>
                <w:lang w:val="en-US"/>
              </w:rPr>
            </w:pPr>
            <w:r w:rsidRPr="000D4A5A">
              <w:rPr>
                <w:rFonts w:ascii="Sylfaen" w:hAnsi="Sylfaen"/>
                <w:sz w:val="20"/>
                <w:szCs w:val="20"/>
              </w:rPr>
              <w:t>անասնահամաճարակային գոտու գտնվելու վայրը (հասցեն).</w:t>
            </w:r>
          </w:p>
          <w:p w:rsidR="007A75FF" w:rsidRPr="007A75FF" w:rsidRDefault="007A75FF" w:rsidP="007A75FF">
            <w:pPr>
              <w:pStyle w:val="a2"/>
              <w:shd w:val="clear" w:color="auto" w:fill="auto"/>
              <w:spacing w:line="240" w:lineRule="auto"/>
              <w:ind w:firstLine="357"/>
              <w:rPr>
                <w:rFonts w:ascii="Sylfaen" w:hAnsi="Sylfaen"/>
                <w:sz w:val="20"/>
                <w:szCs w:val="20"/>
                <w:lang w:val="en-US"/>
              </w:rPr>
            </w:pPr>
          </w:p>
          <w:p w:rsidR="002845CB" w:rsidRPr="000D4A5A" w:rsidRDefault="0082603C" w:rsidP="007A75FF">
            <w:pPr>
              <w:pStyle w:val="a2"/>
              <w:shd w:val="clear" w:color="auto" w:fill="auto"/>
              <w:spacing w:after="120" w:line="240" w:lineRule="auto"/>
              <w:ind w:firstLine="356"/>
              <w:rPr>
                <w:rFonts w:ascii="Sylfaen" w:hAnsi="Sylfaen"/>
                <w:sz w:val="20"/>
                <w:szCs w:val="20"/>
              </w:rPr>
            </w:pPr>
            <w:r w:rsidRPr="000D4A5A">
              <w:rPr>
                <w:rFonts w:ascii="Sylfaen" w:hAnsi="Sylfaen"/>
                <w:sz w:val="20"/>
                <w:szCs w:val="20"/>
              </w:rPr>
              <w:lastRenderedPageBreak/>
              <w:t>անասնահամաճարակային գոտու սահմանների աշխարհագրական կոորդինատները.</w:t>
            </w:r>
          </w:p>
          <w:p w:rsidR="002845CB" w:rsidRPr="000D4A5A" w:rsidRDefault="0082603C" w:rsidP="007A75FF">
            <w:pPr>
              <w:pStyle w:val="a2"/>
              <w:shd w:val="clear" w:color="auto" w:fill="auto"/>
              <w:spacing w:after="120" w:line="240" w:lineRule="auto"/>
              <w:ind w:firstLine="356"/>
              <w:rPr>
                <w:rFonts w:ascii="Sylfaen" w:hAnsi="Sylfaen"/>
                <w:sz w:val="20"/>
                <w:szCs w:val="20"/>
              </w:rPr>
            </w:pPr>
            <w:r w:rsidRPr="000D4A5A">
              <w:rPr>
                <w:rFonts w:ascii="Sylfaen" w:hAnsi="Sylfaen"/>
                <w:sz w:val="20"/>
                <w:szCs w:val="20"/>
              </w:rPr>
              <w:t xml:space="preserve">հղումներ աշխարհագրական քարտեզին՝ գոտիների՝ անասնահամաճարակային գոտիավորմամբ որոշված </w:t>
            </w:r>
            <w:r w:rsidR="00C65D13" w:rsidRPr="000D4A5A">
              <w:rPr>
                <w:rFonts w:ascii="Sylfaen" w:hAnsi="Sylfaen"/>
                <w:sz w:val="20"/>
                <w:szCs w:val="20"/>
              </w:rPr>
              <w:t>սահմանների նշմամբ</w:t>
            </w:r>
            <w:r w:rsidRPr="000D4A5A">
              <w:rPr>
                <w:rFonts w:ascii="Sylfaen" w:hAnsi="Sylfaen"/>
                <w:sz w:val="20"/>
                <w:szCs w:val="20"/>
              </w:rPr>
              <w:t xml:space="preserve">. </w:t>
            </w:r>
          </w:p>
          <w:p w:rsidR="002845CB" w:rsidRPr="000D4A5A" w:rsidRDefault="0082603C" w:rsidP="007A75FF">
            <w:pPr>
              <w:pStyle w:val="a2"/>
              <w:shd w:val="clear" w:color="auto" w:fill="auto"/>
              <w:spacing w:after="120" w:line="240" w:lineRule="auto"/>
              <w:ind w:firstLine="356"/>
              <w:rPr>
                <w:rFonts w:ascii="Sylfaen" w:hAnsi="Sylfaen"/>
                <w:sz w:val="20"/>
                <w:szCs w:val="20"/>
              </w:rPr>
            </w:pPr>
            <w:r w:rsidRPr="000D4A5A">
              <w:rPr>
                <w:rFonts w:ascii="Sylfaen" w:hAnsi="Sylfaen"/>
                <w:sz w:val="20"/>
                <w:szCs w:val="20"/>
              </w:rPr>
              <w:t xml:space="preserve">անասնաբուժասանիտարական միջոցառումների մասին տեղեկությունները, որոնք անցկացվում </w:t>
            </w:r>
            <w:r w:rsidR="0087749C" w:rsidRPr="000D4A5A">
              <w:rPr>
                <w:rFonts w:ascii="Sylfaen" w:hAnsi="Sylfaen"/>
                <w:sz w:val="20"/>
                <w:szCs w:val="20"/>
              </w:rPr>
              <w:t xml:space="preserve">են </w:t>
            </w:r>
            <w:r w:rsidRPr="000D4A5A">
              <w:rPr>
                <w:rFonts w:ascii="Sylfaen" w:hAnsi="Sylfaen"/>
                <w:sz w:val="20"/>
                <w:szCs w:val="20"/>
              </w:rPr>
              <w:t xml:space="preserve">անասնահամաճարակային գոտում՝ ՄԱԲ Ցամաքային կենդանիների առողջության օրենսգրքի </w:t>
            </w:r>
            <w:r w:rsidR="00AE08AC" w:rsidRPr="000D4A5A">
              <w:rPr>
                <w:rFonts w:ascii="Sylfaen" w:hAnsi="Sylfaen"/>
                <w:sz w:val="20"/>
                <w:szCs w:val="20"/>
              </w:rPr>
              <w:t>եւ</w:t>
            </w:r>
            <w:r w:rsidRPr="000D4A5A">
              <w:rPr>
                <w:rFonts w:ascii="Sylfaen" w:hAnsi="Sylfaen"/>
                <w:sz w:val="20"/>
                <w:szCs w:val="20"/>
              </w:rPr>
              <w:t xml:space="preserve"> Ջրային կենդանիների առողջության օրենսգրքի, Միության իրավունքի մաս կազմող միջազգային պայմանագրերի ու ակտերի </w:t>
            </w:r>
            <w:r w:rsidR="00AE08AC" w:rsidRPr="000D4A5A">
              <w:rPr>
                <w:rFonts w:ascii="Sylfaen" w:hAnsi="Sylfaen"/>
                <w:sz w:val="20"/>
                <w:szCs w:val="20"/>
              </w:rPr>
              <w:t>եւ</w:t>
            </w:r>
            <w:r w:rsidRPr="000D4A5A">
              <w:rPr>
                <w:rFonts w:ascii="Sylfaen" w:hAnsi="Sylfaen"/>
                <w:sz w:val="20"/>
                <w:szCs w:val="20"/>
              </w:rPr>
              <w:t xml:space="preserve"> անդամ պետությունների՝ կենդանիների կոնկրետ հիվանդության մասով օրենսդրության ցուցումներին համապատասխան</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2845CB" w:rsidRPr="000D4A5A" w:rsidRDefault="0082603C" w:rsidP="007A75FF">
            <w:pPr>
              <w:pStyle w:val="a2"/>
              <w:shd w:val="clear" w:color="auto" w:fill="auto"/>
              <w:spacing w:after="120" w:line="240" w:lineRule="auto"/>
              <w:ind w:firstLine="0"/>
              <w:jc w:val="center"/>
              <w:rPr>
                <w:rFonts w:ascii="Sylfaen" w:hAnsi="Sylfaen"/>
                <w:sz w:val="20"/>
                <w:szCs w:val="20"/>
              </w:rPr>
            </w:pPr>
            <w:r w:rsidRPr="000D4A5A">
              <w:rPr>
                <w:rFonts w:ascii="Sylfaen" w:hAnsi="Sylfaen"/>
                <w:sz w:val="20"/>
                <w:szCs w:val="20"/>
              </w:rPr>
              <w:lastRenderedPageBreak/>
              <w:t>1..*</w:t>
            </w:r>
          </w:p>
        </w:tc>
      </w:tr>
    </w:tbl>
    <w:p w:rsidR="002845CB" w:rsidRDefault="002845CB" w:rsidP="00AE08AC">
      <w:pPr>
        <w:spacing w:after="160" w:line="360" w:lineRule="auto"/>
        <w:jc w:val="both"/>
        <w:rPr>
          <w:rFonts w:ascii="Sylfaen" w:hAnsi="Sylfaen"/>
          <w:lang w:val="en-US"/>
        </w:rPr>
      </w:pPr>
    </w:p>
    <w:p w:rsidR="007A75FF" w:rsidRPr="007A75FF" w:rsidRDefault="007A75FF" w:rsidP="007A75FF">
      <w:pPr>
        <w:spacing w:after="160" w:line="360" w:lineRule="auto"/>
        <w:jc w:val="center"/>
        <w:rPr>
          <w:rFonts w:ascii="Sylfaen" w:hAnsi="Sylfaen"/>
          <w:lang w:val="en-US"/>
        </w:rPr>
      </w:pPr>
      <w:r>
        <w:rPr>
          <w:rFonts w:ascii="Sylfaen" w:hAnsi="Sylfaen"/>
          <w:lang w:val="en-US"/>
        </w:rPr>
        <w:t>_________________</w:t>
      </w:r>
    </w:p>
    <w:sectPr w:rsidR="007A75FF" w:rsidRPr="007A75FF" w:rsidSect="000D4A5A">
      <w:pgSz w:w="16839" w:h="11907" w:code="9"/>
      <w:pgMar w:top="1418" w:right="1418" w:bottom="1418" w:left="1418" w:header="829" w:footer="475"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3232" w:rsidRDefault="00C13232" w:rsidP="002845CB">
      <w:r>
        <w:separator/>
      </w:r>
    </w:p>
  </w:endnote>
  <w:endnote w:type="continuationSeparator" w:id="0">
    <w:p w:rsidR="00C13232" w:rsidRDefault="00C13232" w:rsidP="00284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n AMU">
    <w:altName w:val="Arial Unicode MS"/>
    <w:panose1 w:val="01000000000000000000"/>
    <w:charset w:val="CC"/>
    <w:family w:val="auto"/>
    <w:pitch w:val="variable"/>
    <w:sig w:usb0="A1002EA7" w:usb1="50000008" w:usb2="00000000" w:usb3="00000000" w:csb0="0001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64944"/>
      <w:docPartObj>
        <w:docPartGallery w:val="Page Numbers (Bottom of Page)"/>
        <w:docPartUnique/>
      </w:docPartObj>
    </w:sdtPr>
    <w:sdtEndPr>
      <w:rPr>
        <w:rFonts w:ascii="Sylfaen" w:hAnsi="Sylfaen"/>
      </w:rPr>
    </w:sdtEndPr>
    <w:sdtContent>
      <w:p w:rsidR="00AD754B" w:rsidRPr="00AD754B" w:rsidRDefault="00455CEA" w:rsidP="00AD754B">
        <w:pPr>
          <w:pStyle w:val="Footer"/>
          <w:jc w:val="center"/>
          <w:rPr>
            <w:rFonts w:ascii="Sylfaen" w:hAnsi="Sylfaen"/>
          </w:rPr>
        </w:pPr>
        <w:r w:rsidRPr="00AD754B">
          <w:rPr>
            <w:rFonts w:ascii="Sylfaen" w:hAnsi="Sylfaen"/>
          </w:rPr>
          <w:fldChar w:fldCharType="begin"/>
        </w:r>
        <w:r w:rsidR="00AD754B" w:rsidRPr="00AD754B">
          <w:rPr>
            <w:rFonts w:ascii="Sylfaen" w:hAnsi="Sylfaen"/>
          </w:rPr>
          <w:instrText xml:space="preserve"> PAGE   \* MERGEFORMAT </w:instrText>
        </w:r>
        <w:r w:rsidRPr="00AD754B">
          <w:rPr>
            <w:rFonts w:ascii="Sylfaen" w:hAnsi="Sylfaen"/>
          </w:rPr>
          <w:fldChar w:fldCharType="separate"/>
        </w:r>
        <w:r w:rsidR="004321BF">
          <w:rPr>
            <w:rFonts w:ascii="Sylfaen" w:hAnsi="Sylfaen"/>
            <w:noProof/>
          </w:rPr>
          <w:t>3</w:t>
        </w:r>
        <w:r w:rsidRPr="00AD754B">
          <w:rPr>
            <w:rFonts w:ascii="Sylfaen" w:hAnsi="Sylfae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3232" w:rsidRDefault="00C13232"/>
  </w:footnote>
  <w:footnote w:type="continuationSeparator" w:id="0">
    <w:p w:rsidR="00C13232" w:rsidRDefault="00C13232"/>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2845CB"/>
    <w:rsid w:val="00015EB8"/>
    <w:rsid w:val="000168B6"/>
    <w:rsid w:val="000638C2"/>
    <w:rsid w:val="0007283C"/>
    <w:rsid w:val="00075D24"/>
    <w:rsid w:val="0009161A"/>
    <w:rsid w:val="00091F6D"/>
    <w:rsid w:val="000955AD"/>
    <w:rsid w:val="000C6C67"/>
    <w:rsid w:val="000D4A5A"/>
    <w:rsid w:val="000D5D14"/>
    <w:rsid w:val="0014076C"/>
    <w:rsid w:val="0014231F"/>
    <w:rsid w:val="001879AD"/>
    <w:rsid w:val="00190E7B"/>
    <w:rsid w:val="001A64F9"/>
    <w:rsid w:val="001B21E2"/>
    <w:rsid w:val="001B3239"/>
    <w:rsid w:val="001F22A5"/>
    <w:rsid w:val="001F6B6D"/>
    <w:rsid w:val="00223483"/>
    <w:rsid w:val="002845CB"/>
    <w:rsid w:val="00292D8C"/>
    <w:rsid w:val="002A6885"/>
    <w:rsid w:val="002D06A0"/>
    <w:rsid w:val="002E19D3"/>
    <w:rsid w:val="0031016E"/>
    <w:rsid w:val="0039207F"/>
    <w:rsid w:val="003D6D31"/>
    <w:rsid w:val="003E1A74"/>
    <w:rsid w:val="003E5C5B"/>
    <w:rsid w:val="00417B2C"/>
    <w:rsid w:val="004321BF"/>
    <w:rsid w:val="0043463D"/>
    <w:rsid w:val="00441C68"/>
    <w:rsid w:val="00450D0E"/>
    <w:rsid w:val="00455CEA"/>
    <w:rsid w:val="00484E54"/>
    <w:rsid w:val="00487C87"/>
    <w:rsid w:val="004B4A0C"/>
    <w:rsid w:val="004C13E6"/>
    <w:rsid w:val="004D6BDA"/>
    <w:rsid w:val="00521F77"/>
    <w:rsid w:val="005313FE"/>
    <w:rsid w:val="00537CD1"/>
    <w:rsid w:val="00583DEC"/>
    <w:rsid w:val="005B4591"/>
    <w:rsid w:val="005D3088"/>
    <w:rsid w:val="005E5CB4"/>
    <w:rsid w:val="005F5D09"/>
    <w:rsid w:val="00607AF0"/>
    <w:rsid w:val="00616F94"/>
    <w:rsid w:val="00641686"/>
    <w:rsid w:val="00644D59"/>
    <w:rsid w:val="00650369"/>
    <w:rsid w:val="00673672"/>
    <w:rsid w:val="00675C58"/>
    <w:rsid w:val="0068224C"/>
    <w:rsid w:val="006B1B19"/>
    <w:rsid w:val="006B4CA7"/>
    <w:rsid w:val="006C2056"/>
    <w:rsid w:val="006E56ED"/>
    <w:rsid w:val="006F1632"/>
    <w:rsid w:val="006F2D37"/>
    <w:rsid w:val="007004FC"/>
    <w:rsid w:val="0079049C"/>
    <w:rsid w:val="007A4455"/>
    <w:rsid w:val="007A5F63"/>
    <w:rsid w:val="007A75FF"/>
    <w:rsid w:val="007D7DBD"/>
    <w:rsid w:val="00813202"/>
    <w:rsid w:val="0082603C"/>
    <w:rsid w:val="00853415"/>
    <w:rsid w:val="0087436B"/>
    <w:rsid w:val="0087749C"/>
    <w:rsid w:val="008A1DF5"/>
    <w:rsid w:val="008F5972"/>
    <w:rsid w:val="00905DC3"/>
    <w:rsid w:val="00970BAA"/>
    <w:rsid w:val="00986C79"/>
    <w:rsid w:val="00991734"/>
    <w:rsid w:val="009B2047"/>
    <w:rsid w:val="009B7C71"/>
    <w:rsid w:val="009D1E7B"/>
    <w:rsid w:val="00A065CC"/>
    <w:rsid w:val="00A17BA3"/>
    <w:rsid w:val="00A34753"/>
    <w:rsid w:val="00A814C3"/>
    <w:rsid w:val="00A81F05"/>
    <w:rsid w:val="00A824E0"/>
    <w:rsid w:val="00AA632D"/>
    <w:rsid w:val="00AB589B"/>
    <w:rsid w:val="00AC1C6C"/>
    <w:rsid w:val="00AD6CE2"/>
    <w:rsid w:val="00AD754B"/>
    <w:rsid w:val="00AE08AC"/>
    <w:rsid w:val="00AE781D"/>
    <w:rsid w:val="00B16651"/>
    <w:rsid w:val="00B4619E"/>
    <w:rsid w:val="00B60004"/>
    <w:rsid w:val="00B81CBC"/>
    <w:rsid w:val="00BA4F35"/>
    <w:rsid w:val="00BB5F84"/>
    <w:rsid w:val="00BC2D22"/>
    <w:rsid w:val="00BE19FE"/>
    <w:rsid w:val="00C13232"/>
    <w:rsid w:val="00C31CBA"/>
    <w:rsid w:val="00C64FA0"/>
    <w:rsid w:val="00C65D13"/>
    <w:rsid w:val="00CA4C30"/>
    <w:rsid w:val="00CC361A"/>
    <w:rsid w:val="00CC5E9E"/>
    <w:rsid w:val="00CE5FA0"/>
    <w:rsid w:val="00D07B7F"/>
    <w:rsid w:val="00D31506"/>
    <w:rsid w:val="00D33AD0"/>
    <w:rsid w:val="00D60C34"/>
    <w:rsid w:val="00D863AC"/>
    <w:rsid w:val="00DB2DE3"/>
    <w:rsid w:val="00DF1C8C"/>
    <w:rsid w:val="00DF3213"/>
    <w:rsid w:val="00E36C64"/>
    <w:rsid w:val="00E42DD6"/>
    <w:rsid w:val="00E613D2"/>
    <w:rsid w:val="00E7256C"/>
    <w:rsid w:val="00E7515B"/>
    <w:rsid w:val="00E8740F"/>
    <w:rsid w:val="00E969E0"/>
    <w:rsid w:val="00EA7DEE"/>
    <w:rsid w:val="00EB2E19"/>
    <w:rsid w:val="00EB72D3"/>
    <w:rsid w:val="00EE580F"/>
    <w:rsid w:val="00F416B6"/>
    <w:rsid w:val="00F77F22"/>
    <w:rsid w:val="00F80470"/>
    <w:rsid w:val="00F876AE"/>
    <w:rsid w:val="00F9647A"/>
    <w:rsid w:val="00FB3018"/>
    <w:rsid w:val="00FB4D49"/>
    <w:rsid w:val="00FC6220"/>
    <w:rsid w:val="00FC6E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4"/>
    <o:shapelayout v:ext="edit">
      <o:idmap v:ext="edit" data="1"/>
    </o:shapelayout>
  </w:shapeDefaults>
  <w:decimalSymbol w:val="."/>
  <w:listSeparator w:val=","/>
  <w15:docId w15:val="{76E2810D-D32B-455C-B245-181477B58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n AMU" w:eastAsia="Arian AMU" w:hAnsi="Arian AMU" w:cs="Arian AMU"/>
        <w:sz w:val="24"/>
        <w:szCs w:val="24"/>
        <w:lang w:val="hy-AM" w:eastAsia="hy-AM" w:bidi="hy-AM"/>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2845CB"/>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Основной текст_"/>
    <w:basedOn w:val="DefaultParagraphFont"/>
    <w:link w:val="a0"/>
    <w:rsid w:val="002845CB"/>
    <w:rPr>
      <w:rFonts w:ascii="Times New Roman" w:eastAsia="Times New Roman" w:hAnsi="Times New Roman" w:cs="Times New Roman"/>
      <w:b w:val="0"/>
      <w:bCs w:val="0"/>
      <w:i w:val="0"/>
      <w:iCs w:val="0"/>
      <w:smallCaps w:val="0"/>
      <w:strike w:val="0"/>
      <w:sz w:val="30"/>
      <w:szCs w:val="30"/>
      <w:u w:val="none"/>
    </w:rPr>
  </w:style>
  <w:style w:type="character" w:customStyle="1" w:styleId="a1">
    <w:name w:val="Другое_"/>
    <w:basedOn w:val="DefaultParagraphFont"/>
    <w:link w:val="a2"/>
    <w:rsid w:val="002845CB"/>
    <w:rPr>
      <w:rFonts w:ascii="Times New Roman" w:eastAsia="Times New Roman" w:hAnsi="Times New Roman" w:cs="Times New Roman"/>
      <w:b w:val="0"/>
      <w:bCs w:val="0"/>
      <w:i w:val="0"/>
      <w:iCs w:val="0"/>
      <w:smallCaps w:val="0"/>
      <w:strike w:val="0"/>
      <w:sz w:val="30"/>
      <w:szCs w:val="30"/>
      <w:u w:val="none"/>
    </w:rPr>
  </w:style>
  <w:style w:type="character" w:customStyle="1" w:styleId="a3">
    <w:name w:val="Подпись к картинке_"/>
    <w:basedOn w:val="DefaultParagraphFont"/>
    <w:link w:val="a4"/>
    <w:rsid w:val="002845CB"/>
    <w:rPr>
      <w:rFonts w:ascii="Times New Roman" w:eastAsia="Times New Roman" w:hAnsi="Times New Roman" w:cs="Times New Roman"/>
      <w:b w:val="0"/>
      <w:bCs w:val="0"/>
      <w:i w:val="0"/>
      <w:iCs w:val="0"/>
      <w:smallCaps w:val="0"/>
      <w:strike w:val="0"/>
      <w:u w:val="none"/>
    </w:rPr>
  </w:style>
  <w:style w:type="character" w:customStyle="1" w:styleId="3">
    <w:name w:val="Основной текст (3)_"/>
    <w:basedOn w:val="DefaultParagraphFont"/>
    <w:link w:val="30"/>
    <w:rsid w:val="002845CB"/>
    <w:rPr>
      <w:rFonts w:ascii="Times New Roman" w:eastAsia="Times New Roman" w:hAnsi="Times New Roman" w:cs="Times New Roman"/>
      <w:b w:val="0"/>
      <w:bCs w:val="0"/>
      <w:i w:val="0"/>
      <w:iCs w:val="0"/>
      <w:smallCaps w:val="0"/>
      <w:strike w:val="0"/>
      <w:u w:val="none"/>
    </w:rPr>
  </w:style>
  <w:style w:type="character" w:customStyle="1" w:styleId="a5">
    <w:name w:val="Подпись к таблице_"/>
    <w:basedOn w:val="DefaultParagraphFont"/>
    <w:link w:val="a6"/>
    <w:rsid w:val="002845CB"/>
    <w:rPr>
      <w:rFonts w:ascii="Times New Roman" w:eastAsia="Times New Roman" w:hAnsi="Times New Roman" w:cs="Times New Roman"/>
      <w:b w:val="0"/>
      <w:bCs w:val="0"/>
      <w:i w:val="0"/>
      <w:iCs w:val="0"/>
      <w:smallCaps w:val="0"/>
      <w:strike w:val="0"/>
      <w:sz w:val="30"/>
      <w:szCs w:val="30"/>
      <w:u w:val="none"/>
    </w:rPr>
  </w:style>
  <w:style w:type="paragraph" w:customStyle="1" w:styleId="a0">
    <w:name w:val="Основной текст"/>
    <w:basedOn w:val="Normal"/>
    <w:link w:val="a"/>
    <w:rsid w:val="002845CB"/>
    <w:pPr>
      <w:shd w:val="clear" w:color="auto" w:fill="FFFFFF"/>
      <w:spacing w:line="360" w:lineRule="auto"/>
      <w:ind w:firstLine="400"/>
    </w:pPr>
    <w:rPr>
      <w:rFonts w:ascii="Times New Roman" w:eastAsia="Times New Roman" w:hAnsi="Times New Roman" w:cs="Times New Roman"/>
      <w:sz w:val="30"/>
      <w:szCs w:val="30"/>
    </w:rPr>
  </w:style>
  <w:style w:type="paragraph" w:customStyle="1" w:styleId="a2">
    <w:name w:val="Другое"/>
    <w:basedOn w:val="Normal"/>
    <w:link w:val="a1"/>
    <w:rsid w:val="002845CB"/>
    <w:pPr>
      <w:shd w:val="clear" w:color="auto" w:fill="FFFFFF"/>
      <w:spacing w:line="360" w:lineRule="auto"/>
      <w:ind w:firstLine="400"/>
    </w:pPr>
    <w:rPr>
      <w:rFonts w:ascii="Times New Roman" w:eastAsia="Times New Roman" w:hAnsi="Times New Roman" w:cs="Times New Roman"/>
      <w:sz w:val="30"/>
      <w:szCs w:val="30"/>
    </w:rPr>
  </w:style>
  <w:style w:type="paragraph" w:customStyle="1" w:styleId="a4">
    <w:name w:val="Подпись к картинке"/>
    <w:basedOn w:val="Normal"/>
    <w:link w:val="a3"/>
    <w:rsid w:val="002845CB"/>
    <w:pPr>
      <w:shd w:val="clear" w:color="auto" w:fill="FFFFFF"/>
      <w:spacing w:line="264" w:lineRule="auto"/>
      <w:jc w:val="center"/>
    </w:pPr>
    <w:rPr>
      <w:rFonts w:ascii="Times New Roman" w:eastAsia="Times New Roman" w:hAnsi="Times New Roman" w:cs="Times New Roman"/>
    </w:rPr>
  </w:style>
  <w:style w:type="paragraph" w:customStyle="1" w:styleId="30">
    <w:name w:val="Основной текст (3)"/>
    <w:basedOn w:val="Normal"/>
    <w:link w:val="3"/>
    <w:rsid w:val="002845CB"/>
    <w:pPr>
      <w:shd w:val="clear" w:color="auto" w:fill="FFFFFF"/>
      <w:jc w:val="center"/>
    </w:pPr>
    <w:rPr>
      <w:rFonts w:ascii="Times New Roman" w:eastAsia="Times New Roman" w:hAnsi="Times New Roman" w:cs="Times New Roman"/>
    </w:rPr>
  </w:style>
  <w:style w:type="paragraph" w:customStyle="1" w:styleId="a6">
    <w:name w:val="Подпись к таблице"/>
    <w:basedOn w:val="Normal"/>
    <w:link w:val="a5"/>
    <w:rsid w:val="002845CB"/>
    <w:pPr>
      <w:shd w:val="clear" w:color="auto" w:fill="FFFFFF"/>
    </w:pPr>
    <w:rPr>
      <w:rFonts w:ascii="Times New Roman" w:eastAsia="Times New Roman" w:hAnsi="Times New Roman" w:cs="Times New Roman"/>
      <w:sz w:val="30"/>
      <w:szCs w:val="30"/>
    </w:rPr>
  </w:style>
  <w:style w:type="paragraph" w:styleId="BalloonText">
    <w:name w:val="Balloon Text"/>
    <w:basedOn w:val="Normal"/>
    <w:link w:val="BalloonTextChar"/>
    <w:uiPriority w:val="99"/>
    <w:semiHidden/>
    <w:unhideWhenUsed/>
    <w:rsid w:val="0082603C"/>
    <w:rPr>
      <w:rFonts w:ascii="Tahoma" w:hAnsi="Tahoma" w:cs="Tahoma"/>
      <w:sz w:val="16"/>
      <w:szCs w:val="16"/>
    </w:rPr>
  </w:style>
  <w:style w:type="character" w:customStyle="1" w:styleId="BalloonTextChar">
    <w:name w:val="Balloon Text Char"/>
    <w:basedOn w:val="DefaultParagraphFont"/>
    <w:link w:val="BalloonText"/>
    <w:uiPriority w:val="99"/>
    <w:semiHidden/>
    <w:rsid w:val="0082603C"/>
    <w:rPr>
      <w:rFonts w:ascii="Tahoma" w:hAnsi="Tahoma" w:cs="Tahoma"/>
      <w:color w:val="000000"/>
      <w:sz w:val="16"/>
      <w:szCs w:val="16"/>
    </w:rPr>
  </w:style>
  <w:style w:type="character" w:styleId="CommentReference">
    <w:name w:val="annotation reference"/>
    <w:basedOn w:val="DefaultParagraphFont"/>
    <w:uiPriority w:val="99"/>
    <w:semiHidden/>
    <w:unhideWhenUsed/>
    <w:rsid w:val="008A1DF5"/>
    <w:rPr>
      <w:sz w:val="16"/>
      <w:szCs w:val="16"/>
    </w:rPr>
  </w:style>
  <w:style w:type="paragraph" w:styleId="CommentText">
    <w:name w:val="annotation text"/>
    <w:basedOn w:val="Normal"/>
    <w:link w:val="CommentTextChar"/>
    <w:uiPriority w:val="99"/>
    <w:semiHidden/>
    <w:unhideWhenUsed/>
    <w:rsid w:val="008A1DF5"/>
    <w:rPr>
      <w:sz w:val="20"/>
      <w:szCs w:val="20"/>
    </w:rPr>
  </w:style>
  <w:style w:type="character" w:customStyle="1" w:styleId="CommentTextChar">
    <w:name w:val="Comment Text Char"/>
    <w:basedOn w:val="DefaultParagraphFont"/>
    <w:link w:val="CommentText"/>
    <w:uiPriority w:val="99"/>
    <w:semiHidden/>
    <w:rsid w:val="008A1DF5"/>
    <w:rPr>
      <w:color w:val="000000"/>
      <w:sz w:val="20"/>
      <w:szCs w:val="20"/>
    </w:rPr>
  </w:style>
  <w:style w:type="paragraph" w:styleId="CommentSubject">
    <w:name w:val="annotation subject"/>
    <w:basedOn w:val="CommentText"/>
    <w:next w:val="CommentText"/>
    <w:link w:val="CommentSubjectChar"/>
    <w:uiPriority w:val="99"/>
    <w:semiHidden/>
    <w:unhideWhenUsed/>
    <w:rsid w:val="008A1DF5"/>
    <w:rPr>
      <w:b/>
      <w:bCs/>
    </w:rPr>
  </w:style>
  <w:style w:type="character" w:customStyle="1" w:styleId="CommentSubjectChar">
    <w:name w:val="Comment Subject Char"/>
    <w:basedOn w:val="CommentTextChar"/>
    <w:link w:val="CommentSubject"/>
    <w:uiPriority w:val="99"/>
    <w:semiHidden/>
    <w:rsid w:val="008A1DF5"/>
    <w:rPr>
      <w:b/>
      <w:bCs/>
      <w:color w:val="000000"/>
      <w:sz w:val="20"/>
      <w:szCs w:val="20"/>
    </w:rPr>
  </w:style>
  <w:style w:type="paragraph" w:styleId="ListParagraph">
    <w:name w:val="List Paragraph"/>
    <w:basedOn w:val="Normal"/>
    <w:uiPriority w:val="34"/>
    <w:qFormat/>
    <w:rsid w:val="000168B6"/>
    <w:pPr>
      <w:ind w:left="720"/>
      <w:contextualSpacing/>
    </w:pPr>
  </w:style>
  <w:style w:type="paragraph" w:styleId="Header">
    <w:name w:val="header"/>
    <w:basedOn w:val="Normal"/>
    <w:link w:val="HeaderChar"/>
    <w:uiPriority w:val="99"/>
    <w:semiHidden/>
    <w:unhideWhenUsed/>
    <w:rsid w:val="00AD754B"/>
    <w:pPr>
      <w:tabs>
        <w:tab w:val="center" w:pos="4680"/>
        <w:tab w:val="right" w:pos="9360"/>
      </w:tabs>
    </w:pPr>
  </w:style>
  <w:style w:type="character" w:customStyle="1" w:styleId="HeaderChar">
    <w:name w:val="Header Char"/>
    <w:basedOn w:val="DefaultParagraphFont"/>
    <w:link w:val="Header"/>
    <w:uiPriority w:val="99"/>
    <w:semiHidden/>
    <w:rsid w:val="00AD754B"/>
    <w:rPr>
      <w:color w:val="000000"/>
    </w:rPr>
  </w:style>
  <w:style w:type="paragraph" w:styleId="Footer">
    <w:name w:val="footer"/>
    <w:basedOn w:val="Normal"/>
    <w:link w:val="FooterChar"/>
    <w:uiPriority w:val="99"/>
    <w:unhideWhenUsed/>
    <w:rsid w:val="00AD754B"/>
    <w:pPr>
      <w:tabs>
        <w:tab w:val="center" w:pos="4680"/>
        <w:tab w:val="right" w:pos="9360"/>
      </w:tabs>
    </w:pPr>
  </w:style>
  <w:style w:type="character" w:customStyle="1" w:styleId="FooterChar">
    <w:name w:val="Footer Char"/>
    <w:basedOn w:val="DefaultParagraphFont"/>
    <w:link w:val="Footer"/>
    <w:uiPriority w:val="99"/>
    <w:rsid w:val="00AD754B"/>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9792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image" Target="media/image5.jpeg"/><Relationship Id="rId5" Type="http://schemas.openxmlformats.org/officeDocument/2006/relationships/endnotes" Target="endnotes.xml"/><Relationship Id="rId10" Type="http://schemas.openxmlformats.org/officeDocument/2006/relationships/image" Target="media/image4.jpeg"/><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38</Pages>
  <Words>5830</Words>
  <Characters>33235</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Hayk Babloyan</dc:creator>
  <cp:lastModifiedBy>Erik Ivanyan</cp:lastModifiedBy>
  <cp:revision>46</cp:revision>
  <dcterms:created xsi:type="dcterms:W3CDTF">2020-01-22T06:58:00Z</dcterms:created>
  <dcterms:modified xsi:type="dcterms:W3CDTF">2022-07-20T11:25:00Z</dcterms:modified>
</cp:coreProperties>
</file>