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AB654" w14:textId="77777777" w:rsidR="00DF5194" w:rsidRPr="006521A4" w:rsidRDefault="002121A3" w:rsidP="006521A4">
      <w:pPr>
        <w:pStyle w:val="a0"/>
        <w:shd w:val="clear" w:color="auto" w:fill="auto"/>
        <w:spacing w:after="160"/>
        <w:ind w:left="5103" w:firstLine="0"/>
        <w:jc w:val="center"/>
        <w:rPr>
          <w:rFonts w:ascii="Sylfaen" w:hAnsi="Sylfaen"/>
          <w:sz w:val="24"/>
          <w:szCs w:val="24"/>
        </w:rPr>
      </w:pPr>
      <w:r w:rsidRPr="006521A4">
        <w:rPr>
          <w:rFonts w:ascii="Sylfaen" w:hAnsi="Sylfaen"/>
          <w:sz w:val="24"/>
          <w:szCs w:val="24"/>
        </w:rPr>
        <w:t>ՀԱՍՏԱՏՎԱԾ Է</w:t>
      </w:r>
    </w:p>
    <w:p w14:paraId="11B17807" w14:textId="77777777" w:rsidR="00DF5194" w:rsidRPr="006521A4" w:rsidRDefault="002121A3" w:rsidP="006521A4">
      <w:pPr>
        <w:pStyle w:val="a0"/>
        <w:shd w:val="clear" w:color="auto" w:fill="auto"/>
        <w:spacing w:after="160"/>
        <w:ind w:left="5103" w:firstLine="0"/>
        <w:jc w:val="center"/>
        <w:rPr>
          <w:rFonts w:ascii="Sylfaen" w:hAnsi="Sylfaen"/>
          <w:sz w:val="24"/>
          <w:szCs w:val="24"/>
        </w:rPr>
      </w:pPr>
      <w:r w:rsidRPr="006521A4">
        <w:rPr>
          <w:rFonts w:ascii="Sylfaen" w:hAnsi="Sylfaen"/>
          <w:sz w:val="24"/>
          <w:szCs w:val="24"/>
        </w:rPr>
        <w:t>Եվրասիական տնտեսական հանձնաժողովի կոլեգիայի</w:t>
      </w:r>
      <w:r w:rsidR="006521A4">
        <w:rPr>
          <w:rFonts w:ascii="Sylfaen" w:hAnsi="Sylfaen"/>
          <w:sz w:val="24"/>
          <w:szCs w:val="24"/>
        </w:rPr>
        <w:br/>
      </w:r>
      <w:r w:rsidRPr="006521A4">
        <w:rPr>
          <w:rFonts w:ascii="Sylfaen" w:hAnsi="Sylfaen"/>
          <w:sz w:val="24"/>
          <w:szCs w:val="24"/>
        </w:rPr>
        <w:t xml:space="preserve">2019 թվականի նոյեմբերի 19-ի </w:t>
      </w:r>
      <w:r w:rsidR="006521A4">
        <w:rPr>
          <w:rFonts w:ascii="Sylfaen" w:hAnsi="Sylfaen"/>
          <w:sz w:val="24"/>
          <w:szCs w:val="24"/>
        </w:rPr>
        <w:br/>
      </w:r>
      <w:r w:rsidRPr="006521A4">
        <w:rPr>
          <w:rFonts w:ascii="Sylfaen" w:hAnsi="Sylfaen"/>
          <w:sz w:val="24"/>
          <w:szCs w:val="24"/>
        </w:rPr>
        <w:t>թիվ 199 որոշմամբ</w:t>
      </w:r>
    </w:p>
    <w:p w14:paraId="60567145" w14:textId="77777777" w:rsidR="002121A3" w:rsidRPr="006521A4" w:rsidRDefault="002121A3" w:rsidP="006521A4">
      <w:pPr>
        <w:pStyle w:val="a0"/>
        <w:shd w:val="clear" w:color="auto" w:fill="auto"/>
        <w:spacing w:after="160"/>
        <w:ind w:firstLine="0"/>
        <w:jc w:val="center"/>
        <w:rPr>
          <w:rFonts w:ascii="Sylfaen" w:hAnsi="Sylfaen"/>
          <w:b/>
          <w:bCs/>
          <w:sz w:val="24"/>
          <w:szCs w:val="24"/>
        </w:rPr>
      </w:pPr>
    </w:p>
    <w:p w14:paraId="6F443DE7" w14:textId="77777777" w:rsidR="00DF5194" w:rsidRPr="006521A4" w:rsidRDefault="002121A3" w:rsidP="006521A4">
      <w:pPr>
        <w:pStyle w:val="a0"/>
        <w:shd w:val="clear" w:color="auto" w:fill="auto"/>
        <w:spacing w:after="160"/>
        <w:ind w:left="567" w:right="559" w:firstLine="0"/>
        <w:jc w:val="center"/>
        <w:rPr>
          <w:rFonts w:ascii="Sylfaen" w:hAnsi="Sylfaen"/>
          <w:sz w:val="24"/>
          <w:szCs w:val="24"/>
        </w:rPr>
      </w:pPr>
      <w:r w:rsidRPr="006521A4">
        <w:rPr>
          <w:rFonts w:ascii="Sylfaen" w:hAnsi="Sylfaen"/>
          <w:b/>
          <w:sz w:val="24"/>
          <w:szCs w:val="24"/>
        </w:rPr>
        <w:t>ՁԵՎ</w:t>
      </w:r>
    </w:p>
    <w:p w14:paraId="2807BEF4" w14:textId="77777777" w:rsidR="00DF5194" w:rsidRPr="006521A4" w:rsidRDefault="002121A3" w:rsidP="006521A4">
      <w:pPr>
        <w:pStyle w:val="a0"/>
        <w:shd w:val="clear" w:color="auto" w:fill="auto"/>
        <w:spacing w:after="160"/>
        <w:ind w:left="567" w:right="559" w:firstLine="0"/>
        <w:jc w:val="center"/>
        <w:rPr>
          <w:rFonts w:ascii="Sylfaen" w:hAnsi="Sylfaen"/>
          <w:b/>
          <w:bCs/>
          <w:sz w:val="24"/>
          <w:szCs w:val="24"/>
        </w:rPr>
      </w:pPr>
      <w:r w:rsidRPr="006521A4">
        <w:rPr>
          <w:rFonts w:ascii="Sylfaen" w:hAnsi="Sylfaen"/>
          <w:b/>
          <w:sz w:val="24"/>
          <w:szCs w:val="24"/>
        </w:rPr>
        <w:t>մաքսատուրքերի, հարկերի վճարման պարտավորության կատարման ապահովման հավաստագրի</w:t>
      </w:r>
    </w:p>
    <w:tbl>
      <w:tblPr>
        <w:tblOverlap w:val="never"/>
        <w:tblW w:w="9529" w:type="dxa"/>
        <w:jc w:val="center"/>
        <w:tblLayout w:type="fixed"/>
        <w:tblCellMar>
          <w:left w:w="10" w:type="dxa"/>
          <w:right w:w="10" w:type="dxa"/>
        </w:tblCellMar>
        <w:tblLook w:val="0000" w:firstRow="0" w:lastRow="0" w:firstColumn="0" w:lastColumn="0" w:noHBand="0" w:noVBand="0"/>
      </w:tblPr>
      <w:tblGrid>
        <w:gridCol w:w="2076"/>
        <w:gridCol w:w="2672"/>
        <w:gridCol w:w="730"/>
        <w:gridCol w:w="1041"/>
        <w:gridCol w:w="3010"/>
      </w:tblGrid>
      <w:tr w:rsidR="00DF5194" w:rsidRPr="006521A4" w14:paraId="398004E3" w14:textId="77777777" w:rsidTr="006521A4">
        <w:trPr>
          <w:jc w:val="center"/>
        </w:trPr>
        <w:tc>
          <w:tcPr>
            <w:tcW w:w="9529" w:type="dxa"/>
            <w:gridSpan w:val="5"/>
            <w:tcBorders>
              <w:top w:val="single" w:sz="4" w:space="0" w:color="auto"/>
              <w:left w:val="single" w:sz="4" w:space="0" w:color="auto"/>
              <w:right w:val="single" w:sz="4" w:space="0" w:color="auto"/>
            </w:tcBorders>
            <w:shd w:val="clear" w:color="auto" w:fill="FFFFFF"/>
          </w:tcPr>
          <w:p w14:paraId="4C35702E" w14:textId="77777777" w:rsidR="00DF5194" w:rsidRPr="006521A4" w:rsidRDefault="002121A3" w:rsidP="006521A4">
            <w:pPr>
              <w:pStyle w:val="a2"/>
              <w:shd w:val="clear" w:color="auto" w:fill="auto"/>
              <w:spacing w:after="120" w:line="240" w:lineRule="auto"/>
              <w:ind w:firstLine="0"/>
              <w:jc w:val="center"/>
              <w:rPr>
                <w:rFonts w:ascii="Sylfaen" w:hAnsi="Sylfaen"/>
                <w:sz w:val="20"/>
                <w:szCs w:val="20"/>
              </w:rPr>
            </w:pPr>
            <w:r w:rsidRPr="006521A4">
              <w:rPr>
                <w:rFonts w:ascii="Sylfaen" w:hAnsi="Sylfaen"/>
                <w:sz w:val="20"/>
                <w:szCs w:val="20"/>
              </w:rPr>
              <w:t>ՀԱՎԱՍՏԱԳԻՐ</w:t>
            </w:r>
          </w:p>
          <w:p w14:paraId="391D70E0" w14:textId="77777777" w:rsidR="00DF5194" w:rsidRPr="006521A4" w:rsidRDefault="002121A3" w:rsidP="006521A4">
            <w:pPr>
              <w:pStyle w:val="a2"/>
              <w:shd w:val="clear" w:color="auto" w:fill="auto"/>
              <w:spacing w:after="120" w:line="240" w:lineRule="auto"/>
              <w:ind w:firstLine="0"/>
              <w:jc w:val="center"/>
              <w:rPr>
                <w:rFonts w:ascii="Sylfaen" w:hAnsi="Sylfaen"/>
                <w:sz w:val="20"/>
                <w:szCs w:val="20"/>
              </w:rPr>
            </w:pPr>
            <w:r w:rsidRPr="006521A4">
              <w:rPr>
                <w:rFonts w:ascii="Sylfaen" w:hAnsi="Sylfaen"/>
                <w:sz w:val="20"/>
                <w:szCs w:val="20"/>
              </w:rPr>
              <w:t>մաքսատուրքերի, հարկերի վճարման պարտավորության կատարման ապահովման</w:t>
            </w:r>
          </w:p>
        </w:tc>
      </w:tr>
      <w:tr w:rsidR="00DF5194" w:rsidRPr="006521A4" w14:paraId="36705F53" w14:textId="77777777" w:rsidTr="006521A4">
        <w:trPr>
          <w:jc w:val="center"/>
        </w:trPr>
        <w:tc>
          <w:tcPr>
            <w:tcW w:w="6519" w:type="dxa"/>
            <w:gridSpan w:val="4"/>
            <w:tcBorders>
              <w:top w:val="single" w:sz="4" w:space="0" w:color="auto"/>
              <w:left w:val="single" w:sz="4" w:space="0" w:color="auto"/>
            </w:tcBorders>
            <w:shd w:val="clear" w:color="auto" w:fill="FFFFFF"/>
          </w:tcPr>
          <w:p w14:paraId="7F484530" w14:textId="77777777" w:rsidR="00DF5194" w:rsidRPr="006521A4" w:rsidRDefault="002121A3" w:rsidP="006521A4">
            <w:pPr>
              <w:pStyle w:val="a2"/>
              <w:shd w:val="clear" w:color="auto" w:fill="auto"/>
              <w:tabs>
                <w:tab w:val="left" w:pos="523"/>
              </w:tabs>
              <w:spacing w:after="120" w:line="240" w:lineRule="auto"/>
              <w:ind w:firstLine="0"/>
              <w:rPr>
                <w:rFonts w:ascii="Sylfaen" w:hAnsi="Sylfaen"/>
                <w:sz w:val="20"/>
                <w:szCs w:val="20"/>
              </w:rPr>
            </w:pPr>
            <w:r w:rsidRPr="006521A4">
              <w:rPr>
                <w:rFonts w:ascii="Sylfaen" w:hAnsi="Sylfaen"/>
                <w:sz w:val="20"/>
                <w:szCs w:val="20"/>
              </w:rPr>
              <w:t>Ա.</w:t>
            </w:r>
            <w:r w:rsidR="006521A4">
              <w:rPr>
                <w:rFonts w:ascii="Sylfaen" w:hAnsi="Sylfaen"/>
                <w:sz w:val="20"/>
                <w:szCs w:val="20"/>
              </w:rPr>
              <w:tab/>
            </w:r>
            <w:r w:rsidRPr="006521A4">
              <w:rPr>
                <w:rFonts w:ascii="Sylfaen" w:hAnsi="Sylfaen"/>
                <w:sz w:val="20"/>
                <w:szCs w:val="20"/>
              </w:rPr>
              <w:t>Գրանցման համարը</w:t>
            </w:r>
          </w:p>
        </w:tc>
        <w:tc>
          <w:tcPr>
            <w:tcW w:w="3010" w:type="dxa"/>
            <w:tcBorders>
              <w:top w:val="single" w:sz="4" w:space="0" w:color="auto"/>
              <w:left w:val="single" w:sz="4" w:space="0" w:color="auto"/>
              <w:right w:val="single" w:sz="4" w:space="0" w:color="auto"/>
            </w:tcBorders>
            <w:shd w:val="clear" w:color="auto" w:fill="FFFFFF"/>
          </w:tcPr>
          <w:p w14:paraId="129342A5" w14:textId="77777777" w:rsidR="00DF5194" w:rsidRPr="006521A4" w:rsidRDefault="002121A3" w:rsidP="006521A4">
            <w:pPr>
              <w:pStyle w:val="a2"/>
              <w:shd w:val="clear" w:color="auto" w:fill="auto"/>
              <w:tabs>
                <w:tab w:val="left" w:pos="437"/>
              </w:tabs>
              <w:spacing w:after="120" w:line="240" w:lineRule="auto"/>
              <w:ind w:firstLine="0"/>
              <w:rPr>
                <w:rFonts w:ascii="Sylfaen" w:hAnsi="Sylfaen"/>
                <w:sz w:val="20"/>
                <w:szCs w:val="20"/>
              </w:rPr>
            </w:pPr>
            <w:r w:rsidRPr="006521A4">
              <w:rPr>
                <w:rFonts w:ascii="Sylfaen" w:hAnsi="Sylfaen"/>
                <w:sz w:val="20"/>
                <w:szCs w:val="20"/>
              </w:rPr>
              <w:t>Բ.</w:t>
            </w:r>
            <w:r w:rsidR="006521A4">
              <w:rPr>
                <w:rFonts w:ascii="Sylfaen" w:hAnsi="Sylfaen"/>
                <w:sz w:val="20"/>
                <w:szCs w:val="20"/>
              </w:rPr>
              <w:tab/>
            </w:r>
            <w:r w:rsidRPr="006521A4">
              <w:rPr>
                <w:rFonts w:ascii="Sylfaen" w:hAnsi="Sylfaen"/>
                <w:sz w:val="20"/>
                <w:szCs w:val="20"/>
              </w:rPr>
              <w:t xml:space="preserve">Գործողության ժամկետի ավարտի ամսաթիվը </w:t>
            </w:r>
          </w:p>
        </w:tc>
      </w:tr>
      <w:tr w:rsidR="00DF5194" w:rsidRPr="006521A4" w14:paraId="142A02CB" w14:textId="77777777" w:rsidTr="006521A4">
        <w:trPr>
          <w:trHeight w:val="1295"/>
          <w:jc w:val="center"/>
        </w:trPr>
        <w:tc>
          <w:tcPr>
            <w:tcW w:w="2076" w:type="dxa"/>
            <w:tcBorders>
              <w:top w:val="single" w:sz="4" w:space="0" w:color="auto"/>
              <w:left w:val="single" w:sz="4" w:space="0" w:color="auto"/>
            </w:tcBorders>
            <w:shd w:val="clear" w:color="auto" w:fill="FFFFFF"/>
          </w:tcPr>
          <w:p w14:paraId="1005D383" w14:textId="77777777" w:rsidR="00DF5194" w:rsidRPr="006521A4" w:rsidRDefault="002121A3" w:rsidP="006521A4">
            <w:pPr>
              <w:pStyle w:val="a2"/>
              <w:shd w:val="clear" w:color="auto" w:fill="auto"/>
              <w:tabs>
                <w:tab w:val="left" w:pos="298"/>
              </w:tabs>
              <w:spacing w:after="120" w:line="240" w:lineRule="auto"/>
              <w:ind w:firstLine="0"/>
              <w:rPr>
                <w:rFonts w:ascii="Sylfaen" w:hAnsi="Sylfaen"/>
                <w:sz w:val="20"/>
                <w:szCs w:val="20"/>
              </w:rPr>
            </w:pPr>
            <w:r w:rsidRPr="006521A4">
              <w:rPr>
                <w:rFonts w:ascii="Sylfaen" w:hAnsi="Sylfaen"/>
                <w:sz w:val="20"/>
                <w:szCs w:val="20"/>
              </w:rPr>
              <w:t>1.</w:t>
            </w:r>
            <w:r w:rsidR="006521A4">
              <w:rPr>
                <w:rFonts w:ascii="Sylfaen" w:hAnsi="Sylfaen"/>
                <w:sz w:val="20"/>
                <w:szCs w:val="20"/>
              </w:rPr>
              <w:tab/>
            </w:r>
            <w:r w:rsidRPr="006521A4">
              <w:rPr>
                <w:rFonts w:ascii="Sylfaen" w:hAnsi="Sylfaen"/>
                <w:sz w:val="20"/>
                <w:szCs w:val="20"/>
              </w:rPr>
              <w:t>Հավաստագիր</w:t>
            </w:r>
          </w:p>
        </w:tc>
        <w:tc>
          <w:tcPr>
            <w:tcW w:w="7453" w:type="dxa"/>
            <w:gridSpan w:val="4"/>
            <w:tcBorders>
              <w:top w:val="single" w:sz="4" w:space="0" w:color="auto"/>
              <w:left w:val="single" w:sz="4" w:space="0" w:color="auto"/>
              <w:right w:val="single" w:sz="4" w:space="0" w:color="auto"/>
            </w:tcBorders>
            <w:shd w:val="clear" w:color="auto" w:fill="FFFFFF"/>
          </w:tcPr>
          <w:p w14:paraId="4A9012B2" w14:textId="77777777" w:rsidR="00DF5194" w:rsidRPr="006521A4" w:rsidRDefault="002121A3" w:rsidP="006521A4">
            <w:pPr>
              <w:pStyle w:val="a2"/>
              <w:shd w:val="clear" w:color="auto" w:fill="auto"/>
              <w:tabs>
                <w:tab w:val="left" w:pos="425"/>
              </w:tabs>
              <w:spacing w:after="120" w:line="240" w:lineRule="auto"/>
              <w:ind w:firstLine="0"/>
              <w:rPr>
                <w:rFonts w:ascii="Sylfaen" w:hAnsi="Sylfaen"/>
                <w:sz w:val="20"/>
                <w:szCs w:val="20"/>
              </w:rPr>
            </w:pPr>
            <w:r w:rsidRPr="006521A4">
              <w:rPr>
                <w:rFonts w:ascii="Sylfaen" w:hAnsi="Sylfaen"/>
                <w:sz w:val="20"/>
                <w:szCs w:val="20"/>
              </w:rPr>
              <w:t>2.</w:t>
            </w:r>
            <w:r w:rsidR="006521A4">
              <w:rPr>
                <w:rFonts w:ascii="Sylfaen" w:hAnsi="Sylfaen"/>
                <w:sz w:val="20"/>
                <w:szCs w:val="20"/>
              </w:rPr>
              <w:tab/>
            </w:r>
            <w:r w:rsidRPr="006521A4">
              <w:rPr>
                <w:rFonts w:ascii="Sylfaen" w:hAnsi="Sylfaen"/>
                <w:sz w:val="20"/>
                <w:szCs w:val="20"/>
              </w:rPr>
              <w:t>Ապահովումը տրամադրած անձը</w:t>
            </w:r>
          </w:p>
        </w:tc>
      </w:tr>
      <w:tr w:rsidR="00DF5194" w:rsidRPr="006521A4" w14:paraId="62AA0103" w14:textId="77777777" w:rsidTr="006521A4">
        <w:trPr>
          <w:jc w:val="center"/>
        </w:trPr>
        <w:tc>
          <w:tcPr>
            <w:tcW w:w="6519" w:type="dxa"/>
            <w:gridSpan w:val="4"/>
            <w:tcBorders>
              <w:top w:val="single" w:sz="4" w:space="0" w:color="auto"/>
              <w:left w:val="single" w:sz="4" w:space="0" w:color="auto"/>
            </w:tcBorders>
            <w:shd w:val="clear" w:color="auto" w:fill="FFFFFF"/>
            <w:vAlign w:val="bottom"/>
          </w:tcPr>
          <w:p w14:paraId="2AB9EE34" w14:textId="77777777" w:rsidR="00DF5194" w:rsidRPr="006521A4" w:rsidRDefault="002121A3" w:rsidP="006521A4">
            <w:pPr>
              <w:pStyle w:val="a2"/>
              <w:shd w:val="clear" w:color="auto" w:fill="auto"/>
              <w:tabs>
                <w:tab w:val="left" w:pos="410"/>
              </w:tabs>
              <w:spacing w:after="120" w:line="240" w:lineRule="auto"/>
              <w:ind w:firstLine="0"/>
              <w:rPr>
                <w:rFonts w:ascii="Sylfaen" w:hAnsi="Sylfaen"/>
                <w:sz w:val="20"/>
                <w:szCs w:val="20"/>
              </w:rPr>
            </w:pPr>
            <w:r w:rsidRPr="006521A4">
              <w:rPr>
                <w:rFonts w:ascii="Sylfaen" w:hAnsi="Sylfaen"/>
                <w:sz w:val="20"/>
                <w:szCs w:val="20"/>
              </w:rPr>
              <w:t>3.</w:t>
            </w:r>
            <w:r w:rsidR="006521A4">
              <w:rPr>
                <w:rFonts w:ascii="Sylfaen" w:hAnsi="Sylfaen"/>
                <w:sz w:val="20"/>
                <w:szCs w:val="20"/>
              </w:rPr>
              <w:tab/>
            </w:r>
            <w:r w:rsidRPr="006521A4">
              <w:rPr>
                <w:rFonts w:ascii="Sylfaen" w:hAnsi="Sylfaen"/>
                <w:sz w:val="20"/>
                <w:szCs w:val="20"/>
              </w:rPr>
              <w:t>Տեղեկություններ տրամադրված ապահովման մասին</w:t>
            </w:r>
          </w:p>
        </w:tc>
        <w:tc>
          <w:tcPr>
            <w:tcW w:w="3010" w:type="dxa"/>
            <w:tcBorders>
              <w:top w:val="single" w:sz="4" w:space="0" w:color="auto"/>
              <w:left w:val="single" w:sz="4" w:space="0" w:color="auto"/>
              <w:right w:val="single" w:sz="4" w:space="0" w:color="auto"/>
            </w:tcBorders>
            <w:shd w:val="clear" w:color="auto" w:fill="FFFFFF"/>
            <w:vAlign w:val="bottom"/>
          </w:tcPr>
          <w:p w14:paraId="39F40D2B" w14:textId="77777777" w:rsidR="00DF5194" w:rsidRPr="006521A4" w:rsidRDefault="002121A3" w:rsidP="006521A4">
            <w:pPr>
              <w:pStyle w:val="a2"/>
              <w:shd w:val="clear" w:color="auto" w:fill="auto"/>
              <w:tabs>
                <w:tab w:val="left" w:pos="437"/>
              </w:tabs>
              <w:spacing w:after="120" w:line="240" w:lineRule="auto"/>
              <w:ind w:firstLine="0"/>
              <w:rPr>
                <w:rFonts w:ascii="Sylfaen" w:hAnsi="Sylfaen"/>
                <w:sz w:val="20"/>
                <w:szCs w:val="20"/>
              </w:rPr>
            </w:pPr>
            <w:r w:rsidRPr="006521A4">
              <w:rPr>
                <w:rFonts w:ascii="Sylfaen" w:hAnsi="Sylfaen"/>
                <w:sz w:val="20"/>
                <w:szCs w:val="20"/>
              </w:rPr>
              <w:t>4.</w:t>
            </w:r>
            <w:r w:rsidR="006521A4">
              <w:rPr>
                <w:rFonts w:ascii="Sylfaen" w:hAnsi="Sylfaen"/>
                <w:sz w:val="20"/>
                <w:szCs w:val="20"/>
              </w:rPr>
              <w:tab/>
            </w:r>
            <w:r w:rsidRPr="006521A4">
              <w:rPr>
                <w:rFonts w:ascii="Sylfaen" w:hAnsi="Sylfaen"/>
                <w:sz w:val="20"/>
                <w:szCs w:val="20"/>
              </w:rPr>
              <w:t>Հավաստագրի գումարը</w:t>
            </w:r>
          </w:p>
        </w:tc>
      </w:tr>
      <w:tr w:rsidR="00DF5194" w:rsidRPr="006521A4" w14:paraId="3DC6BA0F" w14:textId="77777777" w:rsidTr="006521A4">
        <w:trPr>
          <w:trHeight w:val="1159"/>
          <w:jc w:val="center"/>
        </w:trPr>
        <w:tc>
          <w:tcPr>
            <w:tcW w:w="2076" w:type="dxa"/>
            <w:tcBorders>
              <w:left w:val="single" w:sz="4" w:space="0" w:color="auto"/>
            </w:tcBorders>
            <w:shd w:val="clear" w:color="auto" w:fill="FFFFFF"/>
          </w:tcPr>
          <w:p w14:paraId="2EF5BA7D" w14:textId="77777777" w:rsidR="00DF5194" w:rsidRPr="006521A4" w:rsidRDefault="002121A3" w:rsidP="006521A4">
            <w:pPr>
              <w:pStyle w:val="a2"/>
              <w:shd w:val="clear" w:color="auto" w:fill="auto"/>
              <w:spacing w:after="120" w:line="240" w:lineRule="auto"/>
              <w:ind w:firstLine="0"/>
              <w:rPr>
                <w:rFonts w:ascii="Sylfaen" w:hAnsi="Sylfaen"/>
                <w:sz w:val="20"/>
                <w:szCs w:val="20"/>
              </w:rPr>
            </w:pPr>
            <w:r w:rsidRPr="006521A4">
              <w:rPr>
                <w:rFonts w:ascii="Sylfaen" w:hAnsi="Sylfaen"/>
                <w:sz w:val="20"/>
                <w:szCs w:val="20"/>
              </w:rPr>
              <w:t>Ապահովման եղանակի ծածկագիրը</w:t>
            </w:r>
          </w:p>
        </w:tc>
        <w:tc>
          <w:tcPr>
            <w:tcW w:w="4443" w:type="dxa"/>
            <w:gridSpan w:val="3"/>
            <w:tcBorders>
              <w:left w:val="single" w:sz="4" w:space="0" w:color="auto"/>
            </w:tcBorders>
            <w:shd w:val="clear" w:color="auto" w:fill="FFFFFF"/>
          </w:tcPr>
          <w:p w14:paraId="2400248E" w14:textId="77777777" w:rsidR="00DF5194" w:rsidRPr="006521A4" w:rsidRDefault="002121A3" w:rsidP="006521A4">
            <w:pPr>
              <w:pStyle w:val="a2"/>
              <w:shd w:val="clear" w:color="auto" w:fill="auto"/>
              <w:spacing w:after="120" w:line="240" w:lineRule="auto"/>
              <w:ind w:firstLine="0"/>
              <w:rPr>
                <w:rFonts w:ascii="Sylfaen" w:hAnsi="Sylfaen"/>
                <w:sz w:val="20"/>
                <w:szCs w:val="20"/>
              </w:rPr>
            </w:pPr>
            <w:r w:rsidRPr="006521A4">
              <w:rPr>
                <w:rFonts w:ascii="Sylfaen" w:hAnsi="Sylfaen"/>
                <w:sz w:val="20"/>
                <w:szCs w:val="20"/>
              </w:rPr>
              <w:t>Ապահովման տրամադրումը հաստատող փաստաթղթի վավերապայմանները</w:t>
            </w:r>
          </w:p>
        </w:tc>
        <w:tc>
          <w:tcPr>
            <w:tcW w:w="3010" w:type="dxa"/>
            <w:tcBorders>
              <w:left w:val="single" w:sz="4" w:space="0" w:color="auto"/>
              <w:right w:val="single" w:sz="4" w:space="0" w:color="auto"/>
            </w:tcBorders>
            <w:shd w:val="clear" w:color="auto" w:fill="FFFFFF"/>
          </w:tcPr>
          <w:p w14:paraId="34871894" w14:textId="77777777" w:rsidR="00DF5194" w:rsidRPr="006521A4" w:rsidRDefault="00DF5194" w:rsidP="006521A4">
            <w:pPr>
              <w:spacing w:after="120"/>
              <w:rPr>
                <w:rFonts w:ascii="Sylfaen" w:hAnsi="Sylfaen"/>
                <w:sz w:val="20"/>
                <w:szCs w:val="20"/>
              </w:rPr>
            </w:pPr>
          </w:p>
        </w:tc>
      </w:tr>
      <w:tr w:rsidR="00DF5194" w:rsidRPr="006521A4" w14:paraId="650FD7EF" w14:textId="77777777" w:rsidTr="006521A4">
        <w:trPr>
          <w:jc w:val="center"/>
        </w:trPr>
        <w:tc>
          <w:tcPr>
            <w:tcW w:w="2076" w:type="dxa"/>
            <w:tcBorders>
              <w:top w:val="single" w:sz="4" w:space="0" w:color="auto"/>
              <w:left w:val="single" w:sz="4" w:space="0" w:color="auto"/>
            </w:tcBorders>
            <w:shd w:val="clear" w:color="auto" w:fill="FFFFFF"/>
          </w:tcPr>
          <w:p w14:paraId="0BDCB88E" w14:textId="77777777" w:rsidR="00DF5194" w:rsidRPr="006521A4" w:rsidRDefault="002121A3" w:rsidP="006521A4">
            <w:pPr>
              <w:pStyle w:val="a2"/>
              <w:shd w:val="clear" w:color="auto" w:fill="auto"/>
              <w:tabs>
                <w:tab w:val="left" w:pos="223"/>
              </w:tabs>
              <w:spacing w:after="120" w:line="240" w:lineRule="auto"/>
              <w:ind w:firstLine="0"/>
              <w:rPr>
                <w:rFonts w:ascii="Sylfaen" w:hAnsi="Sylfaen"/>
                <w:sz w:val="20"/>
                <w:szCs w:val="20"/>
              </w:rPr>
            </w:pPr>
            <w:r w:rsidRPr="006521A4">
              <w:rPr>
                <w:rFonts w:ascii="Sylfaen" w:hAnsi="Sylfaen"/>
                <w:sz w:val="20"/>
                <w:szCs w:val="20"/>
              </w:rPr>
              <w:t>5.</w:t>
            </w:r>
            <w:r w:rsidR="006521A4">
              <w:rPr>
                <w:rFonts w:ascii="Sylfaen" w:hAnsi="Sylfaen"/>
                <w:sz w:val="20"/>
                <w:szCs w:val="20"/>
              </w:rPr>
              <w:tab/>
            </w:r>
            <w:r w:rsidRPr="006521A4">
              <w:rPr>
                <w:rFonts w:ascii="Sylfaen" w:hAnsi="Sylfaen"/>
                <w:sz w:val="20"/>
                <w:szCs w:val="20"/>
              </w:rPr>
              <w:t>Հայտարարատու</w:t>
            </w:r>
          </w:p>
        </w:tc>
        <w:tc>
          <w:tcPr>
            <w:tcW w:w="3402" w:type="dxa"/>
            <w:gridSpan w:val="2"/>
            <w:tcBorders>
              <w:top w:val="single" w:sz="4" w:space="0" w:color="auto"/>
            </w:tcBorders>
            <w:shd w:val="clear" w:color="auto" w:fill="FFFFFF"/>
          </w:tcPr>
          <w:p w14:paraId="2DA0D0AA" w14:textId="77777777" w:rsidR="00DF5194" w:rsidRPr="006521A4" w:rsidRDefault="00DF5194" w:rsidP="006521A4">
            <w:pPr>
              <w:spacing w:after="120"/>
              <w:rPr>
                <w:rFonts w:ascii="Sylfaen" w:hAnsi="Sylfaen"/>
                <w:sz w:val="20"/>
                <w:szCs w:val="20"/>
              </w:rPr>
            </w:pPr>
          </w:p>
        </w:tc>
        <w:tc>
          <w:tcPr>
            <w:tcW w:w="4051" w:type="dxa"/>
            <w:gridSpan w:val="2"/>
            <w:tcBorders>
              <w:top w:val="single" w:sz="4" w:space="0" w:color="auto"/>
              <w:left w:val="single" w:sz="4" w:space="0" w:color="auto"/>
              <w:right w:val="single" w:sz="4" w:space="0" w:color="auto"/>
            </w:tcBorders>
            <w:shd w:val="clear" w:color="auto" w:fill="FFFFFF"/>
          </w:tcPr>
          <w:p w14:paraId="0D71E2A0" w14:textId="77777777" w:rsidR="00DF5194" w:rsidRPr="006521A4" w:rsidRDefault="002121A3" w:rsidP="006521A4">
            <w:pPr>
              <w:pStyle w:val="a2"/>
              <w:shd w:val="clear" w:color="auto" w:fill="auto"/>
              <w:tabs>
                <w:tab w:val="left" w:pos="356"/>
              </w:tabs>
              <w:spacing w:after="120" w:line="240" w:lineRule="auto"/>
              <w:ind w:firstLine="0"/>
              <w:rPr>
                <w:rFonts w:ascii="Sylfaen" w:hAnsi="Sylfaen"/>
                <w:sz w:val="20"/>
                <w:szCs w:val="20"/>
              </w:rPr>
            </w:pPr>
            <w:r w:rsidRPr="006521A4">
              <w:rPr>
                <w:rFonts w:ascii="Sylfaen" w:hAnsi="Sylfaen"/>
                <w:sz w:val="20"/>
                <w:szCs w:val="20"/>
              </w:rPr>
              <w:t>6.</w:t>
            </w:r>
            <w:r w:rsidR="006521A4">
              <w:rPr>
                <w:rFonts w:ascii="Sylfaen" w:hAnsi="Sylfaen"/>
                <w:sz w:val="20"/>
                <w:szCs w:val="20"/>
              </w:rPr>
              <w:tab/>
            </w:r>
            <w:r w:rsidRPr="006521A4">
              <w:rPr>
                <w:rFonts w:ascii="Sylfaen" w:hAnsi="Sylfaen"/>
                <w:sz w:val="20"/>
                <w:szCs w:val="20"/>
              </w:rPr>
              <w:t>Տեղեկություններ առ</w:t>
            </w:r>
            <w:r w:rsidR="006521A4" w:rsidRPr="006521A4">
              <w:rPr>
                <w:rFonts w:ascii="Sylfaen" w:hAnsi="Sylfaen"/>
                <w:sz w:val="20"/>
                <w:szCs w:val="20"/>
              </w:rPr>
              <w:t>եւ</w:t>
            </w:r>
            <w:r w:rsidRPr="006521A4">
              <w:rPr>
                <w:rFonts w:ascii="Sylfaen" w:hAnsi="Sylfaen"/>
                <w:sz w:val="20"/>
                <w:szCs w:val="20"/>
              </w:rPr>
              <w:t xml:space="preserve">տրային </w:t>
            </w:r>
            <w:r w:rsidR="006521A4" w:rsidRPr="006521A4">
              <w:rPr>
                <w:rFonts w:ascii="Sylfaen" w:hAnsi="Sylfaen"/>
                <w:sz w:val="20"/>
                <w:szCs w:val="20"/>
              </w:rPr>
              <w:t>եւ</w:t>
            </w:r>
            <w:r w:rsidRPr="006521A4">
              <w:rPr>
                <w:rFonts w:ascii="Sylfaen" w:hAnsi="Sylfaen"/>
                <w:sz w:val="20"/>
                <w:szCs w:val="20"/>
              </w:rPr>
              <w:t xml:space="preserve"> տրանսպորտային (փոխադրման) փաստաթղթերի վերաբերյալ</w:t>
            </w:r>
          </w:p>
        </w:tc>
      </w:tr>
      <w:tr w:rsidR="00DF5194" w:rsidRPr="006521A4" w14:paraId="2E56BDD0" w14:textId="77777777" w:rsidTr="006521A4">
        <w:trPr>
          <w:trHeight w:val="924"/>
          <w:jc w:val="center"/>
        </w:trPr>
        <w:tc>
          <w:tcPr>
            <w:tcW w:w="4748" w:type="dxa"/>
            <w:gridSpan w:val="2"/>
            <w:tcBorders>
              <w:top w:val="single" w:sz="4" w:space="0" w:color="auto"/>
              <w:left w:val="single" w:sz="4" w:space="0" w:color="auto"/>
            </w:tcBorders>
            <w:shd w:val="clear" w:color="auto" w:fill="FFFFFF"/>
          </w:tcPr>
          <w:p w14:paraId="2BDBD46D" w14:textId="77777777" w:rsidR="00DF5194" w:rsidRPr="006521A4" w:rsidRDefault="002121A3" w:rsidP="006521A4">
            <w:pPr>
              <w:pStyle w:val="a2"/>
              <w:shd w:val="clear" w:color="auto" w:fill="auto"/>
              <w:tabs>
                <w:tab w:val="left" w:pos="410"/>
              </w:tabs>
              <w:spacing w:after="120" w:line="240" w:lineRule="auto"/>
              <w:ind w:firstLine="0"/>
              <w:rPr>
                <w:rFonts w:ascii="Sylfaen" w:hAnsi="Sylfaen"/>
                <w:sz w:val="20"/>
                <w:szCs w:val="20"/>
              </w:rPr>
            </w:pPr>
            <w:r w:rsidRPr="006521A4">
              <w:rPr>
                <w:rFonts w:ascii="Sylfaen" w:hAnsi="Sylfaen"/>
                <w:sz w:val="20"/>
                <w:szCs w:val="20"/>
              </w:rPr>
              <w:t>7.</w:t>
            </w:r>
            <w:r w:rsidR="006521A4">
              <w:rPr>
                <w:rFonts w:ascii="Sylfaen" w:hAnsi="Sylfaen"/>
                <w:sz w:val="20"/>
                <w:szCs w:val="20"/>
              </w:rPr>
              <w:tab/>
            </w:r>
            <w:r w:rsidRPr="006521A4">
              <w:rPr>
                <w:rFonts w:ascii="Sylfaen" w:hAnsi="Sylfaen"/>
                <w:sz w:val="20"/>
                <w:szCs w:val="20"/>
              </w:rPr>
              <w:t>Ուղարկող մաքսային մարմնի պետությունը</w:t>
            </w:r>
          </w:p>
        </w:tc>
        <w:tc>
          <w:tcPr>
            <w:tcW w:w="4781" w:type="dxa"/>
            <w:gridSpan w:val="3"/>
            <w:tcBorders>
              <w:top w:val="single" w:sz="4" w:space="0" w:color="auto"/>
              <w:left w:val="single" w:sz="4" w:space="0" w:color="auto"/>
              <w:right w:val="single" w:sz="4" w:space="0" w:color="auto"/>
            </w:tcBorders>
            <w:shd w:val="clear" w:color="auto" w:fill="FFFFFF"/>
          </w:tcPr>
          <w:p w14:paraId="2B7122F4" w14:textId="77777777" w:rsidR="00DF5194" w:rsidRPr="006521A4" w:rsidRDefault="002121A3" w:rsidP="006521A4">
            <w:pPr>
              <w:pStyle w:val="a2"/>
              <w:shd w:val="clear" w:color="auto" w:fill="auto"/>
              <w:tabs>
                <w:tab w:val="left" w:pos="375"/>
              </w:tabs>
              <w:spacing w:after="120" w:line="240" w:lineRule="auto"/>
              <w:ind w:firstLine="0"/>
              <w:rPr>
                <w:rFonts w:ascii="Sylfaen" w:hAnsi="Sylfaen"/>
                <w:sz w:val="20"/>
                <w:szCs w:val="20"/>
              </w:rPr>
            </w:pPr>
            <w:r w:rsidRPr="006521A4">
              <w:rPr>
                <w:rFonts w:ascii="Sylfaen" w:hAnsi="Sylfaen"/>
                <w:sz w:val="20"/>
                <w:szCs w:val="20"/>
              </w:rPr>
              <w:t>8.</w:t>
            </w:r>
            <w:r w:rsidR="006521A4">
              <w:rPr>
                <w:rFonts w:ascii="Sylfaen" w:hAnsi="Sylfaen"/>
                <w:sz w:val="20"/>
                <w:szCs w:val="20"/>
              </w:rPr>
              <w:tab/>
            </w:r>
            <w:r w:rsidRPr="006521A4">
              <w:rPr>
                <w:rFonts w:ascii="Sylfaen" w:hAnsi="Sylfaen"/>
                <w:sz w:val="20"/>
                <w:szCs w:val="20"/>
              </w:rPr>
              <w:t>Նախորդող հավաստագրի գրանցման համարը</w:t>
            </w:r>
          </w:p>
        </w:tc>
      </w:tr>
      <w:tr w:rsidR="00DF5194" w:rsidRPr="006521A4" w14:paraId="173847F6" w14:textId="77777777" w:rsidTr="006521A4">
        <w:trPr>
          <w:trHeight w:val="980"/>
          <w:jc w:val="center"/>
        </w:trPr>
        <w:tc>
          <w:tcPr>
            <w:tcW w:w="4748" w:type="dxa"/>
            <w:gridSpan w:val="2"/>
            <w:tcBorders>
              <w:top w:val="single" w:sz="4" w:space="0" w:color="auto"/>
              <w:left w:val="single" w:sz="4" w:space="0" w:color="auto"/>
            </w:tcBorders>
            <w:shd w:val="clear" w:color="auto" w:fill="FFFFFF"/>
          </w:tcPr>
          <w:p w14:paraId="50BC9FDD" w14:textId="77777777" w:rsidR="00DF5194" w:rsidRPr="006521A4" w:rsidRDefault="002121A3" w:rsidP="006521A4">
            <w:pPr>
              <w:pStyle w:val="a2"/>
              <w:shd w:val="clear" w:color="auto" w:fill="auto"/>
              <w:tabs>
                <w:tab w:val="left" w:pos="429"/>
              </w:tabs>
              <w:spacing w:after="120" w:line="240" w:lineRule="auto"/>
              <w:ind w:firstLine="0"/>
              <w:rPr>
                <w:rFonts w:ascii="Sylfaen" w:hAnsi="Sylfaen"/>
                <w:sz w:val="20"/>
                <w:szCs w:val="20"/>
              </w:rPr>
            </w:pPr>
            <w:r w:rsidRPr="006521A4">
              <w:rPr>
                <w:rFonts w:ascii="Sylfaen" w:hAnsi="Sylfaen"/>
                <w:sz w:val="20"/>
                <w:szCs w:val="20"/>
              </w:rPr>
              <w:t>9.</w:t>
            </w:r>
            <w:r w:rsidR="006521A4">
              <w:rPr>
                <w:rFonts w:ascii="Sylfaen" w:hAnsi="Sylfaen"/>
                <w:sz w:val="20"/>
                <w:szCs w:val="20"/>
              </w:rPr>
              <w:tab/>
            </w:r>
            <w:r w:rsidRPr="006521A4">
              <w:rPr>
                <w:rFonts w:ascii="Sylfaen" w:hAnsi="Sylfaen"/>
                <w:sz w:val="20"/>
                <w:szCs w:val="20"/>
              </w:rPr>
              <w:t>Տեղեկություններ հավաստագիրը ներկայացրած անձի մասին</w:t>
            </w:r>
          </w:p>
        </w:tc>
        <w:tc>
          <w:tcPr>
            <w:tcW w:w="4781" w:type="dxa"/>
            <w:gridSpan w:val="3"/>
            <w:tcBorders>
              <w:top w:val="single" w:sz="4" w:space="0" w:color="auto"/>
              <w:left w:val="single" w:sz="4" w:space="0" w:color="auto"/>
              <w:right w:val="single" w:sz="4" w:space="0" w:color="auto"/>
            </w:tcBorders>
            <w:shd w:val="clear" w:color="auto" w:fill="FFFFFF"/>
          </w:tcPr>
          <w:p w14:paraId="6F4DD02D" w14:textId="77777777" w:rsidR="00DF5194" w:rsidRPr="006521A4" w:rsidRDefault="00DF5194" w:rsidP="006521A4">
            <w:pPr>
              <w:spacing w:after="120"/>
              <w:rPr>
                <w:rFonts w:ascii="Sylfaen" w:hAnsi="Sylfaen"/>
                <w:sz w:val="20"/>
                <w:szCs w:val="20"/>
              </w:rPr>
            </w:pPr>
          </w:p>
        </w:tc>
      </w:tr>
      <w:tr w:rsidR="00DF5194" w:rsidRPr="006521A4" w14:paraId="6DE6C466" w14:textId="77777777" w:rsidTr="006521A4">
        <w:trPr>
          <w:trHeight w:val="1122"/>
          <w:jc w:val="center"/>
        </w:trPr>
        <w:tc>
          <w:tcPr>
            <w:tcW w:w="4748" w:type="dxa"/>
            <w:gridSpan w:val="2"/>
            <w:tcBorders>
              <w:top w:val="single" w:sz="4" w:space="0" w:color="auto"/>
              <w:left w:val="single" w:sz="4" w:space="0" w:color="auto"/>
              <w:bottom w:val="single" w:sz="4" w:space="0" w:color="auto"/>
            </w:tcBorders>
            <w:shd w:val="clear" w:color="auto" w:fill="FFFFFF"/>
          </w:tcPr>
          <w:p w14:paraId="652D5459" w14:textId="77777777" w:rsidR="00DF5194" w:rsidRPr="006521A4" w:rsidRDefault="002121A3" w:rsidP="006521A4">
            <w:pPr>
              <w:pStyle w:val="a2"/>
              <w:shd w:val="clear" w:color="auto" w:fill="auto"/>
              <w:tabs>
                <w:tab w:val="left" w:pos="410"/>
              </w:tabs>
              <w:spacing w:after="120" w:line="240" w:lineRule="auto"/>
              <w:ind w:firstLine="0"/>
              <w:rPr>
                <w:rFonts w:ascii="Sylfaen" w:hAnsi="Sylfaen"/>
                <w:sz w:val="20"/>
                <w:szCs w:val="20"/>
              </w:rPr>
            </w:pPr>
            <w:r w:rsidRPr="006521A4">
              <w:rPr>
                <w:rFonts w:ascii="Sylfaen" w:hAnsi="Sylfaen"/>
                <w:sz w:val="20"/>
                <w:szCs w:val="20"/>
              </w:rPr>
              <w:t>Գ.</w:t>
            </w:r>
            <w:r w:rsidR="006521A4">
              <w:rPr>
                <w:rFonts w:ascii="Sylfaen" w:hAnsi="Sylfaen"/>
                <w:sz w:val="20"/>
                <w:szCs w:val="20"/>
              </w:rPr>
              <w:tab/>
            </w:r>
            <w:r w:rsidRPr="006521A4">
              <w:rPr>
                <w:rFonts w:ascii="Sylfaen" w:hAnsi="Sylfaen"/>
                <w:sz w:val="20"/>
                <w:szCs w:val="20"/>
              </w:rPr>
              <w:t>Գրանցման մաքսային մարմնի նշումները</w:t>
            </w:r>
          </w:p>
        </w:tc>
        <w:tc>
          <w:tcPr>
            <w:tcW w:w="4781" w:type="dxa"/>
            <w:gridSpan w:val="3"/>
            <w:tcBorders>
              <w:top w:val="single" w:sz="4" w:space="0" w:color="auto"/>
              <w:left w:val="single" w:sz="4" w:space="0" w:color="auto"/>
              <w:bottom w:val="single" w:sz="4" w:space="0" w:color="auto"/>
              <w:right w:val="single" w:sz="4" w:space="0" w:color="auto"/>
            </w:tcBorders>
            <w:shd w:val="clear" w:color="auto" w:fill="FFFFFF"/>
          </w:tcPr>
          <w:p w14:paraId="1709CC13" w14:textId="77777777" w:rsidR="00DF5194" w:rsidRPr="006521A4" w:rsidRDefault="002121A3" w:rsidP="006521A4">
            <w:pPr>
              <w:pStyle w:val="a2"/>
              <w:shd w:val="clear" w:color="auto" w:fill="auto"/>
              <w:tabs>
                <w:tab w:val="left" w:pos="410"/>
              </w:tabs>
              <w:spacing w:after="120" w:line="240" w:lineRule="auto"/>
              <w:ind w:firstLine="0"/>
              <w:rPr>
                <w:rFonts w:ascii="Sylfaen" w:hAnsi="Sylfaen"/>
                <w:sz w:val="20"/>
                <w:szCs w:val="20"/>
              </w:rPr>
            </w:pPr>
            <w:r w:rsidRPr="006521A4">
              <w:rPr>
                <w:rFonts w:ascii="Sylfaen" w:hAnsi="Sylfaen"/>
                <w:sz w:val="20"/>
                <w:szCs w:val="20"/>
              </w:rPr>
              <w:t>Դ.</w:t>
            </w:r>
            <w:r w:rsidR="006521A4">
              <w:rPr>
                <w:rFonts w:ascii="Sylfaen" w:hAnsi="Sylfaen"/>
                <w:sz w:val="20"/>
                <w:szCs w:val="20"/>
              </w:rPr>
              <w:tab/>
            </w:r>
            <w:r w:rsidRPr="006521A4">
              <w:rPr>
                <w:rFonts w:ascii="Sylfaen" w:hAnsi="Sylfaen"/>
                <w:sz w:val="20"/>
                <w:szCs w:val="20"/>
              </w:rPr>
              <w:t>Ուղարկման մաքսային մարմնի նշումները</w:t>
            </w:r>
          </w:p>
        </w:tc>
      </w:tr>
    </w:tbl>
    <w:p w14:paraId="4909728B" w14:textId="77777777" w:rsidR="006521A4" w:rsidRDefault="006521A4" w:rsidP="006521A4">
      <w:pPr>
        <w:spacing w:after="160" w:line="360" w:lineRule="auto"/>
        <w:rPr>
          <w:rFonts w:ascii="Sylfaen" w:hAnsi="Sylfaen"/>
        </w:rPr>
        <w:sectPr w:rsidR="006521A4" w:rsidSect="004472B4">
          <w:footerReference w:type="default" r:id="rId6"/>
          <w:pgSz w:w="11900" w:h="16840"/>
          <w:pgMar w:top="1418" w:right="1418" w:bottom="1418" w:left="1418" w:header="752" w:footer="390" w:gutter="0"/>
          <w:pgNumType w:start="1"/>
          <w:cols w:space="720"/>
          <w:noEndnote/>
          <w:titlePg/>
          <w:docGrid w:linePitch="360"/>
        </w:sectPr>
      </w:pPr>
    </w:p>
    <w:p w14:paraId="0A7C1125" w14:textId="77777777" w:rsidR="002121A3" w:rsidRPr="006521A4" w:rsidRDefault="002121A3" w:rsidP="006521A4">
      <w:pPr>
        <w:pStyle w:val="a0"/>
        <w:shd w:val="clear" w:color="auto" w:fill="auto"/>
        <w:spacing w:after="160"/>
        <w:ind w:left="5103" w:firstLine="0"/>
        <w:jc w:val="center"/>
        <w:rPr>
          <w:rFonts w:ascii="Sylfaen" w:hAnsi="Sylfaen"/>
          <w:sz w:val="24"/>
          <w:szCs w:val="24"/>
        </w:rPr>
      </w:pPr>
      <w:r w:rsidRPr="006521A4">
        <w:rPr>
          <w:rFonts w:ascii="Sylfaen" w:hAnsi="Sylfaen"/>
          <w:sz w:val="24"/>
          <w:szCs w:val="24"/>
        </w:rPr>
        <w:lastRenderedPageBreak/>
        <w:t>ՀԱՍՏԱՏՎԱԾ Է</w:t>
      </w:r>
    </w:p>
    <w:p w14:paraId="54AA7954" w14:textId="77777777" w:rsidR="00DF5194" w:rsidRPr="006521A4" w:rsidRDefault="002121A3" w:rsidP="006521A4">
      <w:pPr>
        <w:pStyle w:val="a0"/>
        <w:shd w:val="clear" w:color="auto" w:fill="auto"/>
        <w:spacing w:after="160"/>
        <w:ind w:left="5103" w:firstLine="0"/>
        <w:jc w:val="center"/>
        <w:rPr>
          <w:rFonts w:ascii="Sylfaen" w:hAnsi="Sylfaen"/>
          <w:sz w:val="24"/>
          <w:szCs w:val="24"/>
        </w:rPr>
      </w:pPr>
      <w:r w:rsidRPr="006521A4">
        <w:rPr>
          <w:rFonts w:ascii="Sylfaen" w:hAnsi="Sylfaen"/>
          <w:sz w:val="24"/>
          <w:szCs w:val="24"/>
        </w:rPr>
        <w:t>Եվրասիական տնտեսական հանձնաժողովի կոլեգիայի</w:t>
      </w:r>
      <w:r w:rsidR="006521A4">
        <w:rPr>
          <w:rFonts w:ascii="Sylfaen" w:hAnsi="Sylfaen"/>
          <w:sz w:val="24"/>
          <w:szCs w:val="24"/>
        </w:rPr>
        <w:br/>
      </w:r>
      <w:r w:rsidRPr="006521A4">
        <w:rPr>
          <w:rFonts w:ascii="Sylfaen" w:hAnsi="Sylfaen"/>
          <w:sz w:val="24"/>
          <w:szCs w:val="24"/>
        </w:rPr>
        <w:t xml:space="preserve">2019 թվականի նոյեմբերի 19-ի </w:t>
      </w:r>
      <w:r w:rsidR="006521A4">
        <w:rPr>
          <w:rFonts w:ascii="Sylfaen" w:hAnsi="Sylfaen"/>
          <w:sz w:val="24"/>
          <w:szCs w:val="24"/>
        </w:rPr>
        <w:br/>
      </w:r>
      <w:r w:rsidRPr="006521A4">
        <w:rPr>
          <w:rFonts w:ascii="Sylfaen" w:hAnsi="Sylfaen"/>
          <w:sz w:val="24"/>
          <w:szCs w:val="24"/>
        </w:rPr>
        <w:t>թիվ 199 որոշմամբ</w:t>
      </w:r>
    </w:p>
    <w:p w14:paraId="2AFD70E5" w14:textId="77777777" w:rsidR="002121A3" w:rsidRPr="006521A4" w:rsidRDefault="002121A3" w:rsidP="006521A4">
      <w:pPr>
        <w:pStyle w:val="a0"/>
        <w:shd w:val="clear" w:color="auto" w:fill="auto"/>
        <w:spacing w:after="160"/>
        <w:ind w:left="4962" w:firstLine="0"/>
        <w:jc w:val="center"/>
        <w:rPr>
          <w:rFonts w:ascii="Sylfaen" w:hAnsi="Sylfaen"/>
          <w:sz w:val="24"/>
          <w:szCs w:val="24"/>
        </w:rPr>
      </w:pPr>
    </w:p>
    <w:p w14:paraId="57E0D1D0" w14:textId="77777777" w:rsidR="002121A3" w:rsidRPr="006521A4" w:rsidRDefault="002121A3" w:rsidP="000942F1">
      <w:pPr>
        <w:pStyle w:val="a0"/>
        <w:shd w:val="clear" w:color="auto" w:fill="auto"/>
        <w:spacing w:after="160"/>
        <w:ind w:left="567" w:right="559" w:firstLine="0"/>
        <w:jc w:val="center"/>
        <w:rPr>
          <w:rFonts w:ascii="Sylfaen" w:hAnsi="Sylfaen"/>
          <w:b/>
          <w:bCs/>
          <w:sz w:val="24"/>
          <w:szCs w:val="24"/>
        </w:rPr>
      </w:pPr>
      <w:r w:rsidRPr="006521A4">
        <w:rPr>
          <w:rFonts w:ascii="Sylfaen" w:hAnsi="Sylfaen"/>
          <w:b/>
          <w:sz w:val="24"/>
          <w:szCs w:val="24"/>
        </w:rPr>
        <w:t>ԿԱՐԳ</w:t>
      </w:r>
    </w:p>
    <w:p w14:paraId="66DE037C" w14:textId="77777777" w:rsidR="00DF5194" w:rsidRPr="006521A4" w:rsidRDefault="002121A3" w:rsidP="000942F1">
      <w:pPr>
        <w:pStyle w:val="a0"/>
        <w:shd w:val="clear" w:color="auto" w:fill="auto"/>
        <w:spacing w:after="160"/>
        <w:ind w:left="567" w:right="559" w:firstLine="0"/>
        <w:jc w:val="center"/>
        <w:rPr>
          <w:rFonts w:ascii="Sylfaen" w:hAnsi="Sylfaen"/>
          <w:sz w:val="24"/>
          <w:szCs w:val="24"/>
        </w:rPr>
      </w:pPr>
      <w:r w:rsidRPr="006521A4">
        <w:rPr>
          <w:rFonts w:ascii="Sylfaen" w:hAnsi="Sylfaen"/>
          <w:b/>
          <w:sz w:val="24"/>
          <w:szCs w:val="24"/>
        </w:rPr>
        <w:t xml:space="preserve">մաքսատուրքերի, հարկերի վճարման պարտավորության կատարման ապահովման հավաստագրի օգտագործման </w:t>
      </w:r>
      <w:r w:rsidR="006521A4">
        <w:rPr>
          <w:rFonts w:ascii="Sylfaen" w:hAnsi="Sylfaen"/>
          <w:b/>
          <w:sz w:val="24"/>
          <w:szCs w:val="24"/>
        </w:rPr>
        <w:t>եւ</w:t>
      </w:r>
      <w:r w:rsidRPr="006521A4">
        <w:rPr>
          <w:rFonts w:ascii="Sylfaen" w:hAnsi="Sylfaen"/>
          <w:b/>
          <w:sz w:val="24"/>
          <w:szCs w:val="24"/>
        </w:rPr>
        <w:t xml:space="preserve"> այդ հավաստագրում փոփոխությունների (լրացումների) կատարման</w:t>
      </w:r>
    </w:p>
    <w:p w14:paraId="6E388D9A" w14:textId="77777777" w:rsidR="002121A3" w:rsidRPr="006521A4" w:rsidRDefault="002121A3" w:rsidP="006521A4">
      <w:pPr>
        <w:pStyle w:val="a0"/>
        <w:shd w:val="clear" w:color="auto" w:fill="auto"/>
        <w:spacing w:after="160"/>
        <w:ind w:firstLine="0"/>
        <w:jc w:val="center"/>
        <w:rPr>
          <w:rFonts w:ascii="Sylfaen" w:hAnsi="Sylfaen"/>
          <w:sz w:val="24"/>
          <w:szCs w:val="24"/>
        </w:rPr>
      </w:pPr>
    </w:p>
    <w:p w14:paraId="0A9D39D2" w14:textId="77777777" w:rsidR="00DF5194" w:rsidRPr="006521A4" w:rsidRDefault="002121A3" w:rsidP="006521A4">
      <w:pPr>
        <w:pStyle w:val="a0"/>
        <w:shd w:val="clear" w:color="auto" w:fill="auto"/>
        <w:spacing w:after="160"/>
        <w:ind w:firstLine="0"/>
        <w:jc w:val="center"/>
        <w:rPr>
          <w:rFonts w:ascii="Sylfaen" w:hAnsi="Sylfaen"/>
          <w:sz w:val="24"/>
          <w:szCs w:val="24"/>
        </w:rPr>
      </w:pPr>
      <w:r w:rsidRPr="006521A4">
        <w:rPr>
          <w:rFonts w:ascii="Sylfaen" w:hAnsi="Sylfaen"/>
          <w:sz w:val="24"/>
          <w:szCs w:val="24"/>
        </w:rPr>
        <w:t>I. Ընդհանուր դրույթներ</w:t>
      </w:r>
    </w:p>
    <w:p w14:paraId="4CBFDDEB"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w:t>
      </w:r>
      <w:r w:rsidR="000942F1">
        <w:rPr>
          <w:rFonts w:ascii="Sylfaen" w:hAnsi="Sylfaen"/>
          <w:sz w:val="24"/>
          <w:szCs w:val="24"/>
        </w:rPr>
        <w:tab/>
      </w:r>
      <w:r w:rsidRPr="006521A4">
        <w:rPr>
          <w:rFonts w:ascii="Sylfaen" w:hAnsi="Sylfaen"/>
          <w:sz w:val="24"/>
          <w:szCs w:val="24"/>
        </w:rPr>
        <w:t xml:space="preserve">Սույն կարգը մշակվել է Եվրասիական տնտեսական միության մաքսային օրենսգրքի (այսուհետ՝ Օրենսգիրք) 147-րդ հոդվածի 5-րդ կետին համապատասխան, </w:t>
      </w:r>
      <w:r w:rsidR="006521A4">
        <w:rPr>
          <w:rFonts w:ascii="Sylfaen" w:hAnsi="Sylfaen"/>
          <w:sz w:val="24"/>
          <w:szCs w:val="24"/>
        </w:rPr>
        <w:t>եւ</w:t>
      </w:r>
      <w:r w:rsidRPr="006521A4">
        <w:rPr>
          <w:rFonts w:ascii="Sylfaen" w:hAnsi="Sylfaen"/>
          <w:sz w:val="24"/>
          <w:szCs w:val="24"/>
        </w:rPr>
        <w:t xml:space="preserve"> դրանով սահմանվում են մաքսատուրքերի, հարկերի վճարման պարտավորության կատարման ապահովման հավաստագրի (այսուհետ՝ հավաստագիր) օգտագործման կանոնները, այդ թվում՝ Եվրասիական տնտեսական միության անդամ պետության մաքսային մարմին (այսուհետ համապատասխանաբար՝ Միություն, անդամ պետություն, մաքսային մարմին) հավաստագիրը ներկայացնելու, գրանցելու, գրանցումը մերժելու, գրանցումը չեղյալ ճանաչելու, հավաստագրի գործողությունը դադարեցնելու (մարելու), հավաստագիրն ընդունելու </w:t>
      </w:r>
      <w:r w:rsidR="006521A4">
        <w:rPr>
          <w:rFonts w:ascii="Sylfaen" w:hAnsi="Sylfaen"/>
          <w:sz w:val="24"/>
          <w:szCs w:val="24"/>
        </w:rPr>
        <w:t>եւ</w:t>
      </w:r>
      <w:r w:rsidRPr="006521A4">
        <w:rPr>
          <w:rFonts w:ascii="Sylfaen" w:hAnsi="Sylfaen"/>
          <w:sz w:val="24"/>
          <w:szCs w:val="24"/>
        </w:rPr>
        <w:t xml:space="preserve"> ընդունումը չեղյալ ճանաչելու կանոնները, ինչպես նա</w:t>
      </w:r>
      <w:r w:rsidR="006521A4">
        <w:rPr>
          <w:rFonts w:ascii="Sylfaen" w:hAnsi="Sylfaen"/>
          <w:sz w:val="24"/>
          <w:szCs w:val="24"/>
        </w:rPr>
        <w:t>եւ</w:t>
      </w:r>
      <w:r w:rsidRPr="006521A4">
        <w:rPr>
          <w:rFonts w:ascii="Sylfaen" w:hAnsi="Sylfaen"/>
          <w:sz w:val="24"/>
          <w:szCs w:val="24"/>
        </w:rPr>
        <w:t xml:space="preserve"> հավաստագրում փոփոխություններ (լրացումներ) կատարելու կարգը։</w:t>
      </w:r>
      <w:r w:rsidR="000942F1">
        <w:rPr>
          <w:rFonts w:ascii="Sylfaen" w:hAnsi="Sylfaen"/>
          <w:sz w:val="24"/>
          <w:szCs w:val="24"/>
        </w:rPr>
        <w:t xml:space="preserve"> </w:t>
      </w:r>
    </w:p>
    <w:p w14:paraId="77B155C9"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w:t>
      </w:r>
      <w:r w:rsidR="000942F1">
        <w:rPr>
          <w:rFonts w:ascii="Sylfaen" w:hAnsi="Sylfaen"/>
          <w:sz w:val="24"/>
          <w:szCs w:val="24"/>
        </w:rPr>
        <w:tab/>
      </w:r>
      <w:r w:rsidRPr="006521A4">
        <w:rPr>
          <w:rFonts w:ascii="Sylfaen" w:hAnsi="Sylfaen"/>
          <w:sz w:val="24"/>
          <w:szCs w:val="24"/>
        </w:rPr>
        <w:t>Հավաստագիրն օգտագործվում է այն դեպքում, երբ ապրանքները մեկ անդամ պետության մաքսային մարմնի կողմից (այսուհետ՝ ուղարկման մաքսային մարմին) ձ</w:t>
      </w:r>
      <w:r w:rsidR="006521A4">
        <w:rPr>
          <w:rFonts w:ascii="Sylfaen" w:hAnsi="Sylfaen"/>
          <w:sz w:val="24"/>
          <w:szCs w:val="24"/>
        </w:rPr>
        <w:t>եւ</w:t>
      </w:r>
      <w:r w:rsidRPr="006521A4">
        <w:rPr>
          <w:rFonts w:ascii="Sylfaen" w:hAnsi="Sylfaen"/>
          <w:sz w:val="24"/>
          <w:szCs w:val="24"/>
        </w:rPr>
        <w:t xml:space="preserve">ակերպվում են «մաքսային տարանցում» մաքսային ընթացակարգով, իսկ այդ ապրանքների մասով մաքսատուրքերի, հարկերի, հատուկ, </w:t>
      </w:r>
      <w:r w:rsidRPr="006521A4">
        <w:rPr>
          <w:rFonts w:ascii="Sylfaen" w:hAnsi="Sylfaen"/>
          <w:sz w:val="24"/>
          <w:szCs w:val="24"/>
        </w:rPr>
        <w:lastRenderedPageBreak/>
        <w:t>հակագնագցման, փոխհատուցման տուրքերի վճարման կատարման ապահովումը (այսուհետ համապատասխանաբար՝ տուրքեր, հարկեր, ապահովում) տրամադրվել է մեկ այլ անդամ պետության մաքսային մարմնին։</w:t>
      </w:r>
      <w:r w:rsidR="006521A4">
        <w:rPr>
          <w:rFonts w:ascii="Sylfaen" w:hAnsi="Sylfaen"/>
          <w:sz w:val="24"/>
          <w:szCs w:val="24"/>
        </w:rPr>
        <w:t xml:space="preserve"> </w:t>
      </w:r>
    </w:p>
    <w:p w14:paraId="693502EB"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Եթե ապրանքները «մաքսային տարանցում» մաքսային ընթացակարգով ձ</w:t>
      </w:r>
      <w:r w:rsidR="006521A4">
        <w:rPr>
          <w:rFonts w:ascii="Sylfaen" w:hAnsi="Sylfaen"/>
          <w:sz w:val="24"/>
          <w:szCs w:val="24"/>
        </w:rPr>
        <w:t>եւ</w:t>
      </w:r>
      <w:r w:rsidRPr="006521A4">
        <w:rPr>
          <w:rFonts w:ascii="Sylfaen" w:hAnsi="Sylfaen"/>
          <w:sz w:val="24"/>
          <w:szCs w:val="24"/>
        </w:rPr>
        <w:t xml:space="preserve">ակերպվում են այն անդամ պետության մաքսային մարմնի կողմից, որի մաքսային մարմնին է տրամադրվել ապահովումը, </w:t>
      </w:r>
      <w:r w:rsidR="006521A4">
        <w:rPr>
          <w:rFonts w:ascii="Sylfaen" w:hAnsi="Sylfaen"/>
          <w:sz w:val="24"/>
          <w:szCs w:val="24"/>
        </w:rPr>
        <w:t>եւ</w:t>
      </w:r>
      <w:r w:rsidRPr="006521A4">
        <w:rPr>
          <w:rFonts w:ascii="Sylfaen" w:hAnsi="Sylfaen"/>
          <w:sz w:val="24"/>
          <w:szCs w:val="24"/>
        </w:rPr>
        <w:t xml:space="preserve"> ապահովման տրամադրումը հաստատելու նպատակով կիրառվում է հավաստագիր, ապա այդ հավաստագրի օգտագործման դեպքում սույն կարգի 13-րդ կետի «զ» ենթակետի, 18-րդ կետի </w:t>
      </w:r>
      <w:r w:rsidRPr="000942F1">
        <w:rPr>
          <w:rFonts w:ascii="Sylfaen" w:hAnsi="Sylfaen"/>
          <w:spacing w:val="6"/>
          <w:sz w:val="24"/>
          <w:szCs w:val="24"/>
        </w:rPr>
        <w:t>«դ»</w:t>
      </w:r>
      <w:r w:rsidR="000942F1" w:rsidRPr="000942F1">
        <w:rPr>
          <w:rFonts w:ascii="Sylfaen" w:hAnsi="Sylfaen"/>
          <w:spacing w:val="6"/>
          <w:sz w:val="24"/>
          <w:szCs w:val="24"/>
        </w:rPr>
        <w:t> </w:t>
      </w:r>
      <w:r w:rsidRPr="000942F1">
        <w:rPr>
          <w:rFonts w:ascii="Sylfaen" w:hAnsi="Sylfaen"/>
          <w:spacing w:val="6"/>
          <w:sz w:val="24"/>
          <w:szCs w:val="24"/>
        </w:rPr>
        <w:t>ենթակետի, 22-րդ կետի, 23-րդ կետի «գ» ենթակետի, 25-րդ կետի «գ»</w:t>
      </w:r>
      <w:r w:rsidR="000942F1">
        <w:rPr>
          <w:rFonts w:ascii="Sylfaen" w:hAnsi="Sylfaen"/>
          <w:spacing w:val="6"/>
          <w:sz w:val="24"/>
          <w:szCs w:val="24"/>
        </w:rPr>
        <w:t> </w:t>
      </w:r>
      <w:r w:rsidRPr="000942F1">
        <w:rPr>
          <w:rFonts w:ascii="Sylfaen" w:hAnsi="Sylfaen"/>
          <w:spacing w:val="6"/>
          <w:sz w:val="24"/>
          <w:szCs w:val="24"/>
        </w:rPr>
        <w:t>ենթակետի, 27-րդ կետի «բ» ենթակետի</w:t>
      </w:r>
      <w:r w:rsidRPr="000942F1">
        <w:rPr>
          <w:rFonts w:ascii="Sylfaen" w:hAnsi="Sylfaen"/>
          <w:spacing w:val="-6"/>
          <w:sz w:val="24"/>
          <w:szCs w:val="24"/>
        </w:rPr>
        <w:t xml:space="preserve"> դրույթները</w:t>
      </w:r>
      <w:r w:rsidRPr="006521A4">
        <w:rPr>
          <w:rFonts w:ascii="Sylfaen" w:hAnsi="Sylfaen"/>
          <w:sz w:val="24"/>
          <w:szCs w:val="24"/>
        </w:rPr>
        <w:t xml:space="preserve"> չեն կիրառվում։ </w:t>
      </w:r>
    </w:p>
    <w:p w14:paraId="31BDD7CD"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3.</w:t>
      </w:r>
      <w:r w:rsidR="000942F1">
        <w:rPr>
          <w:rFonts w:ascii="Sylfaen" w:hAnsi="Sylfaen"/>
          <w:sz w:val="24"/>
          <w:szCs w:val="24"/>
        </w:rPr>
        <w:tab/>
      </w:r>
      <w:r w:rsidRPr="006521A4">
        <w:rPr>
          <w:rFonts w:ascii="Sylfaen" w:hAnsi="Sylfaen"/>
          <w:sz w:val="24"/>
          <w:szCs w:val="24"/>
        </w:rPr>
        <w:t xml:space="preserve">Եթե տուրքերի, հարկերի վճարման պարտավորության կատարումն ապահովվում է մի քանի եղանակով, </w:t>
      </w:r>
      <w:r w:rsidR="006521A4">
        <w:rPr>
          <w:rFonts w:ascii="Sylfaen" w:hAnsi="Sylfaen"/>
          <w:sz w:val="24"/>
          <w:szCs w:val="24"/>
        </w:rPr>
        <w:t>եւ</w:t>
      </w:r>
      <w:r w:rsidRPr="006521A4">
        <w:rPr>
          <w:rFonts w:ascii="Sylfaen" w:hAnsi="Sylfaen"/>
          <w:sz w:val="24"/>
          <w:szCs w:val="24"/>
        </w:rPr>
        <w:t xml:space="preserve"> (կամ) ապահովումը տրամադրվում է տարբեր արժույթներով, ապա մեկ արժույթով, եղանակներից յուրաքանչյուրով տրամադրված ապահովման մասով հավաստագրերը ձ</w:t>
      </w:r>
      <w:r w:rsidR="006521A4">
        <w:rPr>
          <w:rFonts w:ascii="Sylfaen" w:hAnsi="Sylfaen"/>
          <w:sz w:val="24"/>
          <w:szCs w:val="24"/>
        </w:rPr>
        <w:t>եւ</w:t>
      </w:r>
      <w:r w:rsidRPr="006521A4">
        <w:rPr>
          <w:rFonts w:ascii="Sylfaen" w:hAnsi="Sylfaen"/>
          <w:sz w:val="24"/>
          <w:szCs w:val="24"/>
        </w:rPr>
        <w:t>ակերպվում են առանձին։</w:t>
      </w:r>
      <w:r w:rsidR="006521A4">
        <w:rPr>
          <w:rFonts w:ascii="Sylfaen" w:hAnsi="Sylfaen"/>
          <w:sz w:val="24"/>
          <w:szCs w:val="24"/>
        </w:rPr>
        <w:t xml:space="preserve"> </w:t>
      </w:r>
    </w:p>
    <w:p w14:paraId="5B0C9290" w14:textId="77777777" w:rsidR="00DF5194" w:rsidRPr="000942F1" w:rsidRDefault="002121A3" w:rsidP="000942F1">
      <w:pPr>
        <w:pStyle w:val="a0"/>
        <w:shd w:val="clear" w:color="auto" w:fill="auto"/>
        <w:tabs>
          <w:tab w:val="left" w:pos="1134"/>
        </w:tabs>
        <w:spacing w:after="160"/>
        <w:ind w:firstLine="567"/>
        <w:jc w:val="both"/>
        <w:rPr>
          <w:rFonts w:ascii="Sylfaen" w:hAnsi="Sylfaen"/>
          <w:spacing w:val="-6"/>
          <w:sz w:val="24"/>
          <w:szCs w:val="24"/>
        </w:rPr>
      </w:pPr>
      <w:r w:rsidRPr="000942F1">
        <w:rPr>
          <w:rFonts w:ascii="Sylfaen" w:hAnsi="Sylfaen"/>
          <w:spacing w:val="-6"/>
          <w:sz w:val="24"/>
          <w:szCs w:val="24"/>
        </w:rPr>
        <w:t>4.</w:t>
      </w:r>
      <w:r w:rsidR="000942F1" w:rsidRPr="000942F1">
        <w:rPr>
          <w:rFonts w:ascii="Sylfaen" w:hAnsi="Sylfaen"/>
          <w:spacing w:val="-6"/>
          <w:sz w:val="24"/>
          <w:szCs w:val="24"/>
        </w:rPr>
        <w:tab/>
      </w:r>
      <w:r w:rsidRPr="000942F1">
        <w:rPr>
          <w:rFonts w:ascii="Sylfaen" w:hAnsi="Sylfaen"/>
          <w:spacing w:val="-6"/>
          <w:sz w:val="24"/>
          <w:szCs w:val="24"/>
        </w:rPr>
        <w:t>Հավաստագիրն իր գործողության ժամկետի ընթացքում օգտագործվում է մեկ անգամ։</w:t>
      </w:r>
      <w:r w:rsidR="006521A4" w:rsidRPr="000942F1">
        <w:rPr>
          <w:rFonts w:ascii="Sylfaen" w:hAnsi="Sylfaen"/>
          <w:spacing w:val="-6"/>
          <w:sz w:val="24"/>
          <w:szCs w:val="24"/>
        </w:rPr>
        <w:t xml:space="preserve"> </w:t>
      </w:r>
    </w:p>
    <w:p w14:paraId="0C5F75E8"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Մեկ տարանցման հայտարարագրով փոխադրվող ապրանքների համար ապահովման տրամադրումը հաստատող հավաստագրի գործողության ժամկետը դրա գրանցման օրվանից 30 օրացուցային օր է։ </w:t>
      </w:r>
    </w:p>
    <w:p w14:paraId="453B05B8"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5.</w:t>
      </w:r>
      <w:r w:rsidR="000942F1">
        <w:rPr>
          <w:rFonts w:ascii="Sylfaen" w:hAnsi="Sylfaen"/>
          <w:sz w:val="24"/>
          <w:szCs w:val="24"/>
        </w:rPr>
        <w:tab/>
      </w:r>
      <w:r w:rsidRPr="006521A4">
        <w:rPr>
          <w:rFonts w:ascii="Sylfaen" w:hAnsi="Sylfaen"/>
          <w:sz w:val="24"/>
          <w:szCs w:val="24"/>
        </w:rPr>
        <w:t>Հավաստագիրը մաքսային մարմին ներկայացնելը, այն գրանցելը կամ գրանցումը մերժելը, այդ գրանցումը չեղյալ ճանաչելը, հավաստագրի գործողությունը դադարեցնելը (մարելը), նախկինում գրանցված հավաստագրում փոփոխությունների (լրացումների) կատարումը մերժելն արձանագրվում են այն անդամ պետության մաքսային մարմնի տեղեկատվական համակարգի օգտագործմամբ, որի՝ այդ անդամ պետության օրենսդրությանը համապատասխան սահմանված մաքսային մարմնին (այսուհետ՝ գրանցման մաքսային մարմին) է տրամադրվել ապահովումը։</w:t>
      </w:r>
      <w:r w:rsidR="006521A4">
        <w:rPr>
          <w:rFonts w:ascii="Sylfaen" w:hAnsi="Sylfaen"/>
          <w:sz w:val="24"/>
          <w:szCs w:val="24"/>
        </w:rPr>
        <w:t xml:space="preserve"> </w:t>
      </w:r>
    </w:p>
    <w:p w14:paraId="045745C7"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lastRenderedPageBreak/>
        <w:t xml:space="preserve">Հավաստագիրը որպես ապահովման տրամադրումը հաստատող փաստաթուղթ ընդունելը, հավաստագրի ընդունումը չեղյալ ճանաչելն արձանագրվում են ուղարկման մաքսային մարմնի տեղեկատվական համակարգի օգտագործմամբ։ </w:t>
      </w:r>
    </w:p>
    <w:p w14:paraId="231CA648" w14:textId="77777777" w:rsidR="002121A3" w:rsidRPr="006521A4" w:rsidRDefault="002121A3" w:rsidP="006521A4">
      <w:pPr>
        <w:pStyle w:val="a0"/>
        <w:shd w:val="clear" w:color="auto" w:fill="auto"/>
        <w:spacing w:after="160"/>
        <w:ind w:firstLine="567"/>
        <w:jc w:val="both"/>
        <w:rPr>
          <w:rFonts w:ascii="Sylfaen" w:hAnsi="Sylfaen"/>
          <w:sz w:val="24"/>
          <w:szCs w:val="24"/>
        </w:rPr>
      </w:pPr>
    </w:p>
    <w:p w14:paraId="1D23DA78" w14:textId="77777777" w:rsidR="00DF5194" w:rsidRPr="006521A4" w:rsidRDefault="002121A3" w:rsidP="000942F1">
      <w:pPr>
        <w:pStyle w:val="a0"/>
        <w:shd w:val="clear" w:color="auto" w:fill="auto"/>
        <w:spacing w:after="160"/>
        <w:ind w:left="567" w:right="559" w:firstLine="0"/>
        <w:jc w:val="center"/>
        <w:rPr>
          <w:rFonts w:ascii="Sylfaen" w:hAnsi="Sylfaen"/>
          <w:sz w:val="24"/>
          <w:szCs w:val="24"/>
        </w:rPr>
      </w:pPr>
      <w:r w:rsidRPr="006521A4">
        <w:rPr>
          <w:rFonts w:ascii="Sylfaen" w:hAnsi="Sylfaen"/>
          <w:sz w:val="24"/>
          <w:szCs w:val="24"/>
        </w:rPr>
        <w:t xml:space="preserve">II. Հավաստագիրը ներկայացնելը, գրանցելը </w:t>
      </w:r>
      <w:r w:rsidR="006521A4">
        <w:rPr>
          <w:rFonts w:ascii="Sylfaen" w:hAnsi="Sylfaen"/>
          <w:sz w:val="24"/>
          <w:szCs w:val="24"/>
        </w:rPr>
        <w:t>եւ</w:t>
      </w:r>
      <w:r w:rsidRPr="006521A4">
        <w:rPr>
          <w:rFonts w:ascii="Sylfaen" w:hAnsi="Sylfaen"/>
          <w:sz w:val="24"/>
          <w:szCs w:val="24"/>
        </w:rPr>
        <w:t xml:space="preserve"> հավաստագրի գրանցումը մերժելը </w:t>
      </w:r>
    </w:p>
    <w:p w14:paraId="0380FDEC" w14:textId="77777777" w:rsidR="00DF5194" w:rsidRPr="006521A4" w:rsidRDefault="002121A3" w:rsidP="000942F1">
      <w:pPr>
        <w:pStyle w:val="a0"/>
        <w:shd w:val="clear" w:color="auto" w:fill="auto"/>
        <w:tabs>
          <w:tab w:val="left" w:pos="1134"/>
        </w:tabs>
        <w:spacing w:after="160" w:line="348" w:lineRule="auto"/>
        <w:ind w:firstLine="567"/>
        <w:jc w:val="both"/>
        <w:rPr>
          <w:rFonts w:ascii="Sylfaen" w:hAnsi="Sylfaen"/>
          <w:sz w:val="24"/>
          <w:szCs w:val="24"/>
        </w:rPr>
      </w:pPr>
      <w:r w:rsidRPr="000942F1">
        <w:rPr>
          <w:rFonts w:ascii="Sylfaen" w:hAnsi="Sylfaen"/>
          <w:spacing w:val="-6"/>
          <w:sz w:val="24"/>
          <w:szCs w:val="24"/>
        </w:rPr>
        <w:t>6.</w:t>
      </w:r>
      <w:r w:rsidR="000942F1" w:rsidRPr="000942F1">
        <w:rPr>
          <w:rFonts w:ascii="Sylfaen" w:hAnsi="Sylfaen"/>
          <w:spacing w:val="-6"/>
          <w:sz w:val="24"/>
          <w:szCs w:val="24"/>
        </w:rPr>
        <w:tab/>
      </w:r>
      <w:r w:rsidR="00DD4CD1" w:rsidRPr="000942F1">
        <w:rPr>
          <w:rFonts w:ascii="Sylfaen" w:hAnsi="Sylfaen"/>
          <w:spacing w:val="-6"/>
          <w:sz w:val="24"/>
          <w:szCs w:val="24"/>
        </w:rPr>
        <w:t>Ապահովում տրամադրած անձի կողմից</w:t>
      </w:r>
      <w:r w:rsidR="006521A4" w:rsidRPr="000942F1">
        <w:rPr>
          <w:rFonts w:ascii="Sylfaen" w:hAnsi="Sylfaen"/>
          <w:spacing w:val="-6"/>
          <w:sz w:val="24"/>
          <w:szCs w:val="24"/>
        </w:rPr>
        <w:t xml:space="preserve"> </w:t>
      </w:r>
      <w:r w:rsidRPr="000942F1">
        <w:rPr>
          <w:rFonts w:ascii="Sylfaen" w:hAnsi="Sylfaen"/>
          <w:spacing w:val="-6"/>
          <w:sz w:val="24"/>
          <w:szCs w:val="24"/>
        </w:rPr>
        <w:t>հավաստագիրը ներկայացվում է գրանցման մաքսային</w:t>
      </w:r>
      <w:r w:rsidRPr="006521A4">
        <w:rPr>
          <w:rFonts w:ascii="Sylfaen" w:hAnsi="Sylfaen"/>
          <w:sz w:val="24"/>
          <w:szCs w:val="24"/>
        </w:rPr>
        <w:t xml:space="preserve"> մարմին</w:t>
      </w:r>
      <w:r w:rsidR="00DD4CD1" w:rsidRPr="006521A4">
        <w:rPr>
          <w:rFonts w:ascii="Sylfaen" w:hAnsi="Sylfaen"/>
          <w:sz w:val="24"/>
          <w:szCs w:val="24"/>
        </w:rPr>
        <w:t xml:space="preserve"> գրանցման նպատակով</w:t>
      </w:r>
      <w:r w:rsidRPr="006521A4">
        <w:rPr>
          <w:rFonts w:ascii="Sylfaen" w:hAnsi="Sylfaen"/>
          <w:sz w:val="24"/>
          <w:szCs w:val="24"/>
        </w:rPr>
        <w:t>։ Եթե տուրքերի, հարկերի վճարման պարտավորության կատարումն ապահովվում է երաշխավորությամբ, ապա թույլատրվում է երաշխավորի կողմից հավաստագրի ներկայացումը գրանցման մաքսային մարմին։</w:t>
      </w:r>
      <w:r w:rsidR="006521A4">
        <w:rPr>
          <w:rFonts w:ascii="Sylfaen" w:hAnsi="Sylfaen"/>
          <w:sz w:val="24"/>
          <w:szCs w:val="24"/>
        </w:rPr>
        <w:t xml:space="preserve"> </w:t>
      </w:r>
      <w:r w:rsidRPr="006521A4">
        <w:rPr>
          <w:rFonts w:ascii="Sylfaen" w:hAnsi="Sylfaen"/>
          <w:sz w:val="24"/>
          <w:szCs w:val="24"/>
        </w:rPr>
        <w:t xml:space="preserve"> </w:t>
      </w:r>
    </w:p>
    <w:p w14:paraId="0699EF6D" w14:textId="77777777" w:rsidR="00DF5194" w:rsidRPr="006521A4" w:rsidRDefault="002121A3" w:rsidP="000942F1">
      <w:pPr>
        <w:pStyle w:val="a0"/>
        <w:shd w:val="clear" w:color="auto" w:fill="auto"/>
        <w:spacing w:after="160" w:line="348" w:lineRule="auto"/>
        <w:ind w:firstLine="567"/>
        <w:jc w:val="both"/>
        <w:rPr>
          <w:rFonts w:ascii="Sylfaen" w:hAnsi="Sylfaen"/>
          <w:sz w:val="24"/>
          <w:szCs w:val="24"/>
        </w:rPr>
      </w:pPr>
      <w:r w:rsidRPr="006521A4">
        <w:rPr>
          <w:rFonts w:ascii="Sylfaen" w:hAnsi="Sylfaen"/>
          <w:sz w:val="24"/>
          <w:szCs w:val="24"/>
        </w:rPr>
        <w:t xml:space="preserve">Հավաստագիրը ներկայացվում է Եվրասիական տնտեսական հանձնաժողովի 2019 թվականի նոյեմբերի 19-ի թիվ 199 որոշմամբ հաստատված՝ </w:t>
      </w:r>
      <w:r w:rsidR="00DB086A" w:rsidRPr="006521A4">
        <w:rPr>
          <w:rFonts w:ascii="Sylfaen" w:hAnsi="Sylfaen"/>
          <w:sz w:val="24"/>
          <w:szCs w:val="24"/>
        </w:rPr>
        <w:t>Մ</w:t>
      </w:r>
      <w:r w:rsidRPr="006521A4">
        <w:rPr>
          <w:rFonts w:ascii="Sylfaen" w:hAnsi="Sylfaen"/>
          <w:sz w:val="24"/>
          <w:szCs w:val="24"/>
        </w:rPr>
        <w:t xml:space="preserve">աքսատուրքերի, հարկերի վճարման պարտավորության կատարման ապահովման հավաստագրի լրացման կարգին համապատասխան լրացված 1-9-րդ վանդակներով։ </w:t>
      </w:r>
    </w:p>
    <w:p w14:paraId="5A82CDE9" w14:textId="77777777" w:rsidR="00DF5194" w:rsidRPr="006521A4" w:rsidRDefault="002121A3" w:rsidP="000942F1">
      <w:pPr>
        <w:pStyle w:val="a0"/>
        <w:shd w:val="clear" w:color="auto" w:fill="auto"/>
        <w:spacing w:after="160" w:line="348" w:lineRule="auto"/>
        <w:ind w:firstLine="567"/>
        <w:jc w:val="both"/>
        <w:rPr>
          <w:rFonts w:ascii="Sylfaen" w:hAnsi="Sylfaen"/>
          <w:sz w:val="24"/>
          <w:szCs w:val="24"/>
        </w:rPr>
      </w:pPr>
      <w:r w:rsidRPr="006521A4">
        <w:rPr>
          <w:rFonts w:ascii="Sylfaen" w:hAnsi="Sylfaen"/>
          <w:sz w:val="24"/>
          <w:szCs w:val="24"/>
        </w:rPr>
        <w:t>Թղթային կրիչով փաստաթղթի տեսքով հավաստագիրը ներկայացվում է գրանցման մաքսային մարմին՝ երկու օրինակից։</w:t>
      </w:r>
      <w:r w:rsidR="006521A4">
        <w:rPr>
          <w:rFonts w:ascii="Sylfaen" w:hAnsi="Sylfaen"/>
          <w:sz w:val="24"/>
          <w:szCs w:val="24"/>
        </w:rPr>
        <w:t xml:space="preserve"> </w:t>
      </w:r>
      <w:r w:rsidRPr="006521A4">
        <w:rPr>
          <w:rFonts w:ascii="Sylfaen" w:hAnsi="Sylfaen"/>
          <w:sz w:val="24"/>
          <w:szCs w:val="24"/>
        </w:rPr>
        <w:t>Այդպիսի հավաստագիրը գրանցման մաքսային մարմին ներկայացնելն ուղեկցվում է դրա էլեկտրոնային տարբերակի ներկայացմամբ, եթե դա նախատեսված է անդամ պետության օրենսդրությամբ։</w:t>
      </w:r>
    </w:p>
    <w:p w14:paraId="67224F04" w14:textId="77777777" w:rsidR="00DF5194" w:rsidRPr="006521A4" w:rsidRDefault="002121A3" w:rsidP="000942F1">
      <w:pPr>
        <w:pStyle w:val="a0"/>
        <w:shd w:val="clear" w:color="auto" w:fill="auto"/>
        <w:spacing w:after="160" w:line="348" w:lineRule="auto"/>
        <w:ind w:firstLine="567"/>
        <w:jc w:val="both"/>
        <w:rPr>
          <w:rFonts w:ascii="Sylfaen" w:hAnsi="Sylfaen"/>
          <w:sz w:val="24"/>
          <w:szCs w:val="24"/>
        </w:rPr>
      </w:pPr>
      <w:r w:rsidRPr="006521A4">
        <w:rPr>
          <w:rFonts w:ascii="Sylfaen" w:hAnsi="Sylfaen"/>
          <w:sz w:val="24"/>
          <w:szCs w:val="24"/>
        </w:rPr>
        <w:t xml:space="preserve">Հավաստագիրը թղթային կրիչով փաստաթղթի տեսքով ներկայացնելու դեպքում այդպիսի հավաստագրի մասին </w:t>
      </w:r>
      <w:r w:rsidR="006521A4">
        <w:rPr>
          <w:rFonts w:ascii="Sylfaen" w:hAnsi="Sylfaen"/>
          <w:sz w:val="24"/>
          <w:szCs w:val="24"/>
        </w:rPr>
        <w:t>եւ</w:t>
      </w:r>
      <w:r w:rsidRPr="006521A4">
        <w:rPr>
          <w:rFonts w:ascii="Sylfaen" w:hAnsi="Sylfaen"/>
          <w:sz w:val="24"/>
          <w:szCs w:val="24"/>
        </w:rPr>
        <w:t xml:space="preserve"> դրանից վերցված տեղեկությունները կարող են մուտքագրվել մաքսային մարմնի տեղեկատվական համակարգ մինչ</w:t>
      </w:r>
      <w:r w:rsidR="006521A4">
        <w:rPr>
          <w:rFonts w:ascii="Sylfaen" w:hAnsi="Sylfaen"/>
          <w:sz w:val="24"/>
          <w:szCs w:val="24"/>
        </w:rPr>
        <w:t>եւ</w:t>
      </w:r>
      <w:r w:rsidRPr="006521A4">
        <w:rPr>
          <w:rFonts w:ascii="Sylfaen" w:hAnsi="Sylfaen"/>
          <w:sz w:val="24"/>
          <w:szCs w:val="24"/>
        </w:rPr>
        <w:t xml:space="preserve"> հավաստագրի գրանցումը։</w:t>
      </w:r>
      <w:r w:rsidR="006521A4">
        <w:rPr>
          <w:rFonts w:ascii="Sylfaen" w:hAnsi="Sylfaen"/>
          <w:sz w:val="24"/>
          <w:szCs w:val="24"/>
        </w:rPr>
        <w:t xml:space="preserve"> </w:t>
      </w:r>
    </w:p>
    <w:p w14:paraId="2A3E3175" w14:textId="77777777" w:rsidR="00DF5194" w:rsidRPr="006521A4" w:rsidRDefault="002121A3" w:rsidP="000942F1">
      <w:pPr>
        <w:pStyle w:val="a0"/>
        <w:shd w:val="clear" w:color="auto" w:fill="auto"/>
        <w:tabs>
          <w:tab w:val="left" w:pos="1134"/>
        </w:tabs>
        <w:spacing w:after="160" w:line="348" w:lineRule="auto"/>
        <w:ind w:firstLine="567"/>
        <w:jc w:val="both"/>
        <w:rPr>
          <w:rFonts w:ascii="Sylfaen" w:hAnsi="Sylfaen"/>
          <w:sz w:val="24"/>
          <w:szCs w:val="24"/>
        </w:rPr>
      </w:pPr>
      <w:r w:rsidRPr="006521A4">
        <w:rPr>
          <w:rFonts w:ascii="Sylfaen" w:hAnsi="Sylfaen"/>
          <w:sz w:val="24"/>
          <w:szCs w:val="24"/>
        </w:rPr>
        <w:t>7.</w:t>
      </w:r>
      <w:r w:rsidR="000942F1">
        <w:rPr>
          <w:rFonts w:ascii="Sylfaen" w:hAnsi="Sylfaen"/>
          <w:sz w:val="24"/>
          <w:szCs w:val="24"/>
        </w:rPr>
        <w:tab/>
      </w:r>
      <w:r w:rsidRPr="006521A4">
        <w:rPr>
          <w:rFonts w:ascii="Sylfaen" w:hAnsi="Sylfaen"/>
          <w:sz w:val="24"/>
          <w:szCs w:val="24"/>
        </w:rPr>
        <w:t>Հավաստագիրը գրանցման մաքսային մարմին է ներկայացվում հետ</w:t>
      </w:r>
      <w:r w:rsidR="006521A4">
        <w:rPr>
          <w:rFonts w:ascii="Sylfaen" w:hAnsi="Sylfaen"/>
          <w:sz w:val="24"/>
          <w:szCs w:val="24"/>
        </w:rPr>
        <w:t>եւ</w:t>
      </w:r>
      <w:r w:rsidRPr="006521A4">
        <w:rPr>
          <w:rFonts w:ascii="Sylfaen" w:hAnsi="Sylfaen"/>
          <w:sz w:val="24"/>
          <w:szCs w:val="24"/>
        </w:rPr>
        <w:t>յալ ժամկետներում</w:t>
      </w:r>
      <w:r w:rsidR="002C03AB" w:rsidRPr="006521A4">
        <w:rPr>
          <w:rFonts w:ascii="Sylfaen" w:hAnsi="Sylfaen"/>
          <w:sz w:val="24"/>
          <w:szCs w:val="24"/>
        </w:rPr>
        <w:t>.</w:t>
      </w:r>
    </w:p>
    <w:p w14:paraId="2EFC29A6"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lastRenderedPageBreak/>
        <w:t>ա)</w:t>
      </w:r>
      <w:r w:rsidR="000942F1" w:rsidRPr="000942F1">
        <w:rPr>
          <w:rFonts w:ascii="Sylfaen" w:hAnsi="Sylfaen"/>
          <w:sz w:val="24"/>
          <w:szCs w:val="24"/>
        </w:rPr>
        <w:tab/>
      </w:r>
      <w:r w:rsidRPr="006521A4">
        <w:rPr>
          <w:rFonts w:ascii="Sylfaen" w:hAnsi="Sylfaen"/>
          <w:sz w:val="24"/>
          <w:szCs w:val="24"/>
        </w:rPr>
        <w:t xml:space="preserve">երաշխավորության կամ բանկային երաշխիքի գործողության ժամկետի ընթացքում, եթե տուրքերի, հարկերի վճարման պարտավորության կատարումն ապահովող՝ այդպիսի երաշխավորության պայմանագրում կամ բանկային երաշխիքում սահմանված է, որ ապահովման այս եղանակների շրջանակներում ընդունված պարտավորությունների կատարման անհրաժեշտության մասին մաքսային մարմնի պահանջը կարող է ներկայացվել այդպիսի երաշխավորության պայմանագրի կամ բանկային երաշխիքի գործողության ժամկետը լրանալուն պես. </w:t>
      </w:r>
    </w:p>
    <w:p w14:paraId="1AD69E79"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բ)</w:t>
      </w:r>
      <w:r w:rsidR="000942F1" w:rsidRPr="000942F1">
        <w:rPr>
          <w:rFonts w:ascii="Sylfaen" w:hAnsi="Sylfaen"/>
          <w:sz w:val="24"/>
          <w:szCs w:val="24"/>
        </w:rPr>
        <w:tab/>
      </w:r>
      <w:r w:rsidRPr="006521A4">
        <w:rPr>
          <w:rFonts w:ascii="Sylfaen" w:hAnsi="Sylfaen"/>
          <w:sz w:val="24"/>
          <w:szCs w:val="24"/>
        </w:rPr>
        <w:t>երաշխավորության պայմանագրի կամ բանկային երաշխիքի գործողության ժամկետի ընթացքում, սակայն դրանց գործողության ժամկետը լրանալուց ոչ ուշ, քան 4 ամիս առաջ, եթե տուրքերի, հարկերի վճարման պարտավորության կատարումն ապահովող այդ երաշխավորության պայմանագրում կամ բանկային երաշխիքում սահմանված չէ սույն կետի «ա»</w:t>
      </w:r>
      <w:r w:rsidR="000942F1" w:rsidRPr="000942F1">
        <w:rPr>
          <w:rFonts w:ascii="Sylfaen" w:hAnsi="Sylfaen"/>
          <w:sz w:val="24"/>
          <w:szCs w:val="24"/>
        </w:rPr>
        <w:t> </w:t>
      </w:r>
      <w:r w:rsidRPr="006521A4">
        <w:rPr>
          <w:rFonts w:ascii="Sylfaen" w:hAnsi="Sylfaen"/>
          <w:sz w:val="24"/>
          <w:szCs w:val="24"/>
        </w:rPr>
        <w:t>ենթակետում նշված պայմանը.</w:t>
      </w:r>
      <w:r w:rsidR="006521A4">
        <w:rPr>
          <w:rFonts w:ascii="Sylfaen" w:hAnsi="Sylfaen"/>
          <w:sz w:val="24"/>
          <w:szCs w:val="24"/>
        </w:rPr>
        <w:t xml:space="preserve"> </w:t>
      </w:r>
      <w:r w:rsidRPr="006521A4">
        <w:rPr>
          <w:rFonts w:ascii="Sylfaen" w:hAnsi="Sylfaen"/>
          <w:sz w:val="24"/>
          <w:szCs w:val="24"/>
        </w:rPr>
        <w:t xml:space="preserve"> </w:t>
      </w:r>
    </w:p>
    <w:p w14:paraId="368A4147"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գ) գույքի գրավի մասին պայմանագրի գործողության ժամկետի ընթացքում, սակայն դրա գործողության ժամկետը լրանալուց ոչ ուշ, քան 4 ամիս առաջ, եթե տուրքերի, հարկերի վճարման պարտավորության կատարումն ապահովվում է գույքի գրավով. </w:t>
      </w:r>
    </w:p>
    <w:p w14:paraId="70F718E8"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դ)</w:t>
      </w:r>
      <w:r w:rsidR="000942F1" w:rsidRPr="000942F1">
        <w:rPr>
          <w:rFonts w:ascii="Sylfaen" w:hAnsi="Sylfaen"/>
          <w:sz w:val="24"/>
          <w:szCs w:val="24"/>
        </w:rPr>
        <w:tab/>
      </w:r>
      <w:r w:rsidRPr="006521A4">
        <w:rPr>
          <w:rFonts w:ascii="Sylfaen" w:hAnsi="Sylfaen"/>
          <w:sz w:val="24"/>
          <w:szCs w:val="24"/>
        </w:rPr>
        <w:t>համապատասխան հաշիվներում դրամական միջոցների (փողի) գտնվելու ժամկետի ընթացքում, եթե տուրքերի, հարկերի վճարման պարտավորության կատարումն ապահովվում է դրամական միջոցներով (փողով), որի (որոնց) համապատասխան հաշիվներում գտնվելու ժամկետը սահմանափակվում է անդամ պետությունների օրենսդրությամբ.</w:t>
      </w:r>
      <w:r w:rsidR="006521A4">
        <w:rPr>
          <w:rFonts w:ascii="Sylfaen" w:hAnsi="Sylfaen"/>
          <w:sz w:val="24"/>
          <w:szCs w:val="24"/>
        </w:rPr>
        <w:t xml:space="preserve"> </w:t>
      </w:r>
    </w:p>
    <w:p w14:paraId="52836D7F" w14:textId="77777777" w:rsidR="00DF5194" w:rsidRPr="000942F1"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ե)</w:t>
      </w:r>
      <w:r w:rsidR="000942F1" w:rsidRPr="000942F1">
        <w:rPr>
          <w:rFonts w:ascii="Sylfaen" w:hAnsi="Sylfaen"/>
          <w:sz w:val="24"/>
          <w:szCs w:val="24"/>
        </w:rPr>
        <w:tab/>
      </w:r>
      <w:r w:rsidRPr="006521A4">
        <w:rPr>
          <w:rFonts w:ascii="Sylfaen" w:hAnsi="Sylfaen"/>
          <w:sz w:val="24"/>
          <w:szCs w:val="24"/>
        </w:rPr>
        <w:t>տուրքերի, հարկերի վճարման պարտավորության կատարումն ապահովող փաստաթղթի գործողության ժամկետի ընթացքում՝ Օրենսգրքի 63-րդ հոդվածի 2-րդ կետին համապատասխան</w:t>
      </w:r>
      <w:r w:rsidR="004A1BAD" w:rsidRPr="006521A4">
        <w:rPr>
          <w:rFonts w:ascii="Sylfaen" w:hAnsi="Sylfaen"/>
          <w:sz w:val="24"/>
          <w:szCs w:val="24"/>
        </w:rPr>
        <w:t>,</w:t>
      </w:r>
      <w:r w:rsidRPr="006521A4">
        <w:rPr>
          <w:rFonts w:ascii="Sylfaen" w:hAnsi="Sylfaen"/>
          <w:sz w:val="24"/>
          <w:szCs w:val="24"/>
        </w:rPr>
        <w:t xml:space="preserve"> անդամ պետությունների օրենսդրությամբ սահմանված ապահովման եղանակը կիրառելիս, եթե այդ փաստաթղթով սահմանված է, որ ապահովման այդ եղանակի շրջանակներում ընդունված պարտավորությունների կատարման անհրաժեշտության մասին </w:t>
      </w:r>
      <w:r w:rsidRPr="006521A4">
        <w:rPr>
          <w:rFonts w:ascii="Sylfaen" w:hAnsi="Sylfaen"/>
          <w:sz w:val="24"/>
          <w:szCs w:val="24"/>
        </w:rPr>
        <w:lastRenderedPageBreak/>
        <w:t>մաքսային մարմնի պահանջը կարող է ներկայացվել այդ փաստաթղթի գործողության ժամկետը լրանալուն պես.</w:t>
      </w:r>
      <w:r w:rsidR="000942F1">
        <w:rPr>
          <w:rFonts w:ascii="Sylfaen" w:hAnsi="Sylfaen"/>
          <w:sz w:val="24"/>
          <w:szCs w:val="24"/>
        </w:rPr>
        <w:t xml:space="preserve"> </w:t>
      </w:r>
    </w:p>
    <w:p w14:paraId="170C8CA9"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զ)</w:t>
      </w:r>
      <w:r w:rsidR="000942F1" w:rsidRPr="000942F1">
        <w:rPr>
          <w:rFonts w:ascii="Sylfaen" w:hAnsi="Sylfaen"/>
          <w:sz w:val="24"/>
          <w:szCs w:val="24"/>
        </w:rPr>
        <w:tab/>
      </w:r>
      <w:r w:rsidRPr="006521A4">
        <w:rPr>
          <w:rFonts w:ascii="Sylfaen" w:hAnsi="Sylfaen"/>
          <w:sz w:val="24"/>
          <w:szCs w:val="24"/>
        </w:rPr>
        <w:t>տուրքերի, հարկերի վճարման պարտավորության կատարումն ապահովող փաստաթղթի գործողության ժամկետի ընթացքում՝ Օրենսգրքի 63-րդ հոդվածի 2-րդ կետին համապատասխան</w:t>
      </w:r>
      <w:r w:rsidR="004A1BAD" w:rsidRPr="006521A4">
        <w:rPr>
          <w:rFonts w:ascii="Sylfaen" w:hAnsi="Sylfaen"/>
          <w:sz w:val="24"/>
          <w:szCs w:val="24"/>
        </w:rPr>
        <w:t>,</w:t>
      </w:r>
      <w:r w:rsidRPr="006521A4">
        <w:rPr>
          <w:rFonts w:ascii="Sylfaen" w:hAnsi="Sylfaen"/>
          <w:sz w:val="24"/>
          <w:szCs w:val="24"/>
        </w:rPr>
        <w:t xml:space="preserve"> անդամ պետությունների օրենսդրությամբ սահմանված ապահովման եղանակը կիրառելիս, սակայն այդ փաստաթղթի գործողության ժամկետը լրանալուց ոչ ուշ, քան 4 ամիս առաջ, եթե այդ փաստաթղթով սահմանված չէ սույն կետի «ե» ենթակետում նշված պայմանը։</w:t>
      </w:r>
    </w:p>
    <w:p w14:paraId="577CFBF8" w14:textId="77777777" w:rsidR="00DF5194" w:rsidRPr="006521A4" w:rsidRDefault="002121A3" w:rsidP="000942F1">
      <w:pPr>
        <w:pStyle w:val="a0"/>
        <w:shd w:val="clear" w:color="auto" w:fill="auto"/>
        <w:tabs>
          <w:tab w:val="left" w:pos="1134"/>
        </w:tabs>
        <w:spacing w:after="160" w:line="343" w:lineRule="auto"/>
        <w:ind w:firstLine="567"/>
        <w:jc w:val="both"/>
        <w:rPr>
          <w:rFonts w:ascii="Sylfaen" w:hAnsi="Sylfaen"/>
          <w:sz w:val="24"/>
          <w:szCs w:val="24"/>
        </w:rPr>
      </w:pPr>
      <w:r w:rsidRPr="006521A4">
        <w:rPr>
          <w:rFonts w:ascii="Sylfaen" w:hAnsi="Sylfaen"/>
          <w:sz w:val="24"/>
          <w:szCs w:val="24"/>
        </w:rPr>
        <w:t>8.</w:t>
      </w:r>
      <w:r w:rsidR="000942F1" w:rsidRPr="000942F1">
        <w:rPr>
          <w:rFonts w:ascii="Sylfaen" w:hAnsi="Sylfaen"/>
          <w:sz w:val="24"/>
          <w:szCs w:val="24"/>
        </w:rPr>
        <w:tab/>
      </w:r>
      <w:r w:rsidRPr="006521A4">
        <w:rPr>
          <w:rFonts w:ascii="Sylfaen" w:hAnsi="Sylfaen"/>
          <w:sz w:val="24"/>
          <w:szCs w:val="24"/>
        </w:rPr>
        <w:t>Եթե տուրքերի, հարկերի վճարման պարտավորության կատարումն ապահովվել է 2 կամ ավելի երաշխավորության պայմանագրերով, բանկային երաշխիքներով, գույքի գրավի մասին պայմանագրերով, Օրենսգրքի 63-րդ հոդվածի 2-րդ կետին համապատասխան՝ անդամ պետությունների օրենսդրությամբ սահմանված ապահովման եղանակը կիրառելիս տուրքերի, հարկերի վճարման պարտավորության կատարումն ապահովող փաստաթղթերով, ապա</w:t>
      </w:r>
      <w:r w:rsidR="006521A4">
        <w:rPr>
          <w:rFonts w:ascii="Sylfaen" w:hAnsi="Sylfaen"/>
          <w:sz w:val="24"/>
          <w:szCs w:val="24"/>
        </w:rPr>
        <w:t xml:space="preserve"> </w:t>
      </w:r>
      <w:r w:rsidRPr="006521A4">
        <w:rPr>
          <w:rFonts w:ascii="Sylfaen" w:hAnsi="Sylfaen"/>
          <w:sz w:val="24"/>
          <w:szCs w:val="24"/>
        </w:rPr>
        <w:t xml:space="preserve">հավաստագիրը գրանցման մաքսային մարմին ներկայացնելու ժամկետը որոշվում է սույն կարգի 7-րդ կետին համապատասխան՝ ելնելով այն բանից, թե նշված փաստաթղթերից (պայմանագրի, բանկային երաշխիքի կամ փաստաթղթի) որի գործողության ժամկետն է լրանում ավելի վաղ։ </w:t>
      </w:r>
    </w:p>
    <w:p w14:paraId="70DB4B5B" w14:textId="77777777" w:rsidR="00DF5194" w:rsidRPr="006521A4" w:rsidRDefault="002121A3" w:rsidP="000942F1">
      <w:pPr>
        <w:pStyle w:val="a0"/>
        <w:shd w:val="clear" w:color="auto" w:fill="auto"/>
        <w:tabs>
          <w:tab w:val="left" w:pos="1134"/>
        </w:tabs>
        <w:spacing w:after="160" w:line="343" w:lineRule="auto"/>
        <w:ind w:firstLine="567"/>
        <w:jc w:val="both"/>
        <w:rPr>
          <w:rFonts w:ascii="Sylfaen" w:hAnsi="Sylfaen"/>
          <w:sz w:val="24"/>
          <w:szCs w:val="24"/>
        </w:rPr>
      </w:pPr>
      <w:r w:rsidRPr="006521A4">
        <w:rPr>
          <w:rFonts w:ascii="Sylfaen" w:hAnsi="Sylfaen"/>
          <w:sz w:val="24"/>
          <w:szCs w:val="24"/>
        </w:rPr>
        <w:t>9.</w:t>
      </w:r>
      <w:r w:rsidR="000942F1" w:rsidRPr="000942F1">
        <w:rPr>
          <w:rFonts w:ascii="Sylfaen" w:hAnsi="Sylfaen"/>
          <w:sz w:val="24"/>
          <w:szCs w:val="24"/>
        </w:rPr>
        <w:tab/>
      </w:r>
      <w:r w:rsidRPr="006521A4">
        <w:rPr>
          <w:rFonts w:ascii="Sylfaen" w:hAnsi="Sylfaen"/>
          <w:sz w:val="24"/>
          <w:szCs w:val="24"/>
        </w:rPr>
        <w:t>Եթե տուրքերի, հարկերի վճարման պարտավորության կատարումն ապահովվում է դրամական միջոցներով (փողով), որոնց՝ համապատասխան հաշիվներում գտնվելու ժամկետը, անդամ պետության օրենսդրությանը համապատասխան, սահմանափակված չէ, կամ երաշխավորության պայմանագրով, որի գործողության ժամկետը սահմանափակված չէ, ապա հավաստագիրը գրանցման մաքսային մարմին ներկայացնելու ժամկետը նույնպես չի սահմանափակվում։</w:t>
      </w:r>
      <w:r w:rsidR="006521A4">
        <w:rPr>
          <w:rFonts w:ascii="Sylfaen" w:hAnsi="Sylfaen"/>
          <w:sz w:val="24"/>
          <w:szCs w:val="24"/>
        </w:rPr>
        <w:t xml:space="preserve"> </w:t>
      </w:r>
    </w:p>
    <w:p w14:paraId="27E6E256" w14:textId="77777777" w:rsidR="00DF5194" w:rsidRPr="006521A4" w:rsidRDefault="002121A3" w:rsidP="000942F1">
      <w:pPr>
        <w:pStyle w:val="a0"/>
        <w:shd w:val="clear" w:color="auto" w:fill="auto"/>
        <w:tabs>
          <w:tab w:val="left" w:pos="1134"/>
        </w:tabs>
        <w:spacing w:after="160" w:line="343" w:lineRule="auto"/>
        <w:ind w:firstLine="567"/>
        <w:jc w:val="both"/>
        <w:rPr>
          <w:rFonts w:ascii="Sylfaen" w:hAnsi="Sylfaen"/>
          <w:sz w:val="24"/>
          <w:szCs w:val="24"/>
        </w:rPr>
      </w:pPr>
      <w:r w:rsidRPr="006521A4">
        <w:rPr>
          <w:rFonts w:ascii="Sylfaen" w:hAnsi="Sylfaen"/>
          <w:sz w:val="24"/>
          <w:szCs w:val="24"/>
        </w:rPr>
        <w:t>10.</w:t>
      </w:r>
      <w:r w:rsidR="000942F1" w:rsidRPr="000942F1">
        <w:rPr>
          <w:rFonts w:ascii="Sylfaen" w:hAnsi="Sylfaen"/>
          <w:sz w:val="24"/>
          <w:szCs w:val="24"/>
        </w:rPr>
        <w:tab/>
      </w:r>
      <w:r w:rsidRPr="006521A4">
        <w:rPr>
          <w:rFonts w:ascii="Sylfaen" w:hAnsi="Sylfaen"/>
          <w:sz w:val="24"/>
          <w:szCs w:val="24"/>
        </w:rPr>
        <w:t>Հավաստագիրը ներկայացնելիս գրանցման մաքսային մարմինը՝</w:t>
      </w:r>
    </w:p>
    <w:p w14:paraId="5F85D5E1" w14:textId="77777777" w:rsidR="00DF5194" w:rsidRPr="006521A4" w:rsidRDefault="002121A3" w:rsidP="000942F1">
      <w:pPr>
        <w:pStyle w:val="a0"/>
        <w:shd w:val="clear" w:color="auto" w:fill="auto"/>
        <w:tabs>
          <w:tab w:val="left" w:pos="1134"/>
        </w:tabs>
        <w:spacing w:after="160" w:line="343" w:lineRule="auto"/>
        <w:ind w:firstLine="567"/>
        <w:jc w:val="both"/>
        <w:rPr>
          <w:rFonts w:ascii="Sylfaen" w:hAnsi="Sylfaen"/>
          <w:sz w:val="24"/>
          <w:szCs w:val="24"/>
        </w:rPr>
      </w:pPr>
      <w:r w:rsidRPr="006521A4">
        <w:rPr>
          <w:rFonts w:ascii="Sylfaen" w:hAnsi="Sylfaen"/>
          <w:sz w:val="24"/>
          <w:szCs w:val="24"/>
        </w:rPr>
        <w:t>ա)</w:t>
      </w:r>
      <w:r w:rsidR="000942F1" w:rsidRPr="000942F1">
        <w:rPr>
          <w:rFonts w:ascii="Sylfaen" w:hAnsi="Sylfaen"/>
          <w:sz w:val="24"/>
          <w:szCs w:val="24"/>
        </w:rPr>
        <w:tab/>
      </w:r>
      <w:r w:rsidRPr="006521A4">
        <w:rPr>
          <w:rFonts w:ascii="Sylfaen" w:hAnsi="Sylfaen"/>
          <w:sz w:val="24"/>
          <w:szCs w:val="24"/>
        </w:rPr>
        <w:t xml:space="preserve">տեղեկատվական համակարգի օգտագործմամբ արձանագրում է էլեկտրոնային փաստաթղթի տեսքով հավաստագիրը մաքսային մարմին ներկայացնելու ամսաթիվը. </w:t>
      </w:r>
    </w:p>
    <w:p w14:paraId="2C6B145F"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lastRenderedPageBreak/>
        <w:t>բ)</w:t>
      </w:r>
      <w:r w:rsidR="000942F1" w:rsidRPr="000942F1">
        <w:rPr>
          <w:rFonts w:ascii="Sylfaen" w:hAnsi="Sylfaen"/>
          <w:sz w:val="24"/>
          <w:szCs w:val="24"/>
        </w:rPr>
        <w:tab/>
      </w:r>
      <w:r w:rsidRPr="006521A4">
        <w:rPr>
          <w:rFonts w:ascii="Sylfaen" w:hAnsi="Sylfaen"/>
          <w:sz w:val="24"/>
          <w:szCs w:val="24"/>
        </w:rPr>
        <w:t>թղթային կրիչի տեսքով հավաստագրում մուտքագրում է գրանցման մաքսային մարմին այն ներկայացնելու ամսաթվի մասին տեղեկությունները։</w:t>
      </w:r>
    </w:p>
    <w:p w14:paraId="22F94F1D"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11.</w:t>
      </w:r>
      <w:r w:rsidR="000942F1" w:rsidRPr="000942F1">
        <w:rPr>
          <w:rFonts w:ascii="Sylfaen" w:hAnsi="Sylfaen"/>
          <w:sz w:val="24"/>
          <w:szCs w:val="24"/>
        </w:rPr>
        <w:tab/>
      </w:r>
      <w:r w:rsidRPr="006521A4">
        <w:rPr>
          <w:rFonts w:ascii="Sylfaen" w:hAnsi="Sylfaen"/>
          <w:sz w:val="24"/>
          <w:szCs w:val="24"/>
        </w:rPr>
        <w:t xml:space="preserve">Գրանցման մաքսային մարմինը գրանցում է հավաստագիրը կամ մերժում է դրա գրանցումը ոչ ուշ, քան հավաստագիրը ներկայացնելու օրվան հաջորդող 1 աշխատանքային օրվա ընթացքում։ </w:t>
      </w:r>
    </w:p>
    <w:p w14:paraId="515CD3C4"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12.</w:t>
      </w:r>
      <w:r w:rsidR="000942F1" w:rsidRPr="000942F1">
        <w:rPr>
          <w:rFonts w:ascii="Sylfaen" w:hAnsi="Sylfaen"/>
          <w:sz w:val="24"/>
          <w:szCs w:val="24"/>
        </w:rPr>
        <w:tab/>
      </w:r>
      <w:r w:rsidRPr="006521A4">
        <w:rPr>
          <w:rFonts w:ascii="Sylfaen" w:hAnsi="Sylfaen"/>
          <w:sz w:val="24"/>
          <w:szCs w:val="24"/>
        </w:rPr>
        <w:t>Գրանցման մաքսային մարմինը մերժում է հավաստագրի գրանցումը հետ</w:t>
      </w:r>
      <w:r w:rsidR="006521A4">
        <w:rPr>
          <w:rFonts w:ascii="Sylfaen" w:hAnsi="Sylfaen"/>
          <w:sz w:val="24"/>
          <w:szCs w:val="24"/>
        </w:rPr>
        <w:t>եւ</w:t>
      </w:r>
      <w:r w:rsidRPr="006521A4">
        <w:rPr>
          <w:rFonts w:ascii="Sylfaen" w:hAnsi="Sylfaen"/>
          <w:sz w:val="24"/>
          <w:szCs w:val="24"/>
        </w:rPr>
        <w:t>յալ հիմքերից առնվազն մեկի առկայության դեպքում</w:t>
      </w:r>
      <w:r w:rsidR="00954CCD" w:rsidRPr="006521A4">
        <w:rPr>
          <w:rFonts w:ascii="Sylfaen" w:hAnsi="Sylfaen"/>
          <w:sz w:val="24"/>
          <w:szCs w:val="24"/>
        </w:rPr>
        <w:t>.</w:t>
      </w:r>
    </w:p>
    <w:p w14:paraId="7134E3F0"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ա)</w:t>
      </w:r>
      <w:r w:rsidR="000942F1" w:rsidRPr="000942F1">
        <w:rPr>
          <w:rFonts w:ascii="Sylfaen" w:hAnsi="Sylfaen"/>
          <w:sz w:val="24"/>
          <w:szCs w:val="24"/>
        </w:rPr>
        <w:tab/>
      </w:r>
      <w:r w:rsidRPr="006521A4">
        <w:rPr>
          <w:rFonts w:ascii="Sylfaen" w:hAnsi="Sylfaen"/>
          <w:sz w:val="24"/>
          <w:szCs w:val="24"/>
        </w:rPr>
        <w:t>ապահովումը տրամադրված չէ կամ չի ընդունվել մաքսային մարմնի կողմից կամ «մաքսային տարանցում» մաքսային ընթացակարգի դեպքում չի կարող օգտագործվել որպես ապահովում.</w:t>
      </w:r>
    </w:p>
    <w:p w14:paraId="151950F2"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բ)</w:t>
      </w:r>
      <w:r w:rsidR="000942F1" w:rsidRPr="000942F1">
        <w:rPr>
          <w:rFonts w:ascii="Sylfaen" w:hAnsi="Sylfaen"/>
          <w:sz w:val="24"/>
          <w:szCs w:val="24"/>
        </w:rPr>
        <w:tab/>
      </w:r>
      <w:r w:rsidRPr="006521A4">
        <w:rPr>
          <w:rFonts w:ascii="Sylfaen" w:hAnsi="Sylfaen"/>
          <w:sz w:val="24"/>
          <w:szCs w:val="24"/>
        </w:rPr>
        <w:t xml:space="preserve">տրամադրված ապահովման չափը, որը կարող է օգտագործվել որպես ապահովում «մաքսային տարանցում» մաքսային ընթացակարգի դեպքում, փոքր է հավաստագրում նշված գումարից. </w:t>
      </w:r>
    </w:p>
    <w:p w14:paraId="074316FB"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գ)</w:t>
      </w:r>
      <w:r w:rsidR="000942F1" w:rsidRPr="000942F1">
        <w:rPr>
          <w:rFonts w:ascii="Sylfaen" w:hAnsi="Sylfaen"/>
          <w:sz w:val="24"/>
          <w:szCs w:val="24"/>
        </w:rPr>
        <w:tab/>
      </w:r>
      <w:r w:rsidRPr="006521A4">
        <w:rPr>
          <w:rFonts w:ascii="Sylfaen" w:hAnsi="Sylfaen"/>
          <w:sz w:val="24"/>
          <w:szCs w:val="24"/>
        </w:rPr>
        <w:t>հավաստագիրը ներկայացվել է հավաստագրեր գրանցելու իրավասություն չունեցող մաքսային մարմին.</w:t>
      </w:r>
    </w:p>
    <w:p w14:paraId="33D53E1A"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դ)</w:t>
      </w:r>
      <w:r w:rsidR="000942F1" w:rsidRPr="000942F1">
        <w:rPr>
          <w:rFonts w:ascii="Sylfaen" w:hAnsi="Sylfaen"/>
          <w:sz w:val="24"/>
          <w:szCs w:val="24"/>
        </w:rPr>
        <w:tab/>
      </w:r>
      <w:r w:rsidRPr="006521A4">
        <w:rPr>
          <w:rFonts w:ascii="Sylfaen" w:hAnsi="Sylfaen"/>
          <w:sz w:val="24"/>
          <w:szCs w:val="24"/>
        </w:rPr>
        <w:t>հավաստագիրը ներկայացվել է սույն կարգի 6-րդ կետում նշված անձանցից տարբեր անձանց.</w:t>
      </w:r>
    </w:p>
    <w:p w14:paraId="16BC37A6"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ե)</w:t>
      </w:r>
      <w:r w:rsidR="000942F1" w:rsidRPr="000942F1">
        <w:rPr>
          <w:rFonts w:ascii="Sylfaen" w:hAnsi="Sylfaen"/>
          <w:sz w:val="24"/>
          <w:szCs w:val="24"/>
        </w:rPr>
        <w:tab/>
      </w:r>
      <w:r w:rsidRPr="006521A4">
        <w:rPr>
          <w:rFonts w:ascii="Sylfaen" w:hAnsi="Sylfaen"/>
          <w:sz w:val="24"/>
          <w:szCs w:val="24"/>
        </w:rPr>
        <w:t>հաստատված չեն հավաստագիրը լրացրած ֆիզիկական անձի լիազորությունները (եթե թղթային կրիչով փաստաթղթի տեսքով հավաստագիրը լրացվել է հավաստագիրը ներկայացրած անձի ղեկավարը կամ աշխատակիցը հանդիսացող ֆիզիկական անձի կողմից).</w:t>
      </w:r>
    </w:p>
    <w:p w14:paraId="4DAFAABA"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զ)</w:t>
      </w:r>
      <w:r w:rsidR="000942F1" w:rsidRPr="000942F1">
        <w:rPr>
          <w:rFonts w:ascii="Sylfaen" w:hAnsi="Sylfaen"/>
          <w:sz w:val="24"/>
          <w:szCs w:val="24"/>
        </w:rPr>
        <w:tab/>
      </w:r>
      <w:r w:rsidRPr="006521A4">
        <w:rPr>
          <w:rFonts w:ascii="Sylfaen" w:hAnsi="Sylfaen"/>
          <w:sz w:val="24"/>
          <w:szCs w:val="24"/>
        </w:rPr>
        <w:t>թղթային կրիչով փաստաթղթի տեսքով հավաստագիրը չի կազմվել Եվրասիական տնտեսական հանձնաժողովի կոլեգիայի 2019 թվականի նոյեմբերի</w:t>
      </w:r>
      <w:r w:rsidR="000942F1" w:rsidRPr="000942F1">
        <w:rPr>
          <w:rFonts w:ascii="Sylfaen" w:hAnsi="Sylfaen"/>
          <w:sz w:val="24"/>
          <w:szCs w:val="24"/>
        </w:rPr>
        <w:t> </w:t>
      </w:r>
      <w:r w:rsidRPr="006521A4">
        <w:rPr>
          <w:rFonts w:ascii="Sylfaen" w:hAnsi="Sylfaen"/>
          <w:sz w:val="24"/>
          <w:szCs w:val="24"/>
        </w:rPr>
        <w:t xml:space="preserve">19-ի թիվ 199 որոշմամբ հաստատված՝ </w:t>
      </w:r>
      <w:r w:rsidR="006D4D03" w:rsidRPr="006521A4">
        <w:rPr>
          <w:rFonts w:ascii="Sylfaen" w:hAnsi="Sylfaen"/>
          <w:sz w:val="24"/>
          <w:szCs w:val="24"/>
        </w:rPr>
        <w:t>Մ</w:t>
      </w:r>
      <w:r w:rsidRPr="006521A4">
        <w:rPr>
          <w:rFonts w:ascii="Sylfaen" w:hAnsi="Sylfaen"/>
          <w:sz w:val="24"/>
          <w:szCs w:val="24"/>
        </w:rPr>
        <w:t>աքսատուրքերի, հարկերի վճարման պարտավորության կատարման ապահովման հավաստագրի ձ</w:t>
      </w:r>
      <w:r w:rsidR="006521A4">
        <w:rPr>
          <w:rFonts w:ascii="Sylfaen" w:hAnsi="Sylfaen"/>
          <w:sz w:val="24"/>
          <w:szCs w:val="24"/>
        </w:rPr>
        <w:t>եւ</w:t>
      </w:r>
      <w:r w:rsidRPr="006521A4">
        <w:rPr>
          <w:rFonts w:ascii="Sylfaen" w:hAnsi="Sylfaen"/>
          <w:sz w:val="24"/>
          <w:szCs w:val="24"/>
        </w:rPr>
        <w:t>ին համապատասխան.</w:t>
      </w:r>
      <w:r w:rsidR="006521A4">
        <w:rPr>
          <w:rFonts w:ascii="Sylfaen" w:hAnsi="Sylfaen"/>
          <w:sz w:val="24"/>
          <w:szCs w:val="24"/>
        </w:rPr>
        <w:t xml:space="preserve"> </w:t>
      </w:r>
    </w:p>
    <w:p w14:paraId="67359016"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lastRenderedPageBreak/>
        <w:t>է)</w:t>
      </w:r>
      <w:r w:rsidR="000942F1" w:rsidRPr="000942F1">
        <w:rPr>
          <w:rFonts w:ascii="Sylfaen" w:hAnsi="Sylfaen"/>
          <w:sz w:val="24"/>
          <w:szCs w:val="24"/>
        </w:rPr>
        <w:tab/>
      </w:r>
      <w:r w:rsidRPr="006521A4">
        <w:rPr>
          <w:rFonts w:ascii="Sylfaen" w:hAnsi="Sylfaen"/>
          <w:sz w:val="24"/>
          <w:szCs w:val="24"/>
        </w:rPr>
        <w:t xml:space="preserve">էլեկտրոնային փաստաթղթի տեսքով հավաստագրի կառուցվածքը </w:t>
      </w:r>
      <w:r w:rsidR="006521A4">
        <w:rPr>
          <w:rFonts w:ascii="Sylfaen" w:hAnsi="Sylfaen"/>
          <w:sz w:val="24"/>
          <w:szCs w:val="24"/>
        </w:rPr>
        <w:t>եւ</w:t>
      </w:r>
      <w:r w:rsidRPr="006521A4">
        <w:rPr>
          <w:rFonts w:ascii="Sylfaen" w:hAnsi="Sylfaen"/>
          <w:sz w:val="24"/>
          <w:szCs w:val="24"/>
        </w:rPr>
        <w:t xml:space="preserve"> ձ</w:t>
      </w:r>
      <w:r w:rsidR="006521A4">
        <w:rPr>
          <w:rFonts w:ascii="Sylfaen" w:hAnsi="Sylfaen"/>
          <w:sz w:val="24"/>
          <w:szCs w:val="24"/>
        </w:rPr>
        <w:t>եւ</w:t>
      </w:r>
      <w:r w:rsidRPr="006521A4">
        <w:rPr>
          <w:rFonts w:ascii="Sylfaen" w:hAnsi="Sylfaen"/>
          <w:sz w:val="24"/>
          <w:szCs w:val="24"/>
        </w:rPr>
        <w:t xml:space="preserve">աչափը չեն համապատասխանում Եվրասիական տնտեսական հանձնաժողովի կողմից սահմանված կառուցվածքին </w:t>
      </w:r>
      <w:r w:rsidR="006521A4">
        <w:rPr>
          <w:rFonts w:ascii="Sylfaen" w:hAnsi="Sylfaen"/>
          <w:sz w:val="24"/>
          <w:szCs w:val="24"/>
        </w:rPr>
        <w:t>եւ</w:t>
      </w:r>
      <w:r w:rsidRPr="006521A4">
        <w:rPr>
          <w:rFonts w:ascii="Sylfaen" w:hAnsi="Sylfaen"/>
          <w:sz w:val="24"/>
          <w:szCs w:val="24"/>
        </w:rPr>
        <w:t xml:space="preserve"> ձ</w:t>
      </w:r>
      <w:r w:rsidR="006521A4">
        <w:rPr>
          <w:rFonts w:ascii="Sylfaen" w:hAnsi="Sylfaen"/>
          <w:sz w:val="24"/>
          <w:szCs w:val="24"/>
        </w:rPr>
        <w:t>եւ</w:t>
      </w:r>
      <w:r w:rsidRPr="006521A4">
        <w:rPr>
          <w:rFonts w:ascii="Sylfaen" w:hAnsi="Sylfaen"/>
          <w:sz w:val="24"/>
          <w:szCs w:val="24"/>
        </w:rPr>
        <w:t>աչափին.</w:t>
      </w:r>
    </w:p>
    <w:p w14:paraId="0CE59920"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ը)</w:t>
      </w:r>
      <w:r w:rsidR="000942F1" w:rsidRPr="000942F1">
        <w:rPr>
          <w:rFonts w:ascii="Sylfaen" w:hAnsi="Sylfaen"/>
          <w:sz w:val="24"/>
          <w:szCs w:val="24"/>
        </w:rPr>
        <w:tab/>
      </w:r>
      <w:r w:rsidRPr="006521A4">
        <w:rPr>
          <w:rFonts w:ascii="Sylfaen" w:hAnsi="Sylfaen"/>
          <w:sz w:val="24"/>
          <w:szCs w:val="24"/>
        </w:rPr>
        <w:t xml:space="preserve">հավաստագիրը չի պարունակում </w:t>
      </w:r>
      <w:r w:rsidR="00DB4BB3" w:rsidRPr="006521A4">
        <w:rPr>
          <w:rFonts w:ascii="Sylfaen" w:hAnsi="Sylfaen"/>
          <w:sz w:val="24"/>
          <w:szCs w:val="24"/>
        </w:rPr>
        <w:t>Մ</w:t>
      </w:r>
      <w:r w:rsidRPr="006521A4">
        <w:rPr>
          <w:rFonts w:ascii="Sylfaen" w:hAnsi="Sylfaen"/>
          <w:sz w:val="24"/>
          <w:szCs w:val="24"/>
        </w:rPr>
        <w:t>աքսատուրքերի, հարկերի վճարման պարտավորության կատարման ապահովման հավաստագրի լրացման կարգին համապատասխան նշման ենթակա տեղեկություններ.</w:t>
      </w:r>
    </w:p>
    <w:p w14:paraId="5F302123"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թ)</w:t>
      </w:r>
      <w:r w:rsidR="000942F1" w:rsidRPr="000942F1">
        <w:rPr>
          <w:rFonts w:ascii="Sylfaen" w:hAnsi="Sylfaen"/>
          <w:sz w:val="24"/>
          <w:szCs w:val="24"/>
        </w:rPr>
        <w:tab/>
      </w:r>
      <w:r w:rsidRPr="006521A4">
        <w:rPr>
          <w:rFonts w:ascii="Sylfaen" w:hAnsi="Sylfaen"/>
          <w:sz w:val="24"/>
          <w:szCs w:val="24"/>
        </w:rPr>
        <w:t>հավաստագիրը գրանցման մաքսային մարմին է ներկայացվել սույն կարգի 7-րդ կետին համապատասխան սահմանված ժամկետը լրանալուց հետո։</w:t>
      </w:r>
    </w:p>
    <w:p w14:paraId="5474249D"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13.</w:t>
      </w:r>
      <w:r w:rsidR="000942F1" w:rsidRPr="000942F1">
        <w:rPr>
          <w:rFonts w:ascii="Sylfaen" w:hAnsi="Sylfaen"/>
          <w:sz w:val="24"/>
          <w:szCs w:val="24"/>
        </w:rPr>
        <w:tab/>
      </w:r>
      <w:r w:rsidRPr="006521A4">
        <w:rPr>
          <w:rFonts w:ascii="Sylfaen" w:hAnsi="Sylfaen"/>
          <w:sz w:val="24"/>
          <w:szCs w:val="24"/>
        </w:rPr>
        <w:t>Հավաստագրի գրանցումը մերժելու հիմքերի բացակայության դեպքում գրանցման մաքսային մարմինը սույն կարգի 11-րդ կետով նախատեսված ժամկետում՝</w:t>
      </w:r>
    </w:p>
    <w:p w14:paraId="06AD8044"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ա)</w:t>
      </w:r>
      <w:r w:rsidR="000942F1" w:rsidRPr="000942F1">
        <w:rPr>
          <w:rFonts w:ascii="Sylfaen" w:hAnsi="Sylfaen"/>
          <w:sz w:val="24"/>
          <w:szCs w:val="24"/>
        </w:rPr>
        <w:tab/>
      </w:r>
      <w:r w:rsidRPr="006521A4">
        <w:rPr>
          <w:rFonts w:ascii="Sylfaen" w:hAnsi="Sylfaen"/>
          <w:sz w:val="24"/>
          <w:szCs w:val="24"/>
        </w:rPr>
        <w:t xml:space="preserve">տեղեկատվական համակարգ է մուտքագրում թղթային կրիչով փաստաթղթի տեսքով հավաստագրի մասին </w:t>
      </w:r>
      <w:r w:rsidR="006521A4">
        <w:rPr>
          <w:rFonts w:ascii="Sylfaen" w:hAnsi="Sylfaen"/>
          <w:sz w:val="24"/>
          <w:szCs w:val="24"/>
        </w:rPr>
        <w:t>եւ</w:t>
      </w:r>
      <w:r w:rsidRPr="006521A4">
        <w:rPr>
          <w:rFonts w:ascii="Sylfaen" w:hAnsi="Sylfaen"/>
          <w:sz w:val="24"/>
          <w:szCs w:val="24"/>
        </w:rPr>
        <w:t xml:space="preserve"> դրանից վերցված տեղեկությունները, եթե այդ տեղեկությունները մուտքագրված չեն եղել մինչ</w:t>
      </w:r>
      <w:r w:rsidR="006521A4">
        <w:rPr>
          <w:rFonts w:ascii="Sylfaen" w:hAnsi="Sylfaen"/>
          <w:sz w:val="24"/>
          <w:szCs w:val="24"/>
        </w:rPr>
        <w:t>եւ</w:t>
      </w:r>
      <w:r w:rsidRPr="006521A4">
        <w:rPr>
          <w:rFonts w:ascii="Sylfaen" w:hAnsi="Sylfaen"/>
          <w:sz w:val="24"/>
          <w:szCs w:val="24"/>
        </w:rPr>
        <w:t xml:space="preserve"> հավաստագրի գրանցումը.</w:t>
      </w:r>
      <w:r w:rsidR="006521A4">
        <w:rPr>
          <w:rFonts w:ascii="Sylfaen" w:hAnsi="Sylfaen"/>
          <w:sz w:val="24"/>
          <w:szCs w:val="24"/>
        </w:rPr>
        <w:t xml:space="preserve"> </w:t>
      </w:r>
    </w:p>
    <w:p w14:paraId="491E7364"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բ)</w:t>
      </w:r>
      <w:r w:rsidR="000942F1" w:rsidRPr="000942F1">
        <w:rPr>
          <w:rFonts w:ascii="Sylfaen" w:hAnsi="Sylfaen"/>
          <w:sz w:val="24"/>
          <w:szCs w:val="24"/>
        </w:rPr>
        <w:tab/>
      </w:r>
      <w:r w:rsidRPr="006521A4">
        <w:rPr>
          <w:rFonts w:ascii="Sylfaen" w:hAnsi="Sylfaen"/>
          <w:sz w:val="24"/>
          <w:szCs w:val="24"/>
        </w:rPr>
        <w:t xml:space="preserve">տեղեկատվական համակարգի օգտագործմամբ գրանցում է հավաստագիրը՝ դրան գրանցման համար շնորհելու </w:t>
      </w:r>
      <w:r w:rsidR="006521A4">
        <w:rPr>
          <w:rFonts w:ascii="Sylfaen" w:hAnsi="Sylfaen"/>
          <w:sz w:val="24"/>
          <w:szCs w:val="24"/>
        </w:rPr>
        <w:t>եւ</w:t>
      </w:r>
      <w:r w:rsidRPr="006521A4">
        <w:rPr>
          <w:rFonts w:ascii="Sylfaen" w:hAnsi="Sylfaen"/>
          <w:sz w:val="24"/>
          <w:szCs w:val="24"/>
        </w:rPr>
        <w:t xml:space="preserve"> դրա գործողության ժամկետի ավարտման ամսաթիվը նշելու միջոցով.</w:t>
      </w:r>
      <w:r w:rsidR="006521A4">
        <w:rPr>
          <w:rFonts w:ascii="Sylfaen" w:hAnsi="Sylfaen"/>
          <w:sz w:val="24"/>
          <w:szCs w:val="24"/>
        </w:rPr>
        <w:t xml:space="preserve"> </w:t>
      </w:r>
    </w:p>
    <w:p w14:paraId="303D9022"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գ)</w:t>
      </w:r>
      <w:r w:rsidR="000942F1" w:rsidRPr="000942F1">
        <w:rPr>
          <w:rFonts w:ascii="Sylfaen" w:hAnsi="Sylfaen"/>
          <w:sz w:val="24"/>
          <w:szCs w:val="24"/>
        </w:rPr>
        <w:tab/>
      </w:r>
      <w:r w:rsidRPr="006521A4">
        <w:rPr>
          <w:rFonts w:ascii="Sylfaen" w:hAnsi="Sylfaen"/>
          <w:sz w:val="24"/>
          <w:szCs w:val="24"/>
        </w:rPr>
        <w:t xml:space="preserve">տեղեկատվական համակարգի օգտագործմամբ հավաստագիր ներկայացրած անձին տեղեկացնում է էլեկտրոնային փաստաթղթի տեսքով հավաստագիրը գրանցելու մասին (նշելով հավաստագրի գրանցման համարը </w:t>
      </w:r>
      <w:r w:rsidR="006521A4">
        <w:rPr>
          <w:rFonts w:ascii="Sylfaen" w:hAnsi="Sylfaen"/>
          <w:sz w:val="24"/>
          <w:szCs w:val="24"/>
        </w:rPr>
        <w:t>եւ</w:t>
      </w:r>
      <w:r w:rsidRPr="006521A4">
        <w:rPr>
          <w:rFonts w:ascii="Sylfaen" w:hAnsi="Sylfaen"/>
          <w:sz w:val="24"/>
          <w:szCs w:val="24"/>
        </w:rPr>
        <w:t xml:space="preserve"> դրա գործողության ժամկետի ավարտման ամսաթիվը).</w:t>
      </w:r>
    </w:p>
    <w:p w14:paraId="44CF22CC"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0942F1">
        <w:rPr>
          <w:rFonts w:ascii="Sylfaen" w:hAnsi="Sylfaen"/>
          <w:spacing w:val="-6"/>
          <w:sz w:val="24"/>
          <w:szCs w:val="24"/>
        </w:rPr>
        <w:t>դ)</w:t>
      </w:r>
      <w:r w:rsidR="000942F1" w:rsidRPr="000942F1">
        <w:rPr>
          <w:rFonts w:ascii="Sylfaen" w:hAnsi="Sylfaen"/>
          <w:spacing w:val="-6"/>
          <w:sz w:val="24"/>
          <w:szCs w:val="24"/>
        </w:rPr>
        <w:tab/>
      </w:r>
      <w:r w:rsidRPr="000942F1">
        <w:rPr>
          <w:rFonts w:ascii="Sylfaen" w:hAnsi="Sylfaen"/>
          <w:spacing w:val="-6"/>
          <w:sz w:val="24"/>
          <w:szCs w:val="24"/>
        </w:rPr>
        <w:t>թղթային կրիչով փաստաթղթի տեսքով հավաստագրի մեջ մուտքագրում է դրա գրանցման</w:t>
      </w:r>
      <w:r w:rsidRPr="006521A4">
        <w:rPr>
          <w:rFonts w:ascii="Sylfaen" w:hAnsi="Sylfaen"/>
          <w:sz w:val="24"/>
          <w:szCs w:val="24"/>
        </w:rPr>
        <w:t xml:space="preserve"> համարի </w:t>
      </w:r>
      <w:r w:rsidR="006521A4">
        <w:rPr>
          <w:rFonts w:ascii="Sylfaen" w:hAnsi="Sylfaen"/>
          <w:sz w:val="24"/>
          <w:szCs w:val="24"/>
        </w:rPr>
        <w:t>եւ</w:t>
      </w:r>
      <w:r w:rsidRPr="006521A4">
        <w:rPr>
          <w:rFonts w:ascii="Sylfaen" w:hAnsi="Sylfaen"/>
          <w:sz w:val="24"/>
          <w:szCs w:val="24"/>
        </w:rPr>
        <w:t xml:space="preserve"> դրա գործողության ժամկետի ավարտի ամսաթվի մասին տեղեկությունները.</w:t>
      </w:r>
    </w:p>
    <w:p w14:paraId="5976B9A9"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ե)</w:t>
      </w:r>
      <w:r w:rsidR="000942F1" w:rsidRPr="000942F1">
        <w:rPr>
          <w:rFonts w:ascii="Sylfaen" w:hAnsi="Sylfaen"/>
          <w:sz w:val="24"/>
          <w:szCs w:val="24"/>
        </w:rPr>
        <w:tab/>
      </w:r>
      <w:r w:rsidRPr="006521A4">
        <w:rPr>
          <w:rFonts w:ascii="Sylfaen" w:hAnsi="Sylfaen"/>
          <w:sz w:val="24"/>
          <w:szCs w:val="24"/>
        </w:rPr>
        <w:t xml:space="preserve">պատվիրված փոստային առաքանիով՝ հանձնելու մասին ծանուցմամբ, կամ դրա ստացման փաստը հաստատելու հնարավորություն տվող այլ </w:t>
      </w:r>
      <w:r w:rsidRPr="006521A4">
        <w:rPr>
          <w:rFonts w:ascii="Sylfaen" w:hAnsi="Sylfaen"/>
          <w:sz w:val="24"/>
          <w:szCs w:val="24"/>
        </w:rPr>
        <w:lastRenderedPageBreak/>
        <w:t>եղանակով՝</w:t>
      </w:r>
      <w:r w:rsidR="006521A4">
        <w:rPr>
          <w:rFonts w:ascii="Sylfaen" w:hAnsi="Sylfaen"/>
          <w:sz w:val="24"/>
          <w:szCs w:val="24"/>
        </w:rPr>
        <w:t xml:space="preserve"> </w:t>
      </w:r>
      <w:r w:rsidRPr="006521A4">
        <w:rPr>
          <w:rFonts w:ascii="Sylfaen" w:hAnsi="Sylfaen"/>
          <w:sz w:val="24"/>
          <w:szCs w:val="24"/>
        </w:rPr>
        <w:t xml:space="preserve">հավաստագիրը ներկայացրած անձին է ուղարկում գրանցված հավաստագրի երկրորդ օրինակը՝ թղթային կրիչով փաստաթղթի տեսքով. </w:t>
      </w:r>
    </w:p>
    <w:p w14:paraId="3ABD6229"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զ)</w:t>
      </w:r>
      <w:r w:rsidR="000942F1" w:rsidRPr="000942F1">
        <w:rPr>
          <w:rFonts w:ascii="Sylfaen" w:hAnsi="Sylfaen"/>
          <w:sz w:val="24"/>
          <w:szCs w:val="24"/>
        </w:rPr>
        <w:tab/>
      </w:r>
      <w:r w:rsidRPr="006521A4">
        <w:rPr>
          <w:rFonts w:ascii="Sylfaen" w:hAnsi="Sylfaen"/>
          <w:sz w:val="24"/>
          <w:szCs w:val="24"/>
        </w:rPr>
        <w:t>տեղեկատվական համակարգի օգտագործմամբ ուղարկում է էլեկտրոնային փաստաթղթի տեսքով գրանցված հավաստագիրը, իսկ հավաստագիրը թղթային կրիչով փաստաթղթի տեսքով ձ</w:t>
      </w:r>
      <w:r w:rsidR="006521A4">
        <w:rPr>
          <w:rFonts w:ascii="Sylfaen" w:hAnsi="Sylfaen"/>
          <w:sz w:val="24"/>
          <w:szCs w:val="24"/>
        </w:rPr>
        <w:t>եւ</w:t>
      </w:r>
      <w:r w:rsidRPr="006521A4">
        <w:rPr>
          <w:rFonts w:ascii="Sylfaen" w:hAnsi="Sylfaen"/>
          <w:sz w:val="24"/>
          <w:szCs w:val="24"/>
        </w:rPr>
        <w:t xml:space="preserve">ակերպելիս՝ հավաստագրի Ա, Բ </w:t>
      </w:r>
      <w:r w:rsidR="006521A4">
        <w:rPr>
          <w:rFonts w:ascii="Sylfaen" w:hAnsi="Sylfaen"/>
          <w:sz w:val="24"/>
          <w:szCs w:val="24"/>
        </w:rPr>
        <w:t>եւ</w:t>
      </w:r>
      <w:r w:rsidRPr="006521A4">
        <w:rPr>
          <w:rFonts w:ascii="Sylfaen" w:hAnsi="Sylfaen"/>
          <w:sz w:val="24"/>
          <w:szCs w:val="24"/>
        </w:rPr>
        <w:t xml:space="preserve"> 1-ին վանդակներից, 3-րդ վանդակի «Ապահովման եղանակի ծածկագիրը» ենթաբաժնից, 4-7-րդ</w:t>
      </w:r>
      <w:r w:rsidR="003C511C" w:rsidRPr="006521A4">
        <w:rPr>
          <w:rFonts w:ascii="Sylfaen" w:hAnsi="Sylfaen"/>
          <w:sz w:val="24"/>
          <w:szCs w:val="24"/>
        </w:rPr>
        <w:t xml:space="preserve"> </w:t>
      </w:r>
      <w:r w:rsidRPr="006521A4">
        <w:rPr>
          <w:rFonts w:ascii="Sylfaen" w:hAnsi="Sylfaen"/>
          <w:sz w:val="24"/>
          <w:szCs w:val="24"/>
        </w:rPr>
        <w:t>վանդակներից վերցված տեղեկություններ</w:t>
      </w:r>
      <w:r w:rsidR="003C511C" w:rsidRPr="006521A4">
        <w:rPr>
          <w:rFonts w:ascii="Sylfaen" w:hAnsi="Sylfaen"/>
          <w:sz w:val="24"/>
          <w:szCs w:val="24"/>
        </w:rPr>
        <w:t>ն</w:t>
      </w:r>
      <w:r w:rsidRPr="006521A4">
        <w:rPr>
          <w:rFonts w:ascii="Sylfaen" w:hAnsi="Sylfaen"/>
          <w:sz w:val="24"/>
          <w:szCs w:val="24"/>
        </w:rPr>
        <w:t xml:space="preserve"> այն անդամ պետության՝ տեղեկությունների փոխանակում իրականացնելու համար լիազորված</w:t>
      </w:r>
      <w:r w:rsidR="006521A4">
        <w:rPr>
          <w:rFonts w:ascii="Sylfaen" w:hAnsi="Sylfaen"/>
          <w:sz w:val="24"/>
          <w:szCs w:val="24"/>
        </w:rPr>
        <w:t xml:space="preserve"> </w:t>
      </w:r>
      <w:r w:rsidRPr="006521A4">
        <w:rPr>
          <w:rFonts w:ascii="Sylfaen" w:hAnsi="Sylfaen"/>
          <w:sz w:val="24"/>
          <w:szCs w:val="24"/>
        </w:rPr>
        <w:t>մաքսային մարմին, որտեղ գտնվում է ուղարկման մաքսային մարմինը (այսուհետ՝ ուղարկման լիազորված մաքսային մարմին)։</w:t>
      </w:r>
      <w:r w:rsidR="006521A4">
        <w:rPr>
          <w:rFonts w:ascii="Sylfaen" w:hAnsi="Sylfaen"/>
          <w:sz w:val="24"/>
          <w:szCs w:val="24"/>
        </w:rPr>
        <w:t xml:space="preserve"> </w:t>
      </w:r>
    </w:p>
    <w:p w14:paraId="0E6B899A"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14.</w:t>
      </w:r>
      <w:r w:rsidR="000942F1" w:rsidRPr="000942F1">
        <w:rPr>
          <w:rFonts w:ascii="Sylfaen" w:hAnsi="Sylfaen"/>
          <w:sz w:val="24"/>
          <w:szCs w:val="24"/>
        </w:rPr>
        <w:tab/>
      </w:r>
      <w:r w:rsidRPr="006521A4">
        <w:rPr>
          <w:rFonts w:ascii="Sylfaen" w:hAnsi="Sylfaen"/>
          <w:sz w:val="24"/>
          <w:szCs w:val="24"/>
        </w:rPr>
        <w:t>Հավաստագրի գրանցումը մերժելու հիմքերի բացակայության դեպքում գրանցման մաքսային մարմինը սույն կարգի 11-րդ կետով նախատեսված ժամկետում՝</w:t>
      </w:r>
    </w:p>
    <w:p w14:paraId="4E8A9018"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ա)</w:t>
      </w:r>
      <w:r w:rsidR="000942F1" w:rsidRPr="000942F1">
        <w:rPr>
          <w:rFonts w:ascii="Sylfaen" w:hAnsi="Sylfaen"/>
          <w:sz w:val="24"/>
          <w:szCs w:val="24"/>
        </w:rPr>
        <w:tab/>
      </w:r>
      <w:r w:rsidRPr="006521A4">
        <w:rPr>
          <w:rFonts w:ascii="Sylfaen" w:hAnsi="Sylfaen"/>
          <w:sz w:val="24"/>
          <w:szCs w:val="24"/>
        </w:rPr>
        <w:t xml:space="preserve">մերժում է հավաստագրի գրանցումը՝ տեղեկատվական համակարգ մուտքագրելով տեղեկատվություն էլեկտրոնային փաստաթղթի տեսքով հավաստագրի գրանցումը մերժելու մասին (նշելով հավաստագրի գրանցումը մերժելու ամսաթիվը </w:t>
      </w:r>
      <w:r w:rsidR="006521A4">
        <w:rPr>
          <w:rFonts w:ascii="Sylfaen" w:hAnsi="Sylfaen"/>
          <w:sz w:val="24"/>
          <w:szCs w:val="24"/>
        </w:rPr>
        <w:t>եւ</w:t>
      </w:r>
      <w:r w:rsidRPr="006521A4">
        <w:rPr>
          <w:rFonts w:ascii="Sylfaen" w:hAnsi="Sylfaen"/>
          <w:sz w:val="24"/>
          <w:szCs w:val="24"/>
        </w:rPr>
        <w:t xml:space="preserve"> հիմքը), կամ թղթային կրիչով փաստաթղթի տեսքով հավաստագրի առաջին </w:t>
      </w:r>
      <w:r w:rsidR="006521A4">
        <w:rPr>
          <w:rFonts w:ascii="Sylfaen" w:hAnsi="Sylfaen"/>
          <w:sz w:val="24"/>
          <w:szCs w:val="24"/>
        </w:rPr>
        <w:t>եւ</w:t>
      </w:r>
      <w:r w:rsidRPr="006521A4">
        <w:rPr>
          <w:rFonts w:ascii="Sylfaen" w:hAnsi="Sylfaen"/>
          <w:sz w:val="24"/>
          <w:szCs w:val="24"/>
        </w:rPr>
        <w:t xml:space="preserve"> երկրորդ օրինակներում մուտքագրելով տեղեկություններ հավաստագրի գրանցումը մերժելու մասին. </w:t>
      </w:r>
    </w:p>
    <w:p w14:paraId="34C6B692"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բ)</w:t>
      </w:r>
      <w:r w:rsidR="000942F1" w:rsidRPr="000942F1">
        <w:rPr>
          <w:rFonts w:ascii="Sylfaen" w:hAnsi="Sylfaen"/>
          <w:sz w:val="24"/>
          <w:szCs w:val="24"/>
        </w:rPr>
        <w:tab/>
      </w:r>
      <w:r w:rsidRPr="006521A4">
        <w:rPr>
          <w:rFonts w:ascii="Sylfaen" w:hAnsi="Sylfaen"/>
          <w:sz w:val="24"/>
          <w:szCs w:val="24"/>
        </w:rPr>
        <w:t xml:space="preserve">տեղեկատվական համակարգ է մուտքագրում թղթային կրիչով փաստաթղթի տեսքով հավաստագրի գրանցումը մերժելու մասին տեղեկատվությունը, եթե հավաստագրի մասին </w:t>
      </w:r>
      <w:r w:rsidR="006521A4">
        <w:rPr>
          <w:rFonts w:ascii="Sylfaen" w:hAnsi="Sylfaen"/>
          <w:sz w:val="24"/>
          <w:szCs w:val="24"/>
        </w:rPr>
        <w:t>եւ</w:t>
      </w:r>
      <w:r w:rsidRPr="006521A4">
        <w:rPr>
          <w:rFonts w:ascii="Sylfaen" w:hAnsi="Sylfaen"/>
          <w:sz w:val="24"/>
          <w:szCs w:val="24"/>
        </w:rPr>
        <w:t xml:space="preserve"> դրանից վերցված տեղեկություններ</w:t>
      </w:r>
      <w:r w:rsidR="00D70438" w:rsidRPr="006521A4">
        <w:rPr>
          <w:rFonts w:ascii="Sylfaen" w:hAnsi="Sylfaen"/>
          <w:sz w:val="24"/>
          <w:szCs w:val="24"/>
        </w:rPr>
        <w:t>ն</w:t>
      </w:r>
      <w:r w:rsidRPr="006521A4">
        <w:rPr>
          <w:rFonts w:ascii="Sylfaen" w:hAnsi="Sylfaen"/>
          <w:sz w:val="24"/>
          <w:szCs w:val="24"/>
        </w:rPr>
        <w:t xml:space="preserve"> ավելի վաղ մուտքագրված են եղել տեղեկատվական համակարգ. </w:t>
      </w:r>
    </w:p>
    <w:p w14:paraId="4656CE50"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գ)</w:t>
      </w:r>
      <w:r w:rsidR="000942F1" w:rsidRPr="000942F1">
        <w:rPr>
          <w:rFonts w:ascii="Sylfaen" w:hAnsi="Sylfaen"/>
          <w:sz w:val="24"/>
          <w:szCs w:val="24"/>
        </w:rPr>
        <w:tab/>
      </w:r>
      <w:r w:rsidRPr="006521A4">
        <w:rPr>
          <w:rFonts w:ascii="Sylfaen" w:hAnsi="Sylfaen"/>
          <w:sz w:val="24"/>
          <w:szCs w:val="24"/>
        </w:rPr>
        <w:t xml:space="preserve">տեղեկատվական համակարգի օգտագործմամբ հավաստագիր ներկայացրած անձին տեղեկացնում է էլեկտրոնային փաստաթղթի տեսքով հավաստագրի գրանցումը մերժելու մասին (նշելով այդպիսի մերժման ամսաթիվը </w:t>
      </w:r>
      <w:r w:rsidR="006521A4">
        <w:rPr>
          <w:rFonts w:ascii="Sylfaen" w:hAnsi="Sylfaen"/>
          <w:sz w:val="24"/>
          <w:szCs w:val="24"/>
        </w:rPr>
        <w:t>եւ</w:t>
      </w:r>
      <w:r w:rsidRPr="006521A4">
        <w:rPr>
          <w:rFonts w:ascii="Sylfaen" w:hAnsi="Sylfaen"/>
          <w:sz w:val="24"/>
          <w:szCs w:val="24"/>
        </w:rPr>
        <w:t xml:space="preserve"> հիմքը).</w:t>
      </w:r>
    </w:p>
    <w:p w14:paraId="0B35B3A6"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lastRenderedPageBreak/>
        <w:t>դ)</w:t>
      </w:r>
      <w:r w:rsidR="000942F1" w:rsidRPr="000942F1">
        <w:rPr>
          <w:rFonts w:ascii="Sylfaen" w:hAnsi="Sylfaen"/>
          <w:sz w:val="24"/>
          <w:szCs w:val="24"/>
        </w:rPr>
        <w:tab/>
      </w:r>
      <w:r w:rsidRPr="006521A4">
        <w:rPr>
          <w:rFonts w:ascii="Sylfaen" w:hAnsi="Sylfaen"/>
          <w:sz w:val="24"/>
          <w:szCs w:val="24"/>
        </w:rPr>
        <w:t>պատվիրված փոստային առաքանիով՝ հանձնելու մասին ծանուցմամբ, կամ դրանց ստացման փաստը հաստատելու հնարավորություն տվող այլ եղանակով՝</w:t>
      </w:r>
      <w:r w:rsidR="006521A4">
        <w:rPr>
          <w:rFonts w:ascii="Sylfaen" w:hAnsi="Sylfaen"/>
          <w:sz w:val="24"/>
          <w:szCs w:val="24"/>
        </w:rPr>
        <w:t xml:space="preserve"> </w:t>
      </w:r>
      <w:r w:rsidRPr="006521A4">
        <w:rPr>
          <w:rFonts w:ascii="Sylfaen" w:hAnsi="Sylfaen"/>
          <w:sz w:val="24"/>
          <w:szCs w:val="24"/>
        </w:rPr>
        <w:t xml:space="preserve">հավաստագիրը ներկայացրած անձին է ուղարկում թղթային կրիչով փաստաթղթի տեսքով հավաստագրի առաջին </w:t>
      </w:r>
      <w:r w:rsidR="006521A4">
        <w:rPr>
          <w:rFonts w:ascii="Sylfaen" w:hAnsi="Sylfaen"/>
          <w:sz w:val="24"/>
          <w:szCs w:val="24"/>
        </w:rPr>
        <w:t>եւ</w:t>
      </w:r>
      <w:r w:rsidRPr="006521A4">
        <w:rPr>
          <w:rFonts w:ascii="Sylfaen" w:hAnsi="Sylfaen"/>
          <w:sz w:val="24"/>
          <w:szCs w:val="24"/>
        </w:rPr>
        <w:t xml:space="preserve"> երկրորդ օրինակները։</w:t>
      </w:r>
    </w:p>
    <w:p w14:paraId="26399FF4" w14:textId="77777777" w:rsidR="002121A3" w:rsidRPr="006521A4" w:rsidRDefault="002121A3" w:rsidP="006521A4">
      <w:pPr>
        <w:pStyle w:val="a0"/>
        <w:shd w:val="clear" w:color="auto" w:fill="auto"/>
        <w:spacing w:after="160"/>
        <w:ind w:firstLine="567"/>
        <w:jc w:val="both"/>
        <w:rPr>
          <w:rFonts w:ascii="Sylfaen" w:hAnsi="Sylfaen"/>
          <w:sz w:val="24"/>
          <w:szCs w:val="24"/>
        </w:rPr>
      </w:pPr>
    </w:p>
    <w:p w14:paraId="0BBA1368" w14:textId="77777777" w:rsidR="00DF5194" w:rsidRPr="006521A4" w:rsidRDefault="002121A3" w:rsidP="006521A4">
      <w:pPr>
        <w:pStyle w:val="a0"/>
        <w:shd w:val="clear" w:color="auto" w:fill="auto"/>
        <w:spacing w:after="160"/>
        <w:ind w:firstLine="0"/>
        <w:jc w:val="center"/>
        <w:rPr>
          <w:rFonts w:ascii="Sylfaen" w:hAnsi="Sylfaen"/>
          <w:sz w:val="24"/>
          <w:szCs w:val="24"/>
        </w:rPr>
      </w:pPr>
      <w:r w:rsidRPr="006521A4">
        <w:rPr>
          <w:rFonts w:ascii="Sylfaen" w:hAnsi="Sylfaen"/>
          <w:sz w:val="24"/>
          <w:szCs w:val="24"/>
        </w:rPr>
        <w:t>III. Հավաստագրի գրանցումը չեղյալ ճանաչելը</w:t>
      </w:r>
    </w:p>
    <w:p w14:paraId="7C87465C" w14:textId="77777777" w:rsidR="00DF5194" w:rsidRPr="000942F1"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15.</w:t>
      </w:r>
      <w:r w:rsidR="000942F1" w:rsidRPr="000942F1">
        <w:rPr>
          <w:rFonts w:ascii="Sylfaen" w:hAnsi="Sylfaen"/>
          <w:sz w:val="24"/>
          <w:szCs w:val="24"/>
        </w:rPr>
        <w:tab/>
      </w:r>
      <w:r w:rsidRPr="006521A4">
        <w:rPr>
          <w:rFonts w:ascii="Sylfaen" w:hAnsi="Sylfaen"/>
          <w:sz w:val="24"/>
          <w:szCs w:val="24"/>
        </w:rPr>
        <w:t>Հավաստագրի գրանցումը կարող է չեղյալ ճանաչվել հավաստագիրը ներկայացրած անձի դիմումի հիման վրա, ինչպես նա</w:t>
      </w:r>
      <w:r w:rsidR="006521A4">
        <w:rPr>
          <w:rFonts w:ascii="Sylfaen" w:hAnsi="Sylfaen"/>
          <w:sz w:val="24"/>
          <w:szCs w:val="24"/>
        </w:rPr>
        <w:t>եւ</w:t>
      </w:r>
      <w:r w:rsidRPr="006521A4">
        <w:rPr>
          <w:rFonts w:ascii="Sylfaen" w:hAnsi="Sylfaen"/>
          <w:sz w:val="24"/>
          <w:szCs w:val="24"/>
        </w:rPr>
        <w:t xml:space="preserve"> գրանցման մաքսային մարմնի կողմից հավաստագրի գրանցման ամսաթվի դրությամբ սույն կարգի 12-րդ կետի «ա», «բ», «ը» </w:t>
      </w:r>
      <w:r w:rsidR="006521A4">
        <w:rPr>
          <w:rFonts w:ascii="Sylfaen" w:hAnsi="Sylfaen"/>
          <w:sz w:val="24"/>
          <w:szCs w:val="24"/>
        </w:rPr>
        <w:t>եւ</w:t>
      </w:r>
      <w:r w:rsidRPr="006521A4">
        <w:rPr>
          <w:rFonts w:ascii="Sylfaen" w:hAnsi="Sylfaen"/>
          <w:sz w:val="24"/>
          <w:szCs w:val="24"/>
        </w:rPr>
        <w:t xml:space="preserve"> «թ» ենթակետերից առնվազն մեկի տեղի ունեցած լինելու փաստը հայտնաբերելու դեպքում։</w:t>
      </w:r>
    </w:p>
    <w:p w14:paraId="6CA31F7F" w14:textId="77777777" w:rsidR="00DF5194" w:rsidRPr="000942F1"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Հավաստագրի գրանցումը չեղյալ է ճանաչվում նա</w:t>
      </w:r>
      <w:r w:rsidR="006521A4">
        <w:rPr>
          <w:rFonts w:ascii="Sylfaen" w:hAnsi="Sylfaen"/>
          <w:sz w:val="24"/>
          <w:szCs w:val="24"/>
        </w:rPr>
        <w:t>եւ</w:t>
      </w:r>
      <w:r w:rsidRPr="006521A4">
        <w:rPr>
          <w:rFonts w:ascii="Sylfaen" w:hAnsi="Sylfaen"/>
          <w:sz w:val="24"/>
          <w:szCs w:val="24"/>
        </w:rPr>
        <w:t xml:space="preserve"> դրանում փոփոխություններ (լրացումներ) կատարելիս՝ պահպանելով սույն կարգի 29-րդ կետով նախատեսված պայմանները, որոնց դեպքում սույն կարգի 28-րդ կետին համապատասխան ներկայացված նոր հավաստագիրը ենթակա է գրանցման։</w:t>
      </w:r>
      <w:r w:rsidR="006521A4">
        <w:rPr>
          <w:rFonts w:ascii="Sylfaen" w:hAnsi="Sylfaen"/>
          <w:sz w:val="24"/>
          <w:szCs w:val="24"/>
        </w:rPr>
        <w:t xml:space="preserve"> </w:t>
      </w:r>
    </w:p>
    <w:p w14:paraId="48FC3084"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16.</w:t>
      </w:r>
      <w:r w:rsidR="000942F1" w:rsidRPr="000942F1">
        <w:rPr>
          <w:rFonts w:ascii="Sylfaen" w:hAnsi="Sylfaen"/>
          <w:sz w:val="24"/>
          <w:szCs w:val="24"/>
        </w:rPr>
        <w:tab/>
      </w:r>
      <w:r w:rsidRPr="006521A4">
        <w:rPr>
          <w:rFonts w:ascii="Sylfaen" w:hAnsi="Sylfaen"/>
          <w:sz w:val="24"/>
          <w:szCs w:val="24"/>
        </w:rPr>
        <w:t>Սույն կարգի 15-րդ կետում նշված դիմումը տրամադրվում է գրանցման մաքսային մարմնին։</w:t>
      </w:r>
      <w:r w:rsidR="006521A4">
        <w:rPr>
          <w:rFonts w:ascii="Sylfaen" w:hAnsi="Sylfaen"/>
          <w:sz w:val="24"/>
          <w:szCs w:val="24"/>
        </w:rPr>
        <w:t xml:space="preserve"> </w:t>
      </w:r>
      <w:r w:rsidRPr="006521A4">
        <w:rPr>
          <w:rFonts w:ascii="Sylfaen" w:hAnsi="Sylfaen"/>
          <w:sz w:val="24"/>
          <w:szCs w:val="24"/>
        </w:rPr>
        <w:t>Այդ դիմումը կարող է տրամադրվել էլեկտրոնային փաստաթղթի կամ թղթային կրիչով փաստաթղթի տեսքով՝ ազատ ձ</w:t>
      </w:r>
      <w:r w:rsidR="006521A4">
        <w:rPr>
          <w:rFonts w:ascii="Sylfaen" w:hAnsi="Sylfaen"/>
          <w:sz w:val="24"/>
          <w:szCs w:val="24"/>
        </w:rPr>
        <w:t>եւ</w:t>
      </w:r>
      <w:r w:rsidRPr="006521A4">
        <w:rPr>
          <w:rFonts w:ascii="Sylfaen" w:hAnsi="Sylfaen"/>
          <w:sz w:val="24"/>
          <w:szCs w:val="24"/>
        </w:rPr>
        <w:t xml:space="preserve">ով։ Դիմումի մեջ նշվում է այն հավաստագրի գրանցման համարը, որը մտադիր են չեղյալ ճանաչել։ </w:t>
      </w:r>
    </w:p>
    <w:p w14:paraId="0DDE08A7"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Եթե հավաստագիրը ձ</w:t>
      </w:r>
      <w:r w:rsidR="006521A4">
        <w:rPr>
          <w:rFonts w:ascii="Sylfaen" w:hAnsi="Sylfaen"/>
          <w:sz w:val="24"/>
          <w:szCs w:val="24"/>
        </w:rPr>
        <w:t>եւ</w:t>
      </w:r>
      <w:r w:rsidRPr="006521A4">
        <w:rPr>
          <w:rFonts w:ascii="Sylfaen" w:hAnsi="Sylfaen"/>
          <w:sz w:val="24"/>
          <w:szCs w:val="24"/>
        </w:rPr>
        <w:t>ակերպվել է թղթային կրիչով փաստաթղթի տեսքով, ապա</w:t>
      </w:r>
      <w:r w:rsidR="006521A4">
        <w:rPr>
          <w:rFonts w:ascii="Sylfaen" w:hAnsi="Sylfaen"/>
          <w:sz w:val="24"/>
          <w:szCs w:val="24"/>
        </w:rPr>
        <w:t xml:space="preserve"> </w:t>
      </w:r>
      <w:r w:rsidRPr="006521A4">
        <w:rPr>
          <w:rFonts w:ascii="Sylfaen" w:hAnsi="Sylfaen"/>
          <w:sz w:val="24"/>
          <w:szCs w:val="24"/>
        </w:rPr>
        <w:t>հավաստագիրը ներկայացրած անձի ցանկությամբ դիմումի տրամադրումը կարող է ուղեկցվել հավաստագրի երկրորդ օրինակի ներկայացմամբ։</w:t>
      </w:r>
    </w:p>
    <w:p w14:paraId="19FEBA33"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17.</w:t>
      </w:r>
      <w:r w:rsidR="000942F1" w:rsidRPr="000942F1">
        <w:rPr>
          <w:rFonts w:ascii="Sylfaen" w:hAnsi="Sylfaen"/>
          <w:sz w:val="24"/>
          <w:szCs w:val="24"/>
        </w:rPr>
        <w:tab/>
      </w:r>
      <w:r w:rsidRPr="006521A4">
        <w:rPr>
          <w:rFonts w:ascii="Sylfaen" w:hAnsi="Sylfaen"/>
          <w:sz w:val="24"/>
          <w:szCs w:val="24"/>
        </w:rPr>
        <w:t>Հավաստագրի գրանցումը չի կարող չեղյալ ճանաչվել հետ</w:t>
      </w:r>
      <w:r w:rsidR="006521A4">
        <w:rPr>
          <w:rFonts w:ascii="Sylfaen" w:hAnsi="Sylfaen"/>
          <w:sz w:val="24"/>
          <w:szCs w:val="24"/>
        </w:rPr>
        <w:t>եւ</w:t>
      </w:r>
      <w:r w:rsidRPr="006521A4">
        <w:rPr>
          <w:rFonts w:ascii="Sylfaen" w:hAnsi="Sylfaen"/>
          <w:sz w:val="24"/>
          <w:szCs w:val="24"/>
        </w:rPr>
        <w:t>յալ հիմքերից առնվազն մեկի առկայության դեպքում</w:t>
      </w:r>
      <w:r w:rsidR="003C511C" w:rsidRPr="006521A4">
        <w:rPr>
          <w:rFonts w:ascii="Sylfaen" w:hAnsi="Sylfaen"/>
          <w:sz w:val="24"/>
          <w:szCs w:val="24"/>
        </w:rPr>
        <w:t>.</w:t>
      </w:r>
    </w:p>
    <w:p w14:paraId="5C39ED99" w14:textId="77777777" w:rsidR="00DF5194" w:rsidRPr="006521A4" w:rsidRDefault="002121A3" w:rsidP="000942F1">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ա)</w:t>
      </w:r>
      <w:r w:rsidR="000942F1" w:rsidRPr="000942F1">
        <w:rPr>
          <w:rFonts w:ascii="Sylfaen" w:hAnsi="Sylfaen"/>
          <w:sz w:val="24"/>
          <w:szCs w:val="24"/>
        </w:rPr>
        <w:tab/>
      </w:r>
      <w:r w:rsidRPr="006521A4">
        <w:rPr>
          <w:rFonts w:ascii="Sylfaen" w:hAnsi="Sylfaen"/>
          <w:sz w:val="24"/>
          <w:szCs w:val="24"/>
        </w:rPr>
        <w:t>հավաստագիրն ընդունվել է ուղարկման մաքսային մարմնի կողմից որպես ապահովման տրամադրումը հաստատող փաստաթուղթ.</w:t>
      </w:r>
    </w:p>
    <w:p w14:paraId="355CF3D4"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lastRenderedPageBreak/>
        <w:t>բ)</w:t>
      </w:r>
      <w:r w:rsidR="00C8537B" w:rsidRPr="00C8537B">
        <w:rPr>
          <w:rFonts w:ascii="Sylfaen" w:hAnsi="Sylfaen"/>
          <w:sz w:val="24"/>
          <w:szCs w:val="24"/>
        </w:rPr>
        <w:tab/>
      </w:r>
      <w:r w:rsidRPr="006521A4">
        <w:rPr>
          <w:rFonts w:ascii="Sylfaen" w:hAnsi="Sylfaen"/>
          <w:sz w:val="24"/>
          <w:szCs w:val="24"/>
        </w:rPr>
        <w:t>լրացել է հավաստագրի գործողության ժամկետը.</w:t>
      </w:r>
    </w:p>
    <w:p w14:paraId="4A02DF69"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գ)</w:t>
      </w:r>
      <w:r w:rsidR="00C8537B" w:rsidRPr="00C8537B">
        <w:rPr>
          <w:rFonts w:ascii="Sylfaen" w:hAnsi="Sylfaen"/>
          <w:sz w:val="24"/>
          <w:szCs w:val="24"/>
        </w:rPr>
        <w:tab/>
      </w:r>
      <w:r w:rsidRPr="006521A4">
        <w:rPr>
          <w:rFonts w:ascii="Sylfaen" w:hAnsi="Sylfaen"/>
          <w:sz w:val="24"/>
          <w:szCs w:val="24"/>
        </w:rPr>
        <w:t>սույն կարգի 15-րդ կետում նշված դիմումը ներկայացվել է հավաստագիրը գրանցման ներկայացրած անձից տարբեր</w:t>
      </w:r>
      <w:r w:rsidR="000B40BF" w:rsidRPr="006521A4">
        <w:rPr>
          <w:rFonts w:ascii="Sylfaen" w:hAnsi="Sylfaen"/>
          <w:sz w:val="24"/>
          <w:szCs w:val="24"/>
        </w:rPr>
        <w:t xml:space="preserve"> այլ</w:t>
      </w:r>
      <w:r w:rsidRPr="006521A4">
        <w:rPr>
          <w:rFonts w:ascii="Sylfaen" w:hAnsi="Sylfaen"/>
          <w:sz w:val="24"/>
          <w:szCs w:val="24"/>
        </w:rPr>
        <w:t xml:space="preserve"> անձի կողմից.</w:t>
      </w:r>
    </w:p>
    <w:p w14:paraId="6B419F5A"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դ)</w:t>
      </w:r>
      <w:r w:rsidR="00C8537B" w:rsidRPr="00C8537B">
        <w:rPr>
          <w:rFonts w:ascii="Sylfaen" w:hAnsi="Sylfaen"/>
          <w:sz w:val="24"/>
          <w:szCs w:val="24"/>
        </w:rPr>
        <w:tab/>
      </w:r>
      <w:r w:rsidRPr="006521A4">
        <w:rPr>
          <w:rFonts w:ascii="Sylfaen" w:hAnsi="Sylfaen"/>
          <w:sz w:val="24"/>
          <w:szCs w:val="24"/>
        </w:rPr>
        <w:t xml:space="preserve">սույն կարգի 15-րդ կետում նշված դիմումն անձի կողմից ներկայացվել է գրանցման մաքսային մարմնից տարբեր մաքսային մարմին։ </w:t>
      </w:r>
    </w:p>
    <w:p w14:paraId="4F8B223A"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18.</w:t>
      </w:r>
      <w:r w:rsidR="00C8537B" w:rsidRPr="00C8537B">
        <w:rPr>
          <w:rFonts w:ascii="Sylfaen" w:hAnsi="Sylfaen"/>
          <w:sz w:val="24"/>
          <w:szCs w:val="24"/>
        </w:rPr>
        <w:tab/>
      </w:r>
      <w:r w:rsidRPr="006521A4">
        <w:rPr>
          <w:rFonts w:ascii="Sylfaen" w:hAnsi="Sylfaen"/>
          <w:sz w:val="24"/>
          <w:szCs w:val="24"/>
        </w:rPr>
        <w:t xml:space="preserve">Սույն կարգի 17-րդ կետում նշված հիմքերի բացակայության դեպքում գրանցման մաքսային մարմինը ոչ ուշ, քան սույն կարգի 15-րդ կետում նշված դիմումը տրամադրելու օրվան կամ սույն կարգի 12-րդ կետի «ա», «բ», «ը» </w:t>
      </w:r>
      <w:r w:rsidR="006521A4">
        <w:rPr>
          <w:rFonts w:ascii="Sylfaen" w:hAnsi="Sylfaen"/>
          <w:sz w:val="24"/>
          <w:szCs w:val="24"/>
        </w:rPr>
        <w:t>եւ</w:t>
      </w:r>
      <w:r w:rsidRPr="006521A4">
        <w:rPr>
          <w:rFonts w:ascii="Sylfaen" w:hAnsi="Sylfaen"/>
          <w:sz w:val="24"/>
          <w:szCs w:val="24"/>
        </w:rPr>
        <w:t xml:space="preserve"> «թ» ենթակետերից առնվազն մեկի տեղի ունեցած լինելու փաստը հայտնաբերելու օրվան հաջորդող 1 աշխատանքային օրվա ընթացքում՝</w:t>
      </w:r>
    </w:p>
    <w:p w14:paraId="27ACDF84"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ա)</w:t>
      </w:r>
      <w:r w:rsidR="00C8537B" w:rsidRPr="00C8537B">
        <w:rPr>
          <w:rFonts w:ascii="Sylfaen" w:hAnsi="Sylfaen"/>
          <w:sz w:val="24"/>
          <w:szCs w:val="24"/>
        </w:rPr>
        <w:tab/>
      </w:r>
      <w:r w:rsidRPr="006521A4">
        <w:rPr>
          <w:rFonts w:ascii="Sylfaen" w:hAnsi="Sylfaen"/>
          <w:sz w:val="24"/>
          <w:szCs w:val="24"/>
        </w:rPr>
        <w:t xml:space="preserve">չեղյալ է ճանաչում հավաստագրի գրանցումը՝ հավաստագրի գրանցումը չեղյալ ճանաչելու մասին տեղեկատվությունը տեղեկատվական համակարգ մուտքագրելու միջոցով (նշելով չեղյալ ճանաչելու ամսաթիվը, ժամը </w:t>
      </w:r>
      <w:r w:rsidR="006521A4">
        <w:rPr>
          <w:rFonts w:ascii="Sylfaen" w:hAnsi="Sylfaen"/>
          <w:sz w:val="24"/>
          <w:szCs w:val="24"/>
        </w:rPr>
        <w:t>եւ</w:t>
      </w:r>
      <w:r w:rsidRPr="006521A4">
        <w:rPr>
          <w:rFonts w:ascii="Sylfaen" w:hAnsi="Sylfaen"/>
          <w:sz w:val="24"/>
          <w:szCs w:val="24"/>
        </w:rPr>
        <w:t xml:space="preserve"> հիմքերը).</w:t>
      </w:r>
    </w:p>
    <w:p w14:paraId="2E0799A1"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բ)</w:t>
      </w:r>
      <w:r w:rsidR="00C8537B" w:rsidRPr="00C8537B">
        <w:rPr>
          <w:rFonts w:ascii="Sylfaen" w:hAnsi="Sylfaen"/>
          <w:sz w:val="24"/>
          <w:szCs w:val="24"/>
        </w:rPr>
        <w:tab/>
      </w:r>
      <w:r w:rsidRPr="006521A4">
        <w:rPr>
          <w:rFonts w:ascii="Sylfaen" w:hAnsi="Sylfaen"/>
          <w:sz w:val="24"/>
          <w:szCs w:val="24"/>
        </w:rPr>
        <w:t>հավաստագիրը ներկայացրած անձին ցանկացած թույլատրելի եղանակով</w:t>
      </w:r>
      <w:r w:rsidR="006521A4">
        <w:rPr>
          <w:rFonts w:ascii="Sylfaen" w:hAnsi="Sylfaen"/>
          <w:sz w:val="24"/>
          <w:szCs w:val="24"/>
        </w:rPr>
        <w:t xml:space="preserve"> </w:t>
      </w:r>
      <w:r w:rsidRPr="006521A4">
        <w:rPr>
          <w:rFonts w:ascii="Sylfaen" w:hAnsi="Sylfaen"/>
          <w:sz w:val="24"/>
          <w:szCs w:val="24"/>
        </w:rPr>
        <w:t xml:space="preserve">տեղեկացնում է հավաստագրի գրանցումը չեղյալ ճանաչելու մասին (նշելով հավաստագրի գրանցման համարը, չեղյալ ճանաչելու ամսաթիվը </w:t>
      </w:r>
      <w:r w:rsidR="006521A4">
        <w:rPr>
          <w:rFonts w:ascii="Sylfaen" w:hAnsi="Sylfaen"/>
          <w:sz w:val="24"/>
          <w:szCs w:val="24"/>
        </w:rPr>
        <w:t>եւ</w:t>
      </w:r>
      <w:r w:rsidRPr="006521A4">
        <w:rPr>
          <w:rFonts w:ascii="Sylfaen" w:hAnsi="Sylfaen"/>
          <w:sz w:val="24"/>
          <w:szCs w:val="24"/>
        </w:rPr>
        <w:t xml:space="preserve"> ժամը, իսկ մաքսային մարմնի նախաձեռնությամբ հավաստագրի գրանցումը չեղյալ ճանաչելու դեպքում նա</w:t>
      </w:r>
      <w:r w:rsidR="006521A4">
        <w:rPr>
          <w:rFonts w:ascii="Sylfaen" w:hAnsi="Sylfaen"/>
          <w:sz w:val="24"/>
          <w:szCs w:val="24"/>
        </w:rPr>
        <w:t>եւ</w:t>
      </w:r>
      <w:r w:rsidRPr="006521A4">
        <w:rPr>
          <w:rFonts w:ascii="Sylfaen" w:hAnsi="Sylfaen"/>
          <w:sz w:val="24"/>
          <w:szCs w:val="24"/>
        </w:rPr>
        <w:t xml:space="preserve"> չեղյալ ճանաչելու պատճառները). </w:t>
      </w:r>
    </w:p>
    <w:p w14:paraId="749D84AF"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գ)</w:t>
      </w:r>
      <w:r w:rsidR="00C8537B" w:rsidRPr="00C8537B">
        <w:rPr>
          <w:rFonts w:ascii="Sylfaen" w:hAnsi="Sylfaen"/>
          <w:sz w:val="24"/>
          <w:szCs w:val="24"/>
        </w:rPr>
        <w:tab/>
      </w:r>
      <w:r w:rsidRPr="006521A4">
        <w:rPr>
          <w:rFonts w:ascii="Sylfaen" w:hAnsi="Sylfaen"/>
          <w:sz w:val="24"/>
          <w:szCs w:val="24"/>
        </w:rPr>
        <w:t xml:space="preserve">թղթային կրիչով փաստաթղթի տեսքով հավաստագրի երկրորդ </w:t>
      </w:r>
      <w:r w:rsidRPr="00C8537B">
        <w:rPr>
          <w:rFonts w:ascii="Sylfaen" w:hAnsi="Sylfaen"/>
          <w:spacing w:val="-4"/>
          <w:sz w:val="24"/>
          <w:szCs w:val="24"/>
        </w:rPr>
        <w:t>օրինակում (եթե այն ներկայացվել է գրանցման մաքսային մարմին) մուտքագրում է հավաստագրի</w:t>
      </w:r>
      <w:r w:rsidRPr="006521A4">
        <w:rPr>
          <w:rFonts w:ascii="Sylfaen" w:hAnsi="Sylfaen"/>
          <w:sz w:val="24"/>
          <w:szCs w:val="24"/>
        </w:rPr>
        <w:t xml:space="preserve"> գրանցումը չեղյալ ճանաչելու մասին տեղեկությունները </w:t>
      </w:r>
      <w:r w:rsidR="006521A4">
        <w:rPr>
          <w:rFonts w:ascii="Sylfaen" w:hAnsi="Sylfaen"/>
          <w:sz w:val="24"/>
          <w:szCs w:val="24"/>
        </w:rPr>
        <w:t>եւ</w:t>
      </w:r>
      <w:r w:rsidRPr="006521A4">
        <w:rPr>
          <w:rFonts w:ascii="Sylfaen" w:hAnsi="Sylfaen"/>
          <w:sz w:val="24"/>
          <w:szCs w:val="24"/>
        </w:rPr>
        <w:t xml:space="preserve"> այն վերադարձնում է հավաստագիրը ներկայացրած անձին փոստային առաքանիով կամ փոխանցում է այլ եղանակով.</w:t>
      </w:r>
      <w:r w:rsidR="006521A4">
        <w:rPr>
          <w:rFonts w:ascii="Sylfaen" w:hAnsi="Sylfaen"/>
          <w:sz w:val="24"/>
          <w:szCs w:val="24"/>
        </w:rPr>
        <w:t xml:space="preserve"> </w:t>
      </w:r>
    </w:p>
    <w:p w14:paraId="59F82D8D"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դ)</w:t>
      </w:r>
      <w:r w:rsidR="00C8537B" w:rsidRPr="00C8537B">
        <w:rPr>
          <w:rFonts w:ascii="Sylfaen" w:hAnsi="Sylfaen"/>
          <w:sz w:val="24"/>
          <w:szCs w:val="24"/>
        </w:rPr>
        <w:tab/>
      </w:r>
      <w:r w:rsidRPr="006521A4">
        <w:rPr>
          <w:rFonts w:ascii="Sylfaen" w:hAnsi="Sylfaen"/>
          <w:sz w:val="24"/>
          <w:szCs w:val="24"/>
        </w:rPr>
        <w:t xml:space="preserve">տեղեկատվական համակարգի օգտագործմամբ ուղարկման լիազորված մաքսային մարմին է ուղարկում հավաստագրի գրանցումը չեղյալ ճանաչելու մասին տեղեկություններ պարունակող էլեկտրոնային փաստաթուղթը (նշելով </w:t>
      </w:r>
      <w:r w:rsidRPr="006521A4">
        <w:rPr>
          <w:rFonts w:ascii="Sylfaen" w:hAnsi="Sylfaen"/>
          <w:sz w:val="24"/>
          <w:szCs w:val="24"/>
        </w:rPr>
        <w:lastRenderedPageBreak/>
        <w:t xml:space="preserve">հավաստագրի գրանցման համարը, դրա գրանցումը չեղյալ ճանաչելու ամսաթիվը </w:t>
      </w:r>
      <w:r w:rsidR="006521A4">
        <w:rPr>
          <w:rFonts w:ascii="Sylfaen" w:hAnsi="Sylfaen"/>
          <w:sz w:val="24"/>
          <w:szCs w:val="24"/>
        </w:rPr>
        <w:t>եւ</w:t>
      </w:r>
      <w:r w:rsidRPr="006521A4">
        <w:rPr>
          <w:rFonts w:ascii="Sylfaen" w:hAnsi="Sylfaen"/>
          <w:sz w:val="24"/>
          <w:szCs w:val="24"/>
        </w:rPr>
        <w:t xml:space="preserve"> ժամը)։</w:t>
      </w:r>
    </w:p>
    <w:p w14:paraId="20F85D5B" w14:textId="77777777" w:rsidR="00DF5194" w:rsidRPr="00C8537B"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19.</w:t>
      </w:r>
      <w:r w:rsidR="00C8537B" w:rsidRPr="00C8537B">
        <w:rPr>
          <w:rFonts w:ascii="Sylfaen" w:hAnsi="Sylfaen"/>
          <w:sz w:val="24"/>
          <w:szCs w:val="24"/>
        </w:rPr>
        <w:tab/>
      </w:r>
      <w:r w:rsidRPr="006521A4">
        <w:rPr>
          <w:rFonts w:ascii="Sylfaen" w:hAnsi="Sylfaen"/>
          <w:sz w:val="24"/>
          <w:szCs w:val="24"/>
        </w:rPr>
        <w:t>Սույն կարգի 17-րդ կետում նշված հիմքերի առկայության դեպքում, որոնց առկայության պարագայում հավաստագրի գրանցումը չի կարող չեղյալ ճանաչվել, գրանցման մաքսային մարմինը (համապատասխան հիմքի նշմամբ) այդ մասին ցանկացած հասանելի եղանակով տեղեկացնում է սույն կարգի 15-րդ կետում նշված դիմումը ներկայացրած անձին։</w:t>
      </w:r>
      <w:r w:rsidR="006521A4">
        <w:rPr>
          <w:rFonts w:ascii="Sylfaen" w:hAnsi="Sylfaen"/>
          <w:sz w:val="24"/>
          <w:szCs w:val="24"/>
        </w:rPr>
        <w:t xml:space="preserve"> </w:t>
      </w:r>
    </w:p>
    <w:p w14:paraId="73222B72" w14:textId="77777777" w:rsidR="002121A3" w:rsidRPr="006521A4" w:rsidRDefault="002121A3" w:rsidP="006521A4">
      <w:pPr>
        <w:pStyle w:val="a0"/>
        <w:shd w:val="clear" w:color="auto" w:fill="auto"/>
        <w:spacing w:after="160"/>
        <w:ind w:firstLine="0"/>
        <w:jc w:val="center"/>
        <w:rPr>
          <w:rFonts w:ascii="Sylfaen" w:hAnsi="Sylfaen"/>
          <w:sz w:val="24"/>
          <w:szCs w:val="24"/>
        </w:rPr>
      </w:pPr>
    </w:p>
    <w:p w14:paraId="00E9A7E2" w14:textId="77777777" w:rsidR="00DF5194" w:rsidRPr="006521A4" w:rsidRDefault="002121A3" w:rsidP="006521A4">
      <w:pPr>
        <w:pStyle w:val="a0"/>
        <w:shd w:val="clear" w:color="auto" w:fill="auto"/>
        <w:spacing w:after="160"/>
        <w:ind w:firstLine="0"/>
        <w:jc w:val="center"/>
        <w:rPr>
          <w:rFonts w:ascii="Sylfaen" w:hAnsi="Sylfaen"/>
          <w:sz w:val="24"/>
          <w:szCs w:val="24"/>
        </w:rPr>
      </w:pPr>
      <w:r w:rsidRPr="006521A4">
        <w:rPr>
          <w:rFonts w:ascii="Sylfaen" w:hAnsi="Sylfaen"/>
          <w:sz w:val="24"/>
          <w:szCs w:val="24"/>
        </w:rPr>
        <w:t>IV. Հավաստագիրն ընդունելը կամ ընդունումը չեղյալ ճանաչելը</w:t>
      </w:r>
    </w:p>
    <w:p w14:paraId="1EDA3922"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20.</w:t>
      </w:r>
      <w:r w:rsidR="00C8537B" w:rsidRPr="00C8537B">
        <w:rPr>
          <w:rFonts w:ascii="Sylfaen" w:hAnsi="Sylfaen"/>
          <w:sz w:val="24"/>
          <w:szCs w:val="24"/>
        </w:rPr>
        <w:tab/>
      </w:r>
      <w:r w:rsidRPr="006521A4">
        <w:rPr>
          <w:rFonts w:ascii="Sylfaen" w:hAnsi="Sylfaen"/>
          <w:sz w:val="24"/>
          <w:szCs w:val="24"/>
        </w:rPr>
        <w:t>Գրանցման մաքսային մարմնի կողմից գրանցված՝ թղթային կրիչով փաստաթղթի տեսքով հավաստագրի երկրորդ օրինակը «մաքսային տարանցում» մաքսային ընթացակարգով ձ</w:t>
      </w:r>
      <w:r w:rsidR="006521A4">
        <w:rPr>
          <w:rFonts w:ascii="Sylfaen" w:hAnsi="Sylfaen"/>
          <w:sz w:val="24"/>
          <w:szCs w:val="24"/>
        </w:rPr>
        <w:t>եւ</w:t>
      </w:r>
      <w:r w:rsidRPr="006521A4">
        <w:rPr>
          <w:rFonts w:ascii="Sylfaen" w:hAnsi="Sylfaen"/>
          <w:sz w:val="24"/>
          <w:szCs w:val="24"/>
        </w:rPr>
        <w:t xml:space="preserve">ակերպվող ապրանքների հայտարարատուի կողմից ներկայացվում է ուղարկման մաքսային մարմին։ </w:t>
      </w:r>
    </w:p>
    <w:p w14:paraId="34CE9163"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Էլեկտրոնային փաստաթղթի տեսքով հավաստագիրը «</w:t>
      </w:r>
      <w:r w:rsidR="00956B0F" w:rsidRPr="006521A4">
        <w:rPr>
          <w:rFonts w:ascii="Sylfaen" w:hAnsi="Sylfaen"/>
          <w:sz w:val="24"/>
          <w:szCs w:val="24"/>
        </w:rPr>
        <w:t>մ</w:t>
      </w:r>
      <w:r w:rsidRPr="006521A4">
        <w:rPr>
          <w:rFonts w:ascii="Sylfaen" w:hAnsi="Sylfaen"/>
          <w:sz w:val="24"/>
          <w:szCs w:val="24"/>
        </w:rPr>
        <w:t>աքսային տարանցում» մաքսային ընթացակարգով ձ</w:t>
      </w:r>
      <w:r w:rsidR="006521A4">
        <w:rPr>
          <w:rFonts w:ascii="Sylfaen" w:hAnsi="Sylfaen"/>
          <w:sz w:val="24"/>
          <w:szCs w:val="24"/>
        </w:rPr>
        <w:t>եւ</w:t>
      </w:r>
      <w:r w:rsidRPr="006521A4">
        <w:rPr>
          <w:rFonts w:ascii="Sylfaen" w:hAnsi="Sylfaen"/>
          <w:sz w:val="24"/>
          <w:szCs w:val="24"/>
        </w:rPr>
        <w:t>ակերպվող ապրանքների հայտարարատուի կողմից</w:t>
      </w:r>
      <w:r w:rsidR="006521A4">
        <w:rPr>
          <w:rFonts w:ascii="Sylfaen" w:hAnsi="Sylfaen"/>
          <w:sz w:val="24"/>
          <w:szCs w:val="24"/>
        </w:rPr>
        <w:t xml:space="preserve"> </w:t>
      </w:r>
      <w:r w:rsidRPr="006521A4">
        <w:rPr>
          <w:rFonts w:ascii="Sylfaen" w:hAnsi="Sylfaen"/>
          <w:sz w:val="24"/>
          <w:szCs w:val="24"/>
        </w:rPr>
        <w:t>ուղարկման մաքսային մարմին չի ներկայացվում։</w:t>
      </w:r>
    </w:p>
    <w:p w14:paraId="73AC659B"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21.</w:t>
      </w:r>
      <w:r w:rsidR="00C8537B" w:rsidRPr="00C8537B">
        <w:rPr>
          <w:rFonts w:ascii="Sylfaen" w:hAnsi="Sylfaen"/>
          <w:sz w:val="24"/>
          <w:szCs w:val="24"/>
        </w:rPr>
        <w:tab/>
      </w:r>
      <w:r w:rsidRPr="006521A4">
        <w:rPr>
          <w:rFonts w:ascii="Sylfaen" w:hAnsi="Sylfaen"/>
          <w:sz w:val="24"/>
          <w:szCs w:val="24"/>
        </w:rPr>
        <w:t>Գրանցված հավաստագիրն ընդունվում է ուղարկման մաքսային մարմնի կողմից որպես ապահովման տրամադրումը հաստատող փաստաթուղթ հետ</w:t>
      </w:r>
      <w:r w:rsidR="006521A4">
        <w:rPr>
          <w:rFonts w:ascii="Sylfaen" w:hAnsi="Sylfaen"/>
          <w:sz w:val="24"/>
          <w:szCs w:val="24"/>
        </w:rPr>
        <w:t>եւ</w:t>
      </w:r>
      <w:r w:rsidRPr="006521A4">
        <w:rPr>
          <w:rFonts w:ascii="Sylfaen" w:hAnsi="Sylfaen"/>
          <w:sz w:val="24"/>
          <w:szCs w:val="24"/>
        </w:rPr>
        <w:t>յալ պայմանների միաժամանակյա պահպանման դեպքում</w:t>
      </w:r>
      <w:r w:rsidR="00956B0F" w:rsidRPr="006521A4">
        <w:rPr>
          <w:rFonts w:ascii="Sylfaen" w:hAnsi="Sylfaen"/>
          <w:sz w:val="24"/>
          <w:szCs w:val="24"/>
        </w:rPr>
        <w:t>.</w:t>
      </w:r>
    </w:p>
    <w:p w14:paraId="37C2DD50"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ա)</w:t>
      </w:r>
      <w:r w:rsidR="00C8537B" w:rsidRPr="00C8537B">
        <w:rPr>
          <w:rFonts w:ascii="Sylfaen" w:hAnsi="Sylfaen"/>
          <w:sz w:val="24"/>
          <w:szCs w:val="24"/>
        </w:rPr>
        <w:tab/>
      </w:r>
      <w:r w:rsidRPr="006521A4">
        <w:rPr>
          <w:rFonts w:ascii="Sylfaen" w:hAnsi="Sylfaen"/>
          <w:sz w:val="24"/>
          <w:szCs w:val="24"/>
        </w:rPr>
        <w:t>«մաքսային տարանցում» մաքսային ընթացակարգին համապատասխան ապրանքների բացթողման պահին հավաստագրի գրանցումը չեղյալ չի ճանաչվել.</w:t>
      </w:r>
      <w:r w:rsidR="006521A4">
        <w:rPr>
          <w:rFonts w:ascii="Sylfaen" w:hAnsi="Sylfaen"/>
          <w:sz w:val="24"/>
          <w:szCs w:val="24"/>
        </w:rPr>
        <w:t xml:space="preserve"> </w:t>
      </w:r>
    </w:p>
    <w:p w14:paraId="49B11ACE"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բ)</w:t>
      </w:r>
      <w:r w:rsidR="00C8537B" w:rsidRPr="00C8537B">
        <w:rPr>
          <w:rFonts w:ascii="Sylfaen" w:hAnsi="Sylfaen"/>
          <w:sz w:val="24"/>
          <w:szCs w:val="24"/>
        </w:rPr>
        <w:tab/>
      </w:r>
      <w:r w:rsidRPr="006521A4">
        <w:rPr>
          <w:rFonts w:ascii="Sylfaen" w:hAnsi="Sylfaen"/>
          <w:sz w:val="24"/>
          <w:szCs w:val="24"/>
        </w:rPr>
        <w:t>«մաքսային տարանցում» մաքսային ընթացակարգին համապատասխան ապրանքների բացթողման պահին հավաստագիրը չի օգտագործվել որպես մեկ այլ տարանցման հայտարարագրով «մաքսային տարանցում» մաքսային ընթացակարգով ձ</w:t>
      </w:r>
      <w:r w:rsidR="006521A4">
        <w:rPr>
          <w:rFonts w:ascii="Sylfaen" w:hAnsi="Sylfaen"/>
          <w:sz w:val="24"/>
          <w:szCs w:val="24"/>
        </w:rPr>
        <w:t>եւ</w:t>
      </w:r>
      <w:r w:rsidRPr="006521A4">
        <w:rPr>
          <w:rFonts w:ascii="Sylfaen" w:hAnsi="Sylfaen"/>
          <w:sz w:val="24"/>
          <w:szCs w:val="24"/>
        </w:rPr>
        <w:t>ակերպվող (ձ</w:t>
      </w:r>
      <w:r w:rsidR="006521A4">
        <w:rPr>
          <w:rFonts w:ascii="Sylfaen" w:hAnsi="Sylfaen"/>
          <w:sz w:val="24"/>
          <w:szCs w:val="24"/>
        </w:rPr>
        <w:t>եւ</w:t>
      </w:r>
      <w:r w:rsidRPr="006521A4">
        <w:rPr>
          <w:rFonts w:ascii="Sylfaen" w:hAnsi="Sylfaen"/>
          <w:sz w:val="24"/>
          <w:szCs w:val="24"/>
        </w:rPr>
        <w:t xml:space="preserve">ակերպված) ապրանքների մասով ապահովման տրամադրումը հաստատող փաստաթուղթ. </w:t>
      </w:r>
    </w:p>
    <w:p w14:paraId="2A5E3B63"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lastRenderedPageBreak/>
        <w:t>գ)</w:t>
      </w:r>
      <w:r w:rsidR="00C8537B" w:rsidRPr="00C8537B">
        <w:rPr>
          <w:rFonts w:ascii="Sylfaen" w:hAnsi="Sylfaen"/>
          <w:sz w:val="24"/>
          <w:szCs w:val="24"/>
        </w:rPr>
        <w:tab/>
      </w:r>
      <w:r w:rsidRPr="006521A4">
        <w:rPr>
          <w:rFonts w:ascii="Sylfaen" w:hAnsi="Sylfaen"/>
          <w:sz w:val="24"/>
          <w:szCs w:val="24"/>
        </w:rPr>
        <w:t>հավաստագրի գրանցման համարի մասին տեղեկությունները նշված են տարանցման հայտարարագրի մեջ.</w:t>
      </w:r>
    </w:p>
    <w:p w14:paraId="7C1903AD" w14:textId="77777777" w:rsidR="00DF5194" w:rsidRPr="00C8537B"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դ)</w:t>
      </w:r>
      <w:r w:rsidR="00C8537B" w:rsidRPr="00C8537B">
        <w:rPr>
          <w:rFonts w:ascii="Sylfaen" w:hAnsi="Sylfaen"/>
          <w:sz w:val="24"/>
          <w:szCs w:val="24"/>
        </w:rPr>
        <w:tab/>
      </w:r>
      <w:r w:rsidRPr="006521A4">
        <w:rPr>
          <w:rFonts w:ascii="Sylfaen" w:hAnsi="Sylfaen"/>
          <w:sz w:val="24"/>
          <w:szCs w:val="24"/>
        </w:rPr>
        <w:t>«մաքսային տարանցում» մաքսային ընթացակարգով ձ</w:t>
      </w:r>
      <w:r w:rsidR="006521A4">
        <w:rPr>
          <w:rFonts w:ascii="Sylfaen" w:hAnsi="Sylfaen"/>
          <w:sz w:val="24"/>
          <w:szCs w:val="24"/>
        </w:rPr>
        <w:t>եւ</w:t>
      </w:r>
      <w:r w:rsidRPr="006521A4">
        <w:rPr>
          <w:rFonts w:ascii="Sylfaen" w:hAnsi="Sylfaen"/>
          <w:sz w:val="24"/>
          <w:szCs w:val="24"/>
        </w:rPr>
        <w:t>ակերպվող ապրանքների հայտարարատուի մասին տեղեկությունները, որոնք նշված են տարանցման հայտարարագրի մեջ, համընկնում են հավաստագրի 5-րդ սյունակի (կառուցվածքի համապատասխան վավերապայմանների) մեջ նշված անձի մասին տեղեկությունների հետ.</w:t>
      </w:r>
      <w:r w:rsidR="006521A4">
        <w:rPr>
          <w:rFonts w:ascii="Sylfaen" w:hAnsi="Sylfaen"/>
          <w:sz w:val="24"/>
          <w:szCs w:val="24"/>
        </w:rPr>
        <w:t xml:space="preserve"> </w:t>
      </w:r>
    </w:p>
    <w:p w14:paraId="66AF0552"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ե)</w:t>
      </w:r>
      <w:r w:rsidR="00C8537B" w:rsidRPr="00C8537B">
        <w:rPr>
          <w:rFonts w:ascii="Sylfaen" w:hAnsi="Sylfaen"/>
          <w:sz w:val="24"/>
          <w:szCs w:val="24"/>
        </w:rPr>
        <w:tab/>
      </w:r>
      <w:r w:rsidRPr="006521A4">
        <w:rPr>
          <w:rFonts w:ascii="Sylfaen" w:hAnsi="Sylfaen"/>
          <w:sz w:val="24"/>
          <w:szCs w:val="24"/>
        </w:rPr>
        <w:t>առ</w:t>
      </w:r>
      <w:r w:rsidR="006521A4">
        <w:rPr>
          <w:rFonts w:ascii="Sylfaen" w:hAnsi="Sylfaen"/>
          <w:sz w:val="24"/>
          <w:szCs w:val="24"/>
        </w:rPr>
        <w:t>եւ</w:t>
      </w:r>
      <w:r w:rsidRPr="006521A4">
        <w:rPr>
          <w:rFonts w:ascii="Sylfaen" w:hAnsi="Sylfaen"/>
          <w:sz w:val="24"/>
          <w:szCs w:val="24"/>
        </w:rPr>
        <w:t xml:space="preserve">տրային </w:t>
      </w:r>
      <w:r w:rsidR="006521A4">
        <w:rPr>
          <w:rFonts w:ascii="Sylfaen" w:hAnsi="Sylfaen"/>
          <w:sz w:val="24"/>
          <w:szCs w:val="24"/>
        </w:rPr>
        <w:t>եւ</w:t>
      </w:r>
      <w:r w:rsidRPr="006521A4">
        <w:rPr>
          <w:rFonts w:ascii="Sylfaen" w:hAnsi="Sylfaen"/>
          <w:sz w:val="24"/>
          <w:szCs w:val="24"/>
        </w:rPr>
        <w:t xml:space="preserve"> տրանսպորտային (փոխադրման) փաստաթղթերի մասին տեղեկությունները, որոնք նշված են տարանցման հայտարարագրի մեջ, համընկնում են հավաստագրի 6-րդ սյունակի (կառուցվածքի համապատասխան վավերապայմանների) մեջ նշված տեղեկությունների հետ.</w:t>
      </w:r>
    </w:p>
    <w:p w14:paraId="636C1632"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զ)</w:t>
      </w:r>
      <w:r w:rsidR="00C8537B" w:rsidRPr="00C8537B">
        <w:rPr>
          <w:rFonts w:ascii="Sylfaen" w:hAnsi="Sylfaen"/>
          <w:sz w:val="24"/>
          <w:szCs w:val="24"/>
        </w:rPr>
        <w:tab/>
      </w:r>
      <w:r w:rsidRPr="006521A4">
        <w:rPr>
          <w:rFonts w:ascii="Sylfaen" w:hAnsi="Sylfaen"/>
          <w:sz w:val="24"/>
          <w:szCs w:val="24"/>
        </w:rPr>
        <w:t xml:space="preserve">պահպանվել են Օրենսգրքի 147-րդ հոդվածի 6-ին կետով նախատեսված պայմանները։ </w:t>
      </w:r>
    </w:p>
    <w:p w14:paraId="449C5C39"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22.</w:t>
      </w:r>
      <w:r w:rsidR="00C8537B" w:rsidRPr="00C8537B">
        <w:rPr>
          <w:rFonts w:ascii="Sylfaen" w:hAnsi="Sylfaen"/>
          <w:sz w:val="24"/>
          <w:szCs w:val="24"/>
        </w:rPr>
        <w:tab/>
      </w:r>
      <w:r w:rsidRPr="006521A4">
        <w:rPr>
          <w:rFonts w:ascii="Sylfaen" w:hAnsi="Sylfaen"/>
          <w:sz w:val="24"/>
          <w:szCs w:val="24"/>
        </w:rPr>
        <w:t>Եթե Օրենսգրքի 147-րդ հոդվածի 6-րդ կետով նախատեսված պայմանների պահպանում</w:t>
      </w:r>
      <w:r w:rsidR="00FA159C" w:rsidRPr="006521A4">
        <w:rPr>
          <w:rFonts w:ascii="Sylfaen" w:hAnsi="Sylfaen"/>
          <w:sz w:val="24"/>
          <w:szCs w:val="24"/>
        </w:rPr>
        <w:t>ն</w:t>
      </w:r>
      <w:r w:rsidRPr="006521A4">
        <w:rPr>
          <w:rFonts w:ascii="Sylfaen" w:hAnsi="Sylfaen"/>
          <w:sz w:val="24"/>
          <w:szCs w:val="24"/>
        </w:rPr>
        <w:t xml:space="preserve"> ստուգելիս պարզվել է, որ ուղարկման մաքսային մարմնի տեղեկատվական համակարգում բացակայում է էլեկտրոնային փաստաթղթի տեսքով հավաստագիրը կամ թղթային կրիչով փաստաթղթի տեսքով հավաստագրի մասին կամ դրանից վերցված տեղեկությունները, ապա ուղարկման մաքսային մարմինը հարցում է ուղարկում անդամ պետության՝ տեղեկատվական փոխանակում իրականացնելու համար լիազորված մաքսային մարմին, որում գտնվում է գրանցման մաքսային մարմինը (այսուհետ՝ գրանցման լիազորված մաքսային մարմին) այն հավաստագրի ձ</w:t>
      </w:r>
      <w:r w:rsidR="006521A4">
        <w:rPr>
          <w:rFonts w:ascii="Sylfaen" w:hAnsi="Sylfaen"/>
          <w:sz w:val="24"/>
          <w:szCs w:val="24"/>
        </w:rPr>
        <w:t>եւ</w:t>
      </w:r>
      <w:r w:rsidRPr="006521A4">
        <w:rPr>
          <w:rFonts w:ascii="Sylfaen" w:hAnsi="Sylfaen"/>
          <w:sz w:val="24"/>
          <w:szCs w:val="24"/>
        </w:rPr>
        <w:t xml:space="preserve">ակերպման </w:t>
      </w:r>
      <w:r w:rsidR="006521A4">
        <w:rPr>
          <w:rFonts w:ascii="Sylfaen" w:hAnsi="Sylfaen"/>
          <w:sz w:val="24"/>
          <w:szCs w:val="24"/>
        </w:rPr>
        <w:t>եւ</w:t>
      </w:r>
      <w:r w:rsidRPr="006521A4">
        <w:rPr>
          <w:rFonts w:ascii="Sylfaen" w:hAnsi="Sylfaen"/>
          <w:sz w:val="24"/>
          <w:szCs w:val="24"/>
        </w:rPr>
        <w:t xml:space="preserve"> գրանցման փաստի մասին, որի գրանցման համարի մասին տեղեկությունները նշված են տարանցման հայտարարագրի մեջ։ </w:t>
      </w:r>
    </w:p>
    <w:p w14:paraId="3D8ACB4D"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Հարցում</w:t>
      </w:r>
      <w:r w:rsidR="008F7EE0" w:rsidRPr="006521A4">
        <w:rPr>
          <w:rFonts w:ascii="Sylfaen" w:hAnsi="Sylfaen"/>
          <w:sz w:val="24"/>
          <w:szCs w:val="24"/>
        </w:rPr>
        <w:t>ն</w:t>
      </w:r>
      <w:r w:rsidRPr="006521A4">
        <w:rPr>
          <w:rFonts w:ascii="Sylfaen" w:hAnsi="Sylfaen"/>
          <w:sz w:val="24"/>
          <w:szCs w:val="24"/>
        </w:rPr>
        <w:t xml:space="preserve"> ուսումնասիրելու արդյունքների հիման վրա՝ գրանցման լիազորված մաքսային մարմինը տեղեկատվական համակարգի օգտագործմամբ ուղարկում է էլեկտրոնային փաստաթղթի տեսքով գրանցված հավաստագիրը, իսկ հավաստագիրը թղթային կրիչով փաստաթղթի տեսքով ձ</w:t>
      </w:r>
      <w:r w:rsidR="006521A4">
        <w:rPr>
          <w:rFonts w:ascii="Sylfaen" w:hAnsi="Sylfaen"/>
          <w:sz w:val="24"/>
          <w:szCs w:val="24"/>
        </w:rPr>
        <w:t>եւ</w:t>
      </w:r>
      <w:r w:rsidRPr="006521A4">
        <w:rPr>
          <w:rFonts w:ascii="Sylfaen" w:hAnsi="Sylfaen"/>
          <w:sz w:val="24"/>
          <w:szCs w:val="24"/>
        </w:rPr>
        <w:t xml:space="preserve">ակերպելիս՝ </w:t>
      </w:r>
      <w:r w:rsidRPr="006521A4">
        <w:rPr>
          <w:rFonts w:ascii="Sylfaen" w:hAnsi="Sylfaen"/>
          <w:sz w:val="24"/>
          <w:szCs w:val="24"/>
        </w:rPr>
        <w:lastRenderedPageBreak/>
        <w:t xml:space="preserve">հավաստագրի Ա, Բ </w:t>
      </w:r>
      <w:r w:rsidR="006521A4">
        <w:rPr>
          <w:rFonts w:ascii="Sylfaen" w:hAnsi="Sylfaen"/>
          <w:sz w:val="24"/>
          <w:szCs w:val="24"/>
        </w:rPr>
        <w:t>եւ</w:t>
      </w:r>
      <w:r w:rsidRPr="006521A4">
        <w:rPr>
          <w:rFonts w:ascii="Sylfaen" w:hAnsi="Sylfaen"/>
          <w:sz w:val="24"/>
          <w:szCs w:val="24"/>
        </w:rPr>
        <w:t xml:space="preserve"> 1-ին վանդակներից, 3-րդ սյունակի «Ապահովման եղանակի ծածկագիրը» ենթաբաժնից, 4-7-րդ վանդակներից վերցված տեղեկությունները՝ ուղարկման լիազորված մաքսային մարմին կամ ուղարկման լիազորված մաքսային մարմնին տեղեկացնում է այն մասին, որ հարցման մեջ նշված հավաստագիրը չի գրանցվել։</w:t>
      </w:r>
    </w:p>
    <w:p w14:paraId="10A62596"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Սույն կետով նախատեսված գործողություններն իրականացվում են ապրանքների բացթողման ժամկետի սահմաններում՝ «մաքսային տարանցում» մաքսային ընթացակարգին համապատասխան։ </w:t>
      </w:r>
    </w:p>
    <w:p w14:paraId="50FCB273"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23.</w:t>
      </w:r>
      <w:r w:rsidR="00C8537B" w:rsidRPr="00C8537B">
        <w:rPr>
          <w:rFonts w:ascii="Sylfaen" w:hAnsi="Sylfaen"/>
          <w:sz w:val="24"/>
          <w:szCs w:val="24"/>
        </w:rPr>
        <w:tab/>
      </w:r>
      <w:r w:rsidRPr="006521A4">
        <w:rPr>
          <w:rFonts w:ascii="Sylfaen" w:hAnsi="Sylfaen"/>
          <w:sz w:val="24"/>
          <w:szCs w:val="24"/>
        </w:rPr>
        <w:t>Հավաստագիրը որպես ապահովման ներկայացումը հաստատող փաստաթուղթ ընդունելն իրականացվում է ուղարկման մաքսային մարմնի կողմից հետ</w:t>
      </w:r>
      <w:r w:rsidR="006521A4">
        <w:rPr>
          <w:rFonts w:ascii="Sylfaen" w:hAnsi="Sylfaen"/>
          <w:sz w:val="24"/>
          <w:szCs w:val="24"/>
        </w:rPr>
        <w:t>եւ</w:t>
      </w:r>
      <w:r w:rsidRPr="006521A4">
        <w:rPr>
          <w:rFonts w:ascii="Sylfaen" w:hAnsi="Sylfaen"/>
          <w:sz w:val="24"/>
          <w:szCs w:val="24"/>
        </w:rPr>
        <w:t>յալ գործողությունները կատարելու միջոցով</w:t>
      </w:r>
      <w:r w:rsidR="00224275" w:rsidRPr="006521A4">
        <w:rPr>
          <w:rFonts w:ascii="Sylfaen" w:hAnsi="Sylfaen"/>
          <w:sz w:val="24"/>
          <w:szCs w:val="24"/>
        </w:rPr>
        <w:t>.</w:t>
      </w:r>
    </w:p>
    <w:p w14:paraId="0956C025"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ա)</w:t>
      </w:r>
      <w:r w:rsidR="00C8537B" w:rsidRPr="00C8537B">
        <w:rPr>
          <w:rFonts w:ascii="Sylfaen" w:hAnsi="Sylfaen"/>
          <w:sz w:val="24"/>
          <w:szCs w:val="24"/>
        </w:rPr>
        <w:tab/>
      </w:r>
      <w:r w:rsidRPr="006521A4">
        <w:rPr>
          <w:rFonts w:ascii="Sylfaen" w:hAnsi="Sylfaen"/>
          <w:sz w:val="24"/>
          <w:szCs w:val="24"/>
        </w:rPr>
        <w:t>տեղեկատվական համակարգում այն հավաստագիրը որպես ապահովման ներկայացում հաստատող փաստաթուղթ ընդունելու մասին տեղեկատվության ձ</w:t>
      </w:r>
      <w:r w:rsidR="006521A4">
        <w:rPr>
          <w:rFonts w:ascii="Sylfaen" w:hAnsi="Sylfaen"/>
          <w:sz w:val="24"/>
          <w:szCs w:val="24"/>
        </w:rPr>
        <w:t>եւ</w:t>
      </w:r>
      <w:r w:rsidRPr="006521A4">
        <w:rPr>
          <w:rFonts w:ascii="Sylfaen" w:hAnsi="Sylfaen"/>
          <w:sz w:val="24"/>
          <w:szCs w:val="24"/>
        </w:rPr>
        <w:t>ավորումը, որի մասին տեղեկությունները նշված են տարանցման հայտարարագրի մեջ (նշելով տարանցման հայտարարագրի գրանցման համարը).</w:t>
      </w:r>
      <w:r w:rsidR="006521A4">
        <w:rPr>
          <w:rFonts w:ascii="Sylfaen" w:hAnsi="Sylfaen"/>
          <w:sz w:val="24"/>
          <w:szCs w:val="24"/>
        </w:rPr>
        <w:t xml:space="preserve"> </w:t>
      </w:r>
    </w:p>
    <w:p w14:paraId="6016012A"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բ)</w:t>
      </w:r>
      <w:r w:rsidR="00C8537B" w:rsidRPr="00C8537B">
        <w:rPr>
          <w:rFonts w:ascii="Sylfaen" w:hAnsi="Sylfaen"/>
          <w:sz w:val="24"/>
          <w:szCs w:val="24"/>
        </w:rPr>
        <w:tab/>
      </w:r>
      <w:r w:rsidRPr="006521A4">
        <w:rPr>
          <w:rFonts w:ascii="Sylfaen" w:hAnsi="Sylfaen"/>
          <w:sz w:val="24"/>
          <w:szCs w:val="24"/>
        </w:rPr>
        <w:t xml:space="preserve">տարանցման հայտարարագրի գրանցման համարի մասին տեղեկությունների մուտքագրում՝ թղթային կրիչով փաստաթղթի տեսքով այն հավաստագրի մեջ, որի մասին տեղեկությունները հայտագրված են տարանցման հայտարարագրի մեջ. </w:t>
      </w:r>
    </w:p>
    <w:p w14:paraId="47378B2A"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գ)</w:t>
      </w:r>
      <w:r w:rsidR="00C8537B" w:rsidRPr="00C8537B">
        <w:rPr>
          <w:rFonts w:ascii="Sylfaen" w:hAnsi="Sylfaen"/>
          <w:sz w:val="24"/>
          <w:szCs w:val="24"/>
        </w:rPr>
        <w:tab/>
      </w:r>
      <w:r w:rsidRPr="006521A4">
        <w:rPr>
          <w:rFonts w:ascii="Sylfaen" w:hAnsi="Sylfaen"/>
          <w:sz w:val="24"/>
          <w:szCs w:val="24"/>
        </w:rPr>
        <w:t>տեղեկատվական համակարգի օգտագործմամբ՝</w:t>
      </w:r>
      <w:r w:rsidR="006521A4">
        <w:rPr>
          <w:rFonts w:ascii="Sylfaen" w:hAnsi="Sylfaen"/>
          <w:sz w:val="24"/>
          <w:szCs w:val="24"/>
        </w:rPr>
        <w:t xml:space="preserve"> </w:t>
      </w:r>
      <w:r w:rsidRPr="006521A4">
        <w:rPr>
          <w:rFonts w:ascii="Sylfaen" w:hAnsi="Sylfaen"/>
          <w:sz w:val="24"/>
          <w:szCs w:val="24"/>
        </w:rPr>
        <w:t xml:space="preserve">հավաստագիրը որպես ապահովման ներկայացումը հաստատող փաստաթուղթ ընդունելու մասին էլեկտրոնային փաստաթղթի ուղարկում գրանցման լիազորված մաքսային մարմին (նշելով հավաստագրի </w:t>
      </w:r>
      <w:r w:rsidR="006521A4">
        <w:rPr>
          <w:rFonts w:ascii="Sylfaen" w:hAnsi="Sylfaen"/>
          <w:sz w:val="24"/>
          <w:szCs w:val="24"/>
        </w:rPr>
        <w:t>եւ</w:t>
      </w:r>
      <w:r w:rsidRPr="006521A4">
        <w:rPr>
          <w:rFonts w:ascii="Sylfaen" w:hAnsi="Sylfaen"/>
          <w:sz w:val="24"/>
          <w:szCs w:val="24"/>
        </w:rPr>
        <w:t xml:space="preserve"> տարանցման հայտարարագրի գրանցման համարները)։</w:t>
      </w:r>
    </w:p>
    <w:p w14:paraId="38E29B1B"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24.</w:t>
      </w:r>
      <w:r w:rsidR="00C8537B" w:rsidRPr="00C8537B">
        <w:rPr>
          <w:rFonts w:ascii="Sylfaen" w:hAnsi="Sylfaen"/>
          <w:sz w:val="24"/>
          <w:szCs w:val="24"/>
        </w:rPr>
        <w:tab/>
      </w:r>
      <w:r w:rsidRPr="006521A4">
        <w:rPr>
          <w:rFonts w:ascii="Sylfaen" w:hAnsi="Sylfaen"/>
          <w:sz w:val="24"/>
          <w:szCs w:val="24"/>
        </w:rPr>
        <w:t>Հավաստագիր</w:t>
      </w:r>
      <w:r w:rsidR="00BA73C3" w:rsidRPr="006521A4">
        <w:rPr>
          <w:rFonts w:ascii="Sylfaen" w:hAnsi="Sylfaen"/>
          <w:sz w:val="24"/>
          <w:szCs w:val="24"/>
        </w:rPr>
        <w:t>ի՝</w:t>
      </w:r>
      <w:r w:rsidRPr="006521A4">
        <w:rPr>
          <w:rFonts w:ascii="Sylfaen" w:hAnsi="Sylfaen"/>
          <w:sz w:val="24"/>
          <w:szCs w:val="24"/>
        </w:rPr>
        <w:t xml:space="preserve"> որպես ապահովման ներկայացումը հաստատող փաստաթղթի ընդունումը չեղյալ ճանաչելն իրականացվում է ուղարկման մաքսային մարմնի կողմից հետ</w:t>
      </w:r>
      <w:r w:rsidR="006521A4">
        <w:rPr>
          <w:rFonts w:ascii="Sylfaen" w:hAnsi="Sylfaen"/>
          <w:sz w:val="24"/>
          <w:szCs w:val="24"/>
        </w:rPr>
        <w:t>եւ</w:t>
      </w:r>
      <w:r w:rsidRPr="006521A4">
        <w:rPr>
          <w:rFonts w:ascii="Sylfaen" w:hAnsi="Sylfaen"/>
          <w:sz w:val="24"/>
          <w:szCs w:val="24"/>
        </w:rPr>
        <w:t>յալ հիմքերից որ</w:t>
      </w:r>
      <w:r w:rsidR="006521A4">
        <w:rPr>
          <w:rFonts w:ascii="Sylfaen" w:hAnsi="Sylfaen"/>
          <w:sz w:val="24"/>
          <w:szCs w:val="24"/>
        </w:rPr>
        <w:t>եւ</w:t>
      </w:r>
      <w:r w:rsidRPr="006521A4">
        <w:rPr>
          <w:rFonts w:ascii="Sylfaen" w:hAnsi="Sylfaen"/>
          <w:sz w:val="24"/>
          <w:szCs w:val="24"/>
        </w:rPr>
        <w:t>է մեկի առկայության դեպքում</w:t>
      </w:r>
      <w:r w:rsidR="00BA73C3" w:rsidRPr="006521A4">
        <w:rPr>
          <w:rFonts w:ascii="Sylfaen" w:hAnsi="Sylfaen"/>
          <w:sz w:val="24"/>
          <w:szCs w:val="24"/>
        </w:rPr>
        <w:t>.</w:t>
      </w:r>
    </w:p>
    <w:p w14:paraId="68653445"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lastRenderedPageBreak/>
        <w:t>ա)</w:t>
      </w:r>
      <w:r w:rsidR="00C8537B" w:rsidRPr="00C8537B">
        <w:rPr>
          <w:rFonts w:ascii="Sylfaen" w:hAnsi="Sylfaen"/>
          <w:sz w:val="24"/>
          <w:szCs w:val="24"/>
        </w:rPr>
        <w:tab/>
      </w:r>
      <w:r w:rsidRPr="006521A4">
        <w:rPr>
          <w:rFonts w:ascii="Sylfaen" w:hAnsi="Sylfaen"/>
          <w:sz w:val="24"/>
          <w:szCs w:val="24"/>
        </w:rPr>
        <w:t>«մաքսային տարանցում» մաքսային ընթացակարգին համապատասխան ապրանքների բացթողումը չեղյալ է ճանաչվել.</w:t>
      </w:r>
    </w:p>
    <w:p w14:paraId="0D9336A0"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բ)</w:t>
      </w:r>
      <w:r w:rsidR="00C8537B" w:rsidRPr="00C8537B">
        <w:rPr>
          <w:rFonts w:ascii="Sylfaen" w:hAnsi="Sylfaen"/>
          <w:sz w:val="24"/>
          <w:szCs w:val="24"/>
        </w:rPr>
        <w:tab/>
      </w:r>
      <w:r w:rsidRPr="006521A4">
        <w:rPr>
          <w:rFonts w:ascii="Sylfaen" w:hAnsi="Sylfaen"/>
          <w:sz w:val="24"/>
          <w:szCs w:val="24"/>
        </w:rPr>
        <w:t xml:space="preserve">«մաքսային տարանցում» մաքսային ընթացակարգին համապատասխան </w:t>
      </w:r>
      <w:r w:rsidRPr="00C8537B">
        <w:rPr>
          <w:rFonts w:ascii="Sylfaen" w:hAnsi="Sylfaen"/>
          <w:spacing w:val="-6"/>
          <w:sz w:val="24"/>
          <w:szCs w:val="24"/>
        </w:rPr>
        <w:t>ապրանքների բացթողումից հետո տարանցման հայտարարագրի մեջ կատարվել են փոփոխություններ</w:t>
      </w:r>
      <w:r w:rsidRPr="006521A4">
        <w:rPr>
          <w:rFonts w:ascii="Sylfaen" w:hAnsi="Sylfaen"/>
          <w:sz w:val="24"/>
          <w:szCs w:val="24"/>
        </w:rPr>
        <w:t xml:space="preserve"> (լրացումներ), </w:t>
      </w:r>
      <w:r w:rsidR="006521A4">
        <w:rPr>
          <w:rFonts w:ascii="Sylfaen" w:hAnsi="Sylfaen"/>
          <w:sz w:val="24"/>
          <w:szCs w:val="24"/>
        </w:rPr>
        <w:t>եւ</w:t>
      </w:r>
      <w:r w:rsidRPr="006521A4">
        <w:rPr>
          <w:rFonts w:ascii="Sylfaen" w:hAnsi="Sylfaen"/>
          <w:sz w:val="24"/>
          <w:szCs w:val="24"/>
        </w:rPr>
        <w:t xml:space="preserve"> տարանցման հայտարարագրի մեջ նշված տեղեկություններին համապատասխան (դրանում կատարված փոփոխությունները հաշվի առնելով)</w:t>
      </w:r>
      <w:r w:rsidR="00BA73C3" w:rsidRPr="006521A4">
        <w:rPr>
          <w:rFonts w:ascii="Sylfaen" w:hAnsi="Sylfaen"/>
          <w:sz w:val="24"/>
          <w:szCs w:val="24"/>
        </w:rPr>
        <w:t>՝</w:t>
      </w:r>
      <w:r w:rsidRPr="006521A4">
        <w:rPr>
          <w:rFonts w:ascii="Sylfaen" w:hAnsi="Sylfaen"/>
          <w:sz w:val="24"/>
          <w:szCs w:val="24"/>
        </w:rPr>
        <w:t xml:space="preserve"> Եվրասիական տնտեսական միության իրավունքին համապատասխան ապահովման տրամադրում չի պահանջվում։</w:t>
      </w:r>
      <w:r w:rsidR="006521A4">
        <w:rPr>
          <w:rFonts w:ascii="Sylfaen" w:hAnsi="Sylfaen"/>
          <w:sz w:val="24"/>
          <w:szCs w:val="24"/>
        </w:rPr>
        <w:t xml:space="preserve"> </w:t>
      </w:r>
    </w:p>
    <w:p w14:paraId="63A35FC1"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25.</w:t>
      </w:r>
      <w:r w:rsidR="00C8537B" w:rsidRPr="00C8537B">
        <w:rPr>
          <w:rFonts w:ascii="Sylfaen" w:hAnsi="Sylfaen"/>
          <w:sz w:val="24"/>
          <w:szCs w:val="24"/>
        </w:rPr>
        <w:tab/>
      </w:r>
      <w:r w:rsidRPr="006521A4">
        <w:rPr>
          <w:rFonts w:ascii="Sylfaen" w:hAnsi="Sylfaen"/>
          <w:sz w:val="24"/>
          <w:szCs w:val="24"/>
        </w:rPr>
        <w:t>Հավաստագրի ընդունումը չեղյալ ճանաչելն իրականացվում է ուղարկման մաքսային մարմնի կողմից հետ</w:t>
      </w:r>
      <w:r w:rsidR="006521A4">
        <w:rPr>
          <w:rFonts w:ascii="Sylfaen" w:hAnsi="Sylfaen"/>
          <w:sz w:val="24"/>
          <w:szCs w:val="24"/>
        </w:rPr>
        <w:t>եւ</w:t>
      </w:r>
      <w:r w:rsidRPr="006521A4">
        <w:rPr>
          <w:rFonts w:ascii="Sylfaen" w:hAnsi="Sylfaen"/>
          <w:sz w:val="24"/>
          <w:szCs w:val="24"/>
        </w:rPr>
        <w:t>յալ գործողությունները կատարելու միջոցով</w:t>
      </w:r>
      <w:r w:rsidR="00BA73C3" w:rsidRPr="006521A4">
        <w:rPr>
          <w:rFonts w:ascii="Sylfaen" w:hAnsi="Sylfaen"/>
          <w:sz w:val="24"/>
          <w:szCs w:val="24"/>
        </w:rPr>
        <w:t>.</w:t>
      </w:r>
      <w:r w:rsidRPr="006521A4">
        <w:rPr>
          <w:rFonts w:ascii="Sylfaen" w:hAnsi="Sylfaen"/>
          <w:sz w:val="24"/>
          <w:szCs w:val="24"/>
        </w:rPr>
        <w:t xml:space="preserve"> </w:t>
      </w:r>
    </w:p>
    <w:p w14:paraId="0D9D61D5"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ա)</w:t>
      </w:r>
      <w:r w:rsidR="00C8537B" w:rsidRPr="00C8537B">
        <w:rPr>
          <w:rFonts w:ascii="Sylfaen" w:hAnsi="Sylfaen"/>
          <w:sz w:val="24"/>
          <w:szCs w:val="24"/>
        </w:rPr>
        <w:tab/>
      </w:r>
      <w:r w:rsidRPr="006521A4">
        <w:rPr>
          <w:rFonts w:ascii="Sylfaen" w:hAnsi="Sylfaen"/>
          <w:sz w:val="24"/>
          <w:szCs w:val="24"/>
        </w:rPr>
        <w:t>այն հավաստագիրը որպես ապահովման ներկայացումը հաստատող փաստաթուղթ չեղյալ ճանաչելու մասին տեղեկատվության մուտքագրում տեղեկատվական համակարգում, որի մասին տեղեկությունները հայտագրված են տարանցման հայտարարագրի մեջ (նշելով տարանցման հայտարարագրի գրանցման համարը).</w:t>
      </w:r>
    </w:p>
    <w:p w14:paraId="69BEDF60"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բ)</w:t>
      </w:r>
      <w:r w:rsidR="00C8537B" w:rsidRPr="00C8537B">
        <w:rPr>
          <w:rFonts w:ascii="Sylfaen" w:hAnsi="Sylfaen"/>
          <w:sz w:val="24"/>
          <w:szCs w:val="24"/>
        </w:rPr>
        <w:tab/>
      </w:r>
      <w:r w:rsidRPr="006521A4">
        <w:rPr>
          <w:rFonts w:ascii="Sylfaen" w:hAnsi="Sylfaen"/>
          <w:sz w:val="24"/>
          <w:szCs w:val="24"/>
        </w:rPr>
        <w:t xml:space="preserve">թղթային կրիչով փաստաթղթի տեսքով հավաստագրի մեջ այն հավաստագիրը որպես ապահովման ներկայացումը հաստատող փաստաթուղթ ընդունելը չեղյալ ճանաչելու մասին տեղեկությունների մուտքագրումը, որի մասին տեղեկությունները հայտագրված են տարանցման հայտարարագրի մեջ. </w:t>
      </w:r>
    </w:p>
    <w:p w14:paraId="5A8C4C27"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գ)</w:t>
      </w:r>
      <w:r w:rsidR="00C8537B" w:rsidRPr="00C8537B">
        <w:rPr>
          <w:rFonts w:ascii="Sylfaen" w:hAnsi="Sylfaen"/>
          <w:sz w:val="24"/>
          <w:szCs w:val="24"/>
        </w:rPr>
        <w:tab/>
      </w:r>
      <w:r w:rsidRPr="006521A4">
        <w:rPr>
          <w:rFonts w:ascii="Sylfaen" w:hAnsi="Sylfaen"/>
          <w:sz w:val="24"/>
          <w:szCs w:val="24"/>
        </w:rPr>
        <w:t>տեղեկատվական համակարգի օգտագործմամբ՝</w:t>
      </w:r>
      <w:r w:rsidR="006521A4">
        <w:rPr>
          <w:rFonts w:ascii="Sylfaen" w:hAnsi="Sylfaen"/>
          <w:sz w:val="24"/>
          <w:szCs w:val="24"/>
        </w:rPr>
        <w:t xml:space="preserve"> </w:t>
      </w:r>
      <w:r w:rsidRPr="006521A4">
        <w:rPr>
          <w:rFonts w:ascii="Sylfaen" w:hAnsi="Sylfaen"/>
          <w:sz w:val="24"/>
          <w:szCs w:val="24"/>
        </w:rPr>
        <w:t>հավաստագրի ընդունումը որպես ապահովման ներկայացումը հաստատող փաստաթուղթ չեղյալ ճանաչելու մասին էլեկտրոնային փաստաթղթի ուղարկումը գրանցման լիազորված մաքսային մարմին</w:t>
      </w:r>
      <w:r w:rsidR="00431692" w:rsidRPr="006521A4">
        <w:rPr>
          <w:rFonts w:ascii="Sylfaen" w:hAnsi="Sylfaen"/>
          <w:sz w:val="24"/>
          <w:szCs w:val="24"/>
        </w:rPr>
        <w:t xml:space="preserve"> </w:t>
      </w:r>
      <w:r w:rsidRPr="006521A4">
        <w:rPr>
          <w:rFonts w:ascii="Sylfaen" w:hAnsi="Sylfaen"/>
          <w:sz w:val="24"/>
          <w:szCs w:val="24"/>
        </w:rPr>
        <w:t xml:space="preserve">(նշելով հավաստագրի </w:t>
      </w:r>
      <w:r w:rsidR="006521A4">
        <w:rPr>
          <w:rFonts w:ascii="Sylfaen" w:hAnsi="Sylfaen"/>
          <w:sz w:val="24"/>
          <w:szCs w:val="24"/>
        </w:rPr>
        <w:t>եւ</w:t>
      </w:r>
      <w:r w:rsidRPr="006521A4">
        <w:rPr>
          <w:rFonts w:ascii="Sylfaen" w:hAnsi="Sylfaen"/>
          <w:sz w:val="24"/>
          <w:szCs w:val="24"/>
        </w:rPr>
        <w:t xml:space="preserve"> տարանցման հայտարարագրի գրանցման համարները)։</w:t>
      </w:r>
    </w:p>
    <w:p w14:paraId="53524BAF" w14:textId="77777777" w:rsidR="00C8537B" w:rsidRDefault="00C8537B">
      <w:pPr>
        <w:rPr>
          <w:rFonts w:ascii="Sylfaen" w:eastAsia="Times New Roman" w:hAnsi="Sylfaen" w:cs="Times New Roman"/>
        </w:rPr>
      </w:pPr>
      <w:r>
        <w:rPr>
          <w:rFonts w:ascii="Sylfaen" w:hAnsi="Sylfaen"/>
        </w:rPr>
        <w:br w:type="page"/>
      </w:r>
    </w:p>
    <w:p w14:paraId="172E5869" w14:textId="77777777" w:rsidR="00DF5194" w:rsidRPr="006521A4" w:rsidRDefault="002121A3" w:rsidP="006521A4">
      <w:pPr>
        <w:pStyle w:val="a0"/>
        <w:shd w:val="clear" w:color="auto" w:fill="auto"/>
        <w:spacing w:after="160"/>
        <w:ind w:firstLine="0"/>
        <w:jc w:val="center"/>
        <w:rPr>
          <w:rFonts w:ascii="Sylfaen" w:hAnsi="Sylfaen"/>
          <w:sz w:val="24"/>
          <w:szCs w:val="24"/>
        </w:rPr>
      </w:pPr>
      <w:r w:rsidRPr="006521A4">
        <w:rPr>
          <w:rFonts w:ascii="Sylfaen" w:hAnsi="Sylfaen"/>
          <w:sz w:val="24"/>
          <w:szCs w:val="24"/>
        </w:rPr>
        <w:lastRenderedPageBreak/>
        <w:t xml:space="preserve">V. Հավաստագրի գործողության դադարեցումը </w:t>
      </w:r>
      <w:r w:rsidR="00C8537B" w:rsidRPr="00C8537B">
        <w:rPr>
          <w:rFonts w:ascii="Sylfaen" w:hAnsi="Sylfaen"/>
          <w:sz w:val="24"/>
          <w:szCs w:val="24"/>
        </w:rPr>
        <w:br/>
      </w:r>
      <w:r w:rsidRPr="006521A4">
        <w:rPr>
          <w:rFonts w:ascii="Sylfaen" w:hAnsi="Sylfaen"/>
          <w:sz w:val="24"/>
          <w:szCs w:val="24"/>
        </w:rPr>
        <w:t>(հավաստագրի մարումը)</w:t>
      </w:r>
    </w:p>
    <w:p w14:paraId="680273D5"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26.</w:t>
      </w:r>
      <w:r w:rsidR="00C8537B" w:rsidRPr="00C8537B">
        <w:rPr>
          <w:rFonts w:ascii="Sylfaen" w:hAnsi="Sylfaen"/>
          <w:sz w:val="24"/>
          <w:szCs w:val="24"/>
        </w:rPr>
        <w:tab/>
      </w:r>
      <w:r w:rsidRPr="006521A4">
        <w:rPr>
          <w:rFonts w:ascii="Sylfaen" w:hAnsi="Sylfaen"/>
          <w:sz w:val="24"/>
          <w:szCs w:val="24"/>
        </w:rPr>
        <w:t xml:space="preserve">Հավաստագրի գործողությունը դադարեցվում է (հավաստագիրը մարվում է) տուրքերի, հարկերի վճարման պարտավորությունը Օրենսգրքի 153-րդ հոդվածի 3-րդ կետին համապատասխան դադարեցնելիս (բացառությամբ Օրենսգրքի 153-րդ հոդվածի 3-րդ կետի 7-րդ </w:t>
      </w:r>
      <w:r w:rsidR="006521A4">
        <w:rPr>
          <w:rFonts w:ascii="Sylfaen" w:hAnsi="Sylfaen"/>
          <w:sz w:val="24"/>
          <w:szCs w:val="24"/>
        </w:rPr>
        <w:t>եւ</w:t>
      </w:r>
      <w:r w:rsidRPr="006521A4">
        <w:rPr>
          <w:rFonts w:ascii="Sylfaen" w:hAnsi="Sylfaen"/>
          <w:sz w:val="24"/>
          <w:szCs w:val="24"/>
        </w:rPr>
        <w:t xml:space="preserve"> 8-րդ ենթակետերի)։</w:t>
      </w:r>
      <w:r w:rsidR="006521A4">
        <w:rPr>
          <w:rFonts w:ascii="Sylfaen" w:hAnsi="Sylfaen"/>
          <w:sz w:val="24"/>
          <w:szCs w:val="24"/>
        </w:rPr>
        <w:t xml:space="preserve"> </w:t>
      </w:r>
    </w:p>
    <w:p w14:paraId="41229B5B"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Հավաստագրի գործողությունը դադարեցնելու (հավաստագիրը մարելու) մասին որոշումն ընդունվում է գրանցման մաքսային մարմնի կողմից։</w:t>
      </w:r>
      <w:r w:rsidR="006521A4">
        <w:rPr>
          <w:rFonts w:ascii="Sylfaen" w:hAnsi="Sylfaen"/>
          <w:sz w:val="24"/>
          <w:szCs w:val="24"/>
        </w:rPr>
        <w:t xml:space="preserve"> </w:t>
      </w:r>
    </w:p>
    <w:p w14:paraId="67AEB7E4" w14:textId="77777777" w:rsidR="00DF5194" w:rsidRPr="006521A4" w:rsidRDefault="002121A3" w:rsidP="00C8537B">
      <w:pPr>
        <w:pStyle w:val="a0"/>
        <w:shd w:val="clear" w:color="auto" w:fill="auto"/>
        <w:tabs>
          <w:tab w:val="left" w:pos="1134"/>
        </w:tabs>
        <w:spacing w:after="160" w:line="343" w:lineRule="auto"/>
        <w:ind w:firstLine="567"/>
        <w:jc w:val="both"/>
        <w:rPr>
          <w:rFonts w:ascii="Sylfaen" w:hAnsi="Sylfaen"/>
          <w:sz w:val="24"/>
          <w:szCs w:val="24"/>
        </w:rPr>
      </w:pPr>
      <w:r w:rsidRPr="006521A4">
        <w:rPr>
          <w:rFonts w:ascii="Sylfaen" w:hAnsi="Sylfaen"/>
          <w:sz w:val="24"/>
          <w:szCs w:val="24"/>
        </w:rPr>
        <w:t>27.</w:t>
      </w:r>
      <w:r w:rsidR="00C8537B" w:rsidRPr="00C8537B">
        <w:rPr>
          <w:rFonts w:ascii="Sylfaen" w:hAnsi="Sylfaen"/>
          <w:sz w:val="24"/>
          <w:szCs w:val="24"/>
        </w:rPr>
        <w:tab/>
      </w:r>
      <w:r w:rsidRPr="006521A4">
        <w:rPr>
          <w:rFonts w:ascii="Sylfaen" w:hAnsi="Sylfaen"/>
          <w:sz w:val="24"/>
          <w:szCs w:val="24"/>
        </w:rPr>
        <w:t>Հավաստագրի գործողությունը դադարեցնելու (մարելու) մասին որոշում ընդունելու դեպքում գրանցման մաքսային մարմինը՝</w:t>
      </w:r>
    </w:p>
    <w:p w14:paraId="34D18AC2" w14:textId="77777777" w:rsidR="00DF5194" w:rsidRPr="006521A4" w:rsidRDefault="002121A3" w:rsidP="00C8537B">
      <w:pPr>
        <w:pStyle w:val="a0"/>
        <w:shd w:val="clear" w:color="auto" w:fill="auto"/>
        <w:tabs>
          <w:tab w:val="left" w:pos="1134"/>
        </w:tabs>
        <w:spacing w:after="160" w:line="343" w:lineRule="auto"/>
        <w:ind w:firstLine="567"/>
        <w:jc w:val="both"/>
        <w:rPr>
          <w:rFonts w:ascii="Sylfaen" w:hAnsi="Sylfaen"/>
          <w:sz w:val="24"/>
          <w:szCs w:val="24"/>
        </w:rPr>
      </w:pPr>
      <w:r w:rsidRPr="006521A4">
        <w:rPr>
          <w:rFonts w:ascii="Sylfaen" w:hAnsi="Sylfaen"/>
          <w:sz w:val="24"/>
          <w:szCs w:val="24"/>
        </w:rPr>
        <w:t>ա)</w:t>
      </w:r>
      <w:r w:rsidR="00C8537B" w:rsidRPr="00C8537B">
        <w:rPr>
          <w:rFonts w:ascii="Sylfaen" w:hAnsi="Sylfaen"/>
          <w:sz w:val="24"/>
          <w:szCs w:val="24"/>
        </w:rPr>
        <w:tab/>
      </w:r>
      <w:r w:rsidRPr="006521A4">
        <w:rPr>
          <w:rFonts w:ascii="Sylfaen" w:hAnsi="Sylfaen"/>
          <w:sz w:val="24"/>
          <w:szCs w:val="24"/>
        </w:rPr>
        <w:t xml:space="preserve">տեղեկատվական համակարգ է մուտքագրում տեղեկատվություն հավաստագրի գործողությունը դադարեցնելու (հավաստագիրը մարելու) մասին (նշելով հավաստագրի գրանցման համարը, դրա գործողությունը դադարեցնելու (այն մարելու) ամսաթիվը </w:t>
      </w:r>
      <w:r w:rsidR="006521A4">
        <w:rPr>
          <w:rFonts w:ascii="Sylfaen" w:hAnsi="Sylfaen"/>
          <w:sz w:val="24"/>
          <w:szCs w:val="24"/>
        </w:rPr>
        <w:t>եւ</w:t>
      </w:r>
      <w:r w:rsidRPr="006521A4">
        <w:rPr>
          <w:rFonts w:ascii="Sylfaen" w:hAnsi="Sylfaen"/>
          <w:sz w:val="24"/>
          <w:szCs w:val="24"/>
        </w:rPr>
        <w:t xml:space="preserve"> հիմքերը).</w:t>
      </w:r>
    </w:p>
    <w:p w14:paraId="65C501A7" w14:textId="77777777" w:rsidR="00DF5194" w:rsidRPr="006521A4" w:rsidRDefault="002121A3" w:rsidP="00C8537B">
      <w:pPr>
        <w:pStyle w:val="a0"/>
        <w:shd w:val="clear" w:color="auto" w:fill="auto"/>
        <w:tabs>
          <w:tab w:val="left" w:pos="1134"/>
        </w:tabs>
        <w:spacing w:after="160" w:line="343" w:lineRule="auto"/>
        <w:ind w:firstLine="567"/>
        <w:jc w:val="both"/>
        <w:rPr>
          <w:rFonts w:ascii="Sylfaen" w:hAnsi="Sylfaen"/>
          <w:sz w:val="24"/>
          <w:szCs w:val="24"/>
        </w:rPr>
      </w:pPr>
      <w:r w:rsidRPr="006521A4">
        <w:rPr>
          <w:rFonts w:ascii="Sylfaen" w:hAnsi="Sylfaen"/>
          <w:sz w:val="24"/>
          <w:szCs w:val="24"/>
        </w:rPr>
        <w:t>բ)</w:t>
      </w:r>
      <w:r w:rsidR="00C8537B" w:rsidRPr="00C8537B">
        <w:rPr>
          <w:rFonts w:ascii="Sylfaen" w:hAnsi="Sylfaen"/>
          <w:sz w:val="24"/>
          <w:szCs w:val="24"/>
        </w:rPr>
        <w:tab/>
      </w:r>
      <w:r w:rsidRPr="006521A4">
        <w:rPr>
          <w:rFonts w:ascii="Sylfaen" w:hAnsi="Sylfaen"/>
          <w:sz w:val="24"/>
          <w:szCs w:val="24"/>
        </w:rPr>
        <w:t xml:space="preserve">տեղեկատվական համակարգի օգտագործմամբ ուղարկման լիազորված մաքսային մարմին է ուղարկում հավաստագրի գործողությունը դադարեցնելու (այն մարելու) մասին էլեկտրոնային փաստաթուղթ (նշելով հավաստագրի գրանցման համարը, դրա գործողությունը դադարեցնելու (այն մարելու) ամսաթիվը </w:t>
      </w:r>
      <w:r w:rsidR="006521A4">
        <w:rPr>
          <w:rFonts w:ascii="Sylfaen" w:hAnsi="Sylfaen"/>
          <w:sz w:val="24"/>
          <w:szCs w:val="24"/>
        </w:rPr>
        <w:t>եւ</w:t>
      </w:r>
      <w:r w:rsidRPr="006521A4">
        <w:rPr>
          <w:rFonts w:ascii="Sylfaen" w:hAnsi="Sylfaen"/>
          <w:sz w:val="24"/>
          <w:szCs w:val="24"/>
        </w:rPr>
        <w:t xml:space="preserve"> հիմքերը)։</w:t>
      </w:r>
    </w:p>
    <w:p w14:paraId="51DD40F4" w14:textId="77777777" w:rsidR="002121A3" w:rsidRPr="006521A4" w:rsidRDefault="002121A3" w:rsidP="00C8537B">
      <w:pPr>
        <w:pStyle w:val="a0"/>
        <w:shd w:val="clear" w:color="auto" w:fill="auto"/>
        <w:spacing w:after="160" w:line="343" w:lineRule="auto"/>
        <w:ind w:firstLine="0"/>
        <w:jc w:val="center"/>
        <w:rPr>
          <w:rFonts w:ascii="Sylfaen" w:hAnsi="Sylfaen"/>
          <w:sz w:val="24"/>
          <w:szCs w:val="24"/>
        </w:rPr>
      </w:pPr>
    </w:p>
    <w:p w14:paraId="3011AFF3" w14:textId="77777777" w:rsidR="00DF5194" w:rsidRPr="006521A4" w:rsidRDefault="002121A3" w:rsidP="00C8537B">
      <w:pPr>
        <w:pStyle w:val="a0"/>
        <w:shd w:val="clear" w:color="auto" w:fill="auto"/>
        <w:spacing w:after="160" w:line="343" w:lineRule="auto"/>
        <w:ind w:firstLine="0"/>
        <w:jc w:val="center"/>
        <w:rPr>
          <w:rFonts w:ascii="Sylfaen" w:hAnsi="Sylfaen"/>
          <w:sz w:val="24"/>
          <w:szCs w:val="24"/>
        </w:rPr>
      </w:pPr>
      <w:r w:rsidRPr="006521A4">
        <w:rPr>
          <w:rFonts w:ascii="Sylfaen" w:hAnsi="Sylfaen"/>
          <w:sz w:val="24"/>
          <w:szCs w:val="24"/>
        </w:rPr>
        <w:t xml:space="preserve">VI. Հավաստագրի մեջ փոփոխություններ </w:t>
      </w:r>
      <w:r w:rsidR="00C8537B" w:rsidRPr="004817C3">
        <w:rPr>
          <w:rFonts w:ascii="Sylfaen" w:hAnsi="Sylfaen"/>
          <w:sz w:val="24"/>
          <w:szCs w:val="24"/>
        </w:rPr>
        <w:br/>
      </w:r>
      <w:r w:rsidRPr="006521A4">
        <w:rPr>
          <w:rFonts w:ascii="Sylfaen" w:hAnsi="Sylfaen"/>
          <w:sz w:val="24"/>
          <w:szCs w:val="24"/>
        </w:rPr>
        <w:t>(լրացումներ) կատարելը</w:t>
      </w:r>
    </w:p>
    <w:p w14:paraId="3197D8EA" w14:textId="77777777" w:rsidR="00DF5194" w:rsidRPr="006521A4" w:rsidRDefault="002121A3" w:rsidP="00C8537B">
      <w:pPr>
        <w:pStyle w:val="a0"/>
        <w:shd w:val="clear" w:color="auto" w:fill="auto"/>
        <w:tabs>
          <w:tab w:val="left" w:pos="1134"/>
        </w:tabs>
        <w:spacing w:after="160" w:line="343" w:lineRule="auto"/>
        <w:ind w:firstLine="567"/>
        <w:jc w:val="both"/>
        <w:rPr>
          <w:rFonts w:ascii="Sylfaen" w:hAnsi="Sylfaen"/>
          <w:sz w:val="24"/>
          <w:szCs w:val="24"/>
        </w:rPr>
      </w:pPr>
      <w:r w:rsidRPr="006521A4">
        <w:rPr>
          <w:rFonts w:ascii="Sylfaen" w:hAnsi="Sylfaen"/>
          <w:sz w:val="24"/>
          <w:szCs w:val="24"/>
        </w:rPr>
        <w:t>28.</w:t>
      </w:r>
      <w:r w:rsidR="00C8537B" w:rsidRPr="00C8537B">
        <w:rPr>
          <w:rFonts w:ascii="Sylfaen" w:hAnsi="Sylfaen"/>
          <w:sz w:val="24"/>
          <w:szCs w:val="24"/>
        </w:rPr>
        <w:tab/>
      </w:r>
      <w:r w:rsidRPr="006521A4">
        <w:rPr>
          <w:rFonts w:ascii="Sylfaen" w:hAnsi="Sylfaen"/>
          <w:sz w:val="24"/>
          <w:szCs w:val="24"/>
        </w:rPr>
        <w:t xml:space="preserve">Հավաստագրի մեջ փոփոխություններ (լրացումներ) կատարելու անհրաժեշտության դեպքում գրանցման մաքսային մարմին է ներկայացվում նոր հավաստագիր, որը կազմվել է՝ հաշվի առնելով անհրաժեշտ փոփոխությունները (լրացումները) </w:t>
      </w:r>
      <w:r w:rsidR="006521A4">
        <w:rPr>
          <w:rFonts w:ascii="Sylfaen" w:hAnsi="Sylfaen"/>
          <w:sz w:val="24"/>
          <w:szCs w:val="24"/>
        </w:rPr>
        <w:t>եւ</w:t>
      </w:r>
      <w:r w:rsidRPr="006521A4">
        <w:rPr>
          <w:rFonts w:ascii="Sylfaen" w:hAnsi="Sylfaen"/>
          <w:sz w:val="24"/>
          <w:szCs w:val="24"/>
        </w:rPr>
        <w:t xml:space="preserve"> 8-րդ վանդակում նշելով ավելի վաղ գրանցված այն հավաստագրի գրանցման համարը, որի գրանցումը, սույն կարգի 18-րդ կետին համապատասխան, չեղյալ է ճանաչվում։</w:t>
      </w:r>
      <w:r w:rsidR="006521A4">
        <w:rPr>
          <w:rFonts w:ascii="Sylfaen" w:hAnsi="Sylfaen"/>
          <w:sz w:val="24"/>
          <w:szCs w:val="24"/>
        </w:rPr>
        <w:t xml:space="preserve"> </w:t>
      </w:r>
    </w:p>
    <w:p w14:paraId="29696878"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lastRenderedPageBreak/>
        <w:t>Նոր հավաստագրի գրանցումն իրականացվում է սույն կարգի 13-րդ կետին համապատասխան։</w:t>
      </w:r>
    </w:p>
    <w:p w14:paraId="4BD986CE"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29.</w:t>
      </w:r>
      <w:r w:rsidR="00C8537B" w:rsidRPr="00C8537B">
        <w:rPr>
          <w:rFonts w:ascii="Sylfaen" w:hAnsi="Sylfaen"/>
          <w:sz w:val="24"/>
          <w:szCs w:val="24"/>
        </w:rPr>
        <w:tab/>
      </w:r>
      <w:r w:rsidRPr="006521A4">
        <w:rPr>
          <w:rFonts w:ascii="Sylfaen" w:hAnsi="Sylfaen"/>
          <w:sz w:val="24"/>
          <w:szCs w:val="24"/>
        </w:rPr>
        <w:t>Անհրաժեշտ փոփոխությունները (լրացումները) հաշվի առնելով կազմված հավաստագրի գրանցումն իրականացվում է հետ</w:t>
      </w:r>
      <w:r w:rsidR="006521A4">
        <w:rPr>
          <w:rFonts w:ascii="Sylfaen" w:hAnsi="Sylfaen"/>
          <w:sz w:val="24"/>
          <w:szCs w:val="24"/>
        </w:rPr>
        <w:t>եւ</w:t>
      </w:r>
      <w:r w:rsidRPr="006521A4">
        <w:rPr>
          <w:rFonts w:ascii="Sylfaen" w:hAnsi="Sylfaen"/>
          <w:sz w:val="24"/>
          <w:szCs w:val="24"/>
        </w:rPr>
        <w:t>յալ պայմանների միաժամանակյա պահպանման դեպքում</w:t>
      </w:r>
      <w:r w:rsidR="00755777" w:rsidRPr="006521A4">
        <w:rPr>
          <w:rFonts w:ascii="Sylfaen" w:hAnsi="Sylfaen"/>
          <w:sz w:val="24"/>
          <w:szCs w:val="24"/>
        </w:rPr>
        <w:t>.</w:t>
      </w:r>
    </w:p>
    <w:p w14:paraId="7315640D"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ա)</w:t>
      </w:r>
      <w:r w:rsidR="00C8537B" w:rsidRPr="00C8537B">
        <w:rPr>
          <w:rFonts w:ascii="Sylfaen" w:hAnsi="Sylfaen"/>
          <w:sz w:val="24"/>
          <w:szCs w:val="24"/>
        </w:rPr>
        <w:tab/>
      </w:r>
      <w:r w:rsidRPr="006521A4">
        <w:rPr>
          <w:rFonts w:ascii="Sylfaen" w:hAnsi="Sylfaen"/>
          <w:sz w:val="24"/>
          <w:szCs w:val="24"/>
        </w:rPr>
        <w:t>հավաստագիրը ներկայացվել է ավելի վաղ գրանցված հավաստագիը ներկայացրած անձի կողմից.</w:t>
      </w:r>
    </w:p>
    <w:p w14:paraId="16AC310C" w14:textId="77777777" w:rsidR="00DF5194" w:rsidRPr="006521A4" w:rsidRDefault="002121A3" w:rsidP="00C8537B">
      <w:pPr>
        <w:pStyle w:val="a0"/>
        <w:shd w:val="clear" w:color="auto" w:fill="auto"/>
        <w:tabs>
          <w:tab w:val="left" w:pos="1134"/>
        </w:tabs>
        <w:spacing w:after="160" w:line="350" w:lineRule="auto"/>
        <w:ind w:firstLine="567"/>
        <w:jc w:val="both"/>
        <w:rPr>
          <w:rFonts w:ascii="Sylfaen" w:hAnsi="Sylfaen"/>
          <w:sz w:val="24"/>
          <w:szCs w:val="24"/>
        </w:rPr>
      </w:pPr>
      <w:r w:rsidRPr="006521A4">
        <w:rPr>
          <w:rFonts w:ascii="Sylfaen" w:hAnsi="Sylfaen"/>
          <w:sz w:val="24"/>
          <w:szCs w:val="24"/>
        </w:rPr>
        <w:t>բ)</w:t>
      </w:r>
      <w:r w:rsidR="00C8537B" w:rsidRPr="00C8537B">
        <w:rPr>
          <w:rFonts w:ascii="Sylfaen" w:hAnsi="Sylfaen"/>
          <w:sz w:val="24"/>
          <w:szCs w:val="24"/>
        </w:rPr>
        <w:tab/>
      </w:r>
      <w:r w:rsidRPr="006521A4">
        <w:rPr>
          <w:rFonts w:ascii="Sylfaen" w:hAnsi="Sylfaen"/>
          <w:sz w:val="24"/>
          <w:szCs w:val="24"/>
        </w:rPr>
        <w:t xml:space="preserve">բացակայում են սույն կարգի 17-րդ կետի «ա» </w:t>
      </w:r>
      <w:r w:rsidR="006521A4">
        <w:rPr>
          <w:rFonts w:ascii="Sylfaen" w:hAnsi="Sylfaen"/>
          <w:sz w:val="24"/>
          <w:szCs w:val="24"/>
        </w:rPr>
        <w:t>եւ</w:t>
      </w:r>
      <w:r w:rsidRPr="006521A4">
        <w:rPr>
          <w:rFonts w:ascii="Sylfaen" w:hAnsi="Sylfaen"/>
          <w:sz w:val="24"/>
          <w:szCs w:val="24"/>
        </w:rPr>
        <w:t xml:space="preserve"> «բ» ենթակետերով նախատեսված հիմքերը, որոնց դեպքում ավելի վաղ գրանցված հավաստագիրը չի</w:t>
      </w:r>
      <w:r w:rsidR="00C8537B" w:rsidRPr="00C8537B">
        <w:rPr>
          <w:rFonts w:ascii="Sylfaen" w:hAnsi="Sylfaen"/>
          <w:sz w:val="24"/>
          <w:szCs w:val="24"/>
        </w:rPr>
        <w:t> </w:t>
      </w:r>
      <w:r w:rsidRPr="006521A4">
        <w:rPr>
          <w:rFonts w:ascii="Sylfaen" w:hAnsi="Sylfaen"/>
          <w:sz w:val="24"/>
          <w:szCs w:val="24"/>
        </w:rPr>
        <w:t>կարող չեղյալ ճանաչվել.</w:t>
      </w:r>
    </w:p>
    <w:p w14:paraId="66E2699B" w14:textId="77777777" w:rsidR="00DF5194" w:rsidRPr="006521A4" w:rsidRDefault="002121A3" w:rsidP="00C8537B">
      <w:pPr>
        <w:pStyle w:val="a0"/>
        <w:shd w:val="clear" w:color="auto" w:fill="auto"/>
        <w:tabs>
          <w:tab w:val="left" w:pos="1134"/>
        </w:tabs>
        <w:spacing w:after="160" w:line="350" w:lineRule="auto"/>
        <w:ind w:firstLine="567"/>
        <w:jc w:val="both"/>
        <w:rPr>
          <w:rFonts w:ascii="Sylfaen" w:hAnsi="Sylfaen"/>
          <w:sz w:val="24"/>
          <w:szCs w:val="24"/>
        </w:rPr>
      </w:pPr>
      <w:r w:rsidRPr="006521A4">
        <w:rPr>
          <w:rFonts w:ascii="Sylfaen" w:hAnsi="Sylfaen"/>
          <w:sz w:val="24"/>
          <w:szCs w:val="24"/>
        </w:rPr>
        <w:t>գ)</w:t>
      </w:r>
      <w:r w:rsidR="00C8537B" w:rsidRPr="00C8537B">
        <w:rPr>
          <w:rFonts w:ascii="Sylfaen" w:hAnsi="Sylfaen"/>
          <w:sz w:val="24"/>
          <w:szCs w:val="24"/>
        </w:rPr>
        <w:tab/>
      </w:r>
      <w:r w:rsidRPr="006521A4">
        <w:rPr>
          <w:rFonts w:ascii="Sylfaen" w:hAnsi="Sylfaen"/>
          <w:sz w:val="24"/>
          <w:szCs w:val="24"/>
        </w:rPr>
        <w:t>բացակայում են հավաստագրի գրանցումը մերժելու՝ սույն կարգի 12-րդ կետով նախատեսված հիմքերը։</w:t>
      </w:r>
    </w:p>
    <w:p w14:paraId="16FA4DC1" w14:textId="77777777" w:rsidR="00DF5194" w:rsidRPr="006521A4" w:rsidRDefault="002121A3" w:rsidP="00C8537B">
      <w:pPr>
        <w:pStyle w:val="a0"/>
        <w:shd w:val="clear" w:color="auto" w:fill="auto"/>
        <w:tabs>
          <w:tab w:val="left" w:pos="1134"/>
        </w:tabs>
        <w:spacing w:after="160" w:line="350" w:lineRule="auto"/>
        <w:ind w:firstLine="567"/>
        <w:jc w:val="both"/>
        <w:rPr>
          <w:rFonts w:ascii="Sylfaen" w:hAnsi="Sylfaen"/>
          <w:sz w:val="24"/>
          <w:szCs w:val="24"/>
        </w:rPr>
      </w:pPr>
      <w:r w:rsidRPr="006521A4">
        <w:rPr>
          <w:rFonts w:ascii="Sylfaen" w:hAnsi="Sylfaen"/>
          <w:sz w:val="24"/>
          <w:szCs w:val="24"/>
        </w:rPr>
        <w:t>30.</w:t>
      </w:r>
      <w:r w:rsidR="00C8537B" w:rsidRPr="00C8537B">
        <w:rPr>
          <w:rFonts w:ascii="Sylfaen" w:hAnsi="Sylfaen"/>
          <w:sz w:val="24"/>
          <w:szCs w:val="24"/>
        </w:rPr>
        <w:tab/>
      </w:r>
      <w:r w:rsidRPr="006521A4">
        <w:rPr>
          <w:rFonts w:ascii="Sylfaen" w:hAnsi="Sylfaen"/>
          <w:sz w:val="24"/>
          <w:szCs w:val="24"/>
        </w:rPr>
        <w:t>Սույն կարգի 29-րդ կետում նշված պայմանները չպահպանելու դեպքում գրանցման մաքսային մարմինը ոչ ուշ, քան հավաստագիրը ներկայացնելու օրվան հաջորդող 1 աշխատանքային օրվա ընթացքում՝</w:t>
      </w:r>
    </w:p>
    <w:p w14:paraId="1B85B4EA" w14:textId="77777777" w:rsidR="00DF5194" w:rsidRPr="006521A4" w:rsidRDefault="002121A3" w:rsidP="00C8537B">
      <w:pPr>
        <w:pStyle w:val="a0"/>
        <w:shd w:val="clear" w:color="auto" w:fill="auto"/>
        <w:tabs>
          <w:tab w:val="left" w:pos="1134"/>
        </w:tabs>
        <w:spacing w:after="160" w:line="350" w:lineRule="auto"/>
        <w:ind w:firstLine="567"/>
        <w:jc w:val="both"/>
        <w:rPr>
          <w:rFonts w:ascii="Sylfaen" w:hAnsi="Sylfaen"/>
          <w:sz w:val="24"/>
          <w:szCs w:val="24"/>
        </w:rPr>
      </w:pPr>
      <w:r w:rsidRPr="006521A4">
        <w:rPr>
          <w:rFonts w:ascii="Sylfaen" w:hAnsi="Sylfaen"/>
          <w:sz w:val="24"/>
          <w:szCs w:val="24"/>
        </w:rPr>
        <w:t>ա)</w:t>
      </w:r>
      <w:r w:rsidR="00C8537B" w:rsidRPr="00C8537B">
        <w:rPr>
          <w:rFonts w:ascii="Sylfaen" w:hAnsi="Sylfaen"/>
          <w:sz w:val="24"/>
          <w:szCs w:val="24"/>
        </w:rPr>
        <w:tab/>
      </w:r>
      <w:r w:rsidRPr="006521A4">
        <w:rPr>
          <w:rFonts w:ascii="Sylfaen" w:hAnsi="Sylfaen"/>
          <w:sz w:val="24"/>
          <w:szCs w:val="24"/>
        </w:rPr>
        <w:t>մերժում է փոփոխությունների (լրացումների) կատարումը՝</w:t>
      </w:r>
      <w:r w:rsidR="006521A4">
        <w:rPr>
          <w:rFonts w:ascii="Sylfaen" w:hAnsi="Sylfaen"/>
          <w:sz w:val="24"/>
          <w:szCs w:val="24"/>
        </w:rPr>
        <w:t xml:space="preserve"> </w:t>
      </w:r>
      <w:r w:rsidRPr="006521A4">
        <w:rPr>
          <w:rFonts w:ascii="Sylfaen" w:hAnsi="Sylfaen"/>
          <w:sz w:val="24"/>
          <w:szCs w:val="24"/>
        </w:rPr>
        <w:t xml:space="preserve">էլեկտրոնային փաստաթղթի տեսքով հավաստագրի մեջ փոփոխությունների (լրացումների) կատարումը մերժելու մասին տեղեկատվությունը (նշելով այդպիսի մերժման ամսաթիվը </w:t>
      </w:r>
      <w:r w:rsidR="006521A4">
        <w:rPr>
          <w:rFonts w:ascii="Sylfaen" w:hAnsi="Sylfaen"/>
          <w:sz w:val="24"/>
          <w:szCs w:val="24"/>
        </w:rPr>
        <w:t>եւ</w:t>
      </w:r>
      <w:r w:rsidRPr="006521A4">
        <w:rPr>
          <w:rFonts w:ascii="Sylfaen" w:hAnsi="Sylfaen"/>
          <w:sz w:val="24"/>
          <w:szCs w:val="24"/>
        </w:rPr>
        <w:t xml:space="preserve"> հիմքերը) տեղեկատվական համակարգ</w:t>
      </w:r>
      <w:r w:rsidR="006521A4">
        <w:rPr>
          <w:rFonts w:ascii="Sylfaen" w:hAnsi="Sylfaen"/>
          <w:sz w:val="24"/>
          <w:szCs w:val="24"/>
        </w:rPr>
        <w:t xml:space="preserve"> </w:t>
      </w:r>
      <w:r w:rsidRPr="006521A4">
        <w:rPr>
          <w:rFonts w:ascii="Sylfaen" w:hAnsi="Sylfaen"/>
          <w:sz w:val="24"/>
          <w:szCs w:val="24"/>
        </w:rPr>
        <w:t xml:space="preserve">մուտքագրելու կամ հավաստագրի մեջ փոփոխությունների (լրացումների) կատարումը մերժելու մասին տեղեկությունները թղթային կրիչով փաստաթղթի տեսքով հավաստագրի առաջին </w:t>
      </w:r>
      <w:r w:rsidR="006521A4">
        <w:rPr>
          <w:rFonts w:ascii="Sylfaen" w:hAnsi="Sylfaen"/>
          <w:sz w:val="24"/>
          <w:szCs w:val="24"/>
        </w:rPr>
        <w:t>եւ</w:t>
      </w:r>
      <w:r w:rsidRPr="006521A4">
        <w:rPr>
          <w:rFonts w:ascii="Sylfaen" w:hAnsi="Sylfaen"/>
          <w:sz w:val="24"/>
          <w:szCs w:val="24"/>
        </w:rPr>
        <w:t xml:space="preserve"> երկրորդ օրինակների մեջ մուտքագրելու միջոցով.</w:t>
      </w:r>
    </w:p>
    <w:p w14:paraId="737A39A4" w14:textId="77777777" w:rsidR="00DF5194" w:rsidRPr="006521A4" w:rsidRDefault="002121A3" w:rsidP="00C8537B">
      <w:pPr>
        <w:pStyle w:val="a0"/>
        <w:shd w:val="clear" w:color="auto" w:fill="auto"/>
        <w:tabs>
          <w:tab w:val="left" w:pos="1134"/>
        </w:tabs>
        <w:spacing w:after="160" w:line="350" w:lineRule="auto"/>
        <w:ind w:firstLine="567"/>
        <w:jc w:val="both"/>
        <w:rPr>
          <w:rFonts w:ascii="Sylfaen" w:hAnsi="Sylfaen"/>
          <w:sz w:val="24"/>
          <w:szCs w:val="24"/>
        </w:rPr>
      </w:pPr>
      <w:r w:rsidRPr="006521A4">
        <w:rPr>
          <w:rFonts w:ascii="Sylfaen" w:hAnsi="Sylfaen"/>
          <w:sz w:val="24"/>
          <w:szCs w:val="24"/>
        </w:rPr>
        <w:t>բ)</w:t>
      </w:r>
      <w:r w:rsidR="00C8537B" w:rsidRPr="00C8537B">
        <w:rPr>
          <w:rFonts w:ascii="Sylfaen" w:hAnsi="Sylfaen"/>
          <w:sz w:val="24"/>
          <w:szCs w:val="24"/>
        </w:rPr>
        <w:tab/>
      </w:r>
      <w:r w:rsidRPr="006521A4">
        <w:rPr>
          <w:rFonts w:ascii="Sylfaen" w:hAnsi="Sylfaen"/>
          <w:sz w:val="24"/>
          <w:szCs w:val="24"/>
        </w:rPr>
        <w:t xml:space="preserve">տեղեկատվական համակարգ է մուտքագրում թղթային կրիչով փաստաթղթի տեսքով հավաստագրի մեջ փոփոխությունների (լրացումների) կատարումը մերժելու մասին տեղեկատվությունը, եթե անհրաժեշտ փոփոխությունները (լրացումները) հաշվի առնելով կազմված նոր հավաստագրի մասին </w:t>
      </w:r>
      <w:r w:rsidR="006521A4">
        <w:rPr>
          <w:rFonts w:ascii="Sylfaen" w:hAnsi="Sylfaen"/>
          <w:sz w:val="24"/>
          <w:szCs w:val="24"/>
        </w:rPr>
        <w:t>եւ</w:t>
      </w:r>
      <w:r w:rsidRPr="006521A4">
        <w:rPr>
          <w:rFonts w:ascii="Sylfaen" w:hAnsi="Sylfaen"/>
          <w:sz w:val="24"/>
          <w:szCs w:val="24"/>
        </w:rPr>
        <w:t xml:space="preserve"> դրանից վերցված տեղեկություններ</w:t>
      </w:r>
      <w:r w:rsidR="00D70438" w:rsidRPr="006521A4">
        <w:rPr>
          <w:rFonts w:ascii="Sylfaen" w:hAnsi="Sylfaen"/>
          <w:sz w:val="24"/>
          <w:szCs w:val="24"/>
        </w:rPr>
        <w:t>ն</w:t>
      </w:r>
      <w:r w:rsidRPr="006521A4">
        <w:rPr>
          <w:rFonts w:ascii="Sylfaen" w:hAnsi="Sylfaen"/>
          <w:sz w:val="24"/>
          <w:szCs w:val="24"/>
        </w:rPr>
        <w:t xml:space="preserve"> ավելի վաղ մուտքագրված են եղել տեղեկատվական համակարգ.</w:t>
      </w:r>
    </w:p>
    <w:p w14:paraId="3302311B"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lastRenderedPageBreak/>
        <w:t>գ)</w:t>
      </w:r>
      <w:r w:rsidR="00C8537B" w:rsidRPr="00C8537B">
        <w:rPr>
          <w:rFonts w:ascii="Sylfaen" w:hAnsi="Sylfaen"/>
          <w:sz w:val="24"/>
          <w:szCs w:val="24"/>
        </w:rPr>
        <w:tab/>
      </w:r>
      <w:r w:rsidRPr="006521A4">
        <w:rPr>
          <w:rFonts w:ascii="Sylfaen" w:hAnsi="Sylfaen"/>
          <w:sz w:val="24"/>
          <w:szCs w:val="24"/>
        </w:rPr>
        <w:t xml:space="preserve">տեղեկատվական համակարգի օգտագործմամբ հավաստագիր ներկայացրած անձին տեղեկացնում է էլեկտրոնային փաստաթղթի տեսքով հավաստագրի մեջ փոփոխությունների (լրացումների) կատարումը մերժելու մասին (նշելով այդպիսի մերժման ամսաթիվը </w:t>
      </w:r>
      <w:r w:rsidR="006521A4">
        <w:rPr>
          <w:rFonts w:ascii="Sylfaen" w:hAnsi="Sylfaen"/>
          <w:sz w:val="24"/>
          <w:szCs w:val="24"/>
        </w:rPr>
        <w:t>եւ</w:t>
      </w:r>
      <w:r w:rsidRPr="006521A4">
        <w:rPr>
          <w:rFonts w:ascii="Sylfaen" w:hAnsi="Sylfaen"/>
          <w:sz w:val="24"/>
          <w:szCs w:val="24"/>
        </w:rPr>
        <w:t xml:space="preserve"> հիմքերը).</w:t>
      </w:r>
    </w:p>
    <w:p w14:paraId="76229B44" w14:textId="77777777" w:rsidR="00DF5194" w:rsidRPr="006521A4" w:rsidRDefault="002121A3" w:rsidP="00C8537B">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դ)</w:t>
      </w:r>
      <w:r w:rsidR="00C8537B" w:rsidRPr="00C8537B">
        <w:rPr>
          <w:rFonts w:ascii="Sylfaen" w:hAnsi="Sylfaen"/>
          <w:sz w:val="24"/>
          <w:szCs w:val="24"/>
        </w:rPr>
        <w:tab/>
      </w:r>
      <w:r w:rsidRPr="006521A4">
        <w:rPr>
          <w:rFonts w:ascii="Sylfaen" w:hAnsi="Sylfaen"/>
          <w:sz w:val="24"/>
          <w:szCs w:val="24"/>
        </w:rPr>
        <w:t xml:space="preserve">հավաստագիրը ներկայացրած անձին փոստային առաքանիով ուղարկում կամ այլ եղանակով փոխանցում է թղթային կրիչով փաստաթղթի տեսքով հավաստագրի առաջին </w:t>
      </w:r>
      <w:r w:rsidR="006521A4">
        <w:rPr>
          <w:rFonts w:ascii="Sylfaen" w:hAnsi="Sylfaen"/>
          <w:sz w:val="24"/>
          <w:szCs w:val="24"/>
        </w:rPr>
        <w:t>եւ</w:t>
      </w:r>
      <w:r w:rsidRPr="006521A4">
        <w:rPr>
          <w:rFonts w:ascii="Sylfaen" w:hAnsi="Sylfaen"/>
          <w:sz w:val="24"/>
          <w:szCs w:val="24"/>
        </w:rPr>
        <w:t xml:space="preserve"> երկրորդ օրինակները։</w:t>
      </w:r>
    </w:p>
    <w:p w14:paraId="28AB8454" w14:textId="77777777" w:rsidR="002121A3" w:rsidRPr="004817C3" w:rsidRDefault="00C8537B" w:rsidP="00C8537B">
      <w:pPr>
        <w:pStyle w:val="a0"/>
        <w:shd w:val="clear" w:color="auto" w:fill="auto"/>
        <w:spacing w:after="160"/>
        <w:ind w:firstLine="0"/>
        <w:jc w:val="center"/>
        <w:rPr>
          <w:rFonts w:ascii="Sylfaen" w:hAnsi="Sylfaen"/>
          <w:sz w:val="24"/>
          <w:szCs w:val="24"/>
        </w:rPr>
      </w:pPr>
      <w:r w:rsidRPr="004817C3">
        <w:rPr>
          <w:rFonts w:ascii="Sylfaen" w:hAnsi="Sylfaen"/>
          <w:sz w:val="24"/>
          <w:szCs w:val="24"/>
        </w:rPr>
        <w:t>______________</w:t>
      </w:r>
    </w:p>
    <w:p w14:paraId="57005179" w14:textId="77777777" w:rsidR="00C8537B" w:rsidRPr="004817C3" w:rsidRDefault="00C8537B" w:rsidP="00C8537B">
      <w:pPr>
        <w:pStyle w:val="a0"/>
        <w:shd w:val="clear" w:color="auto" w:fill="auto"/>
        <w:spacing w:after="160"/>
        <w:ind w:firstLine="0"/>
        <w:jc w:val="center"/>
        <w:rPr>
          <w:rFonts w:ascii="Sylfaen" w:hAnsi="Sylfaen"/>
          <w:sz w:val="24"/>
          <w:szCs w:val="24"/>
        </w:rPr>
      </w:pPr>
    </w:p>
    <w:p w14:paraId="42426952" w14:textId="77777777" w:rsidR="00C8537B" w:rsidRPr="004817C3" w:rsidRDefault="00C8537B" w:rsidP="00C8537B">
      <w:pPr>
        <w:pStyle w:val="a0"/>
        <w:shd w:val="clear" w:color="auto" w:fill="auto"/>
        <w:spacing w:after="160"/>
        <w:ind w:firstLine="0"/>
        <w:jc w:val="center"/>
        <w:rPr>
          <w:rFonts w:ascii="Sylfaen" w:hAnsi="Sylfaen"/>
          <w:sz w:val="24"/>
          <w:szCs w:val="24"/>
        </w:rPr>
      </w:pPr>
    </w:p>
    <w:p w14:paraId="08CF4AE1" w14:textId="77777777" w:rsidR="00C8537B" w:rsidRPr="004817C3" w:rsidRDefault="00C8537B" w:rsidP="006521A4">
      <w:pPr>
        <w:spacing w:after="160" w:line="360" w:lineRule="auto"/>
        <w:rPr>
          <w:rFonts w:ascii="Sylfaen" w:hAnsi="Sylfaen"/>
        </w:rPr>
        <w:sectPr w:rsidR="00C8537B" w:rsidRPr="004817C3" w:rsidSect="004472B4">
          <w:pgSz w:w="11900" w:h="16840"/>
          <w:pgMar w:top="1418" w:right="1418" w:bottom="1418" w:left="1418" w:header="752" w:footer="390" w:gutter="0"/>
          <w:pgNumType w:start="1"/>
          <w:cols w:space="720"/>
          <w:noEndnote/>
          <w:titlePg/>
          <w:docGrid w:linePitch="360"/>
        </w:sectPr>
      </w:pPr>
    </w:p>
    <w:p w14:paraId="13785649" w14:textId="77777777" w:rsidR="002121A3" w:rsidRPr="006521A4" w:rsidRDefault="002121A3" w:rsidP="00C8537B">
      <w:pPr>
        <w:pStyle w:val="a0"/>
        <w:shd w:val="clear" w:color="auto" w:fill="auto"/>
        <w:spacing w:after="160"/>
        <w:ind w:left="5103" w:firstLine="0"/>
        <w:jc w:val="center"/>
        <w:rPr>
          <w:rFonts w:ascii="Sylfaen" w:hAnsi="Sylfaen"/>
          <w:sz w:val="24"/>
          <w:szCs w:val="24"/>
        </w:rPr>
      </w:pPr>
      <w:r w:rsidRPr="006521A4">
        <w:rPr>
          <w:rFonts w:ascii="Sylfaen" w:hAnsi="Sylfaen"/>
          <w:sz w:val="24"/>
          <w:szCs w:val="24"/>
        </w:rPr>
        <w:lastRenderedPageBreak/>
        <w:t>ՀԱՍՏԱՏՎԱԾ Է</w:t>
      </w:r>
    </w:p>
    <w:p w14:paraId="0A92D902" w14:textId="77777777" w:rsidR="00DF5194" w:rsidRPr="006521A4" w:rsidRDefault="002121A3" w:rsidP="00C8537B">
      <w:pPr>
        <w:pStyle w:val="a0"/>
        <w:shd w:val="clear" w:color="auto" w:fill="auto"/>
        <w:spacing w:after="160"/>
        <w:ind w:left="5103" w:firstLine="0"/>
        <w:jc w:val="center"/>
        <w:rPr>
          <w:rFonts w:ascii="Sylfaen" w:hAnsi="Sylfaen"/>
          <w:sz w:val="24"/>
          <w:szCs w:val="24"/>
        </w:rPr>
      </w:pPr>
      <w:r w:rsidRPr="006521A4">
        <w:rPr>
          <w:rFonts w:ascii="Sylfaen" w:hAnsi="Sylfaen"/>
          <w:sz w:val="24"/>
          <w:szCs w:val="24"/>
        </w:rPr>
        <w:t>Եվրասիական տնտեսական հանձնաժողովի կոլեգիայի</w:t>
      </w:r>
      <w:r w:rsidR="00C8537B" w:rsidRPr="00C8537B">
        <w:rPr>
          <w:rFonts w:ascii="Sylfaen" w:hAnsi="Sylfaen"/>
          <w:sz w:val="24"/>
          <w:szCs w:val="24"/>
        </w:rPr>
        <w:br/>
      </w:r>
      <w:r w:rsidRPr="006521A4">
        <w:rPr>
          <w:rFonts w:ascii="Sylfaen" w:hAnsi="Sylfaen"/>
          <w:sz w:val="24"/>
          <w:szCs w:val="24"/>
        </w:rPr>
        <w:t xml:space="preserve">2019 թվականի նոյեմբերի 19-ի </w:t>
      </w:r>
      <w:r w:rsidR="00C8537B" w:rsidRPr="00C8537B">
        <w:rPr>
          <w:rFonts w:ascii="Sylfaen" w:hAnsi="Sylfaen"/>
          <w:sz w:val="24"/>
          <w:szCs w:val="24"/>
        </w:rPr>
        <w:br/>
      </w:r>
      <w:r w:rsidRPr="006521A4">
        <w:rPr>
          <w:rFonts w:ascii="Sylfaen" w:hAnsi="Sylfaen"/>
          <w:sz w:val="24"/>
          <w:szCs w:val="24"/>
        </w:rPr>
        <w:t>թիվ 199 որոշմամբ</w:t>
      </w:r>
    </w:p>
    <w:p w14:paraId="3E9BD4D4" w14:textId="77777777" w:rsidR="002121A3" w:rsidRPr="006521A4" w:rsidRDefault="002121A3" w:rsidP="006521A4">
      <w:pPr>
        <w:pStyle w:val="a0"/>
        <w:shd w:val="clear" w:color="auto" w:fill="auto"/>
        <w:spacing w:after="160"/>
        <w:ind w:firstLine="0"/>
        <w:jc w:val="center"/>
        <w:rPr>
          <w:rFonts w:ascii="Sylfaen" w:hAnsi="Sylfaen"/>
          <w:b/>
          <w:bCs/>
          <w:sz w:val="24"/>
          <w:szCs w:val="24"/>
        </w:rPr>
      </w:pPr>
    </w:p>
    <w:p w14:paraId="7B409E35" w14:textId="77777777" w:rsidR="00DF5194" w:rsidRPr="006521A4" w:rsidRDefault="002121A3" w:rsidP="00C8537B">
      <w:pPr>
        <w:pStyle w:val="a0"/>
        <w:shd w:val="clear" w:color="auto" w:fill="auto"/>
        <w:spacing w:after="160"/>
        <w:ind w:left="567" w:right="559" w:firstLine="0"/>
        <w:jc w:val="center"/>
        <w:rPr>
          <w:rFonts w:ascii="Sylfaen" w:hAnsi="Sylfaen"/>
          <w:sz w:val="24"/>
          <w:szCs w:val="24"/>
        </w:rPr>
      </w:pPr>
      <w:r w:rsidRPr="006521A4">
        <w:rPr>
          <w:rFonts w:ascii="Sylfaen" w:hAnsi="Sylfaen"/>
          <w:b/>
          <w:sz w:val="24"/>
          <w:szCs w:val="24"/>
        </w:rPr>
        <w:t>ԿԱՐԳ</w:t>
      </w:r>
    </w:p>
    <w:p w14:paraId="7902453F" w14:textId="77777777" w:rsidR="00DF5194" w:rsidRPr="006521A4" w:rsidRDefault="002121A3" w:rsidP="00C8537B">
      <w:pPr>
        <w:pStyle w:val="a0"/>
        <w:shd w:val="clear" w:color="auto" w:fill="auto"/>
        <w:spacing w:after="160"/>
        <w:ind w:left="567" w:right="559" w:firstLine="0"/>
        <w:jc w:val="center"/>
        <w:rPr>
          <w:rFonts w:ascii="Sylfaen" w:hAnsi="Sylfaen"/>
          <w:b/>
          <w:bCs/>
          <w:sz w:val="24"/>
          <w:szCs w:val="24"/>
        </w:rPr>
      </w:pPr>
      <w:r w:rsidRPr="006521A4">
        <w:rPr>
          <w:rFonts w:ascii="Sylfaen" w:hAnsi="Sylfaen"/>
          <w:b/>
          <w:sz w:val="24"/>
          <w:szCs w:val="24"/>
        </w:rPr>
        <w:t>մաքսատուրքերի, հարկերի վճարման պարտավորության կատարման ապահովման հավաստագիրը լրացնելու</w:t>
      </w:r>
    </w:p>
    <w:p w14:paraId="6727749A" w14:textId="77777777" w:rsidR="002121A3" w:rsidRPr="006521A4" w:rsidRDefault="002121A3" w:rsidP="006521A4">
      <w:pPr>
        <w:pStyle w:val="a0"/>
        <w:shd w:val="clear" w:color="auto" w:fill="auto"/>
        <w:spacing w:after="160"/>
        <w:ind w:firstLine="0"/>
        <w:jc w:val="center"/>
        <w:rPr>
          <w:rFonts w:ascii="Sylfaen" w:hAnsi="Sylfaen"/>
          <w:sz w:val="24"/>
          <w:szCs w:val="24"/>
        </w:rPr>
      </w:pPr>
    </w:p>
    <w:p w14:paraId="6FB11561" w14:textId="77777777" w:rsidR="00DF5194" w:rsidRPr="006521A4" w:rsidRDefault="002121A3" w:rsidP="00C8537B">
      <w:pPr>
        <w:pStyle w:val="a0"/>
        <w:shd w:val="clear" w:color="auto" w:fill="auto"/>
        <w:tabs>
          <w:tab w:val="left" w:pos="1134"/>
        </w:tabs>
        <w:spacing w:after="160"/>
        <w:ind w:firstLine="580"/>
        <w:jc w:val="both"/>
        <w:rPr>
          <w:rFonts w:ascii="Sylfaen" w:hAnsi="Sylfaen"/>
          <w:sz w:val="24"/>
          <w:szCs w:val="24"/>
        </w:rPr>
      </w:pPr>
      <w:r w:rsidRPr="006521A4">
        <w:rPr>
          <w:rFonts w:ascii="Sylfaen" w:hAnsi="Sylfaen"/>
          <w:sz w:val="24"/>
          <w:szCs w:val="24"/>
        </w:rPr>
        <w:t>1.</w:t>
      </w:r>
      <w:r w:rsidR="00C8537B" w:rsidRPr="00C8537B">
        <w:rPr>
          <w:rFonts w:ascii="Sylfaen" w:hAnsi="Sylfaen"/>
          <w:sz w:val="24"/>
          <w:szCs w:val="24"/>
        </w:rPr>
        <w:tab/>
      </w:r>
      <w:r w:rsidRPr="006521A4">
        <w:rPr>
          <w:rFonts w:ascii="Sylfaen" w:hAnsi="Sylfaen"/>
          <w:sz w:val="24"/>
          <w:szCs w:val="24"/>
        </w:rPr>
        <w:t xml:space="preserve">Սույն կարգով սահմանվում են մաքսատուրքերի, հարկերի վճարման պարտավորության կատարման ապահովման հավաստագիրը (այսուհետ՝ հավաստագիր) լրացնելու կանոնները՝ էլեկտրոնային փաստաթղթի տեսքով </w:t>
      </w:r>
      <w:r w:rsidR="006521A4">
        <w:rPr>
          <w:rFonts w:ascii="Sylfaen" w:hAnsi="Sylfaen"/>
          <w:sz w:val="24"/>
          <w:szCs w:val="24"/>
        </w:rPr>
        <w:t>եւ</w:t>
      </w:r>
      <w:r w:rsidRPr="006521A4">
        <w:rPr>
          <w:rFonts w:ascii="Sylfaen" w:hAnsi="Sylfaen"/>
          <w:sz w:val="24"/>
          <w:szCs w:val="24"/>
        </w:rPr>
        <w:t xml:space="preserve"> թղթային կրիչով փաստաթղթի տեսքով:</w:t>
      </w:r>
    </w:p>
    <w:p w14:paraId="778E177B" w14:textId="77777777" w:rsidR="00DF5194" w:rsidRPr="00C8537B" w:rsidRDefault="002121A3" w:rsidP="00C8537B">
      <w:pPr>
        <w:pStyle w:val="a0"/>
        <w:shd w:val="clear" w:color="auto" w:fill="auto"/>
        <w:tabs>
          <w:tab w:val="left" w:pos="1134"/>
        </w:tabs>
        <w:spacing w:after="160"/>
        <w:ind w:firstLine="580"/>
        <w:jc w:val="both"/>
        <w:rPr>
          <w:rFonts w:ascii="Sylfaen" w:hAnsi="Sylfaen"/>
          <w:sz w:val="24"/>
          <w:szCs w:val="24"/>
        </w:rPr>
      </w:pPr>
      <w:r w:rsidRPr="006521A4">
        <w:rPr>
          <w:rFonts w:ascii="Sylfaen" w:hAnsi="Sylfaen"/>
          <w:sz w:val="24"/>
          <w:szCs w:val="24"/>
        </w:rPr>
        <w:t>2.</w:t>
      </w:r>
      <w:r w:rsidR="00C8537B" w:rsidRPr="00C8537B">
        <w:rPr>
          <w:rFonts w:ascii="Sylfaen" w:hAnsi="Sylfaen"/>
          <w:sz w:val="24"/>
          <w:szCs w:val="24"/>
        </w:rPr>
        <w:tab/>
      </w:r>
      <w:r w:rsidRPr="006521A4">
        <w:rPr>
          <w:rFonts w:ascii="Sylfaen" w:hAnsi="Sylfaen"/>
          <w:sz w:val="24"/>
          <w:szCs w:val="24"/>
        </w:rPr>
        <w:t>Սույն կարգը կիրառվում է մաքսատուրքերի, հարկերի վճարման պարտավորության կատարման ապահովման տրամադրումը հաստատելու նպատակով հավաստագիրն օգտագործելիս, իսկ Եվրասիական տնտեսական հանձնաժողովի կողմից Եվրասիական տնտեսական միության մաքսային օրենսգրքի (այսուհետ՝ Օրենսգիրք) 143-րդ հոդվածի 1-ին կետի 2-րդ ենթակետին համապատասխան սահմանված դեպքերում նա</w:t>
      </w:r>
      <w:r w:rsidR="006521A4">
        <w:rPr>
          <w:rFonts w:ascii="Sylfaen" w:hAnsi="Sylfaen"/>
          <w:sz w:val="24"/>
          <w:szCs w:val="24"/>
        </w:rPr>
        <w:t>եւ</w:t>
      </w:r>
      <w:r w:rsidRPr="006521A4">
        <w:rPr>
          <w:rFonts w:ascii="Sylfaen" w:hAnsi="Sylfaen"/>
          <w:sz w:val="24"/>
          <w:szCs w:val="24"/>
        </w:rPr>
        <w:t xml:space="preserve"> մեկ տարանցման հայտարարագրով փոխադրվող ապրանքների համար հատուկ, հակագնագցման, փոխհատուցման տուրքերի (այսուհետ համապատասխանաբար՝ հարկեր, տուրքեր, ապահովում) վճարման պարտավորության կատարման ապահովման տրամադրումը հաստատելու նպատակով։</w:t>
      </w:r>
    </w:p>
    <w:p w14:paraId="2127C398" w14:textId="77777777" w:rsidR="00DF5194" w:rsidRPr="006521A4" w:rsidRDefault="002121A3" w:rsidP="00C8537B">
      <w:pPr>
        <w:pStyle w:val="a0"/>
        <w:shd w:val="clear" w:color="auto" w:fill="auto"/>
        <w:tabs>
          <w:tab w:val="left" w:pos="1134"/>
        </w:tabs>
        <w:spacing w:after="160"/>
        <w:ind w:firstLine="580"/>
        <w:jc w:val="both"/>
        <w:rPr>
          <w:rFonts w:ascii="Sylfaen" w:hAnsi="Sylfaen"/>
          <w:sz w:val="24"/>
          <w:szCs w:val="24"/>
        </w:rPr>
      </w:pPr>
      <w:r w:rsidRPr="006521A4">
        <w:rPr>
          <w:rFonts w:ascii="Sylfaen" w:hAnsi="Sylfaen"/>
          <w:sz w:val="24"/>
          <w:szCs w:val="24"/>
        </w:rPr>
        <w:t>3.</w:t>
      </w:r>
      <w:r w:rsidR="00C8537B" w:rsidRPr="00C8537B">
        <w:rPr>
          <w:rFonts w:ascii="Sylfaen" w:hAnsi="Sylfaen"/>
          <w:sz w:val="24"/>
          <w:szCs w:val="24"/>
        </w:rPr>
        <w:tab/>
      </w:r>
      <w:r w:rsidRPr="006521A4">
        <w:rPr>
          <w:rFonts w:ascii="Sylfaen" w:hAnsi="Sylfaen"/>
          <w:sz w:val="24"/>
          <w:szCs w:val="24"/>
        </w:rPr>
        <w:t>Էլեկտրոնային փաստաթղթի տեսքով հավաստագիրը լրացվում է Եվրասիական տնտեսական հանձնաժողովի կողմից սահմանվող կառուցվածքին համապատասխան։</w:t>
      </w:r>
    </w:p>
    <w:p w14:paraId="0D876614" w14:textId="77777777" w:rsidR="00DF5194" w:rsidRPr="006521A4" w:rsidRDefault="002121A3" w:rsidP="006521A4">
      <w:pPr>
        <w:pStyle w:val="a0"/>
        <w:shd w:val="clear" w:color="auto" w:fill="auto"/>
        <w:spacing w:after="160"/>
        <w:ind w:firstLine="580"/>
        <w:jc w:val="both"/>
        <w:rPr>
          <w:rFonts w:ascii="Sylfaen" w:hAnsi="Sylfaen"/>
          <w:sz w:val="24"/>
          <w:szCs w:val="24"/>
        </w:rPr>
      </w:pPr>
      <w:r w:rsidRPr="006521A4">
        <w:rPr>
          <w:rFonts w:ascii="Sylfaen" w:hAnsi="Sylfaen"/>
          <w:sz w:val="24"/>
          <w:szCs w:val="24"/>
        </w:rPr>
        <w:lastRenderedPageBreak/>
        <w:t>Թղթային կրիչով փաստաթղթի տեսքով դիմումը լրացվում է Եվրասիական տնտեսական հանձնաժողովի կոլեգիայի 2019 թվականի նոյեմբերի 19-ի թիվ 199 որոշմամբ հաստատված ձ</w:t>
      </w:r>
      <w:r w:rsidR="006521A4">
        <w:rPr>
          <w:rFonts w:ascii="Sylfaen" w:hAnsi="Sylfaen"/>
          <w:sz w:val="24"/>
          <w:szCs w:val="24"/>
        </w:rPr>
        <w:t>եւ</w:t>
      </w:r>
      <w:r w:rsidRPr="006521A4">
        <w:rPr>
          <w:rFonts w:ascii="Sylfaen" w:hAnsi="Sylfaen"/>
          <w:sz w:val="24"/>
          <w:szCs w:val="24"/>
        </w:rPr>
        <w:t>ով:</w:t>
      </w:r>
    </w:p>
    <w:p w14:paraId="1E63C829"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4.</w:t>
      </w:r>
      <w:r w:rsidR="00DB5359" w:rsidRPr="00DB5359">
        <w:rPr>
          <w:rFonts w:ascii="Sylfaen" w:hAnsi="Sylfaen"/>
          <w:sz w:val="24"/>
          <w:szCs w:val="24"/>
        </w:rPr>
        <w:tab/>
      </w:r>
      <w:r w:rsidRPr="006521A4">
        <w:rPr>
          <w:rFonts w:ascii="Sylfaen" w:hAnsi="Sylfaen"/>
          <w:sz w:val="24"/>
          <w:szCs w:val="24"/>
        </w:rPr>
        <w:t>Հավաստագիրը լրացնելիս կիրառվում են Եվրասիական տնտեսական միության նորմատիվ</w:t>
      </w:r>
      <w:r w:rsidR="00FE7333" w:rsidRPr="006521A4">
        <w:rPr>
          <w:rFonts w:ascii="Sylfaen" w:hAnsi="Sylfaen"/>
          <w:sz w:val="24"/>
          <w:szCs w:val="24"/>
        </w:rPr>
        <w:t xml:space="preserve"> </w:t>
      </w:r>
      <w:r w:rsidRPr="006521A4">
        <w:rPr>
          <w:rFonts w:ascii="Sylfaen" w:hAnsi="Sylfaen"/>
          <w:sz w:val="24"/>
          <w:szCs w:val="24"/>
        </w:rPr>
        <w:t>տեղեկատվական տեղեկությունների միասնական համակարգի ռեսուրսների կազմի մեջ մտնող տեղեկատուներն ու դասակարգիչները, ինչպես նա</w:t>
      </w:r>
      <w:r w:rsidR="006521A4">
        <w:rPr>
          <w:rFonts w:ascii="Sylfaen" w:hAnsi="Sylfaen"/>
          <w:sz w:val="24"/>
          <w:szCs w:val="24"/>
        </w:rPr>
        <w:t>եւ</w:t>
      </w:r>
      <w:r w:rsidRPr="006521A4">
        <w:rPr>
          <w:rFonts w:ascii="Sylfaen" w:hAnsi="Sylfaen"/>
          <w:sz w:val="24"/>
          <w:szCs w:val="24"/>
        </w:rPr>
        <w:t xml:space="preserve"> Եվրասիական տնտեսական միության անդամ պետությունների (այսուհետ՝ անդամ պետություններ) օրենսդրությանը համապատասխան ձ</w:t>
      </w:r>
      <w:r w:rsidR="006521A4">
        <w:rPr>
          <w:rFonts w:ascii="Sylfaen" w:hAnsi="Sylfaen"/>
          <w:sz w:val="24"/>
          <w:szCs w:val="24"/>
        </w:rPr>
        <w:t>եւ</w:t>
      </w:r>
      <w:r w:rsidRPr="006521A4">
        <w:rPr>
          <w:rFonts w:ascii="Sylfaen" w:hAnsi="Sylfaen"/>
          <w:sz w:val="24"/>
          <w:szCs w:val="24"/>
        </w:rPr>
        <w:t xml:space="preserve">ավորվող </w:t>
      </w:r>
      <w:r w:rsidR="006521A4">
        <w:rPr>
          <w:rFonts w:ascii="Sylfaen" w:hAnsi="Sylfaen"/>
          <w:sz w:val="24"/>
          <w:szCs w:val="24"/>
        </w:rPr>
        <w:t>եւ</w:t>
      </w:r>
      <w:r w:rsidRPr="006521A4">
        <w:rPr>
          <w:rFonts w:ascii="Sylfaen" w:hAnsi="Sylfaen"/>
          <w:sz w:val="24"/>
          <w:szCs w:val="24"/>
        </w:rPr>
        <w:t xml:space="preserve"> կիրառման ենթակա՝ մաքսային նպատակներով օգտագործվող տեղեկատուներն ու դասակարգիչները:</w:t>
      </w:r>
    </w:p>
    <w:p w14:paraId="75029DE4"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5.</w:t>
      </w:r>
      <w:r w:rsidR="00DB5359" w:rsidRPr="00DB5359">
        <w:rPr>
          <w:rFonts w:ascii="Sylfaen" w:hAnsi="Sylfaen"/>
          <w:sz w:val="24"/>
          <w:szCs w:val="24"/>
        </w:rPr>
        <w:tab/>
      </w:r>
      <w:r w:rsidRPr="006521A4">
        <w:rPr>
          <w:rFonts w:ascii="Sylfaen" w:hAnsi="Sylfaen"/>
          <w:sz w:val="24"/>
          <w:szCs w:val="24"/>
        </w:rPr>
        <w:t xml:space="preserve">Սույն կարգի նպատակներով՝ «վանդակ» ասելով հասկանում ենք էլեկտրոնային փաստաթղթի տեսքով հավաստագրի կառուցվածքի վավերապայմանը (վավերապայմանները) կամ թղթային կրիչով փաստաթղթի տեսքով հավաստագրի ձեւի կառուցվածքային միավորը, որը կարող է ներառել ենթաբաժիններ, սյունակներ </w:t>
      </w:r>
      <w:r w:rsidR="006521A4">
        <w:rPr>
          <w:rFonts w:ascii="Sylfaen" w:hAnsi="Sylfaen"/>
          <w:sz w:val="24"/>
          <w:szCs w:val="24"/>
        </w:rPr>
        <w:t>եւ</w:t>
      </w:r>
      <w:r w:rsidRPr="006521A4">
        <w:rPr>
          <w:rFonts w:ascii="Sylfaen" w:hAnsi="Sylfaen"/>
          <w:sz w:val="24"/>
          <w:szCs w:val="24"/>
        </w:rPr>
        <w:t xml:space="preserve"> տարրեր։ Սույն կարգին համապատասխան՝ մեկ վանդակում նշվում են ըստ մեկ հատկանիշի միավորված տեղեկությունները:</w:t>
      </w:r>
    </w:p>
    <w:p w14:paraId="00701B3C"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6.</w:t>
      </w:r>
      <w:r w:rsidR="00DB5359" w:rsidRPr="00DB5359">
        <w:rPr>
          <w:rFonts w:ascii="Sylfaen" w:hAnsi="Sylfaen"/>
          <w:sz w:val="24"/>
          <w:szCs w:val="24"/>
        </w:rPr>
        <w:tab/>
      </w:r>
      <w:r w:rsidRPr="006521A4">
        <w:rPr>
          <w:rFonts w:ascii="Sylfaen" w:hAnsi="Sylfaen"/>
          <w:sz w:val="24"/>
          <w:szCs w:val="24"/>
        </w:rPr>
        <w:t>Էլեկտրոնային փաստաթղթի տեսքով հավաստագիրը կարող է պարունակել հավաստագրի ավտոմատացված մշակման համար անհրաժեշտ տեխնիկական բնույթի տեղեկություններ: Այդպիսի տեղեկությունները ձեւավորվում են տեղեկատվական համակարգի միջոցով։ Նշված տեղեկությունների կազմը սահմանվում է էլեկտրոնային փաստաթղթի տեսքով հավաստագրի կառուցվածքում:</w:t>
      </w:r>
    </w:p>
    <w:p w14:paraId="67D17362" w14:textId="77777777" w:rsidR="00DF5194" w:rsidRPr="006521A4" w:rsidRDefault="002121A3" w:rsidP="006521A4">
      <w:pPr>
        <w:pStyle w:val="a0"/>
        <w:shd w:val="clear" w:color="auto" w:fill="auto"/>
        <w:spacing w:after="160"/>
        <w:ind w:firstLine="580"/>
        <w:jc w:val="both"/>
        <w:rPr>
          <w:rFonts w:ascii="Sylfaen" w:hAnsi="Sylfaen"/>
          <w:sz w:val="24"/>
          <w:szCs w:val="24"/>
        </w:rPr>
      </w:pPr>
      <w:r w:rsidRPr="006521A4">
        <w:rPr>
          <w:rFonts w:ascii="Sylfaen" w:hAnsi="Sylfaen"/>
          <w:sz w:val="24"/>
          <w:szCs w:val="24"/>
        </w:rPr>
        <w:t>Էլեկտրոնային փաստաթղթի տեսքով հավաստագրի թղթային պատճենը տպելիս տեխնիկական բնույթի տեղեկությունները չեն արտացոլվում:</w:t>
      </w:r>
    </w:p>
    <w:p w14:paraId="69446558"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7.</w:t>
      </w:r>
      <w:r w:rsidR="00DB5359" w:rsidRPr="00DB5359">
        <w:rPr>
          <w:rFonts w:ascii="Sylfaen" w:hAnsi="Sylfaen"/>
          <w:sz w:val="24"/>
          <w:szCs w:val="24"/>
        </w:rPr>
        <w:tab/>
      </w:r>
      <w:r w:rsidRPr="006521A4">
        <w:rPr>
          <w:rFonts w:ascii="Sylfaen" w:hAnsi="Sylfaen"/>
          <w:sz w:val="24"/>
          <w:szCs w:val="24"/>
        </w:rPr>
        <w:t>Թղթային կրիչով փաստաթղթի տեսքով հավաստագիրը կազմվում է А4</w:t>
      </w:r>
      <w:r w:rsidR="00DB5359" w:rsidRPr="00DB5359">
        <w:rPr>
          <w:rFonts w:ascii="Sylfaen" w:hAnsi="Sylfaen"/>
          <w:sz w:val="24"/>
          <w:szCs w:val="24"/>
        </w:rPr>
        <w:t> </w:t>
      </w:r>
      <w:r w:rsidRPr="006521A4">
        <w:rPr>
          <w:rFonts w:ascii="Sylfaen" w:hAnsi="Sylfaen"/>
          <w:sz w:val="24"/>
          <w:szCs w:val="24"/>
        </w:rPr>
        <w:t>ձ</w:t>
      </w:r>
      <w:r w:rsidR="006521A4">
        <w:rPr>
          <w:rFonts w:ascii="Sylfaen" w:hAnsi="Sylfaen"/>
          <w:sz w:val="24"/>
          <w:szCs w:val="24"/>
        </w:rPr>
        <w:t>եւ</w:t>
      </w:r>
      <w:r w:rsidRPr="006521A4">
        <w:rPr>
          <w:rFonts w:ascii="Sylfaen" w:hAnsi="Sylfaen"/>
          <w:sz w:val="24"/>
          <w:szCs w:val="24"/>
        </w:rPr>
        <w:t xml:space="preserve">աչափի թերթերի վրա՝ 2 օրինակից: Օրինակներից մեկը նախատեսված է այն անդամ պետության մաքսային մարմնի համար, որի՝ այդ անդամ պետության օրենսդրությանը համապատասխան որոշվող մաքսային մարմնին (այսուհետ՝ </w:t>
      </w:r>
      <w:r w:rsidRPr="006521A4">
        <w:rPr>
          <w:rFonts w:ascii="Sylfaen" w:hAnsi="Sylfaen"/>
          <w:sz w:val="24"/>
          <w:szCs w:val="24"/>
        </w:rPr>
        <w:lastRenderedPageBreak/>
        <w:t>գրանցման մաքսային մարմին) է տրամադրվել ապահովումը, երկրորդը՝ հավաստագիրը ներկայացրած անձի համար։</w:t>
      </w:r>
      <w:r w:rsidR="006521A4">
        <w:rPr>
          <w:rFonts w:ascii="Sylfaen" w:hAnsi="Sylfaen"/>
          <w:sz w:val="24"/>
          <w:szCs w:val="24"/>
        </w:rPr>
        <w:t xml:space="preserve"> </w:t>
      </w:r>
    </w:p>
    <w:p w14:paraId="7FF0D81A"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Թույլատրվում է օտարերկրյա անձանց անվանումների </w:t>
      </w:r>
      <w:r w:rsidR="006521A4">
        <w:rPr>
          <w:rFonts w:ascii="Sylfaen" w:hAnsi="Sylfaen"/>
          <w:sz w:val="24"/>
          <w:szCs w:val="24"/>
        </w:rPr>
        <w:t>եւ</w:t>
      </w:r>
      <w:r w:rsidRPr="006521A4">
        <w:rPr>
          <w:rFonts w:ascii="Sylfaen" w:hAnsi="Sylfaen"/>
          <w:sz w:val="24"/>
          <w:szCs w:val="24"/>
        </w:rPr>
        <w:t xml:space="preserve"> հասցեների, առ</w:t>
      </w:r>
      <w:r w:rsidR="006521A4">
        <w:rPr>
          <w:rFonts w:ascii="Sylfaen" w:hAnsi="Sylfaen"/>
          <w:sz w:val="24"/>
          <w:szCs w:val="24"/>
        </w:rPr>
        <w:t>եւ</w:t>
      </w:r>
      <w:r w:rsidRPr="006521A4">
        <w:rPr>
          <w:rFonts w:ascii="Sylfaen" w:hAnsi="Sylfaen"/>
          <w:sz w:val="24"/>
          <w:szCs w:val="24"/>
        </w:rPr>
        <w:t xml:space="preserve">տրային, տրանսպորտային (փոխադրման) փաստաթղթերի մասին տեղեկությունների նշումը՝ լատինական այբուբենի տառերի օգտագործմամբ։ </w:t>
      </w:r>
    </w:p>
    <w:p w14:paraId="559F564E"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8.</w:t>
      </w:r>
      <w:r w:rsidR="00DB5359" w:rsidRPr="00DB5359">
        <w:rPr>
          <w:rFonts w:ascii="Sylfaen" w:hAnsi="Sylfaen"/>
          <w:sz w:val="24"/>
          <w:szCs w:val="24"/>
        </w:rPr>
        <w:tab/>
      </w:r>
      <w:r w:rsidRPr="006521A4">
        <w:rPr>
          <w:rFonts w:ascii="Sylfaen" w:hAnsi="Sylfaen"/>
          <w:sz w:val="24"/>
          <w:szCs w:val="24"/>
        </w:rPr>
        <w:t>Եթե թղթային կրիչով փաստաթղթի տեսքով հավաստագրի վանդակներում տեղը բավարար չէ տեղեկությունները նշելու համար, այդ տեղեկությունները նշվում են հավաստագրի դարձերեսին։</w:t>
      </w:r>
      <w:r w:rsidR="006521A4">
        <w:rPr>
          <w:rFonts w:ascii="Sylfaen" w:hAnsi="Sylfaen"/>
          <w:sz w:val="24"/>
          <w:szCs w:val="24"/>
        </w:rPr>
        <w:t xml:space="preserve"> </w:t>
      </w:r>
      <w:r w:rsidRPr="006521A4">
        <w:rPr>
          <w:rFonts w:ascii="Sylfaen" w:hAnsi="Sylfaen"/>
          <w:sz w:val="24"/>
          <w:szCs w:val="24"/>
        </w:rPr>
        <w:t>Ընդ որում, հավաստագրի համապատասխան վանդակում կատարվում է «Տե՛ս դարձերեսին» գրառումը։</w:t>
      </w:r>
    </w:p>
    <w:p w14:paraId="5CBEC7B9"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Թղթային կրիչով փաստաթղթի տեսքով հավաստագրի դարձերեսին դրվում է համապատասխան վանդակի համարը, </w:t>
      </w:r>
      <w:r w:rsidR="006521A4">
        <w:rPr>
          <w:rFonts w:ascii="Sylfaen" w:hAnsi="Sylfaen"/>
          <w:sz w:val="24"/>
          <w:szCs w:val="24"/>
        </w:rPr>
        <w:t>եւ</w:t>
      </w:r>
      <w:r w:rsidRPr="006521A4">
        <w:rPr>
          <w:rFonts w:ascii="Sylfaen" w:hAnsi="Sylfaen"/>
          <w:sz w:val="24"/>
          <w:szCs w:val="24"/>
        </w:rPr>
        <w:t xml:space="preserve"> նշվում են այդ վանդակում նշման ենթակա տեղեկությունները։</w:t>
      </w:r>
      <w:r w:rsidR="006521A4">
        <w:rPr>
          <w:rFonts w:ascii="Sylfaen" w:hAnsi="Sylfaen"/>
          <w:sz w:val="24"/>
          <w:szCs w:val="24"/>
        </w:rPr>
        <w:t xml:space="preserve"> </w:t>
      </w:r>
      <w:r w:rsidRPr="006521A4">
        <w:rPr>
          <w:rFonts w:ascii="Sylfaen" w:hAnsi="Sylfaen"/>
          <w:sz w:val="24"/>
          <w:szCs w:val="24"/>
        </w:rPr>
        <w:t xml:space="preserve">Նշված տեղեկությունները վավերացվում են հավաստագիրը լրացրած անձի ստորագրությամբ։ </w:t>
      </w:r>
    </w:p>
    <w:p w14:paraId="1E00F8CC"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9.</w:t>
      </w:r>
      <w:r w:rsidR="00DB5359" w:rsidRPr="00DB5359">
        <w:rPr>
          <w:rFonts w:ascii="Sylfaen" w:hAnsi="Sylfaen"/>
          <w:sz w:val="24"/>
          <w:szCs w:val="24"/>
        </w:rPr>
        <w:tab/>
      </w:r>
      <w:r w:rsidRPr="006521A4">
        <w:rPr>
          <w:rFonts w:ascii="Sylfaen" w:hAnsi="Sylfaen"/>
          <w:sz w:val="24"/>
          <w:szCs w:val="24"/>
        </w:rPr>
        <w:t>1-ին վանդակը՝ «Հավաստագիրը»,</w:t>
      </w:r>
      <w:r w:rsidR="006521A4">
        <w:rPr>
          <w:rFonts w:ascii="Sylfaen" w:hAnsi="Sylfaen"/>
          <w:sz w:val="24"/>
          <w:szCs w:val="24"/>
        </w:rPr>
        <w:t xml:space="preserve"> </w:t>
      </w:r>
      <w:r w:rsidRPr="006521A4">
        <w:rPr>
          <w:rFonts w:ascii="Sylfaen" w:hAnsi="Sylfaen"/>
          <w:sz w:val="24"/>
          <w:szCs w:val="24"/>
        </w:rPr>
        <w:t>լրացվում է ստոր</w:t>
      </w:r>
      <w:r w:rsidR="006521A4">
        <w:rPr>
          <w:rFonts w:ascii="Sylfaen" w:hAnsi="Sylfaen"/>
          <w:sz w:val="24"/>
          <w:szCs w:val="24"/>
        </w:rPr>
        <w:t>եւ</w:t>
      </w:r>
      <w:r w:rsidRPr="006521A4">
        <w:rPr>
          <w:rFonts w:ascii="Sylfaen" w:hAnsi="Sylfaen"/>
          <w:sz w:val="24"/>
          <w:szCs w:val="24"/>
        </w:rPr>
        <w:t xml:space="preserve"> նշված կարգով։</w:t>
      </w:r>
    </w:p>
    <w:p w14:paraId="265575DD"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Էլեկտրոնային փաստաթղթի տեսքով հավաստագիրը լրացնելիս վանդակում նշվում է «ԷՓ» հապավումը: Թղթային կրիչով փաստաթղթի տեսքով հավաստագիրը լրացնելիս սյունակը չի լրացվում:</w:t>
      </w:r>
    </w:p>
    <w:p w14:paraId="37976B43"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10.</w:t>
      </w:r>
      <w:r w:rsidR="00DB5359" w:rsidRPr="00DB5359">
        <w:rPr>
          <w:rFonts w:ascii="Sylfaen" w:hAnsi="Sylfaen"/>
          <w:sz w:val="24"/>
          <w:szCs w:val="24"/>
        </w:rPr>
        <w:tab/>
      </w:r>
      <w:r w:rsidRPr="006521A4">
        <w:rPr>
          <w:rFonts w:ascii="Sylfaen" w:hAnsi="Sylfaen"/>
          <w:sz w:val="24"/>
          <w:szCs w:val="24"/>
        </w:rPr>
        <w:t>2-րդ վանդակը՝ «Ապահովումը տրամադրած անձը», լրացվում է հետ</w:t>
      </w:r>
      <w:r w:rsidR="006521A4">
        <w:rPr>
          <w:rFonts w:ascii="Sylfaen" w:hAnsi="Sylfaen"/>
          <w:sz w:val="24"/>
          <w:szCs w:val="24"/>
        </w:rPr>
        <w:t>եւ</w:t>
      </w:r>
      <w:r w:rsidRPr="006521A4">
        <w:rPr>
          <w:rFonts w:ascii="Sylfaen" w:hAnsi="Sylfaen"/>
          <w:sz w:val="24"/>
          <w:szCs w:val="24"/>
        </w:rPr>
        <w:t>յալ կարգով։</w:t>
      </w:r>
    </w:p>
    <w:p w14:paraId="46FACA39"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Վանդակում, սույն կարգի 22-րդ կետին համապատասխան, նշվում են ապահովումը տրամադրած անձի մասին տեղեկությունները:</w:t>
      </w:r>
    </w:p>
    <w:p w14:paraId="1E2CC13B"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11.</w:t>
      </w:r>
      <w:r w:rsidR="00DB5359" w:rsidRPr="00DB5359">
        <w:rPr>
          <w:rFonts w:ascii="Sylfaen" w:hAnsi="Sylfaen"/>
          <w:sz w:val="24"/>
          <w:szCs w:val="24"/>
        </w:rPr>
        <w:tab/>
      </w:r>
      <w:r w:rsidRPr="006521A4">
        <w:rPr>
          <w:rFonts w:ascii="Sylfaen" w:hAnsi="Sylfaen"/>
          <w:sz w:val="24"/>
          <w:szCs w:val="24"/>
        </w:rPr>
        <w:t>3-րդ վանդակը՝ «Ապահովում տրամադրելու մասին տեղեկությունները», լրացվում է ստոր</w:t>
      </w:r>
      <w:r w:rsidR="006521A4">
        <w:rPr>
          <w:rFonts w:ascii="Sylfaen" w:hAnsi="Sylfaen"/>
          <w:sz w:val="24"/>
          <w:szCs w:val="24"/>
        </w:rPr>
        <w:t>եւ</w:t>
      </w:r>
      <w:r w:rsidRPr="006521A4">
        <w:rPr>
          <w:rFonts w:ascii="Sylfaen" w:hAnsi="Sylfaen"/>
          <w:sz w:val="24"/>
          <w:szCs w:val="24"/>
        </w:rPr>
        <w:t xml:space="preserve"> նշված կարգով։</w:t>
      </w:r>
    </w:p>
    <w:p w14:paraId="35FDA3B7"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Վանդակում նշվում են տրամադրված ապահովման մասին տեղեկությունները։</w:t>
      </w:r>
    </w:p>
    <w:p w14:paraId="5E7E6E8F"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lastRenderedPageBreak/>
        <w:t>Վանդակի ձախ ենթաբաժնում (հավաստագրի կառուցվածքի համապատասխան վավերապայմանում) նշվում է ապահովման եղանակի ծածկագիրը՝ մաքսատուրքերի, հարկերի վճարման պարտավորության կատարման ապահովման եղանակների դասակարգչին համապատասխան։</w:t>
      </w:r>
      <w:r w:rsidR="006521A4">
        <w:rPr>
          <w:rFonts w:ascii="Sylfaen" w:hAnsi="Sylfaen"/>
          <w:sz w:val="24"/>
          <w:szCs w:val="24"/>
        </w:rPr>
        <w:t xml:space="preserve"> </w:t>
      </w:r>
    </w:p>
    <w:p w14:paraId="33643DF0" w14:textId="77777777" w:rsidR="00DF5194" w:rsidRPr="00DB5359" w:rsidRDefault="002121A3" w:rsidP="006521A4">
      <w:pPr>
        <w:pStyle w:val="a0"/>
        <w:shd w:val="clear" w:color="auto" w:fill="auto"/>
        <w:spacing w:after="160"/>
        <w:ind w:firstLine="580"/>
        <w:jc w:val="both"/>
        <w:rPr>
          <w:rFonts w:ascii="Sylfaen" w:hAnsi="Sylfaen"/>
          <w:sz w:val="24"/>
          <w:szCs w:val="24"/>
        </w:rPr>
      </w:pPr>
      <w:r w:rsidRPr="006521A4">
        <w:rPr>
          <w:rFonts w:ascii="Sylfaen" w:hAnsi="Sylfaen"/>
          <w:sz w:val="24"/>
          <w:szCs w:val="24"/>
        </w:rPr>
        <w:t>Վանդակի աջ ենթաբաժնում (հավաստագրի կառուցվածքի համապատասխան վավերապայմաններում) նշվում են ապահովման տրամադրումը հաստատող փաստաթղթերի մասին տեղեկություններ (դրամական միջոցները (փողերը) որպես ապահովում փոխանցելը հաստատող փաստաթղթեր, երաշխավորության պայմանագրեր, բանկային երաշխիքներ, գույքի գրավի մասին պայմանագրեր, տուրքերի, հարկերի վճարման պարտավորության կատարումն ապահովող փաստաթղթեր՝ Օրենսգրքի 63-րդ հոդվածի 2-րդ կետին համապատասխան անդամ պետությունների օրենսդրությամբ սահմանված ապահովման եղանակը կիրառելիս), իսկ տրամադրված ապահովման ընդունումը հաստատող՝ անդամ պետության օրենսդրությամբ նախատեսված մաքսային փաստաթղթի առկայության դեպքում՝ տեղեկություններ այդ մաքսային փաստաթղթի մասին։</w:t>
      </w:r>
    </w:p>
    <w:p w14:paraId="27A8FFCC" w14:textId="77777777" w:rsidR="00DF5194" w:rsidRPr="006521A4" w:rsidRDefault="002121A3" w:rsidP="006521A4">
      <w:pPr>
        <w:pStyle w:val="a0"/>
        <w:shd w:val="clear" w:color="auto" w:fill="auto"/>
        <w:spacing w:after="160"/>
        <w:ind w:firstLine="580"/>
        <w:jc w:val="both"/>
        <w:rPr>
          <w:rFonts w:ascii="Sylfaen" w:hAnsi="Sylfaen"/>
          <w:sz w:val="24"/>
          <w:szCs w:val="24"/>
        </w:rPr>
      </w:pPr>
      <w:r w:rsidRPr="006521A4">
        <w:rPr>
          <w:rFonts w:ascii="Sylfaen" w:hAnsi="Sylfaen"/>
          <w:sz w:val="24"/>
          <w:szCs w:val="24"/>
        </w:rPr>
        <w:t xml:space="preserve">Այդ տեղեկությունները ներառում են փաստաթղթի համարը </w:t>
      </w:r>
      <w:r w:rsidR="006521A4">
        <w:rPr>
          <w:rFonts w:ascii="Sylfaen" w:hAnsi="Sylfaen"/>
          <w:sz w:val="24"/>
          <w:szCs w:val="24"/>
        </w:rPr>
        <w:t>եւ</w:t>
      </w:r>
      <w:r w:rsidRPr="006521A4">
        <w:rPr>
          <w:rFonts w:ascii="Sylfaen" w:hAnsi="Sylfaen"/>
          <w:sz w:val="24"/>
          <w:szCs w:val="24"/>
        </w:rPr>
        <w:t xml:space="preserve"> ամսաթիվը</w:t>
      </w:r>
      <w:r w:rsidR="00D70438" w:rsidRPr="006521A4">
        <w:rPr>
          <w:rFonts w:ascii="Sylfaen" w:hAnsi="Sylfaen"/>
          <w:sz w:val="24"/>
          <w:szCs w:val="24"/>
        </w:rPr>
        <w:t>՝</w:t>
      </w:r>
      <w:r w:rsidRPr="006521A4">
        <w:rPr>
          <w:rFonts w:ascii="Sylfaen" w:hAnsi="Sylfaen"/>
          <w:sz w:val="24"/>
          <w:szCs w:val="24"/>
        </w:rPr>
        <w:t xml:space="preserve"> օօ/աա/տտ ձ</w:t>
      </w:r>
      <w:r w:rsidR="006521A4">
        <w:rPr>
          <w:rFonts w:ascii="Sylfaen" w:hAnsi="Sylfaen"/>
          <w:sz w:val="24"/>
          <w:szCs w:val="24"/>
        </w:rPr>
        <w:t>եւ</w:t>
      </w:r>
      <w:r w:rsidRPr="006521A4">
        <w:rPr>
          <w:rFonts w:ascii="Sylfaen" w:hAnsi="Sylfaen"/>
          <w:sz w:val="24"/>
          <w:szCs w:val="24"/>
        </w:rPr>
        <w:t>աչափով (օրը, ամիսը, օրացուցային տարվա վերջին երկու թվերը), իսկ եթե փաստաթուղթը գրանցվել է մաքսային մարմնի կողմից՝ փաստաթղթի գրանցման համարը, մաքսային փաստաթղթի գրանցման համարը (այդպիսի մաքսային փաստաթղթի առկայության դեպքում)։</w:t>
      </w:r>
      <w:r w:rsidR="006521A4">
        <w:rPr>
          <w:rFonts w:ascii="Sylfaen" w:hAnsi="Sylfaen"/>
          <w:sz w:val="24"/>
          <w:szCs w:val="24"/>
        </w:rPr>
        <w:t xml:space="preserve"> </w:t>
      </w:r>
      <w:r w:rsidRPr="006521A4">
        <w:rPr>
          <w:rFonts w:ascii="Sylfaen" w:hAnsi="Sylfaen"/>
          <w:sz w:val="24"/>
          <w:szCs w:val="24"/>
        </w:rPr>
        <w:t xml:space="preserve"> </w:t>
      </w:r>
    </w:p>
    <w:p w14:paraId="196A0642" w14:textId="77777777" w:rsidR="00DF5194" w:rsidRPr="006521A4" w:rsidRDefault="002121A3" w:rsidP="006521A4">
      <w:pPr>
        <w:pStyle w:val="a0"/>
        <w:shd w:val="clear" w:color="auto" w:fill="auto"/>
        <w:spacing w:after="160"/>
        <w:ind w:firstLine="580"/>
        <w:jc w:val="both"/>
        <w:rPr>
          <w:rFonts w:ascii="Sylfaen" w:hAnsi="Sylfaen"/>
          <w:sz w:val="24"/>
          <w:szCs w:val="24"/>
        </w:rPr>
      </w:pPr>
      <w:r w:rsidRPr="006521A4">
        <w:rPr>
          <w:rFonts w:ascii="Sylfaen" w:hAnsi="Sylfaen"/>
          <w:sz w:val="24"/>
          <w:szCs w:val="24"/>
        </w:rPr>
        <w:t xml:space="preserve">Բելառուսի Հանրապետությունում վանդակի աջ ենթաբաժնում (հավաստագրի կառուցվածքի համապատասխան վավերապայմաններում) նույնպես նշվում է տրամադրված ապահովման չափը </w:t>
      </w:r>
      <w:r w:rsidR="006521A4">
        <w:rPr>
          <w:rFonts w:ascii="Sylfaen" w:hAnsi="Sylfaen"/>
          <w:sz w:val="24"/>
          <w:szCs w:val="24"/>
        </w:rPr>
        <w:t>եւ</w:t>
      </w:r>
      <w:r w:rsidRPr="006521A4">
        <w:rPr>
          <w:rFonts w:ascii="Sylfaen" w:hAnsi="Sylfaen"/>
          <w:sz w:val="24"/>
          <w:szCs w:val="24"/>
        </w:rPr>
        <w:t xml:space="preserve"> այն արժույթի տառային ծածկագիրը, որով տրամադրվել է այդ ապահովումը՝ արժույթների դասակարգչին համապատասխան։ </w:t>
      </w:r>
    </w:p>
    <w:p w14:paraId="137EE0F4" w14:textId="77777777" w:rsidR="00DF5194" w:rsidRPr="00DB5359" w:rsidRDefault="002121A3" w:rsidP="006521A4">
      <w:pPr>
        <w:pStyle w:val="a0"/>
        <w:shd w:val="clear" w:color="auto" w:fill="auto"/>
        <w:spacing w:after="160"/>
        <w:ind w:firstLine="580"/>
        <w:jc w:val="both"/>
        <w:rPr>
          <w:rFonts w:ascii="Sylfaen" w:hAnsi="Sylfaen"/>
          <w:sz w:val="24"/>
          <w:szCs w:val="24"/>
        </w:rPr>
      </w:pPr>
      <w:r w:rsidRPr="006521A4">
        <w:rPr>
          <w:rFonts w:ascii="Sylfaen" w:hAnsi="Sylfaen"/>
          <w:sz w:val="24"/>
          <w:szCs w:val="24"/>
        </w:rPr>
        <w:t xml:space="preserve">Էլեկտրոնային փաստաթղթի տեսքով հավաստագրի մեջ տեղեկությունները նշվում են հավաստագրի կառուցվածքի համապատասխան </w:t>
      </w:r>
      <w:r w:rsidRPr="006521A4">
        <w:rPr>
          <w:rFonts w:ascii="Sylfaen" w:hAnsi="Sylfaen"/>
          <w:sz w:val="24"/>
          <w:szCs w:val="24"/>
        </w:rPr>
        <w:lastRenderedPageBreak/>
        <w:t>վավերապայմաններում, իսկ թղթային կրիչով փաստաթղթի տեսքով հավաստագրի մեջ՝ յուրաքանչյուր փաստաթղթում առանձին տողով,</w:t>
      </w:r>
      <w:r w:rsidR="006521A4">
        <w:rPr>
          <w:rFonts w:ascii="Sylfaen" w:hAnsi="Sylfaen"/>
          <w:sz w:val="24"/>
          <w:szCs w:val="24"/>
        </w:rPr>
        <w:t xml:space="preserve"> </w:t>
      </w:r>
      <w:r w:rsidRPr="006521A4">
        <w:rPr>
          <w:rFonts w:ascii="Sylfaen" w:hAnsi="Sylfaen"/>
          <w:sz w:val="24"/>
          <w:szCs w:val="24"/>
        </w:rPr>
        <w:t>գծիկի նշանով՝ «-», անջատված։</w:t>
      </w:r>
      <w:r w:rsidR="006521A4">
        <w:rPr>
          <w:rFonts w:ascii="Sylfaen" w:hAnsi="Sylfaen"/>
          <w:sz w:val="24"/>
          <w:szCs w:val="24"/>
        </w:rPr>
        <w:t xml:space="preserve"> </w:t>
      </w:r>
    </w:p>
    <w:p w14:paraId="0588B55B"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12.</w:t>
      </w:r>
      <w:r w:rsidR="00DB5359" w:rsidRPr="00DB5359">
        <w:rPr>
          <w:rFonts w:ascii="Sylfaen" w:hAnsi="Sylfaen"/>
          <w:sz w:val="24"/>
          <w:szCs w:val="24"/>
        </w:rPr>
        <w:tab/>
      </w:r>
      <w:r w:rsidRPr="006521A4">
        <w:rPr>
          <w:rFonts w:ascii="Sylfaen" w:hAnsi="Sylfaen"/>
          <w:sz w:val="24"/>
          <w:szCs w:val="24"/>
        </w:rPr>
        <w:t>4-րդ վանդակը՝ «Հավաստագրի գումարը»,</w:t>
      </w:r>
      <w:r w:rsidR="006521A4">
        <w:rPr>
          <w:rFonts w:ascii="Sylfaen" w:hAnsi="Sylfaen"/>
          <w:sz w:val="24"/>
          <w:szCs w:val="24"/>
        </w:rPr>
        <w:t xml:space="preserve"> </w:t>
      </w:r>
      <w:r w:rsidRPr="006521A4">
        <w:rPr>
          <w:rFonts w:ascii="Sylfaen" w:hAnsi="Sylfaen"/>
          <w:sz w:val="24"/>
          <w:szCs w:val="24"/>
        </w:rPr>
        <w:t>լրացվում է հետ</w:t>
      </w:r>
      <w:r w:rsidR="006521A4">
        <w:rPr>
          <w:rFonts w:ascii="Sylfaen" w:hAnsi="Sylfaen"/>
          <w:sz w:val="24"/>
          <w:szCs w:val="24"/>
        </w:rPr>
        <w:t>եւ</w:t>
      </w:r>
      <w:r w:rsidRPr="006521A4">
        <w:rPr>
          <w:rFonts w:ascii="Sylfaen" w:hAnsi="Sylfaen"/>
          <w:sz w:val="24"/>
          <w:szCs w:val="24"/>
        </w:rPr>
        <w:t>յալ կարգով։</w:t>
      </w:r>
    </w:p>
    <w:p w14:paraId="68A206D3" w14:textId="77777777" w:rsidR="00DF5194" w:rsidRPr="006521A4" w:rsidRDefault="002121A3" w:rsidP="006521A4">
      <w:pPr>
        <w:pStyle w:val="a0"/>
        <w:shd w:val="clear" w:color="auto" w:fill="auto"/>
        <w:spacing w:after="160"/>
        <w:ind w:firstLine="580"/>
        <w:jc w:val="both"/>
        <w:rPr>
          <w:rFonts w:ascii="Sylfaen" w:hAnsi="Sylfaen"/>
          <w:sz w:val="24"/>
          <w:szCs w:val="24"/>
        </w:rPr>
      </w:pPr>
      <w:r w:rsidRPr="006521A4">
        <w:rPr>
          <w:rFonts w:ascii="Sylfaen" w:hAnsi="Sylfaen"/>
          <w:sz w:val="24"/>
          <w:szCs w:val="24"/>
        </w:rPr>
        <w:t>Վանդակում նշվում է այն ապահովման գումարը, որով ձ</w:t>
      </w:r>
      <w:r w:rsidR="006521A4">
        <w:rPr>
          <w:rFonts w:ascii="Sylfaen" w:hAnsi="Sylfaen"/>
          <w:sz w:val="24"/>
          <w:szCs w:val="24"/>
        </w:rPr>
        <w:t>եւ</w:t>
      </w:r>
      <w:r w:rsidRPr="006521A4">
        <w:rPr>
          <w:rFonts w:ascii="Sylfaen" w:hAnsi="Sylfaen"/>
          <w:sz w:val="24"/>
          <w:szCs w:val="24"/>
        </w:rPr>
        <w:t xml:space="preserve">ակերպվում է հավաստագիրը, </w:t>
      </w:r>
      <w:r w:rsidR="006521A4">
        <w:rPr>
          <w:rFonts w:ascii="Sylfaen" w:hAnsi="Sylfaen"/>
          <w:sz w:val="24"/>
          <w:szCs w:val="24"/>
        </w:rPr>
        <w:t>եւ</w:t>
      </w:r>
      <w:r w:rsidRPr="006521A4">
        <w:rPr>
          <w:rFonts w:ascii="Sylfaen" w:hAnsi="Sylfaen"/>
          <w:sz w:val="24"/>
          <w:szCs w:val="24"/>
        </w:rPr>
        <w:t xml:space="preserve"> այն արժույթի տառային ծածկագիրը, որով տրամադրվել է այդ ապահովումը՝ արժույթների դասակարգչին համապատասխան։</w:t>
      </w:r>
      <w:r w:rsidR="006521A4">
        <w:rPr>
          <w:rFonts w:ascii="Sylfaen" w:hAnsi="Sylfaen"/>
          <w:sz w:val="24"/>
          <w:szCs w:val="24"/>
        </w:rPr>
        <w:t xml:space="preserve"> </w:t>
      </w:r>
    </w:p>
    <w:p w14:paraId="2AECB148" w14:textId="77777777" w:rsidR="00DF5194" w:rsidRPr="006521A4" w:rsidRDefault="002121A3" w:rsidP="006521A4">
      <w:pPr>
        <w:pStyle w:val="a0"/>
        <w:shd w:val="clear" w:color="auto" w:fill="auto"/>
        <w:spacing w:after="160"/>
        <w:ind w:firstLine="580"/>
        <w:jc w:val="both"/>
        <w:rPr>
          <w:rFonts w:ascii="Sylfaen" w:hAnsi="Sylfaen"/>
          <w:sz w:val="24"/>
          <w:szCs w:val="24"/>
        </w:rPr>
      </w:pPr>
      <w:r w:rsidRPr="006521A4">
        <w:rPr>
          <w:rFonts w:ascii="Sylfaen" w:hAnsi="Sylfaen"/>
          <w:sz w:val="24"/>
          <w:szCs w:val="24"/>
        </w:rPr>
        <w:t>Էլեկտրոնային փաստաթղթի տեսքով հավաստագրի մեջ տեղեկությունները նշվում են հավաստագրի կառուցվածքի համապատասխան վավերապայմաններում, իսկ թղթային կրիչով փաստաթղթի տեսքով հավաստագրի մեջ՝ գծիկի նշանով՝ «-»։</w:t>
      </w:r>
    </w:p>
    <w:p w14:paraId="5559EED2"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Ապահովման գումարը, որով ձ</w:t>
      </w:r>
      <w:r w:rsidR="006521A4">
        <w:rPr>
          <w:rFonts w:ascii="Sylfaen" w:hAnsi="Sylfaen"/>
          <w:sz w:val="24"/>
          <w:szCs w:val="24"/>
        </w:rPr>
        <w:t>եւ</w:t>
      </w:r>
      <w:r w:rsidRPr="006521A4">
        <w:rPr>
          <w:rFonts w:ascii="Sylfaen" w:hAnsi="Sylfaen"/>
          <w:sz w:val="24"/>
          <w:szCs w:val="24"/>
        </w:rPr>
        <w:t>ակերպվում է հավաստագիրը, նշվում է ստորակետից հետո մինչ</w:t>
      </w:r>
      <w:r w:rsidR="006521A4">
        <w:rPr>
          <w:rFonts w:ascii="Sylfaen" w:hAnsi="Sylfaen"/>
          <w:sz w:val="24"/>
          <w:szCs w:val="24"/>
        </w:rPr>
        <w:t>եւ</w:t>
      </w:r>
      <w:r w:rsidRPr="006521A4">
        <w:rPr>
          <w:rFonts w:ascii="Sylfaen" w:hAnsi="Sylfaen"/>
          <w:sz w:val="24"/>
          <w:szCs w:val="24"/>
        </w:rPr>
        <w:t xml:space="preserve"> 2 նիշ ճշտությամբ, իսկ Հայաստանի Հանրապետությունում </w:t>
      </w:r>
      <w:r w:rsidR="006521A4">
        <w:rPr>
          <w:rFonts w:ascii="Sylfaen" w:hAnsi="Sylfaen"/>
          <w:sz w:val="24"/>
          <w:szCs w:val="24"/>
        </w:rPr>
        <w:t>եւ</w:t>
      </w:r>
      <w:r w:rsidRPr="006521A4">
        <w:rPr>
          <w:rFonts w:ascii="Sylfaen" w:hAnsi="Sylfaen"/>
          <w:sz w:val="24"/>
          <w:szCs w:val="24"/>
        </w:rPr>
        <w:t xml:space="preserve"> Ղազախստանի Հանրապետությունում կլորացվում է մինչ</w:t>
      </w:r>
      <w:r w:rsidR="006521A4">
        <w:rPr>
          <w:rFonts w:ascii="Sylfaen" w:hAnsi="Sylfaen"/>
          <w:sz w:val="24"/>
          <w:szCs w:val="24"/>
        </w:rPr>
        <w:t>եւ</w:t>
      </w:r>
      <w:r w:rsidRPr="006521A4">
        <w:rPr>
          <w:rFonts w:ascii="Sylfaen" w:hAnsi="Sylfaen"/>
          <w:sz w:val="24"/>
          <w:szCs w:val="24"/>
        </w:rPr>
        <w:t xml:space="preserve"> ամբողջ թիվը։</w:t>
      </w:r>
      <w:r w:rsidR="006521A4">
        <w:rPr>
          <w:rFonts w:ascii="Sylfaen" w:hAnsi="Sylfaen"/>
          <w:sz w:val="24"/>
          <w:szCs w:val="24"/>
        </w:rPr>
        <w:t xml:space="preserve"> </w:t>
      </w:r>
    </w:p>
    <w:p w14:paraId="762BDC0E"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13.</w:t>
      </w:r>
      <w:r w:rsidR="00DB5359" w:rsidRPr="00DB5359">
        <w:rPr>
          <w:rFonts w:ascii="Sylfaen" w:hAnsi="Sylfaen"/>
          <w:sz w:val="24"/>
          <w:szCs w:val="24"/>
        </w:rPr>
        <w:tab/>
      </w:r>
      <w:r w:rsidRPr="006521A4">
        <w:rPr>
          <w:rFonts w:ascii="Sylfaen" w:hAnsi="Sylfaen"/>
          <w:sz w:val="24"/>
          <w:szCs w:val="24"/>
        </w:rPr>
        <w:t>5-րդ վանդակը՝ «Հայտարարատուն», լրացվում է հետ</w:t>
      </w:r>
      <w:r w:rsidR="006521A4">
        <w:rPr>
          <w:rFonts w:ascii="Sylfaen" w:hAnsi="Sylfaen"/>
          <w:sz w:val="24"/>
          <w:szCs w:val="24"/>
        </w:rPr>
        <w:t>եւ</w:t>
      </w:r>
      <w:r w:rsidRPr="006521A4">
        <w:rPr>
          <w:rFonts w:ascii="Sylfaen" w:hAnsi="Sylfaen"/>
          <w:sz w:val="24"/>
          <w:szCs w:val="24"/>
        </w:rPr>
        <w:t>յալ կարգով</w:t>
      </w:r>
      <w:r w:rsidR="005241E2" w:rsidRPr="006521A4">
        <w:rPr>
          <w:rFonts w:ascii="Sylfaen" w:hAnsi="Sylfaen"/>
          <w:sz w:val="24"/>
          <w:szCs w:val="24"/>
        </w:rPr>
        <w:t>:</w:t>
      </w:r>
    </w:p>
    <w:p w14:paraId="0BA60943" w14:textId="77777777" w:rsidR="00DF5194" w:rsidRPr="006521A4" w:rsidRDefault="002121A3" w:rsidP="006521A4">
      <w:pPr>
        <w:pStyle w:val="a0"/>
        <w:shd w:val="clear" w:color="auto" w:fill="auto"/>
        <w:spacing w:after="160"/>
        <w:ind w:firstLine="580"/>
        <w:jc w:val="both"/>
        <w:rPr>
          <w:rFonts w:ascii="Sylfaen" w:hAnsi="Sylfaen"/>
          <w:sz w:val="24"/>
          <w:szCs w:val="24"/>
        </w:rPr>
      </w:pPr>
      <w:r w:rsidRPr="006521A4">
        <w:rPr>
          <w:rFonts w:ascii="Sylfaen" w:hAnsi="Sylfaen"/>
          <w:sz w:val="24"/>
          <w:szCs w:val="24"/>
        </w:rPr>
        <w:t>Սույն կարգի 22-րդ կետին համապատասխան</w:t>
      </w:r>
      <w:r w:rsidR="005241E2" w:rsidRPr="006521A4">
        <w:rPr>
          <w:rFonts w:ascii="Sylfaen" w:hAnsi="Sylfaen"/>
          <w:sz w:val="24"/>
          <w:szCs w:val="24"/>
        </w:rPr>
        <w:t>՝</w:t>
      </w:r>
      <w:r w:rsidRPr="006521A4">
        <w:rPr>
          <w:rFonts w:ascii="Sylfaen" w:hAnsi="Sylfaen"/>
          <w:sz w:val="24"/>
          <w:szCs w:val="24"/>
        </w:rPr>
        <w:t xml:space="preserve"> վանդակում նշվում են տեղեկություններ այն անձի մասին, որը հանդես է գալու որպես «մաքսային տարանցում» մաքսային ընթացակարգով ձ</w:t>
      </w:r>
      <w:r w:rsidR="006521A4">
        <w:rPr>
          <w:rFonts w:ascii="Sylfaen" w:hAnsi="Sylfaen"/>
          <w:sz w:val="24"/>
          <w:szCs w:val="24"/>
        </w:rPr>
        <w:t>եւ</w:t>
      </w:r>
      <w:r w:rsidRPr="006521A4">
        <w:rPr>
          <w:rFonts w:ascii="Sylfaen" w:hAnsi="Sylfaen"/>
          <w:sz w:val="24"/>
          <w:szCs w:val="24"/>
        </w:rPr>
        <w:t xml:space="preserve">ակերպվող ապրանքների հայտարարատու։ </w:t>
      </w:r>
    </w:p>
    <w:p w14:paraId="7BBE12B2"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14.</w:t>
      </w:r>
      <w:r w:rsidR="00DB5359" w:rsidRPr="00DB5359">
        <w:rPr>
          <w:rFonts w:ascii="Sylfaen" w:hAnsi="Sylfaen"/>
          <w:sz w:val="24"/>
          <w:szCs w:val="24"/>
        </w:rPr>
        <w:tab/>
      </w:r>
      <w:r w:rsidRPr="006521A4">
        <w:rPr>
          <w:rFonts w:ascii="Sylfaen" w:hAnsi="Sylfaen"/>
          <w:sz w:val="24"/>
          <w:szCs w:val="24"/>
        </w:rPr>
        <w:t>6-րդ վանդակը՝ «Առ</w:t>
      </w:r>
      <w:r w:rsidR="006521A4">
        <w:rPr>
          <w:rFonts w:ascii="Sylfaen" w:hAnsi="Sylfaen"/>
          <w:sz w:val="24"/>
          <w:szCs w:val="24"/>
        </w:rPr>
        <w:t>եւ</w:t>
      </w:r>
      <w:r w:rsidRPr="006521A4">
        <w:rPr>
          <w:rFonts w:ascii="Sylfaen" w:hAnsi="Sylfaen"/>
          <w:sz w:val="24"/>
          <w:szCs w:val="24"/>
        </w:rPr>
        <w:t>տրային, տրանսպորտային (փոխադրման) փաստաթղթերի մասին տեղեկությունները», լրացվում է հետ</w:t>
      </w:r>
      <w:r w:rsidR="006521A4">
        <w:rPr>
          <w:rFonts w:ascii="Sylfaen" w:hAnsi="Sylfaen"/>
          <w:sz w:val="24"/>
          <w:szCs w:val="24"/>
        </w:rPr>
        <w:t>եւ</w:t>
      </w:r>
      <w:r w:rsidRPr="006521A4">
        <w:rPr>
          <w:rFonts w:ascii="Sylfaen" w:hAnsi="Sylfaen"/>
          <w:sz w:val="24"/>
          <w:szCs w:val="24"/>
        </w:rPr>
        <w:t>յալ կարգով։</w:t>
      </w:r>
    </w:p>
    <w:p w14:paraId="45E0422E"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Վանդակում նշվում են առ</w:t>
      </w:r>
      <w:r w:rsidR="006521A4">
        <w:rPr>
          <w:rFonts w:ascii="Sylfaen" w:hAnsi="Sylfaen"/>
          <w:sz w:val="24"/>
          <w:szCs w:val="24"/>
        </w:rPr>
        <w:t>եւ</w:t>
      </w:r>
      <w:r w:rsidRPr="006521A4">
        <w:rPr>
          <w:rFonts w:ascii="Sylfaen" w:hAnsi="Sylfaen"/>
          <w:sz w:val="24"/>
          <w:szCs w:val="24"/>
        </w:rPr>
        <w:t xml:space="preserve">տրային </w:t>
      </w:r>
      <w:r w:rsidR="006521A4">
        <w:rPr>
          <w:rFonts w:ascii="Sylfaen" w:hAnsi="Sylfaen"/>
          <w:sz w:val="24"/>
          <w:szCs w:val="24"/>
        </w:rPr>
        <w:t>եւ</w:t>
      </w:r>
      <w:r w:rsidRPr="006521A4">
        <w:rPr>
          <w:rFonts w:ascii="Sylfaen" w:hAnsi="Sylfaen"/>
          <w:sz w:val="24"/>
          <w:szCs w:val="24"/>
        </w:rPr>
        <w:t xml:space="preserve"> տրանսպորտային (փոխադրման) փաստաթղթերի մասին հետ</w:t>
      </w:r>
      <w:r w:rsidR="006521A4">
        <w:rPr>
          <w:rFonts w:ascii="Sylfaen" w:hAnsi="Sylfaen"/>
          <w:sz w:val="24"/>
          <w:szCs w:val="24"/>
        </w:rPr>
        <w:t>եւ</w:t>
      </w:r>
      <w:r w:rsidRPr="006521A4">
        <w:rPr>
          <w:rFonts w:ascii="Sylfaen" w:hAnsi="Sylfaen"/>
          <w:sz w:val="24"/>
          <w:szCs w:val="24"/>
        </w:rPr>
        <w:t>յալ տեղեկությունները</w:t>
      </w:r>
      <w:r w:rsidR="005241E2" w:rsidRPr="006521A4">
        <w:rPr>
          <w:rFonts w:ascii="Sylfaen" w:hAnsi="Sylfaen"/>
          <w:sz w:val="24"/>
          <w:szCs w:val="24"/>
        </w:rPr>
        <w:t>.</w:t>
      </w:r>
    </w:p>
    <w:p w14:paraId="4757C0F1"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փաստաթղթի ծածկագիրը՝ փաստաթղթերի </w:t>
      </w:r>
      <w:r w:rsidR="006521A4">
        <w:rPr>
          <w:rFonts w:ascii="Sylfaen" w:hAnsi="Sylfaen"/>
          <w:sz w:val="24"/>
          <w:szCs w:val="24"/>
        </w:rPr>
        <w:t>եւ</w:t>
      </w:r>
      <w:r w:rsidRPr="006521A4">
        <w:rPr>
          <w:rFonts w:ascii="Sylfaen" w:hAnsi="Sylfaen"/>
          <w:sz w:val="24"/>
          <w:szCs w:val="24"/>
        </w:rPr>
        <w:t xml:space="preserve"> տեղեկությունների տեսակների դասակարգչին համապատասխան.</w:t>
      </w:r>
    </w:p>
    <w:p w14:paraId="0C91BC6A"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lastRenderedPageBreak/>
        <w:t xml:space="preserve">փաստաթղթի համարը </w:t>
      </w:r>
      <w:r w:rsidR="006521A4">
        <w:rPr>
          <w:rFonts w:ascii="Sylfaen" w:hAnsi="Sylfaen"/>
          <w:sz w:val="24"/>
          <w:szCs w:val="24"/>
        </w:rPr>
        <w:t>եւ</w:t>
      </w:r>
      <w:r w:rsidRPr="006521A4">
        <w:rPr>
          <w:rFonts w:ascii="Sylfaen" w:hAnsi="Sylfaen"/>
          <w:sz w:val="24"/>
          <w:szCs w:val="24"/>
        </w:rPr>
        <w:t xml:space="preserve"> ամսաթիվը՝ օօ.աա.տտ (օրը, ամիսը, օրացուցային տարվա վերջին երկու թվերը) ձեւաչափով։</w:t>
      </w:r>
    </w:p>
    <w:p w14:paraId="4DF5E056"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Էլեկտրոնային փաստաթղթի տեսքով հավաստագրի մեջ այդ տեղեկությունները նշվում են հավաստագրի կառուցվածքի համապատասխան վավերապայմաններում, իսկ թղթային կրիչով փաստաթղթի տեսքով հավաստագրի մեջ՝ գծիկի նշանով «-»։</w:t>
      </w:r>
    </w:p>
    <w:p w14:paraId="6CAC1510"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15.</w:t>
      </w:r>
      <w:r w:rsidR="00DB5359" w:rsidRPr="00DB5359">
        <w:rPr>
          <w:rFonts w:ascii="Sylfaen" w:hAnsi="Sylfaen"/>
          <w:sz w:val="24"/>
          <w:szCs w:val="24"/>
        </w:rPr>
        <w:tab/>
      </w:r>
      <w:r w:rsidRPr="006521A4">
        <w:rPr>
          <w:rFonts w:ascii="Sylfaen" w:hAnsi="Sylfaen"/>
          <w:sz w:val="24"/>
          <w:szCs w:val="24"/>
        </w:rPr>
        <w:t>7-րդ վանդակը՝ «Ուղարկման մաքսային մարմնի պետությունը», լրացվում է հետ</w:t>
      </w:r>
      <w:r w:rsidR="006521A4">
        <w:rPr>
          <w:rFonts w:ascii="Sylfaen" w:hAnsi="Sylfaen"/>
          <w:sz w:val="24"/>
          <w:szCs w:val="24"/>
        </w:rPr>
        <w:t>եւ</w:t>
      </w:r>
      <w:r w:rsidRPr="006521A4">
        <w:rPr>
          <w:rFonts w:ascii="Sylfaen" w:hAnsi="Sylfaen"/>
          <w:sz w:val="24"/>
          <w:szCs w:val="24"/>
        </w:rPr>
        <w:t>յալ կարգով։</w:t>
      </w:r>
    </w:p>
    <w:p w14:paraId="20B0EE24"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DB5359">
        <w:rPr>
          <w:rFonts w:ascii="Sylfaen" w:hAnsi="Sylfaen"/>
          <w:spacing w:val="-4"/>
          <w:sz w:val="24"/>
          <w:szCs w:val="24"/>
        </w:rPr>
        <w:t>Վանդակում, աշխարհի երկրների դասակարգչին համապատասխան, նշվում է այն անդամ</w:t>
      </w:r>
      <w:r w:rsidRPr="006521A4">
        <w:rPr>
          <w:rFonts w:ascii="Sylfaen" w:hAnsi="Sylfaen"/>
          <w:sz w:val="24"/>
          <w:szCs w:val="24"/>
        </w:rPr>
        <w:t xml:space="preserve"> պետության ծածկագիրը, որի մաքսային մարմին է ներկայացվելու հավաստագիրը՝ որպես ապահովման տրամադրման հաստատում։</w:t>
      </w:r>
      <w:r w:rsidR="006521A4">
        <w:rPr>
          <w:rFonts w:ascii="Sylfaen" w:hAnsi="Sylfaen"/>
          <w:sz w:val="24"/>
          <w:szCs w:val="24"/>
        </w:rPr>
        <w:t xml:space="preserve"> </w:t>
      </w:r>
    </w:p>
    <w:p w14:paraId="3EACA123"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16.</w:t>
      </w:r>
      <w:r w:rsidR="00DB5359" w:rsidRPr="00DB5359">
        <w:rPr>
          <w:rFonts w:ascii="Sylfaen" w:hAnsi="Sylfaen"/>
          <w:sz w:val="24"/>
          <w:szCs w:val="24"/>
        </w:rPr>
        <w:tab/>
      </w:r>
      <w:r w:rsidRPr="006521A4">
        <w:rPr>
          <w:rFonts w:ascii="Sylfaen" w:hAnsi="Sylfaen"/>
          <w:sz w:val="24"/>
          <w:szCs w:val="24"/>
        </w:rPr>
        <w:t>8-րդ վանդակը՝ «Նախորդող հավաստագրի գրանցման համարը», լրացվում է հետ</w:t>
      </w:r>
      <w:r w:rsidR="006521A4">
        <w:rPr>
          <w:rFonts w:ascii="Sylfaen" w:hAnsi="Sylfaen"/>
          <w:sz w:val="24"/>
          <w:szCs w:val="24"/>
        </w:rPr>
        <w:t>եւ</w:t>
      </w:r>
      <w:r w:rsidRPr="006521A4">
        <w:rPr>
          <w:rFonts w:ascii="Sylfaen" w:hAnsi="Sylfaen"/>
          <w:sz w:val="24"/>
          <w:szCs w:val="24"/>
        </w:rPr>
        <w:t>յալ կարգով։</w:t>
      </w:r>
    </w:p>
    <w:p w14:paraId="7FAE8F2E"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Ավելի վաղ գրանցված հավաստագրի մեջ փոփոխություններ (լրացումներ) կատարելիս վանդակում (հավաստագրի կառուցվածքի համապատասխան վավերապայմանում) նշվում է այն հավաստագրի գրանցման համարը, որում նախատեսվում է փոփոխությունների (լրացումների) կատարումը։</w:t>
      </w:r>
    </w:p>
    <w:p w14:paraId="66B7E540"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Այլ դեպքերում վանդակը (հավաստագրի կառուցվածքի համապատասխան վավերապայմանը) չի լրացվում։</w:t>
      </w:r>
    </w:p>
    <w:p w14:paraId="37E2A6BC"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17.</w:t>
      </w:r>
      <w:r w:rsidR="00DB5359" w:rsidRPr="00DB5359">
        <w:rPr>
          <w:rFonts w:ascii="Sylfaen" w:hAnsi="Sylfaen"/>
          <w:sz w:val="24"/>
          <w:szCs w:val="24"/>
        </w:rPr>
        <w:tab/>
      </w:r>
      <w:r w:rsidRPr="006521A4">
        <w:rPr>
          <w:rFonts w:ascii="Sylfaen" w:hAnsi="Sylfaen"/>
          <w:sz w:val="24"/>
          <w:szCs w:val="24"/>
        </w:rPr>
        <w:t>9-րդ վանդակը՝ «Հավաստագիրը ներկայացրած անձի վերաբերյալ տեղեկությունները», լրացվում է հետ</w:t>
      </w:r>
      <w:r w:rsidR="006521A4">
        <w:rPr>
          <w:rFonts w:ascii="Sylfaen" w:hAnsi="Sylfaen"/>
          <w:sz w:val="24"/>
          <w:szCs w:val="24"/>
        </w:rPr>
        <w:t>եւ</w:t>
      </w:r>
      <w:r w:rsidRPr="006521A4">
        <w:rPr>
          <w:rFonts w:ascii="Sylfaen" w:hAnsi="Sylfaen"/>
          <w:sz w:val="24"/>
          <w:szCs w:val="24"/>
        </w:rPr>
        <w:t>յալ կարգով։</w:t>
      </w:r>
    </w:p>
    <w:p w14:paraId="0D235603" w14:textId="77777777" w:rsidR="00DF5194" w:rsidRPr="004817C3"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Վանդակի ձախ ենթաբաժնում (հավաստագրի կառուցվածքի համապատասխան վավերապայմաններում), սույն կարգի 22-րդ կետին համապատասխան, նշվում են հավաստագիրը գրանցման ներկայացրած անձի մասին տեղեկությունները։ </w:t>
      </w:r>
    </w:p>
    <w:p w14:paraId="1FA77128" w14:textId="77777777" w:rsidR="00DB5359" w:rsidRPr="004817C3" w:rsidRDefault="00DB5359" w:rsidP="00DB5359">
      <w:pPr>
        <w:pStyle w:val="a0"/>
        <w:shd w:val="clear" w:color="auto" w:fill="auto"/>
        <w:spacing w:after="160"/>
        <w:ind w:firstLine="567"/>
        <w:jc w:val="both"/>
        <w:rPr>
          <w:rFonts w:ascii="Sylfaen" w:hAnsi="Sylfaen"/>
          <w:sz w:val="24"/>
          <w:szCs w:val="24"/>
        </w:rPr>
      </w:pPr>
    </w:p>
    <w:p w14:paraId="75ACCA9E"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lastRenderedPageBreak/>
        <w:t xml:space="preserve">Եթե հավաստագիրը ներկայացվում է հավաստագրի 2-րդ վանդակում նշված անձի կողմից, ապա էլեկտրոնային փաստաթղթի տեսքով հավաստագրի կառուցվածքի այն վավերապայմաններում, որոնք համապատասխանում են վանդակի ձախ ենթաբաժնին, նշվում է տեղեկությունների համընկնման հատկանիշը, իսկ թղթային կրիչով փաստաթղթի տեսքով հավաստագրի վանդակի ձախ ենթաբաժնում կատարվում է «Տես՛ 2-րդ վանդակը» գրառումը։ </w:t>
      </w:r>
    </w:p>
    <w:p w14:paraId="00E60D5B"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Թղթային կրիչով փաստաթղթի տեսքով հավաստագրի վանդակի ձախ ենթաբաժնում նշվում են հավաստագիրը լրացրած ֆիզիկական անձի մասին հետ</w:t>
      </w:r>
      <w:r w:rsidR="006521A4">
        <w:rPr>
          <w:rFonts w:ascii="Sylfaen" w:hAnsi="Sylfaen"/>
          <w:sz w:val="24"/>
          <w:szCs w:val="24"/>
        </w:rPr>
        <w:t>եւ</w:t>
      </w:r>
      <w:r w:rsidRPr="006521A4">
        <w:rPr>
          <w:rFonts w:ascii="Sylfaen" w:hAnsi="Sylfaen"/>
          <w:sz w:val="24"/>
          <w:szCs w:val="24"/>
        </w:rPr>
        <w:t>յալ տեղեկություները</w:t>
      </w:r>
      <w:r w:rsidR="005241E2" w:rsidRPr="006521A4">
        <w:rPr>
          <w:rFonts w:ascii="Sylfaen" w:hAnsi="Sylfaen"/>
          <w:sz w:val="24"/>
          <w:szCs w:val="24"/>
        </w:rPr>
        <w:t>.</w:t>
      </w:r>
      <w:r w:rsidRPr="006521A4">
        <w:rPr>
          <w:rFonts w:ascii="Sylfaen" w:hAnsi="Sylfaen"/>
          <w:sz w:val="24"/>
          <w:szCs w:val="24"/>
        </w:rPr>
        <w:t xml:space="preserve"> </w:t>
      </w:r>
    </w:p>
    <w:p w14:paraId="149B1C93"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ազգանունը, անունը, հայրանունը (առկայության դեպքում).</w:t>
      </w:r>
    </w:p>
    <w:p w14:paraId="1DA3F5F1"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անձը հաստատող փաստաթղթի վերաբերյալ տեղեկությունները (սույն կարգի 24-րդ կետին համապատասխան).</w:t>
      </w:r>
    </w:p>
    <w:p w14:paraId="361EE8EB"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զբաղեցրած պաշտոնը՝ հավաստագիրը ներկայացրած անձի հաստիքացուցակին համապատասխան (առկայության դեպքում). </w:t>
      </w:r>
    </w:p>
    <w:p w14:paraId="5ADA50B4"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հավաստագիրը լրացրած ֆիզիկական անձի կոնտակտային վավերապայմանները՝ սույն կարգի 26-րդ կետին համապատասխան.</w:t>
      </w:r>
    </w:p>
    <w:p w14:paraId="0456FCEF"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հավաստագիրը ներկայացրած անձի ղեկավարի լիազորությունները հաստատող փաստաթղթի կամ հավաստագիրը ներկայացրած անձի աշխատակցի լիազորությունները հաստատող փաստաթղթի մասին տեղեկություններ (եթե</w:t>
      </w:r>
      <w:r w:rsidR="00DB5359" w:rsidRPr="00DB5359">
        <w:rPr>
          <w:rFonts w:ascii="Sylfaen" w:hAnsi="Sylfaen"/>
          <w:sz w:val="24"/>
          <w:szCs w:val="24"/>
        </w:rPr>
        <w:t> </w:t>
      </w:r>
      <w:r w:rsidRPr="006521A4">
        <w:rPr>
          <w:rFonts w:ascii="Sylfaen" w:hAnsi="Sylfaen"/>
          <w:sz w:val="24"/>
          <w:szCs w:val="24"/>
        </w:rPr>
        <w:t xml:space="preserve">հավաստագիրը լրացվել է հավաստագիրը ներկայացրած անձի ղեկավարը կամ աշխատակիցը հանդիսացող ֆիզիկական անձի կողմից)՝ </w:t>
      </w:r>
    </w:p>
    <w:p w14:paraId="183213C0"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ծածկագիրը՝ փաստաթղթերի </w:t>
      </w:r>
      <w:r w:rsidR="006521A4">
        <w:rPr>
          <w:rFonts w:ascii="Sylfaen" w:hAnsi="Sylfaen"/>
          <w:sz w:val="24"/>
          <w:szCs w:val="24"/>
        </w:rPr>
        <w:t>եւ</w:t>
      </w:r>
      <w:r w:rsidRPr="006521A4">
        <w:rPr>
          <w:rFonts w:ascii="Sylfaen" w:hAnsi="Sylfaen"/>
          <w:sz w:val="24"/>
          <w:szCs w:val="24"/>
        </w:rPr>
        <w:t xml:space="preserve"> տեղեկությունների տեսակների դասակարգչին համապատասխան.</w:t>
      </w:r>
    </w:p>
    <w:p w14:paraId="542C65B2"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համարը.</w:t>
      </w:r>
    </w:p>
    <w:p w14:paraId="4646394D"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ամսաթիվը՝ օօ.աա.տտ (օրը, ամիսը, օրացուցային տարվա վերջին երկու թվերը) ձեւաչափով.</w:t>
      </w:r>
    </w:p>
    <w:p w14:paraId="0F111E6F"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lastRenderedPageBreak/>
        <w:t>գործողության ժամկետը՝ օօ/աա/տտ ձ</w:t>
      </w:r>
      <w:r w:rsidR="006521A4">
        <w:rPr>
          <w:rFonts w:ascii="Sylfaen" w:hAnsi="Sylfaen"/>
          <w:sz w:val="24"/>
          <w:szCs w:val="24"/>
        </w:rPr>
        <w:t>եւ</w:t>
      </w:r>
      <w:r w:rsidRPr="006521A4">
        <w:rPr>
          <w:rFonts w:ascii="Sylfaen" w:hAnsi="Sylfaen"/>
          <w:sz w:val="24"/>
          <w:szCs w:val="24"/>
        </w:rPr>
        <w:t>աչափով (օրը, ամիսը, օրացուցային տարվա վերջին երկու թվերը) (այդպիսի ժամկետ սահմանված լինելու դեպքում)</w:t>
      </w:r>
      <w:r w:rsidR="005241E2" w:rsidRPr="006521A4">
        <w:rPr>
          <w:rFonts w:ascii="Sylfaen" w:hAnsi="Sylfaen"/>
          <w:sz w:val="24"/>
          <w:szCs w:val="24"/>
        </w:rPr>
        <w:t>:</w:t>
      </w:r>
    </w:p>
    <w:p w14:paraId="1EC94B8A" w14:textId="77777777" w:rsidR="00DF5194" w:rsidRPr="006521A4" w:rsidRDefault="002121A3" w:rsidP="00DB5359">
      <w:pPr>
        <w:pStyle w:val="a0"/>
        <w:shd w:val="clear" w:color="auto" w:fill="auto"/>
        <w:spacing w:after="160" w:line="348" w:lineRule="auto"/>
        <w:ind w:firstLine="567"/>
        <w:jc w:val="both"/>
        <w:rPr>
          <w:rFonts w:ascii="Sylfaen" w:hAnsi="Sylfaen"/>
          <w:sz w:val="24"/>
          <w:szCs w:val="24"/>
        </w:rPr>
      </w:pPr>
      <w:r w:rsidRPr="006521A4">
        <w:rPr>
          <w:rFonts w:ascii="Sylfaen" w:hAnsi="Sylfaen"/>
          <w:sz w:val="24"/>
          <w:szCs w:val="24"/>
        </w:rPr>
        <w:t xml:space="preserve">Տվյալ տեղեկությունները նշվում են առանձին տողերով (բացառությամբ սույն </w:t>
      </w:r>
      <w:r w:rsidRPr="00DB5359">
        <w:rPr>
          <w:rFonts w:ascii="Sylfaen" w:hAnsi="Sylfaen"/>
          <w:spacing w:val="-4"/>
          <w:sz w:val="24"/>
          <w:szCs w:val="24"/>
        </w:rPr>
        <w:t>կետի իններորդ պարբերությամբ նախատեսված տեղեկությունների, որոնք նշվում են բացատի</w:t>
      </w:r>
      <w:r w:rsidRPr="006521A4">
        <w:rPr>
          <w:rFonts w:ascii="Sylfaen" w:hAnsi="Sylfaen"/>
          <w:sz w:val="24"/>
          <w:szCs w:val="24"/>
        </w:rPr>
        <w:t xml:space="preserve"> նշանից հետո)։</w:t>
      </w:r>
    </w:p>
    <w:p w14:paraId="2B639DFD" w14:textId="77777777" w:rsidR="00DF5194" w:rsidRPr="006521A4" w:rsidRDefault="002121A3" w:rsidP="00DB5359">
      <w:pPr>
        <w:pStyle w:val="a0"/>
        <w:shd w:val="clear" w:color="auto" w:fill="auto"/>
        <w:spacing w:after="160" w:line="348" w:lineRule="auto"/>
        <w:ind w:firstLine="567"/>
        <w:jc w:val="both"/>
        <w:rPr>
          <w:rFonts w:ascii="Sylfaen" w:hAnsi="Sylfaen"/>
          <w:sz w:val="24"/>
          <w:szCs w:val="24"/>
        </w:rPr>
      </w:pPr>
      <w:r w:rsidRPr="006521A4">
        <w:rPr>
          <w:rFonts w:ascii="Sylfaen" w:hAnsi="Sylfaen"/>
          <w:sz w:val="24"/>
          <w:szCs w:val="24"/>
        </w:rPr>
        <w:t xml:space="preserve">Վանդակի աջ ենթաբաժնում նշված տեղեկությունների տակ հավաստագիրը լրացրած ֆիզիկական անձը դնում է իր ստորագրությունը </w:t>
      </w:r>
      <w:r w:rsidR="006521A4">
        <w:rPr>
          <w:rFonts w:ascii="Sylfaen" w:hAnsi="Sylfaen"/>
          <w:sz w:val="24"/>
          <w:szCs w:val="24"/>
        </w:rPr>
        <w:t>եւ</w:t>
      </w:r>
      <w:r w:rsidRPr="006521A4">
        <w:rPr>
          <w:rFonts w:ascii="Sylfaen" w:hAnsi="Sylfaen"/>
          <w:sz w:val="24"/>
          <w:szCs w:val="24"/>
        </w:rPr>
        <w:t xml:space="preserve"> հավաստագրի լրացման ամսաթիվը՝ օօ.աա.տտ. ձ</w:t>
      </w:r>
      <w:r w:rsidR="006521A4">
        <w:rPr>
          <w:rFonts w:ascii="Sylfaen" w:hAnsi="Sylfaen"/>
          <w:sz w:val="24"/>
          <w:szCs w:val="24"/>
        </w:rPr>
        <w:t>եւ</w:t>
      </w:r>
      <w:r w:rsidRPr="006521A4">
        <w:rPr>
          <w:rFonts w:ascii="Sylfaen" w:hAnsi="Sylfaen"/>
          <w:sz w:val="24"/>
          <w:szCs w:val="24"/>
        </w:rPr>
        <w:t xml:space="preserve">աչափով (օրը, ամիսը, օրացուցային տարվա վերջին երկու թվերը)։ </w:t>
      </w:r>
    </w:p>
    <w:p w14:paraId="27B0B6DF" w14:textId="77777777" w:rsidR="00DF5194" w:rsidRPr="006521A4" w:rsidRDefault="002121A3" w:rsidP="00DB5359">
      <w:pPr>
        <w:pStyle w:val="a0"/>
        <w:shd w:val="clear" w:color="auto" w:fill="auto"/>
        <w:tabs>
          <w:tab w:val="left" w:pos="1134"/>
        </w:tabs>
        <w:spacing w:after="160" w:line="348" w:lineRule="auto"/>
        <w:ind w:firstLine="567"/>
        <w:jc w:val="both"/>
        <w:rPr>
          <w:rFonts w:ascii="Sylfaen" w:hAnsi="Sylfaen"/>
          <w:sz w:val="24"/>
          <w:szCs w:val="24"/>
        </w:rPr>
      </w:pPr>
      <w:r w:rsidRPr="006521A4">
        <w:rPr>
          <w:rFonts w:ascii="Sylfaen" w:hAnsi="Sylfaen"/>
          <w:sz w:val="24"/>
          <w:szCs w:val="24"/>
        </w:rPr>
        <w:t>18.</w:t>
      </w:r>
      <w:r w:rsidR="00DB5359" w:rsidRPr="00DB5359">
        <w:rPr>
          <w:rFonts w:ascii="Sylfaen" w:hAnsi="Sylfaen"/>
          <w:sz w:val="24"/>
          <w:szCs w:val="24"/>
        </w:rPr>
        <w:tab/>
      </w:r>
      <w:r w:rsidRPr="006521A4">
        <w:rPr>
          <w:rFonts w:ascii="Sylfaen" w:hAnsi="Sylfaen"/>
          <w:sz w:val="24"/>
          <w:szCs w:val="24"/>
        </w:rPr>
        <w:t>«Ա. Գրանցման համարը» վանդակը լրացվում է հետ</w:t>
      </w:r>
      <w:r w:rsidR="006521A4">
        <w:rPr>
          <w:rFonts w:ascii="Sylfaen" w:hAnsi="Sylfaen"/>
          <w:sz w:val="24"/>
          <w:szCs w:val="24"/>
        </w:rPr>
        <w:t>եւ</w:t>
      </w:r>
      <w:r w:rsidRPr="006521A4">
        <w:rPr>
          <w:rFonts w:ascii="Sylfaen" w:hAnsi="Sylfaen"/>
          <w:sz w:val="24"/>
          <w:szCs w:val="24"/>
        </w:rPr>
        <w:t>յալ կարգով։</w:t>
      </w:r>
    </w:p>
    <w:p w14:paraId="4164592F" w14:textId="77777777" w:rsidR="00DF5194" w:rsidRPr="006521A4" w:rsidRDefault="002121A3" w:rsidP="00DB5359">
      <w:pPr>
        <w:pStyle w:val="a0"/>
        <w:shd w:val="clear" w:color="auto" w:fill="auto"/>
        <w:spacing w:after="160" w:line="348" w:lineRule="auto"/>
        <w:ind w:firstLine="567"/>
        <w:jc w:val="both"/>
        <w:rPr>
          <w:rFonts w:ascii="Sylfaen" w:hAnsi="Sylfaen"/>
          <w:sz w:val="24"/>
          <w:szCs w:val="24"/>
        </w:rPr>
      </w:pPr>
      <w:r w:rsidRPr="006521A4">
        <w:rPr>
          <w:rFonts w:ascii="Sylfaen" w:hAnsi="Sylfaen"/>
          <w:sz w:val="24"/>
          <w:szCs w:val="24"/>
        </w:rPr>
        <w:t>Վանդակում գրանցման մաքսային մարմնի կողմից նշվում է հավաստագրի գրանցման համարը, որը ձ</w:t>
      </w:r>
      <w:r w:rsidR="006521A4">
        <w:rPr>
          <w:rFonts w:ascii="Sylfaen" w:hAnsi="Sylfaen"/>
          <w:sz w:val="24"/>
          <w:szCs w:val="24"/>
        </w:rPr>
        <w:t>եւ</w:t>
      </w:r>
      <w:r w:rsidRPr="006521A4">
        <w:rPr>
          <w:rFonts w:ascii="Sylfaen" w:hAnsi="Sylfaen"/>
          <w:sz w:val="24"/>
          <w:szCs w:val="24"/>
        </w:rPr>
        <w:t>ավորված է ըստ հետ</w:t>
      </w:r>
      <w:r w:rsidR="006521A4">
        <w:rPr>
          <w:rFonts w:ascii="Sylfaen" w:hAnsi="Sylfaen"/>
          <w:sz w:val="24"/>
          <w:szCs w:val="24"/>
        </w:rPr>
        <w:t>եւ</w:t>
      </w:r>
      <w:r w:rsidRPr="006521A4">
        <w:rPr>
          <w:rFonts w:ascii="Sylfaen" w:hAnsi="Sylfaen"/>
          <w:sz w:val="24"/>
          <w:szCs w:val="24"/>
        </w:rPr>
        <w:t>յալ սխեմայի՝</w:t>
      </w:r>
    </w:p>
    <w:p w14:paraId="41BE478D" w14:textId="77777777" w:rsidR="00DF5194" w:rsidRPr="006521A4" w:rsidRDefault="002121A3" w:rsidP="00DB5359">
      <w:pPr>
        <w:pStyle w:val="a0"/>
        <w:shd w:val="clear" w:color="auto" w:fill="auto"/>
        <w:spacing w:after="160" w:line="348" w:lineRule="auto"/>
        <w:ind w:firstLine="567"/>
        <w:jc w:val="both"/>
        <w:rPr>
          <w:rFonts w:ascii="Sylfaen" w:hAnsi="Sylfaen"/>
          <w:sz w:val="24"/>
          <w:szCs w:val="24"/>
        </w:rPr>
      </w:pPr>
      <w:r w:rsidRPr="006521A4">
        <w:rPr>
          <w:rFonts w:ascii="Sylfaen" w:hAnsi="Sylfaen"/>
          <w:sz w:val="24"/>
          <w:szCs w:val="24"/>
        </w:rPr>
        <w:t>1-ին բաղադրիչ՝ գրանցման մաքսային մարմնի ծածկագիրը, անդամ պետությունում կիրառվող մաքսային մարմինների դասակարգչին համապատասխան, հաշվի առնելով հետ</w:t>
      </w:r>
      <w:r w:rsidR="006521A4">
        <w:rPr>
          <w:rFonts w:ascii="Sylfaen" w:hAnsi="Sylfaen"/>
          <w:sz w:val="24"/>
          <w:szCs w:val="24"/>
        </w:rPr>
        <w:t>եւ</w:t>
      </w:r>
      <w:r w:rsidRPr="006521A4">
        <w:rPr>
          <w:rFonts w:ascii="Sylfaen" w:hAnsi="Sylfaen"/>
          <w:sz w:val="24"/>
          <w:szCs w:val="24"/>
        </w:rPr>
        <w:t>յալ առանձնահատկությունները</w:t>
      </w:r>
      <w:r w:rsidR="003D79AE" w:rsidRPr="006521A4">
        <w:rPr>
          <w:rFonts w:ascii="Sylfaen" w:hAnsi="Sylfaen"/>
          <w:sz w:val="24"/>
          <w:szCs w:val="24"/>
        </w:rPr>
        <w:t>.</w:t>
      </w:r>
    </w:p>
    <w:p w14:paraId="3BCBC025" w14:textId="77777777" w:rsidR="00DF5194" w:rsidRPr="006521A4" w:rsidRDefault="002121A3" w:rsidP="00DB5359">
      <w:pPr>
        <w:pStyle w:val="a0"/>
        <w:shd w:val="clear" w:color="auto" w:fill="auto"/>
        <w:spacing w:after="160" w:line="348" w:lineRule="auto"/>
        <w:ind w:firstLine="567"/>
        <w:jc w:val="both"/>
        <w:rPr>
          <w:rFonts w:ascii="Sylfaen" w:hAnsi="Sylfaen"/>
          <w:sz w:val="24"/>
          <w:szCs w:val="24"/>
        </w:rPr>
      </w:pPr>
      <w:r w:rsidRPr="006521A4">
        <w:rPr>
          <w:rFonts w:ascii="Sylfaen" w:hAnsi="Sylfaen"/>
          <w:sz w:val="24"/>
          <w:szCs w:val="24"/>
        </w:rPr>
        <w:t>Հայաստանի Հանրապետության համար՝ 051, «000» թվերը, այնուհետ</w:t>
      </w:r>
      <w:r w:rsidR="006521A4">
        <w:rPr>
          <w:rFonts w:ascii="Sylfaen" w:hAnsi="Sylfaen"/>
          <w:sz w:val="24"/>
          <w:szCs w:val="24"/>
        </w:rPr>
        <w:t>եւ</w:t>
      </w:r>
      <w:r w:rsidRPr="006521A4">
        <w:rPr>
          <w:rFonts w:ascii="Sylfaen" w:hAnsi="Sylfaen"/>
          <w:sz w:val="24"/>
          <w:szCs w:val="24"/>
        </w:rPr>
        <w:t xml:space="preserve"> մաքսային մարմնի ծածկագիրը՝ Հայաստանի Հանրապետությունում կիրառվող մաքսային մարմինների դասակարգչին համապատասխան (051000ХХ).</w:t>
      </w:r>
    </w:p>
    <w:p w14:paraId="12970FB4" w14:textId="77777777" w:rsidR="00DF5194" w:rsidRPr="006521A4" w:rsidRDefault="002121A3" w:rsidP="00DB5359">
      <w:pPr>
        <w:pStyle w:val="a0"/>
        <w:shd w:val="clear" w:color="auto" w:fill="auto"/>
        <w:spacing w:after="160" w:line="348" w:lineRule="auto"/>
        <w:ind w:firstLine="567"/>
        <w:jc w:val="both"/>
        <w:rPr>
          <w:rFonts w:ascii="Sylfaen" w:hAnsi="Sylfaen"/>
          <w:sz w:val="24"/>
          <w:szCs w:val="24"/>
        </w:rPr>
      </w:pPr>
      <w:r w:rsidRPr="006521A4">
        <w:rPr>
          <w:rFonts w:ascii="Sylfaen" w:hAnsi="Sylfaen"/>
          <w:sz w:val="24"/>
          <w:szCs w:val="24"/>
        </w:rPr>
        <w:t>Բելառուսի Հանրապետության համար՝ 112, այնուհետեւ մաքսային մարմնի ծածկագիրը՝ Բելառուսի Հանրապետությունում կիրառվող մաքսային մարմինների դասակարգչին համապատասխան (112ХХХХХ).</w:t>
      </w:r>
    </w:p>
    <w:p w14:paraId="48423213" w14:textId="77777777" w:rsidR="00DF5194" w:rsidRPr="006521A4" w:rsidRDefault="002121A3" w:rsidP="00DB5359">
      <w:pPr>
        <w:pStyle w:val="a0"/>
        <w:shd w:val="clear" w:color="auto" w:fill="auto"/>
        <w:spacing w:after="160" w:line="348" w:lineRule="auto"/>
        <w:ind w:firstLine="567"/>
        <w:jc w:val="both"/>
        <w:rPr>
          <w:rFonts w:ascii="Sylfaen" w:hAnsi="Sylfaen"/>
          <w:sz w:val="24"/>
          <w:szCs w:val="24"/>
        </w:rPr>
      </w:pPr>
      <w:r w:rsidRPr="006521A4">
        <w:rPr>
          <w:rFonts w:ascii="Sylfaen" w:hAnsi="Sylfaen"/>
          <w:sz w:val="24"/>
          <w:szCs w:val="24"/>
        </w:rPr>
        <w:t>Ղազախստանի Հանրապետության համար՝ 398, այնուհետեւ մաքսային մարմնի ծածկագիրը՝ Ղազախստանի Հանրապետությունում կիրառվող մաքսային մարմինների դասակարգչին համապատասխան (398ХХХХХ).</w:t>
      </w:r>
    </w:p>
    <w:p w14:paraId="2E87D9E5"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Ղրղզստանի Հանրապետության համար՝ 417, այնուհետեւ</w:t>
      </w:r>
      <w:r w:rsidR="003D79AE" w:rsidRPr="006521A4">
        <w:rPr>
          <w:rFonts w:ascii="Sylfaen" w:hAnsi="Sylfaen"/>
          <w:sz w:val="24"/>
          <w:szCs w:val="24"/>
        </w:rPr>
        <w:t xml:space="preserve"> </w:t>
      </w:r>
      <w:r w:rsidRPr="006521A4">
        <w:rPr>
          <w:rFonts w:ascii="Sylfaen" w:hAnsi="Sylfaen"/>
          <w:sz w:val="24"/>
          <w:szCs w:val="24"/>
        </w:rPr>
        <w:t>մաքսային մարմնի ծածկագիրը՝ Ղրղզստանի Հանրապետությունում կիրառվող մաքսային մարմինների դասակարգչին համապատասխան (417ХХХХХ).</w:t>
      </w:r>
    </w:p>
    <w:p w14:paraId="2CBEFB9C"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lastRenderedPageBreak/>
        <w:t>2-րդ բաղադրիչ՝ հավաստագրի գրանցման ամսաթիվը՝ ՕՕԱԱՏՏ ձ</w:t>
      </w:r>
      <w:r w:rsidR="006521A4">
        <w:rPr>
          <w:rFonts w:ascii="Sylfaen" w:hAnsi="Sylfaen"/>
          <w:sz w:val="24"/>
          <w:szCs w:val="24"/>
        </w:rPr>
        <w:t>եւ</w:t>
      </w:r>
      <w:r w:rsidRPr="006521A4">
        <w:rPr>
          <w:rFonts w:ascii="Sylfaen" w:hAnsi="Sylfaen"/>
          <w:sz w:val="24"/>
          <w:szCs w:val="24"/>
        </w:rPr>
        <w:t>աչափով (օրը, ամիսը, օրացուցային տարվա վերջին երկու թվերը).</w:t>
      </w:r>
    </w:p>
    <w:p w14:paraId="35C76C36"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3-րդ բաղադրիչ՝ ըստ հավաստագրերի գրանցամատյանի տրվող՝ հավաստագրի հերթական համարը (յուրաքանչյուր օրացուցային տարի համարակալում</w:t>
      </w:r>
      <w:r w:rsidR="003D79AE" w:rsidRPr="006521A4">
        <w:rPr>
          <w:rFonts w:ascii="Sylfaen" w:hAnsi="Sylfaen"/>
          <w:sz w:val="24"/>
          <w:szCs w:val="24"/>
        </w:rPr>
        <w:t>ն</w:t>
      </w:r>
      <w:r w:rsidRPr="006521A4">
        <w:rPr>
          <w:rFonts w:ascii="Sylfaen" w:hAnsi="Sylfaen"/>
          <w:sz w:val="24"/>
          <w:szCs w:val="24"/>
        </w:rPr>
        <w:t xml:space="preserve"> սկսվում է 0000001 թվից):</w:t>
      </w:r>
    </w:p>
    <w:p w14:paraId="3E8F139B"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Էլեկտրոնային փաստաթղթի տեսքով հավաստագրի մեջ հավաստագրի գրանցման համարի տարրերը նշվում են հավաստագրի կառուցվածքի համապատասխան վավերապայմաններում։</w:t>
      </w:r>
    </w:p>
    <w:p w14:paraId="11EFFFCC" w14:textId="77777777" w:rsidR="00DF5194" w:rsidRPr="006521A4" w:rsidRDefault="002121A3" w:rsidP="00DB5359">
      <w:pPr>
        <w:pStyle w:val="a0"/>
        <w:shd w:val="clear" w:color="auto" w:fill="auto"/>
        <w:spacing w:after="160"/>
        <w:ind w:firstLine="567"/>
        <w:jc w:val="both"/>
        <w:rPr>
          <w:rFonts w:ascii="Sylfaen" w:hAnsi="Sylfaen"/>
          <w:sz w:val="24"/>
          <w:szCs w:val="24"/>
        </w:rPr>
      </w:pPr>
      <w:r w:rsidRPr="006521A4">
        <w:rPr>
          <w:rFonts w:ascii="Sylfaen" w:hAnsi="Sylfaen"/>
          <w:sz w:val="24"/>
          <w:szCs w:val="24"/>
        </w:rPr>
        <w:t>Թղթային կրիչով փաստաթղթի տեսքով հավաստագրի մեջ հավաստագրի գրանցման համարի բոլոր տարրերը նշվում են</w:t>
      </w:r>
      <w:r w:rsidR="006521A4">
        <w:rPr>
          <w:rFonts w:ascii="Sylfaen" w:hAnsi="Sylfaen"/>
          <w:sz w:val="24"/>
          <w:szCs w:val="24"/>
        </w:rPr>
        <w:t xml:space="preserve"> </w:t>
      </w:r>
      <w:r w:rsidRPr="006521A4">
        <w:rPr>
          <w:rFonts w:ascii="Sylfaen" w:hAnsi="Sylfaen"/>
          <w:sz w:val="24"/>
          <w:szCs w:val="24"/>
        </w:rPr>
        <w:t>«/» բաժանման նշանով, տարրերի միջ</w:t>
      </w:r>
      <w:r w:rsidR="006521A4">
        <w:rPr>
          <w:rFonts w:ascii="Sylfaen" w:hAnsi="Sylfaen"/>
          <w:sz w:val="24"/>
          <w:szCs w:val="24"/>
        </w:rPr>
        <w:t>եւ</w:t>
      </w:r>
      <w:r w:rsidRPr="006521A4">
        <w:rPr>
          <w:rFonts w:ascii="Sylfaen" w:hAnsi="Sylfaen"/>
          <w:sz w:val="24"/>
          <w:szCs w:val="24"/>
        </w:rPr>
        <w:t xml:space="preserve"> բացատներ դնել չի թույլատրվում:</w:t>
      </w:r>
    </w:p>
    <w:p w14:paraId="3F34EA75" w14:textId="77777777" w:rsidR="002121A3" w:rsidRPr="006521A4" w:rsidRDefault="00D66CA4" w:rsidP="006521A4">
      <w:pPr>
        <w:spacing w:after="160" w:line="360" w:lineRule="auto"/>
        <w:rPr>
          <w:rFonts w:ascii="Sylfaen" w:hAnsi="Sylfaen"/>
        </w:rPr>
      </w:pPr>
      <m:oMathPara>
        <m:oMathParaPr>
          <m:jc m:val="left"/>
        </m:oMathParaPr>
        <m:oMath>
          <m:d>
            <m:dPr>
              <m:ctrlPr>
                <w:rPr>
                  <w:rFonts w:ascii="Cambria Math" w:hAnsi="Sylfaen"/>
                  <w:i/>
                </w:rPr>
              </m:ctrlPr>
            </m:dPr>
            <m:e>
              <m:f>
                <m:fPr>
                  <m:ctrlPr>
                    <w:rPr>
                      <w:rFonts w:ascii="Cambria Math" w:hAnsi="Sylfaen"/>
                      <w:i/>
                    </w:rPr>
                  </m:ctrlPr>
                </m:fPr>
                <m:num>
                  <m:r>
                    <w:rPr>
                      <w:rFonts w:ascii="Cambria Math" w:hAnsi="Cambria Math"/>
                    </w:rPr>
                    <m:t>XXXXXXXX</m:t>
                  </m:r>
                </m:num>
                <m:den>
                  <m:r>
                    <w:rPr>
                      <w:rFonts w:ascii="Cambria Math" w:hAnsi="Sylfaen"/>
                    </w:rPr>
                    <m:t>1</m:t>
                  </m:r>
                </m:den>
              </m:f>
              <m:r>
                <w:rPr>
                  <w:rFonts w:ascii="Cambria Math" w:hAnsi="Sylfaen"/>
                </w:rPr>
                <m:t>/</m:t>
              </m:r>
              <m:f>
                <m:fPr>
                  <m:ctrlPr>
                    <w:rPr>
                      <w:rFonts w:ascii="Cambria Math" w:hAnsi="Sylfaen"/>
                      <w:i/>
                    </w:rPr>
                  </m:ctrlPr>
                </m:fPr>
                <m:num>
                  <m:r>
                    <w:rPr>
                      <w:rFonts w:ascii="Cambria Math" w:hAnsi="Cambria Math"/>
                    </w:rPr>
                    <m:t>XXXXXX</m:t>
                  </m:r>
                </m:num>
                <m:den>
                  <m:r>
                    <w:rPr>
                      <w:rFonts w:ascii="Cambria Math" w:hAnsi="Sylfaen"/>
                    </w:rPr>
                    <m:t>2</m:t>
                  </m:r>
                </m:den>
              </m:f>
              <m:r>
                <w:rPr>
                  <w:rFonts w:ascii="Cambria Math" w:hAnsi="Sylfaen"/>
                </w:rPr>
                <m:t>/</m:t>
              </m:r>
              <m:f>
                <m:fPr>
                  <m:ctrlPr>
                    <w:rPr>
                      <w:rFonts w:ascii="Cambria Math" w:hAnsi="Sylfaen"/>
                      <w:i/>
                    </w:rPr>
                  </m:ctrlPr>
                </m:fPr>
                <m:num>
                  <m:r>
                    <w:rPr>
                      <w:rFonts w:ascii="Cambria Math" w:hAnsi="Cambria Math"/>
                    </w:rPr>
                    <m:t>XXXXXXX</m:t>
                  </m:r>
                </m:num>
                <m:den>
                  <m:r>
                    <w:rPr>
                      <w:rFonts w:ascii="Cambria Math" w:hAnsi="Sylfaen"/>
                    </w:rPr>
                    <m:t>3</m:t>
                  </m:r>
                </m:den>
              </m:f>
            </m:e>
          </m:d>
        </m:oMath>
      </m:oMathPara>
    </w:p>
    <w:p w14:paraId="6C1370EE"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Թղթային կրիչով փաստաթղթի տեսքով հավաստագրի մեջ հավաստագրի գրանցման մասին տեղեկությունները վավերացվում են գրանցման մաքսային մարմնի պաշտոնատար անձի ստորագրությամբ </w:t>
      </w:r>
      <w:r w:rsidR="006521A4">
        <w:rPr>
          <w:rFonts w:ascii="Sylfaen" w:hAnsi="Sylfaen"/>
          <w:sz w:val="24"/>
          <w:szCs w:val="24"/>
        </w:rPr>
        <w:t>եւ</w:t>
      </w:r>
      <w:r w:rsidRPr="006521A4">
        <w:rPr>
          <w:rFonts w:ascii="Sylfaen" w:hAnsi="Sylfaen"/>
          <w:sz w:val="24"/>
          <w:szCs w:val="24"/>
        </w:rPr>
        <w:t xml:space="preserve"> այդ պաշտոնատար անձի անձնական համարակալված կնիքի դրոշմվածքով։</w:t>
      </w:r>
      <w:r w:rsidR="006521A4">
        <w:rPr>
          <w:rFonts w:ascii="Sylfaen" w:hAnsi="Sylfaen"/>
          <w:sz w:val="24"/>
          <w:szCs w:val="24"/>
        </w:rPr>
        <w:t xml:space="preserve"> </w:t>
      </w:r>
    </w:p>
    <w:p w14:paraId="40E03FEA"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19.</w:t>
      </w:r>
      <w:r w:rsidR="00DB5359" w:rsidRPr="00DB5359">
        <w:rPr>
          <w:rFonts w:ascii="Sylfaen" w:hAnsi="Sylfaen"/>
          <w:sz w:val="24"/>
          <w:szCs w:val="24"/>
        </w:rPr>
        <w:tab/>
      </w:r>
      <w:r w:rsidRPr="006521A4">
        <w:rPr>
          <w:rFonts w:ascii="Sylfaen" w:hAnsi="Sylfaen"/>
          <w:sz w:val="24"/>
          <w:szCs w:val="24"/>
        </w:rPr>
        <w:t>«Բ. Գործողության ժամկետի ավարտման ամսաթիվը» վանդակը լրացվում է հետ</w:t>
      </w:r>
      <w:r w:rsidR="006521A4">
        <w:rPr>
          <w:rFonts w:ascii="Sylfaen" w:hAnsi="Sylfaen"/>
          <w:sz w:val="24"/>
          <w:szCs w:val="24"/>
        </w:rPr>
        <w:t>եւ</w:t>
      </w:r>
      <w:r w:rsidRPr="006521A4">
        <w:rPr>
          <w:rFonts w:ascii="Sylfaen" w:hAnsi="Sylfaen"/>
          <w:sz w:val="24"/>
          <w:szCs w:val="24"/>
        </w:rPr>
        <w:t>յալ կարգով։</w:t>
      </w:r>
    </w:p>
    <w:p w14:paraId="7600CBBF"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Վանդակում գրանցման մաքսային մարմնի կողմից նշվում է հավաստագրի գործողության ժամկետի ավարտման ամսաթիվը օօ.աա.տտ ձ</w:t>
      </w:r>
      <w:r w:rsidR="006521A4">
        <w:rPr>
          <w:rFonts w:ascii="Sylfaen" w:hAnsi="Sylfaen"/>
          <w:sz w:val="24"/>
          <w:szCs w:val="24"/>
        </w:rPr>
        <w:t>եւ</w:t>
      </w:r>
      <w:r w:rsidRPr="006521A4">
        <w:rPr>
          <w:rFonts w:ascii="Sylfaen" w:hAnsi="Sylfaen"/>
          <w:sz w:val="24"/>
          <w:szCs w:val="24"/>
        </w:rPr>
        <w:t>աչափով (օրը,</w:t>
      </w:r>
      <w:r w:rsidR="00DB5359" w:rsidRPr="00DB5359">
        <w:rPr>
          <w:rFonts w:ascii="Sylfaen" w:hAnsi="Sylfaen"/>
          <w:sz w:val="24"/>
          <w:szCs w:val="24"/>
        </w:rPr>
        <w:t> </w:t>
      </w:r>
      <w:r w:rsidRPr="006521A4">
        <w:rPr>
          <w:rFonts w:ascii="Sylfaen" w:hAnsi="Sylfaen"/>
          <w:sz w:val="24"/>
          <w:szCs w:val="24"/>
        </w:rPr>
        <w:t>ամիսը, օրացուցային տարվա վերջին երկու թվերը)։</w:t>
      </w:r>
    </w:p>
    <w:p w14:paraId="17955321"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20.</w:t>
      </w:r>
      <w:r w:rsidR="00DB5359" w:rsidRPr="00DB5359">
        <w:rPr>
          <w:rFonts w:ascii="Sylfaen" w:hAnsi="Sylfaen"/>
          <w:sz w:val="24"/>
          <w:szCs w:val="24"/>
        </w:rPr>
        <w:tab/>
      </w:r>
      <w:r w:rsidRPr="006521A4">
        <w:rPr>
          <w:rFonts w:ascii="Sylfaen" w:hAnsi="Sylfaen"/>
          <w:sz w:val="24"/>
          <w:szCs w:val="24"/>
        </w:rPr>
        <w:t xml:space="preserve"> «Գ. Գրանցման մաքսային մարմնի նշումները» վանդակը լրացվում է հետեւյալ կարգով։</w:t>
      </w:r>
    </w:p>
    <w:p w14:paraId="56A2CC77"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Վանդակում գրանցման մաքսային մարմինը նշում է տեղեկություններ հավաստագիրը գրանցման համար մաքսային մարմին ներկայացնելու, հավաստագրի գրանցումը մերժելու, հավաստագրի գրանցումը չեղյալ ճանաչելու, </w:t>
      </w:r>
      <w:r w:rsidRPr="006521A4">
        <w:rPr>
          <w:rFonts w:ascii="Sylfaen" w:hAnsi="Sylfaen"/>
          <w:sz w:val="24"/>
          <w:szCs w:val="24"/>
        </w:rPr>
        <w:lastRenderedPageBreak/>
        <w:t xml:space="preserve">դրա գործողության դադարեցման (հավաստագրի մարման), ավելի վաղ գրանցված հավաստագրի մեջ փոփոխությունների (լրացումների) կատարումը մերժելու մասին։ </w:t>
      </w:r>
    </w:p>
    <w:p w14:paraId="3E8AC2E7"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Էլեկտրոնային փաստաթղթի տեսքով հավաստագրի մեջ տեղեկությունները նշվում են հավաստագրի կառուցվածքի համապատասխան վավերապայմաններում, իսկ թղթային կրիչով փաստաթղթի տեսքով հավաստագրի մեջ՝ 1-5-րդ համարների տակ հետեւյալ կարգով</w:t>
      </w:r>
      <w:r w:rsidR="003D79AE" w:rsidRPr="006521A4">
        <w:rPr>
          <w:rFonts w:ascii="Sylfaen" w:hAnsi="Sylfaen"/>
          <w:sz w:val="24"/>
          <w:szCs w:val="24"/>
        </w:rPr>
        <w:t>.</w:t>
      </w:r>
    </w:p>
    <w:p w14:paraId="6C63F14E"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1-ին համարի տակ (հավաստագրի կառուցվածքի համապատասխան վավերապայմաններում) նշվում է հավաստագիրը գրանցման մաքսային մարմին ներկայացնելու ամսաթիվը՝ օօ.աա.տտ ձ</w:t>
      </w:r>
      <w:r w:rsidR="006521A4">
        <w:rPr>
          <w:rFonts w:ascii="Sylfaen" w:hAnsi="Sylfaen"/>
          <w:sz w:val="24"/>
          <w:szCs w:val="24"/>
        </w:rPr>
        <w:t>եւ</w:t>
      </w:r>
      <w:r w:rsidRPr="006521A4">
        <w:rPr>
          <w:rFonts w:ascii="Sylfaen" w:hAnsi="Sylfaen"/>
          <w:sz w:val="24"/>
          <w:szCs w:val="24"/>
        </w:rPr>
        <w:t>աչափով (օրը, ամիսը, օրացուցային տարվա վերջին երկու թվերը).</w:t>
      </w:r>
    </w:p>
    <w:p w14:paraId="512D31EC"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2-րդ համարի տակ (հավաստագրի կառուցվածքի համապատասխան վավերապայմաններում) նշվում է հավաստագրի գրանցումը մերժելու ամսաթիվը՝ օօ.աա.տտ ձ</w:t>
      </w:r>
      <w:r w:rsidR="006521A4">
        <w:rPr>
          <w:rFonts w:ascii="Sylfaen" w:hAnsi="Sylfaen"/>
          <w:sz w:val="24"/>
          <w:szCs w:val="24"/>
        </w:rPr>
        <w:t>եւ</w:t>
      </w:r>
      <w:r w:rsidRPr="006521A4">
        <w:rPr>
          <w:rFonts w:ascii="Sylfaen" w:hAnsi="Sylfaen"/>
          <w:sz w:val="24"/>
          <w:szCs w:val="24"/>
        </w:rPr>
        <w:t>աչափով (օրը, ամիսը, օրացուցային տարվա վերջին երկու թվերը)</w:t>
      </w:r>
      <w:r w:rsidR="003D79AE" w:rsidRPr="006521A4">
        <w:rPr>
          <w:rFonts w:ascii="Sylfaen" w:hAnsi="Sylfaen"/>
          <w:sz w:val="24"/>
          <w:szCs w:val="24"/>
        </w:rPr>
        <w:t>,</w:t>
      </w:r>
      <w:r w:rsidRPr="006521A4">
        <w:rPr>
          <w:rFonts w:ascii="Sylfaen" w:hAnsi="Sylfaen"/>
          <w:sz w:val="24"/>
          <w:szCs w:val="24"/>
        </w:rPr>
        <w:t xml:space="preserve"> </w:t>
      </w:r>
      <w:r w:rsidR="006521A4">
        <w:rPr>
          <w:rFonts w:ascii="Sylfaen" w:hAnsi="Sylfaen"/>
          <w:sz w:val="24"/>
          <w:szCs w:val="24"/>
        </w:rPr>
        <w:t>եւ</w:t>
      </w:r>
      <w:r w:rsidRPr="006521A4">
        <w:rPr>
          <w:rFonts w:ascii="Sylfaen" w:hAnsi="Sylfaen"/>
          <w:sz w:val="24"/>
          <w:szCs w:val="24"/>
        </w:rPr>
        <w:t xml:space="preserve"> հավաստագրի գրանցումը մերժելու հիմքի ծածկագիրը՝ դասակարգչին (այսուհետ՝ դասակարգիչ) համապատասխան՝ հավելվածի համաձայն։ Թղթային կրիչով փաստաթղթի տեսքով հավաստագրի մեջ լրացուցիչ կատարվում է գրառում</w:t>
      </w:r>
      <w:r w:rsidR="002007B7" w:rsidRPr="006521A4">
        <w:rPr>
          <w:rFonts w:ascii="Sylfaen" w:hAnsi="Sylfaen"/>
          <w:sz w:val="24"/>
          <w:szCs w:val="24"/>
        </w:rPr>
        <w:t>,</w:t>
      </w:r>
      <w:r w:rsidRPr="006521A4">
        <w:rPr>
          <w:rFonts w:ascii="Sylfaen" w:hAnsi="Sylfaen"/>
          <w:sz w:val="24"/>
          <w:szCs w:val="24"/>
        </w:rPr>
        <w:t xml:space="preserve"> կամ դրվում է «Գրանցումը մերժված է» դրոշմակնիքի արտատիպը. </w:t>
      </w:r>
    </w:p>
    <w:p w14:paraId="4DE11CDA"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3-րդ համարի տակ (հավաստագրի կառուցվածքի համապատասխան վավերապայմաններում) նշվում է հավաստագրի գրանցումը չեղյալ ճանաչելու ամսաթիվը</w:t>
      </w:r>
      <w:r w:rsidR="003D79AE" w:rsidRPr="006521A4">
        <w:rPr>
          <w:rFonts w:ascii="Sylfaen" w:hAnsi="Sylfaen"/>
          <w:sz w:val="24"/>
          <w:szCs w:val="24"/>
        </w:rPr>
        <w:t>՝</w:t>
      </w:r>
      <w:r w:rsidRPr="006521A4">
        <w:rPr>
          <w:rFonts w:ascii="Sylfaen" w:hAnsi="Sylfaen"/>
          <w:sz w:val="24"/>
          <w:szCs w:val="24"/>
        </w:rPr>
        <w:t xml:space="preserve"> օօ.աա.տտ. ձ</w:t>
      </w:r>
      <w:r w:rsidR="006521A4">
        <w:rPr>
          <w:rFonts w:ascii="Sylfaen" w:hAnsi="Sylfaen"/>
          <w:sz w:val="24"/>
          <w:szCs w:val="24"/>
        </w:rPr>
        <w:t>եւ</w:t>
      </w:r>
      <w:r w:rsidRPr="006521A4">
        <w:rPr>
          <w:rFonts w:ascii="Sylfaen" w:hAnsi="Sylfaen"/>
          <w:sz w:val="24"/>
          <w:szCs w:val="24"/>
        </w:rPr>
        <w:t>աչափով (օրը, ամիսը, օրացուցային տարվա վերջին երկու թվերը), չեղյալ ճանաչելու ժամը (hh:mm ձ</w:t>
      </w:r>
      <w:r w:rsidR="006521A4">
        <w:rPr>
          <w:rFonts w:ascii="Sylfaen" w:hAnsi="Sylfaen"/>
          <w:sz w:val="24"/>
          <w:szCs w:val="24"/>
        </w:rPr>
        <w:t>եւ</w:t>
      </w:r>
      <w:r w:rsidRPr="006521A4">
        <w:rPr>
          <w:rFonts w:ascii="Sylfaen" w:hAnsi="Sylfaen"/>
          <w:sz w:val="24"/>
          <w:szCs w:val="24"/>
        </w:rPr>
        <w:t xml:space="preserve">աչափով), հավաստագրի գրանցումը չեղյալ ճանաչելու հիմքի ծածկագիրը՝ դասակարգչին համապատասխան, իսկ այն հավաստագրի գրանցումը չեղյալ ճանաչելու դեպքում, որի մեջ կատարվում են փոփոխություններ (լրացումներ)՝ Եվրասիական տնտեսական հանձնաժողովի կոլեգիայի 2019 թվականի նոյեմբերի 19-ի թիվ 199 որոշմամբ հաստատված՝ Մաքսատուրքերի, հարկերի վճարման պարտավորության կատարման հավաստագրի օգտագործման </w:t>
      </w:r>
      <w:r w:rsidR="006521A4">
        <w:rPr>
          <w:rFonts w:ascii="Sylfaen" w:hAnsi="Sylfaen"/>
          <w:sz w:val="24"/>
          <w:szCs w:val="24"/>
        </w:rPr>
        <w:t>եւ</w:t>
      </w:r>
      <w:r w:rsidRPr="006521A4">
        <w:rPr>
          <w:rFonts w:ascii="Sylfaen" w:hAnsi="Sylfaen"/>
          <w:sz w:val="24"/>
          <w:szCs w:val="24"/>
        </w:rPr>
        <w:t xml:space="preserve"> այդ </w:t>
      </w:r>
      <w:r w:rsidRPr="006521A4">
        <w:rPr>
          <w:rFonts w:ascii="Sylfaen" w:hAnsi="Sylfaen"/>
          <w:sz w:val="24"/>
          <w:szCs w:val="24"/>
        </w:rPr>
        <w:lastRenderedPageBreak/>
        <w:t>հավաստագրի մեջ փոփոխություններ (լրացումներ) կատարելու կարգի VI բաժնին համապատասխան</w:t>
      </w:r>
      <w:r w:rsidR="003D79AE" w:rsidRPr="006521A4">
        <w:rPr>
          <w:rFonts w:ascii="Sylfaen" w:hAnsi="Sylfaen"/>
          <w:sz w:val="24"/>
          <w:szCs w:val="24"/>
        </w:rPr>
        <w:t>,</w:t>
      </w:r>
      <w:r w:rsidR="006521A4">
        <w:rPr>
          <w:rFonts w:ascii="Sylfaen" w:hAnsi="Sylfaen"/>
          <w:sz w:val="24"/>
          <w:szCs w:val="24"/>
        </w:rPr>
        <w:t xml:space="preserve"> </w:t>
      </w:r>
      <w:r w:rsidRPr="006521A4">
        <w:rPr>
          <w:rFonts w:ascii="Sylfaen" w:hAnsi="Sylfaen"/>
          <w:sz w:val="24"/>
          <w:szCs w:val="24"/>
        </w:rPr>
        <w:t>նա</w:t>
      </w:r>
      <w:r w:rsidR="006521A4">
        <w:rPr>
          <w:rFonts w:ascii="Sylfaen" w:hAnsi="Sylfaen"/>
          <w:sz w:val="24"/>
          <w:szCs w:val="24"/>
        </w:rPr>
        <w:t>եւ</w:t>
      </w:r>
      <w:r w:rsidRPr="006521A4">
        <w:rPr>
          <w:rFonts w:ascii="Sylfaen" w:hAnsi="Sylfaen"/>
          <w:sz w:val="24"/>
          <w:szCs w:val="24"/>
        </w:rPr>
        <w:t xml:space="preserve"> նոր հավաստագրի գրանցման համարը։</w:t>
      </w:r>
      <w:r w:rsidR="006521A4">
        <w:rPr>
          <w:rFonts w:ascii="Sylfaen" w:hAnsi="Sylfaen"/>
          <w:sz w:val="24"/>
          <w:szCs w:val="24"/>
        </w:rPr>
        <w:t xml:space="preserve"> </w:t>
      </w:r>
      <w:r w:rsidRPr="006521A4">
        <w:rPr>
          <w:rFonts w:ascii="Sylfaen" w:hAnsi="Sylfaen"/>
          <w:sz w:val="24"/>
          <w:szCs w:val="24"/>
        </w:rPr>
        <w:t xml:space="preserve"> Թղթային կրիչով փաստաթղթի տեսքով հավաստագրի մեջ լրացուցիչ կատարվում է գրառում</w:t>
      </w:r>
      <w:r w:rsidR="002007B7" w:rsidRPr="006521A4">
        <w:rPr>
          <w:rFonts w:ascii="Sylfaen" w:hAnsi="Sylfaen"/>
          <w:sz w:val="24"/>
          <w:szCs w:val="24"/>
        </w:rPr>
        <w:t>,</w:t>
      </w:r>
      <w:r w:rsidRPr="006521A4">
        <w:rPr>
          <w:rFonts w:ascii="Sylfaen" w:hAnsi="Sylfaen"/>
          <w:sz w:val="24"/>
          <w:szCs w:val="24"/>
        </w:rPr>
        <w:t xml:space="preserve"> կամ դրվում է «Գրանցումը չեղյալ ճանաչելը» դրոշմակնիքի արտատիպը.</w:t>
      </w:r>
    </w:p>
    <w:p w14:paraId="501CA32C"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4-րդ համարի տակ (հավաստագրի կառուցվածքի համապատասխան վավերապայմաններում) նշվում է հավաստագրի գործողության դադարեցման (մարման) ամսաթիվը՝ օօ.աա.տտ ձ</w:t>
      </w:r>
      <w:r w:rsidR="006521A4">
        <w:rPr>
          <w:rFonts w:ascii="Sylfaen" w:hAnsi="Sylfaen"/>
          <w:sz w:val="24"/>
          <w:szCs w:val="24"/>
        </w:rPr>
        <w:t>եւ</w:t>
      </w:r>
      <w:r w:rsidRPr="006521A4">
        <w:rPr>
          <w:rFonts w:ascii="Sylfaen" w:hAnsi="Sylfaen"/>
          <w:sz w:val="24"/>
          <w:szCs w:val="24"/>
        </w:rPr>
        <w:t>աչափով (օրը, ամիսը, օրացուցային տարվա վերջին երկու թվերը)</w:t>
      </w:r>
      <w:r w:rsidR="003D79AE" w:rsidRPr="006521A4">
        <w:rPr>
          <w:rFonts w:ascii="Sylfaen" w:hAnsi="Sylfaen"/>
          <w:sz w:val="24"/>
          <w:szCs w:val="24"/>
        </w:rPr>
        <w:t>,</w:t>
      </w:r>
      <w:r w:rsidRPr="006521A4">
        <w:rPr>
          <w:rFonts w:ascii="Sylfaen" w:hAnsi="Sylfaen"/>
          <w:sz w:val="24"/>
          <w:szCs w:val="24"/>
        </w:rPr>
        <w:t xml:space="preserve"> </w:t>
      </w:r>
      <w:r w:rsidR="006521A4">
        <w:rPr>
          <w:rFonts w:ascii="Sylfaen" w:hAnsi="Sylfaen"/>
          <w:sz w:val="24"/>
          <w:szCs w:val="24"/>
        </w:rPr>
        <w:t>եւ</w:t>
      </w:r>
      <w:r w:rsidRPr="006521A4">
        <w:rPr>
          <w:rFonts w:ascii="Sylfaen" w:hAnsi="Sylfaen"/>
          <w:sz w:val="24"/>
          <w:szCs w:val="24"/>
        </w:rPr>
        <w:t xml:space="preserve"> հավաստագրի գործողության դադարեցման (մարման) հիմքի ծածկագիրը՝ դասակարգչին համապատասխան։ Թղթային կրիչով փաստաթղթի տեսքով հավաստագրի մեջ լրացուցիչ կատարվում է գրառում</w:t>
      </w:r>
      <w:r w:rsidR="003D79AE" w:rsidRPr="006521A4">
        <w:rPr>
          <w:rFonts w:ascii="Sylfaen" w:hAnsi="Sylfaen"/>
          <w:sz w:val="24"/>
          <w:szCs w:val="24"/>
        </w:rPr>
        <w:t>,</w:t>
      </w:r>
      <w:r w:rsidRPr="006521A4">
        <w:rPr>
          <w:rFonts w:ascii="Sylfaen" w:hAnsi="Sylfaen"/>
          <w:sz w:val="24"/>
          <w:szCs w:val="24"/>
        </w:rPr>
        <w:t xml:space="preserve"> կամ դրվում է «Գործողության դադարեցում (մարում)» դրոշմակնիքի արտատիպը.</w:t>
      </w:r>
    </w:p>
    <w:p w14:paraId="75ACAFDD"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5-րդ համարի տակ (հավաստագրի կառուցվածքի համապատասխան վավերապայմաններում) նշվում է հավաստագրի գործողության դադարեցման (հավաստագրի մարման) ամսաթիվը՝ օօ.աա.տտ ձ</w:t>
      </w:r>
      <w:r w:rsidR="006521A4">
        <w:rPr>
          <w:rFonts w:ascii="Sylfaen" w:hAnsi="Sylfaen"/>
          <w:sz w:val="24"/>
          <w:szCs w:val="24"/>
        </w:rPr>
        <w:t>եւ</w:t>
      </w:r>
      <w:r w:rsidRPr="006521A4">
        <w:rPr>
          <w:rFonts w:ascii="Sylfaen" w:hAnsi="Sylfaen"/>
          <w:sz w:val="24"/>
          <w:szCs w:val="24"/>
        </w:rPr>
        <w:t>աչափով (օրը, ամիսը, օրացուցային տարվա վերջին երկու թվերը)</w:t>
      </w:r>
      <w:r w:rsidR="002007B7" w:rsidRPr="006521A4">
        <w:rPr>
          <w:rFonts w:ascii="Sylfaen" w:hAnsi="Sylfaen"/>
          <w:sz w:val="24"/>
          <w:szCs w:val="24"/>
        </w:rPr>
        <w:t>,</w:t>
      </w:r>
      <w:r w:rsidRPr="006521A4">
        <w:rPr>
          <w:rFonts w:ascii="Sylfaen" w:hAnsi="Sylfaen"/>
          <w:sz w:val="24"/>
          <w:szCs w:val="24"/>
        </w:rPr>
        <w:t xml:space="preserve"> </w:t>
      </w:r>
      <w:r w:rsidR="006521A4">
        <w:rPr>
          <w:rFonts w:ascii="Sylfaen" w:hAnsi="Sylfaen"/>
          <w:sz w:val="24"/>
          <w:szCs w:val="24"/>
        </w:rPr>
        <w:t>եւ</w:t>
      </w:r>
      <w:r w:rsidRPr="006521A4">
        <w:rPr>
          <w:rFonts w:ascii="Sylfaen" w:hAnsi="Sylfaen"/>
          <w:sz w:val="24"/>
          <w:szCs w:val="24"/>
        </w:rPr>
        <w:t xml:space="preserve"> հավաստագրի գործողության դադարեցման (հավաստագրի մարման) հիմքի ծածկագիրը՝ դասակարգչին համապատասխան։ Թղթային կրիչով փաստաթղթի տեսքով հավաստագրի մեջ լրացուցիչ կատարվում է գրառում</w:t>
      </w:r>
      <w:r w:rsidR="002007B7" w:rsidRPr="006521A4">
        <w:rPr>
          <w:rFonts w:ascii="Sylfaen" w:hAnsi="Sylfaen"/>
          <w:sz w:val="24"/>
          <w:szCs w:val="24"/>
        </w:rPr>
        <w:t>,</w:t>
      </w:r>
      <w:r w:rsidRPr="006521A4">
        <w:rPr>
          <w:rFonts w:ascii="Sylfaen" w:hAnsi="Sylfaen"/>
          <w:sz w:val="24"/>
          <w:szCs w:val="24"/>
        </w:rPr>
        <w:t xml:space="preserve"> կամ դրվում է «Փոփոխությունների (լրացումների) կատարումը մերժվել է» դրոշմակնիքի արտատիպը։</w:t>
      </w:r>
    </w:p>
    <w:p w14:paraId="7CE3AC2A"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Թղթային կրիչով փաստաթղթի տեսքով հավաստագրի մեջ 2-5 թվերի տակ ներկայացված տեղեկությունները նշվում են «/» բաժանման նշանով:</w:t>
      </w:r>
    </w:p>
    <w:p w14:paraId="4550C344"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Թղթային կրիչով փաստաթղթի տեսքով հավաստագրի մեջ վանդակում նշված</w:t>
      </w:r>
      <w:r w:rsidR="006521A4">
        <w:rPr>
          <w:rFonts w:ascii="Sylfaen" w:hAnsi="Sylfaen"/>
          <w:sz w:val="24"/>
          <w:szCs w:val="24"/>
        </w:rPr>
        <w:t xml:space="preserve"> </w:t>
      </w:r>
      <w:r w:rsidRPr="006521A4">
        <w:rPr>
          <w:rFonts w:ascii="Sylfaen" w:hAnsi="Sylfaen"/>
          <w:sz w:val="24"/>
          <w:szCs w:val="24"/>
        </w:rPr>
        <w:t xml:space="preserve">տեղեկությունները վավերացվում են գրանցման մաքսային մարմնի պաշտոնատար անձի ստորագրությամբ </w:t>
      </w:r>
      <w:r w:rsidR="006521A4">
        <w:rPr>
          <w:rFonts w:ascii="Sylfaen" w:hAnsi="Sylfaen"/>
          <w:sz w:val="24"/>
          <w:szCs w:val="24"/>
        </w:rPr>
        <w:t>եւ</w:t>
      </w:r>
      <w:r w:rsidRPr="006521A4">
        <w:rPr>
          <w:rFonts w:ascii="Sylfaen" w:hAnsi="Sylfaen"/>
          <w:sz w:val="24"/>
          <w:szCs w:val="24"/>
        </w:rPr>
        <w:t xml:space="preserve"> այդ պաշտոնատար անձի անձնական համարակալված կնիքի դրոշմվածքով։</w:t>
      </w:r>
    </w:p>
    <w:p w14:paraId="465FD2DB"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21.</w:t>
      </w:r>
      <w:r w:rsidR="00DB5359" w:rsidRPr="00DB5359">
        <w:rPr>
          <w:rFonts w:ascii="Sylfaen" w:hAnsi="Sylfaen"/>
          <w:sz w:val="24"/>
          <w:szCs w:val="24"/>
        </w:rPr>
        <w:tab/>
      </w:r>
      <w:r w:rsidRPr="006521A4">
        <w:rPr>
          <w:rFonts w:ascii="Sylfaen" w:hAnsi="Sylfaen"/>
          <w:sz w:val="24"/>
          <w:szCs w:val="24"/>
        </w:rPr>
        <w:t>Վանդակ «</w:t>
      </w:r>
      <w:r w:rsidR="002007B7" w:rsidRPr="006521A4">
        <w:rPr>
          <w:rFonts w:ascii="Sylfaen" w:hAnsi="Sylfaen"/>
          <w:sz w:val="24"/>
          <w:szCs w:val="24"/>
        </w:rPr>
        <w:t>Դ</w:t>
      </w:r>
      <w:r w:rsidRPr="006521A4">
        <w:rPr>
          <w:rFonts w:ascii="Sylfaen" w:hAnsi="Sylfaen"/>
          <w:sz w:val="24"/>
          <w:szCs w:val="24"/>
        </w:rPr>
        <w:t>. Ուղարկման մաքսային մարմնի նշումներ» լրացվում է հետեւյալ կարգով։</w:t>
      </w:r>
    </w:p>
    <w:p w14:paraId="6528FC84"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lastRenderedPageBreak/>
        <w:t xml:space="preserve">Վանդակում (հավաստագրի կառուցվածքի համապատասխան վավերապայմաններում) ուղարկման մաքսային մարմնի կողմից, որն ընդունել է հավաստագիրը որպես ապահովման տրամադրումը հաստատող փաստաթուղթ, նշվում է այն տարանցման հայտարարագրի գրանցման համարը, որով հավաստագիրն ընդունվել է որպես ապահովման տրամադրումը հաստատող փաստաթուղթ։ </w:t>
      </w:r>
    </w:p>
    <w:p w14:paraId="706C2F70"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Հավաստագրի ընդունումը չեղյալ ճանաչելու դեպքում վանդակում (հավաստագրի կառուցվածքի համապատասխան վավերապայմաններում) նշվում է հավաստագրի ընդունումը չեղյալ ճանաչելու ամսաթիվը՝ օօ.աա.տտ ձ</w:t>
      </w:r>
      <w:r w:rsidR="006521A4">
        <w:rPr>
          <w:rFonts w:ascii="Sylfaen" w:hAnsi="Sylfaen"/>
          <w:sz w:val="24"/>
          <w:szCs w:val="24"/>
        </w:rPr>
        <w:t>եւ</w:t>
      </w:r>
      <w:r w:rsidRPr="006521A4">
        <w:rPr>
          <w:rFonts w:ascii="Sylfaen" w:hAnsi="Sylfaen"/>
          <w:sz w:val="24"/>
          <w:szCs w:val="24"/>
        </w:rPr>
        <w:t>աչափով (օրը, ամիսը, օրացուցային տարվա վերջին երկու թվերը)</w:t>
      </w:r>
      <w:r w:rsidR="002007B7" w:rsidRPr="006521A4">
        <w:rPr>
          <w:rFonts w:ascii="Sylfaen" w:hAnsi="Sylfaen"/>
          <w:sz w:val="24"/>
          <w:szCs w:val="24"/>
        </w:rPr>
        <w:t>,</w:t>
      </w:r>
      <w:r w:rsidRPr="006521A4">
        <w:rPr>
          <w:rFonts w:ascii="Sylfaen" w:hAnsi="Sylfaen"/>
          <w:sz w:val="24"/>
          <w:szCs w:val="24"/>
        </w:rPr>
        <w:t xml:space="preserve"> </w:t>
      </w:r>
      <w:r w:rsidR="006521A4">
        <w:rPr>
          <w:rFonts w:ascii="Sylfaen" w:hAnsi="Sylfaen"/>
          <w:sz w:val="24"/>
          <w:szCs w:val="24"/>
        </w:rPr>
        <w:t>եւ</w:t>
      </w:r>
      <w:r w:rsidRPr="006521A4">
        <w:rPr>
          <w:rFonts w:ascii="Sylfaen" w:hAnsi="Sylfaen"/>
          <w:sz w:val="24"/>
          <w:szCs w:val="24"/>
        </w:rPr>
        <w:t xml:space="preserve"> չեղյալ ճանաչելու հիմքի ծածկագիրը՝ դասակարգչին համապատասխան։ Թղթային կրիչով փաստաթղթի տեսքով հավաստագրի մեջ լրացուցիչ կատարվում է գրառում</w:t>
      </w:r>
      <w:r w:rsidR="002007B7" w:rsidRPr="006521A4">
        <w:rPr>
          <w:rFonts w:ascii="Sylfaen" w:hAnsi="Sylfaen"/>
          <w:sz w:val="24"/>
          <w:szCs w:val="24"/>
        </w:rPr>
        <w:t>,</w:t>
      </w:r>
      <w:r w:rsidRPr="006521A4">
        <w:rPr>
          <w:rFonts w:ascii="Sylfaen" w:hAnsi="Sylfaen"/>
          <w:sz w:val="24"/>
          <w:szCs w:val="24"/>
        </w:rPr>
        <w:t xml:space="preserve"> կամ դրվում է «Չեղյալ է ճանաչվել» դրոշմակնիքի արտատիպը, տարանցման հայտարարագրի գրանցման համարի վրա գիծ է քաշվում։</w:t>
      </w:r>
    </w:p>
    <w:p w14:paraId="0164D394"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Թղթային կրիչով փաստաթղթի տեսքով հավաստագրի մեջ չեղյալ ճանաչման մասին տեղեկությունները նշվում են «/» բաժանման նշանով:</w:t>
      </w:r>
    </w:p>
    <w:p w14:paraId="141579DC"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Թղթային կրիչով փաստաթղթի տեսքով հավաստագրի մեջ վանդակում նշված</w:t>
      </w:r>
      <w:r w:rsidR="006521A4">
        <w:rPr>
          <w:rFonts w:ascii="Sylfaen" w:hAnsi="Sylfaen"/>
          <w:sz w:val="24"/>
          <w:szCs w:val="24"/>
        </w:rPr>
        <w:t xml:space="preserve"> </w:t>
      </w:r>
      <w:r w:rsidRPr="006521A4">
        <w:rPr>
          <w:rFonts w:ascii="Sylfaen" w:hAnsi="Sylfaen"/>
          <w:sz w:val="24"/>
          <w:szCs w:val="24"/>
        </w:rPr>
        <w:t xml:space="preserve">տեղեկությունները վավերացվում են ուղարկման մաքսային մարմնի պաշտոնատար անձի ստորագրությամբ </w:t>
      </w:r>
      <w:r w:rsidR="006521A4">
        <w:rPr>
          <w:rFonts w:ascii="Sylfaen" w:hAnsi="Sylfaen"/>
          <w:sz w:val="24"/>
          <w:szCs w:val="24"/>
        </w:rPr>
        <w:t>եւ</w:t>
      </w:r>
      <w:r w:rsidRPr="006521A4">
        <w:rPr>
          <w:rFonts w:ascii="Sylfaen" w:hAnsi="Sylfaen"/>
          <w:sz w:val="24"/>
          <w:szCs w:val="24"/>
        </w:rPr>
        <w:t xml:space="preserve"> այդ պաշտոնատար անձի անձնական համարակալված կնիքի դրոշմվածքով։</w:t>
      </w:r>
    </w:p>
    <w:p w14:paraId="16F09D08" w14:textId="77777777" w:rsidR="00DF5194" w:rsidRPr="00DB5359"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22.</w:t>
      </w:r>
      <w:r w:rsidR="00DB5359" w:rsidRPr="00DB5359">
        <w:rPr>
          <w:rFonts w:ascii="Sylfaen" w:hAnsi="Sylfaen"/>
          <w:sz w:val="24"/>
          <w:szCs w:val="24"/>
        </w:rPr>
        <w:tab/>
      </w:r>
      <w:r w:rsidRPr="006521A4">
        <w:rPr>
          <w:rFonts w:ascii="Sylfaen" w:hAnsi="Sylfaen"/>
          <w:sz w:val="24"/>
          <w:szCs w:val="24"/>
        </w:rPr>
        <w:t>Ապահովումը տրամադրած անձի կամ երաշխավորի (եթե հավաստագիրը ներկայացվում է երաշխավորի կողմից) մասին, ինչպես նա</w:t>
      </w:r>
      <w:r w:rsidR="006521A4">
        <w:rPr>
          <w:rFonts w:ascii="Sylfaen" w:hAnsi="Sylfaen"/>
          <w:sz w:val="24"/>
          <w:szCs w:val="24"/>
        </w:rPr>
        <w:t>եւ</w:t>
      </w:r>
      <w:r w:rsidRPr="006521A4">
        <w:rPr>
          <w:rFonts w:ascii="Sylfaen" w:hAnsi="Sylfaen"/>
          <w:sz w:val="24"/>
          <w:szCs w:val="24"/>
        </w:rPr>
        <w:t xml:space="preserve"> այն անձի մասին տեղեկությունները, որը պետք է հանդես գա որպես «մաքսային տարանցում» մաքսային ընթացակարգով ձ</w:t>
      </w:r>
      <w:r w:rsidR="006521A4">
        <w:rPr>
          <w:rFonts w:ascii="Sylfaen" w:hAnsi="Sylfaen"/>
          <w:sz w:val="24"/>
          <w:szCs w:val="24"/>
        </w:rPr>
        <w:t>եւ</w:t>
      </w:r>
      <w:r w:rsidRPr="006521A4">
        <w:rPr>
          <w:rFonts w:ascii="Sylfaen" w:hAnsi="Sylfaen"/>
          <w:sz w:val="24"/>
          <w:szCs w:val="24"/>
        </w:rPr>
        <w:t xml:space="preserve">ակերպված ապրանքների հայտարարատու, նշվում են էլեկտրոնային փաստաթղթի տեսքով հավաստագրի մեջ՝ հավաստագրի կառուցվածքի համապատասխան վավերապայմաններում, իսկ թղթային կրիչով փաստաթղթի տեսքով հավաստագրի մեջ՝ հավաստագրի համապատասխան վանդակներում՝ առանձին տողերով, </w:t>
      </w:r>
      <w:r w:rsidR="006521A4">
        <w:rPr>
          <w:rFonts w:ascii="Sylfaen" w:hAnsi="Sylfaen"/>
          <w:sz w:val="24"/>
          <w:szCs w:val="24"/>
        </w:rPr>
        <w:t>եւ</w:t>
      </w:r>
      <w:r w:rsidRPr="006521A4">
        <w:rPr>
          <w:rFonts w:ascii="Sylfaen" w:hAnsi="Sylfaen"/>
          <w:sz w:val="24"/>
          <w:szCs w:val="24"/>
        </w:rPr>
        <w:t xml:space="preserve"> ներառում են՝</w:t>
      </w:r>
      <w:r w:rsidR="006521A4">
        <w:rPr>
          <w:rFonts w:ascii="Sylfaen" w:hAnsi="Sylfaen"/>
          <w:sz w:val="24"/>
          <w:szCs w:val="24"/>
        </w:rPr>
        <w:t xml:space="preserve"> </w:t>
      </w:r>
    </w:p>
    <w:p w14:paraId="27C4EC0D"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lastRenderedPageBreak/>
        <w:t>1)</w:t>
      </w:r>
      <w:r w:rsidR="00DB5359" w:rsidRPr="00DB5359">
        <w:rPr>
          <w:rFonts w:ascii="Sylfaen" w:hAnsi="Sylfaen"/>
          <w:sz w:val="24"/>
          <w:szCs w:val="24"/>
        </w:rPr>
        <w:tab/>
      </w:r>
      <w:r w:rsidRPr="006521A4">
        <w:rPr>
          <w:rFonts w:ascii="Sylfaen" w:hAnsi="Sylfaen"/>
          <w:sz w:val="24"/>
          <w:szCs w:val="24"/>
        </w:rPr>
        <w:t>անդամ պետության օրենսդրությանը համապատասխան ստեղծված իրավաբանական անձի կամ իրավաբանական անձ չհանդիսացող կազմակերպության համար՝</w:t>
      </w:r>
    </w:p>
    <w:p w14:paraId="48A06A07"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լրիվ կամ կրճատ (համառոտ) անվանումը.</w:t>
      </w:r>
    </w:p>
    <w:p w14:paraId="4D1072AF"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գտնվելու վայրը (սույն կարգի 23-րդ կետին համապատասխան).</w:t>
      </w:r>
    </w:p>
    <w:p w14:paraId="0B0C8788"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հարկային համարը (սույն կարգի 25-րդ կետին համապատասխան).</w:t>
      </w:r>
    </w:p>
    <w:p w14:paraId="7AB82BB8"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Ղազախստանի Հանրապետության համար՝</w:t>
      </w:r>
      <w:r w:rsidR="006521A4">
        <w:rPr>
          <w:rFonts w:ascii="Sylfaen" w:hAnsi="Sylfaen"/>
          <w:sz w:val="24"/>
          <w:szCs w:val="24"/>
        </w:rPr>
        <w:t xml:space="preserve"> </w:t>
      </w:r>
      <w:r w:rsidRPr="006521A4">
        <w:rPr>
          <w:rFonts w:ascii="Sylfaen" w:hAnsi="Sylfaen"/>
          <w:sz w:val="24"/>
          <w:szCs w:val="24"/>
        </w:rPr>
        <w:t xml:space="preserve">նույնականացման մաքսային համարը (ՆՄՀ)՝ Ղազախստանի Հանրապետությունում կիրառվող նույնականացման մաքսային համարի ձեւավորման դասակարգչին համապատասխան, Ղրղզստանի Հանրապետության համար՝ </w:t>
      </w:r>
      <w:r w:rsidR="002007B7" w:rsidRPr="006521A4">
        <w:rPr>
          <w:rFonts w:ascii="Sylfaen" w:hAnsi="Sylfaen"/>
          <w:sz w:val="24"/>
          <w:szCs w:val="24"/>
        </w:rPr>
        <w:t>ձ</w:t>
      </w:r>
      <w:r w:rsidRPr="006521A4">
        <w:rPr>
          <w:rFonts w:ascii="Sylfaen" w:hAnsi="Sylfaen"/>
          <w:sz w:val="24"/>
          <w:szCs w:val="24"/>
        </w:rPr>
        <w:t>եռնարկությունների եւ կազմակերպությունների համահանրապետական դասակարգչի (ՁԿՀԴ) ծածկագիրը, Ռուսաստանի Դաշնության համար՝ պետական գրանցման հիմնական համարը (ՊԳՀՀ).</w:t>
      </w:r>
    </w:p>
    <w:p w14:paraId="06721E58"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կոնտակտային վավերապայմանները (սույն կարգի 26-րդ կետին համապատասխան).</w:t>
      </w:r>
    </w:p>
    <w:p w14:paraId="6302CA0B"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w:t>
      </w:r>
      <w:r w:rsidR="00DB5359" w:rsidRPr="00DB5359">
        <w:rPr>
          <w:rFonts w:ascii="Sylfaen" w:hAnsi="Sylfaen"/>
          <w:sz w:val="24"/>
          <w:szCs w:val="24"/>
        </w:rPr>
        <w:tab/>
      </w:r>
      <w:r w:rsidRPr="006521A4">
        <w:rPr>
          <w:rFonts w:ascii="Sylfaen" w:hAnsi="Sylfaen"/>
          <w:sz w:val="24"/>
          <w:szCs w:val="24"/>
        </w:rPr>
        <w:t>անդամ պետության օրենսդրությանը համապատասխան</w:t>
      </w:r>
      <w:r w:rsidR="002007B7" w:rsidRPr="006521A4">
        <w:rPr>
          <w:rFonts w:ascii="Sylfaen" w:hAnsi="Sylfaen"/>
          <w:sz w:val="24"/>
          <w:szCs w:val="24"/>
        </w:rPr>
        <w:t>՝</w:t>
      </w:r>
      <w:r w:rsidRPr="006521A4">
        <w:rPr>
          <w:rFonts w:ascii="Sylfaen" w:hAnsi="Sylfaen"/>
          <w:sz w:val="24"/>
          <w:szCs w:val="24"/>
        </w:rPr>
        <w:t xml:space="preserve"> որպես անհատ ձեռնարկատեր գրանցված ֆիզիկական անձի համար (այսուհետ՝ անհատ ձեռնարկատեր)՝</w:t>
      </w:r>
    </w:p>
    <w:p w14:paraId="7D0DEB0C"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ազգանունը, անունը, հայրանունը (առկայության դեպքում).</w:t>
      </w:r>
    </w:p>
    <w:p w14:paraId="19FF3082"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բնակության վայրը (սույն կարգի 23-րդ կետին համապատասխան).</w:t>
      </w:r>
    </w:p>
    <w:p w14:paraId="6DF4BC85"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հարկային համարը (սույն կարգի 25-րդ կետին համապատասխան).</w:t>
      </w:r>
    </w:p>
    <w:p w14:paraId="60F13D97"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Ղազախստանի Հանրապետության համար՝ նույնականացման մաքսային համարը (ՆՄՀ)՝ Ղազախստանի Հանրապետությունում կիրառվող նույնականացման մաքսային համարի ձեւավորման դասակարգչին համապատասխան, Ղրղզստանի Հանրապետության համար՝ </w:t>
      </w:r>
      <w:r w:rsidR="00A705FA" w:rsidRPr="006521A4">
        <w:rPr>
          <w:rFonts w:ascii="Sylfaen" w:hAnsi="Sylfaen"/>
          <w:sz w:val="24"/>
          <w:szCs w:val="24"/>
        </w:rPr>
        <w:t>ձ</w:t>
      </w:r>
      <w:r w:rsidRPr="006521A4">
        <w:rPr>
          <w:rFonts w:ascii="Sylfaen" w:hAnsi="Sylfaen"/>
          <w:sz w:val="24"/>
          <w:szCs w:val="24"/>
        </w:rPr>
        <w:t xml:space="preserve">եռնարկությունների եւ կազմակերպությունների համահանրապետական դասակարգչի (ՁԿՀԴ) </w:t>
      </w:r>
      <w:r w:rsidRPr="006521A4">
        <w:rPr>
          <w:rFonts w:ascii="Sylfaen" w:hAnsi="Sylfaen"/>
          <w:sz w:val="24"/>
          <w:szCs w:val="24"/>
        </w:rPr>
        <w:lastRenderedPageBreak/>
        <w:t>ծածկագիրը, Ռուսաստանի Դաշնության համար՝ անհատ ձեռնարկատիրոջ պետական գրանցման հիմնական համարը (ԱՁՊԳՀՀ).</w:t>
      </w:r>
    </w:p>
    <w:p w14:paraId="21D4ACB0"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կոնտակտային վավերապայմանները՝(սույն կարգի 26-րդ կետին համապատասխան).</w:t>
      </w:r>
    </w:p>
    <w:p w14:paraId="76F1A5D0"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3)</w:t>
      </w:r>
      <w:r w:rsidR="00DB5359" w:rsidRPr="00DB5359">
        <w:rPr>
          <w:rFonts w:ascii="Sylfaen" w:hAnsi="Sylfaen"/>
          <w:sz w:val="24"/>
          <w:szCs w:val="24"/>
        </w:rPr>
        <w:tab/>
      </w:r>
      <w:r w:rsidRPr="006521A4">
        <w:rPr>
          <w:rFonts w:ascii="Sylfaen" w:hAnsi="Sylfaen"/>
          <w:sz w:val="24"/>
          <w:szCs w:val="24"/>
        </w:rPr>
        <w:t xml:space="preserve">անդամ պետությունում մշտական բնակության վայր ունեցող </w:t>
      </w:r>
      <w:r w:rsidR="006521A4">
        <w:rPr>
          <w:rFonts w:ascii="Sylfaen" w:hAnsi="Sylfaen"/>
          <w:sz w:val="24"/>
          <w:szCs w:val="24"/>
        </w:rPr>
        <w:t>եւ</w:t>
      </w:r>
      <w:r w:rsidRPr="006521A4">
        <w:rPr>
          <w:rFonts w:ascii="Sylfaen" w:hAnsi="Sylfaen"/>
          <w:sz w:val="24"/>
          <w:szCs w:val="24"/>
        </w:rPr>
        <w:t xml:space="preserve"> այդ անդամ պետության օրենսդրությանը համապատասխան որպես անհատ ձեռնարկատեր չգրանցված ֆիզիկական անձի համար՝</w:t>
      </w:r>
    </w:p>
    <w:p w14:paraId="2F732083"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ազգանունը, անունը, հայրանունը (առկայության դեպքում).</w:t>
      </w:r>
    </w:p>
    <w:p w14:paraId="6EB3167B"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բնակության վայրը (սույն կարգի 23-րդ կետին համապատասխան).</w:t>
      </w:r>
    </w:p>
    <w:p w14:paraId="6772652B"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անձը հաստատող փաստաթղթի վերաբերյալ տեղեկությունները (սույն կարգի 24-րդ կետին համապատասխան).</w:t>
      </w:r>
    </w:p>
    <w:p w14:paraId="2A9FFF75" w14:textId="77777777" w:rsidR="00DF5194" w:rsidRPr="00DB5359" w:rsidRDefault="002121A3" w:rsidP="006521A4">
      <w:pPr>
        <w:pStyle w:val="a0"/>
        <w:shd w:val="clear" w:color="auto" w:fill="auto"/>
        <w:spacing w:after="160"/>
        <w:ind w:firstLine="567"/>
        <w:jc w:val="both"/>
        <w:rPr>
          <w:rFonts w:ascii="Sylfaen" w:hAnsi="Sylfaen"/>
          <w:spacing w:val="-6"/>
          <w:sz w:val="24"/>
          <w:szCs w:val="24"/>
        </w:rPr>
      </w:pPr>
      <w:r w:rsidRPr="00DB5359">
        <w:rPr>
          <w:rFonts w:ascii="Sylfaen" w:hAnsi="Sylfaen"/>
          <w:spacing w:val="-6"/>
          <w:sz w:val="24"/>
          <w:szCs w:val="24"/>
        </w:rPr>
        <w:t>հարկային համարը (բացի Բելառուսի Հանրապետությունից) (սույն կարգի 25-րդ կետին համապատասխան).</w:t>
      </w:r>
    </w:p>
    <w:p w14:paraId="5718075D" w14:textId="77777777" w:rsidR="00DF5194" w:rsidRPr="00DB5359"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Հայաստանի Հանրապետության համար՝ </w:t>
      </w:r>
      <w:r w:rsidR="00A705FA" w:rsidRPr="006521A4">
        <w:rPr>
          <w:rFonts w:ascii="Sylfaen" w:hAnsi="Sylfaen"/>
          <w:sz w:val="24"/>
          <w:szCs w:val="24"/>
        </w:rPr>
        <w:t>հ</w:t>
      </w:r>
      <w:r w:rsidRPr="006521A4">
        <w:rPr>
          <w:rFonts w:ascii="Sylfaen" w:hAnsi="Sylfaen"/>
          <w:sz w:val="24"/>
          <w:szCs w:val="24"/>
        </w:rPr>
        <w:t>անրային ծառայությունների համարանիշը (ՀԾՀ) կամ այդպիսի նիշի բացակայության մասին տեղեկանքի համարը, Ղազախստանի Հանրապետության համար՝ նույնականացման մաքսային համարը (ՆՄՀ)՝ Ղազախստանի Հանրապետությունում կիրառվող նույնականացման մաքսային համարի ձ</w:t>
      </w:r>
      <w:r w:rsidR="006521A4">
        <w:rPr>
          <w:rFonts w:ascii="Sylfaen" w:hAnsi="Sylfaen"/>
          <w:sz w:val="24"/>
          <w:szCs w:val="24"/>
        </w:rPr>
        <w:t>եւ</w:t>
      </w:r>
      <w:r w:rsidRPr="006521A4">
        <w:rPr>
          <w:rFonts w:ascii="Sylfaen" w:hAnsi="Sylfaen"/>
          <w:sz w:val="24"/>
          <w:szCs w:val="24"/>
        </w:rPr>
        <w:t>ավորման դասակարգչին համապատասխան, մյուս անդամ պետությունների համար՝ նույնականացման համարը (առկայության դեպքում).</w:t>
      </w:r>
      <w:r w:rsidR="006521A4">
        <w:rPr>
          <w:rFonts w:ascii="Sylfaen" w:hAnsi="Sylfaen"/>
          <w:sz w:val="24"/>
          <w:szCs w:val="24"/>
        </w:rPr>
        <w:t xml:space="preserve"> </w:t>
      </w:r>
    </w:p>
    <w:p w14:paraId="4FDF6F26"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կոնտակտային վավերապայմանները (սույն կարգի 26-րդ կետին համապատասխան).</w:t>
      </w:r>
    </w:p>
    <w:p w14:paraId="49B7E204"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4)</w:t>
      </w:r>
      <w:r w:rsidR="00DB5359" w:rsidRPr="004817C3">
        <w:rPr>
          <w:rFonts w:ascii="Sylfaen" w:hAnsi="Sylfaen"/>
          <w:sz w:val="24"/>
          <w:szCs w:val="24"/>
        </w:rPr>
        <w:tab/>
      </w:r>
      <w:r w:rsidRPr="006521A4">
        <w:rPr>
          <w:rFonts w:ascii="Sylfaen" w:hAnsi="Sylfaen"/>
          <w:sz w:val="24"/>
          <w:szCs w:val="24"/>
        </w:rPr>
        <w:t>օտարերկրյա կազմակերպության համար՝</w:t>
      </w:r>
    </w:p>
    <w:p w14:paraId="2E668BCC"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լրիվ կամ կրճատ (համառոտ) անվանումը.</w:t>
      </w:r>
    </w:p>
    <w:p w14:paraId="2F0DCA81"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գտնվելու վայրը (սույն կարգի 23-րդ կետին համապատասխան).</w:t>
      </w:r>
    </w:p>
    <w:p w14:paraId="3F1E95F3"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lastRenderedPageBreak/>
        <w:t>հարկային համարը (սույն կարգի 25-րդ կետին համապատասխան) (Ղազախստանի Հանրապետության համար).</w:t>
      </w:r>
    </w:p>
    <w:p w14:paraId="136B5203"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կոնտակտային վավերապայմանները (սույն կարգի 26-րդ կետին համապատասխան).</w:t>
      </w:r>
    </w:p>
    <w:p w14:paraId="1736028D"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5)</w:t>
      </w:r>
      <w:r w:rsidR="00DB5359" w:rsidRPr="004817C3">
        <w:rPr>
          <w:rFonts w:ascii="Sylfaen" w:hAnsi="Sylfaen"/>
          <w:sz w:val="24"/>
          <w:szCs w:val="24"/>
        </w:rPr>
        <w:tab/>
      </w:r>
      <w:r w:rsidRPr="006521A4">
        <w:rPr>
          <w:rFonts w:ascii="Sylfaen" w:hAnsi="Sylfaen"/>
          <w:sz w:val="24"/>
          <w:szCs w:val="24"/>
        </w:rPr>
        <w:t>օտարերկրյա ֆիզիկական անձի համար՝</w:t>
      </w:r>
    </w:p>
    <w:p w14:paraId="0E0C9D50"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ազգանունը, անունը, հայրանունը (առկայության դեպքում).</w:t>
      </w:r>
    </w:p>
    <w:p w14:paraId="14FBC17C"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բնակության վայրը (սույն կարգի 23-րդ կետին համապատասխան).</w:t>
      </w:r>
    </w:p>
    <w:p w14:paraId="193A6719"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անձը հաստատող փաստաթղթի վերաբերյալ տեղեկությունները (սույն կարգի 24-րդ կետին համապատասխան).</w:t>
      </w:r>
    </w:p>
    <w:p w14:paraId="7091F4A2"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Հայաստանի Հանրապետության համար՝ </w:t>
      </w:r>
      <w:r w:rsidR="00A705FA" w:rsidRPr="006521A4">
        <w:rPr>
          <w:rFonts w:ascii="Sylfaen" w:hAnsi="Sylfaen"/>
          <w:sz w:val="24"/>
          <w:szCs w:val="24"/>
        </w:rPr>
        <w:t>հ</w:t>
      </w:r>
      <w:r w:rsidRPr="006521A4">
        <w:rPr>
          <w:rFonts w:ascii="Sylfaen" w:hAnsi="Sylfaen"/>
          <w:sz w:val="24"/>
          <w:szCs w:val="24"/>
        </w:rPr>
        <w:t>անրային ծառայությունների համարանիշը (ՀԾՀ) կամ այդպիսի նիշի բացակայության մասին տեղեկանքի համարը, Ղազախստանի Հանրապետության համար՝ հարկային համարը (սույն կարգի 25-րդ կետին համապատասխան), մյուս անդամ պետությունների համար՝ նույնականացման համարը (առկայության դեպքում).</w:t>
      </w:r>
    </w:p>
    <w:p w14:paraId="2A62E0CA"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կոնտակտային վավերապայմանները (սույն կարգի 26-րդ կետին համապատասխան)</w:t>
      </w:r>
      <w:r w:rsidR="00A705FA" w:rsidRPr="006521A4">
        <w:rPr>
          <w:rFonts w:ascii="Sylfaen" w:hAnsi="Sylfaen"/>
          <w:sz w:val="24"/>
          <w:szCs w:val="24"/>
        </w:rPr>
        <w:t>:</w:t>
      </w:r>
    </w:p>
    <w:p w14:paraId="2E567BA0"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23.</w:t>
      </w:r>
      <w:r w:rsidR="00DB5359" w:rsidRPr="00DB5359">
        <w:rPr>
          <w:rFonts w:ascii="Sylfaen" w:hAnsi="Sylfaen"/>
          <w:sz w:val="24"/>
          <w:szCs w:val="24"/>
        </w:rPr>
        <w:tab/>
      </w:r>
      <w:r w:rsidRPr="006521A4">
        <w:rPr>
          <w:rFonts w:ascii="Sylfaen" w:hAnsi="Sylfaen"/>
          <w:sz w:val="24"/>
          <w:szCs w:val="24"/>
        </w:rPr>
        <w:t xml:space="preserve">Բնակության կամ գտնվելու վայրի մասին տեղեկությունները նշվում են էլեկտրոնային փաստաթղթի տեսքով հավաստագրի մեջ՝ հավաստագրի կառուցվածքի համապատասխան վավերապայմաններում, իսկ թղթային կրիչով փաստաթղթի տեսքով հավաստագրի մեջ՝ հավաստագրի համապատասխան վանդակում՝ առանձին տողով, ստորակետով անջատված, </w:t>
      </w:r>
      <w:r w:rsidR="006521A4">
        <w:rPr>
          <w:rFonts w:ascii="Sylfaen" w:hAnsi="Sylfaen"/>
          <w:sz w:val="24"/>
          <w:szCs w:val="24"/>
        </w:rPr>
        <w:t>եւ</w:t>
      </w:r>
      <w:r w:rsidRPr="006521A4">
        <w:rPr>
          <w:rFonts w:ascii="Sylfaen" w:hAnsi="Sylfaen"/>
          <w:sz w:val="24"/>
          <w:szCs w:val="24"/>
        </w:rPr>
        <w:t xml:space="preserve"> ներառում են՝</w:t>
      </w:r>
    </w:p>
    <w:p w14:paraId="46D18596"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w:t>
      </w:r>
      <w:r w:rsidR="00DB5359" w:rsidRPr="00DB5359">
        <w:rPr>
          <w:rFonts w:ascii="Sylfaen" w:hAnsi="Sylfaen"/>
          <w:sz w:val="24"/>
          <w:szCs w:val="24"/>
        </w:rPr>
        <w:tab/>
      </w:r>
      <w:r w:rsidRPr="006521A4">
        <w:rPr>
          <w:rFonts w:ascii="Sylfaen" w:hAnsi="Sylfaen"/>
          <w:sz w:val="24"/>
          <w:szCs w:val="24"/>
        </w:rPr>
        <w:t>երկրի (տարածաշրջանի կամ երկրի մասի) կրճատ անվանումը՝ աշխարհի երկրների դասակարգչին համապատասխան.</w:t>
      </w:r>
    </w:p>
    <w:p w14:paraId="6EFEAAE0"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w:t>
      </w:r>
      <w:r w:rsidR="00DB5359" w:rsidRPr="00DB5359">
        <w:rPr>
          <w:rFonts w:ascii="Sylfaen" w:hAnsi="Sylfaen"/>
          <w:sz w:val="24"/>
          <w:szCs w:val="24"/>
        </w:rPr>
        <w:tab/>
      </w:r>
      <w:r w:rsidRPr="006521A4">
        <w:rPr>
          <w:rFonts w:ascii="Sylfaen" w:hAnsi="Sylfaen"/>
          <w:sz w:val="24"/>
          <w:szCs w:val="24"/>
        </w:rPr>
        <w:t xml:space="preserve">վարչատարածքային միավորը (տարածաշրջանը, մարզը, շրջանը </w:t>
      </w:r>
      <w:r w:rsidR="006521A4">
        <w:rPr>
          <w:rFonts w:ascii="Sylfaen" w:hAnsi="Sylfaen"/>
          <w:sz w:val="24"/>
          <w:szCs w:val="24"/>
        </w:rPr>
        <w:t>եւ</w:t>
      </w:r>
      <w:r w:rsidRPr="006521A4">
        <w:rPr>
          <w:rFonts w:ascii="Sylfaen" w:hAnsi="Sylfaen"/>
          <w:sz w:val="24"/>
          <w:szCs w:val="24"/>
        </w:rPr>
        <w:t xml:space="preserve"> այլն) (Ղրղզստանի Հանրապետության համար՝ Ղրղզստանի Հանրապետությունում մշտական բնակության վայր ունեցող՝ անհատ ձեռնարկատեր չհանդիսացող </w:t>
      </w:r>
      <w:r w:rsidRPr="006521A4">
        <w:rPr>
          <w:rFonts w:ascii="Sylfaen" w:hAnsi="Sylfaen"/>
          <w:sz w:val="24"/>
          <w:szCs w:val="24"/>
        </w:rPr>
        <w:lastRenderedPageBreak/>
        <w:t>ֆիզիկական անձի մասին տեղեկություններ նշելիս վարչատարածքային միավորի ծածկագիրը՝</w:t>
      </w:r>
      <w:r w:rsidR="006521A4">
        <w:rPr>
          <w:rFonts w:ascii="Sylfaen" w:hAnsi="Sylfaen"/>
          <w:sz w:val="24"/>
          <w:szCs w:val="24"/>
        </w:rPr>
        <w:t xml:space="preserve"> </w:t>
      </w:r>
      <w:r w:rsidRPr="006521A4">
        <w:rPr>
          <w:rFonts w:ascii="Sylfaen" w:hAnsi="Sylfaen"/>
          <w:sz w:val="24"/>
          <w:szCs w:val="24"/>
        </w:rPr>
        <w:t xml:space="preserve">վարչատարածքային </w:t>
      </w:r>
      <w:r w:rsidR="006521A4">
        <w:rPr>
          <w:rFonts w:ascii="Sylfaen" w:hAnsi="Sylfaen"/>
          <w:sz w:val="24"/>
          <w:szCs w:val="24"/>
        </w:rPr>
        <w:t>եւ</w:t>
      </w:r>
      <w:r w:rsidRPr="006521A4">
        <w:rPr>
          <w:rFonts w:ascii="Sylfaen" w:hAnsi="Sylfaen"/>
          <w:sz w:val="24"/>
          <w:szCs w:val="24"/>
        </w:rPr>
        <w:t xml:space="preserve"> տարածքային միավորների օբյեկտների նիշերի համակարգի պետական դասակարգչին համապատասխան (ՎՏՄՆՀ ՄԴ)).</w:t>
      </w:r>
    </w:p>
    <w:p w14:paraId="3AEE35FB"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3)</w:t>
      </w:r>
      <w:r w:rsidR="00DB5359" w:rsidRPr="00DB5359">
        <w:rPr>
          <w:rFonts w:ascii="Sylfaen" w:hAnsi="Sylfaen"/>
          <w:sz w:val="24"/>
          <w:szCs w:val="24"/>
        </w:rPr>
        <w:tab/>
      </w:r>
      <w:r w:rsidRPr="006521A4">
        <w:rPr>
          <w:rFonts w:ascii="Sylfaen" w:hAnsi="Sylfaen"/>
          <w:sz w:val="24"/>
          <w:szCs w:val="24"/>
        </w:rPr>
        <w:t>բնակավայրը.</w:t>
      </w:r>
    </w:p>
    <w:p w14:paraId="5F99B985"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4)</w:t>
      </w:r>
      <w:r w:rsidR="00DB5359" w:rsidRPr="00DB5359">
        <w:rPr>
          <w:rFonts w:ascii="Sylfaen" w:hAnsi="Sylfaen"/>
          <w:sz w:val="24"/>
          <w:szCs w:val="24"/>
        </w:rPr>
        <w:tab/>
      </w:r>
      <w:r w:rsidRPr="006521A4">
        <w:rPr>
          <w:rFonts w:ascii="Sylfaen" w:hAnsi="Sylfaen"/>
          <w:sz w:val="24"/>
          <w:szCs w:val="24"/>
        </w:rPr>
        <w:t xml:space="preserve">փողոցը (բուլվար, պողոտա </w:t>
      </w:r>
      <w:r w:rsidR="006521A4">
        <w:rPr>
          <w:rFonts w:ascii="Sylfaen" w:hAnsi="Sylfaen"/>
          <w:sz w:val="24"/>
          <w:szCs w:val="24"/>
        </w:rPr>
        <w:t>եւ</w:t>
      </w:r>
      <w:r w:rsidRPr="006521A4">
        <w:rPr>
          <w:rFonts w:ascii="Sylfaen" w:hAnsi="Sylfaen"/>
          <w:sz w:val="24"/>
          <w:szCs w:val="24"/>
        </w:rPr>
        <w:t xml:space="preserve"> այլն).</w:t>
      </w:r>
    </w:p>
    <w:p w14:paraId="276F0D44"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5)</w:t>
      </w:r>
      <w:r w:rsidR="00DB5359" w:rsidRPr="00DB5359">
        <w:rPr>
          <w:rFonts w:ascii="Sylfaen" w:hAnsi="Sylfaen"/>
          <w:sz w:val="24"/>
          <w:szCs w:val="24"/>
        </w:rPr>
        <w:tab/>
      </w:r>
      <w:r w:rsidRPr="006521A4">
        <w:rPr>
          <w:rFonts w:ascii="Sylfaen" w:hAnsi="Sylfaen"/>
          <w:sz w:val="24"/>
          <w:szCs w:val="24"/>
        </w:rPr>
        <w:t>շենքի համարը.</w:t>
      </w:r>
    </w:p>
    <w:p w14:paraId="6A5CBD65"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6)</w:t>
      </w:r>
      <w:r w:rsidR="00DB5359" w:rsidRPr="00DB5359">
        <w:rPr>
          <w:rFonts w:ascii="Sylfaen" w:hAnsi="Sylfaen"/>
          <w:sz w:val="24"/>
          <w:szCs w:val="24"/>
        </w:rPr>
        <w:tab/>
      </w:r>
      <w:r w:rsidRPr="006521A4">
        <w:rPr>
          <w:rFonts w:ascii="Sylfaen" w:hAnsi="Sylfaen"/>
          <w:sz w:val="24"/>
          <w:szCs w:val="24"/>
        </w:rPr>
        <w:t>մասնաշենքի (շինության) համարը.</w:t>
      </w:r>
    </w:p>
    <w:p w14:paraId="02DAC7C7"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7)</w:t>
      </w:r>
      <w:r w:rsidR="00DB5359" w:rsidRPr="00DB5359">
        <w:rPr>
          <w:rFonts w:ascii="Sylfaen" w:hAnsi="Sylfaen"/>
          <w:sz w:val="24"/>
          <w:szCs w:val="24"/>
        </w:rPr>
        <w:tab/>
      </w:r>
      <w:r w:rsidRPr="006521A4">
        <w:rPr>
          <w:rFonts w:ascii="Sylfaen" w:hAnsi="Sylfaen"/>
          <w:sz w:val="24"/>
          <w:szCs w:val="24"/>
        </w:rPr>
        <w:t>բնակարանի (սենյակի, գրասենյակի) համարը:</w:t>
      </w:r>
    </w:p>
    <w:p w14:paraId="1E2EC8FB"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24.</w:t>
      </w:r>
      <w:r w:rsidR="00DB5359" w:rsidRPr="00DB5359">
        <w:rPr>
          <w:rFonts w:ascii="Sylfaen" w:hAnsi="Sylfaen"/>
          <w:sz w:val="24"/>
          <w:szCs w:val="24"/>
        </w:rPr>
        <w:tab/>
      </w:r>
      <w:r w:rsidRPr="006521A4">
        <w:rPr>
          <w:rFonts w:ascii="Sylfaen" w:hAnsi="Sylfaen"/>
          <w:sz w:val="24"/>
          <w:szCs w:val="24"/>
        </w:rPr>
        <w:t>Անձը հաստատող փաստաթղթի մասին տեղեկությունները նշվում են էլեկտրոնային փաստաթղթի տեսքով հավաստագրի մեջ՝ հավաստագրի կառուցվածքի համապատասխան վավերապայմաններում, իսկ թղթային կրիչով փաստաթղթի տեսքով հավաստագրի մեջ՝ հավաստագրի համապատասխան վանդակում</w:t>
      </w:r>
      <w:r w:rsidR="00A705FA" w:rsidRPr="006521A4">
        <w:rPr>
          <w:rFonts w:ascii="Sylfaen" w:hAnsi="Sylfaen"/>
          <w:sz w:val="24"/>
          <w:szCs w:val="24"/>
        </w:rPr>
        <w:t>՝</w:t>
      </w:r>
      <w:r w:rsidRPr="006521A4">
        <w:rPr>
          <w:rFonts w:ascii="Sylfaen" w:hAnsi="Sylfaen"/>
          <w:sz w:val="24"/>
          <w:szCs w:val="24"/>
        </w:rPr>
        <w:t xml:space="preserve"> առանձին տողով</w:t>
      </w:r>
      <w:r w:rsidR="00A705FA" w:rsidRPr="006521A4">
        <w:rPr>
          <w:rFonts w:ascii="Sylfaen" w:hAnsi="Sylfaen"/>
          <w:sz w:val="24"/>
          <w:szCs w:val="24"/>
        </w:rPr>
        <w:t>,</w:t>
      </w:r>
      <w:r w:rsidRPr="006521A4">
        <w:rPr>
          <w:rFonts w:ascii="Sylfaen" w:hAnsi="Sylfaen"/>
          <w:sz w:val="24"/>
          <w:szCs w:val="24"/>
        </w:rPr>
        <w:t xml:space="preserve"> ստորակետով անջատված, </w:t>
      </w:r>
      <w:r w:rsidR="006521A4">
        <w:rPr>
          <w:rFonts w:ascii="Sylfaen" w:hAnsi="Sylfaen"/>
          <w:sz w:val="24"/>
          <w:szCs w:val="24"/>
        </w:rPr>
        <w:t>եւ</w:t>
      </w:r>
      <w:r w:rsidRPr="006521A4">
        <w:rPr>
          <w:rFonts w:ascii="Sylfaen" w:hAnsi="Sylfaen"/>
          <w:sz w:val="24"/>
          <w:szCs w:val="24"/>
        </w:rPr>
        <w:t xml:space="preserve"> ներառում են՝</w:t>
      </w:r>
    </w:p>
    <w:p w14:paraId="03E0F4B2"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w:t>
      </w:r>
      <w:r w:rsidR="00DB5359" w:rsidRPr="00DB5359">
        <w:rPr>
          <w:rFonts w:ascii="Sylfaen" w:hAnsi="Sylfaen"/>
          <w:sz w:val="24"/>
          <w:szCs w:val="24"/>
        </w:rPr>
        <w:tab/>
      </w:r>
      <w:r w:rsidRPr="006521A4">
        <w:rPr>
          <w:rFonts w:ascii="Sylfaen" w:hAnsi="Sylfaen"/>
          <w:sz w:val="24"/>
          <w:szCs w:val="24"/>
        </w:rPr>
        <w:t>անձը հաստատող փաստաթղթերի տեսակների դասակարգչին համապատասխան փաստաթղթի տեսակի ծածկագիրը.</w:t>
      </w:r>
    </w:p>
    <w:p w14:paraId="6817FAEC"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w:t>
      </w:r>
      <w:r w:rsidR="00DB5359" w:rsidRPr="00DB5359">
        <w:rPr>
          <w:rFonts w:ascii="Sylfaen" w:hAnsi="Sylfaen"/>
          <w:sz w:val="24"/>
          <w:szCs w:val="24"/>
        </w:rPr>
        <w:tab/>
      </w:r>
      <w:r w:rsidRPr="006521A4">
        <w:rPr>
          <w:rFonts w:ascii="Sylfaen" w:hAnsi="Sylfaen"/>
          <w:sz w:val="24"/>
          <w:szCs w:val="24"/>
        </w:rPr>
        <w:t>այն երկրի (տարածաշրջանի կամ երկրի մասի) ծածկագիրը, որի լիազորված մարմնի կողմից տրվել է անձը հաստատող փաստաթուղթը՝ աշխարհի երկրների դասակարգչին համապատասխան.</w:t>
      </w:r>
    </w:p>
    <w:p w14:paraId="7B021AA7"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3)</w:t>
      </w:r>
      <w:r w:rsidR="00DB5359" w:rsidRPr="00DB5359">
        <w:rPr>
          <w:rFonts w:ascii="Sylfaen" w:hAnsi="Sylfaen"/>
          <w:sz w:val="24"/>
          <w:szCs w:val="24"/>
        </w:rPr>
        <w:tab/>
      </w:r>
      <w:r w:rsidRPr="006521A4">
        <w:rPr>
          <w:rFonts w:ascii="Sylfaen" w:hAnsi="Sylfaen"/>
          <w:sz w:val="24"/>
          <w:szCs w:val="24"/>
        </w:rPr>
        <w:t xml:space="preserve">փաստաթղթի սերիան (առկայության դեպքում) </w:t>
      </w:r>
      <w:r w:rsidR="006521A4">
        <w:rPr>
          <w:rFonts w:ascii="Sylfaen" w:hAnsi="Sylfaen"/>
          <w:sz w:val="24"/>
          <w:szCs w:val="24"/>
        </w:rPr>
        <w:t>եւ</w:t>
      </w:r>
      <w:r w:rsidRPr="006521A4">
        <w:rPr>
          <w:rFonts w:ascii="Sylfaen" w:hAnsi="Sylfaen"/>
          <w:sz w:val="24"/>
          <w:szCs w:val="24"/>
        </w:rPr>
        <w:t xml:space="preserve"> համարը (բացատից հետո).</w:t>
      </w:r>
    </w:p>
    <w:p w14:paraId="1AC58097"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4)</w:t>
      </w:r>
      <w:r w:rsidR="00DB5359" w:rsidRPr="00DB5359">
        <w:rPr>
          <w:rFonts w:ascii="Sylfaen" w:hAnsi="Sylfaen"/>
          <w:sz w:val="24"/>
          <w:szCs w:val="24"/>
        </w:rPr>
        <w:tab/>
      </w:r>
      <w:r w:rsidRPr="006521A4">
        <w:rPr>
          <w:rFonts w:ascii="Sylfaen" w:hAnsi="Sylfaen"/>
          <w:sz w:val="24"/>
          <w:szCs w:val="24"/>
        </w:rPr>
        <w:t>փաստաթղթի տրամադրման ամսաթիվը՝ օօ.աա.տտտտ (օրը, ամիսը, օրացուցային տարին) ձ</w:t>
      </w:r>
      <w:r w:rsidR="006521A4">
        <w:rPr>
          <w:rFonts w:ascii="Sylfaen" w:hAnsi="Sylfaen"/>
          <w:sz w:val="24"/>
          <w:szCs w:val="24"/>
        </w:rPr>
        <w:t>եւ</w:t>
      </w:r>
      <w:r w:rsidRPr="006521A4">
        <w:rPr>
          <w:rFonts w:ascii="Sylfaen" w:hAnsi="Sylfaen"/>
          <w:sz w:val="24"/>
          <w:szCs w:val="24"/>
        </w:rPr>
        <w:t>աչափով:</w:t>
      </w:r>
    </w:p>
    <w:p w14:paraId="25E2E784"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25.</w:t>
      </w:r>
      <w:r w:rsidR="00DB5359" w:rsidRPr="00DB5359">
        <w:rPr>
          <w:rFonts w:ascii="Sylfaen" w:hAnsi="Sylfaen"/>
          <w:sz w:val="24"/>
          <w:szCs w:val="24"/>
        </w:rPr>
        <w:tab/>
      </w:r>
      <w:r w:rsidRPr="006521A4">
        <w:rPr>
          <w:rFonts w:ascii="Sylfaen" w:hAnsi="Sylfaen"/>
          <w:sz w:val="24"/>
          <w:szCs w:val="24"/>
        </w:rPr>
        <w:t>Անձի հարկային համար ասելով հասկանում ենք՝</w:t>
      </w:r>
    </w:p>
    <w:p w14:paraId="0CD87172"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Հայաստանի Հանրապետությունում՝ հարկ վճարողի հաշվառման համարը (ՀՎՀՀ)</w:t>
      </w:r>
      <w:r w:rsidR="00A705FA" w:rsidRPr="006521A4">
        <w:rPr>
          <w:rFonts w:ascii="Sylfaen" w:hAnsi="Sylfaen"/>
          <w:sz w:val="24"/>
          <w:szCs w:val="24"/>
        </w:rPr>
        <w:t>.</w:t>
      </w:r>
    </w:p>
    <w:p w14:paraId="6684E89F"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lastRenderedPageBreak/>
        <w:t>Բելառուսի Հանրապետությունում՝ վճարողի հաշվառման համարը (ՎՀՀ), (բացառությամբ անհատ ձեռնարկատեր չհանդիսացող ֆիզիկական անձի)</w:t>
      </w:r>
      <w:r w:rsidR="00A705FA" w:rsidRPr="006521A4">
        <w:rPr>
          <w:rFonts w:ascii="Sylfaen" w:hAnsi="Sylfaen"/>
          <w:sz w:val="24"/>
          <w:szCs w:val="24"/>
        </w:rPr>
        <w:t>.</w:t>
      </w:r>
    </w:p>
    <w:p w14:paraId="13DCFD2C"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Ղազախստանի Հանրապետությունում՝ բիզնես-նույնականացման համարը (ԲՆՀ)՝ կազմակերպության (մասնաճյուղի եւ ներկայացուցչության) ու համատեղ ձեռնարկատիրական գործունեություն իրականացնող անհատ ձեռնարկատիրոջ համարը, կամ անհատական նույնականացման համարը (ԱՆՀ)՝ ֆիզիկական անձի, այդ թվում՝ անձնական ձեռնարկատիրական գործունեություն իրականացնող անհատ ձեռնարկատիրոջ համար: Եթե որպես հավաստագիր ներկայացրած անձ, «մաքսային տարանցում» մաքսային ընթացակարգով ձ</w:t>
      </w:r>
      <w:r w:rsidR="006521A4">
        <w:rPr>
          <w:rFonts w:ascii="Sylfaen" w:hAnsi="Sylfaen"/>
          <w:sz w:val="24"/>
          <w:szCs w:val="24"/>
        </w:rPr>
        <w:t>եւ</w:t>
      </w:r>
      <w:r w:rsidRPr="006521A4">
        <w:rPr>
          <w:rFonts w:ascii="Sylfaen" w:hAnsi="Sylfaen"/>
          <w:sz w:val="24"/>
          <w:szCs w:val="24"/>
        </w:rPr>
        <w:t>ակերպված ապրանքների հայտարարատու հանդես է գալիս օտարերկրյա անձը, ապա նշվում է բիզնես-նույնականացման համարը (ԲՆՀ)` օտարերկրյա իրավաբանական անձի համար, կամ նույնականացման եզակի համարը (ՆԵԶ)` օտարերկրյա ֆիզիկական անձի համար.</w:t>
      </w:r>
    </w:p>
    <w:p w14:paraId="1FE9398F"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 xml:space="preserve">Ղրղզստանի Հանրապետությունում՝ հարկ վճարողի նույնականացման հարկային համարը (ՀՎՆՀՀ)՝ իրավաբանական անձի </w:t>
      </w:r>
      <w:r w:rsidR="006521A4">
        <w:rPr>
          <w:rFonts w:ascii="Sylfaen" w:hAnsi="Sylfaen"/>
          <w:sz w:val="24"/>
          <w:szCs w:val="24"/>
        </w:rPr>
        <w:t>եւ</w:t>
      </w:r>
      <w:r w:rsidRPr="006521A4">
        <w:rPr>
          <w:rFonts w:ascii="Sylfaen" w:hAnsi="Sylfaen"/>
          <w:sz w:val="24"/>
          <w:szCs w:val="24"/>
        </w:rPr>
        <w:t xml:space="preserve"> որպես անհատ ձեռնարկատեր գրանցված ֆիզիկական անձի համար՝ անդամ պետության օրենսդրությանը համապատասխան, կամ անձնական նույնականացման համարը (ԱՆՀ)՝ Ղրղզստանի Հանրապետության տարածքում առ</w:t>
      </w:r>
      <w:r w:rsidR="006521A4">
        <w:rPr>
          <w:rFonts w:ascii="Sylfaen" w:hAnsi="Sylfaen"/>
          <w:sz w:val="24"/>
          <w:szCs w:val="24"/>
        </w:rPr>
        <w:t>եւ</w:t>
      </w:r>
      <w:r w:rsidRPr="006521A4">
        <w:rPr>
          <w:rFonts w:ascii="Sylfaen" w:hAnsi="Sylfaen"/>
          <w:sz w:val="24"/>
          <w:szCs w:val="24"/>
        </w:rPr>
        <w:t xml:space="preserve">տրային գործունեություն իրականացնող </w:t>
      </w:r>
      <w:r w:rsidR="006521A4">
        <w:rPr>
          <w:rFonts w:ascii="Sylfaen" w:hAnsi="Sylfaen"/>
          <w:sz w:val="24"/>
          <w:szCs w:val="24"/>
        </w:rPr>
        <w:t>եւ</w:t>
      </w:r>
      <w:r w:rsidRPr="006521A4">
        <w:rPr>
          <w:rFonts w:ascii="Sylfaen" w:hAnsi="Sylfaen"/>
          <w:sz w:val="24"/>
          <w:szCs w:val="24"/>
        </w:rPr>
        <w:t xml:space="preserve"> որպես անհատ ձեռնարկատեր չգրանցված ֆիզիկական անձի համար.</w:t>
      </w:r>
    </w:p>
    <w:p w14:paraId="5151DBBE" w14:textId="77777777" w:rsidR="00DF5194" w:rsidRPr="006521A4" w:rsidRDefault="002121A3" w:rsidP="006521A4">
      <w:pPr>
        <w:pStyle w:val="a0"/>
        <w:shd w:val="clear" w:color="auto" w:fill="auto"/>
        <w:spacing w:after="160"/>
        <w:ind w:firstLine="567"/>
        <w:jc w:val="both"/>
        <w:rPr>
          <w:rFonts w:ascii="Sylfaen" w:hAnsi="Sylfaen"/>
          <w:sz w:val="24"/>
          <w:szCs w:val="24"/>
        </w:rPr>
      </w:pPr>
      <w:r w:rsidRPr="006521A4">
        <w:rPr>
          <w:rFonts w:ascii="Sylfaen" w:hAnsi="Sylfaen"/>
          <w:sz w:val="24"/>
          <w:szCs w:val="24"/>
        </w:rPr>
        <w:t>Ռուսաստանի Դաշնությունում՝ հարկ վճարողի նույնականացման համարը (ՀՎՆՀ), իսկ իրավաբանական անձի համար՝ նա</w:t>
      </w:r>
      <w:r w:rsidR="006521A4">
        <w:rPr>
          <w:rFonts w:ascii="Sylfaen" w:hAnsi="Sylfaen"/>
          <w:sz w:val="24"/>
          <w:szCs w:val="24"/>
        </w:rPr>
        <w:t>եւ</w:t>
      </w:r>
      <w:r w:rsidRPr="006521A4">
        <w:rPr>
          <w:rFonts w:ascii="Sylfaen" w:hAnsi="Sylfaen"/>
          <w:sz w:val="24"/>
          <w:szCs w:val="24"/>
        </w:rPr>
        <w:t xml:space="preserve"> հաշվառման կանգնեցնելու պատճառի ծածկագիրը (ՀԿՊԾ) (իրավաբանական անձի առանձնացված ստորաբաժանման համար նշվում է ՀԿՊԾ-ն, որը տրվել է ըստ առանձնացված ստորաբաժանման գտնվելու վայրի): Հաշվառման կանգնեցնելու պատճառի ծածկագիրը (ՀԿՊԾ) նշվում է Էլեկտրոնային փաստաթղթի տեսքով հավաստագրի մեջ՝ հավաստագրի կառուցվածքի համապատասխան վավերապայմաններում, իսկ թղթային կրիչով փաստաթղթի տեսքով հավաստագրի մեջ՝ «/» բաժանման նշանով:</w:t>
      </w:r>
    </w:p>
    <w:p w14:paraId="4C67FC16"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lastRenderedPageBreak/>
        <w:t>26.</w:t>
      </w:r>
      <w:r w:rsidR="00DB5359" w:rsidRPr="00DB5359">
        <w:rPr>
          <w:rFonts w:ascii="Sylfaen" w:hAnsi="Sylfaen"/>
          <w:sz w:val="24"/>
          <w:szCs w:val="24"/>
        </w:rPr>
        <w:tab/>
      </w:r>
      <w:r w:rsidRPr="006521A4">
        <w:rPr>
          <w:rFonts w:ascii="Sylfaen" w:hAnsi="Sylfaen"/>
          <w:sz w:val="24"/>
          <w:szCs w:val="24"/>
        </w:rPr>
        <w:t>Անձի կոնտակտային վավերապայմանների մասին տեղեկությունները նշվում են էլեկտրոնային փաստաթղթի տեսքով հավաստագրի մեջ՝ հավաստագրի կառուցվածքի համապատասխան վավերապայմաններում, իսկ թղթային կրիչով փաստաթղթի տեսքով հավաստագրի մեջ՝ հավաստագրի համապատասխան վանդակում</w:t>
      </w:r>
      <w:r w:rsidR="00A705FA" w:rsidRPr="006521A4">
        <w:rPr>
          <w:rFonts w:ascii="Sylfaen" w:hAnsi="Sylfaen"/>
          <w:sz w:val="24"/>
          <w:szCs w:val="24"/>
        </w:rPr>
        <w:t>՝</w:t>
      </w:r>
      <w:r w:rsidRPr="006521A4">
        <w:rPr>
          <w:rFonts w:ascii="Sylfaen" w:hAnsi="Sylfaen"/>
          <w:sz w:val="24"/>
          <w:szCs w:val="24"/>
        </w:rPr>
        <w:t xml:space="preserve"> առանձին տողով</w:t>
      </w:r>
      <w:r w:rsidR="00A705FA" w:rsidRPr="006521A4">
        <w:rPr>
          <w:rFonts w:ascii="Sylfaen" w:hAnsi="Sylfaen"/>
          <w:sz w:val="24"/>
          <w:szCs w:val="24"/>
        </w:rPr>
        <w:t>,</w:t>
      </w:r>
      <w:r w:rsidRPr="006521A4">
        <w:rPr>
          <w:rFonts w:ascii="Sylfaen" w:hAnsi="Sylfaen"/>
          <w:sz w:val="24"/>
          <w:szCs w:val="24"/>
        </w:rPr>
        <w:t xml:space="preserve"> ստորակետով անջատված, </w:t>
      </w:r>
      <w:r w:rsidR="006521A4">
        <w:rPr>
          <w:rFonts w:ascii="Sylfaen" w:hAnsi="Sylfaen"/>
          <w:sz w:val="24"/>
          <w:szCs w:val="24"/>
        </w:rPr>
        <w:t>եւ</w:t>
      </w:r>
      <w:r w:rsidRPr="006521A4">
        <w:rPr>
          <w:rFonts w:ascii="Sylfaen" w:hAnsi="Sylfaen"/>
          <w:sz w:val="24"/>
          <w:szCs w:val="24"/>
        </w:rPr>
        <w:t xml:space="preserve"> ներառում են՝</w:t>
      </w:r>
    </w:p>
    <w:p w14:paraId="4C3EBFB1"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1)</w:t>
      </w:r>
      <w:r w:rsidR="00DB5359" w:rsidRPr="00DB5359">
        <w:rPr>
          <w:rFonts w:ascii="Sylfaen" w:hAnsi="Sylfaen"/>
          <w:sz w:val="24"/>
          <w:szCs w:val="24"/>
        </w:rPr>
        <w:tab/>
      </w:r>
      <w:r w:rsidRPr="006521A4">
        <w:rPr>
          <w:rFonts w:ascii="Sylfaen" w:hAnsi="Sylfaen"/>
          <w:sz w:val="24"/>
          <w:szCs w:val="24"/>
        </w:rPr>
        <w:t xml:space="preserve">կապի տեսակի անվանումը (հեռախոս, ֆաքս, էլեկտրոնային փոստ </w:t>
      </w:r>
      <w:r w:rsidR="006521A4">
        <w:rPr>
          <w:rFonts w:ascii="Sylfaen" w:hAnsi="Sylfaen"/>
          <w:sz w:val="24"/>
          <w:szCs w:val="24"/>
        </w:rPr>
        <w:t>եւ</w:t>
      </w:r>
      <w:r w:rsidRPr="006521A4">
        <w:rPr>
          <w:rFonts w:ascii="Sylfaen" w:hAnsi="Sylfaen"/>
          <w:sz w:val="24"/>
          <w:szCs w:val="24"/>
        </w:rPr>
        <w:t xml:space="preserve"> այլն).</w:t>
      </w:r>
    </w:p>
    <w:p w14:paraId="1E4CD221" w14:textId="77777777" w:rsidR="00DF5194" w:rsidRPr="006521A4" w:rsidRDefault="002121A3" w:rsidP="00DB5359">
      <w:pPr>
        <w:pStyle w:val="a0"/>
        <w:shd w:val="clear" w:color="auto" w:fill="auto"/>
        <w:tabs>
          <w:tab w:val="left" w:pos="1134"/>
        </w:tabs>
        <w:spacing w:after="160"/>
        <w:ind w:firstLine="567"/>
        <w:jc w:val="both"/>
        <w:rPr>
          <w:rFonts w:ascii="Sylfaen" w:hAnsi="Sylfaen"/>
          <w:sz w:val="24"/>
          <w:szCs w:val="24"/>
        </w:rPr>
      </w:pPr>
      <w:r w:rsidRPr="006521A4">
        <w:rPr>
          <w:rFonts w:ascii="Sylfaen" w:hAnsi="Sylfaen"/>
          <w:sz w:val="24"/>
          <w:szCs w:val="24"/>
        </w:rPr>
        <w:t>2)</w:t>
      </w:r>
      <w:r w:rsidR="00DB5359" w:rsidRPr="00DB5359">
        <w:rPr>
          <w:rFonts w:ascii="Sylfaen" w:hAnsi="Sylfaen"/>
          <w:sz w:val="24"/>
          <w:szCs w:val="24"/>
        </w:rPr>
        <w:tab/>
      </w:r>
      <w:r w:rsidRPr="006521A4">
        <w:rPr>
          <w:rFonts w:ascii="Sylfaen" w:hAnsi="Sylfaen"/>
          <w:sz w:val="24"/>
          <w:szCs w:val="24"/>
        </w:rPr>
        <w:t xml:space="preserve">կապուղու նույնականացուցիչը (հեռախոսի, ֆաքսի համարը, էլեկտրոնային փոստի հասցեն </w:t>
      </w:r>
      <w:r w:rsidR="006521A4">
        <w:rPr>
          <w:rFonts w:ascii="Sylfaen" w:hAnsi="Sylfaen"/>
          <w:sz w:val="24"/>
          <w:szCs w:val="24"/>
        </w:rPr>
        <w:t>եւ</w:t>
      </w:r>
      <w:r w:rsidRPr="006521A4">
        <w:rPr>
          <w:rFonts w:ascii="Sylfaen" w:hAnsi="Sylfaen"/>
          <w:sz w:val="24"/>
          <w:szCs w:val="24"/>
        </w:rPr>
        <w:t xml:space="preserve"> այլն):</w:t>
      </w:r>
    </w:p>
    <w:p w14:paraId="0425F3E4" w14:textId="77777777" w:rsidR="002121A3" w:rsidRPr="004817C3" w:rsidRDefault="002121A3" w:rsidP="006521A4">
      <w:pPr>
        <w:pStyle w:val="a0"/>
        <w:shd w:val="clear" w:color="auto" w:fill="auto"/>
        <w:spacing w:after="160"/>
        <w:ind w:firstLine="567"/>
        <w:jc w:val="both"/>
        <w:rPr>
          <w:rFonts w:ascii="Sylfaen" w:hAnsi="Sylfaen"/>
          <w:sz w:val="24"/>
          <w:szCs w:val="24"/>
        </w:rPr>
      </w:pPr>
    </w:p>
    <w:p w14:paraId="3F0A1246" w14:textId="77777777" w:rsidR="00DB5359" w:rsidRPr="004817C3" w:rsidRDefault="00DB5359" w:rsidP="00DB5359">
      <w:pPr>
        <w:pStyle w:val="a0"/>
        <w:shd w:val="clear" w:color="auto" w:fill="auto"/>
        <w:spacing w:after="160"/>
        <w:ind w:firstLine="0"/>
        <w:jc w:val="center"/>
        <w:rPr>
          <w:rFonts w:ascii="Sylfaen" w:hAnsi="Sylfaen"/>
          <w:sz w:val="24"/>
          <w:szCs w:val="24"/>
        </w:rPr>
      </w:pPr>
      <w:r w:rsidRPr="004817C3">
        <w:rPr>
          <w:rFonts w:ascii="Sylfaen" w:hAnsi="Sylfaen"/>
          <w:sz w:val="24"/>
          <w:szCs w:val="24"/>
        </w:rPr>
        <w:t>____________</w:t>
      </w:r>
    </w:p>
    <w:p w14:paraId="006BD3DC" w14:textId="77777777" w:rsidR="00DB5359" w:rsidRPr="004817C3" w:rsidRDefault="00DB5359" w:rsidP="006521A4">
      <w:pPr>
        <w:pStyle w:val="a0"/>
        <w:shd w:val="clear" w:color="auto" w:fill="auto"/>
        <w:spacing w:after="160"/>
        <w:ind w:firstLine="567"/>
        <w:jc w:val="both"/>
        <w:rPr>
          <w:rFonts w:ascii="Sylfaen" w:hAnsi="Sylfaen"/>
          <w:sz w:val="24"/>
          <w:szCs w:val="24"/>
        </w:rPr>
      </w:pPr>
    </w:p>
    <w:p w14:paraId="43AB5CE3" w14:textId="77777777" w:rsidR="002121A3" w:rsidRPr="006521A4" w:rsidRDefault="002121A3" w:rsidP="006521A4">
      <w:pPr>
        <w:pStyle w:val="a0"/>
        <w:shd w:val="clear" w:color="auto" w:fill="auto"/>
        <w:spacing w:after="160"/>
        <w:ind w:firstLine="567"/>
        <w:jc w:val="both"/>
        <w:rPr>
          <w:rFonts w:ascii="Sylfaen" w:hAnsi="Sylfaen"/>
          <w:sz w:val="24"/>
          <w:szCs w:val="24"/>
        </w:rPr>
        <w:sectPr w:rsidR="002121A3" w:rsidRPr="006521A4" w:rsidSect="004472B4">
          <w:pgSz w:w="11900" w:h="16840"/>
          <w:pgMar w:top="1418" w:right="1418" w:bottom="1418" w:left="1418" w:header="752" w:footer="390" w:gutter="0"/>
          <w:pgNumType w:start="1"/>
          <w:cols w:space="720"/>
          <w:noEndnote/>
          <w:titlePg/>
          <w:docGrid w:linePitch="360"/>
        </w:sectPr>
      </w:pPr>
    </w:p>
    <w:p w14:paraId="201752A0" w14:textId="77777777" w:rsidR="00DF5194" w:rsidRPr="006521A4" w:rsidRDefault="002121A3" w:rsidP="00DB5359">
      <w:pPr>
        <w:pStyle w:val="a0"/>
        <w:shd w:val="clear" w:color="auto" w:fill="auto"/>
        <w:spacing w:after="160"/>
        <w:ind w:left="8505" w:firstLine="0"/>
        <w:jc w:val="center"/>
        <w:rPr>
          <w:rFonts w:ascii="Sylfaen" w:hAnsi="Sylfaen"/>
          <w:sz w:val="24"/>
          <w:szCs w:val="24"/>
        </w:rPr>
      </w:pPr>
      <w:bookmarkStart w:id="0" w:name="_Hlk37765830"/>
      <w:r w:rsidRPr="006521A4">
        <w:rPr>
          <w:rFonts w:ascii="Sylfaen" w:hAnsi="Sylfaen"/>
          <w:sz w:val="24"/>
          <w:szCs w:val="24"/>
        </w:rPr>
        <w:lastRenderedPageBreak/>
        <w:t>ՀԱՎԵԼՎԱԾ</w:t>
      </w:r>
    </w:p>
    <w:bookmarkEnd w:id="0"/>
    <w:p w14:paraId="39C9811E" w14:textId="77777777" w:rsidR="00DF5194" w:rsidRPr="006521A4" w:rsidRDefault="002121A3" w:rsidP="00DB5359">
      <w:pPr>
        <w:pStyle w:val="a0"/>
        <w:shd w:val="clear" w:color="auto" w:fill="auto"/>
        <w:spacing w:after="160"/>
        <w:ind w:left="8505" w:firstLine="0"/>
        <w:jc w:val="center"/>
        <w:rPr>
          <w:rFonts w:ascii="Sylfaen" w:hAnsi="Sylfaen"/>
          <w:sz w:val="24"/>
          <w:szCs w:val="24"/>
        </w:rPr>
      </w:pPr>
      <w:r w:rsidRPr="006521A4">
        <w:rPr>
          <w:rFonts w:ascii="Sylfaen" w:hAnsi="Sylfaen"/>
          <w:sz w:val="24"/>
          <w:szCs w:val="24"/>
        </w:rPr>
        <w:t>Մաքսատուրքերի, հարկերի վճարման պարտավորության կատարման ապահովման հավաստագիրը լրացնելու կարգի</w:t>
      </w:r>
    </w:p>
    <w:p w14:paraId="026B3032" w14:textId="77777777" w:rsidR="002121A3" w:rsidRPr="006521A4" w:rsidRDefault="002121A3" w:rsidP="006521A4">
      <w:pPr>
        <w:pStyle w:val="a0"/>
        <w:shd w:val="clear" w:color="auto" w:fill="auto"/>
        <w:spacing w:after="160"/>
        <w:ind w:firstLine="0"/>
        <w:jc w:val="center"/>
        <w:rPr>
          <w:rFonts w:ascii="Sylfaen" w:hAnsi="Sylfaen"/>
          <w:b/>
          <w:bCs/>
          <w:sz w:val="24"/>
          <w:szCs w:val="24"/>
        </w:rPr>
      </w:pPr>
    </w:p>
    <w:p w14:paraId="6524AEE6" w14:textId="77777777" w:rsidR="00DF5194" w:rsidRPr="006521A4" w:rsidRDefault="002121A3" w:rsidP="006521A4">
      <w:pPr>
        <w:pStyle w:val="a0"/>
        <w:shd w:val="clear" w:color="auto" w:fill="auto"/>
        <w:spacing w:after="160"/>
        <w:ind w:firstLine="0"/>
        <w:jc w:val="center"/>
        <w:rPr>
          <w:rFonts w:ascii="Sylfaen" w:hAnsi="Sylfaen"/>
          <w:sz w:val="24"/>
          <w:szCs w:val="24"/>
        </w:rPr>
      </w:pPr>
      <w:r w:rsidRPr="006521A4">
        <w:rPr>
          <w:rFonts w:ascii="Sylfaen" w:hAnsi="Sylfaen"/>
          <w:b/>
          <w:sz w:val="24"/>
          <w:szCs w:val="24"/>
        </w:rPr>
        <w:t>ԴԱՍԱԿԱՐԳԻՉ</w:t>
      </w:r>
    </w:p>
    <w:p w14:paraId="4B56AB5C" w14:textId="77777777" w:rsidR="00DF5194" w:rsidRPr="006521A4" w:rsidRDefault="002121A3" w:rsidP="006521A4">
      <w:pPr>
        <w:pStyle w:val="a0"/>
        <w:shd w:val="clear" w:color="auto" w:fill="auto"/>
        <w:spacing w:after="160"/>
        <w:ind w:firstLine="0"/>
        <w:jc w:val="center"/>
        <w:rPr>
          <w:rFonts w:ascii="Sylfaen" w:hAnsi="Sylfaen"/>
          <w:sz w:val="24"/>
          <w:szCs w:val="24"/>
        </w:rPr>
      </w:pPr>
      <w:r w:rsidRPr="006521A4">
        <w:rPr>
          <w:rFonts w:ascii="Sylfaen" w:hAnsi="Sylfaen"/>
          <w:b/>
          <w:sz w:val="24"/>
          <w:szCs w:val="24"/>
        </w:rPr>
        <w:t>մաքսատուրքերի, հարկերի վճարման պարտավորության կատարման ապահովման հավաստագրի գրանցումը մերժելու, գրանցումը չեղյալ ճանաչելու, գործողությունը դադարեցնելու (մարելու), չեղյալ ճանաչելու, ինչպես նա</w:t>
      </w:r>
      <w:r w:rsidR="006521A4">
        <w:rPr>
          <w:rFonts w:ascii="Sylfaen" w:hAnsi="Sylfaen"/>
          <w:b/>
          <w:sz w:val="24"/>
          <w:szCs w:val="24"/>
        </w:rPr>
        <w:t>եւ</w:t>
      </w:r>
      <w:r w:rsidRPr="006521A4">
        <w:rPr>
          <w:rFonts w:ascii="Sylfaen" w:hAnsi="Sylfaen"/>
          <w:b/>
          <w:sz w:val="24"/>
          <w:szCs w:val="24"/>
        </w:rPr>
        <w:t xml:space="preserve"> այդպիսի հավաստագրի մեջ փոփոխությունների (լրացումների) կատարումը մերժելու հիմքերի</w:t>
      </w:r>
      <w:r w:rsidR="006521A4">
        <w:rPr>
          <w:rFonts w:ascii="Sylfaen" w:hAnsi="Sylfaen"/>
          <w:b/>
          <w:sz w:val="24"/>
          <w:szCs w:val="24"/>
        </w:rPr>
        <w:t xml:space="preserve"> </w:t>
      </w:r>
    </w:p>
    <w:tbl>
      <w:tblPr>
        <w:tblOverlap w:val="never"/>
        <w:tblW w:w="14365" w:type="dxa"/>
        <w:jc w:val="center"/>
        <w:tblLayout w:type="fixed"/>
        <w:tblCellMar>
          <w:left w:w="10" w:type="dxa"/>
          <w:right w:w="10" w:type="dxa"/>
        </w:tblCellMar>
        <w:tblLook w:val="0020" w:firstRow="1" w:lastRow="0" w:firstColumn="0" w:lastColumn="0" w:noHBand="0" w:noVBand="0"/>
      </w:tblPr>
      <w:tblGrid>
        <w:gridCol w:w="1457"/>
        <w:gridCol w:w="12908"/>
      </w:tblGrid>
      <w:tr w:rsidR="00DF5194" w:rsidRPr="00DB5359" w14:paraId="2A6B2656" w14:textId="77777777" w:rsidTr="00DB5359">
        <w:trPr>
          <w:tblHeader/>
          <w:jc w:val="center"/>
        </w:trPr>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14:paraId="56F8D84A"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Ծածկագիրը</w:t>
            </w:r>
          </w:p>
        </w:tc>
        <w:tc>
          <w:tcPr>
            <w:tcW w:w="12908" w:type="dxa"/>
            <w:tcBorders>
              <w:top w:val="single" w:sz="4" w:space="0" w:color="auto"/>
              <w:left w:val="single" w:sz="4" w:space="0" w:color="auto"/>
              <w:bottom w:val="single" w:sz="4" w:space="0" w:color="auto"/>
              <w:right w:val="single" w:sz="4" w:space="0" w:color="auto"/>
            </w:tcBorders>
            <w:shd w:val="clear" w:color="auto" w:fill="FFFFFF"/>
            <w:vAlign w:val="center"/>
          </w:tcPr>
          <w:p w14:paraId="238E6FFE"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Հիմքերը</w:t>
            </w:r>
          </w:p>
        </w:tc>
      </w:tr>
      <w:tr w:rsidR="00DF5194" w:rsidRPr="00DB5359" w14:paraId="424BD79A" w14:textId="77777777" w:rsidTr="00DB5359">
        <w:trPr>
          <w:jc w:val="center"/>
        </w:trPr>
        <w:tc>
          <w:tcPr>
            <w:tcW w:w="1457" w:type="dxa"/>
            <w:tcBorders>
              <w:top w:val="single" w:sz="4" w:space="0" w:color="auto"/>
            </w:tcBorders>
            <w:shd w:val="clear" w:color="auto" w:fill="FFFFFF"/>
          </w:tcPr>
          <w:p w14:paraId="6BAA7A85" w14:textId="77777777" w:rsidR="00DF5194" w:rsidRPr="00DB5359" w:rsidRDefault="00DF5194" w:rsidP="00DB5359">
            <w:pPr>
              <w:spacing w:after="120"/>
              <w:jc w:val="center"/>
              <w:rPr>
                <w:rFonts w:ascii="Sylfaen" w:hAnsi="Sylfaen"/>
                <w:sz w:val="20"/>
                <w:szCs w:val="20"/>
              </w:rPr>
            </w:pPr>
          </w:p>
        </w:tc>
        <w:tc>
          <w:tcPr>
            <w:tcW w:w="12908" w:type="dxa"/>
            <w:tcBorders>
              <w:top w:val="single" w:sz="4" w:space="0" w:color="auto"/>
            </w:tcBorders>
            <w:shd w:val="clear" w:color="auto" w:fill="FFFFFF"/>
            <w:vAlign w:val="center"/>
          </w:tcPr>
          <w:p w14:paraId="062B32E3" w14:textId="77777777" w:rsidR="00DF5194" w:rsidRPr="00DB5359" w:rsidRDefault="002121A3" w:rsidP="00DB5359">
            <w:pPr>
              <w:pStyle w:val="a2"/>
              <w:shd w:val="clear" w:color="auto" w:fill="auto"/>
              <w:spacing w:after="120" w:line="240" w:lineRule="auto"/>
              <w:ind w:left="1291" w:right="1269" w:firstLine="0"/>
              <w:jc w:val="center"/>
              <w:rPr>
                <w:rFonts w:ascii="Sylfaen" w:hAnsi="Sylfaen"/>
                <w:sz w:val="20"/>
                <w:szCs w:val="20"/>
              </w:rPr>
            </w:pPr>
            <w:r w:rsidRPr="00DB5359">
              <w:rPr>
                <w:rFonts w:ascii="Sylfaen" w:hAnsi="Sylfaen"/>
                <w:sz w:val="20"/>
                <w:szCs w:val="20"/>
              </w:rPr>
              <w:t xml:space="preserve">I. Մաքսատուրքերի, հարկերի վճարման պարտավորության կատարման ապահովման հավաստագրի գրանցումը մերժելու հիմքերը </w:t>
            </w:r>
          </w:p>
        </w:tc>
      </w:tr>
      <w:tr w:rsidR="00DF5194" w:rsidRPr="00DB5359" w14:paraId="28ACB167" w14:textId="77777777" w:rsidTr="00DB5359">
        <w:trPr>
          <w:jc w:val="center"/>
        </w:trPr>
        <w:tc>
          <w:tcPr>
            <w:tcW w:w="1457" w:type="dxa"/>
            <w:shd w:val="clear" w:color="auto" w:fill="FFFFFF"/>
          </w:tcPr>
          <w:p w14:paraId="729AFE11"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0</w:t>
            </w:r>
          </w:p>
        </w:tc>
        <w:tc>
          <w:tcPr>
            <w:tcW w:w="12908" w:type="dxa"/>
            <w:shd w:val="clear" w:color="auto" w:fill="FFFFFF"/>
            <w:vAlign w:val="center"/>
          </w:tcPr>
          <w:p w14:paraId="3F11CB2F" w14:textId="77777777" w:rsidR="00DF5194" w:rsidRPr="00DB5359" w:rsidRDefault="002121A3" w:rsidP="00DB5359">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 xml:space="preserve">մաքսատուրքերի, հարկերի, հատուկ, հակագնագցման, փոխհատուցման տուրքերի (այսուհետ՝ տուրքեր, հարկեր) վճարման պարտավորության կատարման ապահովումը չի տրամադրվել կամ չի ընդունվել մաքսային մարմնի կողմից կամ չի կարող օգտագործվել որպես «մաքսային տարանցում» մաքսային ընթացակարգի կիրառման ժամանակ տուրքերի, հարկերի վճարման պարտավորության կատարման ապահովում </w:t>
            </w:r>
          </w:p>
        </w:tc>
      </w:tr>
      <w:tr w:rsidR="00DF5194" w:rsidRPr="00DB5359" w14:paraId="6521A3AB" w14:textId="77777777" w:rsidTr="00DB5359">
        <w:trPr>
          <w:jc w:val="center"/>
        </w:trPr>
        <w:tc>
          <w:tcPr>
            <w:tcW w:w="1457" w:type="dxa"/>
            <w:shd w:val="clear" w:color="auto" w:fill="FFFFFF"/>
          </w:tcPr>
          <w:p w14:paraId="041E8268"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1</w:t>
            </w:r>
          </w:p>
        </w:tc>
        <w:tc>
          <w:tcPr>
            <w:tcW w:w="12908" w:type="dxa"/>
            <w:shd w:val="clear" w:color="auto" w:fill="FFFFFF"/>
            <w:vAlign w:val="center"/>
          </w:tcPr>
          <w:p w14:paraId="217D75EC" w14:textId="77777777" w:rsidR="00DF5194" w:rsidRPr="00DB5359" w:rsidRDefault="002121A3" w:rsidP="00DB5359">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տրամադրված՝ տուրքերի, հարկերի վճարման պարտավորության կատարման</w:t>
            </w:r>
            <w:r w:rsidR="00071E9E" w:rsidRPr="00DB5359">
              <w:rPr>
                <w:rFonts w:ascii="Sylfaen" w:hAnsi="Sylfaen"/>
                <w:sz w:val="20"/>
                <w:szCs w:val="20"/>
              </w:rPr>
              <w:t xml:space="preserve"> </w:t>
            </w:r>
            <w:r w:rsidRPr="00DB5359">
              <w:rPr>
                <w:rFonts w:ascii="Sylfaen" w:hAnsi="Sylfaen"/>
                <w:sz w:val="20"/>
                <w:szCs w:val="20"/>
              </w:rPr>
              <w:t>ապահովման չափը, որը կարող է օգտագործվել որպես «մաքսային տարանցում» մաքսային ընթացակարգի ժամանակ տուրքերի, հարկերի վճարման պարտավորության կատարման ապահովում, պակաս է մաքսատուրքերի, հարկերի վճարման պարտավորության կատարման ապահովման հավաստագրի գումարից (այսուհետ՝ հավաստագիր)</w:t>
            </w:r>
          </w:p>
        </w:tc>
      </w:tr>
      <w:tr w:rsidR="00DF5194" w:rsidRPr="00DB5359" w14:paraId="150645E7" w14:textId="77777777" w:rsidTr="00DB5359">
        <w:trPr>
          <w:jc w:val="center"/>
        </w:trPr>
        <w:tc>
          <w:tcPr>
            <w:tcW w:w="1457" w:type="dxa"/>
            <w:shd w:val="clear" w:color="auto" w:fill="FFFFFF"/>
            <w:vAlign w:val="bottom"/>
          </w:tcPr>
          <w:p w14:paraId="5690B528"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2</w:t>
            </w:r>
          </w:p>
        </w:tc>
        <w:tc>
          <w:tcPr>
            <w:tcW w:w="12908" w:type="dxa"/>
            <w:shd w:val="clear" w:color="auto" w:fill="FFFFFF"/>
            <w:vAlign w:val="bottom"/>
          </w:tcPr>
          <w:p w14:paraId="088297CD" w14:textId="77777777" w:rsidR="00DF5194" w:rsidRPr="00DB5359" w:rsidRDefault="002121A3" w:rsidP="00DB5359">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հավաստագիրը ներկայացվել է հավաստագրեր գրանցելու իրավասություն չունեցող մաքսային մարմին.</w:t>
            </w:r>
          </w:p>
        </w:tc>
      </w:tr>
      <w:tr w:rsidR="00DF5194" w:rsidRPr="00DB5359" w14:paraId="56D71382" w14:textId="77777777" w:rsidTr="00DB5359">
        <w:tblPrEx>
          <w:tblLook w:val="0000" w:firstRow="0" w:lastRow="0" w:firstColumn="0" w:lastColumn="0" w:noHBand="0" w:noVBand="0"/>
        </w:tblPrEx>
        <w:trPr>
          <w:jc w:val="center"/>
        </w:trPr>
        <w:tc>
          <w:tcPr>
            <w:tcW w:w="1457" w:type="dxa"/>
            <w:shd w:val="clear" w:color="auto" w:fill="FFFFFF"/>
          </w:tcPr>
          <w:p w14:paraId="2CB46BC3"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lastRenderedPageBreak/>
              <w:t>3</w:t>
            </w:r>
          </w:p>
        </w:tc>
        <w:tc>
          <w:tcPr>
            <w:tcW w:w="12908" w:type="dxa"/>
            <w:shd w:val="clear" w:color="auto" w:fill="FFFFFF"/>
          </w:tcPr>
          <w:p w14:paraId="2096DE33" w14:textId="77777777" w:rsidR="00DF5194" w:rsidRPr="00DB5359" w:rsidRDefault="002121A3" w:rsidP="00DB5359">
            <w:pPr>
              <w:pStyle w:val="a2"/>
              <w:shd w:val="clear" w:color="auto" w:fill="auto"/>
              <w:tabs>
                <w:tab w:val="left" w:pos="8779"/>
                <w:tab w:val="left" w:pos="9913"/>
              </w:tabs>
              <w:spacing w:after="120" w:line="240" w:lineRule="auto"/>
              <w:ind w:right="140" w:firstLine="0"/>
              <w:jc w:val="both"/>
              <w:rPr>
                <w:rFonts w:ascii="Sylfaen" w:hAnsi="Sylfaen"/>
                <w:sz w:val="20"/>
                <w:szCs w:val="20"/>
              </w:rPr>
            </w:pPr>
            <w:r w:rsidRPr="00DB5359">
              <w:rPr>
                <w:rFonts w:ascii="Sylfaen" w:hAnsi="Sylfaen"/>
                <w:sz w:val="20"/>
                <w:szCs w:val="20"/>
              </w:rPr>
              <w:t>հավաստագիրը ներկայացվել է Եվրասիական տնտեսական հանձնաժողովի կոլեգիայի 20</w:t>
            </w:r>
            <w:r w:rsidR="00DB5359" w:rsidRPr="00DB5359">
              <w:rPr>
                <w:rFonts w:ascii="Sylfaen" w:hAnsi="Sylfaen"/>
                <w:sz w:val="20"/>
                <w:szCs w:val="20"/>
              </w:rPr>
              <w:tab/>
            </w:r>
            <w:r w:rsidRPr="00DB5359">
              <w:rPr>
                <w:rFonts w:ascii="Sylfaen" w:hAnsi="Sylfaen"/>
                <w:sz w:val="20"/>
                <w:szCs w:val="20"/>
              </w:rPr>
              <w:t xml:space="preserve">թվականի թիվ </w:t>
            </w:r>
            <w:r w:rsidR="00DB5359" w:rsidRPr="00DB5359">
              <w:rPr>
                <w:rFonts w:ascii="Sylfaen" w:hAnsi="Sylfaen"/>
                <w:sz w:val="20"/>
                <w:szCs w:val="20"/>
              </w:rPr>
              <w:tab/>
            </w:r>
            <w:r w:rsidRPr="00DB5359">
              <w:rPr>
                <w:rFonts w:ascii="Sylfaen" w:hAnsi="Sylfaen"/>
                <w:sz w:val="20"/>
                <w:szCs w:val="20"/>
              </w:rPr>
              <w:t xml:space="preserve">որոշմամբ հաստատված՝ Մաքսատուրքերի, հարկերի վճարման պարտավորության կատարման ապահովման հավաստագիրն օգտագործելու </w:t>
            </w:r>
            <w:r w:rsidR="006521A4" w:rsidRPr="00DB5359">
              <w:rPr>
                <w:rFonts w:ascii="Sylfaen" w:hAnsi="Sylfaen"/>
                <w:sz w:val="20"/>
                <w:szCs w:val="20"/>
              </w:rPr>
              <w:t>եւ</w:t>
            </w:r>
            <w:r w:rsidRPr="00DB5359">
              <w:rPr>
                <w:rFonts w:ascii="Sylfaen" w:hAnsi="Sylfaen"/>
                <w:sz w:val="20"/>
                <w:szCs w:val="20"/>
              </w:rPr>
              <w:t xml:space="preserve"> այդպիսի հավաստագրի մեջ փոփոխություններ (լրացումներ) կատարելու կարգի (այսուհետ՝ </w:t>
            </w:r>
            <w:r w:rsidR="00DB086A" w:rsidRPr="00DB5359">
              <w:rPr>
                <w:rFonts w:ascii="Sylfaen" w:hAnsi="Sylfaen"/>
                <w:sz w:val="20"/>
                <w:szCs w:val="20"/>
              </w:rPr>
              <w:t>Հ</w:t>
            </w:r>
            <w:r w:rsidRPr="00DB5359">
              <w:rPr>
                <w:rFonts w:ascii="Sylfaen" w:hAnsi="Sylfaen"/>
                <w:sz w:val="20"/>
                <w:szCs w:val="20"/>
              </w:rPr>
              <w:t>ավաստագրի օգտագործման կարգ) 6-րդ կետում նշված անձից տարբեր այլ անձի կողմից</w:t>
            </w:r>
          </w:p>
        </w:tc>
      </w:tr>
      <w:tr w:rsidR="00DF5194" w:rsidRPr="00DB5359" w14:paraId="1831E3D1" w14:textId="77777777" w:rsidTr="00DB5359">
        <w:tblPrEx>
          <w:tblLook w:val="0000" w:firstRow="0" w:lastRow="0" w:firstColumn="0" w:lastColumn="0" w:noHBand="0" w:noVBand="0"/>
        </w:tblPrEx>
        <w:trPr>
          <w:jc w:val="center"/>
        </w:trPr>
        <w:tc>
          <w:tcPr>
            <w:tcW w:w="1457" w:type="dxa"/>
            <w:shd w:val="clear" w:color="auto" w:fill="FFFFFF"/>
          </w:tcPr>
          <w:p w14:paraId="141438EC"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4</w:t>
            </w:r>
          </w:p>
        </w:tc>
        <w:tc>
          <w:tcPr>
            <w:tcW w:w="12908" w:type="dxa"/>
            <w:shd w:val="clear" w:color="auto" w:fill="FFFFFF"/>
            <w:vAlign w:val="center"/>
          </w:tcPr>
          <w:p w14:paraId="66D86F47" w14:textId="77777777" w:rsidR="00DF5194" w:rsidRPr="00DB5359" w:rsidRDefault="002121A3" w:rsidP="00DB5359">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հաստատված չեն հավաստագիրը լրացրած ֆիզիկական անձի լիազորությունները (եթե թղթային կրիչով փաստաթղթի տեսքով հավաստագիրը լրացվել է հավաստագիրը ներկայացրած անձի ղեկավարը կամ աշխատակիցը հանդիսացող ֆիզիկական անձի կողմից)</w:t>
            </w:r>
          </w:p>
        </w:tc>
      </w:tr>
      <w:tr w:rsidR="00DF5194" w:rsidRPr="00DB5359" w14:paraId="13FB12AD" w14:textId="77777777" w:rsidTr="00DB5359">
        <w:tblPrEx>
          <w:tblLook w:val="0000" w:firstRow="0" w:lastRow="0" w:firstColumn="0" w:lastColumn="0" w:noHBand="0" w:noVBand="0"/>
        </w:tblPrEx>
        <w:trPr>
          <w:jc w:val="center"/>
        </w:trPr>
        <w:tc>
          <w:tcPr>
            <w:tcW w:w="1457" w:type="dxa"/>
            <w:shd w:val="clear" w:color="auto" w:fill="FFFFFF"/>
          </w:tcPr>
          <w:p w14:paraId="4CFD876A"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5</w:t>
            </w:r>
          </w:p>
        </w:tc>
        <w:tc>
          <w:tcPr>
            <w:tcW w:w="12908" w:type="dxa"/>
            <w:shd w:val="clear" w:color="auto" w:fill="FFFFFF"/>
            <w:vAlign w:val="center"/>
          </w:tcPr>
          <w:p w14:paraId="3540DA14" w14:textId="77777777" w:rsidR="00DF5194" w:rsidRPr="00DB5359" w:rsidRDefault="002121A3" w:rsidP="00DB5359">
            <w:pPr>
              <w:pStyle w:val="a2"/>
              <w:shd w:val="clear" w:color="auto" w:fill="auto"/>
              <w:tabs>
                <w:tab w:val="left" w:pos="1833"/>
                <w:tab w:val="left" w:pos="12464"/>
              </w:tabs>
              <w:spacing w:after="120" w:line="240" w:lineRule="auto"/>
              <w:ind w:right="140" w:firstLine="0"/>
              <w:jc w:val="both"/>
              <w:rPr>
                <w:rFonts w:ascii="Sylfaen" w:hAnsi="Sylfaen"/>
                <w:sz w:val="20"/>
                <w:szCs w:val="20"/>
              </w:rPr>
            </w:pPr>
            <w:r w:rsidRPr="00DB5359">
              <w:rPr>
                <w:rFonts w:ascii="Sylfaen" w:hAnsi="Sylfaen"/>
                <w:sz w:val="20"/>
                <w:szCs w:val="20"/>
              </w:rPr>
              <w:t>թղթային կրիչով փաստաթղթի տեսքով հավաստագիրը չի կազմվել Եվրասիական տնտեսական հանձնաժողովի կոլեգիայի 20</w:t>
            </w:r>
            <w:r w:rsidR="00DB5359" w:rsidRPr="00DB5359">
              <w:rPr>
                <w:rFonts w:ascii="Sylfaen" w:hAnsi="Sylfaen"/>
                <w:sz w:val="20"/>
                <w:szCs w:val="20"/>
              </w:rPr>
              <w:tab/>
            </w:r>
            <w:r w:rsidRPr="00DB5359">
              <w:rPr>
                <w:rFonts w:ascii="Sylfaen" w:hAnsi="Sylfaen"/>
                <w:sz w:val="20"/>
                <w:szCs w:val="20"/>
              </w:rPr>
              <w:t xml:space="preserve"> թվականի թիվ </w:t>
            </w:r>
            <w:r w:rsidR="00DB5359" w:rsidRPr="00DB5359">
              <w:rPr>
                <w:rFonts w:ascii="Sylfaen" w:hAnsi="Sylfaen"/>
                <w:sz w:val="20"/>
                <w:szCs w:val="20"/>
              </w:rPr>
              <w:tab/>
            </w:r>
            <w:r w:rsidRPr="00DB5359">
              <w:rPr>
                <w:rFonts w:ascii="Sylfaen" w:hAnsi="Sylfaen"/>
                <w:sz w:val="20"/>
                <w:szCs w:val="20"/>
              </w:rPr>
              <w:t xml:space="preserve"> որոշմամբ հաստատված՝ </w:t>
            </w:r>
            <w:r w:rsidR="00DB4BB3" w:rsidRPr="00DB5359">
              <w:rPr>
                <w:rFonts w:ascii="Sylfaen" w:hAnsi="Sylfaen"/>
                <w:sz w:val="20"/>
                <w:szCs w:val="20"/>
              </w:rPr>
              <w:t>Մ</w:t>
            </w:r>
            <w:r w:rsidRPr="00DB5359">
              <w:rPr>
                <w:rFonts w:ascii="Sylfaen" w:hAnsi="Sylfaen"/>
                <w:sz w:val="20"/>
                <w:szCs w:val="20"/>
              </w:rPr>
              <w:t>աքսատուրքերի, հարկերի վճարման պարտավորության կատարման ապահովման հավաստագրի ձ</w:t>
            </w:r>
            <w:r w:rsidR="006521A4" w:rsidRPr="00DB5359">
              <w:rPr>
                <w:rFonts w:ascii="Sylfaen" w:hAnsi="Sylfaen"/>
                <w:sz w:val="20"/>
                <w:szCs w:val="20"/>
              </w:rPr>
              <w:t>եւ</w:t>
            </w:r>
            <w:r w:rsidRPr="00DB5359">
              <w:rPr>
                <w:rFonts w:ascii="Sylfaen" w:hAnsi="Sylfaen"/>
                <w:sz w:val="20"/>
                <w:szCs w:val="20"/>
              </w:rPr>
              <w:t>ին համապատասխան</w:t>
            </w:r>
          </w:p>
        </w:tc>
      </w:tr>
      <w:tr w:rsidR="00DF5194" w:rsidRPr="00DB5359" w14:paraId="131E2F9C" w14:textId="77777777" w:rsidTr="00DB5359">
        <w:tblPrEx>
          <w:tblLook w:val="0000" w:firstRow="0" w:lastRow="0" w:firstColumn="0" w:lastColumn="0" w:noHBand="0" w:noVBand="0"/>
        </w:tblPrEx>
        <w:trPr>
          <w:jc w:val="center"/>
        </w:trPr>
        <w:tc>
          <w:tcPr>
            <w:tcW w:w="1457" w:type="dxa"/>
            <w:shd w:val="clear" w:color="auto" w:fill="FFFFFF"/>
            <w:vAlign w:val="center"/>
          </w:tcPr>
          <w:p w14:paraId="22082F6C"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6</w:t>
            </w:r>
          </w:p>
        </w:tc>
        <w:tc>
          <w:tcPr>
            <w:tcW w:w="12908" w:type="dxa"/>
            <w:shd w:val="clear" w:color="auto" w:fill="FFFFFF"/>
            <w:vAlign w:val="center"/>
          </w:tcPr>
          <w:p w14:paraId="2F0FFB08" w14:textId="77777777" w:rsidR="00DF5194" w:rsidRPr="00DB5359" w:rsidRDefault="002121A3" w:rsidP="00DB5359">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էլեկտրոնային փաստաթղթի տեսքով հավաստագրի կառուցվածքն ու ձ</w:t>
            </w:r>
            <w:r w:rsidR="006521A4" w:rsidRPr="00DB5359">
              <w:rPr>
                <w:rFonts w:ascii="Sylfaen" w:hAnsi="Sylfaen"/>
                <w:sz w:val="20"/>
                <w:szCs w:val="20"/>
              </w:rPr>
              <w:t>եւ</w:t>
            </w:r>
            <w:r w:rsidRPr="00DB5359">
              <w:rPr>
                <w:rFonts w:ascii="Sylfaen" w:hAnsi="Sylfaen"/>
                <w:sz w:val="20"/>
                <w:szCs w:val="20"/>
              </w:rPr>
              <w:t xml:space="preserve">աչափը չեն համապատասխանում Եվրասիական տնտեսական հանձնաժողովի կողմից սահմանված կառուցվածքին </w:t>
            </w:r>
            <w:r w:rsidR="006521A4" w:rsidRPr="00DB5359">
              <w:rPr>
                <w:rFonts w:ascii="Sylfaen" w:hAnsi="Sylfaen"/>
                <w:sz w:val="20"/>
                <w:szCs w:val="20"/>
              </w:rPr>
              <w:t>եւ</w:t>
            </w:r>
            <w:r w:rsidRPr="00DB5359">
              <w:rPr>
                <w:rFonts w:ascii="Sylfaen" w:hAnsi="Sylfaen"/>
                <w:sz w:val="20"/>
                <w:szCs w:val="20"/>
              </w:rPr>
              <w:t xml:space="preserve"> ձ</w:t>
            </w:r>
            <w:r w:rsidR="006521A4" w:rsidRPr="00DB5359">
              <w:rPr>
                <w:rFonts w:ascii="Sylfaen" w:hAnsi="Sylfaen"/>
                <w:sz w:val="20"/>
                <w:szCs w:val="20"/>
              </w:rPr>
              <w:t>եւ</w:t>
            </w:r>
            <w:r w:rsidRPr="00DB5359">
              <w:rPr>
                <w:rFonts w:ascii="Sylfaen" w:hAnsi="Sylfaen"/>
                <w:sz w:val="20"/>
                <w:szCs w:val="20"/>
              </w:rPr>
              <w:t>աչափին</w:t>
            </w:r>
          </w:p>
        </w:tc>
      </w:tr>
      <w:tr w:rsidR="00DF5194" w:rsidRPr="00DB5359" w14:paraId="7093DD7B" w14:textId="77777777" w:rsidTr="00DB5359">
        <w:tblPrEx>
          <w:tblLook w:val="0000" w:firstRow="0" w:lastRow="0" w:firstColumn="0" w:lastColumn="0" w:noHBand="0" w:noVBand="0"/>
        </w:tblPrEx>
        <w:trPr>
          <w:jc w:val="center"/>
        </w:trPr>
        <w:tc>
          <w:tcPr>
            <w:tcW w:w="1457" w:type="dxa"/>
            <w:shd w:val="clear" w:color="auto" w:fill="FFFFFF"/>
          </w:tcPr>
          <w:p w14:paraId="08153503"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7</w:t>
            </w:r>
          </w:p>
        </w:tc>
        <w:tc>
          <w:tcPr>
            <w:tcW w:w="12908" w:type="dxa"/>
            <w:shd w:val="clear" w:color="auto" w:fill="FFFFFF"/>
            <w:vAlign w:val="center"/>
          </w:tcPr>
          <w:p w14:paraId="309F768D" w14:textId="77777777" w:rsidR="00DF5194" w:rsidRPr="00DB5359" w:rsidRDefault="002121A3" w:rsidP="004472B4">
            <w:pPr>
              <w:pStyle w:val="a2"/>
              <w:shd w:val="clear" w:color="auto" w:fill="auto"/>
              <w:tabs>
                <w:tab w:val="left" w:pos="9771"/>
                <w:tab w:val="left" w:pos="11693"/>
              </w:tabs>
              <w:spacing w:after="120" w:line="240" w:lineRule="auto"/>
              <w:ind w:right="140" w:firstLine="0"/>
              <w:jc w:val="both"/>
              <w:rPr>
                <w:rFonts w:ascii="Sylfaen" w:hAnsi="Sylfaen"/>
                <w:sz w:val="20"/>
                <w:szCs w:val="20"/>
              </w:rPr>
            </w:pPr>
            <w:r w:rsidRPr="00DB5359">
              <w:rPr>
                <w:rFonts w:ascii="Sylfaen" w:hAnsi="Sylfaen"/>
                <w:sz w:val="20"/>
                <w:szCs w:val="20"/>
              </w:rPr>
              <w:t>հավաստագիրը չի պարունակում Եվրասիական տնտեսական հանձնաժողովի կոլեգիայի 20</w:t>
            </w:r>
            <w:r w:rsidR="00DB5359" w:rsidRPr="00DB5359">
              <w:rPr>
                <w:rFonts w:ascii="Sylfaen" w:hAnsi="Sylfaen"/>
                <w:sz w:val="20"/>
                <w:szCs w:val="20"/>
              </w:rPr>
              <w:tab/>
            </w:r>
            <w:r w:rsidRPr="00DB5359">
              <w:rPr>
                <w:rFonts w:ascii="Sylfaen" w:hAnsi="Sylfaen"/>
                <w:sz w:val="20"/>
                <w:szCs w:val="20"/>
              </w:rPr>
              <w:t xml:space="preserve">թվականի թիվ </w:t>
            </w:r>
            <w:r w:rsidR="004472B4" w:rsidRPr="004472B4">
              <w:rPr>
                <w:rFonts w:ascii="Sylfaen" w:hAnsi="Sylfaen"/>
                <w:sz w:val="20"/>
                <w:szCs w:val="20"/>
              </w:rPr>
              <w:tab/>
            </w:r>
            <w:r w:rsidRPr="00DB5359">
              <w:rPr>
                <w:rFonts w:ascii="Sylfaen" w:hAnsi="Sylfaen"/>
                <w:sz w:val="20"/>
                <w:szCs w:val="20"/>
              </w:rPr>
              <w:t xml:space="preserve"> որոշմամբ հաստատված՝ Մաքսատուրքերի, հարկերի վճարման պարտավորության կատարման ապահովման հավաստագիրը լրացնելու կարգին համապատասխան նշման ենթակա տեղեկությունները </w:t>
            </w:r>
          </w:p>
        </w:tc>
      </w:tr>
      <w:tr w:rsidR="00DF5194" w:rsidRPr="00DB5359" w14:paraId="756E54D2" w14:textId="77777777" w:rsidTr="004472B4">
        <w:tblPrEx>
          <w:tblLook w:val="0000" w:firstRow="0" w:lastRow="0" w:firstColumn="0" w:lastColumn="0" w:noHBand="0" w:noVBand="0"/>
        </w:tblPrEx>
        <w:trPr>
          <w:trHeight w:val="684"/>
          <w:jc w:val="center"/>
        </w:trPr>
        <w:tc>
          <w:tcPr>
            <w:tcW w:w="1457" w:type="dxa"/>
            <w:shd w:val="clear" w:color="auto" w:fill="FFFFFF"/>
            <w:vAlign w:val="center"/>
          </w:tcPr>
          <w:p w14:paraId="73A4A4DA"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8</w:t>
            </w:r>
          </w:p>
        </w:tc>
        <w:tc>
          <w:tcPr>
            <w:tcW w:w="12908" w:type="dxa"/>
            <w:shd w:val="clear" w:color="auto" w:fill="FFFFFF"/>
            <w:vAlign w:val="center"/>
          </w:tcPr>
          <w:p w14:paraId="0E553210" w14:textId="77777777" w:rsidR="00DF5194" w:rsidRPr="00DB5359" w:rsidRDefault="002121A3" w:rsidP="00DB5359">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հավաստագիրը մաքսային մարմին է ներկայացվել Հավաստագրի օգտագործման կարգի 7-րդ կետին համապատասխան սահմանված ժամկետը լրանալուց հետո։</w:t>
            </w:r>
          </w:p>
        </w:tc>
      </w:tr>
      <w:tr w:rsidR="00DF5194" w:rsidRPr="00DB5359" w14:paraId="37A5AB7E" w14:textId="77777777" w:rsidTr="004472B4">
        <w:tblPrEx>
          <w:tblLook w:val="0000" w:firstRow="0" w:lastRow="0" w:firstColumn="0" w:lastColumn="0" w:noHBand="0" w:noVBand="0"/>
        </w:tblPrEx>
        <w:trPr>
          <w:trHeight w:val="480"/>
          <w:jc w:val="center"/>
        </w:trPr>
        <w:tc>
          <w:tcPr>
            <w:tcW w:w="1457" w:type="dxa"/>
            <w:shd w:val="clear" w:color="auto" w:fill="FFFFFF"/>
          </w:tcPr>
          <w:p w14:paraId="24B8E14B" w14:textId="77777777" w:rsidR="00DF5194" w:rsidRPr="00DB5359" w:rsidRDefault="00DF5194" w:rsidP="00DB5359">
            <w:pPr>
              <w:spacing w:after="120"/>
              <w:jc w:val="center"/>
              <w:rPr>
                <w:rFonts w:ascii="Sylfaen" w:hAnsi="Sylfaen"/>
                <w:sz w:val="20"/>
                <w:szCs w:val="20"/>
              </w:rPr>
            </w:pPr>
          </w:p>
        </w:tc>
        <w:tc>
          <w:tcPr>
            <w:tcW w:w="12908" w:type="dxa"/>
            <w:shd w:val="clear" w:color="auto" w:fill="FFFFFF"/>
            <w:vAlign w:val="center"/>
          </w:tcPr>
          <w:p w14:paraId="63A7CE64" w14:textId="77777777" w:rsidR="00DF5194" w:rsidRPr="00DB5359" w:rsidRDefault="002121A3" w:rsidP="004472B4">
            <w:pPr>
              <w:pStyle w:val="a2"/>
              <w:shd w:val="clear" w:color="auto" w:fill="auto"/>
              <w:spacing w:after="120" w:line="240" w:lineRule="auto"/>
              <w:ind w:right="140" w:firstLine="0"/>
              <w:jc w:val="center"/>
              <w:rPr>
                <w:rFonts w:ascii="Sylfaen" w:hAnsi="Sylfaen"/>
                <w:sz w:val="20"/>
                <w:szCs w:val="20"/>
              </w:rPr>
            </w:pPr>
            <w:r w:rsidRPr="00DB5359">
              <w:rPr>
                <w:rFonts w:ascii="Sylfaen" w:hAnsi="Sylfaen"/>
                <w:sz w:val="20"/>
                <w:szCs w:val="20"/>
              </w:rPr>
              <w:t>II. Հավաստագրի գրանցումը չեղյալ ճանաչելու հիմքերը</w:t>
            </w:r>
          </w:p>
        </w:tc>
      </w:tr>
      <w:tr w:rsidR="00DF5194" w:rsidRPr="00DB5359" w14:paraId="28AD5E9E" w14:textId="77777777" w:rsidTr="004472B4">
        <w:tblPrEx>
          <w:tblLook w:val="0000" w:firstRow="0" w:lastRow="0" w:firstColumn="0" w:lastColumn="0" w:noHBand="0" w:noVBand="0"/>
        </w:tblPrEx>
        <w:trPr>
          <w:trHeight w:val="515"/>
          <w:jc w:val="center"/>
        </w:trPr>
        <w:tc>
          <w:tcPr>
            <w:tcW w:w="1457" w:type="dxa"/>
            <w:shd w:val="clear" w:color="auto" w:fill="FFFFFF"/>
            <w:vAlign w:val="center"/>
          </w:tcPr>
          <w:p w14:paraId="69B0E074"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0</w:t>
            </w:r>
          </w:p>
        </w:tc>
        <w:tc>
          <w:tcPr>
            <w:tcW w:w="12908" w:type="dxa"/>
            <w:shd w:val="clear" w:color="auto" w:fill="FFFFFF"/>
            <w:vAlign w:val="center"/>
          </w:tcPr>
          <w:p w14:paraId="419FC09F" w14:textId="77777777" w:rsidR="00DF5194" w:rsidRPr="00DB5359" w:rsidRDefault="002121A3" w:rsidP="00DB5359">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հավաստագիրը ներկայացրած անձի դիմումը</w:t>
            </w:r>
          </w:p>
        </w:tc>
      </w:tr>
      <w:tr w:rsidR="00DF5194" w:rsidRPr="00DB5359" w14:paraId="1980070F" w14:textId="77777777" w:rsidTr="00DB5359">
        <w:tblPrEx>
          <w:tblLook w:val="0000" w:firstRow="0" w:lastRow="0" w:firstColumn="0" w:lastColumn="0" w:noHBand="0" w:noVBand="0"/>
        </w:tblPrEx>
        <w:trPr>
          <w:jc w:val="center"/>
        </w:trPr>
        <w:tc>
          <w:tcPr>
            <w:tcW w:w="1457" w:type="dxa"/>
            <w:shd w:val="clear" w:color="auto" w:fill="FFFFFF"/>
          </w:tcPr>
          <w:p w14:paraId="1E13987C"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1</w:t>
            </w:r>
          </w:p>
        </w:tc>
        <w:tc>
          <w:tcPr>
            <w:tcW w:w="12908" w:type="dxa"/>
            <w:shd w:val="clear" w:color="auto" w:fill="FFFFFF"/>
          </w:tcPr>
          <w:p w14:paraId="70CD92A7" w14:textId="77777777" w:rsidR="00DF5194" w:rsidRPr="00DB5359" w:rsidRDefault="002121A3" w:rsidP="00DB5359">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 xml:space="preserve">հավաստագրի գրանցման ամսաթվի դրությամբ տեղի ունեցած՝ Հավաստագրի օգտագործման կարգի 12-րդ կետի «ա», «բ», «ը» </w:t>
            </w:r>
            <w:r w:rsidR="006521A4" w:rsidRPr="00DB5359">
              <w:rPr>
                <w:rFonts w:ascii="Sylfaen" w:hAnsi="Sylfaen"/>
                <w:sz w:val="20"/>
                <w:szCs w:val="20"/>
              </w:rPr>
              <w:t>եւ</w:t>
            </w:r>
            <w:r w:rsidRPr="00DB5359">
              <w:rPr>
                <w:rFonts w:ascii="Sylfaen" w:hAnsi="Sylfaen"/>
                <w:sz w:val="20"/>
                <w:szCs w:val="20"/>
              </w:rPr>
              <w:t xml:space="preserve"> «թ» ենթակետերում նշված հիմքերից առնվազն մեկի հայտնաբերումը հավաստագիրը գրանցած մաքսային մարմնի կողմից </w:t>
            </w:r>
          </w:p>
        </w:tc>
      </w:tr>
      <w:tr w:rsidR="00DF5194" w:rsidRPr="00DB5359" w14:paraId="0E9BBD66" w14:textId="77777777" w:rsidTr="004472B4">
        <w:tblPrEx>
          <w:tblLook w:val="0000" w:firstRow="0" w:lastRow="0" w:firstColumn="0" w:lastColumn="0" w:noHBand="0" w:noVBand="0"/>
        </w:tblPrEx>
        <w:trPr>
          <w:trHeight w:val="473"/>
          <w:jc w:val="center"/>
        </w:trPr>
        <w:tc>
          <w:tcPr>
            <w:tcW w:w="1457" w:type="dxa"/>
            <w:shd w:val="clear" w:color="auto" w:fill="FFFFFF"/>
            <w:vAlign w:val="bottom"/>
          </w:tcPr>
          <w:p w14:paraId="5F9B7DA0"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2</w:t>
            </w:r>
          </w:p>
        </w:tc>
        <w:tc>
          <w:tcPr>
            <w:tcW w:w="12908" w:type="dxa"/>
            <w:shd w:val="clear" w:color="auto" w:fill="FFFFFF"/>
            <w:vAlign w:val="bottom"/>
          </w:tcPr>
          <w:p w14:paraId="6B2F3F49" w14:textId="77777777" w:rsidR="00DF5194" w:rsidRPr="00DB5359" w:rsidRDefault="002121A3" w:rsidP="00DB5359">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գրանցված հավաստագրի մեջ փոփոխություններ (լրացումներ) կատարելը</w:t>
            </w:r>
          </w:p>
        </w:tc>
      </w:tr>
      <w:tr w:rsidR="00DF5194" w:rsidRPr="00DB5359" w14:paraId="218CF3AF" w14:textId="77777777" w:rsidTr="004472B4">
        <w:tblPrEx>
          <w:tblLook w:val="0000" w:firstRow="0" w:lastRow="0" w:firstColumn="0" w:lastColumn="0" w:noHBand="0" w:noVBand="0"/>
        </w:tblPrEx>
        <w:trPr>
          <w:trHeight w:val="521"/>
          <w:jc w:val="center"/>
        </w:trPr>
        <w:tc>
          <w:tcPr>
            <w:tcW w:w="1457" w:type="dxa"/>
            <w:shd w:val="clear" w:color="auto" w:fill="FFFFFF"/>
          </w:tcPr>
          <w:p w14:paraId="07BD987F" w14:textId="77777777" w:rsidR="00DF5194" w:rsidRPr="00DB5359" w:rsidRDefault="00DF5194" w:rsidP="00DB5359">
            <w:pPr>
              <w:spacing w:after="120"/>
              <w:jc w:val="center"/>
              <w:rPr>
                <w:rFonts w:ascii="Sylfaen" w:hAnsi="Sylfaen"/>
                <w:sz w:val="20"/>
                <w:szCs w:val="20"/>
              </w:rPr>
            </w:pPr>
          </w:p>
        </w:tc>
        <w:tc>
          <w:tcPr>
            <w:tcW w:w="12908" w:type="dxa"/>
            <w:shd w:val="clear" w:color="auto" w:fill="FFFFFF"/>
            <w:vAlign w:val="center"/>
          </w:tcPr>
          <w:p w14:paraId="0F8FFA96" w14:textId="77777777" w:rsidR="00DF5194" w:rsidRPr="00DB5359" w:rsidRDefault="002121A3" w:rsidP="004472B4">
            <w:pPr>
              <w:pStyle w:val="a2"/>
              <w:shd w:val="clear" w:color="auto" w:fill="auto"/>
              <w:spacing w:after="120" w:line="240" w:lineRule="auto"/>
              <w:ind w:right="140" w:firstLine="0"/>
              <w:jc w:val="center"/>
              <w:rPr>
                <w:rFonts w:ascii="Sylfaen" w:hAnsi="Sylfaen"/>
                <w:sz w:val="20"/>
                <w:szCs w:val="20"/>
              </w:rPr>
            </w:pPr>
            <w:r w:rsidRPr="00DB5359">
              <w:rPr>
                <w:rFonts w:ascii="Sylfaen" w:hAnsi="Sylfaen"/>
                <w:sz w:val="20"/>
                <w:szCs w:val="20"/>
              </w:rPr>
              <w:t>III. Հավաստագրի գործողությունը դադարեցնելու (հավաստագիրը մարելու) հիմքերը</w:t>
            </w:r>
          </w:p>
        </w:tc>
      </w:tr>
      <w:tr w:rsidR="00DF5194" w:rsidRPr="00DB5359" w14:paraId="226C9A31" w14:textId="77777777" w:rsidTr="00DB5359">
        <w:tblPrEx>
          <w:tblLook w:val="0000" w:firstRow="0" w:lastRow="0" w:firstColumn="0" w:lastColumn="0" w:noHBand="0" w:noVBand="0"/>
        </w:tblPrEx>
        <w:trPr>
          <w:jc w:val="center"/>
        </w:trPr>
        <w:tc>
          <w:tcPr>
            <w:tcW w:w="1457" w:type="dxa"/>
            <w:shd w:val="clear" w:color="auto" w:fill="FFFFFF"/>
          </w:tcPr>
          <w:p w14:paraId="376D33FA"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0</w:t>
            </w:r>
          </w:p>
        </w:tc>
        <w:tc>
          <w:tcPr>
            <w:tcW w:w="12908" w:type="dxa"/>
            <w:shd w:val="clear" w:color="auto" w:fill="FFFFFF"/>
            <w:vAlign w:val="center"/>
          </w:tcPr>
          <w:p w14:paraId="736FC885" w14:textId="77777777" w:rsidR="00DF5194" w:rsidRPr="00DB5359" w:rsidRDefault="002121A3" w:rsidP="00DB5359">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 xml:space="preserve">«մաքսային տարանցում» մաքսային ընթացակարգի գործողության ավարտը՝ Եվրասիական տնտեսական միության մաքսային օրենսգրքի 151-րդ հոդվածին համապատասխան, բացառությամբ Եվրասիական տնտեսական միության մաքսային օրենսգրքի 153-րդ հոդվածի 3-րդ կետի 2-րդ ենթակետում նշված դեպքի </w:t>
            </w:r>
          </w:p>
        </w:tc>
      </w:tr>
      <w:tr w:rsidR="00DF5194" w:rsidRPr="00DB5359" w14:paraId="451E6E22" w14:textId="77777777" w:rsidTr="00DB5359">
        <w:tblPrEx>
          <w:tblLook w:val="0000" w:firstRow="0" w:lastRow="0" w:firstColumn="0" w:lastColumn="0" w:noHBand="0" w:noVBand="0"/>
        </w:tblPrEx>
        <w:trPr>
          <w:jc w:val="center"/>
        </w:trPr>
        <w:tc>
          <w:tcPr>
            <w:tcW w:w="1457" w:type="dxa"/>
            <w:shd w:val="clear" w:color="auto" w:fill="FFFFFF"/>
            <w:vAlign w:val="center"/>
          </w:tcPr>
          <w:p w14:paraId="3B6417A7"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lastRenderedPageBreak/>
              <w:t>1</w:t>
            </w:r>
          </w:p>
        </w:tc>
        <w:tc>
          <w:tcPr>
            <w:tcW w:w="12908" w:type="dxa"/>
            <w:shd w:val="clear" w:color="auto" w:fill="FFFFFF"/>
            <w:vAlign w:val="center"/>
          </w:tcPr>
          <w:p w14:paraId="09EC30F2" w14:textId="77777777" w:rsidR="00DF5194" w:rsidRPr="004472B4" w:rsidRDefault="002121A3" w:rsidP="004472B4">
            <w:pPr>
              <w:pStyle w:val="a2"/>
              <w:shd w:val="clear" w:color="auto" w:fill="auto"/>
              <w:spacing w:after="120" w:line="240" w:lineRule="auto"/>
              <w:ind w:right="140" w:firstLine="0"/>
              <w:jc w:val="both"/>
              <w:rPr>
                <w:rFonts w:ascii="Sylfaen" w:hAnsi="Sylfaen"/>
                <w:spacing w:val="6"/>
                <w:sz w:val="20"/>
                <w:szCs w:val="20"/>
              </w:rPr>
            </w:pPr>
            <w:r w:rsidRPr="004472B4">
              <w:rPr>
                <w:rFonts w:ascii="Sylfaen" w:hAnsi="Sylfaen"/>
                <w:spacing w:val="6"/>
                <w:sz w:val="20"/>
                <w:szCs w:val="20"/>
              </w:rPr>
              <w:t xml:space="preserve">ապրանքների ընդունումը լիազորված տնտեսական օպերատորի կողմից՝ Եվրասիական տնտեսական միության մաքսային օրենսգրքի 440-րդ հոդվածին համապատասխան </w:t>
            </w:r>
          </w:p>
        </w:tc>
      </w:tr>
      <w:tr w:rsidR="00DF5194" w:rsidRPr="00DB5359" w14:paraId="00CB92CE" w14:textId="77777777" w:rsidTr="00DB5359">
        <w:tblPrEx>
          <w:tblLook w:val="0000" w:firstRow="0" w:lastRow="0" w:firstColumn="0" w:lastColumn="0" w:noHBand="0" w:noVBand="0"/>
        </w:tblPrEx>
        <w:trPr>
          <w:jc w:val="center"/>
        </w:trPr>
        <w:tc>
          <w:tcPr>
            <w:tcW w:w="1457" w:type="dxa"/>
            <w:shd w:val="clear" w:color="auto" w:fill="FFFFFF"/>
            <w:vAlign w:val="center"/>
          </w:tcPr>
          <w:p w14:paraId="3B73ED5C"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2</w:t>
            </w:r>
          </w:p>
        </w:tc>
        <w:tc>
          <w:tcPr>
            <w:tcW w:w="12908" w:type="dxa"/>
            <w:shd w:val="clear" w:color="auto" w:fill="FFFFFF"/>
            <w:vAlign w:val="center"/>
          </w:tcPr>
          <w:p w14:paraId="6965C88C" w14:textId="77777777" w:rsidR="00DF5194" w:rsidRPr="00DB5359" w:rsidRDefault="002121A3" w:rsidP="004472B4">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այն ապրանքները ժամանակավոր պահպանության հանձնելը, որոնց նկատմամբ «մաքսային տարանցում» մաքսային ընթացակարգի գործողությունը դադարել է՝ Եվրասիական տնտեսական միության մաքսային օրենսգրքի 129-րդ հոդվածի 6-րդ կետին համապատասխան</w:t>
            </w:r>
          </w:p>
        </w:tc>
      </w:tr>
      <w:tr w:rsidR="00DF5194" w:rsidRPr="00DB5359" w14:paraId="4C0BFA6A" w14:textId="77777777" w:rsidTr="004472B4">
        <w:tblPrEx>
          <w:tblLook w:val="0000" w:firstRow="0" w:lastRow="0" w:firstColumn="0" w:lastColumn="0" w:noHBand="0" w:noVBand="0"/>
        </w:tblPrEx>
        <w:trPr>
          <w:trHeight w:val="698"/>
          <w:jc w:val="center"/>
        </w:trPr>
        <w:tc>
          <w:tcPr>
            <w:tcW w:w="1457" w:type="dxa"/>
            <w:shd w:val="clear" w:color="auto" w:fill="FFFFFF"/>
          </w:tcPr>
          <w:p w14:paraId="1CCBAA8D"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3</w:t>
            </w:r>
          </w:p>
        </w:tc>
        <w:tc>
          <w:tcPr>
            <w:tcW w:w="12908" w:type="dxa"/>
            <w:shd w:val="clear" w:color="auto" w:fill="FFFFFF"/>
            <w:vAlign w:val="center"/>
          </w:tcPr>
          <w:p w14:paraId="4C5AA22A" w14:textId="77777777" w:rsidR="00DF5194" w:rsidRPr="00DB5359" w:rsidRDefault="002121A3" w:rsidP="004472B4">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այն ապրանքները մաքսային ընթացակարգերով ձ</w:t>
            </w:r>
            <w:r w:rsidR="006521A4" w:rsidRPr="00DB5359">
              <w:rPr>
                <w:rFonts w:ascii="Sylfaen" w:hAnsi="Sylfaen"/>
                <w:sz w:val="20"/>
                <w:szCs w:val="20"/>
              </w:rPr>
              <w:t>եւ</w:t>
            </w:r>
            <w:r w:rsidRPr="00DB5359">
              <w:rPr>
                <w:rFonts w:ascii="Sylfaen" w:hAnsi="Sylfaen"/>
                <w:sz w:val="20"/>
                <w:szCs w:val="20"/>
              </w:rPr>
              <w:t>ակերպելը, որոնց նկատմամբ «մաքսային տարանցում» մաքսային ընթացակարգի գործողությունը դադարել է՝ Եվրասիական տնտեսական միության մաքսային օրենսգրքի 129-րդ հոդվածի 7-րդ կետին համապատասխան</w:t>
            </w:r>
          </w:p>
        </w:tc>
      </w:tr>
      <w:tr w:rsidR="00DF5194" w:rsidRPr="00DB5359" w14:paraId="48515F5D" w14:textId="77777777" w:rsidTr="00DB5359">
        <w:tblPrEx>
          <w:tblLook w:val="0000" w:firstRow="0" w:lastRow="0" w:firstColumn="0" w:lastColumn="0" w:noHBand="0" w:noVBand="0"/>
        </w:tblPrEx>
        <w:trPr>
          <w:jc w:val="center"/>
        </w:trPr>
        <w:tc>
          <w:tcPr>
            <w:tcW w:w="1457" w:type="dxa"/>
            <w:shd w:val="clear" w:color="auto" w:fill="FFFFFF"/>
          </w:tcPr>
          <w:p w14:paraId="02928BE1"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4</w:t>
            </w:r>
          </w:p>
        </w:tc>
        <w:tc>
          <w:tcPr>
            <w:tcW w:w="12908" w:type="dxa"/>
            <w:shd w:val="clear" w:color="auto" w:fill="FFFFFF"/>
            <w:vAlign w:val="center"/>
          </w:tcPr>
          <w:p w14:paraId="4B0CE245" w14:textId="77777777" w:rsidR="00DF5194" w:rsidRPr="00DB5359" w:rsidRDefault="002121A3" w:rsidP="004472B4">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մաքսատուրքերը, հարկերը վճարելու պարտավորության կատարումը եւ (կամ) դրանց բռնագանձումը՝ Եվրասիական տնտեսական միության մաքսային օրենսգրքի 153-րդ հոդվածի 6-րդ կետին համապատասխան հաշվարկված եւ վճարման ենթակա չափերով.</w:t>
            </w:r>
          </w:p>
        </w:tc>
      </w:tr>
      <w:tr w:rsidR="00DF5194" w:rsidRPr="00DB5359" w14:paraId="225375FF" w14:textId="77777777" w:rsidTr="004472B4">
        <w:tblPrEx>
          <w:tblLook w:val="0000" w:firstRow="0" w:lastRow="0" w:firstColumn="0" w:lastColumn="0" w:noHBand="0" w:noVBand="0"/>
        </w:tblPrEx>
        <w:trPr>
          <w:trHeight w:val="1780"/>
          <w:jc w:val="center"/>
        </w:trPr>
        <w:tc>
          <w:tcPr>
            <w:tcW w:w="1457" w:type="dxa"/>
            <w:shd w:val="clear" w:color="auto" w:fill="FFFFFF"/>
          </w:tcPr>
          <w:p w14:paraId="74C44BA6"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5</w:t>
            </w:r>
          </w:p>
        </w:tc>
        <w:tc>
          <w:tcPr>
            <w:tcW w:w="12908" w:type="dxa"/>
            <w:shd w:val="clear" w:color="auto" w:fill="FFFFFF"/>
            <w:vAlign w:val="center"/>
          </w:tcPr>
          <w:p w14:paraId="2997097B" w14:textId="77777777" w:rsidR="00DF5194" w:rsidRPr="00DB5359" w:rsidRDefault="002121A3" w:rsidP="004472B4">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արդյունքում այդ ապրանքների անվերադարձ կորստի փաստը, մաքսային կարգավորման վերաբերյալ Եվրասիական տնտեսական միության անդամ պետությունների օրենսդրությանը համապատասխան, մաքսային մարմնի կողմից ճանաչելը, բացառությամբ այն դեպքերի, երբ նախքան այդ ոչնչացումը կամ անվերադարձ կորուստը</w:t>
            </w:r>
            <w:r w:rsidR="007157E4" w:rsidRPr="00DB5359">
              <w:rPr>
                <w:rFonts w:ascii="Sylfaen" w:hAnsi="Sylfaen"/>
                <w:sz w:val="20"/>
                <w:szCs w:val="20"/>
              </w:rPr>
              <w:t>,</w:t>
            </w:r>
            <w:r w:rsidRPr="00DB5359">
              <w:rPr>
                <w:rFonts w:ascii="Sylfaen" w:hAnsi="Sylfaen"/>
                <w:sz w:val="20"/>
                <w:szCs w:val="20"/>
              </w:rPr>
              <w:t xml:space="preserve"> Եվրասիական տնտեսական միության մաքսային օրենսգրքին համապատասխան</w:t>
            </w:r>
            <w:r w:rsidR="007157E4" w:rsidRPr="00DB5359">
              <w:rPr>
                <w:rFonts w:ascii="Sylfaen" w:hAnsi="Sylfaen"/>
                <w:sz w:val="20"/>
                <w:szCs w:val="20"/>
              </w:rPr>
              <w:t>,</w:t>
            </w:r>
            <w:r w:rsidRPr="00DB5359">
              <w:rPr>
                <w:rFonts w:ascii="Sylfaen" w:hAnsi="Sylfaen"/>
                <w:sz w:val="20"/>
                <w:szCs w:val="20"/>
              </w:rPr>
              <w:t xml:space="preserve"> այդ օտարերկրյա ապրանքների մասով վրա է հասել տուրքերը, հարկերը վճարելու ժամկետը.</w:t>
            </w:r>
          </w:p>
        </w:tc>
      </w:tr>
      <w:tr w:rsidR="00DF5194" w:rsidRPr="00DB5359" w14:paraId="2A374FA0" w14:textId="77777777" w:rsidTr="00DB5359">
        <w:tblPrEx>
          <w:tblLook w:val="0000" w:firstRow="0" w:lastRow="0" w:firstColumn="0" w:lastColumn="0" w:noHBand="0" w:noVBand="0"/>
        </w:tblPrEx>
        <w:trPr>
          <w:jc w:val="center"/>
        </w:trPr>
        <w:tc>
          <w:tcPr>
            <w:tcW w:w="1457" w:type="dxa"/>
            <w:shd w:val="clear" w:color="auto" w:fill="FFFFFF"/>
            <w:vAlign w:val="center"/>
          </w:tcPr>
          <w:p w14:paraId="76E287F5"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6</w:t>
            </w:r>
          </w:p>
        </w:tc>
        <w:tc>
          <w:tcPr>
            <w:tcW w:w="12908" w:type="dxa"/>
            <w:shd w:val="clear" w:color="auto" w:fill="FFFFFF"/>
            <w:vAlign w:val="center"/>
          </w:tcPr>
          <w:p w14:paraId="6B86B76A" w14:textId="77777777" w:rsidR="00DF5194" w:rsidRPr="00DB5359" w:rsidRDefault="002121A3" w:rsidP="004472B4">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ապրանքները բռնագրավելը կամ Եվրասիական տնտեսական միության անդամ պետության սեփականություն (եկամուտ) դարձնելը՝ այդ անդամ պետության օրենսդրությանը համապատասխան</w:t>
            </w:r>
          </w:p>
        </w:tc>
      </w:tr>
      <w:tr w:rsidR="00DF5194" w:rsidRPr="00DB5359" w14:paraId="31B5C3ED" w14:textId="77777777" w:rsidTr="004472B4">
        <w:tblPrEx>
          <w:tblLook w:val="0000" w:firstRow="0" w:lastRow="0" w:firstColumn="0" w:lastColumn="0" w:noHBand="0" w:noVBand="0"/>
        </w:tblPrEx>
        <w:trPr>
          <w:trHeight w:val="767"/>
          <w:jc w:val="center"/>
        </w:trPr>
        <w:tc>
          <w:tcPr>
            <w:tcW w:w="1457" w:type="dxa"/>
            <w:shd w:val="clear" w:color="auto" w:fill="FFFFFF"/>
            <w:vAlign w:val="center"/>
          </w:tcPr>
          <w:p w14:paraId="26F6792E"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7</w:t>
            </w:r>
          </w:p>
        </w:tc>
        <w:tc>
          <w:tcPr>
            <w:tcW w:w="12908" w:type="dxa"/>
            <w:shd w:val="clear" w:color="auto" w:fill="FFFFFF"/>
            <w:vAlign w:val="bottom"/>
          </w:tcPr>
          <w:p w14:paraId="58939B32" w14:textId="77777777" w:rsidR="00DF5194" w:rsidRPr="00DB5359" w:rsidRDefault="002121A3" w:rsidP="004472B4">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մաքսային մարմնի կողմից, Եվրասիական տնտեսական միության մաքսային օրենսգրքի 51-րդ գլխին համապատասխան, ապրանքներն արգելանքի վերցնելը (արգելապահելը)</w:t>
            </w:r>
          </w:p>
        </w:tc>
      </w:tr>
      <w:tr w:rsidR="00DF5194" w:rsidRPr="00DB5359" w14:paraId="641634E3" w14:textId="77777777" w:rsidTr="00DB5359">
        <w:tblPrEx>
          <w:tblLook w:val="0000" w:firstRow="0" w:lastRow="0" w:firstColumn="0" w:lastColumn="0" w:noHBand="0" w:noVBand="0"/>
        </w:tblPrEx>
        <w:trPr>
          <w:jc w:val="center"/>
        </w:trPr>
        <w:tc>
          <w:tcPr>
            <w:tcW w:w="1457" w:type="dxa"/>
            <w:shd w:val="clear" w:color="auto" w:fill="FFFFFF"/>
          </w:tcPr>
          <w:p w14:paraId="252A311E"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8</w:t>
            </w:r>
          </w:p>
        </w:tc>
        <w:tc>
          <w:tcPr>
            <w:tcW w:w="12908" w:type="dxa"/>
            <w:shd w:val="clear" w:color="auto" w:fill="FFFFFF"/>
          </w:tcPr>
          <w:p w14:paraId="5EAB1374" w14:textId="77777777" w:rsidR="00DF5194" w:rsidRPr="00DB5359" w:rsidRDefault="002121A3" w:rsidP="004472B4">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կամ վարչական իրավախախտման վերաբերյալ գործով վարույթի (վարչական ընթացակարգ իրականացնելու) ընթացքում, եւ որոնց վերաբերյալ որոշում է ընդունվել դրանք վերադարձնելու մասին, եթե նախկինում այդպիսի ապրանքների բացթողում չի իրականացվել</w:t>
            </w:r>
          </w:p>
        </w:tc>
      </w:tr>
      <w:tr w:rsidR="00DF5194" w:rsidRPr="00DB5359" w14:paraId="430FE2F7" w14:textId="77777777" w:rsidTr="004472B4">
        <w:tblPrEx>
          <w:tblLook w:val="0000" w:firstRow="0" w:lastRow="0" w:firstColumn="0" w:lastColumn="0" w:noHBand="0" w:noVBand="0"/>
        </w:tblPrEx>
        <w:trPr>
          <w:trHeight w:val="525"/>
          <w:jc w:val="center"/>
        </w:trPr>
        <w:tc>
          <w:tcPr>
            <w:tcW w:w="1457" w:type="dxa"/>
            <w:shd w:val="clear" w:color="auto" w:fill="FFFFFF"/>
          </w:tcPr>
          <w:p w14:paraId="42F7C9F2" w14:textId="77777777" w:rsidR="00DF5194" w:rsidRPr="00DB5359" w:rsidRDefault="00DF5194" w:rsidP="00DB5359">
            <w:pPr>
              <w:spacing w:after="120"/>
              <w:jc w:val="center"/>
              <w:rPr>
                <w:rFonts w:ascii="Sylfaen" w:hAnsi="Sylfaen"/>
                <w:sz w:val="20"/>
                <w:szCs w:val="20"/>
              </w:rPr>
            </w:pPr>
          </w:p>
        </w:tc>
        <w:tc>
          <w:tcPr>
            <w:tcW w:w="12908" w:type="dxa"/>
            <w:shd w:val="clear" w:color="auto" w:fill="FFFFFF"/>
            <w:vAlign w:val="center"/>
          </w:tcPr>
          <w:p w14:paraId="370B2ED1" w14:textId="77777777" w:rsidR="00DF5194" w:rsidRPr="00DB5359" w:rsidRDefault="002121A3" w:rsidP="004472B4">
            <w:pPr>
              <w:pStyle w:val="a2"/>
              <w:shd w:val="clear" w:color="auto" w:fill="auto"/>
              <w:spacing w:after="120" w:line="240" w:lineRule="auto"/>
              <w:ind w:right="140" w:firstLine="0"/>
              <w:jc w:val="center"/>
              <w:rPr>
                <w:rFonts w:ascii="Sylfaen" w:hAnsi="Sylfaen"/>
                <w:sz w:val="20"/>
                <w:szCs w:val="20"/>
              </w:rPr>
            </w:pPr>
            <w:r w:rsidRPr="00DB5359">
              <w:rPr>
                <w:rFonts w:ascii="Sylfaen" w:hAnsi="Sylfaen"/>
                <w:sz w:val="20"/>
                <w:szCs w:val="20"/>
              </w:rPr>
              <w:t>IV. Հավաստագրի ընդունումը չեղյալ ճանաչելու հիմքերը</w:t>
            </w:r>
          </w:p>
        </w:tc>
      </w:tr>
      <w:tr w:rsidR="00DF5194" w:rsidRPr="00DB5359" w14:paraId="072EC7AD" w14:textId="77777777" w:rsidTr="00DB5359">
        <w:tblPrEx>
          <w:tblLook w:val="0000" w:firstRow="0" w:lastRow="0" w:firstColumn="0" w:lastColumn="0" w:noHBand="0" w:noVBand="0"/>
        </w:tblPrEx>
        <w:trPr>
          <w:jc w:val="center"/>
        </w:trPr>
        <w:tc>
          <w:tcPr>
            <w:tcW w:w="1457" w:type="dxa"/>
            <w:shd w:val="clear" w:color="auto" w:fill="FFFFFF"/>
            <w:vAlign w:val="center"/>
          </w:tcPr>
          <w:p w14:paraId="5382EBCE" w14:textId="77777777" w:rsidR="00DF5194" w:rsidRPr="00DB5359" w:rsidRDefault="002121A3" w:rsidP="00DB5359">
            <w:pPr>
              <w:pStyle w:val="a2"/>
              <w:shd w:val="clear" w:color="auto" w:fill="auto"/>
              <w:spacing w:after="120" w:line="240" w:lineRule="auto"/>
              <w:ind w:firstLine="200"/>
              <w:jc w:val="center"/>
              <w:rPr>
                <w:rFonts w:ascii="Sylfaen" w:hAnsi="Sylfaen"/>
                <w:sz w:val="20"/>
                <w:szCs w:val="20"/>
              </w:rPr>
            </w:pPr>
            <w:r w:rsidRPr="00DB5359">
              <w:rPr>
                <w:rFonts w:ascii="Sylfaen" w:hAnsi="Sylfaen"/>
                <w:sz w:val="20"/>
                <w:szCs w:val="20"/>
              </w:rPr>
              <w:t>1</w:t>
            </w:r>
          </w:p>
        </w:tc>
        <w:tc>
          <w:tcPr>
            <w:tcW w:w="12908" w:type="dxa"/>
            <w:shd w:val="clear" w:color="auto" w:fill="FFFFFF"/>
            <w:vAlign w:val="center"/>
          </w:tcPr>
          <w:p w14:paraId="609D2203" w14:textId="77777777" w:rsidR="00DF5194" w:rsidRPr="00DB5359" w:rsidRDefault="002121A3" w:rsidP="004472B4">
            <w:pPr>
              <w:pStyle w:val="a2"/>
              <w:shd w:val="clear" w:color="auto" w:fill="auto"/>
              <w:spacing w:after="120" w:line="240" w:lineRule="auto"/>
              <w:ind w:right="140" w:firstLine="180"/>
              <w:jc w:val="both"/>
              <w:rPr>
                <w:rFonts w:ascii="Sylfaen" w:hAnsi="Sylfaen"/>
                <w:sz w:val="20"/>
                <w:szCs w:val="20"/>
              </w:rPr>
            </w:pPr>
            <w:r w:rsidRPr="00DB5359">
              <w:rPr>
                <w:rFonts w:ascii="Sylfaen" w:hAnsi="Sylfaen"/>
                <w:sz w:val="20"/>
                <w:szCs w:val="20"/>
              </w:rPr>
              <w:t xml:space="preserve">«մաքսային տարանցում» մաքսային ընթացակարգին համապատասխան ապրանքների բացթողումը չեղյալ է ճանաչվել </w:t>
            </w:r>
          </w:p>
        </w:tc>
      </w:tr>
      <w:tr w:rsidR="00DF5194" w:rsidRPr="00DB5359" w14:paraId="4BEF56DB" w14:textId="77777777" w:rsidTr="00DB5359">
        <w:tblPrEx>
          <w:tblLook w:val="0000" w:firstRow="0" w:lastRow="0" w:firstColumn="0" w:lastColumn="0" w:noHBand="0" w:noVBand="0"/>
        </w:tblPrEx>
        <w:trPr>
          <w:jc w:val="center"/>
        </w:trPr>
        <w:tc>
          <w:tcPr>
            <w:tcW w:w="1457" w:type="dxa"/>
            <w:shd w:val="clear" w:color="auto" w:fill="FFFFFF"/>
          </w:tcPr>
          <w:p w14:paraId="28AEF19E" w14:textId="77777777" w:rsidR="00DF5194" w:rsidRPr="00DB5359" w:rsidRDefault="002121A3" w:rsidP="00DB5359">
            <w:pPr>
              <w:pStyle w:val="a2"/>
              <w:shd w:val="clear" w:color="auto" w:fill="auto"/>
              <w:spacing w:after="120" w:line="240" w:lineRule="auto"/>
              <w:ind w:firstLine="200"/>
              <w:jc w:val="center"/>
              <w:rPr>
                <w:rFonts w:ascii="Sylfaen" w:hAnsi="Sylfaen"/>
                <w:sz w:val="20"/>
                <w:szCs w:val="20"/>
              </w:rPr>
            </w:pPr>
            <w:r w:rsidRPr="00DB5359">
              <w:rPr>
                <w:rFonts w:ascii="Sylfaen" w:hAnsi="Sylfaen"/>
                <w:sz w:val="20"/>
                <w:szCs w:val="20"/>
              </w:rPr>
              <w:t>2</w:t>
            </w:r>
          </w:p>
        </w:tc>
        <w:tc>
          <w:tcPr>
            <w:tcW w:w="12908" w:type="dxa"/>
            <w:shd w:val="clear" w:color="auto" w:fill="FFFFFF"/>
            <w:vAlign w:val="center"/>
          </w:tcPr>
          <w:p w14:paraId="5A7815F6" w14:textId="77777777" w:rsidR="00DF5194" w:rsidRPr="00DB5359" w:rsidRDefault="002121A3" w:rsidP="004472B4">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 xml:space="preserve">«մաքսային տարանցում» մաքսային ընթացակարգին համապատասխան ապրանքների բացթողումից հետո տարանցման հայտարարագրի մեջ կատարվել են փոփոխություններ (լրացումներ), </w:t>
            </w:r>
            <w:r w:rsidR="006521A4" w:rsidRPr="00DB5359">
              <w:rPr>
                <w:rFonts w:ascii="Sylfaen" w:hAnsi="Sylfaen"/>
                <w:sz w:val="20"/>
                <w:szCs w:val="20"/>
              </w:rPr>
              <w:t>եւ</w:t>
            </w:r>
            <w:r w:rsidRPr="00DB5359">
              <w:rPr>
                <w:rFonts w:ascii="Sylfaen" w:hAnsi="Sylfaen"/>
                <w:sz w:val="20"/>
                <w:szCs w:val="20"/>
              </w:rPr>
              <w:t xml:space="preserve"> տարանցման հայտարարագրի մեջ նշված տեղեկություններին համապատասխան </w:t>
            </w:r>
            <w:r w:rsidRPr="00DB5359">
              <w:rPr>
                <w:rFonts w:ascii="Sylfaen" w:hAnsi="Sylfaen"/>
                <w:sz w:val="20"/>
                <w:szCs w:val="20"/>
              </w:rPr>
              <w:lastRenderedPageBreak/>
              <w:t>(դրանում կատարված փոփոխությունները հաշվի առնելով)</w:t>
            </w:r>
            <w:r w:rsidR="006521A4" w:rsidRPr="00DB5359">
              <w:rPr>
                <w:rFonts w:ascii="Sylfaen" w:hAnsi="Sylfaen"/>
                <w:sz w:val="20"/>
                <w:szCs w:val="20"/>
              </w:rPr>
              <w:t xml:space="preserve"> </w:t>
            </w:r>
            <w:r w:rsidRPr="00DB5359">
              <w:rPr>
                <w:rFonts w:ascii="Sylfaen" w:hAnsi="Sylfaen"/>
                <w:sz w:val="20"/>
                <w:szCs w:val="20"/>
              </w:rPr>
              <w:t>տուրքերի, հարկերի վճարման պարտավորության կատարման ապահովման տրամադրում չի պահանջվում՝ Եվրասիական տնտեսական միության իրավունքին համապատասխան</w:t>
            </w:r>
          </w:p>
        </w:tc>
      </w:tr>
      <w:tr w:rsidR="00DF5194" w:rsidRPr="00DB5359" w14:paraId="4314B8FC" w14:textId="77777777" w:rsidTr="00DB5359">
        <w:tblPrEx>
          <w:tblLook w:val="0000" w:firstRow="0" w:lastRow="0" w:firstColumn="0" w:lastColumn="0" w:noHBand="0" w:noVBand="0"/>
        </w:tblPrEx>
        <w:trPr>
          <w:jc w:val="center"/>
        </w:trPr>
        <w:tc>
          <w:tcPr>
            <w:tcW w:w="1457" w:type="dxa"/>
            <w:shd w:val="clear" w:color="auto" w:fill="FFFFFF"/>
          </w:tcPr>
          <w:p w14:paraId="37E3FD41" w14:textId="77777777" w:rsidR="00DF5194" w:rsidRPr="00DB5359" w:rsidRDefault="00DF5194" w:rsidP="00DB5359">
            <w:pPr>
              <w:spacing w:after="120"/>
              <w:jc w:val="center"/>
              <w:rPr>
                <w:rFonts w:ascii="Sylfaen" w:hAnsi="Sylfaen"/>
                <w:sz w:val="20"/>
                <w:szCs w:val="20"/>
              </w:rPr>
            </w:pPr>
          </w:p>
        </w:tc>
        <w:tc>
          <w:tcPr>
            <w:tcW w:w="12908" w:type="dxa"/>
            <w:shd w:val="clear" w:color="auto" w:fill="FFFFFF"/>
            <w:vAlign w:val="center"/>
          </w:tcPr>
          <w:p w14:paraId="40777D75"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V. Հավաստագրի մեջ փոփոխությունների (լրացումների) կատարումը մերժելու հիմքերը</w:t>
            </w:r>
          </w:p>
        </w:tc>
      </w:tr>
      <w:tr w:rsidR="00DF5194" w:rsidRPr="00DB5359" w14:paraId="75F132A3" w14:textId="77777777" w:rsidTr="00DB5359">
        <w:tblPrEx>
          <w:tblLook w:val="0000" w:firstRow="0" w:lastRow="0" w:firstColumn="0" w:lastColumn="0" w:noHBand="0" w:noVBand="0"/>
        </w:tblPrEx>
        <w:trPr>
          <w:jc w:val="center"/>
        </w:trPr>
        <w:tc>
          <w:tcPr>
            <w:tcW w:w="1457" w:type="dxa"/>
            <w:shd w:val="clear" w:color="auto" w:fill="FFFFFF"/>
            <w:vAlign w:val="center"/>
          </w:tcPr>
          <w:p w14:paraId="0D098054"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0</w:t>
            </w:r>
          </w:p>
        </w:tc>
        <w:tc>
          <w:tcPr>
            <w:tcW w:w="12908" w:type="dxa"/>
            <w:shd w:val="clear" w:color="auto" w:fill="FFFFFF"/>
            <w:vAlign w:val="center"/>
          </w:tcPr>
          <w:p w14:paraId="408CD5C1" w14:textId="77777777" w:rsidR="00DF5194" w:rsidRPr="00DB5359" w:rsidRDefault="002121A3" w:rsidP="004472B4">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 xml:space="preserve">հավաստագիրը ներկայացվել է նախկինում գրանցված հավաստագրի մեջ փոփոխություններ (լրացումներ) կատարելու նպատակով այն հավաստագիրը ներկայացրած անձից տարբեր անձի կողմից, որում նախատեսվում է փոփոխությունների (լրացումների) կատարումը </w:t>
            </w:r>
          </w:p>
        </w:tc>
      </w:tr>
      <w:tr w:rsidR="00DF5194" w:rsidRPr="00DB5359" w14:paraId="17F43DBE" w14:textId="77777777" w:rsidTr="00DB5359">
        <w:tblPrEx>
          <w:tblLook w:val="0000" w:firstRow="0" w:lastRow="0" w:firstColumn="0" w:lastColumn="0" w:noHBand="0" w:noVBand="0"/>
        </w:tblPrEx>
        <w:trPr>
          <w:jc w:val="center"/>
        </w:trPr>
        <w:tc>
          <w:tcPr>
            <w:tcW w:w="1457" w:type="dxa"/>
            <w:shd w:val="clear" w:color="auto" w:fill="FFFFFF"/>
            <w:vAlign w:val="center"/>
          </w:tcPr>
          <w:p w14:paraId="41309C23"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1</w:t>
            </w:r>
          </w:p>
        </w:tc>
        <w:tc>
          <w:tcPr>
            <w:tcW w:w="12908" w:type="dxa"/>
            <w:shd w:val="clear" w:color="auto" w:fill="FFFFFF"/>
            <w:vAlign w:val="center"/>
          </w:tcPr>
          <w:p w14:paraId="00E2CD8D" w14:textId="77777777" w:rsidR="00DF5194" w:rsidRPr="00DB5359" w:rsidRDefault="002121A3" w:rsidP="004472B4">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 xml:space="preserve">Հավաստագրի օգտագործման կարգի 17-րդ կետի «ա» </w:t>
            </w:r>
            <w:r w:rsidR="006521A4" w:rsidRPr="00DB5359">
              <w:rPr>
                <w:rFonts w:ascii="Sylfaen" w:hAnsi="Sylfaen"/>
                <w:sz w:val="20"/>
                <w:szCs w:val="20"/>
              </w:rPr>
              <w:t>եւ</w:t>
            </w:r>
            <w:r w:rsidRPr="00DB5359">
              <w:rPr>
                <w:rFonts w:ascii="Sylfaen" w:hAnsi="Sylfaen"/>
                <w:sz w:val="20"/>
                <w:szCs w:val="20"/>
              </w:rPr>
              <w:t xml:space="preserve"> «բ» ենթակետերով նախատեսված այնպիսի հիմքերի առկայությունը, որոնց դեպքում այն հավաստագրի գրանցումը, որում նախատեսվում է փոփոխությունների (լրացումների) կատարումը, չի կարող չեղյալ ճանաչվել</w:t>
            </w:r>
            <w:r w:rsidR="006521A4" w:rsidRPr="00DB5359">
              <w:rPr>
                <w:rFonts w:ascii="Sylfaen" w:hAnsi="Sylfaen"/>
                <w:sz w:val="20"/>
                <w:szCs w:val="20"/>
              </w:rPr>
              <w:t xml:space="preserve"> </w:t>
            </w:r>
          </w:p>
        </w:tc>
      </w:tr>
      <w:tr w:rsidR="00DF5194" w:rsidRPr="00DB5359" w14:paraId="5C6A190E" w14:textId="77777777" w:rsidTr="00DB5359">
        <w:tblPrEx>
          <w:tblLook w:val="0000" w:firstRow="0" w:lastRow="0" w:firstColumn="0" w:lastColumn="0" w:noHBand="0" w:noVBand="0"/>
        </w:tblPrEx>
        <w:trPr>
          <w:jc w:val="center"/>
        </w:trPr>
        <w:tc>
          <w:tcPr>
            <w:tcW w:w="1457" w:type="dxa"/>
            <w:shd w:val="clear" w:color="auto" w:fill="FFFFFF"/>
            <w:vAlign w:val="center"/>
          </w:tcPr>
          <w:p w14:paraId="0FF15940" w14:textId="77777777" w:rsidR="00DF5194" w:rsidRPr="00DB5359" w:rsidRDefault="002121A3" w:rsidP="00DB5359">
            <w:pPr>
              <w:pStyle w:val="a2"/>
              <w:shd w:val="clear" w:color="auto" w:fill="auto"/>
              <w:spacing w:after="120" w:line="240" w:lineRule="auto"/>
              <w:ind w:firstLine="0"/>
              <w:jc w:val="center"/>
              <w:rPr>
                <w:rFonts w:ascii="Sylfaen" w:hAnsi="Sylfaen"/>
                <w:sz w:val="20"/>
                <w:szCs w:val="20"/>
              </w:rPr>
            </w:pPr>
            <w:r w:rsidRPr="00DB5359">
              <w:rPr>
                <w:rFonts w:ascii="Sylfaen" w:hAnsi="Sylfaen"/>
                <w:sz w:val="20"/>
                <w:szCs w:val="20"/>
              </w:rPr>
              <w:t>2</w:t>
            </w:r>
          </w:p>
        </w:tc>
        <w:tc>
          <w:tcPr>
            <w:tcW w:w="12908" w:type="dxa"/>
            <w:shd w:val="clear" w:color="auto" w:fill="FFFFFF"/>
            <w:vAlign w:val="bottom"/>
          </w:tcPr>
          <w:p w14:paraId="38F9A635" w14:textId="77777777" w:rsidR="00DF5194" w:rsidRPr="00DB5359" w:rsidRDefault="002121A3" w:rsidP="004472B4">
            <w:pPr>
              <w:pStyle w:val="a2"/>
              <w:shd w:val="clear" w:color="auto" w:fill="auto"/>
              <w:spacing w:after="120" w:line="240" w:lineRule="auto"/>
              <w:ind w:right="140" w:firstLine="0"/>
              <w:jc w:val="both"/>
              <w:rPr>
                <w:rFonts w:ascii="Sylfaen" w:hAnsi="Sylfaen"/>
                <w:sz w:val="20"/>
                <w:szCs w:val="20"/>
              </w:rPr>
            </w:pPr>
            <w:r w:rsidRPr="00DB5359">
              <w:rPr>
                <w:rFonts w:ascii="Sylfaen" w:hAnsi="Sylfaen"/>
                <w:sz w:val="20"/>
                <w:szCs w:val="20"/>
              </w:rPr>
              <w:t xml:space="preserve">Ապահովման հավաստագրի օգտագործման կարգի 12-րդ կետով նախատեսված՝ այն հավաստագրի գրանցումը մերժելու հիմքերի առկայությունը, որը ներկայացվել է դրանում փոփոխություններ (լրացումներ) կատարելու նպատակով </w:t>
            </w:r>
          </w:p>
        </w:tc>
      </w:tr>
    </w:tbl>
    <w:p w14:paraId="6D500F7E" w14:textId="77777777" w:rsidR="002121A3" w:rsidRPr="004817C3" w:rsidRDefault="002121A3" w:rsidP="006521A4">
      <w:pPr>
        <w:spacing w:after="160" w:line="360" w:lineRule="auto"/>
        <w:rPr>
          <w:rFonts w:ascii="Sylfaen" w:hAnsi="Sylfaen"/>
        </w:rPr>
      </w:pPr>
    </w:p>
    <w:p w14:paraId="336F33B5" w14:textId="77777777" w:rsidR="004472B4" w:rsidRPr="004472B4" w:rsidRDefault="004472B4" w:rsidP="004472B4">
      <w:pPr>
        <w:spacing w:after="160" w:line="360" w:lineRule="auto"/>
        <w:jc w:val="center"/>
        <w:rPr>
          <w:rFonts w:ascii="Sylfaen" w:hAnsi="Sylfaen"/>
          <w:lang w:val="en-US"/>
        </w:rPr>
      </w:pPr>
      <w:r>
        <w:rPr>
          <w:rFonts w:ascii="Sylfaen" w:hAnsi="Sylfaen"/>
          <w:lang w:val="en-US"/>
        </w:rPr>
        <w:t>_____________</w:t>
      </w:r>
    </w:p>
    <w:sectPr w:rsidR="004472B4" w:rsidRPr="004472B4" w:rsidSect="004472B4">
      <w:pgSz w:w="16840" w:h="11900" w:orient="landscape"/>
      <w:pgMar w:top="1418" w:right="1418" w:bottom="1418" w:left="1418" w:header="713" w:footer="67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2B411" w14:textId="77777777" w:rsidR="00D66CA4" w:rsidRDefault="00D66CA4" w:rsidP="00DF5194">
      <w:r>
        <w:separator/>
      </w:r>
    </w:p>
  </w:endnote>
  <w:endnote w:type="continuationSeparator" w:id="0">
    <w:p w14:paraId="76900A2A" w14:textId="77777777" w:rsidR="00D66CA4" w:rsidRDefault="00D66CA4" w:rsidP="00DF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n AMU">
    <w:altName w:val="Calibri"/>
    <w:charset w:val="CC"/>
    <w:family w:val="auto"/>
    <w:pitch w:val="variable"/>
    <w:sig w:usb0="A1002E8F" w:usb1="10000008"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66751"/>
      <w:docPartObj>
        <w:docPartGallery w:val="Page Numbers (Bottom of Page)"/>
        <w:docPartUnique/>
      </w:docPartObj>
    </w:sdtPr>
    <w:sdtEndPr>
      <w:rPr>
        <w:rFonts w:ascii="Sylfaen" w:hAnsi="Sylfaen"/>
      </w:rPr>
    </w:sdtEndPr>
    <w:sdtContent>
      <w:p w14:paraId="6EEB54B5" w14:textId="77777777" w:rsidR="004472B4" w:rsidRPr="004472B4" w:rsidRDefault="00A65342">
        <w:pPr>
          <w:pStyle w:val="Footer"/>
          <w:jc w:val="center"/>
          <w:rPr>
            <w:rFonts w:ascii="Sylfaen" w:hAnsi="Sylfaen"/>
          </w:rPr>
        </w:pPr>
        <w:r w:rsidRPr="004472B4">
          <w:rPr>
            <w:rFonts w:ascii="Sylfaen" w:hAnsi="Sylfaen"/>
          </w:rPr>
          <w:fldChar w:fldCharType="begin"/>
        </w:r>
        <w:r w:rsidR="004472B4" w:rsidRPr="004472B4">
          <w:rPr>
            <w:rFonts w:ascii="Sylfaen" w:hAnsi="Sylfaen"/>
          </w:rPr>
          <w:instrText xml:space="preserve"> PAGE   \* MERGEFORMAT </w:instrText>
        </w:r>
        <w:r w:rsidRPr="004472B4">
          <w:rPr>
            <w:rFonts w:ascii="Sylfaen" w:hAnsi="Sylfaen"/>
          </w:rPr>
          <w:fldChar w:fldCharType="separate"/>
        </w:r>
        <w:r w:rsidR="00F61B52">
          <w:rPr>
            <w:rFonts w:ascii="Sylfaen" w:hAnsi="Sylfaen"/>
            <w:noProof/>
          </w:rPr>
          <w:t>18</w:t>
        </w:r>
        <w:r w:rsidRPr="004472B4">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CC8FC" w14:textId="77777777" w:rsidR="00D66CA4" w:rsidRDefault="00D66CA4"/>
  </w:footnote>
  <w:footnote w:type="continuationSeparator" w:id="0">
    <w:p w14:paraId="03B586C1" w14:textId="77777777" w:rsidR="00D66CA4" w:rsidRDefault="00D66C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F5194"/>
    <w:rsid w:val="00071E9E"/>
    <w:rsid w:val="000942F1"/>
    <w:rsid w:val="000B40BF"/>
    <w:rsid w:val="001629D7"/>
    <w:rsid w:val="002007B7"/>
    <w:rsid w:val="002121A3"/>
    <w:rsid w:val="00213FF3"/>
    <w:rsid w:val="00224275"/>
    <w:rsid w:val="00241079"/>
    <w:rsid w:val="002C03AB"/>
    <w:rsid w:val="002C2E1D"/>
    <w:rsid w:val="0030059B"/>
    <w:rsid w:val="00310D28"/>
    <w:rsid w:val="003138C9"/>
    <w:rsid w:val="003C511C"/>
    <w:rsid w:val="003D56E5"/>
    <w:rsid w:val="003D79AE"/>
    <w:rsid w:val="004128F4"/>
    <w:rsid w:val="00431692"/>
    <w:rsid w:val="004472B4"/>
    <w:rsid w:val="004817C3"/>
    <w:rsid w:val="004A1BAD"/>
    <w:rsid w:val="004A786B"/>
    <w:rsid w:val="004B5EFE"/>
    <w:rsid w:val="005241E2"/>
    <w:rsid w:val="006521A4"/>
    <w:rsid w:val="00654C81"/>
    <w:rsid w:val="006D4D03"/>
    <w:rsid w:val="006E7F29"/>
    <w:rsid w:val="007157E4"/>
    <w:rsid w:val="00743852"/>
    <w:rsid w:val="00754EBA"/>
    <w:rsid w:val="00755777"/>
    <w:rsid w:val="007B0DB2"/>
    <w:rsid w:val="0088123C"/>
    <w:rsid w:val="008A6C9A"/>
    <w:rsid w:val="008B2320"/>
    <w:rsid w:val="008D17C4"/>
    <w:rsid w:val="008F7EE0"/>
    <w:rsid w:val="0092226F"/>
    <w:rsid w:val="009330C6"/>
    <w:rsid w:val="00954CCD"/>
    <w:rsid w:val="00956B0F"/>
    <w:rsid w:val="00997F28"/>
    <w:rsid w:val="00A635EC"/>
    <w:rsid w:val="00A65342"/>
    <w:rsid w:val="00A705FA"/>
    <w:rsid w:val="00A8177F"/>
    <w:rsid w:val="00AC215F"/>
    <w:rsid w:val="00B75FDD"/>
    <w:rsid w:val="00B84754"/>
    <w:rsid w:val="00BA73C3"/>
    <w:rsid w:val="00C27AA6"/>
    <w:rsid w:val="00C8537B"/>
    <w:rsid w:val="00D32614"/>
    <w:rsid w:val="00D66CA4"/>
    <w:rsid w:val="00D70438"/>
    <w:rsid w:val="00D77BAA"/>
    <w:rsid w:val="00DB086A"/>
    <w:rsid w:val="00DB4BB3"/>
    <w:rsid w:val="00DB5359"/>
    <w:rsid w:val="00DD4CD1"/>
    <w:rsid w:val="00DF5194"/>
    <w:rsid w:val="00E15782"/>
    <w:rsid w:val="00EF0A9B"/>
    <w:rsid w:val="00F55C91"/>
    <w:rsid w:val="00F61B52"/>
    <w:rsid w:val="00FA159C"/>
    <w:rsid w:val="00FE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806E"/>
  <w15:docId w15:val="{24440AF4-D537-428F-A025-2339E89B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n AMU" w:eastAsia="Arian AMU" w:hAnsi="Arian AMU" w:cs="Arian AMU"/>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519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a0"/>
    <w:rsid w:val="00DF5194"/>
    <w:rPr>
      <w:rFonts w:ascii="Times New Roman" w:eastAsia="Times New Roman" w:hAnsi="Times New Roman" w:cs="Times New Roman"/>
      <w:b w:val="0"/>
      <w:bCs w:val="0"/>
      <w:i w:val="0"/>
      <w:iCs w:val="0"/>
      <w:smallCaps w:val="0"/>
      <w:strike w:val="0"/>
      <w:sz w:val="30"/>
      <w:szCs w:val="30"/>
      <w:u w:val="none"/>
    </w:rPr>
  </w:style>
  <w:style w:type="character" w:customStyle="1" w:styleId="a1">
    <w:name w:val="Другое_"/>
    <w:basedOn w:val="DefaultParagraphFont"/>
    <w:link w:val="a2"/>
    <w:rsid w:val="00DF5194"/>
    <w:rPr>
      <w:rFonts w:ascii="Times New Roman" w:eastAsia="Times New Roman" w:hAnsi="Times New Roman" w:cs="Times New Roman"/>
      <w:b w:val="0"/>
      <w:bCs w:val="0"/>
      <w:i w:val="0"/>
      <w:iCs w:val="0"/>
      <w:smallCaps w:val="0"/>
      <w:strike w:val="0"/>
      <w:sz w:val="30"/>
      <w:szCs w:val="30"/>
      <w:u w:val="none"/>
    </w:rPr>
  </w:style>
  <w:style w:type="paragraph" w:customStyle="1" w:styleId="a0">
    <w:name w:val="Основной текст"/>
    <w:basedOn w:val="Normal"/>
    <w:link w:val="a"/>
    <w:rsid w:val="00DF5194"/>
    <w:pPr>
      <w:shd w:val="clear" w:color="auto" w:fill="FFFFFF"/>
      <w:spacing w:line="360" w:lineRule="auto"/>
      <w:ind w:firstLine="400"/>
    </w:pPr>
    <w:rPr>
      <w:rFonts w:ascii="Times New Roman" w:eastAsia="Times New Roman" w:hAnsi="Times New Roman" w:cs="Times New Roman"/>
      <w:sz w:val="30"/>
      <w:szCs w:val="30"/>
    </w:rPr>
  </w:style>
  <w:style w:type="paragraph" w:customStyle="1" w:styleId="a2">
    <w:name w:val="Другое"/>
    <w:basedOn w:val="Normal"/>
    <w:link w:val="a1"/>
    <w:rsid w:val="00DF5194"/>
    <w:pPr>
      <w:shd w:val="clear" w:color="auto" w:fill="FFFFFF"/>
      <w:spacing w:line="360" w:lineRule="auto"/>
      <w:ind w:firstLine="400"/>
    </w:pPr>
    <w:rPr>
      <w:rFonts w:ascii="Times New Roman" w:eastAsia="Times New Roman" w:hAnsi="Times New Roman" w:cs="Times New Roman"/>
      <w:sz w:val="30"/>
      <w:szCs w:val="30"/>
    </w:rPr>
  </w:style>
  <w:style w:type="character" w:styleId="PlaceholderText">
    <w:name w:val="Placeholder Text"/>
    <w:basedOn w:val="DefaultParagraphFont"/>
    <w:uiPriority w:val="99"/>
    <w:semiHidden/>
    <w:rsid w:val="002121A3"/>
    <w:rPr>
      <w:color w:val="808080"/>
    </w:rPr>
  </w:style>
  <w:style w:type="paragraph" w:styleId="BalloonText">
    <w:name w:val="Balloon Text"/>
    <w:basedOn w:val="Normal"/>
    <w:link w:val="BalloonTextChar"/>
    <w:uiPriority w:val="99"/>
    <w:semiHidden/>
    <w:unhideWhenUsed/>
    <w:rsid w:val="002121A3"/>
    <w:rPr>
      <w:rFonts w:ascii="Tahoma" w:hAnsi="Tahoma" w:cs="Tahoma"/>
      <w:sz w:val="16"/>
      <w:szCs w:val="16"/>
    </w:rPr>
  </w:style>
  <w:style w:type="character" w:customStyle="1" w:styleId="BalloonTextChar">
    <w:name w:val="Balloon Text Char"/>
    <w:basedOn w:val="DefaultParagraphFont"/>
    <w:link w:val="BalloonText"/>
    <w:uiPriority w:val="99"/>
    <w:semiHidden/>
    <w:rsid w:val="002121A3"/>
    <w:rPr>
      <w:rFonts w:ascii="Tahoma" w:hAnsi="Tahoma" w:cs="Tahoma"/>
      <w:color w:val="000000"/>
      <w:sz w:val="16"/>
      <w:szCs w:val="16"/>
    </w:rPr>
  </w:style>
  <w:style w:type="character" w:styleId="CommentReference">
    <w:name w:val="annotation reference"/>
    <w:basedOn w:val="DefaultParagraphFont"/>
    <w:uiPriority w:val="99"/>
    <w:semiHidden/>
    <w:unhideWhenUsed/>
    <w:rsid w:val="002C03AB"/>
    <w:rPr>
      <w:sz w:val="16"/>
      <w:szCs w:val="16"/>
    </w:rPr>
  </w:style>
  <w:style w:type="paragraph" w:styleId="CommentText">
    <w:name w:val="annotation text"/>
    <w:basedOn w:val="Normal"/>
    <w:link w:val="CommentTextChar"/>
    <w:uiPriority w:val="99"/>
    <w:semiHidden/>
    <w:unhideWhenUsed/>
    <w:rsid w:val="002C03AB"/>
    <w:rPr>
      <w:sz w:val="20"/>
      <w:szCs w:val="20"/>
    </w:rPr>
  </w:style>
  <w:style w:type="character" w:customStyle="1" w:styleId="CommentTextChar">
    <w:name w:val="Comment Text Char"/>
    <w:basedOn w:val="DefaultParagraphFont"/>
    <w:link w:val="CommentText"/>
    <w:uiPriority w:val="99"/>
    <w:semiHidden/>
    <w:rsid w:val="002C03AB"/>
    <w:rPr>
      <w:color w:val="000000"/>
      <w:sz w:val="20"/>
      <w:szCs w:val="20"/>
    </w:rPr>
  </w:style>
  <w:style w:type="paragraph" w:styleId="CommentSubject">
    <w:name w:val="annotation subject"/>
    <w:basedOn w:val="CommentText"/>
    <w:next w:val="CommentText"/>
    <w:link w:val="CommentSubjectChar"/>
    <w:uiPriority w:val="99"/>
    <w:semiHidden/>
    <w:unhideWhenUsed/>
    <w:rsid w:val="002C03AB"/>
    <w:rPr>
      <w:b/>
      <w:bCs/>
    </w:rPr>
  </w:style>
  <w:style w:type="character" w:customStyle="1" w:styleId="CommentSubjectChar">
    <w:name w:val="Comment Subject Char"/>
    <w:basedOn w:val="CommentTextChar"/>
    <w:link w:val="CommentSubject"/>
    <w:uiPriority w:val="99"/>
    <w:semiHidden/>
    <w:rsid w:val="002C03AB"/>
    <w:rPr>
      <w:b/>
      <w:bCs/>
      <w:color w:val="000000"/>
      <w:sz w:val="20"/>
      <w:szCs w:val="20"/>
    </w:rPr>
  </w:style>
  <w:style w:type="paragraph" w:styleId="Header">
    <w:name w:val="header"/>
    <w:basedOn w:val="Normal"/>
    <w:link w:val="HeaderChar"/>
    <w:uiPriority w:val="99"/>
    <w:semiHidden/>
    <w:unhideWhenUsed/>
    <w:rsid w:val="004472B4"/>
    <w:pPr>
      <w:tabs>
        <w:tab w:val="center" w:pos="4844"/>
        <w:tab w:val="right" w:pos="9689"/>
      </w:tabs>
    </w:pPr>
  </w:style>
  <w:style w:type="character" w:customStyle="1" w:styleId="HeaderChar">
    <w:name w:val="Header Char"/>
    <w:basedOn w:val="DefaultParagraphFont"/>
    <w:link w:val="Header"/>
    <w:uiPriority w:val="99"/>
    <w:semiHidden/>
    <w:rsid w:val="004472B4"/>
    <w:rPr>
      <w:color w:val="000000"/>
    </w:rPr>
  </w:style>
  <w:style w:type="paragraph" w:styleId="Footer">
    <w:name w:val="footer"/>
    <w:basedOn w:val="Normal"/>
    <w:link w:val="FooterChar"/>
    <w:uiPriority w:val="99"/>
    <w:unhideWhenUsed/>
    <w:rsid w:val="004472B4"/>
    <w:pPr>
      <w:tabs>
        <w:tab w:val="center" w:pos="4844"/>
        <w:tab w:val="right" w:pos="9689"/>
      </w:tabs>
    </w:pPr>
  </w:style>
  <w:style w:type="character" w:customStyle="1" w:styleId="FooterChar">
    <w:name w:val="Footer Char"/>
    <w:basedOn w:val="DefaultParagraphFont"/>
    <w:link w:val="Footer"/>
    <w:uiPriority w:val="99"/>
    <w:rsid w:val="004472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40</Pages>
  <Words>8440</Words>
  <Characters>48114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Lousine Fereshetyan</dc:creator>
  <cp:lastModifiedBy>Inga Hakobyan</cp:lastModifiedBy>
  <cp:revision>22</cp:revision>
  <dcterms:created xsi:type="dcterms:W3CDTF">2020-02-07T05:55:00Z</dcterms:created>
  <dcterms:modified xsi:type="dcterms:W3CDTF">2022-07-26T06:04:00Z</dcterms:modified>
</cp:coreProperties>
</file>