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92648" w14:textId="77777777" w:rsidR="00713884" w:rsidRPr="00335FEB" w:rsidRDefault="00713884" w:rsidP="006B3AAC">
      <w:pPr>
        <w:spacing w:after="160" w:line="360" w:lineRule="auto"/>
        <w:ind w:left="5103" w:right="-8"/>
        <w:jc w:val="center"/>
        <w:rPr>
          <w:rFonts w:ascii="GHEA Grapalat" w:hAnsi="GHEA Grapalat"/>
        </w:rPr>
      </w:pPr>
      <w:r w:rsidRPr="00335FEB">
        <w:rPr>
          <w:rFonts w:ascii="GHEA Grapalat" w:hAnsi="GHEA Grapalat"/>
        </w:rPr>
        <w:t>ԸՆԴՈՒՆՎԱԾ Է</w:t>
      </w:r>
      <w:r w:rsidR="006B3AAC" w:rsidRPr="00335FEB">
        <w:rPr>
          <w:rFonts w:ascii="GHEA Grapalat" w:hAnsi="GHEA Grapalat"/>
        </w:rPr>
        <w:br/>
      </w:r>
      <w:r w:rsidRPr="00335FEB">
        <w:rPr>
          <w:rFonts w:ascii="GHEA Grapalat" w:hAnsi="GHEA Grapalat"/>
        </w:rPr>
        <w:t xml:space="preserve">Եվրասիական տնտեսական հանձնաժողովի խորհրդի </w:t>
      </w:r>
      <w:r w:rsidRPr="00335FEB">
        <w:rPr>
          <w:rFonts w:ascii="GHEA Grapalat" w:hAnsi="GHEA Grapalat"/>
        </w:rPr>
        <w:br/>
        <w:t>2021 թվականի հոկտեմբերի</w:t>
      </w:r>
      <w:r w:rsidR="007C7363" w:rsidRPr="00335FEB">
        <w:rPr>
          <w:rFonts w:ascii="GHEA Grapalat" w:hAnsi="GHEA Grapalat"/>
        </w:rPr>
        <w:t xml:space="preserve"> </w:t>
      </w:r>
      <w:r w:rsidRPr="00335FEB">
        <w:rPr>
          <w:rFonts w:ascii="GHEA Grapalat" w:hAnsi="GHEA Grapalat"/>
        </w:rPr>
        <w:t xml:space="preserve">5-ի </w:t>
      </w:r>
      <w:r w:rsidRPr="00335FEB">
        <w:rPr>
          <w:rFonts w:ascii="GHEA Grapalat" w:hAnsi="GHEA Grapalat"/>
        </w:rPr>
        <w:br/>
        <w:t>թիվ 100 որոշմամբ</w:t>
      </w:r>
    </w:p>
    <w:p w14:paraId="3FBE560C" w14:textId="77777777" w:rsidR="00713884" w:rsidRPr="00335FEB" w:rsidRDefault="00713884" w:rsidP="00A9251F">
      <w:pPr>
        <w:spacing w:after="160" w:line="360" w:lineRule="auto"/>
        <w:ind w:right="-8"/>
        <w:jc w:val="both"/>
        <w:rPr>
          <w:rFonts w:ascii="GHEA Grapalat" w:hAnsi="GHEA Grapalat"/>
        </w:rPr>
      </w:pPr>
    </w:p>
    <w:p w14:paraId="03F7E58D" w14:textId="77777777" w:rsidR="00713884" w:rsidRPr="00335FEB" w:rsidRDefault="00FD5BBB" w:rsidP="006B3AAC">
      <w:pPr>
        <w:pStyle w:val="Bodytext30"/>
        <w:shd w:val="clear" w:color="auto" w:fill="auto"/>
        <w:spacing w:after="160" w:line="360" w:lineRule="auto"/>
        <w:ind w:right="280"/>
        <w:rPr>
          <w:rStyle w:val="Bodytext3Spacing2pt"/>
          <w:rFonts w:ascii="GHEA Grapalat" w:eastAsia="Sylfaen" w:hAnsi="GHEA Grapalat"/>
          <w:b/>
          <w:spacing w:val="0"/>
          <w:sz w:val="24"/>
          <w:szCs w:val="24"/>
        </w:rPr>
      </w:pPr>
      <w:r w:rsidRPr="00335FEB">
        <w:rPr>
          <w:rStyle w:val="Bodytext3Spacing2pt"/>
          <w:rFonts w:ascii="GHEA Grapalat" w:eastAsia="Sylfaen" w:hAnsi="GHEA Grapalat"/>
          <w:b/>
          <w:spacing w:val="0"/>
          <w:sz w:val="24"/>
          <w:szCs w:val="24"/>
        </w:rPr>
        <w:t>ՏԵԽՆԻԿԱԿԱՆ ԿԱՆՈՆԱԿԱՐԳ</w:t>
      </w:r>
    </w:p>
    <w:p w14:paraId="582E07DF" w14:textId="63B97425" w:rsidR="00713884" w:rsidRPr="00335FEB" w:rsidRDefault="00713884" w:rsidP="006B3AAC">
      <w:pPr>
        <w:pStyle w:val="Bodytext30"/>
        <w:shd w:val="clear" w:color="auto" w:fill="auto"/>
        <w:spacing w:after="160" w:line="360" w:lineRule="auto"/>
        <w:ind w:left="567" w:right="559"/>
        <w:rPr>
          <w:rFonts w:ascii="GHEA Grapalat" w:hAnsi="GHEA Grapalat"/>
          <w:sz w:val="24"/>
          <w:szCs w:val="24"/>
          <w:lang w:val="hy-AM"/>
        </w:rPr>
      </w:pPr>
      <w:r w:rsidRPr="00335FEB">
        <w:rPr>
          <w:rFonts w:ascii="GHEA Grapalat" w:hAnsi="GHEA Grapalat"/>
          <w:sz w:val="24"/>
          <w:szCs w:val="24"/>
          <w:lang w:val="hy-AM"/>
        </w:rPr>
        <w:t xml:space="preserve">Եվրասիական տնտեսական միության «Քաղաքացիական պաշտպանության </w:t>
      </w:r>
      <w:r w:rsidR="00B25DC1">
        <w:rPr>
          <w:rFonts w:ascii="GHEA Grapalat" w:hAnsi="GHEA Grapalat"/>
          <w:sz w:val="24"/>
          <w:szCs w:val="24"/>
          <w:lang w:val="hy-AM"/>
        </w:rPr>
        <w:t>և</w:t>
      </w:r>
      <w:r w:rsidRPr="00335FEB">
        <w:rPr>
          <w:rFonts w:ascii="GHEA Grapalat" w:hAnsi="GHEA Grapalat"/>
          <w:sz w:val="24"/>
          <w:szCs w:val="24"/>
          <w:lang w:val="hy-AM"/>
        </w:rPr>
        <w:t xml:space="preserve"> բնական ու տեխնածին բնույթի արտակարգ իրավիճակներից պաշտպանության համար նախատեսված արտադրանքի անվտանգության մասին» (ԵԱՏՄ ՏԿ</w:t>
      </w:r>
      <w:r w:rsidR="0024587E" w:rsidRPr="00335FEB">
        <w:rPr>
          <w:rFonts w:ascii="GHEA Grapalat" w:hAnsi="GHEA Grapalat"/>
          <w:sz w:val="24"/>
          <w:szCs w:val="24"/>
          <w:lang w:val="hy-AM"/>
        </w:rPr>
        <w:t xml:space="preserve"> 050</w:t>
      </w:r>
      <w:r w:rsidRPr="00335FEB">
        <w:rPr>
          <w:rFonts w:ascii="GHEA Grapalat" w:hAnsi="GHEA Grapalat"/>
          <w:sz w:val="24"/>
          <w:szCs w:val="24"/>
          <w:lang w:val="hy-AM"/>
        </w:rPr>
        <w:tab/>
        <w:t>/20</w:t>
      </w:r>
      <w:r w:rsidR="0024587E" w:rsidRPr="00335FEB">
        <w:rPr>
          <w:rFonts w:ascii="GHEA Grapalat" w:hAnsi="GHEA Grapalat"/>
          <w:sz w:val="24"/>
          <w:szCs w:val="24"/>
          <w:lang w:val="hy-AM"/>
        </w:rPr>
        <w:t>21</w:t>
      </w:r>
      <w:r w:rsidRPr="00335FEB">
        <w:rPr>
          <w:rFonts w:ascii="GHEA Grapalat" w:hAnsi="GHEA Grapalat"/>
          <w:sz w:val="24"/>
          <w:szCs w:val="24"/>
          <w:lang w:val="hy-AM"/>
        </w:rPr>
        <w:t>)</w:t>
      </w:r>
    </w:p>
    <w:p w14:paraId="78F0D1F2" w14:textId="77777777" w:rsidR="00713884" w:rsidRPr="00335FEB" w:rsidRDefault="00713884" w:rsidP="00A9251F">
      <w:pPr>
        <w:spacing w:after="160" w:line="360" w:lineRule="auto"/>
        <w:jc w:val="both"/>
        <w:rPr>
          <w:rFonts w:ascii="GHEA Grapalat" w:hAnsi="GHEA Grapalat"/>
        </w:rPr>
      </w:pPr>
    </w:p>
    <w:p w14:paraId="49B32C3F" w14:textId="77777777" w:rsidR="00713884" w:rsidRPr="00335FEB" w:rsidRDefault="00713884" w:rsidP="006B3AAC">
      <w:pPr>
        <w:spacing w:after="160" w:line="360" w:lineRule="auto"/>
        <w:jc w:val="center"/>
        <w:rPr>
          <w:rFonts w:ascii="GHEA Grapalat" w:hAnsi="GHEA Grapalat"/>
        </w:rPr>
      </w:pPr>
      <w:r w:rsidRPr="00335FEB">
        <w:rPr>
          <w:rFonts w:ascii="GHEA Grapalat" w:hAnsi="GHEA Grapalat"/>
        </w:rPr>
        <w:t>I. Կիրառման ոլորտը</w:t>
      </w:r>
    </w:p>
    <w:p w14:paraId="79B54620" w14:textId="615534A4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1.</w:t>
      </w:r>
      <w:r w:rsidRPr="00335FEB">
        <w:rPr>
          <w:rFonts w:ascii="GHEA Grapalat" w:hAnsi="GHEA Grapalat"/>
        </w:rPr>
        <w:tab/>
        <w:t xml:space="preserve">Սույն տեխնիկական կանոնակարգը մշակվել է «Եվրասիական տնտեսական միության մասին» 2014 թվականի մայիսի 29-ի պայմանագրին համապատասխան՝ մարդու կյանքը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(կամ) առողջությունը, գույքը, շրջակա միջավայրը, կենդանիների ու բույսերի կյանքը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(կամ) առողջությունը պաշտպանելու, սպառողներին մոլորության մեջ գցող գործողությունները կանխելու նպատակներով։</w:t>
      </w:r>
    </w:p>
    <w:p w14:paraId="3A502047" w14:textId="019498F2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Սույն տեխնիկական կանոնակարգ</w:t>
      </w:r>
      <w:r w:rsidR="007C7363" w:rsidRPr="00335FEB">
        <w:rPr>
          <w:rFonts w:ascii="GHEA Grapalat" w:hAnsi="GHEA Grapalat"/>
        </w:rPr>
        <w:t>ով</w:t>
      </w:r>
      <w:r w:rsidRPr="00335FEB">
        <w:rPr>
          <w:rFonts w:ascii="GHEA Grapalat" w:hAnsi="GHEA Grapalat"/>
        </w:rPr>
        <w:t xml:space="preserve"> սահման</w:t>
      </w:r>
      <w:r w:rsidR="007C7363" w:rsidRPr="00335FEB">
        <w:rPr>
          <w:rFonts w:ascii="GHEA Grapalat" w:hAnsi="GHEA Grapalat"/>
        </w:rPr>
        <w:t>վ</w:t>
      </w:r>
      <w:r w:rsidRPr="00335FEB">
        <w:rPr>
          <w:rFonts w:ascii="GHEA Grapalat" w:hAnsi="GHEA Grapalat"/>
        </w:rPr>
        <w:t xml:space="preserve">ում </w:t>
      </w:r>
      <w:r w:rsidR="007C7363" w:rsidRPr="00335FEB">
        <w:rPr>
          <w:rFonts w:ascii="GHEA Grapalat" w:hAnsi="GHEA Grapalat"/>
        </w:rPr>
        <w:t xml:space="preserve">են </w:t>
      </w:r>
      <w:r w:rsidRPr="00335FEB">
        <w:rPr>
          <w:rFonts w:ascii="GHEA Grapalat" w:hAnsi="GHEA Grapalat"/>
        </w:rPr>
        <w:t xml:space="preserve">Եվրասիական տնտեսական միության (այսուհետ՝ Միություն) մաքսային տարածքում կիրառման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կատարման համար պարտադիր՝ քաղաքացիական պաշտպանության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բնական ու տեխնածին բնույթի արտակարգ իրավիճակներից պաշտպանության համար նախատեսված այն արտադրանքին (այսուհետ՝ արտադրանք) ներկայացվող պահանջները, որը շրջանառության մեջ է դրվում Միության մաքսային տարածքում։</w:t>
      </w:r>
    </w:p>
    <w:p w14:paraId="2EF317F0" w14:textId="77777777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lastRenderedPageBreak/>
        <w:t xml:space="preserve">Եթե արտադրանքի վերաբերյալ ընդունվել են Միության այլ տեխնիկական կանոնակարգեր, ապա արտադրանքը պետք է համապատասխանի Միության բոլոր </w:t>
      </w:r>
      <w:r w:rsidR="007C7363" w:rsidRPr="00335FEB">
        <w:rPr>
          <w:rFonts w:ascii="GHEA Grapalat" w:hAnsi="GHEA Grapalat"/>
        </w:rPr>
        <w:t xml:space="preserve">այն </w:t>
      </w:r>
      <w:r w:rsidRPr="00335FEB">
        <w:rPr>
          <w:rFonts w:ascii="GHEA Grapalat" w:hAnsi="GHEA Grapalat"/>
        </w:rPr>
        <w:t xml:space="preserve">տեխնիկական կանոնակարգերի պահանջներին, որոնց գործողությունը տարածվում </w:t>
      </w:r>
      <w:r w:rsidR="003C719B" w:rsidRPr="00335FEB">
        <w:rPr>
          <w:rFonts w:ascii="GHEA Grapalat" w:hAnsi="GHEA Grapalat"/>
        </w:rPr>
        <w:t>է դրա վրա</w:t>
      </w:r>
      <w:r w:rsidRPr="00335FEB">
        <w:rPr>
          <w:rFonts w:ascii="GHEA Grapalat" w:hAnsi="GHEA Grapalat"/>
        </w:rPr>
        <w:t>։</w:t>
      </w:r>
    </w:p>
    <w:p w14:paraId="3EEA2B5A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2.</w:t>
      </w:r>
      <w:r w:rsidRPr="00335FEB">
        <w:rPr>
          <w:rFonts w:ascii="GHEA Grapalat" w:hAnsi="GHEA Grapalat"/>
        </w:rPr>
        <w:tab/>
        <w:t>Սույն տեխնիկական կանոնակարգի գործողությունը տարածվում է տեխնիկական կանոնակարգման օբյեկտների վրա՝ ըստ հավելվածի համաձայն սահմանված ցանկի։</w:t>
      </w:r>
    </w:p>
    <w:p w14:paraId="388DFB61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3.</w:t>
      </w:r>
      <w:r w:rsidRPr="00335FEB">
        <w:rPr>
          <w:rFonts w:ascii="GHEA Grapalat" w:hAnsi="GHEA Grapalat"/>
        </w:rPr>
        <w:tab/>
        <w:t>Սույն տեխնիկական կանոնակարգի գործողությունը չի տարածվում՝</w:t>
      </w:r>
    </w:p>
    <w:p w14:paraId="39F1905B" w14:textId="64B5C2E5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ա)</w:t>
      </w:r>
      <w:r w:rsidRPr="00335FEB">
        <w:rPr>
          <w:rFonts w:ascii="GHEA Grapalat" w:hAnsi="GHEA Grapalat"/>
        </w:rPr>
        <w:tab/>
        <w:t xml:space="preserve">այն </w:t>
      </w:r>
      <w:r w:rsidR="001C13EF" w:rsidRPr="00335FEB">
        <w:rPr>
          <w:rFonts w:ascii="GHEA Grapalat" w:hAnsi="GHEA Grapalat"/>
        </w:rPr>
        <w:t xml:space="preserve">բակտերիաբանական </w:t>
      </w:r>
      <w:r w:rsidRPr="00335FEB">
        <w:rPr>
          <w:rFonts w:ascii="GHEA Grapalat" w:hAnsi="GHEA Grapalat"/>
        </w:rPr>
        <w:t xml:space="preserve">(կենսաբանական) օբյեկտների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ռադիոակտիվ նյութերի, որոնք կարող են օգտագործվել ռազմական նպատակներով, ճանաչման, հայտնաբերման կամ այդ օբյեկտներից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նյութերից պաշտպանության համար մշակված ու ձ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>ափոխված արտադրանքի վրա.</w:t>
      </w:r>
    </w:p>
    <w:p w14:paraId="033BBDEA" w14:textId="58D093F9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բ)</w:t>
      </w:r>
      <w:r w:rsidRPr="00335FEB">
        <w:rPr>
          <w:rFonts w:ascii="GHEA Grapalat" w:hAnsi="GHEA Grapalat"/>
        </w:rPr>
        <w:tab/>
        <w:t xml:space="preserve">քիմիական զենքում օգտագործվող թունավոր քիմիկատների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զանգվածային անկարգությունների դեմ պայքարի քիմիական միջոցների ճանաչման, հայտնաբերման կամ այդ քիմիկատներից ու միջոցներից պաշտպանության համար մշակված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ձ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>ափոխված արտադրանքի վրա, ինչպես նա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այդ արտադրանքի համար հատուկ մշակված բաղադրիչների վրա.</w:t>
      </w:r>
    </w:p>
    <w:p w14:paraId="25F17F18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գ)</w:t>
      </w:r>
      <w:r w:rsidRPr="00335FEB">
        <w:rPr>
          <w:rFonts w:ascii="GHEA Grapalat" w:hAnsi="GHEA Grapalat"/>
        </w:rPr>
        <w:tab/>
        <w:t>«Անհատական պաշտպանության միջոցների անվտանգության մասին» Մաքսային միության տեխնիկական կանոնակարգի (ՄՄ ՏԿ 019/2011) օբյեկտ հանդիսացող արտադրանքի վրա։</w:t>
      </w:r>
    </w:p>
    <w:p w14:paraId="3CA58154" w14:textId="77777777" w:rsidR="00713884" w:rsidRPr="00335FEB" w:rsidRDefault="00713884" w:rsidP="00A9251F">
      <w:pPr>
        <w:spacing w:after="160" w:line="360" w:lineRule="auto"/>
        <w:jc w:val="both"/>
        <w:rPr>
          <w:rFonts w:ascii="GHEA Grapalat" w:hAnsi="GHEA Grapalat"/>
        </w:rPr>
      </w:pPr>
    </w:p>
    <w:p w14:paraId="345F5A8B" w14:textId="77777777" w:rsidR="00713884" w:rsidRPr="00335FEB" w:rsidRDefault="00713884" w:rsidP="006B3AAC">
      <w:pPr>
        <w:spacing w:after="160" w:line="360" w:lineRule="auto"/>
        <w:jc w:val="center"/>
        <w:rPr>
          <w:rFonts w:ascii="GHEA Grapalat" w:hAnsi="GHEA Grapalat"/>
        </w:rPr>
      </w:pPr>
      <w:r w:rsidRPr="00335FEB">
        <w:rPr>
          <w:rFonts w:ascii="GHEA Grapalat" w:hAnsi="GHEA Grapalat"/>
        </w:rPr>
        <w:t>II. Հիմնական հասկացությունները</w:t>
      </w:r>
    </w:p>
    <w:p w14:paraId="492156F8" w14:textId="0CF02534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4.</w:t>
      </w:r>
      <w:r w:rsidRPr="00335FEB">
        <w:rPr>
          <w:rFonts w:ascii="GHEA Grapalat" w:hAnsi="GHEA Grapalat"/>
        </w:rPr>
        <w:tab/>
        <w:t xml:space="preserve">Սույն տեխնիկական կանոնակարգի կիրառման նպատակներով օգտագործվում են հասկացություններ, որոնք սահմանված են «Եվրասիական տնտեսական միության շրջանակներում տեխնիկական կանոնակարգման մասին» արձանագրությամբ («Եվրասիական տնտեսական միության մասին» </w:t>
      </w:r>
      <w:r w:rsidRPr="00335FEB">
        <w:rPr>
          <w:rFonts w:ascii="GHEA Grapalat" w:hAnsi="GHEA Grapalat"/>
        </w:rPr>
        <w:lastRenderedPageBreak/>
        <w:t>2014</w:t>
      </w:r>
      <w:r w:rsidRPr="00335FEB">
        <w:rPr>
          <w:rFonts w:ascii="Sylfaen" w:hAnsi="Sylfaen"/>
        </w:rPr>
        <w:t> </w:t>
      </w:r>
      <w:r w:rsidRPr="00335FEB">
        <w:rPr>
          <w:rFonts w:ascii="GHEA Grapalat" w:hAnsi="GHEA Grapalat"/>
        </w:rPr>
        <w:t>թվականի մայիսի 29-ի պայմանագրի թիվ 9 հավելված), Եվրասիական տնտեսական հանձնաժողովի խորհրդի 2018 թվականի ապրիլի 18-ի թիվ 44 որոշմամբ հաստատված՝ համապատասխանության գնահատման տիպային սխեմաներով (այսուհետ՝ տիպային սխեմաներ), ինչպես նա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հասկացություններ, որոնք ունեն հետ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>յալ իմաստը.</w:t>
      </w:r>
    </w:p>
    <w:p w14:paraId="1F124515" w14:textId="470F9E00" w:rsidR="00D054D9" w:rsidRPr="00335FEB" w:rsidRDefault="008B4DFC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  <w:b/>
        </w:rPr>
        <w:t>վթարափրկարարական աշխատանքներ</w:t>
      </w:r>
      <w:r w:rsidR="00713884" w:rsidRPr="00335FEB">
        <w:rPr>
          <w:rFonts w:ascii="GHEA Grapalat" w:hAnsi="GHEA Grapalat"/>
          <w:b/>
        </w:rPr>
        <w:t>՝</w:t>
      </w:r>
      <w:r w:rsidR="00713884" w:rsidRPr="00335FEB">
        <w:rPr>
          <w:rFonts w:ascii="GHEA Grapalat" w:hAnsi="GHEA Grapalat"/>
        </w:rPr>
        <w:t xml:space="preserve"> մարդկանց, նյութական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մշակութային արժեքների որոնման ու փրկման, արտակարգ իրավիճակի գոտում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ռազմական ընդհարումների ժամանակ կամ այդ ընդհարումների հետ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անքով առաջացող վտանգներից շրջակա միջավայրի </w:t>
      </w:r>
      <w:r w:rsidR="003C719B" w:rsidRPr="00335FEB">
        <w:rPr>
          <w:rFonts w:ascii="GHEA Grapalat" w:hAnsi="GHEA Grapalat"/>
        </w:rPr>
        <w:t xml:space="preserve">պաշտպանության, դրանց </w:t>
      </w:r>
      <w:r w:rsidR="00BF6C9A" w:rsidRPr="00335FEB">
        <w:rPr>
          <w:rFonts w:ascii="GHEA Grapalat" w:hAnsi="GHEA Grapalat"/>
        </w:rPr>
        <w:t xml:space="preserve">բնորոշ վտանգավոր գործոնների տեղայնացման </w:t>
      </w:r>
      <w:r w:rsidR="00B25DC1">
        <w:rPr>
          <w:rFonts w:ascii="GHEA Grapalat" w:hAnsi="GHEA Grapalat"/>
        </w:rPr>
        <w:t>և</w:t>
      </w:r>
      <w:r w:rsidR="00BF6C9A" w:rsidRPr="00335FEB">
        <w:rPr>
          <w:rFonts w:ascii="GHEA Grapalat" w:hAnsi="GHEA Grapalat"/>
        </w:rPr>
        <w:t xml:space="preserve"> ճնշման</w:t>
      </w:r>
      <w:r w:rsidR="003663A9" w:rsidRPr="00335FEB">
        <w:rPr>
          <w:rFonts w:ascii="GHEA Grapalat" w:hAnsi="GHEA Grapalat"/>
        </w:rPr>
        <w:t>,</w:t>
      </w:r>
      <w:r w:rsidR="003C719B" w:rsidRPr="00335FEB">
        <w:rPr>
          <w:rFonts w:ascii="GHEA Grapalat" w:hAnsi="GHEA Grapalat"/>
        </w:rPr>
        <w:t xml:space="preserve"> կամ ազդե</w:t>
      </w:r>
      <w:r w:rsidR="00BF6C9A" w:rsidRPr="00335FEB">
        <w:rPr>
          <w:rFonts w:ascii="GHEA Grapalat" w:hAnsi="GHEA Grapalat"/>
        </w:rPr>
        <w:t>ցությունը հնարավոր նվազագույն մակարդակի հասցնելու գործողություններ.</w:t>
      </w:r>
      <w:r w:rsidR="00713884" w:rsidRPr="00335FEB">
        <w:rPr>
          <w:rFonts w:ascii="GHEA Grapalat" w:hAnsi="GHEA Grapalat"/>
        </w:rPr>
        <w:t xml:space="preserve"> </w:t>
      </w:r>
    </w:p>
    <w:p w14:paraId="1AF0FA11" w14:textId="77777777" w:rsidR="00D054D9" w:rsidRPr="00335FEB" w:rsidRDefault="008B4DFC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  <w:b/>
        </w:rPr>
        <w:t>վթարափրկարարական միջոցներ</w:t>
      </w:r>
      <w:r w:rsidRPr="00335FEB">
        <w:rPr>
          <w:rFonts w:ascii="GHEA Grapalat" w:hAnsi="GHEA Grapalat"/>
        </w:rPr>
        <w:t>՝</w:t>
      </w:r>
      <w:r w:rsidR="00713884" w:rsidRPr="00335FEB">
        <w:rPr>
          <w:rFonts w:ascii="GHEA Grapalat" w:hAnsi="GHEA Grapalat"/>
        </w:rPr>
        <w:t xml:space="preserve"> վթարափրկարարական աշխատանքների անցկացման համար նախատեսված տեխնիկական միջոցներ.</w:t>
      </w:r>
    </w:p>
    <w:p w14:paraId="29B623F0" w14:textId="0A02C349" w:rsidR="00D054D9" w:rsidRPr="00335FEB" w:rsidRDefault="008B4DFC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  <w:b/>
        </w:rPr>
        <w:t>վթարաքիմիական վտանգավոր նյութ՝</w:t>
      </w:r>
      <w:r w:rsidR="00713884" w:rsidRPr="00335FEB">
        <w:rPr>
          <w:rFonts w:ascii="GHEA Grapalat" w:hAnsi="GHEA Grapalat"/>
        </w:rPr>
        <w:t xml:space="preserve"> վտանգավոր քիմիական նյութ, որն օգտագործվում է արդյունաբերությ</w:t>
      </w:r>
      <w:r w:rsidR="006655C5" w:rsidRPr="00335FEB">
        <w:rPr>
          <w:rFonts w:ascii="GHEA Grapalat" w:hAnsi="GHEA Grapalat"/>
        </w:rPr>
        <w:t>ա</w:t>
      </w:r>
      <w:r w:rsidR="00713884" w:rsidRPr="00335FEB">
        <w:rPr>
          <w:rFonts w:ascii="GHEA Grapalat" w:hAnsi="GHEA Grapalat"/>
        </w:rPr>
        <w:t>ն ու գյուղատնտեսությ</w:t>
      </w:r>
      <w:r w:rsidR="006655C5" w:rsidRPr="00335FEB">
        <w:rPr>
          <w:rFonts w:ascii="GHEA Grapalat" w:hAnsi="GHEA Grapalat"/>
        </w:rPr>
        <w:t>ա</w:t>
      </w:r>
      <w:r w:rsidR="00713884" w:rsidRPr="00335FEB">
        <w:rPr>
          <w:rFonts w:ascii="GHEA Grapalat" w:hAnsi="GHEA Grapalat"/>
        </w:rPr>
        <w:t>ն</w:t>
      </w:r>
      <w:r w:rsidR="006655C5" w:rsidRPr="00335FEB">
        <w:rPr>
          <w:rFonts w:ascii="GHEA Grapalat" w:hAnsi="GHEA Grapalat"/>
        </w:rPr>
        <w:t xml:space="preserve"> մեջ</w:t>
      </w:r>
      <w:r w:rsidR="00713884" w:rsidRPr="00335FEB">
        <w:rPr>
          <w:rFonts w:ascii="GHEA Grapalat" w:hAnsi="GHEA Grapalat"/>
        </w:rPr>
        <w:t xml:space="preserve">,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որի վթարային արտանետման (արտահոսքի) ժամանակ կարող է տեղի ունենալ շրջակա միջավայրի վարակում՝ կենդանի օրգանիզմն ախտահարող թունավոր դոզաներով.</w:t>
      </w:r>
    </w:p>
    <w:p w14:paraId="4B8D65C9" w14:textId="0BEDFA27" w:rsidR="00D054D9" w:rsidRPr="00335FEB" w:rsidRDefault="008B4DFC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  <w:b/>
        </w:rPr>
        <w:t>օպերատիվ հերթապահի ավտոմատացված աշխատատեղ</w:t>
      </w:r>
      <w:r w:rsidRPr="00335FEB">
        <w:rPr>
          <w:rFonts w:ascii="GHEA Grapalat" w:hAnsi="GHEA Grapalat"/>
        </w:rPr>
        <w:t>՝</w:t>
      </w:r>
      <w:r w:rsidR="00713884" w:rsidRPr="00335FEB">
        <w:rPr>
          <w:rFonts w:ascii="GHEA Grapalat" w:hAnsi="GHEA Grapalat"/>
        </w:rPr>
        <w:t xml:space="preserve"> կառավարման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կապի միջոցների, տեղեկատվության (իրադրության) ընդունման, մշակման, հաղորդման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ցուցադրման միջոցների ծրագրատեխնիկական համալիր՝ կառավարման </w:t>
      </w:r>
      <w:r w:rsidR="00B62E06" w:rsidRPr="00335FEB">
        <w:rPr>
          <w:rFonts w:ascii="GHEA Grapalat" w:hAnsi="GHEA Grapalat"/>
        </w:rPr>
        <w:t xml:space="preserve">հրահանգների </w:t>
      </w:r>
      <w:r w:rsidR="00713884" w:rsidRPr="00335FEB">
        <w:rPr>
          <w:rFonts w:ascii="GHEA Grapalat" w:hAnsi="GHEA Grapalat"/>
        </w:rPr>
        <w:t xml:space="preserve">ընդունման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հաղորդման, քաղաքացիական պաշտպանության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արտակարգ իրավիճակներից պաշտպանության ուժերի ու միջոցների կառավարման գործընթացի ավտոմատացման համար.</w:t>
      </w:r>
    </w:p>
    <w:p w14:paraId="0A86A152" w14:textId="77573CAD" w:rsidR="00D054D9" w:rsidRPr="00335FEB" w:rsidRDefault="008B4DFC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  <w:b/>
        </w:rPr>
        <w:t>բնակչության ազդարարման ավտոմատացված աշխատատեղ՝</w:t>
      </w:r>
      <w:r w:rsidR="00713884" w:rsidRPr="00335FEB">
        <w:rPr>
          <w:rFonts w:ascii="GHEA Grapalat" w:hAnsi="GHEA Grapalat"/>
        </w:rPr>
        <w:t xml:space="preserve"> քաղաքացիական պաշտպանության կառավարման կետից, միասնական հերթապահ-դիսպետչերական ծառայությունից ազդարարման ազդանշանների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</w:t>
      </w:r>
      <w:r w:rsidR="00713884" w:rsidRPr="00335FEB">
        <w:rPr>
          <w:rFonts w:ascii="GHEA Grapalat" w:hAnsi="GHEA Grapalat"/>
        </w:rPr>
        <w:lastRenderedPageBreak/>
        <w:t xml:space="preserve">տեղեկատվության ընդունման, կապի, ազդարարման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զանգվածային տեղեկատվության բոլոր առկա տեխնիկական համակարգերի միջոցով ազդարարման վերջնամասային միջոցների գործարկման ու մշտադիտարկման սարքավորումների կառավարման հրահանգների մշակման, ցուցադրման, ձ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ավորման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հաղորդման համար ծրագրատեխնիկական համալիր.</w:t>
      </w:r>
    </w:p>
    <w:p w14:paraId="69E77D56" w14:textId="77777777" w:rsidR="00D054D9" w:rsidRPr="00335FEB" w:rsidRDefault="008B4DFC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  <w:b/>
        </w:rPr>
        <w:t>կենսաբանական (բակտերիաբանական) վարակում՝</w:t>
      </w:r>
      <w:r w:rsidR="00713884" w:rsidRPr="00335FEB">
        <w:rPr>
          <w:rFonts w:ascii="GHEA Grapalat" w:hAnsi="GHEA Grapalat"/>
        </w:rPr>
        <w:t xml:space="preserve"> </w:t>
      </w:r>
      <w:r w:rsidR="0098021B" w:rsidRPr="00335FEB">
        <w:rPr>
          <w:rFonts w:ascii="GHEA Grapalat" w:hAnsi="GHEA Grapalat"/>
        </w:rPr>
        <w:t xml:space="preserve">վարակիչ </w:t>
      </w:r>
      <w:r w:rsidR="00713884" w:rsidRPr="00335FEB">
        <w:rPr>
          <w:rFonts w:ascii="GHEA Grapalat" w:hAnsi="GHEA Grapalat"/>
        </w:rPr>
        <w:t>հիվանդության հարուցչի կամ դրա կենսագործունեության արգասիք</w:t>
      </w:r>
      <w:r w:rsidR="0098021B" w:rsidRPr="00335FEB">
        <w:rPr>
          <w:rFonts w:ascii="GHEA Grapalat" w:hAnsi="GHEA Grapalat"/>
        </w:rPr>
        <w:t>ներ</w:t>
      </w:r>
      <w:r w:rsidR="00713884" w:rsidRPr="00335FEB">
        <w:rPr>
          <w:rFonts w:ascii="GHEA Grapalat" w:hAnsi="GHEA Grapalat"/>
        </w:rPr>
        <w:t xml:space="preserve">ի ներթափանցումը կենդանի օրգանիզմ, </w:t>
      </w:r>
      <w:r w:rsidR="0098021B" w:rsidRPr="00335FEB">
        <w:rPr>
          <w:rFonts w:ascii="GHEA Grapalat" w:hAnsi="GHEA Grapalat"/>
        </w:rPr>
        <w:t>ինչ</w:t>
      </w:r>
      <w:r w:rsidR="00713884" w:rsidRPr="00335FEB">
        <w:rPr>
          <w:rFonts w:ascii="GHEA Grapalat" w:hAnsi="GHEA Grapalat"/>
        </w:rPr>
        <w:t xml:space="preserve">ը հանգեցնում է ախտահարված օրգանիզմում </w:t>
      </w:r>
      <w:r w:rsidR="0098021B" w:rsidRPr="00335FEB">
        <w:rPr>
          <w:rFonts w:ascii="GHEA Grapalat" w:hAnsi="GHEA Grapalat"/>
        </w:rPr>
        <w:t xml:space="preserve">վարակիչ </w:t>
      </w:r>
      <w:r w:rsidR="00713884" w:rsidRPr="00335FEB">
        <w:rPr>
          <w:rFonts w:ascii="GHEA Grapalat" w:hAnsi="GHEA Grapalat"/>
        </w:rPr>
        <w:t>պրոցեսի զարգացմանը.</w:t>
      </w:r>
    </w:p>
    <w:p w14:paraId="70C02F12" w14:textId="0DC241EE" w:rsidR="00D054D9" w:rsidRPr="00335FEB" w:rsidRDefault="008B4DFC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  <w:b/>
        </w:rPr>
        <w:t xml:space="preserve">կառավարման </w:t>
      </w:r>
      <w:r w:rsidR="00B25DC1">
        <w:rPr>
          <w:rFonts w:ascii="GHEA Grapalat" w:hAnsi="GHEA Grapalat"/>
          <w:b/>
        </w:rPr>
        <w:t>և</w:t>
      </w:r>
      <w:r w:rsidRPr="00335FEB">
        <w:rPr>
          <w:rFonts w:ascii="GHEA Grapalat" w:hAnsi="GHEA Grapalat"/>
          <w:b/>
        </w:rPr>
        <w:t xml:space="preserve"> կապի տեխնիկական միջոցների համար </w:t>
      </w:r>
      <w:r w:rsidR="0098021B" w:rsidRPr="00335FEB">
        <w:rPr>
          <w:rFonts w:ascii="GHEA Grapalat" w:hAnsi="GHEA Grapalat"/>
          <w:b/>
        </w:rPr>
        <w:t xml:space="preserve">նախատեսված </w:t>
      </w:r>
      <w:r w:rsidRPr="00335FEB">
        <w:rPr>
          <w:rFonts w:ascii="GHEA Grapalat" w:hAnsi="GHEA Grapalat"/>
          <w:b/>
        </w:rPr>
        <w:t>օժանդակ սարքավորում՝</w:t>
      </w:r>
      <w:r w:rsidR="00713884" w:rsidRPr="00335FEB">
        <w:rPr>
          <w:rFonts w:ascii="GHEA Grapalat" w:hAnsi="GHEA Grapalat"/>
        </w:rPr>
        <w:t xml:space="preserve"> կապի ցանցերով հաղորդվող կամ ընդունվող ազդանշանների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հաղորդագրությունների միացման, ձ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>ավորման, փոխակերպման, մշակման, ինչպես նա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կառավարման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կապի տեխնիկական միջոցների էլեկտրասնուցման համար նախատեսված սարքավորում.</w:t>
      </w:r>
    </w:p>
    <w:p w14:paraId="17DAB5C9" w14:textId="727AC2FC" w:rsidR="00D054D9" w:rsidRPr="00335FEB" w:rsidRDefault="008B4DFC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  <w:b/>
        </w:rPr>
        <w:t>քաղաքացիական պաշտպանություն՝</w:t>
      </w:r>
      <w:r w:rsidR="00713884" w:rsidRPr="00335FEB">
        <w:rPr>
          <w:rFonts w:ascii="GHEA Grapalat" w:hAnsi="GHEA Grapalat"/>
        </w:rPr>
        <w:t xml:space="preserve"> այն վտանգներից Միության անդամ պետության տարածքում բնակչության, նյութական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մշակութային արժեքների պաշտպանությանը նախապատրաստվելու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պաշտպանության միջոցառումների համակարգ, որոնք առաջանում են ռազմական ընդհարումների ժամանակ կամ այդ ընդհարումների հետ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>անքով, ինչպես նա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բնական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տեխնածին բնույթի արտակարգ իրավիճակների ժամանակ.</w:t>
      </w:r>
    </w:p>
    <w:p w14:paraId="3C7C9764" w14:textId="4F0D10DB" w:rsidR="00D054D9" w:rsidRPr="00335FEB" w:rsidRDefault="008B4DFC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  <w:b/>
        </w:rPr>
        <w:t>միասնական հերթապահ</w:t>
      </w:r>
      <w:r w:rsidR="0098021B" w:rsidRPr="00335FEB">
        <w:rPr>
          <w:rFonts w:ascii="GHEA Grapalat" w:hAnsi="GHEA Grapalat"/>
          <w:b/>
        </w:rPr>
        <w:t xml:space="preserve"> </w:t>
      </w:r>
      <w:r w:rsidRPr="00335FEB">
        <w:rPr>
          <w:rFonts w:ascii="GHEA Grapalat" w:hAnsi="GHEA Grapalat"/>
          <w:b/>
        </w:rPr>
        <w:t>դիսպետչերական ծառայություն՝</w:t>
      </w:r>
      <w:r w:rsidR="00713884" w:rsidRPr="00335FEB">
        <w:rPr>
          <w:rFonts w:ascii="GHEA Grapalat" w:hAnsi="GHEA Grapalat"/>
        </w:rPr>
        <w:t xml:space="preserve"> Միության անդամ պետության արտակարգ իրավիճակների կանխման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վերացման պետական համակարգի կառավարման մարմին, որը նախատեսված է հերթապահ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դիսպետչերական (հերթապահ</w:t>
      </w:r>
      <w:r w:rsidR="0098021B" w:rsidRPr="00335FEB">
        <w:rPr>
          <w:rFonts w:ascii="GHEA Grapalat" w:hAnsi="GHEA Grapalat"/>
        </w:rPr>
        <w:t xml:space="preserve"> </w:t>
      </w:r>
      <w:r w:rsidR="00713884" w:rsidRPr="00335FEB">
        <w:rPr>
          <w:rFonts w:ascii="GHEA Grapalat" w:hAnsi="GHEA Grapalat"/>
        </w:rPr>
        <w:t xml:space="preserve">դիսպետչերական) ծառայությունների, քաղաքացիական պաշտպանության ուժերի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միջոցների գործողությունների համակարգման, վարչատարածքային միավորի տարածքում արտակարգ իրավիճակների կանխման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վերացման համար.</w:t>
      </w:r>
    </w:p>
    <w:p w14:paraId="12C8BA16" w14:textId="29782EC0" w:rsidR="00D054D9" w:rsidRPr="00335FEB" w:rsidRDefault="008B4DFC" w:rsidP="00CB3C4F">
      <w:pPr>
        <w:spacing w:after="160" w:line="341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  <w:b/>
        </w:rPr>
        <w:lastRenderedPageBreak/>
        <w:t>քաղաքացիական պաշտպանության պաշտպանական կառույց՝</w:t>
      </w:r>
      <w:r w:rsidR="00713884" w:rsidRPr="00335FEB">
        <w:rPr>
          <w:rFonts w:ascii="GHEA Grapalat" w:hAnsi="GHEA Grapalat"/>
          <w:b/>
        </w:rPr>
        <w:t xml:space="preserve"> </w:t>
      </w:r>
      <w:r w:rsidR="00713884" w:rsidRPr="00335FEB">
        <w:rPr>
          <w:rFonts w:ascii="GHEA Grapalat" w:hAnsi="GHEA Grapalat"/>
        </w:rPr>
        <w:t xml:space="preserve">ինժեներական կառույց, որը նախատեսված է այն վտանգներից մարդկանց, տեխնիկայի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գույքի պատսպարման համար, որոնք առաջանում են ռազմական ընդհարումների կամ այդ ընդհարումների հետ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>անքով, ինչպես նա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բնական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տեխնածին բնույթի արտակարգ իրավիճակներում.</w:t>
      </w:r>
    </w:p>
    <w:p w14:paraId="3997A0E7" w14:textId="421474B1" w:rsidR="00D054D9" w:rsidRPr="00335FEB" w:rsidRDefault="008B4DFC" w:rsidP="00CB3C4F">
      <w:pPr>
        <w:spacing w:after="160" w:line="341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  <w:b/>
        </w:rPr>
        <w:t>քիմիական վարակման գոտի՝</w:t>
      </w:r>
      <w:r w:rsidR="00713884" w:rsidRPr="00335FEB">
        <w:rPr>
          <w:rFonts w:ascii="GHEA Grapalat" w:hAnsi="GHEA Grapalat"/>
        </w:rPr>
        <w:t xml:space="preserve"> տարածք, որի սահմաններում վտանգ կա չպաշտպանված մարդկանց առողջության համար՝ տվյալ տարածքում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տվյալ պայմաններում նրանց երկար գտնվելու դեպքում։ Քիմիական վարակման գոտին սահմանափակվում է արտակարգ իրավիճակներում կամ ռազմական ընդհարումների ժամանակ վտանգավոր քիմիական նյութերի ազդեցության սահմանային թույլատրելի նորմատիվային </w:t>
      </w:r>
      <w:r w:rsidR="003C719B" w:rsidRPr="00335FEB">
        <w:rPr>
          <w:rFonts w:ascii="GHEA Grapalat" w:hAnsi="GHEA Grapalat"/>
        </w:rPr>
        <w:t>կոնցենտրացիաներով</w:t>
      </w:r>
      <w:r w:rsidR="00713884" w:rsidRPr="00335FEB">
        <w:rPr>
          <w:rFonts w:ascii="GHEA Grapalat" w:hAnsi="GHEA Grapalat"/>
        </w:rPr>
        <w:t>.</w:t>
      </w:r>
    </w:p>
    <w:p w14:paraId="09049FA1" w14:textId="77777777" w:rsidR="00D054D9" w:rsidRPr="00335FEB" w:rsidRDefault="008B4DFC" w:rsidP="00CB3C4F">
      <w:pPr>
        <w:spacing w:after="160" w:line="341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  <w:b/>
        </w:rPr>
        <w:t>արտակարգ իրավիճակի գոտի՝</w:t>
      </w:r>
      <w:r w:rsidR="00713884" w:rsidRPr="00335FEB">
        <w:rPr>
          <w:rFonts w:ascii="GHEA Grapalat" w:hAnsi="GHEA Grapalat"/>
        </w:rPr>
        <w:t xml:space="preserve"> այն տարածքը, որտեղ առաջացել է արտակարգ իրավիճակը.</w:t>
      </w:r>
    </w:p>
    <w:p w14:paraId="116C9193" w14:textId="1112C64A" w:rsidR="00D054D9" w:rsidRPr="00335FEB" w:rsidRDefault="008B4DFC" w:rsidP="00CB3C4F">
      <w:pPr>
        <w:spacing w:after="160" w:line="341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  <w:b/>
        </w:rPr>
        <w:t>արտակարգ իրավիճակների վերացում՝</w:t>
      </w:r>
      <w:r w:rsidR="00713884" w:rsidRPr="00335FEB">
        <w:rPr>
          <w:rFonts w:ascii="GHEA Grapalat" w:hAnsi="GHEA Grapalat"/>
        </w:rPr>
        <w:t xml:space="preserve"> արտակարգ իրավիճակների առաջացման ժամանակ կատարվող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մարդկանց կյանքի փրկությանն ու առողջության պահպանմանը, շրջակա միջավայրին հասցված վնասի չափերի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նյութական կորուստների նվազեցմանը, ինչպես նա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արտակարգ իրավիճակների գոտիների տեղայնացմանը, դրանց բնորոշ վտանգավոր գործոնների գործողության դադարեցմանն ուղղված վթարափրկարարական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այլ անհետաձգելի աշխատանքներ.</w:t>
      </w:r>
    </w:p>
    <w:p w14:paraId="0D195CB8" w14:textId="77777777" w:rsidR="00D054D9" w:rsidRPr="00335FEB" w:rsidRDefault="008B4DFC" w:rsidP="00CB3C4F">
      <w:pPr>
        <w:spacing w:after="160" w:line="341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  <w:b/>
        </w:rPr>
        <w:t>խոցման սովորական միջոցներ</w:t>
      </w:r>
      <w:r w:rsidRPr="00335FEB">
        <w:rPr>
          <w:rFonts w:ascii="GHEA Grapalat" w:hAnsi="GHEA Grapalat"/>
        </w:rPr>
        <w:t>՝</w:t>
      </w:r>
      <w:r w:rsidR="00713884" w:rsidRPr="00335FEB">
        <w:rPr>
          <w:rFonts w:ascii="GHEA Grapalat" w:hAnsi="GHEA Grapalat"/>
        </w:rPr>
        <w:t xml:space="preserve"> զանգվածային ոչնչացման զենքին չդասվող, զինամթերքով կամ այրվող նյութերով համալրված զենքի տեսակները.</w:t>
      </w:r>
    </w:p>
    <w:p w14:paraId="2106A7AF" w14:textId="7BBFCF65" w:rsidR="00D054D9" w:rsidRPr="00335FEB" w:rsidRDefault="008B4DFC" w:rsidP="00CB3C4F">
      <w:pPr>
        <w:spacing w:after="160" w:line="341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  <w:b/>
        </w:rPr>
        <w:t>ազդարարման վերջնամասային միջոց՝</w:t>
      </w:r>
      <w:r w:rsidR="00713884" w:rsidRPr="00335FEB">
        <w:rPr>
          <w:rFonts w:ascii="GHEA Grapalat" w:hAnsi="GHEA Grapalat"/>
        </w:rPr>
        <w:t xml:space="preserve"> տեխնիկական սարքվածք, որով իրականացվում է ազդարարման ազդանշանները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տեղեկությունները բնակչությանը հասցնելը.</w:t>
      </w:r>
    </w:p>
    <w:p w14:paraId="175B97D4" w14:textId="77777777" w:rsidR="00D054D9" w:rsidRPr="00335FEB" w:rsidRDefault="008B4DFC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  <w:b/>
        </w:rPr>
        <w:t>վերջնամասային բաժանորդային տերմինալ</w:t>
      </w:r>
      <w:r w:rsidR="00713884" w:rsidRPr="00335FEB">
        <w:rPr>
          <w:rFonts w:ascii="GHEA Grapalat" w:hAnsi="GHEA Grapalat"/>
          <w:b/>
        </w:rPr>
        <w:t>՝</w:t>
      </w:r>
      <w:r w:rsidR="00713884" w:rsidRPr="00335FEB">
        <w:rPr>
          <w:rFonts w:ascii="GHEA Grapalat" w:hAnsi="GHEA Grapalat"/>
        </w:rPr>
        <w:t xml:space="preserve"> տեխնիկական սարքվածք, որը նախատեսված է կառավարման մարմնի (կետի) պաշտոնատար անձին անհրաժեշտ կապի ծառայությամբ ապահովելու համար.</w:t>
      </w:r>
    </w:p>
    <w:p w14:paraId="2FDC5CC9" w14:textId="59D42D6F" w:rsidR="00D054D9" w:rsidRPr="00335FEB" w:rsidRDefault="008B4DFC" w:rsidP="00642FCF">
      <w:pPr>
        <w:spacing w:after="160" w:line="341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  <w:b/>
        </w:rPr>
        <w:lastRenderedPageBreak/>
        <w:t>վտանգավոր քիմիական նյութ՝</w:t>
      </w:r>
      <w:r w:rsidR="00713884" w:rsidRPr="00335FEB">
        <w:rPr>
          <w:rFonts w:ascii="GHEA Grapalat" w:hAnsi="GHEA Grapalat"/>
        </w:rPr>
        <w:t xml:space="preserve"> քիմիական նյութ, որի ուղղակի կամ անուղղակի ազդեցությունը մարդու վրա կարող է առաջացնել սուր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քրոնիկ հիվանդություններ կամ մահ.</w:t>
      </w:r>
    </w:p>
    <w:p w14:paraId="33E04A69" w14:textId="31BBF719" w:rsidR="00D054D9" w:rsidRPr="00335FEB" w:rsidRDefault="008B4DFC" w:rsidP="00642FCF">
      <w:pPr>
        <w:spacing w:after="160" w:line="341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  <w:b/>
        </w:rPr>
        <w:t>կառավարման մարմին՝</w:t>
      </w:r>
      <w:r w:rsidR="00713884" w:rsidRPr="00335FEB">
        <w:rPr>
          <w:rFonts w:ascii="GHEA Grapalat" w:hAnsi="GHEA Grapalat"/>
        </w:rPr>
        <w:t xml:space="preserve"> Միության անդամ պետության արտակարգ իրավիճակների կանխման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վերացման պետական համակարգի մարմին, որը նախատեսված է քաղաքացիական պաշտպանության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բնական ու տեխնածին բնույթի արտակարգ իրավիճակներից պաշտպանության միջոցառումների կառավարման խնդիրներ</w:t>
      </w:r>
      <w:r w:rsidR="007F03D1" w:rsidRPr="00335FEB">
        <w:rPr>
          <w:rFonts w:ascii="GHEA Grapalat" w:hAnsi="GHEA Grapalat"/>
        </w:rPr>
        <w:t>ը</w:t>
      </w:r>
      <w:r w:rsidR="00713884" w:rsidRPr="00335FEB">
        <w:rPr>
          <w:rFonts w:ascii="GHEA Grapalat" w:hAnsi="GHEA Grapalat"/>
        </w:rPr>
        <w:t xml:space="preserve"> </w:t>
      </w:r>
      <w:r w:rsidR="007F03D1" w:rsidRPr="00335FEB">
        <w:rPr>
          <w:rFonts w:ascii="GHEA Grapalat" w:hAnsi="GHEA Grapalat"/>
        </w:rPr>
        <w:t xml:space="preserve">կատարելու </w:t>
      </w:r>
      <w:r w:rsidR="00713884" w:rsidRPr="00335FEB">
        <w:rPr>
          <w:rFonts w:ascii="GHEA Grapalat" w:hAnsi="GHEA Grapalat"/>
        </w:rPr>
        <w:t>համար.</w:t>
      </w:r>
    </w:p>
    <w:p w14:paraId="3E936B3F" w14:textId="028C0CD7" w:rsidR="00D054D9" w:rsidRPr="00335FEB" w:rsidRDefault="008B4DFC" w:rsidP="00642FCF">
      <w:pPr>
        <w:spacing w:after="160" w:line="341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  <w:b/>
        </w:rPr>
        <w:t>զանգվածային ոչնչացման զենք՝</w:t>
      </w:r>
      <w:r w:rsidR="00713884" w:rsidRPr="00335FEB">
        <w:rPr>
          <w:rFonts w:ascii="GHEA Grapalat" w:hAnsi="GHEA Grapalat"/>
        </w:rPr>
        <w:t xml:space="preserve"> միջուկային, քիմիական, </w:t>
      </w:r>
      <w:r w:rsidR="00D657E3" w:rsidRPr="00335FEB">
        <w:rPr>
          <w:rFonts w:ascii="GHEA Grapalat" w:hAnsi="GHEA Grapalat"/>
        </w:rPr>
        <w:t xml:space="preserve">բակտերիաբանական </w:t>
      </w:r>
      <w:r w:rsidR="00713884" w:rsidRPr="00335FEB">
        <w:rPr>
          <w:rFonts w:ascii="GHEA Grapalat" w:hAnsi="GHEA Grapalat"/>
        </w:rPr>
        <w:t xml:space="preserve">(կենսաբանական)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</w:t>
      </w:r>
      <w:r w:rsidR="003C719B" w:rsidRPr="00335FEB">
        <w:rPr>
          <w:rFonts w:ascii="GHEA Grapalat" w:hAnsi="GHEA Grapalat"/>
        </w:rPr>
        <w:t>տոքսինային</w:t>
      </w:r>
      <w:r w:rsidR="00713884" w:rsidRPr="00335FEB">
        <w:rPr>
          <w:rFonts w:ascii="GHEA Grapalat" w:hAnsi="GHEA Grapalat"/>
        </w:rPr>
        <w:t xml:space="preserve"> զենք.</w:t>
      </w:r>
    </w:p>
    <w:p w14:paraId="38862634" w14:textId="507BC5DD" w:rsidR="00D054D9" w:rsidRPr="00335FEB" w:rsidRDefault="008B4DFC" w:rsidP="00642FCF">
      <w:pPr>
        <w:spacing w:after="160" w:line="341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  <w:b/>
        </w:rPr>
        <w:t>թունավոր նյութ՝</w:t>
      </w:r>
      <w:r w:rsidR="00713884" w:rsidRPr="00335FEB">
        <w:rPr>
          <w:rFonts w:ascii="GHEA Grapalat" w:hAnsi="GHEA Grapalat"/>
        </w:rPr>
        <w:t xml:space="preserve"> թունավոր քիմիական նյութ, որն ունի որոշակի թունավոր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ֆիզիկաքիմիական հատկություններ ու առաջացնում է մարդկանց ախտահարում, օդի, տեղանքի, սպառազինության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այլ տեխնիկայի վարակում.</w:t>
      </w:r>
    </w:p>
    <w:p w14:paraId="0D747C53" w14:textId="4F485C3D" w:rsidR="00D054D9" w:rsidRPr="00335FEB" w:rsidRDefault="008B4DFC" w:rsidP="00642FCF">
      <w:pPr>
        <w:spacing w:after="160" w:line="341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  <w:b/>
        </w:rPr>
        <w:t>խոցման գործոն</w:t>
      </w:r>
      <w:r w:rsidR="00713884" w:rsidRPr="00335FEB">
        <w:rPr>
          <w:rFonts w:ascii="GHEA Grapalat" w:hAnsi="GHEA Grapalat"/>
          <w:b/>
        </w:rPr>
        <w:t>՝</w:t>
      </w:r>
      <w:r w:rsidR="00713884" w:rsidRPr="00335FEB">
        <w:rPr>
          <w:rFonts w:ascii="GHEA Grapalat" w:hAnsi="GHEA Grapalat"/>
        </w:rPr>
        <w:t xml:space="preserve"> վտանգավոր եր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ույթի կամ գործընթացի բաղկացուցիչ մաս, որն առաջացել է արտակարգ իրավիճակի աղբյուրից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բնութագրվում է ֆիզիկական, քիմիական ու կենսաբանական գործողություններով կամ դրս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>որումներով, որոնք որոշվում կամ արտահայտվում են համապատասխան պարամետրերով.</w:t>
      </w:r>
    </w:p>
    <w:p w14:paraId="48D2310D" w14:textId="60F3CBC9" w:rsidR="00D054D9" w:rsidRPr="00335FEB" w:rsidRDefault="008B4DFC" w:rsidP="00642FCF">
      <w:pPr>
        <w:spacing w:after="160" w:line="341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  <w:b/>
        </w:rPr>
        <w:t>արտակարգ իրավիճակների կանխում՝</w:t>
      </w:r>
      <w:r w:rsidR="00713884" w:rsidRPr="00335FEB">
        <w:rPr>
          <w:rFonts w:ascii="GHEA Grapalat" w:hAnsi="GHEA Grapalat"/>
        </w:rPr>
        <w:t xml:space="preserve"> նախօրոք անցկացվող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արտակարգ իրավիճակների առաջացման ռիսկի առավելագույն հնարավոր նվազեցմանը, ինչպես նա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մարդկանց առողջության պահպանմանը, շրջակա միջավայրին հասցված վնասի չափերի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դրանց առաջացման դեպքում նյութական կորուստների նվազեցմանն ուղղված միջոցառումների համալիր.</w:t>
      </w:r>
    </w:p>
    <w:p w14:paraId="42B0A2B4" w14:textId="6E95258E" w:rsidR="00D054D9" w:rsidRPr="00335FEB" w:rsidRDefault="008B4DFC" w:rsidP="00642FCF">
      <w:pPr>
        <w:spacing w:after="160" w:line="341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  <w:b/>
        </w:rPr>
        <w:t>հակաճառագայթային թաքստոց՝</w:t>
      </w:r>
      <w:r w:rsidR="00713884" w:rsidRPr="00335FEB">
        <w:rPr>
          <w:rFonts w:ascii="GHEA Grapalat" w:hAnsi="GHEA Grapalat"/>
        </w:rPr>
        <w:t xml:space="preserve"> քաղաքացիական պաշտպանության պաշտպանական կառույց, որը նախատեսված է տեղանքի ռադիոակտիվ աղտոտման ժամանակ իոնացնող ճառագայթման ներգործությունից պատսպարվող մարդկանց պաշտպանելու համար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թույլ է տալիս նորմատիվային ժամանակի ընթացքում անընդմեջ գտնվել այնտեղ.</w:t>
      </w:r>
    </w:p>
    <w:p w14:paraId="0D5EAB36" w14:textId="297C6B92" w:rsidR="00D054D9" w:rsidRPr="00335FEB" w:rsidRDefault="008B4DFC" w:rsidP="00642FCF">
      <w:pPr>
        <w:spacing w:after="160" w:line="341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  <w:b/>
        </w:rPr>
        <w:lastRenderedPageBreak/>
        <w:t>կառավարման կետեր՝</w:t>
      </w:r>
      <w:r w:rsidR="00713884" w:rsidRPr="00335FEB">
        <w:rPr>
          <w:rFonts w:ascii="GHEA Grapalat" w:hAnsi="GHEA Grapalat"/>
        </w:rPr>
        <w:t xml:space="preserve"> հատուկ սարքավորված կառույցներ (</w:t>
      </w:r>
      <w:r w:rsidR="007D3C6B" w:rsidRPr="00335FEB">
        <w:rPr>
          <w:rFonts w:ascii="GHEA Grapalat" w:hAnsi="GHEA Grapalat"/>
        </w:rPr>
        <w:t>սենքեր</w:t>
      </w:r>
      <w:r w:rsidR="00713884" w:rsidRPr="00335FEB">
        <w:rPr>
          <w:rFonts w:ascii="GHEA Grapalat" w:hAnsi="GHEA Grapalat"/>
        </w:rPr>
        <w:t xml:space="preserve">) կամ տրանսպորտային միջոցներ, որոնք համալրված են կապի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կենսաապահովման անհրաժեշտ տեխնիկական միջոցներով ու նախատեսված են կառավարման մարմինների տեղակայման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արդյունավետ աշխատանքի ապահովման համար ինչպես արտակարգ իրավիճակների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ռազմական ընդհարումների առաջացման, այնպես էլ դրանց բացակայության դեպքում.</w:t>
      </w:r>
    </w:p>
    <w:p w14:paraId="03DAE59A" w14:textId="5F8A7041" w:rsidR="00D054D9" w:rsidRPr="00335FEB" w:rsidRDefault="008B4DFC" w:rsidP="00642FCF">
      <w:pPr>
        <w:spacing w:after="160" w:line="341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  <w:b/>
        </w:rPr>
        <w:t>ռադիոակտիվ աղտոտում՝</w:t>
      </w:r>
      <w:r w:rsidR="00713884" w:rsidRPr="00335FEB">
        <w:rPr>
          <w:rFonts w:ascii="GHEA Grapalat" w:hAnsi="GHEA Grapalat"/>
        </w:rPr>
        <w:t xml:space="preserve"> ռադիոակտիվ նյութերի </w:t>
      </w:r>
      <w:r w:rsidR="00766885" w:rsidRPr="00335FEB">
        <w:rPr>
          <w:rFonts w:ascii="GHEA Grapalat" w:hAnsi="GHEA Grapalat"/>
        </w:rPr>
        <w:t>առկայությունը նյութի մակեր</w:t>
      </w:r>
      <w:r w:rsidR="00B25DC1">
        <w:rPr>
          <w:rFonts w:ascii="GHEA Grapalat" w:hAnsi="GHEA Grapalat"/>
        </w:rPr>
        <w:t>և</w:t>
      </w:r>
      <w:r w:rsidR="00766885" w:rsidRPr="00335FEB">
        <w:rPr>
          <w:rFonts w:ascii="GHEA Grapalat" w:hAnsi="GHEA Grapalat"/>
        </w:rPr>
        <w:t>ույթի վրա, ներսում, օդում, մարդու մարմնում</w:t>
      </w:r>
      <w:r w:rsidR="00713884" w:rsidRPr="00335FEB">
        <w:rPr>
          <w:rFonts w:ascii="GHEA Grapalat" w:hAnsi="GHEA Grapalat"/>
        </w:rPr>
        <w:t xml:space="preserve"> կամ այլ վայրում՝ Միության անդամ պետության օրենսդրությամբ սահմանված մակարդակները գերազանցող քանակով.</w:t>
      </w:r>
    </w:p>
    <w:p w14:paraId="7FA6F426" w14:textId="1309047A" w:rsidR="00D054D9" w:rsidRPr="00335FEB" w:rsidRDefault="008B4DFC" w:rsidP="00642FCF">
      <w:pPr>
        <w:spacing w:after="160" w:line="341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  <w:b/>
        </w:rPr>
        <w:t>ամբողջական կամ մասնակի մեկուսացման ռեժիմ՝ ներքին օդի վերականգնմամբ, III ռեժիմ՝</w:t>
      </w:r>
      <w:r w:rsidR="00713884" w:rsidRPr="00335FEB">
        <w:rPr>
          <w:rFonts w:ascii="GHEA Grapalat" w:hAnsi="GHEA Grapalat"/>
        </w:rPr>
        <w:t xml:space="preserve"> քաղաքացիական պաշտպանության պաշտպանական կառույցի ապահովումն այն օդով, որը բաղկացած է որոշակի ֆիզիկաքիմիական գործընթացների օգնությամբ մինչ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ելակետային բաղադրությունն ու հատկությունները վերականգնված բանած օդից՝ այն կրկնակի կիրառելու համար,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(կամ) բալոններից սեղմված օդից (թթվածնից), ինչպես նա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զ</w:t>
      </w:r>
      <w:r w:rsidR="003C719B" w:rsidRPr="00335FEB">
        <w:rPr>
          <w:rFonts w:ascii="GHEA Grapalat" w:hAnsi="GHEA Grapalat"/>
        </w:rPr>
        <w:t>տիչաօդափոխության</w:t>
      </w:r>
      <w:r w:rsidR="00713884" w:rsidRPr="00335FEB">
        <w:rPr>
          <w:rFonts w:ascii="GHEA Grapalat" w:hAnsi="GHEA Grapalat"/>
        </w:rPr>
        <w:t xml:space="preserve"> համակարգերի միջոցով մաքրված արտաքին օդի սահմանափակ ծավալից.</w:t>
      </w:r>
    </w:p>
    <w:p w14:paraId="42F14047" w14:textId="2D608004" w:rsidR="00D054D9" w:rsidRPr="00335FEB" w:rsidRDefault="008B4DFC" w:rsidP="00642FCF">
      <w:pPr>
        <w:spacing w:after="160" w:line="341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  <w:b/>
        </w:rPr>
        <w:t>զտիչաօդափոխության ռեժիմ, II ռեժիմ՝</w:t>
      </w:r>
      <w:r w:rsidR="00713884" w:rsidRPr="00335FEB">
        <w:rPr>
          <w:rFonts w:ascii="GHEA Grapalat" w:hAnsi="GHEA Grapalat"/>
        </w:rPr>
        <w:t xml:space="preserve"> քաղաքացիական պաշտպանության պաշտպանական կառույցի ապահովումը գազանման վթարաքիմիական վտանգավոր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այլ վտանգավոր քիմիական նյութերից, աերոզոլներից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փոշուց, այդ թվում՝ ռադիոակտիվ փոշուց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վտանգավոր կենսաբանական ազդակների աերոզոլներից զտիչաօդափոխության համակարգերի օգնությամբ</w:t>
      </w:r>
      <w:r w:rsidR="00963721" w:rsidRPr="00335FEB">
        <w:rPr>
          <w:rFonts w:ascii="GHEA Grapalat" w:hAnsi="GHEA Grapalat"/>
        </w:rPr>
        <w:t xml:space="preserve"> մաքրված արտաքին օդով</w:t>
      </w:r>
      <w:r w:rsidR="007F03D1" w:rsidRPr="00335FEB">
        <w:rPr>
          <w:rFonts w:ascii="GHEA Grapalat" w:hAnsi="GHEA Grapalat"/>
        </w:rPr>
        <w:t>՝</w:t>
      </w:r>
      <w:r w:rsidR="00713884" w:rsidRPr="00335FEB">
        <w:rPr>
          <w:rFonts w:ascii="GHEA Grapalat" w:hAnsi="GHEA Grapalat"/>
        </w:rPr>
        <w:t xml:space="preserve"> մինչ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սահմանված սահմանային թույլատրելի կոնցենտրացիաները.</w:t>
      </w:r>
    </w:p>
    <w:p w14:paraId="3C3BC1FA" w14:textId="77777777" w:rsidR="00D054D9" w:rsidRPr="00335FEB" w:rsidRDefault="008B4DFC" w:rsidP="00642FCF">
      <w:pPr>
        <w:spacing w:after="160" w:line="341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  <w:b/>
        </w:rPr>
        <w:t>մաքուր օդափոխության ռեժիմ, I ռեժիմ՝</w:t>
      </w:r>
      <w:r w:rsidR="00713884" w:rsidRPr="00335FEB">
        <w:rPr>
          <w:rFonts w:ascii="GHEA Grapalat" w:hAnsi="GHEA Grapalat"/>
        </w:rPr>
        <w:t xml:space="preserve"> քաղաքացիական պաշտպանության պաշտպանական կառույցի ապահովումը զտիչաօդափոխության համակարգերի օգնությամբ փոշուց մաքրված արտաքին օդով.</w:t>
      </w:r>
    </w:p>
    <w:p w14:paraId="5B8D7A05" w14:textId="7198D1A5" w:rsidR="00D054D9" w:rsidRPr="00335FEB" w:rsidRDefault="008B4DFC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  <w:b/>
        </w:rPr>
        <w:lastRenderedPageBreak/>
        <w:t>ազդարարման համակարգ՝</w:t>
      </w:r>
      <w:r w:rsidR="00713884" w:rsidRPr="00335FEB">
        <w:rPr>
          <w:rFonts w:ascii="GHEA Grapalat" w:hAnsi="GHEA Grapalat"/>
        </w:rPr>
        <w:t xml:space="preserve"> կապի ցանցի </w:t>
      </w:r>
      <w:r w:rsidR="00785E6C" w:rsidRPr="00335FEB">
        <w:rPr>
          <w:rFonts w:ascii="GHEA Grapalat" w:hAnsi="GHEA Grapalat"/>
        </w:rPr>
        <w:t xml:space="preserve">այն </w:t>
      </w:r>
      <w:r w:rsidR="00713884" w:rsidRPr="00335FEB">
        <w:rPr>
          <w:rFonts w:ascii="GHEA Grapalat" w:hAnsi="GHEA Grapalat"/>
        </w:rPr>
        <w:t xml:space="preserve">ուժերի, </w:t>
      </w:r>
      <w:r w:rsidR="00F751D8" w:rsidRPr="00335FEB">
        <w:rPr>
          <w:rFonts w:ascii="GHEA Grapalat" w:hAnsi="GHEA Grapalat"/>
        </w:rPr>
        <w:t>կապ</w:t>
      </w:r>
      <w:r w:rsidR="00713884" w:rsidRPr="00335FEB">
        <w:rPr>
          <w:rFonts w:ascii="GHEA Grapalat" w:hAnsi="GHEA Grapalat"/>
        </w:rPr>
        <w:t xml:space="preserve">ուղիների, հեռարձակման ցանցերի, կապի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ազդարարման միջոցների կազմակերպատեխնիկական միավորումը, որոնք ապահովում են արտակարգ իրավիճակների կանխման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վերացման նպատակով ազդարարման ազդանշաններ</w:t>
      </w:r>
      <w:r w:rsidR="00286F78" w:rsidRPr="00335FEB">
        <w:rPr>
          <w:rFonts w:ascii="GHEA Grapalat" w:hAnsi="GHEA Grapalat"/>
        </w:rPr>
        <w:t>ն ու</w:t>
      </w:r>
      <w:r w:rsidR="00713884" w:rsidRPr="00335FEB">
        <w:rPr>
          <w:rFonts w:ascii="GHEA Grapalat" w:hAnsi="GHEA Grapalat"/>
        </w:rPr>
        <w:t xml:space="preserve"> տեղեկությունները բնակչությանը, կառավարման մարմինների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քաղաքացիական պաշտպանության ուժերի պաշտոնատար անձանց հասցնելը.</w:t>
      </w:r>
    </w:p>
    <w:p w14:paraId="5D8F08BA" w14:textId="5E6BCABA" w:rsidR="00D054D9" w:rsidRPr="00335FEB" w:rsidRDefault="008B4DFC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  <w:b/>
        </w:rPr>
        <w:t>կապի համակարգ՝</w:t>
      </w:r>
      <w:r w:rsidR="00713884" w:rsidRPr="00335FEB">
        <w:rPr>
          <w:rFonts w:ascii="GHEA Grapalat" w:hAnsi="GHEA Grapalat"/>
        </w:rPr>
        <w:t xml:space="preserve"> արտակարգ իրավիճակների կանխման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վերացման նպատակով քաղաքացիական պաշտպանության կառավարման համակարգում տեղեկատվության փոխանակումն ապահովող կապի ուժերի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միջոցների կազմակերպատեխնիկական միավորում.</w:t>
      </w:r>
    </w:p>
    <w:p w14:paraId="534EAB86" w14:textId="50109F61" w:rsidR="00D054D9" w:rsidRPr="00335FEB" w:rsidRDefault="008B4DFC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  <w:b/>
        </w:rPr>
        <w:t>քաղաքացիական պաշտպանության կառավարման համակարգ՝</w:t>
      </w:r>
      <w:r w:rsidR="00713884" w:rsidRPr="00335FEB">
        <w:rPr>
          <w:rFonts w:ascii="GHEA Grapalat" w:hAnsi="GHEA Grapalat"/>
        </w:rPr>
        <w:t xml:space="preserve"> Միության անդամ պետության պետական կառավարման համակարգի բաղկացուցիչ մաս, որը նախատեսված է քաղաքացիական պաշտպանության ոլորտում խնդիրների լուծման համար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կառավարման մարմինների, ինչպես նա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քաղաքացիական պաշտպանության կառավարումն ապահովող կառավարման կետերի ու տեխնիկական միջոցների ամբողջություն է.</w:t>
      </w:r>
    </w:p>
    <w:p w14:paraId="0C17195C" w14:textId="4A43E67F" w:rsidR="00D054D9" w:rsidRPr="00335FEB" w:rsidRDefault="008B4DFC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  <w:b/>
        </w:rPr>
        <w:t>կապի միջոց՝</w:t>
      </w:r>
      <w:r w:rsidR="00713884" w:rsidRPr="00335FEB">
        <w:rPr>
          <w:rFonts w:ascii="GHEA Grapalat" w:hAnsi="GHEA Grapalat"/>
        </w:rPr>
        <w:t xml:space="preserve"> քաղաքացիական պաշտպանության կառավարման համակարգում հաղորդագրությունների հաղորդում, մշակում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ընդունում իրականացնող տեխնիկական սարքվածք.</w:t>
      </w:r>
    </w:p>
    <w:p w14:paraId="6D34A48D" w14:textId="6E08DC9B" w:rsidR="00D054D9" w:rsidRPr="00335FEB" w:rsidRDefault="008B4DFC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  <w:b/>
        </w:rPr>
        <w:t>տարերային աղետ՝</w:t>
      </w:r>
      <w:r w:rsidR="00713884" w:rsidRPr="00335FEB">
        <w:rPr>
          <w:rFonts w:ascii="GHEA Grapalat" w:hAnsi="GHEA Grapalat"/>
        </w:rPr>
        <w:t xml:space="preserve"> կործանարար բնական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(կամ) բնամարդածին </w:t>
      </w:r>
      <w:r w:rsidR="00713884" w:rsidRPr="00335FEB">
        <w:rPr>
          <w:rFonts w:ascii="GHEA Grapalat" w:hAnsi="GHEA Grapalat"/>
          <w:spacing w:val="-6"/>
        </w:rPr>
        <w:t>եր</w:t>
      </w:r>
      <w:r w:rsidR="00B25DC1">
        <w:rPr>
          <w:rFonts w:ascii="GHEA Grapalat" w:hAnsi="GHEA Grapalat"/>
          <w:spacing w:val="-6"/>
        </w:rPr>
        <w:t>և</w:t>
      </w:r>
      <w:r w:rsidR="00713884" w:rsidRPr="00335FEB">
        <w:rPr>
          <w:rFonts w:ascii="GHEA Grapalat" w:hAnsi="GHEA Grapalat"/>
          <w:spacing w:val="-6"/>
        </w:rPr>
        <w:t>ույթ կամ գործընթաց, որի հետ</w:t>
      </w:r>
      <w:r w:rsidR="00B25DC1">
        <w:rPr>
          <w:rFonts w:ascii="GHEA Grapalat" w:hAnsi="GHEA Grapalat"/>
          <w:spacing w:val="-6"/>
        </w:rPr>
        <w:t>և</w:t>
      </w:r>
      <w:r w:rsidR="00713884" w:rsidRPr="00335FEB">
        <w:rPr>
          <w:rFonts w:ascii="GHEA Grapalat" w:hAnsi="GHEA Grapalat"/>
          <w:spacing w:val="-6"/>
        </w:rPr>
        <w:t>անքով կարող է առաջանալ կամ առաջացել</w:t>
      </w:r>
      <w:r w:rsidR="00713884" w:rsidRPr="00335FEB">
        <w:rPr>
          <w:rFonts w:ascii="GHEA Grapalat" w:hAnsi="GHEA Grapalat"/>
        </w:rPr>
        <w:t xml:space="preserve"> է մարդկանց կյանքին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առողջությանը սպառնացող վտանգ, կարող է տեղի ունենալ արտադրական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(կամ) ոչ արտադրական նշանակության օբյեկտների, ինչպես նա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շրջակա միջավայրի բաղադրիչների ավերում կամ ոչնչացում.</w:t>
      </w:r>
    </w:p>
    <w:p w14:paraId="1799B607" w14:textId="32EB7108" w:rsidR="00D054D9" w:rsidRPr="00335FEB" w:rsidRDefault="008B4DFC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  <w:b/>
        </w:rPr>
        <w:t>արտակարգ իրավիճակների մշտադիտարկման տեխնիկական միջոցներ՝</w:t>
      </w:r>
      <w:r w:rsidR="00713884" w:rsidRPr="00335FEB">
        <w:rPr>
          <w:rFonts w:ascii="GHEA Grapalat" w:hAnsi="GHEA Grapalat"/>
        </w:rPr>
        <w:t xml:space="preserve"> արտադրատեսակներ, սարքվածքներ, սարքեր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տեղեկատվական-հաշվողական (ծրագրատեխնիկական) համալիրներ, որոնք նախատեսված են շրջակա </w:t>
      </w:r>
      <w:r w:rsidR="00713884" w:rsidRPr="00335FEB">
        <w:rPr>
          <w:rFonts w:ascii="GHEA Grapalat" w:hAnsi="GHEA Grapalat"/>
        </w:rPr>
        <w:lastRenderedPageBreak/>
        <w:t xml:space="preserve">միջավայրի, տեխնածին օբյեկտների նկատմամբ </w:t>
      </w:r>
      <w:r w:rsidR="00D0213C" w:rsidRPr="00335FEB">
        <w:rPr>
          <w:rFonts w:ascii="GHEA Grapalat" w:hAnsi="GHEA Grapalat"/>
        </w:rPr>
        <w:t xml:space="preserve">հսկողություն </w:t>
      </w:r>
      <w:r w:rsidR="00713884" w:rsidRPr="00335FEB">
        <w:rPr>
          <w:rFonts w:ascii="GHEA Grapalat" w:hAnsi="GHEA Grapalat"/>
        </w:rPr>
        <w:t xml:space="preserve">ապահովելու համար՝ դրանց վիճակի, դրանցում տեղի ունեցող գործընթացների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եր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>ույթների գնահատման, վերլուծության ու փոփոխություններ</w:t>
      </w:r>
      <w:r w:rsidR="00C60B6E" w:rsidRPr="00335FEB">
        <w:rPr>
          <w:rFonts w:ascii="GHEA Grapalat" w:hAnsi="GHEA Grapalat"/>
        </w:rPr>
        <w:t>ը</w:t>
      </w:r>
      <w:r w:rsidR="00713884" w:rsidRPr="00335FEB">
        <w:rPr>
          <w:rFonts w:ascii="GHEA Grapalat" w:hAnsi="GHEA Grapalat"/>
        </w:rPr>
        <w:t xml:space="preserve"> </w:t>
      </w:r>
      <w:r w:rsidR="00C60B6E" w:rsidRPr="00335FEB">
        <w:rPr>
          <w:rFonts w:ascii="GHEA Grapalat" w:hAnsi="GHEA Grapalat"/>
        </w:rPr>
        <w:t xml:space="preserve">ժամանակին հայտնաբերելու </w:t>
      </w:r>
      <w:r w:rsidR="00713884" w:rsidRPr="00335FEB">
        <w:rPr>
          <w:rFonts w:ascii="GHEA Grapalat" w:hAnsi="GHEA Grapalat"/>
        </w:rPr>
        <w:t>նպատակով, ինչպես նա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արտակարգ իրավիճակների կանխման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վերացման վերաբերյալ որոշումներ կայացնելիս տեղեկատվական աջակցության համար.</w:t>
      </w:r>
    </w:p>
    <w:p w14:paraId="7EE8E74E" w14:textId="6BC817F1" w:rsidR="00D054D9" w:rsidRPr="00335FEB" w:rsidRDefault="008B4DFC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  <w:b/>
        </w:rPr>
        <w:t>ազդարարման տեխնիկական միջոց՝</w:t>
      </w:r>
      <w:r w:rsidR="00713884" w:rsidRPr="00335FEB">
        <w:rPr>
          <w:rFonts w:ascii="GHEA Grapalat" w:hAnsi="GHEA Grapalat"/>
        </w:rPr>
        <w:t xml:space="preserve"> ազդարարման ազդանշանների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տեղեկատվության հաղորդում, մշակում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ընդունում իրականացնող տեխնիկական սարքվածք.</w:t>
      </w:r>
    </w:p>
    <w:p w14:paraId="47FEA774" w14:textId="428EA3F4" w:rsidR="00D054D9" w:rsidRPr="00335FEB" w:rsidRDefault="008B4DFC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  <w:b/>
        </w:rPr>
        <w:t xml:space="preserve">կառավարման </w:t>
      </w:r>
      <w:r w:rsidR="00B25DC1">
        <w:rPr>
          <w:rFonts w:ascii="GHEA Grapalat" w:hAnsi="GHEA Grapalat"/>
          <w:b/>
        </w:rPr>
        <w:t>և</w:t>
      </w:r>
      <w:r w:rsidRPr="00335FEB">
        <w:rPr>
          <w:rFonts w:ascii="GHEA Grapalat" w:hAnsi="GHEA Grapalat"/>
          <w:b/>
        </w:rPr>
        <w:t xml:space="preserve"> կապի տեխնիկական միջոց՝</w:t>
      </w:r>
      <w:r w:rsidR="00713884" w:rsidRPr="00335FEB">
        <w:rPr>
          <w:rFonts w:ascii="GHEA Grapalat" w:hAnsi="GHEA Grapalat"/>
        </w:rPr>
        <w:t xml:space="preserve"> քաղաքացիական պաշտպանության կառավարման, արտակարգ իրավիճակների կանխման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վերացման համակարգերում հաղորդագրությունների հաղորդում, մշակում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ընդունում իրականացնող տեխնիկական սարքվածք.</w:t>
      </w:r>
    </w:p>
    <w:p w14:paraId="0F6ADA65" w14:textId="526FF544" w:rsidR="00D054D9" w:rsidRPr="00335FEB" w:rsidRDefault="008B4DFC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  <w:b/>
        </w:rPr>
        <w:t>ապաստարան՝</w:t>
      </w:r>
      <w:r w:rsidR="00713884" w:rsidRPr="00335FEB">
        <w:rPr>
          <w:rFonts w:ascii="GHEA Grapalat" w:hAnsi="GHEA Grapalat"/>
        </w:rPr>
        <w:t xml:space="preserve"> միջուկային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քիմիական զենք</w:t>
      </w:r>
      <w:r w:rsidR="00BF6C9A" w:rsidRPr="00335FEB">
        <w:rPr>
          <w:rFonts w:ascii="GHEA Grapalat" w:hAnsi="GHEA Grapalat"/>
        </w:rPr>
        <w:t>ի</w:t>
      </w:r>
      <w:r w:rsidR="00713884" w:rsidRPr="00335FEB">
        <w:rPr>
          <w:rFonts w:ascii="GHEA Grapalat" w:hAnsi="GHEA Grapalat"/>
        </w:rPr>
        <w:t xml:space="preserve"> ու </w:t>
      </w:r>
      <w:r w:rsidR="009200C7" w:rsidRPr="00335FEB">
        <w:rPr>
          <w:rFonts w:ascii="GHEA Grapalat" w:hAnsi="GHEA Grapalat"/>
        </w:rPr>
        <w:t>խոցման սովորական միջոցների</w:t>
      </w:r>
      <w:r w:rsidR="003663A9" w:rsidRPr="00335FEB">
        <w:rPr>
          <w:rFonts w:ascii="GHEA Grapalat" w:hAnsi="GHEA Grapalat"/>
        </w:rPr>
        <w:t>`</w:t>
      </w:r>
      <w:r w:rsidR="00BF6C9A" w:rsidRPr="00335FEB">
        <w:rPr>
          <w:rFonts w:ascii="GHEA Grapalat" w:hAnsi="GHEA Grapalat"/>
        </w:rPr>
        <w:t xml:space="preserve"> խոց</w:t>
      </w:r>
      <w:r w:rsidR="003A6774" w:rsidRPr="00335FEB">
        <w:rPr>
          <w:rFonts w:ascii="GHEA Grapalat" w:hAnsi="GHEA Grapalat"/>
        </w:rPr>
        <w:t xml:space="preserve">ող </w:t>
      </w:r>
      <w:r w:rsidR="00713884" w:rsidRPr="00335FEB">
        <w:rPr>
          <w:rFonts w:ascii="GHEA Grapalat" w:hAnsi="GHEA Grapalat"/>
        </w:rPr>
        <w:t>գործոնների, վտանգավոր</w:t>
      </w:r>
      <w:r w:rsidR="009200C7" w:rsidRPr="00335FEB">
        <w:rPr>
          <w:rFonts w:ascii="GHEA Grapalat" w:hAnsi="GHEA Grapalat"/>
        </w:rPr>
        <w:t xml:space="preserve"> կենսաբանական ազդակների, արտաքին ռադիոակտիվ ճառագայթման </w:t>
      </w:r>
      <w:r w:rsidR="00B25DC1">
        <w:rPr>
          <w:rFonts w:ascii="GHEA Grapalat" w:hAnsi="GHEA Grapalat"/>
        </w:rPr>
        <w:t>և</w:t>
      </w:r>
      <w:r w:rsidR="009200C7" w:rsidRPr="00335FEB">
        <w:rPr>
          <w:rFonts w:ascii="GHEA Grapalat" w:hAnsi="GHEA Grapalat"/>
        </w:rPr>
        <w:t xml:space="preserve"> հնարավոր վտանգավոր օբյեկտներում վթարների ժամանակ առաջացող վթարաքիմիական վտանգավոր նյութերի</w:t>
      </w:r>
      <w:r w:rsidR="003663A9" w:rsidRPr="00335FEB">
        <w:rPr>
          <w:rFonts w:ascii="GHEA Grapalat" w:hAnsi="GHEA Grapalat"/>
        </w:rPr>
        <w:t>`</w:t>
      </w:r>
      <w:r w:rsidR="00713884" w:rsidRPr="00335FEB">
        <w:rPr>
          <w:rFonts w:ascii="GHEA Grapalat" w:hAnsi="GHEA Grapalat"/>
        </w:rPr>
        <w:t xml:space="preserve"> խոցող </w:t>
      </w:r>
      <w:r w:rsidR="009200C7" w:rsidRPr="00335FEB">
        <w:rPr>
          <w:rFonts w:ascii="GHEA Grapalat" w:hAnsi="GHEA Grapalat"/>
        </w:rPr>
        <w:t>կոնցենտրացիաների հաշվարկային ազդեցությունից, ինչպես նա</w:t>
      </w:r>
      <w:r w:rsidR="00B25DC1">
        <w:rPr>
          <w:rFonts w:ascii="GHEA Grapalat" w:hAnsi="GHEA Grapalat"/>
        </w:rPr>
        <w:t>և</w:t>
      </w:r>
      <w:r w:rsidR="009200C7" w:rsidRPr="00335FEB">
        <w:rPr>
          <w:rFonts w:ascii="GHEA Grapalat" w:hAnsi="GHEA Grapalat"/>
        </w:rPr>
        <w:t xml:space="preserve"> հրդեհների</w:t>
      </w:r>
      <w:r w:rsidR="00713884" w:rsidRPr="00335FEB">
        <w:rPr>
          <w:rFonts w:ascii="GHEA Grapalat" w:hAnsi="GHEA Grapalat"/>
        </w:rPr>
        <w:t xml:space="preserve"> ժամանակ բարձր ջերմաստիճաններից </w:t>
      </w:r>
      <w:r w:rsidR="00286F78" w:rsidRPr="00335FEB">
        <w:rPr>
          <w:rFonts w:ascii="GHEA Grapalat" w:hAnsi="GHEA Grapalat"/>
        </w:rPr>
        <w:t xml:space="preserve">ու </w:t>
      </w:r>
      <w:r w:rsidR="00713884" w:rsidRPr="00335FEB">
        <w:rPr>
          <w:rFonts w:ascii="GHEA Grapalat" w:hAnsi="GHEA Grapalat"/>
        </w:rPr>
        <w:t>այրման արգասիքներից նորմատիվային ժամանակի ընթացքում մարդկանց պաշտպանության համար նախատեսված քաղաքացիական պաշտպանության պաշտպանական կառույց.</w:t>
      </w:r>
    </w:p>
    <w:p w14:paraId="11491296" w14:textId="58D7F3B9" w:rsidR="00D054D9" w:rsidRPr="00335FEB" w:rsidRDefault="008B4DFC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  <w:b/>
        </w:rPr>
        <w:t>թաքստոց (պաշտպանիչ թաքստոց)՝</w:t>
      </w:r>
      <w:r w:rsidR="00713884" w:rsidRPr="00335FEB">
        <w:rPr>
          <w:rFonts w:ascii="GHEA Grapalat" w:hAnsi="GHEA Grapalat"/>
        </w:rPr>
        <w:t xml:space="preserve"> խոցման սովորական միջոցների ֆուգասային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բեկորային ազդեցությունից, ինչպես նա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խոցման սովորական միջոցներ</w:t>
      </w:r>
      <w:r w:rsidR="00BF6C9A" w:rsidRPr="00335FEB">
        <w:rPr>
          <w:rFonts w:ascii="GHEA Grapalat" w:hAnsi="GHEA Grapalat"/>
        </w:rPr>
        <w:t>ի</w:t>
      </w:r>
      <w:r w:rsidR="007D3A1D" w:rsidRPr="00335FEB">
        <w:rPr>
          <w:rFonts w:ascii="GHEA Grapalat" w:hAnsi="GHEA Grapalat"/>
        </w:rPr>
        <w:t>՝</w:t>
      </w:r>
      <w:r w:rsidR="00713884" w:rsidRPr="00335FEB">
        <w:rPr>
          <w:rFonts w:ascii="GHEA Grapalat" w:hAnsi="GHEA Grapalat"/>
        </w:rPr>
        <w:t xml:space="preserve"> </w:t>
      </w:r>
      <w:r w:rsidR="003A6774" w:rsidRPr="00335FEB">
        <w:rPr>
          <w:rFonts w:ascii="GHEA Grapalat" w:hAnsi="GHEA Grapalat"/>
        </w:rPr>
        <w:t xml:space="preserve">խոցող </w:t>
      </w:r>
      <w:r w:rsidR="00713884" w:rsidRPr="00335FEB">
        <w:rPr>
          <w:rFonts w:ascii="GHEA Grapalat" w:hAnsi="GHEA Grapalat"/>
        </w:rPr>
        <w:t xml:space="preserve">գործոնների ազդեցության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բնական ու տեխնածին բնույթի արտակարգ իրավիճակների հետ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անքով շենքերի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</w:t>
      </w:r>
      <w:r w:rsidR="003A6774" w:rsidRPr="00335FEB">
        <w:rPr>
          <w:rFonts w:ascii="GHEA Grapalat" w:hAnsi="GHEA Grapalat"/>
        </w:rPr>
        <w:t xml:space="preserve">կառույցների </w:t>
      </w:r>
      <w:r w:rsidR="00713884" w:rsidRPr="00335FEB">
        <w:rPr>
          <w:rFonts w:ascii="GHEA Grapalat" w:hAnsi="GHEA Grapalat"/>
        </w:rPr>
        <w:t xml:space="preserve">ավերման դեպքում դրանց շինարարական կոնստրուկցիաների բեկորների </w:t>
      </w:r>
      <w:r w:rsidR="003C719B" w:rsidRPr="00335FEB">
        <w:rPr>
          <w:rFonts w:ascii="GHEA Grapalat" w:hAnsi="GHEA Grapalat"/>
        </w:rPr>
        <w:t>խոցումից</w:t>
      </w:r>
      <w:r w:rsidR="00713884" w:rsidRPr="00335FEB">
        <w:rPr>
          <w:rFonts w:ascii="GHEA Grapalat" w:hAnsi="GHEA Grapalat"/>
        </w:rPr>
        <w:t xml:space="preserve"> մարդկանց, նյութական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մշակութային արժեքների պաշտպանության համար </w:t>
      </w:r>
      <w:r w:rsidR="00713884" w:rsidRPr="00335FEB">
        <w:rPr>
          <w:rFonts w:ascii="GHEA Grapalat" w:hAnsi="GHEA Grapalat"/>
        </w:rPr>
        <w:lastRenderedPageBreak/>
        <w:t>նախատեսված քաղաքացիական պաշտպանության պաշտպանական կառույց.</w:t>
      </w:r>
    </w:p>
    <w:p w14:paraId="3B5AB951" w14:textId="7F19676B" w:rsidR="00D054D9" w:rsidRPr="00335FEB" w:rsidRDefault="008B4DFC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  <w:b/>
        </w:rPr>
        <w:t>ֆուգասային ազդեցություն՝</w:t>
      </w:r>
      <w:r w:rsidR="00713884" w:rsidRPr="00335FEB">
        <w:rPr>
          <w:rFonts w:ascii="GHEA Grapalat" w:hAnsi="GHEA Grapalat"/>
        </w:rPr>
        <w:t xml:space="preserve"> զինամթերքի գործողություն, որի ժամանակ թիրախը խոցվում է պայթուցիկ լիցքի պայթյունի արգասիքներով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առաջացող հարվածային ալիքով.</w:t>
      </w:r>
    </w:p>
    <w:p w14:paraId="22843471" w14:textId="2A6A3D94" w:rsidR="00D054D9" w:rsidRPr="00335FEB" w:rsidRDefault="008B4DFC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  <w:b/>
        </w:rPr>
        <w:t>քիմիական վարակում՝</w:t>
      </w:r>
      <w:r w:rsidR="00713884" w:rsidRPr="00335FEB">
        <w:rPr>
          <w:rFonts w:ascii="GHEA Grapalat" w:hAnsi="GHEA Grapalat"/>
        </w:rPr>
        <w:t xml:space="preserve"> մարդկանց, գյուղատնտեսական կենդանիների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բույսերի համար վտանգ ստեղծող կոնցենտրացիաներով կամ քանակներով վտանգավոր քիմիական նյութերի տարածումը շրջակա միջավայրում՝ որոշակի ժամանակահատվածում.</w:t>
      </w:r>
    </w:p>
    <w:p w14:paraId="44DC88A0" w14:textId="79AA79F7" w:rsidR="00D054D9" w:rsidRPr="00335FEB" w:rsidRDefault="008B4DFC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  <w:b/>
        </w:rPr>
        <w:t>արտակարգ իրավիճակ՝</w:t>
      </w:r>
      <w:r w:rsidR="00713884" w:rsidRPr="00335FEB">
        <w:rPr>
          <w:rFonts w:ascii="GHEA Grapalat" w:hAnsi="GHEA Grapalat"/>
        </w:rPr>
        <w:t xml:space="preserve"> որոշակի տարածքում վթարի, վտանգավոր բնական եր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>ույթի, աղետի, տարերային կամ այլ աղետի հետ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անքով ստեղծված իրավիճակ, որը կարող է հանգեցնել կամ հանգեցրել է մարդկային զոհերի, մարդկանց առողջության կամ շրջակա միջավայրի վնասման, </w:t>
      </w:r>
      <w:r w:rsidR="00EF781E" w:rsidRPr="00335FEB">
        <w:rPr>
          <w:rFonts w:ascii="GHEA Grapalat" w:hAnsi="GHEA Grapalat"/>
        </w:rPr>
        <w:t xml:space="preserve">զգալի </w:t>
      </w:r>
      <w:r w:rsidR="00713884" w:rsidRPr="00335FEB">
        <w:rPr>
          <w:rFonts w:ascii="GHEA Grapalat" w:hAnsi="GHEA Grapalat"/>
        </w:rPr>
        <w:t xml:space="preserve">նյութական կորուստների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մարդկանց կենսագործունեության պայմանների </w:t>
      </w:r>
      <w:r w:rsidR="00EF781E" w:rsidRPr="00335FEB">
        <w:rPr>
          <w:rFonts w:ascii="GHEA Grapalat" w:hAnsi="GHEA Grapalat"/>
        </w:rPr>
        <w:t>խաթարման</w:t>
      </w:r>
      <w:r w:rsidR="00713884" w:rsidRPr="00335FEB">
        <w:rPr>
          <w:rFonts w:ascii="GHEA Grapalat" w:hAnsi="GHEA Grapalat"/>
        </w:rPr>
        <w:t>։</w:t>
      </w:r>
    </w:p>
    <w:p w14:paraId="5B723718" w14:textId="77777777" w:rsidR="00713884" w:rsidRPr="00335FEB" w:rsidRDefault="00713884" w:rsidP="00A9251F">
      <w:pPr>
        <w:spacing w:after="160" w:line="360" w:lineRule="auto"/>
        <w:ind w:left="200" w:right="240" w:firstLine="720"/>
        <w:jc w:val="both"/>
        <w:rPr>
          <w:rFonts w:ascii="GHEA Grapalat" w:hAnsi="GHEA Grapalat"/>
        </w:rPr>
      </w:pPr>
    </w:p>
    <w:p w14:paraId="47B86CCF" w14:textId="77777777" w:rsidR="00713884" w:rsidRPr="00335FEB" w:rsidRDefault="00713884" w:rsidP="00CF40B3">
      <w:pPr>
        <w:spacing w:after="160" w:line="360" w:lineRule="auto"/>
        <w:jc w:val="center"/>
        <w:rPr>
          <w:rFonts w:ascii="GHEA Grapalat" w:hAnsi="GHEA Grapalat"/>
        </w:rPr>
      </w:pPr>
      <w:r w:rsidRPr="00335FEB">
        <w:rPr>
          <w:rFonts w:ascii="GHEA Grapalat" w:hAnsi="GHEA Grapalat"/>
        </w:rPr>
        <w:t>III. Արտադրանքի նույնականացման կանոնները</w:t>
      </w:r>
    </w:p>
    <w:p w14:paraId="093319EB" w14:textId="07D519FC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5.</w:t>
      </w:r>
      <w:r w:rsidRPr="00335FEB">
        <w:rPr>
          <w:rFonts w:ascii="GHEA Grapalat" w:hAnsi="GHEA Grapalat"/>
        </w:rPr>
        <w:tab/>
        <w:t xml:space="preserve">Արտադրանքի նույնականացումն իրականացվում է արտադրողի (արտադրողի կողմից լիազորված անձի), վաճառողի, ներմուծողի, սույն տեխնիկական կանոնակարգի պահանջների պահպանման նկատմամբ պետական հսկողության (վերահսկողության) իրականացման համար պատասխանատու՝ Միության անդամ պետությունների (այսուհետ՝ անդամ պետություններ) մարմինների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սերտիֆիկացման մարմինների կողմից հետ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>յալ նպատակներով՝</w:t>
      </w:r>
    </w:p>
    <w:p w14:paraId="08760240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ա)</w:t>
      </w:r>
      <w:r w:rsidRPr="00335FEB">
        <w:rPr>
          <w:rFonts w:ascii="GHEA Grapalat" w:hAnsi="GHEA Grapalat"/>
        </w:rPr>
        <w:tab/>
        <w:t xml:space="preserve">սույն տեխնիկական կանոնակարգի տեխնիկական կանոնակարգման օբյեկտներին արտադրանքի </w:t>
      </w:r>
      <w:r w:rsidR="00F2491A" w:rsidRPr="00335FEB">
        <w:rPr>
          <w:rFonts w:ascii="GHEA Grapalat" w:hAnsi="GHEA Grapalat"/>
        </w:rPr>
        <w:t>պատկանելության պ</w:t>
      </w:r>
      <w:r w:rsidRPr="00335FEB">
        <w:rPr>
          <w:rFonts w:ascii="GHEA Grapalat" w:hAnsi="GHEA Grapalat"/>
        </w:rPr>
        <w:t>արզում.</w:t>
      </w:r>
    </w:p>
    <w:p w14:paraId="3240F55E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բ)</w:t>
      </w:r>
      <w:r w:rsidRPr="00335FEB">
        <w:rPr>
          <w:rFonts w:ascii="GHEA Grapalat" w:hAnsi="GHEA Grapalat"/>
        </w:rPr>
        <w:tab/>
        <w:t>սպառողներին մոլորության մեջ գցող գործողությունների կանխում։</w:t>
      </w:r>
    </w:p>
    <w:p w14:paraId="0111DFC2" w14:textId="1D92D42B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6.</w:t>
      </w:r>
      <w:r w:rsidRPr="00335FEB">
        <w:rPr>
          <w:rFonts w:ascii="GHEA Grapalat" w:hAnsi="GHEA Grapalat"/>
        </w:rPr>
        <w:tab/>
        <w:t xml:space="preserve">Սույն տեխնիկական կանոնակարգի տեխնիկական կանոնակարգման </w:t>
      </w:r>
      <w:r w:rsidRPr="00335FEB">
        <w:rPr>
          <w:rFonts w:ascii="GHEA Grapalat" w:hAnsi="GHEA Grapalat"/>
        </w:rPr>
        <w:lastRenderedPageBreak/>
        <w:t>օբյեկտների</w:t>
      </w:r>
      <w:r w:rsidR="003663A9" w:rsidRPr="00335FEB">
        <w:rPr>
          <w:rFonts w:ascii="GHEA Grapalat" w:hAnsi="GHEA Grapalat"/>
        </w:rPr>
        <w:t xml:space="preserve"> </w:t>
      </w:r>
      <w:r w:rsidR="00E30D3B" w:rsidRPr="00335FEB">
        <w:rPr>
          <w:rFonts w:ascii="GHEA Grapalat" w:hAnsi="GHEA Grapalat"/>
        </w:rPr>
        <w:t>պատկանելութ</w:t>
      </w:r>
      <w:r w:rsidRPr="00335FEB">
        <w:rPr>
          <w:rFonts w:ascii="GHEA Grapalat" w:hAnsi="GHEA Grapalat"/>
        </w:rPr>
        <w:t>յունը պարզելու նպատակով արտադրանքը նույնականացնելու համար սույն տեխնիկական կանոնակարգի 5-րդ կետում նշված՝ արտադրանքը նույնականացնող անձը պետք է համոզվի, որ սույն տեխնիկական կանոնակարգի 3-րդ կետի գործողությունը նո</w:t>
      </w:r>
      <w:r w:rsidR="00BF6C9A" w:rsidRPr="00335FEB">
        <w:rPr>
          <w:rFonts w:ascii="GHEA Grapalat" w:hAnsi="GHEA Grapalat"/>
        </w:rPr>
        <w:t>ւյնականացվող</w:t>
      </w:r>
      <w:r w:rsidRPr="00335FEB">
        <w:rPr>
          <w:rFonts w:ascii="GHEA Grapalat" w:hAnsi="GHEA Grapalat"/>
        </w:rPr>
        <w:t xml:space="preserve"> արտադրանքի վրա չի տարածվում,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այն </w:t>
      </w:r>
      <w:r w:rsidR="00F2491A" w:rsidRPr="00335FEB">
        <w:rPr>
          <w:rFonts w:ascii="GHEA Grapalat" w:hAnsi="GHEA Grapalat"/>
        </w:rPr>
        <w:t>դասվում</w:t>
      </w:r>
      <w:r w:rsidR="003C719B" w:rsidRPr="00335FEB">
        <w:rPr>
          <w:rFonts w:ascii="GHEA Grapalat" w:hAnsi="GHEA Grapalat"/>
        </w:rPr>
        <w:t xml:space="preserve"> է սույն տեխնիկական կանոնակարգի հավելվածով նախատեսված արտադրանքի որոշակի խմբի։</w:t>
      </w:r>
    </w:p>
    <w:p w14:paraId="25C1C954" w14:textId="61EC020E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7.</w:t>
      </w:r>
      <w:r w:rsidRPr="00335FEB">
        <w:rPr>
          <w:rFonts w:ascii="GHEA Grapalat" w:hAnsi="GHEA Grapalat"/>
        </w:rPr>
        <w:tab/>
        <w:t xml:space="preserve">Արտադրանքի նույնականացումն իրականացվում է դրա բնութագրերի, այդ թվում՝ անվանման, տիպի (տեսակի), նշանակության, տեխնիկական պարամետրերի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բնութագրերի, ապրանքային նշանի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(կամ) արտադրողի անվանման, այն երկրի անվանման, որտեղ այն պատրաստվել է, նույնականությունը տեխնիկական փաստաթղթերում բերված փաստացի բնութագրերին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նույնականացնող հատկանիշներին պարզելու եղանակով։</w:t>
      </w:r>
    </w:p>
    <w:p w14:paraId="165569AB" w14:textId="77777777" w:rsidR="00713884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</w:p>
    <w:p w14:paraId="65C39568" w14:textId="77777777" w:rsidR="00713884" w:rsidRPr="00335FEB" w:rsidRDefault="00713884" w:rsidP="00CF40B3">
      <w:pPr>
        <w:spacing w:after="160" w:line="360" w:lineRule="auto"/>
        <w:jc w:val="center"/>
        <w:rPr>
          <w:rFonts w:ascii="GHEA Grapalat" w:hAnsi="GHEA Grapalat"/>
        </w:rPr>
      </w:pPr>
      <w:r w:rsidRPr="00335FEB">
        <w:rPr>
          <w:rFonts w:ascii="GHEA Grapalat" w:hAnsi="GHEA Grapalat"/>
        </w:rPr>
        <w:t>IV. Միության շուկայում արտադրանքի շրջանառության կանոնները</w:t>
      </w:r>
    </w:p>
    <w:p w14:paraId="1B479588" w14:textId="2C4534F3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8.</w:t>
      </w:r>
      <w:r w:rsidRPr="00335FEB">
        <w:rPr>
          <w:rFonts w:ascii="GHEA Grapalat" w:hAnsi="GHEA Grapalat"/>
        </w:rPr>
        <w:tab/>
        <w:t xml:space="preserve">Այն արտադրանքը, որի վրա տարածվում է սույն տեխնիկական կանոնակարգի գործողությունը,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որի համապատասխանությունը սույն տեխնիկական կանոնակարգի պահանջներին հաստատված չէ, չպետք է մակնշված լինի Միության շուկայում արտադրանքի շրջանառության միասնական նշանով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չի թույլատրվում շրջանառության մեջ դնել Միության շուկայում։</w:t>
      </w:r>
    </w:p>
    <w:p w14:paraId="24403D01" w14:textId="4D683543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 xml:space="preserve">Արտադրանքը Միության շուկայում շրջանառության մեջ է դրվում դրա՝ սույն տեխնիկական կանոնակարգին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Միության (Մաքսային միության) մյուս տեխնիկական </w:t>
      </w:r>
      <w:r w:rsidR="00801B25" w:rsidRPr="00335FEB">
        <w:rPr>
          <w:rFonts w:ascii="GHEA Grapalat" w:hAnsi="GHEA Grapalat"/>
        </w:rPr>
        <w:t xml:space="preserve">այն </w:t>
      </w:r>
      <w:r w:rsidRPr="00335FEB">
        <w:rPr>
          <w:rFonts w:ascii="GHEA Grapalat" w:hAnsi="GHEA Grapalat"/>
        </w:rPr>
        <w:t xml:space="preserve">կանոնակարգերին համապատասխանության դեպքում, որոնց գործողությունը տարածվում է այդ արտադրանքի վրա,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պայմանով, որ այն անցել է համապատասխանության գնահատումը՝ սույն տեխնիկական կանոնակարգի </w:t>
      </w:r>
      <w:smartTag w:uri="urn:schemas-microsoft-com:office:smarttags" w:element="stockticker">
        <w:r w:rsidRPr="00335FEB">
          <w:rPr>
            <w:rFonts w:ascii="GHEA Grapalat" w:hAnsi="GHEA Grapalat"/>
          </w:rPr>
          <w:t>VII</w:t>
        </w:r>
      </w:smartTag>
      <w:r w:rsidRPr="00335FEB">
        <w:rPr>
          <w:rFonts w:ascii="GHEA Grapalat" w:hAnsi="GHEA Grapalat"/>
        </w:rPr>
        <w:t xml:space="preserve"> բաժնի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Միության (Մաքսային միության) մյուս տեխնիկական </w:t>
      </w:r>
      <w:r w:rsidR="00801B25" w:rsidRPr="00335FEB">
        <w:rPr>
          <w:rFonts w:ascii="GHEA Grapalat" w:hAnsi="GHEA Grapalat"/>
        </w:rPr>
        <w:t xml:space="preserve">այն </w:t>
      </w:r>
      <w:r w:rsidRPr="00335FEB">
        <w:rPr>
          <w:rFonts w:ascii="GHEA Grapalat" w:hAnsi="GHEA Grapalat"/>
        </w:rPr>
        <w:t>կանոնակարգերի համաձայն, որոնց գործողությունը տարածվում է դրա վրա։</w:t>
      </w:r>
    </w:p>
    <w:p w14:paraId="4F71047D" w14:textId="77777777" w:rsidR="00713884" w:rsidRPr="00335FEB" w:rsidRDefault="00713884" w:rsidP="00CF40B3">
      <w:pPr>
        <w:spacing w:after="160" w:line="360" w:lineRule="auto"/>
        <w:ind w:left="567" w:right="559"/>
        <w:jc w:val="center"/>
        <w:rPr>
          <w:rFonts w:ascii="GHEA Grapalat" w:hAnsi="GHEA Grapalat"/>
        </w:rPr>
      </w:pPr>
      <w:r w:rsidRPr="00335FEB">
        <w:rPr>
          <w:rFonts w:ascii="GHEA Grapalat" w:hAnsi="GHEA Grapalat"/>
        </w:rPr>
        <w:t>V. Արտադրանքին ներկայացվող պահանջները</w:t>
      </w:r>
    </w:p>
    <w:p w14:paraId="3DC600EF" w14:textId="77777777" w:rsidR="00CF40B3" w:rsidRPr="00335FEB" w:rsidRDefault="00CF40B3" w:rsidP="00CF40B3">
      <w:pPr>
        <w:spacing w:after="160" w:line="360" w:lineRule="auto"/>
        <w:ind w:left="567" w:right="559"/>
        <w:jc w:val="center"/>
        <w:rPr>
          <w:rFonts w:ascii="GHEA Grapalat" w:hAnsi="GHEA Grapalat"/>
        </w:rPr>
      </w:pPr>
    </w:p>
    <w:p w14:paraId="701E9C46" w14:textId="1A967738" w:rsidR="00713884" w:rsidRPr="00335FEB" w:rsidRDefault="00713884" w:rsidP="00CF40B3">
      <w:pPr>
        <w:spacing w:after="160" w:line="360" w:lineRule="auto"/>
        <w:ind w:left="567" w:right="559"/>
        <w:jc w:val="center"/>
        <w:rPr>
          <w:rFonts w:ascii="GHEA Grapalat" w:hAnsi="GHEA Grapalat"/>
        </w:rPr>
      </w:pPr>
      <w:r w:rsidRPr="00335FEB">
        <w:rPr>
          <w:rFonts w:ascii="GHEA Grapalat" w:hAnsi="GHEA Grapalat"/>
        </w:rPr>
        <w:t xml:space="preserve">1. Քաղաքացիական պաշտպանության պաշտպանական կառույցների պաշտպանիչ հերմետիկ սարքվածքներին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արտադրատեսակներին ներկայացվող պահանջները</w:t>
      </w:r>
    </w:p>
    <w:p w14:paraId="615E2642" w14:textId="238ED3E6" w:rsidR="00D054D9" w:rsidRPr="00335FEB" w:rsidRDefault="00713884" w:rsidP="00A9251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9.</w:t>
      </w:r>
      <w:r w:rsidRPr="00335FEB">
        <w:rPr>
          <w:rFonts w:ascii="GHEA Grapalat" w:hAnsi="GHEA Grapalat"/>
        </w:rPr>
        <w:tab/>
        <w:t xml:space="preserve">Պաշտպանիչ հերմետիկ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հերմետիկ դռների, դարպասների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փակոցափեղկերի հիմնական տարրերն են՝</w:t>
      </w:r>
    </w:p>
    <w:p w14:paraId="73EEA37D" w14:textId="42F40BA1" w:rsidR="00D054D9" w:rsidRPr="00335FEB" w:rsidRDefault="00713884" w:rsidP="00A9251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ա)</w:t>
      </w:r>
      <w:r w:rsidRPr="00335FEB">
        <w:rPr>
          <w:rFonts w:ascii="GHEA Grapalat" w:hAnsi="GHEA Grapalat"/>
        </w:rPr>
        <w:tab/>
        <w:t>թ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(փեղկեր). նախատեսված է որմնանցքը փակելու համար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</w:t>
      </w:r>
      <w:r w:rsidR="00E30D3B" w:rsidRPr="00335FEB">
        <w:rPr>
          <w:rFonts w:ascii="GHEA Grapalat" w:hAnsi="GHEA Grapalat"/>
        </w:rPr>
        <w:t xml:space="preserve">այն </w:t>
      </w:r>
      <w:r w:rsidRPr="00335FEB">
        <w:rPr>
          <w:rFonts w:ascii="GHEA Grapalat" w:hAnsi="GHEA Grapalat"/>
        </w:rPr>
        <w:t xml:space="preserve">պետք է </w:t>
      </w:r>
      <w:r w:rsidR="006738B4" w:rsidRPr="00335FEB">
        <w:rPr>
          <w:rFonts w:ascii="GHEA Grapalat" w:hAnsi="GHEA Grapalat"/>
        </w:rPr>
        <w:t xml:space="preserve">լինի </w:t>
      </w:r>
      <w:r w:rsidR="00D9474E" w:rsidRPr="00335FEB">
        <w:rPr>
          <w:rFonts w:ascii="GHEA Grapalat" w:hAnsi="GHEA Grapalat"/>
        </w:rPr>
        <w:t>մ</w:t>
      </w:r>
      <w:r w:rsidRPr="00335FEB">
        <w:rPr>
          <w:rFonts w:ascii="GHEA Grapalat" w:hAnsi="GHEA Grapalat"/>
        </w:rPr>
        <w:t xml:space="preserve">ետաղական կոնստրուկցիա, որը պատրաստված է թերթավոր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պրոֆիլային գլոցվածքից։ Դարպասների թ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>ը թույլատրվում է ե</w:t>
      </w:r>
      <w:r w:rsidR="003C719B" w:rsidRPr="00335FEB">
        <w:rPr>
          <w:rFonts w:ascii="GHEA Grapalat" w:hAnsi="GHEA Grapalat"/>
        </w:rPr>
        <w:t>ռակցել</w:t>
      </w:r>
      <w:r w:rsidRPr="00335FEB">
        <w:rPr>
          <w:rFonts w:ascii="GHEA Grapalat" w:hAnsi="GHEA Grapalat"/>
        </w:rPr>
        <w:t xml:space="preserve"> առանձին </w:t>
      </w:r>
      <w:r w:rsidR="00BF6C9A" w:rsidRPr="00335FEB">
        <w:rPr>
          <w:rFonts w:ascii="GHEA Grapalat" w:hAnsi="GHEA Grapalat"/>
        </w:rPr>
        <w:t>պողպատե թերթերից.</w:t>
      </w:r>
    </w:p>
    <w:p w14:paraId="2502F9BC" w14:textId="4AE38365" w:rsidR="00D054D9" w:rsidRPr="00335FEB" w:rsidRDefault="00713884" w:rsidP="00A9251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բ)</w:t>
      </w:r>
      <w:r w:rsidRPr="00335FEB">
        <w:rPr>
          <w:rFonts w:ascii="GHEA Grapalat" w:hAnsi="GHEA Grapalat"/>
        </w:rPr>
        <w:tab/>
        <w:t>դռան շրջանակ (եզրապատ). նախատեսված է թ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>ից հաշվարկային բեռնվածքը պատող շինարարական կոնստրուկցիաներին փոխանցելու համար, ինչպես նա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որմնանցքը հերմետիկացնելու համար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</w:t>
      </w:r>
      <w:r w:rsidR="00E30D3B" w:rsidRPr="00335FEB">
        <w:rPr>
          <w:rFonts w:ascii="GHEA Grapalat" w:hAnsi="GHEA Grapalat"/>
        </w:rPr>
        <w:t>այն</w:t>
      </w:r>
      <w:r w:rsidR="00F2491A" w:rsidRPr="00335FEB">
        <w:rPr>
          <w:rFonts w:ascii="GHEA Grapalat" w:hAnsi="GHEA Grapalat"/>
        </w:rPr>
        <w:t xml:space="preserve"> պետք է</w:t>
      </w:r>
      <w:r w:rsidRPr="00335FEB">
        <w:rPr>
          <w:rFonts w:ascii="GHEA Grapalat" w:hAnsi="GHEA Grapalat"/>
        </w:rPr>
        <w:t xml:space="preserve"> պրոֆիլային գլոցվածքից եռակցված շրջանակ</w:t>
      </w:r>
      <w:r w:rsidR="00E30D3B" w:rsidRPr="00335FEB">
        <w:rPr>
          <w:rFonts w:ascii="GHEA Grapalat" w:hAnsi="GHEA Grapalat"/>
        </w:rPr>
        <w:t xml:space="preserve"> </w:t>
      </w:r>
      <w:r w:rsidR="00F139E7" w:rsidRPr="00335FEB">
        <w:rPr>
          <w:rFonts w:ascii="GHEA Grapalat" w:hAnsi="GHEA Grapalat"/>
        </w:rPr>
        <w:t>լինի</w:t>
      </w:r>
      <w:r w:rsidRPr="00335FEB">
        <w:rPr>
          <w:rFonts w:ascii="GHEA Grapalat" w:hAnsi="GHEA Grapalat"/>
        </w:rPr>
        <w:t>.</w:t>
      </w:r>
    </w:p>
    <w:p w14:paraId="7E335691" w14:textId="31CC1250" w:rsidR="00D054D9" w:rsidRPr="00335FEB" w:rsidRDefault="00713884" w:rsidP="00A9251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գ)</w:t>
      </w:r>
      <w:r w:rsidRPr="00335FEB">
        <w:rPr>
          <w:rFonts w:ascii="GHEA Grapalat" w:hAnsi="GHEA Grapalat"/>
        </w:rPr>
        <w:tab/>
        <w:t xml:space="preserve">հերմետիկ փակելու մեխանիզմ. նախատեսված է որմնանցքը փակելու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հերմետիկացնելու համար ու պետք է ներառի կոնաձ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ռեդուկտոր, պտուտակային ձգաձողեր՝ սեպերով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ղեկանիվներով (բռնակներով)։ Հերմետիկ փակելու մեխանիզմը պետք է տեղակայվի արտադրատեսակի ներսի կողմից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ապահովի դրա բացելն ու փակելը երկու կողմից։ Փականի փակող սեպերը ձգելիս պետք է թ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>ը սեղմեն դռան շրջանակին։</w:t>
      </w:r>
    </w:p>
    <w:p w14:paraId="128CFE80" w14:textId="6A30B55E" w:rsidR="00D054D9" w:rsidRPr="00335FEB" w:rsidRDefault="00713884" w:rsidP="00A9251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10.</w:t>
      </w:r>
      <w:r w:rsidRPr="00335FEB">
        <w:rPr>
          <w:rFonts w:ascii="GHEA Grapalat" w:hAnsi="GHEA Grapalat"/>
        </w:rPr>
        <w:tab/>
        <w:t xml:space="preserve">Պաշտպանիչ հերմետիկ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հերմետիկ դռների, դարպասների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փակոցափեղկերի հերմետիկությունը պետք է ապահովվի թ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>ի պարագծով տեղադրված հատուկ կիպարարի հաշվին։</w:t>
      </w:r>
    </w:p>
    <w:p w14:paraId="460C37DC" w14:textId="47D60C8E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 xml:space="preserve">Պաշտպանիչ հերմետիկ դռները, դարպասները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փակոցափեղկերը պետք է ապահովեն ապաստարանների հերմետիկացումը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պատսպարվող մարդկանց պաշտպանությունն օդային հարվածային ալիքի հաշվարկային ազդեցությունից, այդ թվում՝ խոցման միջուկային միջոցների գործողության, խոցման սովորական </w:t>
      </w:r>
      <w:r w:rsidRPr="00335FEB">
        <w:rPr>
          <w:rFonts w:ascii="GHEA Grapalat" w:hAnsi="GHEA Grapalat"/>
        </w:rPr>
        <w:lastRenderedPageBreak/>
        <w:t xml:space="preserve">միջոցների ֆուգասային գործողության ժամանակ, </w:t>
      </w:r>
      <w:r w:rsidR="007543ED" w:rsidRPr="00335FEB">
        <w:rPr>
          <w:rFonts w:ascii="GHEA Grapalat" w:hAnsi="GHEA Grapalat"/>
        </w:rPr>
        <w:t xml:space="preserve">շենքերի </w:t>
      </w:r>
      <w:r w:rsidRPr="00335FEB">
        <w:rPr>
          <w:rFonts w:ascii="GHEA Grapalat" w:hAnsi="GHEA Grapalat"/>
        </w:rPr>
        <w:t>բարձր հարկերի ավերման դեպքում կոնստրուկցիաների բեկորներից, ինչպես նա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արտաքին ռադիոակտիվ ճառագայթման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վթարաքիմիական վտանգավոր նյութերի ազդեցությունից։</w:t>
      </w:r>
    </w:p>
    <w:p w14:paraId="5DC7D813" w14:textId="66ACF9AE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 xml:space="preserve">Պաշտպանիչ հերմետիկ դռները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դարպասները պետք է կիրառվեն որպես արտաքին սարքվածքներ</w:t>
      </w:r>
      <w:r w:rsidR="00E30D3B" w:rsidRPr="00335FEB">
        <w:rPr>
          <w:rFonts w:ascii="GHEA Grapalat" w:hAnsi="GHEA Grapalat"/>
        </w:rPr>
        <w:t>՝</w:t>
      </w:r>
      <w:r w:rsidRPr="00335FEB">
        <w:rPr>
          <w:rFonts w:ascii="GHEA Grapalat" w:hAnsi="GHEA Grapalat"/>
        </w:rPr>
        <w:t xml:space="preserve"> նախամուտքերի համար, ինչպես նա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որպես արտաքին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ներքին սարքվածքներ՝ նախամուտք-անցուղիների համար։</w:t>
      </w:r>
    </w:p>
    <w:p w14:paraId="56B932FB" w14:textId="4BFC546B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 xml:space="preserve">Պաշտպանիչ հերմետիկ փակոցափեղկերը պետք է կիրառվեն որպես արտաքին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ներքին սարքվածքներ՝ մտոցներում, ընդարձակման խցերում, զտիչների տեղադրման խցերում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մյուս նման սենքերում տեղադրելու համար։</w:t>
      </w:r>
    </w:p>
    <w:p w14:paraId="19E5BE79" w14:textId="51F84CB6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 xml:space="preserve">Հերմետիկ դռները, դարպասները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փակոցափեղկերը պետք է ապահովեն ապաստարանների հերմետիկացումը՝ ելնելով արտաքին ռադիոակտիվ ճառագայթման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վթարաքիմիական վտանգավոր նյութերի հաշվարկային ազդեցությունից։</w:t>
      </w:r>
    </w:p>
    <w:p w14:paraId="1DC8E207" w14:textId="0301BF8E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 xml:space="preserve">Հերմետիկ դռները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դարպասները պետք է կիրառվեն որպես ներքին սարքվածքներ</w:t>
      </w:r>
      <w:r w:rsidR="00E30D3B" w:rsidRPr="00335FEB">
        <w:rPr>
          <w:rFonts w:ascii="GHEA Grapalat" w:hAnsi="GHEA Grapalat"/>
        </w:rPr>
        <w:t>՝</w:t>
      </w:r>
      <w:r w:rsidRPr="00335FEB">
        <w:rPr>
          <w:rFonts w:ascii="GHEA Grapalat" w:hAnsi="GHEA Grapalat"/>
        </w:rPr>
        <w:t xml:space="preserve"> նախամուտքերի համար, ինչպես նա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որպես արտաքին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ներքին սարքվածքներ՝ դիզելային էլեկտրակայանի նախամուտքի համար։</w:t>
      </w:r>
    </w:p>
    <w:p w14:paraId="3E93F79E" w14:textId="0F42A2F1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 xml:space="preserve">Հերմետիկ փակոցափեղկերը պետք է կիրառվեն որպես ներքին սարքվածքներ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տեղակայվեն մտոցների նախամուտքերում՝ պաշտպանիչ հերմետիկ փակոցափեղկի հետ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ում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մյուս նման սենքերում։</w:t>
      </w:r>
    </w:p>
    <w:p w14:paraId="4D8F3067" w14:textId="46677575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 xml:space="preserve">Պաշտպանիչ հերմետիկ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հերմետիկ դռներն ու դարպասները պետք է լինեն դեպի հակադիր կողմեր բացվող կամ </w:t>
      </w:r>
      <w:r w:rsidR="003C719B" w:rsidRPr="00335FEB">
        <w:rPr>
          <w:rFonts w:ascii="GHEA Grapalat" w:hAnsi="GHEA Grapalat"/>
        </w:rPr>
        <w:t>հետգլոր</w:t>
      </w:r>
      <w:r w:rsidR="003663A9" w:rsidRPr="00335FEB">
        <w:rPr>
          <w:rFonts w:ascii="GHEA Grapalat" w:hAnsi="GHEA Grapalat"/>
        </w:rPr>
        <w:t>վող</w:t>
      </w:r>
      <w:r w:rsidRPr="00335FEB">
        <w:rPr>
          <w:rFonts w:ascii="GHEA Grapalat" w:hAnsi="GHEA Grapalat"/>
        </w:rPr>
        <w:t>։</w:t>
      </w:r>
    </w:p>
    <w:p w14:paraId="0940CE9D" w14:textId="033CA530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 xml:space="preserve">Դեպի հակադիր կողմեր բացվող սարքվածքների բացումը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փակումը պետք է իրականացվ</w:t>
      </w:r>
      <w:r w:rsidR="00D137E2" w:rsidRPr="00335FEB">
        <w:rPr>
          <w:rFonts w:ascii="GHEA Grapalat" w:hAnsi="GHEA Grapalat"/>
        </w:rPr>
        <w:t>են</w:t>
      </w:r>
      <w:r w:rsidRPr="00335FEB">
        <w:rPr>
          <w:rFonts w:ascii="GHEA Grapalat" w:hAnsi="GHEA Grapalat"/>
        </w:rPr>
        <w:t xml:space="preserve"> դռան շրջանակին եռակցված ծխնիների շուրջ թ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երի պտտման միջոցով։ </w:t>
      </w:r>
      <w:r w:rsidR="00BF6C9A" w:rsidRPr="00335FEB">
        <w:rPr>
          <w:rFonts w:ascii="GHEA Grapalat" w:hAnsi="GHEA Grapalat"/>
        </w:rPr>
        <w:t>Հետգլորվ</w:t>
      </w:r>
      <w:r w:rsidR="003663A9" w:rsidRPr="00335FEB">
        <w:rPr>
          <w:rFonts w:ascii="GHEA Grapalat" w:hAnsi="GHEA Grapalat"/>
        </w:rPr>
        <w:t>ող</w:t>
      </w:r>
      <w:r w:rsidRPr="00335FEB">
        <w:rPr>
          <w:rFonts w:ascii="GHEA Grapalat" w:hAnsi="GHEA Grapalat"/>
        </w:rPr>
        <w:t xml:space="preserve"> </w:t>
      </w:r>
      <w:r w:rsidR="00BF6C9A" w:rsidRPr="00335FEB">
        <w:rPr>
          <w:rFonts w:ascii="GHEA Grapalat" w:hAnsi="GHEA Grapalat"/>
        </w:rPr>
        <w:t>սարքվածքների թ</w:t>
      </w:r>
      <w:r w:rsidR="00B25DC1">
        <w:rPr>
          <w:rFonts w:ascii="GHEA Grapalat" w:hAnsi="GHEA Grapalat"/>
        </w:rPr>
        <w:t>և</w:t>
      </w:r>
      <w:r w:rsidR="00BF6C9A" w:rsidRPr="00335FEB">
        <w:rPr>
          <w:rFonts w:ascii="GHEA Grapalat" w:hAnsi="GHEA Grapalat"/>
        </w:rPr>
        <w:t>ը պետք է կախված լինի շարժական սայլակներից, որոնք տեղաշարժվում են դռան շրջանակի (եզրապատի) եռակցովի</w:t>
      </w:r>
      <w:r w:rsidRPr="00335FEB">
        <w:rPr>
          <w:rFonts w:ascii="GHEA Grapalat" w:hAnsi="GHEA Grapalat"/>
        </w:rPr>
        <w:t xml:space="preserve"> կառուցվածքի մեջ մտնող միառելսի վրայով։</w:t>
      </w:r>
    </w:p>
    <w:p w14:paraId="164325CB" w14:textId="6A9584E0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lastRenderedPageBreak/>
        <w:t xml:space="preserve">Քաղաքացիական պաշտպանության պաշտպանական կառույցներում պաշտպանիչ հերմետիկ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հերմետիկ դռների, դարպասների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փակոցափեղկերի տեղադրումը կատարվում է նախագծային փաստաթղթերի համաձայն։</w:t>
      </w:r>
    </w:p>
    <w:p w14:paraId="290D9E89" w14:textId="64CFE22F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 xml:space="preserve">Պաշտպանիչ հերմետիկ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հերմետիկ դռները, դարպասները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փակոցափեղկերը լրացուցիչ հիմնավորման դեպքում կարող են սարքավորվել արգելափակման սարքվածքով՝ էլեկտրամագնիսական մղլակով, որը թույլ չի տալիս, որ թ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>ը (փեղկ</w:t>
      </w:r>
      <w:r w:rsidR="00EC6D30" w:rsidRPr="00335FEB">
        <w:rPr>
          <w:rFonts w:ascii="GHEA Grapalat" w:hAnsi="GHEA Grapalat"/>
        </w:rPr>
        <w:t>եր</w:t>
      </w:r>
      <w:r w:rsidRPr="00335FEB">
        <w:rPr>
          <w:rFonts w:ascii="GHEA Grapalat" w:hAnsi="GHEA Grapalat"/>
        </w:rPr>
        <w:t xml:space="preserve">ը) </w:t>
      </w:r>
      <w:r w:rsidR="00D137E2" w:rsidRPr="00335FEB">
        <w:rPr>
          <w:rFonts w:ascii="GHEA Grapalat" w:hAnsi="GHEA Grapalat"/>
        </w:rPr>
        <w:t xml:space="preserve">առանց կառավարման կետից ազդանշան տալու </w:t>
      </w:r>
      <w:r w:rsidRPr="00335FEB">
        <w:rPr>
          <w:rFonts w:ascii="GHEA Grapalat" w:hAnsi="GHEA Grapalat"/>
        </w:rPr>
        <w:t>ապահերմետիկանա։</w:t>
      </w:r>
    </w:p>
    <w:p w14:paraId="0A87B3AE" w14:textId="3FDCE84C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 xml:space="preserve">Պաշտպանիչ հերմետիկ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հերմետիկ դռների, դարպասների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փակոցափեղկերի դետալների ու հանգույցների՝ բացառությամբ շփվողների, ոչ մետաղականների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ցինկապատվածների, բոլոր արտաքին մակեր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>ույթները պետք է ներկված լինեն։</w:t>
      </w:r>
    </w:p>
    <w:p w14:paraId="1304DFBF" w14:textId="5D58B99B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 xml:space="preserve">Հերմետիկ փակելու մեխանիզմի փակող սեպերը պետք է տեղաշարժվեն առանց հրումների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</w:t>
      </w:r>
      <w:r w:rsidR="00AD2382" w:rsidRPr="00335FEB">
        <w:rPr>
          <w:rFonts w:ascii="GHEA Grapalat" w:hAnsi="GHEA Grapalat"/>
        </w:rPr>
        <w:t>արգելակումների</w:t>
      </w:r>
      <w:r w:rsidRPr="00335FEB">
        <w:rPr>
          <w:rFonts w:ascii="GHEA Grapalat" w:hAnsi="GHEA Grapalat"/>
        </w:rPr>
        <w:t>, իսկ փականը ձգելիս պետք է ապահովի կիպարարի հավասարաչափ շրջասեղմումն ամբողջ երկայնքով։</w:t>
      </w:r>
    </w:p>
    <w:p w14:paraId="3D086B71" w14:textId="5A2709FE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 xml:space="preserve">Դեպի հակադիր կողմեր բացվող պաշտպանիչ հերմետիկ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հերմետիկ դռները, դարպասները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փակոցափեղկերն այնպես են տեղադրվում, որ մեծ ճնշման (ներգործության) կողմից թ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ը սեղմվի դռան շրջանակին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աշխատի սեղմման ազդեցության տակ։</w:t>
      </w:r>
    </w:p>
    <w:p w14:paraId="070EABB7" w14:textId="117981ED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 xml:space="preserve">Դեպի հակադիր կողմեր բացվող պաշտպանիչ հերմետիկ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հերմետիկ դռները, դարպասները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փակոցափեղկերը տեղադրվում են ինչպես դեպի </w:t>
      </w:r>
      <w:r w:rsidR="00AD2382" w:rsidRPr="00335FEB">
        <w:rPr>
          <w:rFonts w:ascii="GHEA Grapalat" w:hAnsi="GHEA Grapalat"/>
        </w:rPr>
        <w:t>աջ</w:t>
      </w:r>
      <w:r w:rsidRPr="00335FEB">
        <w:rPr>
          <w:rFonts w:ascii="GHEA Grapalat" w:hAnsi="GHEA Grapalat"/>
        </w:rPr>
        <w:t xml:space="preserve">, այնպես էլ դեպի </w:t>
      </w:r>
      <w:r w:rsidR="00AA2468" w:rsidRPr="00335FEB">
        <w:rPr>
          <w:rFonts w:ascii="GHEA Grapalat" w:hAnsi="GHEA Grapalat"/>
        </w:rPr>
        <w:t>ձախ</w:t>
      </w:r>
      <w:r w:rsidRPr="00335FEB">
        <w:rPr>
          <w:rFonts w:ascii="GHEA Grapalat" w:hAnsi="GHEA Grapalat"/>
        </w:rPr>
        <w:t xml:space="preserve"> բացումով, որի համար մոնտաժման ժամանակ դրանք շրջվում են 180 աստիճանով։ Ազդանշանային սարքվածքների առկայության դեպքում ծայրային անջատիչը պետք է տեղադրել դռան շրջանակի վեր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>ում։</w:t>
      </w:r>
    </w:p>
    <w:p w14:paraId="58DE40E7" w14:textId="77777777" w:rsidR="00CF40B3" w:rsidRPr="00335FEB" w:rsidRDefault="00CF40B3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</w:p>
    <w:p w14:paraId="616CCB50" w14:textId="51044436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 xml:space="preserve">Պաշտպանիչ հերմետիկ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հերմետիկ դռների, դարպասների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փակոցափեղկերի թ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ի վրա արտաքին կողմից նշվում է արտադրող գործարանը, </w:t>
      </w:r>
      <w:r w:rsidRPr="00335FEB">
        <w:rPr>
          <w:rFonts w:ascii="GHEA Grapalat" w:hAnsi="GHEA Grapalat"/>
        </w:rPr>
        <w:lastRenderedPageBreak/>
        <w:t xml:space="preserve">արտադրատեսակի ծածկագիրը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դրա պատրաստման ամսաթիվը։</w:t>
      </w:r>
    </w:p>
    <w:p w14:paraId="25C09D65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11.</w:t>
      </w:r>
      <w:r w:rsidRPr="00335FEB">
        <w:rPr>
          <w:rFonts w:ascii="GHEA Grapalat" w:hAnsi="GHEA Grapalat"/>
        </w:rPr>
        <w:tab/>
        <w:t>Հակապայթյունային պաշտպանական հատվածները պետք է նախատեսված լինեն օդափոխության համակարգերը 0,03-1,0 ՄՊա ճնշմամբ հարվածային ալիքի ազդեցությունից պաշտպանելու համար: Ընդ որում, հակապայթյունային պաշտպանական հատվածները հարվածային ալիքի ազդեցության տակ պետք է ավտոմատ փակեն օդափոխման հորանները կամ օդատարներն ու ապահովեն քաղաքացիական պաշտպանության պաշտպանական կառույցներ</w:t>
      </w:r>
      <w:r w:rsidR="002F4ACE" w:rsidRPr="00335FEB">
        <w:rPr>
          <w:rFonts w:ascii="GHEA Grapalat" w:hAnsi="GHEA Grapalat"/>
        </w:rPr>
        <w:t>ի</w:t>
      </w:r>
      <w:r w:rsidRPr="00335FEB">
        <w:rPr>
          <w:rFonts w:ascii="GHEA Grapalat" w:hAnsi="GHEA Grapalat"/>
        </w:rPr>
        <w:t xml:space="preserve"> </w:t>
      </w:r>
      <w:r w:rsidR="002F4ACE" w:rsidRPr="00335FEB">
        <w:rPr>
          <w:rFonts w:ascii="GHEA Grapalat" w:hAnsi="GHEA Grapalat"/>
        </w:rPr>
        <w:t xml:space="preserve">պաշտպանությունը </w:t>
      </w:r>
      <w:r w:rsidR="003C719B" w:rsidRPr="00335FEB">
        <w:rPr>
          <w:rFonts w:ascii="GHEA Grapalat" w:hAnsi="GHEA Grapalat"/>
        </w:rPr>
        <w:t>ալիքի ներթափանցումից</w:t>
      </w:r>
      <w:r w:rsidR="00BF6C9A" w:rsidRPr="00335FEB">
        <w:rPr>
          <w:rFonts w:ascii="GHEA Grapalat" w:hAnsi="GHEA Grapalat"/>
        </w:rPr>
        <w:t>:</w:t>
      </w:r>
    </w:p>
    <w:p w14:paraId="696303A8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12.</w:t>
      </w:r>
      <w:r w:rsidRPr="00335FEB">
        <w:rPr>
          <w:rFonts w:ascii="GHEA Grapalat" w:hAnsi="GHEA Grapalat"/>
        </w:rPr>
        <w:tab/>
        <w:t>Ընդարձակման խցերը պետք է հաշվարկված լինեն 0,02 ՄՊա բեռնվածության համար։</w:t>
      </w:r>
    </w:p>
    <w:p w14:paraId="16902750" w14:textId="77A5D465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13.</w:t>
      </w:r>
      <w:r w:rsidRPr="00335FEB">
        <w:rPr>
          <w:rFonts w:ascii="GHEA Grapalat" w:hAnsi="GHEA Grapalat"/>
        </w:rPr>
        <w:tab/>
      </w:r>
      <w:r w:rsidR="00AA2468" w:rsidRPr="00335FEB">
        <w:rPr>
          <w:rFonts w:ascii="GHEA Grapalat" w:hAnsi="GHEA Grapalat"/>
          <w:spacing w:val="-6"/>
        </w:rPr>
        <w:t xml:space="preserve">Ձեռքի </w:t>
      </w:r>
      <w:r w:rsidR="00B25DC1">
        <w:rPr>
          <w:rFonts w:ascii="GHEA Grapalat" w:hAnsi="GHEA Grapalat"/>
          <w:spacing w:val="-6"/>
        </w:rPr>
        <w:t>և</w:t>
      </w:r>
      <w:r w:rsidR="00AA2468" w:rsidRPr="00335FEB">
        <w:rPr>
          <w:rFonts w:ascii="GHEA Grapalat" w:hAnsi="GHEA Grapalat"/>
          <w:spacing w:val="-6"/>
        </w:rPr>
        <w:t xml:space="preserve"> էլեկտրաշարժաբերով հ</w:t>
      </w:r>
      <w:r w:rsidRPr="00335FEB">
        <w:rPr>
          <w:rFonts w:ascii="GHEA Grapalat" w:hAnsi="GHEA Grapalat"/>
          <w:spacing w:val="-6"/>
        </w:rPr>
        <w:t>երմետիկ փականները նախատեսված</w:t>
      </w:r>
      <w:r w:rsidRPr="00335FEB">
        <w:rPr>
          <w:rFonts w:ascii="GHEA Grapalat" w:hAnsi="GHEA Grapalat"/>
        </w:rPr>
        <w:t xml:space="preserve"> են օդափոխության համակարգերի օդատարների վրա որպես փակիչ սարքվածքներ տեղադրելու համար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ծառայում են արտաքին միջավայրից սենքերը հուսալի մեկուսացնելու կամ մի սենքը մեկ այլ սենքից հուսալի մեկուսացնելու համար։</w:t>
      </w:r>
    </w:p>
    <w:p w14:paraId="3340F564" w14:textId="2A286804" w:rsidR="00D054D9" w:rsidRPr="00335FEB" w:rsidRDefault="00AA2468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 xml:space="preserve">Ձեռքի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էլեկտրաշարժաբերով հ</w:t>
      </w:r>
      <w:r w:rsidR="00713884" w:rsidRPr="00335FEB">
        <w:rPr>
          <w:rFonts w:ascii="GHEA Grapalat" w:hAnsi="GHEA Grapalat"/>
        </w:rPr>
        <w:t>երմետիկ փականների աերոդինամիկ դիմադրության գործակիցը պետք է հավասար լինի 0,3-ին։</w:t>
      </w:r>
    </w:p>
    <w:p w14:paraId="5E12C230" w14:textId="700DD1C6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Հերմետիկ փականները պետք է պահպանեն աշխատունակությունը մինուս 50° C-ից մինչ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պլյուս </w:t>
      </w:r>
      <w:smartTag w:uri="urn:schemas-microsoft-com:office:smarttags" w:element="metricconverter">
        <w:smartTagPr>
          <w:attr w:name="ProductID" w:val="50 °C"/>
        </w:smartTagPr>
        <w:r w:rsidRPr="00335FEB">
          <w:rPr>
            <w:rFonts w:ascii="GHEA Grapalat" w:hAnsi="GHEA Grapalat"/>
          </w:rPr>
          <w:t>50 °C</w:t>
        </w:r>
      </w:smartTag>
      <w:r w:rsidRPr="00335FEB">
        <w:rPr>
          <w:rFonts w:ascii="GHEA Grapalat" w:hAnsi="GHEA Grapalat"/>
        </w:rPr>
        <w:t xml:space="preserve"> օդի ջերմաստիճանում որպես փակիչ սարքվածքներ՝ արտաքին միջավայրից սենքերը հուսալի մեկուսացնելու կամ մի սենքը մեկ այլ սենքից հուսալի մեկուսացնելու համար։</w:t>
      </w:r>
    </w:p>
    <w:p w14:paraId="10B08282" w14:textId="77777777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Հերմետիկ փականները տեղադրվում են՝</w:t>
      </w:r>
    </w:p>
    <w:p w14:paraId="5E8B6B40" w14:textId="6CA23AB3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 xml:space="preserve">հերմետիկացման արտաքին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ներքին սահմանների հետ օդատարների հատման տեղերում.</w:t>
      </w:r>
    </w:p>
    <w:p w14:paraId="259E4EAB" w14:textId="77777777" w:rsidR="00CF40B3" w:rsidRPr="00335FEB" w:rsidRDefault="00CF40B3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</w:p>
    <w:p w14:paraId="453CB67C" w14:textId="5FC16BAB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 xml:space="preserve">տարբեր զտիչների անջատման համար, որոնք օգտագործվում են օդի </w:t>
      </w:r>
      <w:r w:rsidR="00DD579E" w:rsidRPr="00335FEB">
        <w:rPr>
          <w:rFonts w:ascii="GHEA Grapalat" w:hAnsi="GHEA Grapalat"/>
        </w:rPr>
        <w:t xml:space="preserve">մաքրման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վերականգնման համար՝ զտիչաօդափոխության ռեժիմում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ներքին </w:t>
      </w:r>
      <w:r w:rsidRPr="00335FEB">
        <w:rPr>
          <w:rFonts w:ascii="GHEA Grapalat" w:hAnsi="GHEA Grapalat"/>
        </w:rPr>
        <w:lastRenderedPageBreak/>
        <w:t>օդի վերականգնմամբ ամբողջական կամ մասնակի մեկուսացման ռեժիմում.</w:t>
      </w:r>
    </w:p>
    <w:p w14:paraId="45318E03" w14:textId="7FC0F2BB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 xml:space="preserve">օդատարները թունավոր նյութերով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պայթյունավտանգ նյութերով սենքերից անջատելու համար.</w:t>
      </w:r>
    </w:p>
    <w:p w14:paraId="1921D033" w14:textId="77777777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 xml:space="preserve">վթարային դեպքերում բացվող կամ փակվող օդատարների վրա (ծխահեռացման օդատարների վրա) կամ օդափոխության համակարգերի աշխատանքը մի ռեժիմից մյուսին </w:t>
      </w:r>
      <w:r w:rsidR="00DD579E" w:rsidRPr="00335FEB">
        <w:rPr>
          <w:rFonts w:ascii="GHEA Grapalat" w:hAnsi="GHEA Grapalat"/>
        </w:rPr>
        <w:t xml:space="preserve">փոխարկելու </w:t>
      </w:r>
      <w:r w:rsidRPr="00335FEB">
        <w:rPr>
          <w:rFonts w:ascii="GHEA Grapalat" w:hAnsi="GHEA Grapalat"/>
        </w:rPr>
        <w:t>համար։</w:t>
      </w:r>
    </w:p>
    <w:p w14:paraId="413CF677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14.</w:t>
      </w:r>
      <w:r w:rsidRPr="00335FEB">
        <w:rPr>
          <w:rFonts w:ascii="GHEA Grapalat" w:hAnsi="GHEA Grapalat"/>
        </w:rPr>
        <w:tab/>
        <w:t>Հերմետիկ փականի էլեկտրաշարժաբերի կառուցվածքային կատարումը պետք է նախատեսի՝</w:t>
      </w:r>
    </w:p>
    <w:p w14:paraId="5AC80713" w14:textId="77777777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 xml:space="preserve">հեռավար կամ տեղային ազդանշանային համակարգ՝ փակիչ սարքվածքի </w:t>
      </w:r>
      <w:r w:rsidR="00920294" w:rsidRPr="00335FEB">
        <w:rPr>
          <w:rFonts w:ascii="GHEA Grapalat" w:hAnsi="GHEA Grapalat"/>
        </w:rPr>
        <w:t xml:space="preserve">եզրային </w:t>
      </w:r>
      <w:r w:rsidRPr="00335FEB">
        <w:rPr>
          <w:rFonts w:ascii="GHEA Grapalat" w:hAnsi="GHEA Grapalat"/>
        </w:rPr>
        <w:t>դիրքերում («բաց է»-«փակ է»).</w:t>
      </w:r>
    </w:p>
    <w:p w14:paraId="46C4478F" w14:textId="77777777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 xml:space="preserve">փակիչ սարքվածքի ավտոմատ կանգառում՝ </w:t>
      </w:r>
      <w:r w:rsidR="00920294" w:rsidRPr="00335FEB">
        <w:rPr>
          <w:rFonts w:ascii="GHEA Grapalat" w:hAnsi="GHEA Grapalat"/>
        </w:rPr>
        <w:t>եզ</w:t>
      </w:r>
      <w:r w:rsidRPr="00335FEB">
        <w:rPr>
          <w:rFonts w:ascii="GHEA Grapalat" w:hAnsi="GHEA Grapalat"/>
        </w:rPr>
        <w:t>րային դիրքերին հասնելիս.</w:t>
      </w:r>
    </w:p>
    <w:p w14:paraId="72FA02C0" w14:textId="77777777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փակիչ սարքվածքի ավտոմատ կանգառում՝ պտտող մոմենտի սահմանված արժեքը գերազանցելիս։</w:t>
      </w:r>
    </w:p>
    <w:p w14:paraId="7C487CBA" w14:textId="77777777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 xml:space="preserve">Ձեռքի շարժաբերի կառուցվածքային կատարումը պետք է նախատեսի հեռավար կամ տեղային ազդանշանային համակարգ փակիչ սարքվածքի </w:t>
      </w:r>
      <w:r w:rsidR="00270BCE" w:rsidRPr="00335FEB">
        <w:rPr>
          <w:rFonts w:ascii="GHEA Grapalat" w:hAnsi="GHEA Grapalat"/>
        </w:rPr>
        <w:t xml:space="preserve">եզրային </w:t>
      </w:r>
      <w:r w:rsidRPr="00335FEB">
        <w:rPr>
          <w:rFonts w:ascii="GHEA Grapalat" w:hAnsi="GHEA Grapalat"/>
        </w:rPr>
        <w:t>դիրքերում («բաց է»-«փակ է»)։</w:t>
      </w:r>
    </w:p>
    <w:p w14:paraId="03E5EAE1" w14:textId="35367B50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15.</w:t>
      </w:r>
      <w:r w:rsidRPr="00335FEB">
        <w:rPr>
          <w:rFonts w:ascii="GHEA Grapalat" w:hAnsi="GHEA Grapalat"/>
        </w:rPr>
        <w:tab/>
        <w:t xml:space="preserve">Ավելցուկային ճնշման փականները նախատեսված են հարակից սենքերում մշտական ավելցուկային ճնշման (էջքի) ավտոմատ պահպանման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մի սենքից մյուսը միայն մեկ ուղղությամբ օդի մատակարարման համար: Փականները պետք է գործարկվեն (բացվեն) ափսեի մակեր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ույթի վրա ավելցուկային ճնշմամբ ստեղծվող ճիգի հաշվին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տեղադրվեն մեծ ճնշմամբ սենքի կողմից։ Ճնշման տատանման արժեքը հավասարեցնելուց կամ ճնշման տատանման սահմանված արժեքին հասնելուց հետո, ինչպես նա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փականի հետ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>ում ճնշումը բարձրանալու դեպքում այն պետք է բեռի ծանրության ուժի կամ ճնշման ազդեցությամբ փակվի։ Փականի</w:t>
      </w:r>
      <w:r w:rsidR="009E0D16" w:rsidRPr="00335FEB">
        <w:rPr>
          <w:rFonts w:ascii="GHEA Grapalat" w:hAnsi="GHEA Grapalat"/>
        </w:rPr>
        <w:t>՝</w:t>
      </w:r>
      <w:r w:rsidRPr="00335FEB">
        <w:rPr>
          <w:rFonts w:ascii="GHEA Grapalat" w:hAnsi="GHEA Grapalat"/>
        </w:rPr>
        <w:t xml:space="preserve"> </w:t>
      </w:r>
      <w:r w:rsidR="009E0D16" w:rsidRPr="00335FEB">
        <w:rPr>
          <w:rFonts w:ascii="GHEA Grapalat" w:hAnsi="GHEA Grapalat"/>
        </w:rPr>
        <w:t xml:space="preserve">օդատարի վրա հանդիպական կցաշուրթին (միջադիր դետալին) </w:t>
      </w:r>
      <w:r w:rsidRPr="00335FEB">
        <w:rPr>
          <w:rFonts w:ascii="GHEA Grapalat" w:hAnsi="GHEA Grapalat"/>
        </w:rPr>
        <w:t>ամրակումը պետք է կատարվի հեղույսներով։</w:t>
      </w:r>
    </w:p>
    <w:p w14:paraId="26705E3B" w14:textId="77777777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lastRenderedPageBreak/>
        <w:t>Ավելցուկային ճնշման փականները պետք է ստորաբաժանվեն ըստ այն խողովակի պայմանական անցքի՝ միլիմետրերով արտահայտված (100, 150, 200, 300 մմ) տրամագծի, որին դրանք միանում են։</w:t>
      </w:r>
    </w:p>
    <w:p w14:paraId="3FDBC285" w14:textId="6810464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16.</w:t>
      </w:r>
      <w:r w:rsidRPr="00335FEB">
        <w:rPr>
          <w:rFonts w:ascii="GHEA Grapalat" w:hAnsi="GHEA Grapalat"/>
        </w:rPr>
        <w:tab/>
        <w:t xml:space="preserve">Կարգավորող խցափակիչները պետք է տեղադրվեն 150 մմ կամ 200 մմ տրամագծով օդափոխման անցքերի վրա՝ սենքերի պատերին,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օգտագործվեն որպես կարգավորող ու փակիչ սարքվածք։</w:t>
      </w:r>
    </w:p>
    <w:p w14:paraId="6CC22DEC" w14:textId="54DD0FFA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17.</w:t>
      </w:r>
      <w:r w:rsidRPr="00335FEB">
        <w:rPr>
          <w:rFonts w:ascii="GHEA Grapalat" w:hAnsi="GHEA Grapalat"/>
        </w:rPr>
        <w:tab/>
        <w:t xml:space="preserve">Սարքվածքները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արտադրատեսակները պետք է պահպանեն աշխատունակությունը դրանց վրա հետ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>յալ կլիմայական գործոնների ազդեցության դեպքում՝</w:t>
      </w:r>
    </w:p>
    <w:p w14:paraId="7068AD1E" w14:textId="7B2A797A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շրջակա միջավայրի ջերմաստիճանի բարձրացում</w:t>
      </w:r>
      <w:r w:rsidR="00954A71" w:rsidRPr="00335FEB">
        <w:rPr>
          <w:rFonts w:ascii="GHEA Grapalat" w:hAnsi="GHEA Grapalat"/>
        </w:rPr>
        <w:t>՝</w:t>
      </w:r>
      <w:r w:rsidRPr="00335FEB">
        <w:rPr>
          <w:rFonts w:ascii="GHEA Grapalat" w:hAnsi="GHEA Grapalat"/>
        </w:rPr>
        <w:t xml:space="preserve"> մինչ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50</w:t>
      </w:r>
      <w:r w:rsidR="00157712" w:rsidRPr="00335FEB">
        <w:rPr>
          <w:rFonts w:ascii="GHEA Grapalat" w:hAnsi="GHEA Grapalat"/>
        </w:rPr>
        <w:t xml:space="preserve"> </w:t>
      </w:r>
      <w:r w:rsidRPr="00335FEB">
        <w:rPr>
          <w:rFonts w:ascii="GHEA Grapalat" w:hAnsi="GHEA Grapalat"/>
        </w:rPr>
        <w:t>°С.</w:t>
      </w:r>
    </w:p>
    <w:p w14:paraId="7AC657CC" w14:textId="6FF05A07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շրջակա միջավայրի ջերմաստիճանի նվազում</w:t>
      </w:r>
      <w:r w:rsidR="00954A71" w:rsidRPr="00335FEB">
        <w:rPr>
          <w:rFonts w:ascii="GHEA Grapalat" w:hAnsi="GHEA Grapalat"/>
        </w:rPr>
        <w:t>՝</w:t>
      </w:r>
      <w:r w:rsidRPr="00335FEB">
        <w:rPr>
          <w:rFonts w:ascii="GHEA Grapalat" w:hAnsi="GHEA Grapalat"/>
        </w:rPr>
        <w:t xml:space="preserve"> մինչ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մինուս 50</w:t>
      </w:r>
      <w:r w:rsidR="00157712" w:rsidRPr="00335FEB">
        <w:rPr>
          <w:rFonts w:ascii="GHEA Grapalat" w:hAnsi="GHEA Grapalat"/>
        </w:rPr>
        <w:t xml:space="preserve"> </w:t>
      </w:r>
      <w:r w:rsidRPr="00335FEB">
        <w:rPr>
          <w:rFonts w:ascii="GHEA Grapalat" w:hAnsi="GHEA Grapalat"/>
        </w:rPr>
        <w:t xml:space="preserve">°С. </w:t>
      </w:r>
    </w:p>
    <w:p w14:paraId="26232FB6" w14:textId="0114D87C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օդի հարաբերական խոնավության բարձրացում մինչ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98 տոկոս՝ շրջակա միջավայրի ջերմաստիճանի 50</w:t>
      </w:r>
      <w:r w:rsidR="00157712" w:rsidRPr="00335FEB">
        <w:rPr>
          <w:rFonts w:ascii="GHEA Grapalat" w:hAnsi="GHEA Grapalat"/>
        </w:rPr>
        <w:t xml:space="preserve"> </w:t>
      </w:r>
      <w:r w:rsidRPr="00335FEB">
        <w:rPr>
          <w:rFonts w:ascii="GHEA Grapalat" w:hAnsi="GHEA Grapalat"/>
        </w:rPr>
        <w:t>°С-ի դեպքում։</w:t>
      </w:r>
    </w:p>
    <w:p w14:paraId="2EEA23AC" w14:textId="45C57C36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 xml:space="preserve">Սարքվածքի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արտադրատեսակների հուսալիությունը պետք է բնութագրվի ցուցանիշների հետ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>յալ արժեքներով՝</w:t>
      </w:r>
    </w:p>
    <w:p w14:paraId="67674D0E" w14:textId="77777777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վերականգնման միջին ժամանակը՝ 5 ժամ</w:t>
      </w:r>
      <w:r w:rsidR="00157712" w:rsidRPr="00335FEB">
        <w:rPr>
          <w:rFonts w:ascii="GHEA Grapalat" w:hAnsi="GHEA Grapalat"/>
        </w:rPr>
        <w:t>ից ոչ ավելի</w:t>
      </w:r>
      <w:r w:rsidRPr="00335FEB">
        <w:rPr>
          <w:rFonts w:ascii="GHEA Grapalat" w:hAnsi="GHEA Grapalat"/>
        </w:rPr>
        <w:t xml:space="preserve">. </w:t>
      </w:r>
    </w:p>
    <w:p w14:paraId="01040E8C" w14:textId="77777777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սահմանային վիճակի չափորոշիչը՝ մետաղի քայքայում։</w:t>
      </w:r>
    </w:p>
    <w:p w14:paraId="13AEB906" w14:textId="77777777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Սարքվածքների ծառայության ժամկետը պետք է արտադրողի կողմից հաստատված լինի փաստաթղթերով։</w:t>
      </w:r>
    </w:p>
    <w:p w14:paraId="30FCDC72" w14:textId="77777777" w:rsidR="00BD53E5" w:rsidRPr="00335FEB" w:rsidRDefault="00BD53E5">
      <w:pPr>
        <w:widowControl/>
        <w:spacing w:after="200" w:line="276" w:lineRule="auto"/>
        <w:rPr>
          <w:rFonts w:ascii="GHEA Grapalat" w:hAnsi="GHEA Grapalat"/>
        </w:rPr>
      </w:pPr>
      <w:r w:rsidRPr="00335FEB">
        <w:rPr>
          <w:rFonts w:ascii="GHEA Grapalat" w:hAnsi="GHEA Grapalat"/>
        </w:rPr>
        <w:br w:type="page"/>
      </w:r>
    </w:p>
    <w:p w14:paraId="6FA1C868" w14:textId="25AB9832" w:rsidR="00713884" w:rsidRPr="00335FEB" w:rsidRDefault="00713884" w:rsidP="00BD53E5">
      <w:pPr>
        <w:spacing w:after="160" w:line="360" w:lineRule="auto"/>
        <w:ind w:left="567" w:right="559"/>
        <w:jc w:val="center"/>
        <w:rPr>
          <w:rFonts w:ascii="GHEA Grapalat" w:hAnsi="GHEA Grapalat"/>
        </w:rPr>
      </w:pPr>
      <w:r w:rsidRPr="00335FEB">
        <w:rPr>
          <w:rFonts w:ascii="GHEA Grapalat" w:hAnsi="GHEA Grapalat"/>
        </w:rPr>
        <w:lastRenderedPageBreak/>
        <w:t xml:space="preserve">2. Քաղաքացիական պաշտպանության պաշտպանական կառույցների օդափոխության ագրեգատներին, զտիչներին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օդի վերականգնման կայանքներին ներկայացվող պահանջները</w:t>
      </w:r>
    </w:p>
    <w:p w14:paraId="2C922ED0" w14:textId="1CEFBC0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18.</w:t>
      </w:r>
      <w:r w:rsidRPr="00335FEB">
        <w:rPr>
          <w:rFonts w:ascii="GHEA Grapalat" w:hAnsi="GHEA Grapalat"/>
        </w:rPr>
        <w:tab/>
        <w:t xml:space="preserve">Քաղաքացիական պաշտպանության պաշտպանական կառույցներում պետք է կիրառել էլեկտրաշարժաբերով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ձեռքի էլեկտրաշարժաբերով օդափոխիչներ։</w:t>
      </w:r>
    </w:p>
    <w:p w14:paraId="7F1AA884" w14:textId="77777777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Ձեռքի էլեկտրաշարժաբերով օդափոխիչները պետք է կիրառել կլիմայական գոտիներով պայմանավորված՝ 600</w:t>
      </w:r>
      <w:r w:rsidR="00183CB4" w:rsidRPr="00335FEB">
        <w:rPr>
          <w:rFonts w:ascii="GHEA Grapalat" w:hAnsi="GHEA Grapalat"/>
        </w:rPr>
        <w:t>-ից</w:t>
      </w:r>
      <w:r w:rsidRPr="00335FEB">
        <w:rPr>
          <w:rFonts w:ascii="GHEA Grapalat" w:hAnsi="GHEA Grapalat"/>
        </w:rPr>
        <w:t xml:space="preserve"> </w:t>
      </w:r>
      <w:r w:rsidR="00183CB4" w:rsidRPr="00335FEB">
        <w:rPr>
          <w:rFonts w:ascii="GHEA Grapalat" w:hAnsi="GHEA Grapalat"/>
        </w:rPr>
        <w:t xml:space="preserve">ոչ ավելի </w:t>
      </w:r>
      <w:r w:rsidRPr="00335FEB">
        <w:rPr>
          <w:rFonts w:ascii="GHEA Grapalat" w:hAnsi="GHEA Grapalat"/>
        </w:rPr>
        <w:t>մարդ</w:t>
      </w:r>
      <w:r w:rsidR="00183CB4" w:rsidRPr="00335FEB">
        <w:rPr>
          <w:rFonts w:ascii="GHEA Grapalat" w:hAnsi="GHEA Grapalat"/>
        </w:rPr>
        <w:t xml:space="preserve"> տեղավորելու հնարավորություն ունեցող</w:t>
      </w:r>
      <w:r w:rsidRPr="00335FEB">
        <w:rPr>
          <w:rFonts w:ascii="GHEA Grapalat" w:hAnsi="GHEA Grapalat"/>
        </w:rPr>
        <w:t xml:space="preserve"> ապաստարանների օդափոխության համար։</w:t>
      </w:r>
    </w:p>
    <w:p w14:paraId="3CBFD0AE" w14:textId="77777777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Ձեռքի էլեկտրաշարժաբերով յուրաքանչյուր օդափոխիչի վրա պետք է նախատեսել հակադարձ փականի՝ օդի ծախսի ցուցչի տեղադրում։</w:t>
      </w:r>
    </w:p>
    <w:p w14:paraId="25B57F73" w14:textId="77777777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Էլեկտրաշարժաբերով աշխատելու դեպքում փոխարկման կցորդիչը պետք է ավտոմատ անջատի ռեդուկտորը բանող անիվի լիսեռից։ Էլեկտրաէներգիայի բացակայության դեպքում լիսեռի աշխատանքը պետք է իրականացվի՝ պտտելով ռեդուկտորի բռնակը։</w:t>
      </w:r>
    </w:p>
    <w:p w14:paraId="3EE72942" w14:textId="748FE21B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 xml:space="preserve">Ձեռքի էլեկտրական օդափոխիչների արտադրողականությունն էլեկտրաշարժաբերից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45 րոպե</w:t>
      </w:r>
      <w:r w:rsidRPr="00335FEB">
        <w:rPr>
          <w:rFonts w:ascii="GHEA Grapalat" w:hAnsi="GHEA Grapalat"/>
          <w:vertAlign w:val="superscript"/>
        </w:rPr>
        <w:t>-1</w:t>
      </w:r>
      <w:r w:rsidRPr="00335FEB">
        <w:rPr>
          <w:rFonts w:ascii="GHEA Grapalat" w:hAnsi="GHEA Grapalat"/>
        </w:rPr>
        <w:t xml:space="preserve"> բռնակի պտույտի հաճախականությամբ ձեռքի շարժաբերից աշխատելու դեպքում պետք է ապահովի ապաստարանի՝ մատակարարվող օդի նախագծային </w:t>
      </w:r>
      <w:r w:rsidR="003C719B" w:rsidRPr="00335FEB">
        <w:rPr>
          <w:rFonts w:ascii="GHEA Grapalat" w:hAnsi="GHEA Grapalat"/>
        </w:rPr>
        <w:t>պահանջները</w:t>
      </w:r>
      <w:r w:rsidRPr="00335FEB">
        <w:rPr>
          <w:rFonts w:ascii="GHEA Grapalat" w:hAnsi="GHEA Grapalat"/>
        </w:rPr>
        <w:t>՝ հաշվի առնելով տեղադրված զտիչների աերոդինամիկ դիմադրությունը։</w:t>
      </w:r>
    </w:p>
    <w:p w14:paraId="45269195" w14:textId="522CF19E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19.</w:t>
      </w:r>
      <w:r w:rsidRPr="00335FEB">
        <w:rPr>
          <w:rFonts w:ascii="GHEA Grapalat" w:hAnsi="GHEA Grapalat"/>
        </w:rPr>
        <w:tab/>
        <w:t xml:space="preserve">Փոշուց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այրման արգասիքների աերոզոլային մասնիկներից արտաքին օդը մաքրելու համար բոլոր ռեժիմներում պետք է օգտագործվեն բջջավոր զտիչներ, որոնք համապատասխանում են քաղաքացիական պաշտպանության պաշտպանական կառույցների օդափոխության համակարգի նախագծային արտադրողականությանը։</w:t>
      </w:r>
    </w:p>
    <w:p w14:paraId="73ABDB57" w14:textId="493BFD6B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20.</w:t>
      </w:r>
      <w:r w:rsidRPr="00335FEB">
        <w:rPr>
          <w:rFonts w:ascii="GHEA Grapalat" w:hAnsi="GHEA Grapalat"/>
        </w:rPr>
        <w:tab/>
        <w:t xml:space="preserve">I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II ռեժիմներում նախազտիչներ օգտագործելու դեպքում </w:t>
      </w:r>
      <w:r w:rsidR="00B3193E" w:rsidRPr="00335FEB">
        <w:rPr>
          <w:rFonts w:ascii="GHEA Grapalat" w:hAnsi="GHEA Grapalat"/>
        </w:rPr>
        <w:t>դրանց առջ</w:t>
      </w:r>
      <w:r w:rsidR="00B25DC1">
        <w:rPr>
          <w:rFonts w:ascii="GHEA Grapalat" w:hAnsi="GHEA Grapalat"/>
        </w:rPr>
        <w:t>և</w:t>
      </w:r>
      <w:r w:rsidR="00B3193E" w:rsidRPr="00335FEB">
        <w:rPr>
          <w:rFonts w:ascii="GHEA Grapalat" w:hAnsi="GHEA Grapalat"/>
        </w:rPr>
        <w:t xml:space="preserve"> </w:t>
      </w:r>
      <w:r w:rsidRPr="00335FEB">
        <w:rPr>
          <w:rFonts w:ascii="GHEA Grapalat" w:hAnsi="GHEA Grapalat"/>
        </w:rPr>
        <w:t xml:space="preserve">պետք է նախատեսել բջջավոր զտիչների տեղակայում՝ 0,8-ից ոչ պակաս </w:t>
      </w:r>
      <w:r w:rsidRPr="00335FEB">
        <w:rPr>
          <w:rFonts w:ascii="GHEA Grapalat" w:hAnsi="GHEA Grapalat"/>
        </w:rPr>
        <w:lastRenderedPageBreak/>
        <w:t>մաքրման գործակցով, որոնք համապատասխանում են ապաստարանի օդափոխության համակարգի նախագծային արտադրողականությանը։</w:t>
      </w:r>
    </w:p>
    <w:p w14:paraId="230A8D1F" w14:textId="4B3A351C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 xml:space="preserve">Փոշուց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աերոզոլային մասնիկներից արտաքին օդի նուրբ մաքրման համար բոլոր ռեժիմներում պետք է օգտագործվեն նախազտիչներ, որոնք տեղադրվում են բջջավոր զտիչներից հետո։</w:t>
      </w:r>
    </w:p>
    <w:p w14:paraId="66D4A31E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21.</w:t>
      </w:r>
      <w:r w:rsidRPr="00335FEB">
        <w:rPr>
          <w:rFonts w:ascii="GHEA Grapalat" w:hAnsi="GHEA Grapalat"/>
        </w:rPr>
        <w:tab/>
        <w:t xml:space="preserve">Բջջավոր զտիչների վերականգնումը </w:t>
      </w:r>
      <w:r w:rsidR="00B3193E" w:rsidRPr="00335FEB">
        <w:rPr>
          <w:rFonts w:ascii="GHEA Grapalat" w:hAnsi="GHEA Grapalat"/>
        </w:rPr>
        <w:t xml:space="preserve">հարկավոր </w:t>
      </w:r>
      <w:r w:rsidRPr="00335FEB">
        <w:rPr>
          <w:rFonts w:ascii="GHEA Grapalat" w:hAnsi="GHEA Grapalat"/>
        </w:rPr>
        <w:t>է անցկացնել 160 Պա ցանցի աերոդինամիկական դիմադրությանը հասնելու դեպքում՝ մշակման շրջանում փոխարինելով աղտոտված զտիչները պահուստային</w:t>
      </w:r>
      <w:r w:rsidR="00B3193E" w:rsidRPr="00335FEB">
        <w:rPr>
          <w:rFonts w:ascii="GHEA Grapalat" w:hAnsi="GHEA Grapalat"/>
        </w:rPr>
        <w:t xml:space="preserve"> զտիչ</w:t>
      </w:r>
      <w:r w:rsidRPr="00335FEB">
        <w:rPr>
          <w:rFonts w:ascii="GHEA Grapalat" w:hAnsi="GHEA Grapalat"/>
        </w:rPr>
        <w:t>ներով։</w:t>
      </w:r>
    </w:p>
    <w:p w14:paraId="0682B355" w14:textId="7DE89A4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22.</w:t>
      </w:r>
      <w:r w:rsidRPr="00335FEB">
        <w:rPr>
          <w:rFonts w:ascii="GHEA Grapalat" w:hAnsi="GHEA Grapalat"/>
        </w:rPr>
        <w:tab/>
        <w:t xml:space="preserve">I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II ռեժիմներում կիրառվող նախազտիչները պետք է ունենան հետ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>յալ ցուցանիշները՝</w:t>
      </w:r>
    </w:p>
    <w:p w14:paraId="5F2679E7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ա)</w:t>
      </w:r>
      <w:r w:rsidRPr="00335FEB">
        <w:rPr>
          <w:rFonts w:ascii="GHEA Grapalat" w:hAnsi="GHEA Grapalat"/>
        </w:rPr>
        <w:tab/>
        <w:t>արտադրողականությունը՝ 1000 մ</w:t>
      </w:r>
      <w:r w:rsidRPr="00335FEB">
        <w:rPr>
          <w:rFonts w:ascii="GHEA Grapalat" w:hAnsi="GHEA Grapalat"/>
          <w:vertAlign w:val="superscript"/>
        </w:rPr>
        <w:t>3</w:t>
      </w:r>
      <w:r w:rsidRPr="00335FEB">
        <w:rPr>
          <w:rFonts w:ascii="GHEA Grapalat" w:hAnsi="GHEA Grapalat"/>
        </w:rPr>
        <w:t>/ժ-ից ոչ ավելի.</w:t>
      </w:r>
    </w:p>
    <w:p w14:paraId="621F6B55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բ)</w:t>
      </w:r>
      <w:r w:rsidRPr="00335FEB">
        <w:rPr>
          <w:rFonts w:ascii="GHEA Grapalat" w:hAnsi="GHEA Grapalat"/>
        </w:rPr>
        <w:tab/>
        <w:t>օդի հոսքին դիմադրությունը՝ 265 Պա-ից ոչ ավելի.</w:t>
      </w:r>
    </w:p>
    <w:p w14:paraId="6A65829A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գ)</w:t>
      </w:r>
      <w:r w:rsidRPr="00335FEB">
        <w:rPr>
          <w:rFonts w:ascii="GHEA Grapalat" w:hAnsi="GHEA Grapalat"/>
        </w:rPr>
        <w:tab/>
        <w:t>յուղ</w:t>
      </w:r>
      <w:r w:rsidR="00B3193E" w:rsidRPr="00335FEB">
        <w:rPr>
          <w:rFonts w:ascii="GHEA Grapalat" w:hAnsi="GHEA Grapalat"/>
        </w:rPr>
        <w:t>այ</w:t>
      </w:r>
      <w:r w:rsidRPr="00335FEB">
        <w:rPr>
          <w:rFonts w:ascii="GHEA Grapalat" w:hAnsi="GHEA Grapalat"/>
        </w:rPr>
        <w:t>ի</w:t>
      </w:r>
      <w:r w:rsidR="00B3193E" w:rsidRPr="00335FEB">
        <w:rPr>
          <w:rFonts w:ascii="GHEA Grapalat" w:hAnsi="GHEA Grapalat"/>
        </w:rPr>
        <w:t>ն</w:t>
      </w:r>
      <w:r w:rsidRPr="00335FEB">
        <w:rPr>
          <w:rFonts w:ascii="GHEA Grapalat" w:hAnsi="GHEA Grapalat"/>
        </w:rPr>
        <w:t xml:space="preserve"> ստանդարտ մառախուղով անցման գործակիցը՝ 14 տոկոսից ոչ ավելի։</w:t>
      </w:r>
    </w:p>
    <w:p w14:paraId="53504F45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23.</w:t>
      </w:r>
      <w:r w:rsidRPr="00335FEB">
        <w:rPr>
          <w:rFonts w:ascii="GHEA Grapalat" w:hAnsi="GHEA Grapalat"/>
        </w:rPr>
        <w:tab/>
        <w:t>Եթե խաղաղ ժամանակ</w:t>
      </w:r>
      <w:r w:rsidR="00B3193E" w:rsidRPr="00335FEB">
        <w:rPr>
          <w:rFonts w:ascii="GHEA Grapalat" w:hAnsi="GHEA Grapalat"/>
        </w:rPr>
        <w:t>աշրջանում</w:t>
      </w:r>
      <w:r w:rsidRPr="00335FEB">
        <w:rPr>
          <w:rFonts w:ascii="GHEA Grapalat" w:hAnsi="GHEA Grapalat"/>
        </w:rPr>
        <w:t xml:space="preserve"> չի պահանջվում արտաքին օդը մաքրել փոշուց, ապա պետք է նախատեսել բջջավոր զտիչների բջիջների կամ նախազտիչների կասետների ապամոնտաժման հնարավորություն։</w:t>
      </w:r>
    </w:p>
    <w:p w14:paraId="4AFDF789" w14:textId="6F42D57C" w:rsidR="00D054D9" w:rsidRPr="00335FEB" w:rsidRDefault="002F4ACE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Զտիչ-կլանիչներում ա</w:t>
      </w:r>
      <w:r w:rsidR="00713884" w:rsidRPr="00335FEB">
        <w:rPr>
          <w:rFonts w:ascii="GHEA Grapalat" w:hAnsi="GHEA Grapalat"/>
        </w:rPr>
        <w:t xml:space="preserve">րտաքին օդը </w:t>
      </w:r>
      <w:r w:rsidR="00B3193E" w:rsidRPr="00335FEB">
        <w:rPr>
          <w:rFonts w:ascii="GHEA Grapalat" w:hAnsi="GHEA Grapalat"/>
        </w:rPr>
        <w:t xml:space="preserve">հարկավոր </w:t>
      </w:r>
      <w:r w:rsidR="00713884" w:rsidRPr="00335FEB">
        <w:rPr>
          <w:rFonts w:ascii="GHEA Grapalat" w:hAnsi="GHEA Grapalat"/>
        </w:rPr>
        <w:t xml:space="preserve">է մաքրել թունավոր նյութերից, ռադիոակտիվ նյութերից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կենսաբանական միջոցներից։</w:t>
      </w:r>
    </w:p>
    <w:p w14:paraId="0C0E2B13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24.</w:t>
      </w:r>
      <w:r w:rsidRPr="00335FEB">
        <w:rPr>
          <w:rFonts w:ascii="GHEA Grapalat" w:hAnsi="GHEA Grapalat"/>
        </w:rPr>
        <w:tab/>
        <w:t xml:space="preserve">Ներքին օդի վերականգնումը </w:t>
      </w:r>
      <w:r w:rsidR="00E82827" w:rsidRPr="00335FEB">
        <w:rPr>
          <w:rFonts w:ascii="GHEA Grapalat" w:hAnsi="GHEA Grapalat"/>
        </w:rPr>
        <w:t xml:space="preserve">հարկավոր </w:t>
      </w:r>
      <w:r w:rsidRPr="00335FEB">
        <w:rPr>
          <w:rFonts w:ascii="GHEA Grapalat" w:hAnsi="GHEA Grapalat"/>
        </w:rPr>
        <w:t xml:space="preserve">է նախատեսել ածխածնի </w:t>
      </w:r>
      <w:r w:rsidR="00B3193E" w:rsidRPr="00335FEB">
        <w:rPr>
          <w:rFonts w:ascii="GHEA Grapalat" w:hAnsi="GHEA Grapalat"/>
        </w:rPr>
        <w:t>երկ</w:t>
      </w:r>
      <w:r w:rsidRPr="00335FEB">
        <w:rPr>
          <w:rFonts w:ascii="GHEA Grapalat" w:hAnsi="GHEA Grapalat"/>
        </w:rPr>
        <w:t>օքսիդի սկզբնական կոնցենտրացիայի 20 ± 2 մգ/լ-ի դեպքում 5 ժ</w:t>
      </w:r>
      <w:r w:rsidR="00E82827" w:rsidRPr="00335FEB">
        <w:rPr>
          <w:rFonts w:ascii="GHEA Grapalat" w:hAnsi="GHEA Grapalat"/>
        </w:rPr>
        <w:t>ամից ոչ պակաս</w:t>
      </w:r>
      <w:r w:rsidRPr="00335FEB">
        <w:rPr>
          <w:rFonts w:ascii="GHEA Grapalat" w:hAnsi="GHEA Grapalat"/>
        </w:rPr>
        <w:t xml:space="preserve"> պաշտպանիչ ազդեցության </w:t>
      </w:r>
      <w:r w:rsidR="003C719B" w:rsidRPr="00335FEB">
        <w:rPr>
          <w:rFonts w:ascii="GHEA Grapalat" w:hAnsi="GHEA Grapalat"/>
        </w:rPr>
        <w:t>ժամանակով</w:t>
      </w:r>
      <w:r w:rsidR="00BF6C9A" w:rsidRPr="00335FEB">
        <w:rPr>
          <w:rFonts w:ascii="GHEA Grapalat" w:hAnsi="GHEA Grapalat"/>
        </w:rPr>
        <w:t xml:space="preserve"> վերականգնման կապիչներում</w:t>
      </w:r>
      <w:r w:rsidRPr="00335FEB">
        <w:rPr>
          <w:rFonts w:ascii="GHEA Grapalat" w:hAnsi="GHEA Grapalat"/>
        </w:rPr>
        <w:t>։</w:t>
      </w:r>
    </w:p>
    <w:p w14:paraId="16972563" w14:textId="77777777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Խաղաղ ժամանակ վերականգնման կապիչները թույլատրվում է օգտագործել միայն արտակարգ իրավիճակներում։</w:t>
      </w:r>
    </w:p>
    <w:p w14:paraId="3F820442" w14:textId="77777777" w:rsidR="00713884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</w:p>
    <w:p w14:paraId="79EA21C7" w14:textId="3F9F12A8" w:rsidR="00713884" w:rsidRPr="00335FEB" w:rsidRDefault="00713884" w:rsidP="001A4085">
      <w:pPr>
        <w:spacing w:after="160" w:line="360" w:lineRule="auto"/>
        <w:ind w:left="567" w:right="559"/>
        <w:jc w:val="center"/>
        <w:rPr>
          <w:rFonts w:ascii="GHEA Grapalat" w:hAnsi="GHEA Grapalat"/>
        </w:rPr>
      </w:pPr>
      <w:r w:rsidRPr="00335FEB">
        <w:rPr>
          <w:rFonts w:ascii="GHEA Grapalat" w:hAnsi="GHEA Grapalat"/>
        </w:rPr>
        <w:lastRenderedPageBreak/>
        <w:t xml:space="preserve">3. Կառավարման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կապի տեխնիկական միջոցները</w:t>
      </w:r>
    </w:p>
    <w:p w14:paraId="261ECC46" w14:textId="723AD9CC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25.</w:t>
      </w:r>
      <w:r w:rsidRPr="00335FEB">
        <w:rPr>
          <w:rFonts w:ascii="GHEA Grapalat" w:hAnsi="GHEA Grapalat"/>
        </w:rPr>
        <w:tab/>
        <w:t xml:space="preserve">Կառավարման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կապի տեխնիկական միջոցները, ըստ շահագործման պայմանների, ստորաբաժանվում են հետ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>յալ խմբերի՝</w:t>
      </w:r>
    </w:p>
    <w:p w14:paraId="068F7260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ա)</w:t>
      </w:r>
      <w:r w:rsidRPr="00335FEB">
        <w:rPr>
          <w:rFonts w:ascii="GHEA Grapalat" w:hAnsi="GHEA Grapalat"/>
        </w:rPr>
        <w:tab/>
        <w:t>ստացիոնար սենքերի, կառույցների համար.</w:t>
      </w:r>
    </w:p>
    <w:p w14:paraId="4823714A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բ)</w:t>
      </w:r>
      <w:r w:rsidRPr="00335FEB">
        <w:rPr>
          <w:rFonts w:ascii="GHEA Grapalat" w:hAnsi="GHEA Grapalat"/>
        </w:rPr>
        <w:tab/>
        <w:t>քաղաքացիական պաշտպանության պաշտպանական կառույցների համար.</w:t>
      </w:r>
    </w:p>
    <w:p w14:paraId="12BE085D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գ)</w:t>
      </w:r>
      <w:r w:rsidRPr="00335FEB">
        <w:rPr>
          <w:rFonts w:ascii="GHEA Grapalat" w:hAnsi="GHEA Grapalat"/>
        </w:rPr>
        <w:tab/>
        <w:t>շարժական կառավարման կետերի համար.</w:t>
      </w:r>
    </w:p>
    <w:p w14:paraId="1F53A184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դ)</w:t>
      </w:r>
      <w:r w:rsidRPr="00335FEB">
        <w:rPr>
          <w:rFonts w:ascii="GHEA Grapalat" w:hAnsi="GHEA Grapalat"/>
        </w:rPr>
        <w:tab/>
        <w:t>բաց տարածությունների համար։</w:t>
      </w:r>
    </w:p>
    <w:p w14:paraId="6668149A" w14:textId="1F92B5C1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26.</w:t>
      </w:r>
      <w:r w:rsidRPr="00335FEB">
        <w:rPr>
          <w:rFonts w:ascii="GHEA Grapalat" w:hAnsi="GHEA Grapalat"/>
        </w:rPr>
        <w:tab/>
        <w:t xml:space="preserve">Կառավարման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կապի տեխնիկական միջոցները պետք է գործեն հետ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>յալ պայմաններում՝</w:t>
      </w:r>
    </w:p>
    <w:p w14:paraId="41EB3502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ա)</w:t>
      </w:r>
      <w:r w:rsidRPr="00335FEB">
        <w:rPr>
          <w:rFonts w:ascii="GHEA Grapalat" w:hAnsi="GHEA Grapalat"/>
        </w:rPr>
        <w:tab/>
        <w:t>բաց տարածությունում տեղադրելու դեպքում՝</w:t>
      </w:r>
    </w:p>
    <w:p w14:paraId="775D5821" w14:textId="4BCCF11B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շրջակա միջավայրի ջերմաստիճանը՝ մինուս 50</w:t>
      </w:r>
      <w:r w:rsidR="00E82827" w:rsidRPr="00335FEB">
        <w:rPr>
          <w:rFonts w:ascii="GHEA Grapalat" w:hAnsi="GHEA Grapalat"/>
        </w:rPr>
        <w:t xml:space="preserve"> </w:t>
      </w:r>
      <w:r w:rsidRPr="00335FEB">
        <w:rPr>
          <w:rFonts w:ascii="GHEA Grapalat" w:hAnsi="GHEA Grapalat"/>
        </w:rPr>
        <w:t>°С-ից մինչ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պլյուս 50</w:t>
      </w:r>
      <w:r w:rsidR="00E82827" w:rsidRPr="00335FEB">
        <w:rPr>
          <w:rFonts w:ascii="GHEA Grapalat" w:hAnsi="GHEA Grapalat"/>
        </w:rPr>
        <w:t xml:space="preserve"> </w:t>
      </w:r>
      <w:r w:rsidRPr="00335FEB">
        <w:rPr>
          <w:rFonts w:ascii="GHEA Grapalat" w:hAnsi="GHEA Grapalat"/>
        </w:rPr>
        <w:t>°С.</w:t>
      </w:r>
    </w:p>
    <w:p w14:paraId="530AD1FD" w14:textId="120088C8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օդի հարաբերական խոնավությունը՝ 30 տոկոսից մինչ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95 տոկոս.</w:t>
      </w:r>
    </w:p>
    <w:p w14:paraId="6126B53E" w14:textId="518224C5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մթնոլորտային ճնշումը՝ 74,8-ից մինչ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106,7 կՊա.</w:t>
      </w:r>
    </w:p>
    <w:p w14:paraId="2503FFAA" w14:textId="77777777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թաղանթի պաշտպանության աստիճանը՝ IP 54-ից ոչ պակաս.</w:t>
      </w:r>
    </w:p>
    <w:p w14:paraId="2573E511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բ)</w:t>
      </w:r>
      <w:r w:rsidRPr="00335FEB">
        <w:rPr>
          <w:rFonts w:ascii="GHEA Grapalat" w:hAnsi="GHEA Grapalat"/>
        </w:rPr>
        <w:tab/>
        <w:t>ջեռուցվող փակ սենքերում տեղադրելու դեպքում՝</w:t>
      </w:r>
    </w:p>
    <w:p w14:paraId="6A277B84" w14:textId="31C220F3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շրջակա միջավայրի ջերմաստիճանը՝ մինուս 10</w:t>
      </w:r>
      <w:r w:rsidR="00E82827" w:rsidRPr="00335FEB">
        <w:rPr>
          <w:rFonts w:ascii="GHEA Grapalat" w:hAnsi="GHEA Grapalat"/>
        </w:rPr>
        <w:t xml:space="preserve"> </w:t>
      </w:r>
      <w:r w:rsidRPr="00335FEB">
        <w:rPr>
          <w:rFonts w:ascii="GHEA Grapalat" w:hAnsi="GHEA Grapalat"/>
        </w:rPr>
        <w:t>°С-ից մինչ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պլյուս 45</w:t>
      </w:r>
      <w:r w:rsidR="00E82827" w:rsidRPr="00335FEB">
        <w:rPr>
          <w:rFonts w:ascii="GHEA Grapalat" w:hAnsi="GHEA Grapalat"/>
        </w:rPr>
        <w:t xml:space="preserve"> </w:t>
      </w:r>
      <w:r w:rsidRPr="00335FEB">
        <w:rPr>
          <w:rFonts w:ascii="GHEA Grapalat" w:hAnsi="GHEA Grapalat"/>
        </w:rPr>
        <w:t>°С.</w:t>
      </w:r>
    </w:p>
    <w:p w14:paraId="07BA5597" w14:textId="0B5CEFA4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օդի հարաբերական խոնավությունը՝ 30 տոկոսից մինչ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78 տոկոս։</w:t>
      </w:r>
    </w:p>
    <w:p w14:paraId="12724525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27.</w:t>
      </w:r>
      <w:r w:rsidRPr="00335FEB">
        <w:rPr>
          <w:rFonts w:ascii="GHEA Grapalat" w:hAnsi="GHEA Grapalat"/>
        </w:rPr>
        <w:tab/>
        <w:t>Օպերատիվ հերթապահի ավտոմատացված աշխատատեղը պետք է ապահովի՝</w:t>
      </w:r>
    </w:p>
    <w:p w14:paraId="44D35443" w14:textId="2E9E7523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ա)</w:t>
      </w:r>
      <w:r w:rsidRPr="00335FEB">
        <w:rPr>
          <w:rFonts w:ascii="GHEA Grapalat" w:hAnsi="GHEA Grapalat"/>
        </w:rPr>
        <w:tab/>
        <w:t>կառավարման հրահանգների ընդունում</w:t>
      </w:r>
      <w:r w:rsidR="006515BC" w:rsidRPr="00335FEB">
        <w:rPr>
          <w:rFonts w:ascii="GHEA Grapalat" w:hAnsi="GHEA Grapalat"/>
        </w:rPr>
        <w:t>ն ու</w:t>
      </w:r>
      <w:r w:rsidRPr="00335FEB">
        <w:rPr>
          <w:rFonts w:ascii="GHEA Grapalat" w:hAnsi="GHEA Grapalat"/>
        </w:rPr>
        <w:t xml:space="preserve"> հաղորդումը, կառավարման գործընթացի ավտոմատացումը</w:t>
      </w:r>
      <w:r w:rsidR="006515BC" w:rsidRPr="00335FEB">
        <w:rPr>
          <w:rFonts w:ascii="GHEA Grapalat" w:hAnsi="GHEA Grapalat"/>
        </w:rPr>
        <w:t>՝</w:t>
      </w:r>
      <w:r w:rsidRPr="00335FEB">
        <w:rPr>
          <w:rFonts w:ascii="GHEA Grapalat" w:hAnsi="GHEA Grapalat"/>
        </w:rPr>
        <w:t xml:space="preserve"> քաղաքացիական պաշտպանության ուժերով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միջոցներով, ինչպես նա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պաշտպանությունն արտակարգ իրավիճակներից.</w:t>
      </w:r>
    </w:p>
    <w:p w14:paraId="7A54748A" w14:textId="3A9127B3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lastRenderedPageBreak/>
        <w:t>բ)</w:t>
      </w:r>
      <w:r w:rsidRPr="00335FEB">
        <w:rPr>
          <w:rFonts w:ascii="GHEA Grapalat" w:hAnsi="GHEA Grapalat"/>
        </w:rPr>
        <w:tab/>
        <w:t xml:space="preserve">քաղաքացիական պաշտպանության կառավարման բոլոր մակարդակներում ավտոմատացված աշխատատեղերի ծրագրային համատեղելիությունը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տեխնիկական կապակցումը</w:t>
      </w:r>
      <w:r w:rsidR="006515BC" w:rsidRPr="00335FEB">
        <w:rPr>
          <w:rFonts w:ascii="GHEA Grapalat" w:hAnsi="GHEA Grapalat"/>
        </w:rPr>
        <w:t>՝</w:t>
      </w:r>
      <w:r w:rsidRPr="00335FEB">
        <w:rPr>
          <w:rFonts w:ascii="GHEA Grapalat" w:hAnsi="GHEA Grapalat"/>
        </w:rPr>
        <w:t xml:space="preserve"> միմյանց միջ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փոխգործակցող կառավարման մարմինների ավտոմատացված աշխատատեղերի հետ.</w:t>
      </w:r>
    </w:p>
    <w:p w14:paraId="1507C90C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գ)</w:t>
      </w:r>
      <w:r w:rsidRPr="00335FEB">
        <w:rPr>
          <w:rFonts w:ascii="GHEA Grapalat" w:hAnsi="GHEA Grapalat"/>
        </w:rPr>
        <w:tab/>
        <w:t>տեղեկատվական անվտանգությունը։</w:t>
      </w:r>
    </w:p>
    <w:p w14:paraId="66B88F06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28.</w:t>
      </w:r>
      <w:r w:rsidRPr="00335FEB">
        <w:rPr>
          <w:rFonts w:ascii="GHEA Grapalat" w:hAnsi="GHEA Grapalat"/>
        </w:rPr>
        <w:tab/>
        <w:t>Վերջնամասային բաժանորդային տերմինալը կառավարման մարմնի պաշտոնատար անձի համար պետք է ապահովի՝</w:t>
      </w:r>
    </w:p>
    <w:p w14:paraId="5153C5D3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ա)</w:t>
      </w:r>
      <w:r w:rsidRPr="00335FEB">
        <w:rPr>
          <w:rFonts w:ascii="GHEA Grapalat" w:hAnsi="GHEA Grapalat"/>
        </w:rPr>
        <w:tab/>
        <w:t>հասանելիությունը կապի անհրաժեշտ ծառայություններին.</w:t>
      </w:r>
    </w:p>
    <w:p w14:paraId="15D91808" w14:textId="1880CCBD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բ)</w:t>
      </w:r>
      <w:r w:rsidRPr="00335FEB">
        <w:rPr>
          <w:rFonts w:ascii="GHEA Grapalat" w:hAnsi="GHEA Grapalat"/>
        </w:rPr>
        <w:tab/>
        <w:t xml:space="preserve">կապի ռեսուրսների, ծառայությունների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տվյալների փոխանց</w:t>
      </w:r>
      <w:r w:rsidR="006515BC" w:rsidRPr="00335FEB">
        <w:rPr>
          <w:rFonts w:ascii="GHEA Grapalat" w:hAnsi="GHEA Grapalat"/>
        </w:rPr>
        <w:t>ու</w:t>
      </w:r>
      <w:r w:rsidRPr="00335FEB">
        <w:rPr>
          <w:rFonts w:ascii="GHEA Grapalat" w:hAnsi="GHEA Grapalat"/>
        </w:rPr>
        <w:t>մ</w:t>
      </w:r>
      <w:r w:rsidR="006515BC" w:rsidRPr="00335FEB">
        <w:rPr>
          <w:rFonts w:ascii="GHEA Grapalat" w:hAnsi="GHEA Grapalat"/>
        </w:rPr>
        <w:t>ը</w:t>
      </w:r>
      <w:r w:rsidRPr="00335FEB">
        <w:rPr>
          <w:rFonts w:ascii="GHEA Grapalat" w:hAnsi="GHEA Grapalat"/>
        </w:rPr>
        <w:t xml:space="preserve"> </w:t>
      </w:r>
      <w:r w:rsidR="003C719B" w:rsidRPr="00335FEB">
        <w:rPr>
          <w:rFonts w:ascii="GHEA Grapalat" w:hAnsi="GHEA Grapalat"/>
        </w:rPr>
        <w:t>կառավարելու</w:t>
      </w:r>
      <w:r w:rsidR="006515BC" w:rsidRPr="00335FEB">
        <w:rPr>
          <w:rFonts w:ascii="GHEA Grapalat" w:hAnsi="GHEA Grapalat"/>
        </w:rPr>
        <w:t xml:space="preserve"> </w:t>
      </w:r>
      <w:r w:rsidRPr="00335FEB">
        <w:rPr>
          <w:rFonts w:ascii="GHEA Grapalat" w:hAnsi="GHEA Grapalat"/>
        </w:rPr>
        <w:t>նպատակով</w:t>
      </w:r>
      <w:r w:rsidR="00BF6C9A" w:rsidRPr="00335FEB">
        <w:rPr>
          <w:rFonts w:ascii="GHEA Grapalat" w:hAnsi="GHEA Grapalat"/>
        </w:rPr>
        <w:t xml:space="preserve"> տեսողական ու ձայնային տեղեկատվությունը կառավարելու հնարավորությունը</w:t>
      </w:r>
      <w:r w:rsidRPr="00335FEB">
        <w:rPr>
          <w:rFonts w:ascii="GHEA Grapalat" w:hAnsi="GHEA Grapalat"/>
        </w:rPr>
        <w:t>:</w:t>
      </w:r>
    </w:p>
    <w:p w14:paraId="447B9F5B" w14:textId="1C0037B2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29.</w:t>
      </w:r>
      <w:r w:rsidRPr="00335FEB">
        <w:rPr>
          <w:rFonts w:ascii="GHEA Grapalat" w:hAnsi="GHEA Grapalat"/>
        </w:rPr>
        <w:tab/>
      </w:r>
      <w:r w:rsidR="003C719B" w:rsidRPr="00335FEB">
        <w:rPr>
          <w:rFonts w:ascii="GHEA Grapalat" w:hAnsi="GHEA Grapalat"/>
        </w:rPr>
        <w:t xml:space="preserve">Կառավարման </w:t>
      </w:r>
      <w:r w:rsidR="00B25DC1">
        <w:rPr>
          <w:rFonts w:ascii="GHEA Grapalat" w:hAnsi="GHEA Grapalat"/>
        </w:rPr>
        <w:t>և</w:t>
      </w:r>
      <w:r w:rsidR="003C719B" w:rsidRPr="00335FEB">
        <w:rPr>
          <w:rFonts w:ascii="GHEA Grapalat" w:hAnsi="GHEA Grapalat"/>
        </w:rPr>
        <w:t xml:space="preserve"> </w:t>
      </w:r>
      <w:r w:rsidR="00BF6C9A" w:rsidRPr="00335FEB">
        <w:rPr>
          <w:rFonts w:ascii="GHEA Grapalat" w:hAnsi="GHEA Grapalat"/>
        </w:rPr>
        <w:t>կապի տեխնիկական միջոցները կառավարելու</w:t>
      </w:r>
      <w:r w:rsidRPr="00335FEB">
        <w:rPr>
          <w:rFonts w:ascii="GHEA Grapalat" w:hAnsi="GHEA Grapalat"/>
        </w:rPr>
        <w:t xml:space="preserve"> համար օժանդակ սարքավորումը պետք է ապահովի՝</w:t>
      </w:r>
    </w:p>
    <w:p w14:paraId="559D4597" w14:textId="5687C970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ա)</w:t>
      </w:r>
      <w:r w:rsidRPr="00335FEB">
        <w:rPr>
          <w:rFonts w:ascii="GHEA Grapalat" w:hAnsi="GHEA Grapalat"/>
        </w:rPr>
        <w:tab/>
        <w:t xml:space="preserve">տվյալների հաղորդման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կապի ցանցերով փոխանցվող կամ ընդունվող ազդանշանների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հաղորդագրությունների ձ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ավորումը, փոխակերպումը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մշակումը.</w:t>
      </w:r>
    </w:p>
    <w:p w14:paraId="0D83A267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բ)</w:t>
      </w:r>
      <w:r w:rsidRPr="00335FEB">
        <w:rPr>
          <w:rFonts w:ascii="GHEA Grapalat" w:hAnsi="GHEA Grapalat"/>
        </w:rPr>
        <w:tab/>
      </w:r>
      <w:r w:rsidR="006C193B" w:rsidRPr="00335FEB">
        <w:rPr>
          <w:rFonts w:ascii="GHEA Grapalat" w:hAnsi="GHEA Grapalat"/>
        </w:rPr>
        <w:t xml:space="preserve">չթույլատրված </w:t>
      </w:r>
      <w:r w:rsidRPr="00335FEB">
        <w:rPr>
          <w:rFonts w:ascii="GHEA Grapalat" w:hAnsi="GHEA Grapalat"/>
        </w:rPr>
        <w:t>հասանելիությունից տեղեկատվության պաշտպանությունը.</w:t>
      </w:r>
    </w:p>
    <w:p w14:paraId="0DF9F627" w14:textId="052312FD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գ)</w:t>
      </w:r>
      <w:r w:rsidRPr="00335FEB">
        <w:rPr>
          <w:rFonts w:ascii="GHEA Grapalat" w:hAnsi="GHEA Grapalat"/>
        </w:rPr>
        <w:tab/>
        <w:t xml:space="preserve">օպերատիվ հերթապահի ավտոմատացված աշխատատեղերի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վերջնամասային բաժանորդային տերմինալների ապահովումն էլեկտրասնուցմամբ։</w:t>
      </w:r>
    </w:p>
    <w:p w14:paraId="4964FA81" w14:textId="77777777" w:rsidR="001A4085" w:rsidRPr="00335FEB" w:rsidRDefault="001A4085">
      <w:pPr>
        <w:widowControl/>
        <w:spacing w:after="200" w:line="276" w:lineRule="auto"/>
        <w:rPr>
          <w:rFonts w:ascii="GHEA Grapalat" w:hAnsi="GHEA Grapalat"/>
        </w:rPr>
      </w:pPr>
      <w:r w:rsidRPr="00335FEB">
        <w:rPr>
          <w:rFonts w:ascii="GHEA Grapalat" w:hAnsi="GHEA Grapalat"/>
        </w:rPr>
        <w:br w:type="page"/>
      </w:r>
    </w:p>
    <w:p w14:paraId="41EAF384" w14:textId="7EED6A69" w:rsidR="00713884" w:rsidRPr="00335FEB" w:rsidRDefault="00713884" w:rsidP="008B13D8">
      <w:pPr>
        <w:spacing w:after="160" w:line="360" w:lineRule="auto"/>
        <w:ind w:right="-8"/>
        <w:jc w:val="center"/>
        <w:rPr>
          <w:rFonts w:ascii="GHEA Grapalat" w:hAnsi="GHEA Grapalat"/>
        </w:rPr>
      </w:pPr>
      <w:r w:rsidRPr="00335FEB">
        <w:rPr>
          <w:rFonts w:ascii="GHEA Grapalat" w:hAnsi="GHEA Grapalat"/>
        </w:rPr>
        <w:lastRenderedPageBreak/>
        <w:t>4. Ռազմական ընդհարումների ժամանակ կամ այդ ընդհարումների հետ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>անքով առաջացող վտանգների, ինչպես նա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արտակարգ իրավիճակների մասին ազդարարման տեխնիկական միջոցները</w:t>
      </w:r>
    </w:p>
    <w:p w14:paraId="6D8CE1D2" w14:textId="3E676AB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30.</w:t>
      </w:r>
      <w:r w:rsidRPr="00335FEB">
        <w:rPr>
          <w:rFonts w:ascii="GHEA Grapalat" w:hAnsi="GHEA Grapalat"/>
        </w:rPr>
        <w:tab/>
        <w:t>Ազդարարման տեխնիկական միջոցները ստորաբաժանվում են հետ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>յալ խմբերի՝</w:t>
      </w:r>
    </w:p>
    <w:p w14:paraId="50C03172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ա)</w:t>
      </w:r>
      <w:r w:rsidRPr="00335FEB">
        <w:rPr>
          <w:rFonts w:ascii="GHEA Grapalat" w:hAnsi="GHEA Grapalat"/>
        </w:rPr>
        <w:tab/>
        <w:t xml:space="preserve">ըստ </w:t>
      </w:r>
      <w:r w:rsidR="004331A3" w:rsidRPr="00335FEB">
        <w:rPr>
          <w:rFonts w:ascii="GHEA Grapalat" w:hAnsi="GHEA Grapalat"/>
        </w:rPr>
        <w:t xml:space="preserve">ֆունկցիոնալ </w:t>
      </w:r>
      <w:r w:rsidRPr="00335FEB">
        <w:rPr>
          <w:rFonts w:ascii="GHEA Grapalat" w:hAnsi="GHEA Grapalat"/>
        </w:rPr>
        <w:t>նշանակության՝</w:t>
      </w:r>
    </w:p>
    <w:p w14:paraId="7835BB80" w14:textId="77777777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բնակչության ազդարարման ավտոմատացված աշխատատեղ.</w:t>
      </w:r>
    </w:p>
    <w:p w14:paraId="40671C94" w14:textId="77777777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ազդարարման վերջնամասային միջոցների գործարկման ապարատուրա.</w:t>
      </w:r>
    </w:p>
    <w:p w14:paraId="4EC03600" w14:textId="77777777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ազդարարման վերջնամասային միջոց.</w:t>
      </w:r>
    </w:p>
    <w:p w14:paraId="3EE48ED8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բ)</w:t>
      </w:r>
      <w:r w:rsidRPr="00335FEB">
        <w:rPr>
          <w:rFonts w:ascii="GHEA Grapalat" w:hAnsi="GHEA Grapalat"/>
        </w:rPr>
        <w:tab/>
        <w:t>ըստ շահագործման պայմանների՝</w:t>
      </w:r>
    </w:p>
    <w:p w14:paraId="6148BD13" w14:textId="77777777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ստացիոնար սենքերի, կառույցների համար.</w:t>
      </w:r>
    </w:p>
    <w:p w14:paraId="3E8A5C1E" w14:textId="77777777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քաղաքացիական պաշտպանության պաշտպանական կառույցների համար.</w:t>
      </w:r>
    </w:p>
    <w:p w14:paraId="5CFCB90C" w14:textId="77777777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շարժական կառավարման կետերի համար.</w:t>
      </w:r>
    </w:p>
    <w:p w14:paraId="6653EC81" w14:textId="77777777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բաց տարածությունների համար։</w:t>
      </w:r>
    </w:p>
    <w:p w14:paraId="3CA50753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31.</w:t>
      </w:r>
      <w:r w:rsidRPr="00335FEB">
        <w:rPr>
          <w:rFonts w:ascii="GHEA Grapalat" w:hAnsi="GHEA Grapalat"/>
        </w:rPr>
        <w:tab/>
        <w:t>Բնակչության ազդարարման ավտոմատացված աշխատատեղը պետք է ապահովի՝</w:t>
      </w:r>
    </w:p>
    <w:p w14:paraId="2216DBAA" w14:textId="7064FC89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ա)</w:t>
      </w:r>
      <w:r w:rsidRPr="00335FEB">
        <w:rPr>
          <w:rFonts w:ascii="GHEA Grapalat" w:hAnsi="GHEA Grapalat"/>
        </w:rPr>
        <w:tab/>
        <w:t>քաղաքացիական պաշտպանության կառավարման բոլոր մակարդակներում բնակչության ազդարարման ավտոմատացված աշխատատեղերի ծրագրային համատեղելիություն</w:t>
      </w:r>
      <w:r w:rsidR="00AB48DD" w:rsidRPr="00335FEB">
        <w:rPr>
          <w:rFonts w:ascii="GHEA Grapalat" w:hAnsi="GHEA Grapalat"/>
        </w:rPr>
        <w:t>ն ու</w:t>
      </w:r>
      <w:r w:rsidRPr="00335FEB">
        <w:rPr>
          <w:rFonts w:ascii="GHEA Grapalat" w:hAnsi="GHEA Grapalat"/>
        </w:rPr>
        <w:t xml:space="preserve"> տեխնիկական կապակցումը</w:t>
      </w:r>
      <w:r w:rsidR="00AB48DD" w:rsidRPr="00335FEB">
        <w:rPr>
          <w:rFonts w:ascii="GHEA Grapalat" w:hAnsi="GHEA Grapalat"/>
        </w:rPr>
        <w:t>՝</w:t>
      </w:r>
      <w:r w:rsidRPr="00335FEB">
        <w:rPr>
          <w:rFonts w:ascii="GHEA Grapalat" w:hAnsi="GHEA Grapalat"/>
        </w:rPr>
        <w:t xml:space="preserve"> միմյանց միջ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փոխգործակցող կառավարման մարմինների ավտոմատացված աշխատատեղերի հետ.</w:t>
      </w:r>
    </w:p>
    <w:p w14:paraId="61F5BA6F" w14:textId="40BD54D8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բ)</w:t>
      </w:r>
      <w:r w:rsidRPr="00335FEB">
        <w:rPr>
          <w:rFonts w:ascii="GHEA Grapalat" w:hAnsi="GHEA Grapalat"/>
        </w:rPr>
        <w:tab/>
        <w:t xml:space="preserve">կառավարման մարմիններից ազդարարման ազդանշանների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</w:t>
      </w:r>
      <w:r w:rsidR="004331A3" w:rsidRPr="00335FEB">
        <w:rPr>
          <w:rFonts w:ascii="GHEA Grapalat" w:hAnsi="GHEA Grapalat"/>
        </w:rPr>
        <w:t xml:space="preserve">տեղեկատվության </w:t>
      </w:r>
      <w:r w:rsidRPr="00335FEB">
        <w:rPr>
          <w:rFonts w:ascii="GHEA Grapalat" w:hAnsi="GHEA Grapalat"/>
        </w:rPr>
        <w:t>ընդունումը բոլոր մակարդակներում.</w:t>
      </w:r>
    </w:p>
    <w:p w14:paraId="2AFE1E93" w14:textId="77777777" w:rsidR="001A4085" w:rsidRPr="00335FEB" w:rsidRDefault="001A4085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</w:p>
    <w:p w14:paraId="71E7B69B" w14:textId="77953EF9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lastRenderedPageBreak/>
        <w:t>գ)</w:t>
      </w:r>
      <w:r w:rsidRPr="00335FEB">
        <w:rPr>
          <w:rFonts w:ascii="GHEA Grapalat" w:hAnsi="GHEA Grapalat"/>
        </w:rPr>
        <w:tab/>
        <w:t>բնական ու տեխնածին արտակարգ իրավիճակների մշտադիտարկման համակարգերից տվյալների ընդունում</w:t>
      </w:r>
      <w:r w:rsidR="00AB48DD" w:rsidRPr="00335FEB">
        <w:rPr>
          <w:rFonts w:ascii="GHEA Grapalat" w:hAnsi="GHEA Grapalat"/>
        </w:rPr>
        <w:t>ն ու</w:t>
      </w:r>
      <w:r w:rsidRPr="00335FEB">
        <w:rPr>
          <w:rFonts w:ascii="GHEA Grapalat" w:hAnsi="GHEA Grapalat"/>
        </w:rPr>
        <w:t xml:space="preserve"> այդպիսի տվյալների վերլուծումը, ազդարարման տեղեկատվության, ազդարարվող բաժանորդների ցուցակների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բնակչության ազդարարման համար օգտագործվող տեխնիկական միջոցների նախապատրաստումը.</w:t>
      </w:r>
    </w:p>
    <w:p w14:paraId="615543E7" w14:textId="7D13748F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դ)</w:t>
      </w:r>
      <w:r w:rsidRPr="00335FEB">
        <w:rPr>
          <w:rFonts w:ascii="GHEA Grapalat" w:hAnsi="GHEA Grapalat"/>
        </w:rPr>
        <w:tab/>
        <w:t xml:space="preserve">ազդարարման ազդանշանների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տեղեկատվության ձ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>ավորումը, հաղորդումը հետ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>յալ ռեժիմներում՝</w:t>
      </w:r>
    </w:p>
    <w:p w14:paraId="1F1AEED4" w14:textId="77777777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շրջանառու.</w:t>
      </w:r>
    </w:p>
    <w:p w14:paraId="674902CB" w14:textId="77777777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խմբային.</w:t>
      </w:r>
    </w:p>
    <w:p w14:paraId="76FD2665" w14:textId="77777777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ընտրողական.</w:t>
      </w:r>
    </w:p>
    <w:p w14:paraId="68B6EC2C" w14:textId="56490534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ե)</w:t>
      </w:r>
      <w:r w:rsidRPr="00335FEB">
        <w:rPr>
          <w:rFonts w:ascii="GHEA Grapalat" w:hAnsi="GHEA Grapalat"/>
        </w:rPr>
        <w:tab/>
        <w:t>հետ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>յալ տեսակ</w:t>
      </w:r>
      <w:r w:rsidR="004331A3" w:rsidRPr="00335FEB">
        <w:rPr>
          <w:rFonts w:ascii="GHEA Grapalat" w:hAnsi="GHEA Grapalat"/>
        </w:rPr>
        <w:t>ներ</w:t>
      </w:r>
      <w:r w:rsidRPr="00335FEB">
        <w:rPr>
          <w:rFonts w:ascii="GHEA Grapalat" w:hAnsi="GHEA Grapalat"/>
        </w:rPr>
        <w:t xml:space="preserve">ի ազդարարման ազդանշանների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տեղեկատվության հաղորդումը՝</w:t>
      </w:r>
    </w:p>
    <w:p w14:paraId="4C8F3B03" w14:textId="77777777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ձայնային ազդարարում.</w:t>
      </w:r>
    </w:p>
    <w:p w14:paraId="2DD7B290" w14:textId="77777777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խոսքային հաղորդագրություն.</w:t>
      </w:r>
    </w:p>
    <w:p w14:paraId="46EA1B4C" w14:textId="77777777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տեքստային հաղորդագրություն.</w:t>
      </w:r>
    </w:p>
    <w:p w14:paraId="1E261C69" w14:textId="77777777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տեսահաղորդագրություն.</w:t>
      </w:r>
    </w:p>
    <w:p w14:paraId="371CADE7" w14:textId="5F64AED0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զ)</w:t>
      </w:r>
      <w:r w:rsidRPr="00335FEB">
        <w:rPr>
          <w:rFonts w:ascii="GHEA Grapalat" w:hAnsi="GHEA Grapalat"/>
        </w:rPr>
        <w:tab/>
        <w:t xml:space="preserve">ազդարարման տեղ չհասցված ազդանշանների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տեղեկատվության հաղորդման ավտոմատ կրկնումը</w:t>
      </w:r>
      <w:r w:rsidR="00AB48DD" w:rsidRPr="00335FEB">
        <w:rPr>
          <w:rFonts w:ascii="GHEA Grapalat" w:hAnsi="GHEA Grapalat"/>
        </w:rPr>
        <w:t>՝</w:t>
      </w:r>
      <w:r w:rsidRPr="00335FEB">
        <w:rPr>
          <w:rFonts w:ascii="GHEA Grapalat" w:hAnsi="GHEA Grapalat"/>
        </w:rPr>
        <w:t xml:space="preserve"> մինչ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հաղորդման հաստատում</w:t>
      </w:r>
      <w:r w:rsidR="007F3412" w:rsidRPr="00335FEB">
        <w:rPr>
          <w:rFonts w:ascii="GHEA Grapalat" w:hAnsi="GHEA Grapalat"/>
        </w:rPr>
        <w:t>ն</w:t>
      </w:r>
      <w:r w:rsidRPr="00335FEB">
        <w:rPr>
          <w:rFonts w:ascii="GHEA Grapalat" w:hAnsi="GHEA Grapalat"/>
        </w:rPr>
        <w:t xml:space="preserve"> ստանալը կամ կարգաբերման ժամանակ սահմանված՝ այդպիսի հաղորդման փորձերի քանակին հասնելը.</w:t>
      </w:r>
    </w:p>
    <w:p w14:paraId="624854E0" w14:textId="1262CD2D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է)</w:t>
      </w:r>
      <w:r w:rsidRPr="00335FEB">
        <w:rPr>
          <w:rFonts w:ascii="GHEA Grapalat" w:hAnsi="GHEA Grapalat"/>
        </w:rPr>
        <w:tab/>
        <w:t xml:space="preserve">նախապես ձայնագրված ազդարարման ազդանշանների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տեղեկատվության հաղորդումը մագնիսական (էլեկտրոնային) կրիչներով կամ ուղղակի փոխանցման եղանակով.</w:t>
      </w:r>
    </w:p>
    <w:p w14:paraId="0BED0D0A" w14:textId="27D7735C" w:rsidR="00D054D9" w:rsidRPr="00335FEB" w:rsidRDefault="00713884" w:rsidP="00A9251F">
      <w:pPr>
        <w:tabs>
          <w:tab w:val="left" w:pos="1134"/>
        </w:tabs>
        <w:spacing w:after="160" w:line="360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ը)</w:t>
      </w:r>
      <w:r w:rsidRPr="00335FEB">
        <w:rPr>
          <w:rFonts w:ascii="GHEA Grapalat" w:hAnsi="GHEA Grapalat"/>
        </w:rPr>
        <w:tab/>
        <w:t xml:space="preserve">ազդարարման ազդանշանների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տեղեկատվության ձայնագրումը.</w:t>
      </w:r>
    </w:p>
    <w:p w14:paraId="2019EF2F" w14:textId="77777777" w:rsidR="001A4085" w:rsidRPr="00335FEB" w:rsidRDefault="001A4085" w:rsidP="00A9251F">
      <w:pPr>
        <w:tabs>
          <w:tab w:val="left" w:pos="1134"/>
        </w:tabs>
        <w:spacing w:after="160" w:line="360" w:lineRule="auto"/>
        <w:ind w:right="-6" w:firstLine="567"/>
        <w:jc w:val="both"/>
        <w:rPr>
          <w:rFonts w:ascii="GHEA Grapalat" w:hAnsi="GHEA Grapalat"/>
        </w:rPr>
      </w:pPr>
    </w:p>
    <w:p w14:paraId="1DF99A8B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lastRenderedPageBreak/>
        <w:t>թ)</w:t>
      </w:r>
      <w:r w:rsidRPr="00335FEB">
        <w:rPr>
          <w:rFonts w:ascii="GHEA Grapalat" w:hAnsi="GHEA Grapalat"/>
        </w:rPr>
        <w:tab/>
        <w:t xml:space="preserve">ազդարարման տեղեկատվության օպերատիվ </w:t>
      </w:r>
      <w:r w:rsidR="007F3412" w:rsidRPr="00335FEB">
        <w:rPr>
          <w:rFonts w:ascii="GHEA Grapalat" w:hAnsi="GHEA Grapalat"/>
        </w:rPr>
        <w:t xml:space="preserve">մուտքագրման </w:t>
      </w:r>
      <w:r w:rsidRPr="00335FEB">
        <w:rPr>
          <w:rFonts w:ascii="GHEA Grapalat" w:hAnsi="GHEA Grapalat"/>
        </w:rPr>
        <w:t xml:space="preserve">հնարավորությունը կամ նախկինում </w:t>
      </w:r>
      <w:r w:rsidR="007F3412" w:rsidRPr="00335FEB">
        <w:rPr>
          <w:rFonts w:ascii="GHEA Grapalat" w:hAnsi="GHEA Grapalat"/>
        </w:rPr>
        <w:t>մուտքագրված</w:t>
      </w:r>
      <w:r w:rsidRPr="00335FEB">
        <w:rPr>
          <w:rFonts w:ascii="GHEA Grapalat" w:hAnsi="GHEA Grapalat"/>
        </w:rPr>
        <w:t>՝ ազդարարման տեղեկատվության խմբագրումը.</w:t>
      </w:r>
    </w:p>
    <w:p w14:paraId="0BAA9061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ժ)</w:t>
      </w:r>
      <w:r w:rsidRPr="00335FEB">
        <w:rPr>
          <w:rFonts w:ascii="GHEA Grapalat" w:hAnsi="GHEA Grapalat"/>
        </w:rPr>
        <w:tab/>
        <w:t>կոնֆերանսի ռեժիմում խոսքային հաղորդագրությունների երկկողմանի փոխանակման վարում բնակչության ազդարարման մեկ ավտոմատացված աշխատատեղի հետ կամ բնակչության ազդարարման ավտոմատացված աշխատատեղի խմբի հետ՝ ձայնի ձայնագրման հնարավորությամբ.</w:t>
      </w:r>
    </w:p>
    <w:p w14:paraId="29719076" w14:textId="7CF9D77F" w:rsidR="00D054D9" w:rsidRPr="00335FEB" w:rsidRDefault="00713884" w:rsidP="00A9251F">
      <w:pPr>
        <w:tabs>
          <w:tab w:val="left" w:pos="1134"/>
        </w:tabs>
        <w:spacing w:after="160" w:line="360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ժա)</w:t>
      </w:r>
      <w:r w:rsidRPr="00335FEB">
        <w:rPr>
          <w:rFonts w:ascii="GHEA Grapalat" w:hAnsi="GHEA Grapalat"/>
        </w:rPr>
        <w:tab/>
        <w:t xml:space="preserve">ձայնային, խոսքային, տեքստային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տեսահաղորդագրությունների, ազդարարման ծրագրերի, դրանց հաղորդման տարբերակների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ռեժիմների նախապատրաստումը (ձայնագրումը).</w:t>
      </w:r>
    </w:p>
    <w:p w14:paraId="04BFD3B1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ժբ)</w:t>
      </w:r>
      <w:r w:rsidRPr="00335FEB">
        <w:rPr>
          <w:rFonts w:ascii="GHEA Grapalat" w:hAnsi="GHEA Grapalat"/>
        </w:rPr>
        <w:tab/>
        <w:t xml:space="preserve">բաժանորդների ազդարարման առաջնահերթության սահմանումը (բաժանորդների ազդարարման հերթականության կառավարումն ազդարարման </w:t>
      </w:r>
      <w:r w:rsidR="007F3412" w:rsidRPr="00335FEB">
        <w:rPr>
          <w:rFonts w:ascii="GHEA Grapalat" w:hAnsi="GHEA Grapalat"/>
        </w:rPr>
        <w:t>ցուցակում</w:t>
      </w:r>
      <w:r w:rsidRPr="00335FEB">
        <w:rPr>
          <w:rFonts w:ascii="GHEA Grapalat" w:hAnsi="GHEA Grapalat"/>
        </w:rPr>
        <w:t>).</w:t>
      </w:r>
    </w:p>
    <w:p w14:paraId="4E28D217" w14:textId="1F1822A1" w:rsidR="00D054D9" w:rsidRPr="00335FEB" w:rsidRDefault="00713884" w:rsidP="00A9251F">
      <w:pPr>
        <w:tabs>
          <w:tab w:val="left" w:pos="1134"/>
        </w:tabs>
        <w:spacing w:after="160" w:line="360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ժգ)</w:t>
      </w:r>
      <w:r w:rsidRPr="00335FEB">
        <w:rPr>
          <w:rFonts w:ascii="GHEA Grapalat" w:hAnsi="GHEA Grapalat"/>
        </w:rPr>
        <w:tab/>
        <w:t xml:space="preserve">բնակչության ազդարարման տեխնիկական միջոցների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կապուղիների վիճակի պարբերական մշտադիտարկումը</w:t>
      </w:r>
      <w:r w:rsidR="00AB48DD" w:rsidRPr="00335FEB">
        <w:rPr>
          <w:rFonts w:ascii="GHEA Grapalat" w:hAnsi="GHEA Grapalat"/>
        </w:rPr>
        <w:t>՝</w:t>
      </w:r>
      <w:r w:rsidRPr="00335FEB">
        <w:rPr>
          <w:rFonts w:ascii="GHEA Grapalat" w:hAnsi="GHEA Grapalat"/>
        </w:rPr>
        <w:t xml:space="preserve"> հերթապահ ռեժիմով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ազդարարման ազդանշանների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տեղեկությունների հաղորդման ժամանակ.</w:t>
      </w:r>
    </w:p>
    <w:p w14:paraId="0F109D51" w14:textId="77777777" w:rsidR="00D054D9" w:rsidRPr="00335FEB" w:rsidRDefault="00713884" w:rsidP="008B13D8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ժդ)</w:t>
      </w:r>
      <w:r w:rsidRPr="00335FEB">
        <w:rPr>
          <w:rFonts w:ascii="GHEA Grapalat" w:hAnsi="GHEA Grapalat"/>
        </w:rPr>
        <w:tab/>
        <w:t>ազդարարման սեանսի կատարման կասեցումը կամ չեղարկումը հրահանգով.</w:t>
      </w:r>
    </w:p>
    <w:p w14:paraId="0B6FE18E" w14:textId="0D019414" w:rsidR="00D054D9" w:rsidRPr="00335FEB" w:rsidRDefault="00713884" w:rsidP="008B13D8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ժե)</w:t>
      </w:r>
      <w:r w:rsidRPr="00335FEB">
        <w:rPr>
          <w:rFonts w:ascii="GHEA Grapalat" w:hAnsi="GHEA Grapalat"/>
        </w:rPr>
        <w:tab/>
        <w:t xml:space="preserve">իրական ժամանակում ազդարարման գործընթացի </w:t>
      </w:r>
      <w:r w:rsidR="007F3412" w:rsidRPr="00335FEB">
        <w:rPr>
          <w:rFonts w:ascii="GHEA Grapalat" w:hAnsi="GHEA Grapalat"/>
        </w:rPr>
        <w:t>տե</w:t>
      </w:r>
      <w:r w:rsidR="003C719B" w:rsidRPr="00335FEB">
        <w:rPr>
          <w:rFonts w:ascii="GHEA Grapalat" w:hAnsi="GHEA Grapalat"/>
        </w:rPr>
        <w:t>սանելիացումը</w:t>
      </w:r>
      <w:r w:rsidR="007F3412" w:rsidRPr="00335FEB">
        <w:rPr>
          <w:rFonts w:ascii="GHEA Grapalat" w:hAnsi="GHEA Grapalat"/>
        </w:rPr>
        <w:t xml:space="preserve"> (</w:t>
      </w:r>
      <w:r w:rsidRPr="00335FEB">
        <w:rPr>
          <w:rFonts w:ascii="GHEA Grapalat" w:hAnsi="GHEA Grapalat"/>
        </w:rPr>
        <w:t>վիզուալացում</w:t>
      </w:r>
      <w:r w:rsidR="007F3412" w:rsidRPr="00335FEB">
        <w:rPr>
          <w:rFonts w:ascii="GHEA Grapalat" w:hAnsi="GHEA Grapalat"/>
        </w:rPr>
        <w:t>)</w:t>
      </w:r>
      <w:r w:rsidRPr="00335FEB">
        <w:rPr>
          <w:rFonts w:ascii="GHEA Grapalat" w:hAnsi="GHEA Grapalat"/>
        </w:rPr>
        <w:t xml:space="preserve"> ազդարարման օբյեկտների ցուցակի, ազդարարման ժամանակի (յուրաքանչյուր օբյեկտի համար)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այն ուղիների </w:t>
      </w:r>
      <w:r w:rsidR="007F3412" w:rsidRPr="00335FEB">
        <w:rPr>
          <w:rFonts w:ascii="GHEA Grapalat" w:hAnsi="GHEA Grapalat"/>
        </w:rPr>
        <w:t>արտապատկերմամբ</w:t>
      </w:r>
      <w:r w:rsidRPr="00335FEB">
        <w:rPr>
          <w:rFonts w:ascii="GHEA Grapalat" w:hAnsi="GHEA Grapalat"/>
        </w:rPr>
        <w:t>, որոնցով իրականացվում է ազդարարումը.</w:t>
      </w:r>
    </w:p>
    <w:p w14:paraId="5E2CAFBE" w14:textId="316F15AE" w:rsidR="00D054D9" w:rsidRPr="00335FEB" w:rsidRDefault="00713884" w:rsidP="008B13D8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ժզ)</w:t>
      </w:r>
      <w:r w:rsidRPr="00335FEB">
        <w:rPr>
          <w:rFonts w:ascii="GHEA Grapalat" w:hAnsi="GHEA Grapalat"/>
        </w:rPr>
        <w:tab/>
        <w:t xml:space="preserve">ազդարարման ընթացքի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արդյունքների վերաբերյալ տեղեկատվության տվյալների բազաների ձ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>ավորումը (այդ տեղեկատվությունը տպագրելու հնարավորությամբ).</w:t>
      </w:r>
    </w:p>
    <w:p w14:paraId="735EFDD6" w14:textId="77777777" w:rsidR="001A4085" w:rsidRPr="00335FEB" w:rsidRDefault="001A4085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</w:p>
    <w:p w14:paraId="1E3CF793" w14:textId="37DEF605" w:rsidR="00D054D9" w:rsidRPr="00335FEB" w:rsidRDefault="00713884" w:rsidP="008B13D8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lastRenderedPageBreak/>
        <w:t>ժէ)</w:t>
      </w:r>
      <w:r w:rsidRPr="00335FEB">
        <w:rPr>
          <w:rFonts w:ascii="GHEA Grapalat" w:hAnsi="GHEA Grapalat"/>
        </w:rPr>
        <w:tab/>
        <w:t xml:space="preserve">կապի ցանցերի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կապուղիների համալիր օգտագործումը՝ ազդարարման ազդանշանների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</w:t>
      </w:r>
      <w:r w:rsidR="00F751D8" w:rsidRPr="00335FEB">
        <w:rPr>
          <w:rFonts w:ascii="GHEA Grapalat" w:hAnsi="GHEA Grapalat"/>
        </w:rPr>
        <w:t xml:space="preserve">տեղեկատվության </w:t>
      </w:r>
      <w:r w:rsidRPr="00335FEB">
        <w:rPr>
          <w:rFonts w:ascii="GHEA Grapalat" w:hAnsi="GHEA Grapalat"/>
        </w:rPr>
        <w:t>հաղորդման համար։</w:t>
      </w:r>
    </w:p>
    <w:p w14:paraId="23F28D8F" w14:textId="680F1EAC" w:rsidR="00D054D9" w:rsidRPr="00335FEB" w:rsidRDefault="00713884" w:rsidP="008B13D8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32.</w:t>
      </w:r>
      <w:r w:rsidRPr="00335FEB">
        <w:rPr>
          <w:rFonts w:ascii="GHEA Grapalat" w:hAnsi="GHEA Grapalat"/>
        </w:rPr>
        <w:tab/>
        <w:t xml:space="preserve">Ազդարարման վերջնամասային միջոցների գործարկման ապարատուրան նախատեսված է կապուղիների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հեռարձակման ցանցերի փոխարկման ու ազդարարման ազդանշանների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տեղեկատվության հաղորդման նպատակով ազդարարման վերջնամասային միջոցների միացման (անջատման) համար։ Ազդարարման վերջնամասային միջոցների գործարկման ապարատուրան պետք է ապահովի՝</w:t>
      </w:r>
    </w:p>
    <w:p w14:paraId="2B2D618B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ա)</w:t>
      </w:r>
      <w:r w:rsidRPr="00335FEB">
        <w:rPr>
          <w:rFonts w:ascii="GHEA Grapalat" w:hAnsi="GHEA Grapalat"/>
        </w:rPr>
        <w:tab/>
        <w:t>ազդարարման վերջնամասային միջոցների աշխատանքը կապի 2 անկախ տեսակներով.</w:t>
      </w:r>
    </w:p>
    <w:p w14:paraId="0703ECFD" w14:textId="77105FD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բ)</w:t>
      </w:r>
      <w:r w:rsidRPr="00335FEB">
        <w:rPr>
          <w:rFonts w:ascii="GHEA Grapalat" w:hAnsi="GHEA Grapalat"/>
        </w:rPr>
        <w:tab/>
        <w:t xml:space="preserve">կապուղիների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հեռարձակման ցանցերի փոխարկումը.</w:t>
      </w:r>
    </w:p>
    <w:p w14:paraId="3CA75112" w14:textId="2499EE73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գ)</w:t>
      </w:r>
      <w:r w:rsidRPr="00335FEB">
        <w:rPr>
          <w:rFonts w:ascii="GHEA Grapalat" w:hAnsi="GHEA Grapalat"/>
        </w:rPr>
        <w:tab/>
        <w:t xml:space="preserve">ազդարարման ազդանշանների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տեղեկատվության հաղորդման համար ազդարարման վերջնամասային միջոցների միացումը (անջատումը).</w:t>
      </w:r>
    </w:p>
    <w:p w14:paraId="79DDEAFD" w14:textId="5C9E69AF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դ)</w:t>
      </w:r>
      <w:r w:rsidRPr="00335FEB">
        <w:rPr>
          <w:rFonts w:ascii="GHEA Grapalat" w:hAnsi="GHEA Grapalat"/>
        </w:rPr>
        <w:tab/>
        <w:t xml:space="preserve">աշխատանքը՝ թվային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անալոգային կապի ցանցերով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կապուղիներով, կապուղիների տարբեր համակցությունները։</w:t>
      </w:r>
    </w:p>
    <w:p w14:paraId="518CE8BD" w14:textId="4B338794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33.</w:t>
      </w:r>
      <w:r w:rsidRPr="00335FEB">
        <w:rPr>
          <w:rFonts w:ascii="GHEA Grapalat" w:hAnsi="GHEA Grapalat"/>
        </w:rPr>
        <w:tab/>
        <w:t xml:space="preserve">«Խոսքի վերարտադրման կայանք» տիպի ազդարարման վերջնամասային միջոցը նախատեսված է ազդարարման ձայնային ազդանշանների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տեղեկատվության հաղորդման համար ու պետք է տեղակայվի բնակչության գտնվելու վայրերում</w:t>
      </w:r>
      <w:r w:rsidR="00AB48DD" w:rsidRPr="00335FEB">
        <w:rPr>
          <w:rFonts w:ascii="GHEA Grapalat" w:hAnsi="GHEA Grapalat"/>
        </w:rPr>
        <w:t>՝</w:t>
      </w:r>
      <w:r w:rsidRPr="00335FEB">
        <w:rPr>
          <w:rFonts w:ascii="GHEA Grapalat" w:hAnsi="GHEA Grapalat"/>
        </w:rPr>
        <w:t xml:space="preserve"> ինչպես սենքերի ներսում, այնպես էլ բաց տարածություն</w:t>
      </w:r>
      <w:r w:rsidR="00F751D8" w:rsidRPr="00335FEB">
        <w:rPr>
          <w:rFonts w:ascii="GHEA Grapalat" w:hAnsi="GHEA Grapalat"/>
        </w:rPr>
        <w:t>ներ</w:t>
      </w:r>
      <w:r w:rsidRPr="00335FEB">
        <w:rPr>
          <w:rFonts w:ascii="GHEA Grapalat" w:hAnsi="GHEA Grapalat"/>
        </w:rPr>
        <w:t>ում։</w:t>
      </w:r>
    </w:p>
    <w:p w14:paraId="25C98C2E" w14:textId="77777777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«Խոսքի վերարտադրման կայանք» տիպի ազդարարման վերջնամասային միջոցը պետք է ապահովի՝</w:t>
      </w:r>
    </w:p>
    <w:p w14:paraId="40137B4E" w14:textId="77777777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ձայնային տրակտի վերարտադրվող հաճախականությունների ընդգրկույթը՝ ոչ պակաս, քան 0,3-3,4 կՀց.</w:t>
      </w:r>
    </w:p>
    <w:p w14:paraId="466E3AD3" w14:textId="7C68CF0D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այն ձայնային տեղեկատվության ընդունման հավաստիությունը, որը համապատասխանում է հետ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>յալ բնութագրերին՝</w:t>
      </w:r>
    </w:p>
    <w:p w14:paraId="0DD3822D" w14:textId="77777777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lastRenderedPageBreak/>
        <w:t xml:space="preserve">վանկային պարզություն՝ 90 տոկոսից ոչ պակաս. </w:t>
      </w:r>
    </w:p>
    <w:p w14:paraId="0635C3CE" w14:textId="77777777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բառային պարզություն՝ 97 տոկոսից ոչ պակաս։</w:t>
      </w:r>
    </w:p>
    <w:p w14:paraId="57A565F0" w14:textId="25AAFDD0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«Խոսքի վերարտադրման կայանք» տիպի ազդարարման վերջնամասային միջոցով ստեղծվող ակուստիկ ճնշման</w:t>
      </w:r>
      <w:r w:rsidR="00080D26" w:rsidRPr="00335FEB">
        <w:rPr>
          <w:rFonts w:ascii="GHEA Grapalat" w:hAnsi="GHEA Grapalat"/>
        </w:rPr>
        <w:t>՝</w:t>
      </w:r>
      <w:r w:rsidRPr="00335FEB">
        <w:rPr>
          <w:rFonts w:ascii="GHEA Grapalat" w:hAnsi="GHEA Grapalat"/>
        </w:rPr>
        <w:t xml:space="preserve"> </w:t>
      </w:r>
      <w:r w:rsidR="00080D26" w:rsidRPr="00335FEB">
        <w:rPr>
          <w:rFonts w:ascii="GHEA Grapalat" w:hAnsi="GHEA Grapalat"/>
        </w:rPr>
        <w:t xml:space="preserve">բաց տեղանքում անհողմ եղանակին չափվող </w:t>
      </w:r>
      <w:r w:rsidRPr="00335FEB">
        <w:rPr>
          <w:rFonts w:ascii="GHEA Grapalat" w:hAnsi="GHEA Grapalat"/>
        </w:rPr>
        <w:t>մակարդակն ակուստիկ առանցքի վրա</w:t>
      </w:r>
      <w:r w:rsidR="00080D26" w:rsidRPr="00335FEB">
        <w:rPr>
          <w:rFonts w:ascii="GHEA Grapalat" w:hAnsi="GHEA Grapalat"/>
        </w:rPr>
        <w:t xml:space="preserve"> </w:t>
      </w:r>
      <w:r w:rsidRPr="00335FEB">
        <w:rPr>
          <w:rFonts w:ascii="GHEA Grapalat" w:hAnsi="GHEA Grapalat"/>
        </w:rPr>
        <w:t>սահմանվում է մշակողի կողմից 1</w:t>
      </w:r>
      <w:r w:rsidRPr="00335FEB">
        <w:rPr>
          <w:rFonts w:ascii="Sylfaen" w:hAnsi="Sylfaen"/>
        </w:rPr>
        <w:t> </w:t>
      </w:r>
      <w:r w:rsidRPr="00335FEB">
        <w:rPr>
          <w:rFonts w:ascii="GHEA Grapalat" w:hAnsi="GHEA Grapalat"/>
        </w:rPr>
        <w:t xml:space="preserve">կՀց հաճախականությամբ </w:t>
      </w:r>
      <w:r w:rsidR="00080D26" w:rsidRPr="00335FEB">
        <w:rPr>
          <w:rFonts w:ascii="GHEA Grapalat" w:hAnsi="GHEA Grapalat"/>
        </w:rPr>
        <w:t xml:space="preserve">սինուսոիդային </w:t>
      </w:r>
      <w:r w:rsidRPr="00335FEB">
        <w:rPr>
          <w:rFonts w:ascii="GHEA Grapalat" w:hAnsi="GHEA Grapalat"/>
        </w:rPr>
        <w:t xml:space="preserve">ազդանշանների համար։ Թույլատրվում է ակուստիկ ճնշման՝ ակուստիկ կայանքի </w:t>
      </w:r>
      <w:r w:rsidR="00FE2D12" w:rsidRPr="00335FEB">
        <w:rPr>
          <w:rFonts w:ascii="GHEA Grapalat" w:hAnsi="GHEA Grapalat"/>
        </w:rPr>
        <w:t xml:space="preserve">հայտագրված </w:t>
      </w:r>
      <w:r w:rsidRPr="00335FEB">
        <w:rPr>
          <w:rFonts w:ascii="GHEA Grapalat" w:hAnsi="GHEA Grapalat"/>
        </w:rPr>
        <w:t>հաճախականության ընդգրկույթում 1 կՀց հաճախականության մակարդակից մինչ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մինուս 14 դԲ շեղում։ Ստեղծվող ճնշման պարամետրը չափվում է «խոսքի վերարտադրման կայանք» տիպի ազդարարման վերջնամասային միջոցից 30 մ հեռավորության վրա՝ ակուստիկ առանցքի վրա անհողմ եղանակին։</w:t>
      </w:r>
    </w:p>
    <w:p w14:paraId="7F44998D" w14:textId="123B8120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Բաց տարածությունում տեղադրելիս «խոսքի վերարտադրման կայանք» տիպի ազդարարման վերջնամասային միջոցը պետք է կայուն գործի հետ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>յալ պայմաններում՝</w:t>
      </w:r>
    </w:p>
    <w:p w14:paraId="05C3AF9C" w14:textId="06A889B7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շրջակա միջավայրի ջերմաստիճանը՝ մինուս 50</w:t>
      </w:r>
      <w:r w:rsidR="008238A9" w:rsidRPr="00335FEB">
        <w:rPr>
          <w:rFonts w:ascii="GHEA Grapalat" w:hAnsi="GHEA Grapalat"/>
        </w:rPr>
        <w:t xml:space="preserve"> </w:t>
      </w:r>
      <w:r w:rsidRPr="00335FEB">
        <w:rPr>
          <w:rFonts w:ascii="GHEA Grapalat" w:hAnsi="GHEA Grapalat"/>
        </w:rPr>
        <w:t>°С-ից մինչ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պլյուս 50</w:t>
      </w:r>
      <w:r w:rsidR="008238A9" w:rsidRPr="00335FEB">
        <w:rPr>
          <w:rFonts w:ascii="GHEA Grapalat" w:hAnsi="GHEA Grapalat"/>
        </w:rPr>
        <w:t xml:space="preserve"> </w:t>
      </w:r>
      <w:r w:rsidRPr="00335FEB">
        <w:rPr>
          <w:rFonts w:ascii="GHEA Grapalat" w:hAnsi="GHEA Grapalat"/>
        </w:rPr>
        <w:t xml:space="preserve">°С. </w:t>
      </w:r>
    </w:p>
    <w:p w14:paraId="3F34B10A" w14:textId="4E865DC4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օդի հարաբերական խոնավությունը՝ 30 տոկոսից մինչ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95 տոկոս.</w:t>
      </w:r>
    </w:p>
    <w:p w14:paraId="63789D67" w14:textId="7CD1FCD8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մթնոլորտային ճնշումը՝ 74,8-ից մինչ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106,7 կՊա. </w:t>
      </w:r>
    </w:p>
    <w:p w14:paraId="253B7147" w14:textId="77777777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թաղանթի պաշտպանության աստիճանը՝ IP 54-ից ոչ պակաս։</w:t>
      </w:r>
    </w:p>
    <w:p w14:paraId="74758A1B" w14:textId="40BD4E9C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Փակ ջեռուցվող սենքերում տեղադրելիս «խոսքի վերարտադրման կայանք» տիպի ազդարարման վերջնամասային միջոցը պետք է կայուն գործի հետ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>յալ պայմաններում՝</w:t>
      </w:r>
    </w:p>
    <w:p w14:paraId="5C401B6D" w14:textId="225CD4E9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շրջակա միջավայրի ջերմաստիճանը՝ մինուս 10</w:t>
      </w:r>
      <w:r w:rsidR="008238A9" w:rsidRPr="00335FEB">
        <w:rPr>
          <w:rFonts w:ascii="GHEA Grapalat" w:hAnsi="GHEA Grapalat"/>
        </w:rPr>
        <w:t xml:space="preserve"> </w:t>
      </w:r>
      <w:r w:rsidRPr="00335FEB">
        <w:rPr>
          <w:rFonts w:ascii="GHEA Grapalat" w:hAnsi="GHEA Grapalat"/>
        </w:rPr>
        <w:t>°С-ից մինչ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պլյուս 45</w:t>
      </w:r>
      <w:r w:rsidR="008238A9" w:rsidRPr="00335FEB">
        <w:rPr>
          <w:rFonts w:ascii="GHEA Grapalat" w:hAnsi="GHEA Grapalat"/>
        </w:rPr>
        <w:t xml:space="preserve"> </w:t>
      </w:r>
      <w:r w:rsidRPr="00335FEB">
        <w:rPr>
          <w:rFonts w:ascii="GHEA Grapalat" w:hAnsi="GHEA Grapalat"/>
        </w:rPr>
        <w:t>°С.</w:t>
      </w:r>
    </w:p>
    <w:p w14:paraId="22691AE9" w14:textId="3C972CAB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օդի հարաբերական խոնավությունը՝ 30 տոկոսից մինչ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78 տոկոս.</w:t>
      </w:r>
    </w:p>
    <w:p w14:paraId="353A2F37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34.</w:t>
      </w:r>
      <w:r w:rsidRPr="00335FEB">
        <w:rPr>
          <w:rFonts w:ascii="GHEA Grapalat" w:hAnsi="GHEA Grapalat"/>
        </w:rPr>
        <w:tab/>
        <w:t xml:space="preserve">«Շչակ» տիպի ազդարարման վերջնամասային միջոցը նախատեսված է «շչակ» տիպի ազդարարման ձայնային ազդանշանների հաղորդման համար ու </w:t>
      </w:r>
      <w:r w:rsidRPr="00335FEB">
        <w:rPr>
          <w:rFonts w:ascii="GHEA Grapalat" w:hAnsi="GHEA Grapalat"/>
        </w:rPr>
        <w:lastRenderedPageBreak/>
        <w:t>պետք է տեղակայվի բնակչության գտնվելու վայրերում</w:t>
      </w:r>
      <w:r w:rsidR="00AB48DD" w:rsidRPr="00335FEB">
        <w:rPr>
          <w:rFonts w:ascii="GHEA Grapalat" w:hAnsi="GHEA Grapalat"/>
        </w:rPr>
        <w:t>՝</w:t>
      </w:r>
      <w:r w:rsidRPr="00335FEB">
        <w:rPr>
          <w:rFonts w:ascii="GHEA Grapalat" w:hAnsi="GHEA Grapalat"/>
        </w:rPr>
        <w:t xml:space="preserve"> ինչպես սենքերի ներսում, այնպես էլ բաց տարածություն</w:t>
      </w:r>
      <w:r w:rsidR="008238A9" w:rsidRPr="00335FEB">
        <w:rPr>
          <w:rFonts w:ascii="GHEA Grapalat" w:hAnsi="GHEA Grapalat"/>
        </w:rPr>
        <w:t>ներ</w:t>
      </w:r>
      <w:r w:rsidRPr="00335FEB">
        <w:rPr>
          <w:rFonts w:ascii="GHEA Grapalat" w:hAnsi="GHEA Grapalat"/>
        </w:rPr>
        <w:t>ում։</w:t>
      </w:r>
    </w:p>
    <w:p w14:paraId="14323144" w14:textId="2D1BF4E6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 xml:space="preserve">«Շչակ» տիպի ազդարարման վերջնամասային միջոցը պետք է ապահովի շչակի անընդմեջ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ընդհատվող ազդանշանների հաղորդումը։</w:t>
      </w:r>
    </w:p>
    <w:p w14:paraId="6498C0D6" w14:textId="19216F9E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 xml:space="preserve">Մշակողի կողմից </w:t>
      </w:r>
      <w:r w:rsidR="00766885" w:rsidRPr="00335FEB">
        <w:rPr>
          <w:rFonts w:ascii="GHEA Grapalat" w:hAnsi="GHEA Grapalat"/>
        </w:rPr>
        <w:t xml:space="preserve">հայտագրված ազդեցության հատվածում «շչակ» տիպի ազդարարման վերջնամասային </w:t>
      </w:r>
      <w:r w:rsidR="003C719B" w:rsidRPr="00335FEB">
        <w:rPr>
          <w:rFonts w:ascii="GHEA Grapalat" w:hAnsi="GHEA Grapalat"/>
        </w:rPr>
        <w:t>միջոց</w:t>
      </w:r>
      <w:r w:rsidR="003663A9" w:rsidRPr="00335FEB">
        <w:rPr>
          <w:rFonts w:ascii="GHEA Grapalat" w:hAnsi="GHEA Grapalat"/>
        </w:rPr>
        <w:t>ն</w:t>
      </w:r>
      <w:r w:rsidR="003C719B" w:rsidRPr="00335FEB">
        <w:rPr>
          <w:rFonts w:ascii="GHEA Grapalat" w:hAnsi="GHEA Grapalat"/>
        </w:rPr>
        <w:t xml:space="preserve"> ստ</w:t>
      </w:r>
      <w:r w:rsidR="00766885" w:rsidRPr="00335FEB">
        <w:rPr>
          <w:rFonts w:ascii="GHEA Grapalat" w:hAnsi="GHEA Grapalat"/>
        </w:rPr>
        <w:t>եղծող</w:t>
      </w:r>
      <w:r w:rsidRPr="00335FEB">
        <w:rPr>
          <w:rFonts w:ascii="GHEA Grapalat" w:hAnsi="GHEA Grapalat"/>
        </w:rPr>
        <w:t xml:space="preserve"> ակուստիկ ճնշման մակարդակը սահմանվում է մշակողի կողմից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չափվում է բաց տեղանքում հորիզոնական </w:t>
      </w:r>
      <w:r w:rsidR="008238A9" w:rsidRPr="00335FEB">
        <w:rPr>
          <w:rFonts w:ascii="GHEA Grapalat" w:hAnsi="GHEA Grapalat"/>
        </w:rPr>
        <w:t xml:space="preserve">ուղղություններով </w:t>
      </w:r>
      <w:r w:rsidRPr="00335FEB">
        <w:rPr>
          <w:rFonts w:ascii="GHEA Grapalat" w:hAnsi="GHEA Grapalat"/>
        </w:rPr>
        <w:t>անհողմ եղանակին «շչակ» տիպի ազդարարման վերջնամասային միջոցի առանցքից 30 մ հեռավորության վրա։ Ձայնային տատանումների հաճախականությունը պետք է կազմի 400-450 Հց։</w:t>
      </w:r>
    </w:p>
    <w:p w14:paraId="532AC85A" w14:textId="1D6A556A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Բաց տարածությունում տեղադրելիս «շչակ» տիպի ազդարարման վերջնամասային միջոցը պետք է կայուն գործի հետ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>յալ պայմաններում՝</w:t>
      </w:r>
    </w:p>
    <w:p w14:paraId="2B551324" w14:textId="387A4180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շրջակա միջավայրի ջերմաստիճանը՝ մինուս 50</w:t>
      </w:r>
      <w:r w:rsidR="008238A9" w:rsidRPr="00335FEB">
        <w:rPr>
          <w:rFonts w:ascii="GHEA Grapalat" w:hAnsi="GHEA Grapalat"/>
        </w:rPr>
        <w:t xml:space="preserve"> </w:t>
      </w:r>
      <w:r w:rsidRPr="00335FEB">
        <w:rPr>
          <w:rFonts w:ascii="GHEA Grapalat" w:hAnsi="GHEA Grapalat"/>
        </w:rPr>
        <w:t>°С-ից մինչ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պլյուս 50</w:t>
      </w:r>
      <w:r w:rsidR="008238A9" w:rsidRPr="00335FEB">
        <w:rPr>
          <w:rFonts w:ascii="GHEA Grapalat" w:hAnsi="GHEA Grapalat"/>
        </w:rPr>
        <w:t xml:space="preserve"> </w:t>
      </w:r>
      <w:r w:rsidRPr="00335FEB">
        <w:rPr>
          <w:rFonts w:ascii="GHEA Grapalat" w:hAnsi="GHEA Grapalat"/>
        </w:rPr>
        <w:t>°С.</w:t>
      </w:r>
    </w:p>
    <w:p w14:paraId="79CC1BE0" w14:textId="51765A4D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օդի հարաբերական խոնավությունը՝ 30 տոկոսից մինչ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95 տոկոս.</w:t>
      </w:r>
    </w:p>
    <w:p w14:paraId="26564B60" w14:textId="0E6BFA7D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մթնոլորտային ճնշումը՝ 74,8-ից մինչ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106,7 կՊա.</w:t>
      </w:r>
    </w:p>
    <w:p w14:paraId="57966409" w14:textId="77777777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թաղանթի պաշտպանության աստիճանը՝ IP 54-ից ոչ պակաս</w:t>
      </w:r>
      <w:r w:rsidR="008238A9" w:rsidRPr="00335FEB">
        <w:rPr>
          <w:rFonts w:ascii="GHEA Grapalat" w:hAnsi="GHEA Grapalat"/>
        </w:rPr>
        <w:t>։</w:t>
      </w:r>
    </w:p>
    <w:p w14:paraId="3F889605" w14:textId="2F8C3E8B" w:rsidR="00D054D9" w:rsidRPr="00335FEB" w:rsidRDefault="00713884" w:rsidP="001A4085">
      <w:pPr>
        <w:spacing w:after="160" w:line="341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Փակ ջեռուցվող սենքերում տեղադրելիս «շչակ» տիպի ազդարարման վերջնամասային միջոցը պետք է կայուն գործի հետ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>յալ պայմաններում՝</w:t>
      </w:r>
    </w:p>
    <w:p w14:paraId="75F0151B" w14:textId="16E17ADB" w:rsidR="00D054D9" w:rsidRPr="00335FEB" w:rsidRDefault="00713884" w:rsidP="001A4085">
      <w:pPr>
        <w:spacing w:after="160" w:line="341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շրջակա միջավայրի ջերմաստիճանը՝ մինուս 10</w:t>
      </w:r>
      <w:r w:rsidR="008238A9" w:rsidRPr="00335FEB">
        <w:rPr>
          <w:rFonts w:ascii="GHEA Grapalat" w:hAnsi="GHEA Grapalat"/>
        </w:rPr>
        <w:t xml:space="preserve"> </w:t>
      </w:r>
      <w:r w:rsidRPr="00335FEB">
        <w:rPr>
          <w:rFonts w:ascii="GHEA Grapalat" w:hAnsi="GHEA Grapalat"/>
        </w:rPr>
        <w:t>°С-ից մինչ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պլյուս 45</w:t>
      </w:r>
      <w:r w:rsidR="008238A9" w:rsidRPr="00335FEB">
        <w:rPr>
          <w:rFonts w:ascii="GHEA Grapalat" w:hAnsi="GHEA Grapalat"/>
        </w:rPr>
        <w:t xml:space="preserve"> </w:t>
      </w:r>
      <w:r w:rsidRPr="00335FEB">
        <w:rPr>
          <w:rFonts w:ascii="GHEA Grapalat" w:hAnsi="GHEA Grapalat"/>
        </w:rPr>
        <w:t>°С.</w:t>
      </w:r>
    </w:p>
    <w:p w14:paraId="16669E1A" w14:textId="33E2BE3D" w:rsidR="00D054D9" w:rsidRPr="00335FEB" w:rsidRDefault="00713884" w:rsidP="001A4085">
      <w:pPr>
        <w:spacing w:after="160" w:line="341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օդի հարաբերական խոնավությունը՝ 30 տոկոսից մինչ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78 տոկոս։</w:t>
      </w:r>
    </w:p>
    <w:p w14:paraId="79CC177F" w14:textId="4D17E09D" w:rsidR="00D054D9" w:rsidRPr="00335FEB" w:rsidRDefault="00713884" w:rsidP="001A4085">
      <w:pPr>
        <w:tabs>
          <w:tab w:val="left" w:pos="1134"/>
        </w:tabs>
        <w:spacing w:after="160" w:line="341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35.</w:t>
      </w:r>
      <w:r w:rsidRPr="00335FEB">
        <w:rPr>
          <w:rFonts w:ascii="GHEA Grapalat" w:hAnsi="GHEA Grapalat"/>
        </w:rPr>
        <w:tab/>
        <w:t xml:space="preserve">Ազդարարման տեխնիկական միջոցները, բացառությամբ «շչակ» տիպի ազդարարման վերջնամասային միջոցների, պետք է ապահովեն իրենց աշխատունակությունը կենտրոնացված էներգամատակարարումն անջատելիս՝ առնվազն 6 ժամվա ընթացքում՝ սպասման հերթապահ ռեժիմում,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առնվազն 1</w:t>
      </w:r>
      <w:r w:rsidRPr="00335FEB">
        <w:rPr>
          <w:rFonts w:ascii="Sylfaen" w:hAnsi="Sylfaen"/>
        </w:rPr>
        <w:t> </w:t>
      </w:r>
      <w:r w:rsidRPr="00335FEB">
        <w:rPr>
          <w:rFonts w:ascii="GHEA Grapalat" w:hAnsi="GHEA Grapalat"/>
        </w:rPr>
        <w:t xml:space="preserve">ժամվա ընթացքում՝ ազդարարման ազդանշանների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</w:t>
      </w:r>
      <w:r w:rsidR="00D404FF" w:rsidRPr="00335FEB">
        <w:rPr>
          <w:rFonts w:ascii="GHEA Grapalat" w:hAnsi="GHEA Grapalat"/>
        </w:rPr>
        <w:t xml:space="preserve">տեղեկատվության </w:t>
      </w:r>
      <w:r w:rsidRPr="00335FEB">
        <w:rPr>
          <w:rFonts w:ascii="GHEA Grapalat" w:hAnsi="GHEA Grapalat"/>
        </w:rPr>
        <w:t>հաղորդման ռեժիմում։</w:t>
      </w:r>
    </w:p>
    <w:p w14:paraId="25AE4AFD" w14:textId="26C3F78A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lastRenderedPageBreak/>
        <w:t>Ազդարարման տեխնիկական միջոցները պետք է համապատասխանեն հետ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>յալ պահանջներին՝</w:t>
      </w:r>
    </w:p>
    <w:p w14:paraId="2A7F9C76" w14:textId="5357E205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հրաժարման միջին աշխատատ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>ությունը պետք է կազմի 30 000 ժամից ոչ պակաս.</w:t>
      </w:r>
    </w:p>
    <w:p w14:paraId="7CA21874" w14:textId="6650470D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 xml:space="preserve">ծառայության ժամկետը պետք է տեխնիկական (նախագծային, կոնստրուկտորական, տեխնոլոգիական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(կամ) շահագործման) փաստաթղթերում</w:t>
      </w:r>
      <w:r w:rsidR="003A39FF" w:rsidRPr="00335FEB">
        <w:rPr>
          <w:rFonts w:ascii="GHEA Grapalat" w:hAnsi="GHEA Grapalat"/>
        </w:rPr>
        <w:t xml:space="preserve"> սահմանվի արտադրողի կողմից</w:t>
      </w:r>
      <w:r w:rsidRPr="00335FEB">
        <w:rPr>
          <w:rFonts w:ascii="GHEA Grapalat" w:hAnsi="GHEA Grapalat"/>
        </w:rPr>
        <w:t>։</w:t>
      </w:r>
    </w:p>
    <w:p w14:paraId="7191262E" w14:textId="7D27E890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 xml:space="preserve">Ազդարարման տեխնիկական միջոցների էլեկտրասնուցումը պետք է իրականացվի 230-400 Վ (±10-15 տոկոս) լարմամբ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50 ±1 Հց հաճախականությամբ փոփոխական հոսանքի ցանցից։ Թույլատրվում է սնուցումը հաստատուն հոսանքի՝ 60 ±12 Վ, 48 ±12 Վ, 12 ±2 Վ լարմամբ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այլ լարմամբ ցանցերից՝ տեխնիկական փաստաթղթերին համապատասխան։</w:t>
      </w:r>
    </w:p>
    <w:p w14:paraId="68729F48" w14:textId="69571BF1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36.</w:t>
      </w:r>
      <w:r w:rsidRPr="00335FEB">
        <w:rPr>
          <w:rFonts w:ascii="GHEA Grapalat" w:hAnsi="GHEA Grapalat"/>
        </w:rPr>
        <w:tab/>
        <w:t>Վթարափրկարարական միջոցներին ներկայացվում են հետ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>յալ անվտանգության պահանջները՝</w:t>
      </w:r>
    </w:p>
    <w:p w14:paraId="10556EA4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ա)</w:t>
      </w:r>
      <w:r w:rsidRPr="00335FEB">
        <w:rPr>
          <w:rFonts w:ascii="GHEA Grapalat" w:hAnsi="GHEA Grapalat"/>
        </w:rPr>
        <w:tab/>
        <w:t>վթարափրկարարական միջոցների կառուցվածքը պետք է ապահովի՝</w:t>
      </w:r>
    </w:p>
    <w:p w14:paraId="3882491E" w14:textId="77777777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էլեկտրաանվտանգությունը.</w:t>
      </w:r>
    </w:p>
    <w:p w14:paraId="793BDEEF" w14:textId="77777777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հրդեհաանվտանգությունը.</w:t>
      </w:r>
    </w:p>
    <w:p w14:paraId="08E46B44" w14:textId="77777777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պայթյունաանվտանգությունը.</w:t>
      </w:r>
    </w:p>
    <w:p w14:paraId="3DF3CDAB" w14:textId="77777777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ճառագայթային անվտանգությունը.</w:t>
      </w:r>
    </w:p>
    <w:p w14:paraId="4D25FB47" w14:textId="77777777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վտանգավոր քիմիական նյութերի ազդեցությունից պաշտպանությունը.</w:t>
      </w:r>
    </w:p>
    <w:p w14:paraId="4525AAAF" w14:textId="77777777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սպասարկման անվտանգությունը.</w:t>
      </w:r>
    </w:p>
    <w:p w14:paraId="5111D7E3" w14:textId="77777777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ավելցուկային ճնշման նկատմամբ կայունությունը.</w:t>
      </w:r>
    </w:p>
    <w:p w14:paraId="3493F0EA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բ)</w:t>
      </w:r>
      <w:r w:rsidRPr="00335FEB">
        <w:rPr>
          <w:rFonts w:ascii="GHEA Grapalat" w:hAnsi="GHEA Grapalat"/>
        </w:rPr>
        <w:tab/>
        <w:t xml:space="preserve">վթարափրկարարական միջոցների </w:t>
      </w:r>
      <w:r w:rsidR="003C719B" w:rsidRPr="00335FEB">
        <w:rPr>
          <w:rFonts w:ascii="GHEA Grapalat" w:hAnsi="GHEA Grapalat"/>
        </w:rPr>
        <w:t>կառուցվածքը պետք</w:t>
      </w:r>
      <w:r w:rsidR="00BF6C9A" w:rsidRPr="00335FEB">
        <w:rPr>
          <w:rFonts w:ascii="GHEA Grapalat" w:hAnsi="GHEA Grapalat"/>
        </w:rPr>
        <w:t xml:space="preserve"> է նախատեսի</w:t>
      </w:r>
      <w:r w:rsidRPr="00335FEB">
        <w:rPr>
          <w:rFonts w:ascii="GHEA Grapalat" w:hAnsi="GHEA Grapalat"/>
        </w:rPr>
        <w:t xml:space="preserve"> այդ միջոցների կառավարման ժամանակ սպասարկող անձնակազմի սխալ գործողություններից պաշտպանություն.</w:t>
      </w:r>
    </w:p>
    <w:p w14:paraId="2A8E057E" w14:textId="72AD3E69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lastRenderedPageBreak/>
        <w:t>գ)</w:t>
      </w:r>
      <w:r w:rsidRPr="00335FEB">
        <w:rPr>
          <w:rFonts w:ascii="GHEA Grapalat" w:hAnsi="GHEA Grapalat"/>
        </w:rPr>
        <w:tab/>
        <w:t xml:space="preserve">վթարափրկարարական միջոցների կառուցվածքային կատարումը, օգտագործվող նյութերը, քսուքները, յուղերը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այլք</w:t>
      </w:r>
      <w:r w:rsidR="003A39FF" w:rsidRPr="00335FEB">
        <w:rPr>
          <w:rFonts w:ascii="GHEA Grapalat" w:hAnsi="GHEA Grapalat"/>
        </w:rPr>
        <w:t>,</w:t>
      </w:r>
      <w:r w:rsidRPr="00335FEB">
        <w:rPr>
          <w:rFonts w:ascii="GHEA Grapalat" w:hAnsi="GHEA Grapalat"/>
        </w:rPr>
        <w:t xml:space="preserve"> խոցող գործոնների ազդեցության ժամանակ պետք է բացառեն վթարափրկարարական միջոցների մասերի վրա բռնկման օջախների առաջացման, էլեկտրական լար</w:t>
      </w:r>
      <w:r w:rsidR="003A39FF" w:rsidRPr="00335FEB">
        <w:rPr>
          <w:rFonts w:ascii="GHEA Grapalat" w:hAnsi="GHEA Grapalat"/>
        </w:rPr>
        <w:t>ու</w:t>
      </w:r>
      <w:r w:rsidRPr="00335FEB">
        <w:rPr>
          <w:rFonts w:ascii="GHEA Grapalat" w:hAnsi="GHEA Grapalat"/>
        </w:rPr>
        <w:t>մն ի հայտ գալու, անդամ պետությունների օրենսդրությամբ սահմանված սահմանային թույլատրելի նորմերը</w:t>
      </w:r>
      <w:r w:rsidR="00E625FA" w:rsidRPr="00335FEB">
        <w:rPr>
          <w:rFonts w:ascii="GHEA Grapalat" w:hAnsi="GHEA Grapalat"/>
        </w:rPr>
        <w:t>,</w:t>
      </w:r>
      <w:r w:rsidRPr="00335FEB">
        <w:rPr>
          <w:rFonts w:ascii="GHEA Grapalat" w:hAnsi="GHEA Grapalat"/>
        </w:rPr>
        <w:t xml:space="preserve"> ճառագայթային անվտանգության նորմեր</w:t>
      </w:r>
      <w:r w:rsidR="00E625FA" w:rsidRPr="00335FEB">
        <w:rPr>
          <w:rFonts w:ascii="GHEA Grapalat" w:hAnsi="GHEA Grapalat"/>
        </w:rPr>
        <w:t>ը</w:t>
      </w:r>
      <w:r w:rsidRPr="00335FEB">
        <w:rPr>
          <w:rFonts w:ascii="GHEA Grapalat" w:hAnsi="GHEA Grapalat"/>
        </w:rPr>
        <w:t xml:space="preserve">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համապատասխան սանիտարական կանոնները գերազանցող պարամետրերով ներքին իոնացնող ճառագայթման աղբյուրների առաջացման հնարավորությունը, ինչպես նա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սպասարկող անձնակազմի աշխատանքային գոտու օդային միջավայրում վտանգավոր քիմիական նյութերի գոլորշիների հանկարծակի հայտնվելու հնարավորությունը.</w:t>
      </w:r>
    </w:p>
    <w:p w14:paraId="25758D5D" w14:textId="67D44964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դ)</w:t>
      </w:r>
      <w:r w:rsidRPr="00335FEB">
        <w:rPr>
          <w:rFonts w:ascii="GHEA Grapalat" w:hAnsi="GHEA Grapalat"/>
        </w:rPr>
        <w:tab/>
        <w:t xml:space="preserve">վթարափրկարարական մեքենաները, </w:t>
      </w:r>
      <w:r w:rsidR="00E625FA" w:rsidRPr="00335FEB">
        <w:rPr>
          <w:rFonts w:ascii="GHEA Grapalat" w:hAnsi="GHEA Grapalat"/>
        </w:rPr>
        <w:t xml:space="preserve">պայմանավորված </w:t>
      </w:r>
      <w:r w:rsidRPr="00335FEB">
        <w:rPr>
          <w:rFonts w:ascii="GHEA Grapalat" w:hAnsi="GHEA Grapalat"/>
        </w:rPr>
        <w:t xml:space="preserve">դրանց </w:t>
      </w:r>
      <w:r w:rsidR="00E625FA" w:rsidRPr="00335FEB">
        <w:rPr>
          <w:rFonts w:ascii="GHEA Grapalat" w:hAnsi="GHEA Grapalat"/>
        </w:rPr>
        <w:t>ֆունկցիոնալ նշանակությամբ</w:t>
      </w:r>
      <w:r w:rsidRPr="00335FEB">
        <w:rPr>
          <w:rFonts w:ascii="GHEA Grapalat" w:hAnsi="GHEA Grapalat"/>
        </w:rPr>
        <w:t xml:space="preserve">, պետք է սարքավորված լինեն մթնոլորտային օդի՝ ախտահարող գործոնների ազդեցությունից մաքրման միջոցներով՝ սպասարկող անձնակազմին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տարհանվող տուժածներին օդամատակարարման համար.</w:t>
      </w:r>
    </w:p>
    <w:p w14:paraId="29BCF36A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ե)</w:t>
      </w:r>
      <w:r w:rsidRPr="00335FEB">
        <w:rPr>
          <w:rFonts w:ascii="GHEA Grapalat" w:hAnsi="GHEA Grapalat"/>
        </w:rPr>
        <w:tab/>
        <w:t xml:space="preserve">վթարափրկարարական միջոցները պետք է </w:t>
      </w:r>
      <w:r w:rsidR="003A39FF" w:rsidRPr="00335FEB">
        <w:rPr>
          <w:rFonts w:ascii="GHEA Grapalat" w:hAnsi="GHEA Grapalat"/>
        </w:rPr>
        <w:t xml:space="preserve">աշխատունակության խախտման դեպքում </w:t>
      </w:r>
      <w:r w:rsidRPr="00335FEB">
        <w:rPr>
          <w:rFonts w:ascii="GHEA Grapalat" w:hAnsi="GHEA Grapalat"/>
        </w:rPr>
        <w:t>ունենան վթարային կանգառի սարքվածքներ, այդ թվում՝ սնուցման հանկարծակի անջատման ժամանակ (ինչը կարող է հանգեցնել վթարային իրավիճակների առաջացմանը).</w:t>
      </w:r>
    </w:p>
    <w:p w14:paraId="50D3000D" w14:textId="590CC025" w:rsidR="00D054D9" w:rsidRPr="00335FEB" w:rsidRDefault="00713884" w:rsidP="002971CF">
      <w:pPr>
        <w:tabs>
          <w:tab w:val="left" w:pos="1134"/>
        </w:tabs>
        <w:spacing w:after="160" w:line="341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զ)</w:t>
      </w:r>
      <w:r w:rsidRPr="00335FEB">
        <w:rPr>
          <w:rFonts w:ascii="GHEA Grapalat" w:hAnsi="GHEA Grapalat"/>
        </w:rPr>
        <w:tab/>
        <w:t xml:space="preserve">վթարափրկարարական միջոցների էլեկտրական սարքավորումները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էլեկտրական ցանցերը (եթե նախատեսված են) դրանց շահագործման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արտաքին միջավայրերի ազդեցության ընթացքում պետք է հուսալի պաշտպանված լինեն մեխանիկական վնասումներից, ընդ որում, պետք է ապահովված լինի բոլոր էլեկտրական ցանցերի պաշտպանությունը գերբեռնվածությունից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կարճ միակցումներից.</w:t>
      </w:r>
    </w:p>
    <w:p w14:paraId="49B5C4B2" w14:textId="3FE61412" w:rsidR="00D054D9" w:rsidRPr="00335FEB" w:rsidRDefault="00713884" w:rsidP="002971CF">
      <w:pPr>
        <w:tabs>
          <w:tab w:val="left" w:pos="1134"/>
        </w:tabs>
        <w:spacing w:after="160" w:line="341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է)</w:t>
      </w:r>
      <w:r w:rsidRPr="00335FEB">
        <w:rPr>
          <w:rFonts w:ascii="GHEA Grapalat" w:hAnsi="GHEA Grapalat"/>
        </w:rPr>
        <w:tab/>
        <w:t xml:space="preserve">վթարափրկարարական միջոցների անվտանգությունը չպետք է նվազի շահագործման պայմաններով թույլատրվող կլիմայական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մեխանիկական արտաքին գործոնների ազդեցության ներքո.</w:t>
      </w:r>
    </w:p>
    <w:p w14:paraId="5D47AF90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lastRenderedPageBreak/>
        <w:t>ը)</w:t>
      </w:r>
      <w:r w:rsidRPr="00335FEB">
        <w:rPr>
          <w:rFonts w:ascii="GHEA Grapalat" w:hAnsi="GHEA Grapalat"/>
        </w:rPr>
        <w:tab/>
        <w:t>անվտանգության պահանջների պահպանումը պետք է ապահովված լինի վթարափրկարարական միջոցների ծառայության ամբողջ ժամկետի ընթացքում.</w:t>
      </w:r>
    </w:p>
    <w:p w14:paraId="22270B6B" w14:textId="0694B5E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թ)</w:t>
      </w:r>
      <w:r w:rsidRPr="00335FEB">
        <w:rPr>
          <w:rFonts w:ascii="GHEA Grapalat" w:hAnsi="GHEA Grapalat"/>
        </w:rPr>
        <w:tab/>
        <w:t xml:space="preserve">վթարափրկարարական միջոցների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դրանց համալրող մասերի նկատմամբ սահմանված պահման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ծառայության ժամկետները պետք է </w:t>
      </w:r>
      <w:r w:rsidR="003A39FF" w:rsidRPr="00335FEB">
        <w:rPr>
          <w:rFonts w:ascii="GHEA Grapalat" w:hAnsi="GHEA Grapalat"/>
        </w:rPr>
        <w:t xml:space="preserve">պատրաստողի կողմից փաստաթղթերով </w:t>
      </w:r>
      <w:r w:rsidRPr="00335FEB">
        <w:rPr>
          <w:rFonts w:ascii="GHEA Grapalat" w:hAnsi="GHEA Grapalat"/>
        </w:rPr>
        <w:t>հաստատված լինեն.</w:t>
      </w:r>
    </w:p>
    <w:p w14:paraId="4EEDD51F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ժ)</w:t>
      </w:r>
      <w:r w:rsidRPr="00335FEB">
        <w:rPr>
          <w:rFonts w:ascii="GHEA Grapalat" w:hAnsi="GHEA Grapalat"/>
        </w:rPr>
        <w:tab/>
        <w:t>յուրաքանչյուր վթարափրկարարական միջոցի պետք է կցվեն շահագործման փաստաթղթեր։</w:t>
      </w:r>
    </w:p>
    <w:p w14:paraId="1515EA85" w14:textId="034AA09F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37.</w:t>
      </w:r>
      <w:r w:rsidRPr="00335FEB">
        <w:rPr>
          <w:rFonts w:ascii="GHEA Grapalat" w:hAnsi="GHEA Grapalat"/>
        </w:rPr>
        <w:tab/>
        <w:t>Վթարափրկարարական միջոցներին, ըստ դրանց նշանակության, ներկայացվում են հետ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>յալ պահանջները՝</w:t>
      </w:r>
    </w:p>
    <w:p w14:paraId="04D2A525" w14:textId="7C4A451F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ա)</w:t>
      </w:r>
      <w:r w:rsidRPr="00335FEB">
        <w:rPr>
          <w:rFonts w:ascii="GHEA Grapalat" w:hAnsi="GHEA Grapalat"/>
        </w:rPr>
        <w:tab/>
        <w:t xml:space="preserve">վթարափրկարարական միջոցները, դրանց տեսակներին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դասերին համապատասխան, պետք է օգտագործվեն ցամաքային, լեռնային, վերջրյա (ստորջրյա)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ստորգետնյա վթարափրկարարական աշխատանքներ կատարելիս ու հետ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>յալ գոտիներում բնակչության առաջնահերթ կենսաապահովումը կազմակերպելիս՝</w:t>
      </w:r>
    </w:p>
    <w:p w14:paraId="20163218" w14:textId="77777777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ռադիոակտիվ աղտոտում.</w:t>
      </w:r>
    </w:p>
    <w:p w14:paraId="0E8C784C" w14:textId="77777777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քիմիական վարակ.</w:t>
      </w:r>
    </w:p>
    <w:p w14:paraId="3DEFAA37" w14:textId="77777777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ավերումներ.</w:t>
      </w:r>
    </w:p>
    <w:p w14:paraId="2E61D912" w14:textId="77777777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հրդեհներ.</w:t>
      </w:r>
    </w:p>
    <w:p w14:paraId="7AD16040" w14:textId="74D989E4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 xml:space="preserve">ջրհեղեղներ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հեղեղումներ.</w:t>
      </w:r>
    </w:p>
    <w:p w14:paraId="4D6679D9" w14:textId="77777777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կենսաբանական (</w:t>
      </w:r>
      <w:r w:rsidR="00AB55DA" w:rsidRPr="00335FEB">
        <w:rPr>
          <w:rFonts w:ascii="GHEA Grapalat" w:hAnsi="GHEA Grapalat"/>
        </w:rPr>
        <w:t>բակտերիաբանական</w:t>
      </w:r>
      <w:r w:rsidRPr="00335FEB">
        <w:rPr>
          <w:rFonts w:ascii="GHEA Grapalat" w:hAnsi="GHEA Grapalat"/>
        </w:rPr>
        <w:t>) վարակում.</w:t>
      </w:r>
    </w:p>
    <w:p w14:paraId="6F5D6ABF" w14:textId="2BDB2E19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բ)</w:t>
      </w:r>
      <w:r w:rsidRPr="00335FEB">
        <w:rPr>
          <w:rFonts w:ascii="GHEA Grapalat" w:hAnsi="GHEA Grapalat"/>
        </w:rPr>
        <w:tab/>
        <w:t xml:space="preserve">վթարափրկարարական միջոցները պետք է լինեն շարժունակ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ունենան արտադրողականություն այն մակարդակով, որն ապահովում է վթարափրկարարական աշխատանքների անցկացման այնպիսի կազմակերպատեխնոլոգիական սկզբունքների իրագործումը, ինչպիսիք են դրանց </w:t>
      </w:r>
      <w:r w:rsidRPr="00335FEB">
        <w:rPr>
          <w:rFonts w:ascii="GHEA Grapalat" w:hAnsi="GHEA Grapalat"/>
        </w:rPr>
        <w:lastRenderedPageBreak/>
        <w:t xml:space="preserve">ժամանակին անցկացումը, անցկացման անընդհատությունը, եղանակային բոլոր պայմաններում անցկացումը, անցկացման բարձր տեմպը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արդյունավետությունը.</w:t>
      </w:r>
    </w:p>
    <w:p w14:paraId="6DD51752" w14:textId="4F55F0CA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գ)</w:t>
      </w:r>
      <w:r w:rsidRPr="00335FEB">
        <w:rPr>
          <w:rFonts w:ascii="GHEA Grapalat" w:hAnsi="GHEA Grapalat"/>
        </w:rPr>
        <w:tab/>
        <w:t xml:space="preserve">տրանսպորտային </w:t>
      </w:r>
      <w:r w:rsidR="009A3FF0" w:rsidRPr="00335FEB">
        <w:rPr>
          <w:rFonts w:ascii="GHEA Grapalat" w:hAnsi="GHEA Grapalat"/>
        </w:rPr>
        <w:t xml:space="preserve">բազայի </w:t>
      </w:r>
      <w:r w:rsidRPr="00335FEB">
        <w:rPr>
          <w:rFonts w:ascii="GHEA Grapalat" w:hAnsi="GHEA Grapalat"/>
        </w:rPr>
        <w:t xml:space="preserve">վթարափրկարարական միջոցները պետք է ունենան բարձր անցունակություն, ուղղության կայունությունը պահպանելու ունակություն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տրված աշխատանքային տարածքում շահագործման արագությամբ ազատ ման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>րելու հնարավորություն.</w:t>
      </w:r>
    </w:p>
    <w:p w14:paraId="22ECA166" w14:textId="6748B848" w:rsidR="00D054D9" w:rsidRPr="00335FEB" w:rsidRDefault="00713884" w:rsidP="00B14BB6">
      <w:pPr>
        <w:tabs>
          <w:tab w:val="left" w:pos="1134"/>
        </w:tabs>
        <w:spacing w:after="160" w:line="341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դ)</w:t>
      </w:r>
      <w:r w:rsidRPr="00335FEB">
        <w:rPr>
          <w:rFonts w:ascii="GHEA Grapalat" w:hAnsi="GHEA Grapalat"/>
        </w:rPr>
        <w:tab/>
        <w:t xml:space="preserve">մեկ տեսակի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դասի վթարափրկարարական միջոցները սնուցող լարման տատանումների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սնուցող լարման հաճախականության փոփոխման նկատմամբ կայունության մակարդակով պետք է լինեն էլեկտրականապես ու մեխանիկորեն համատեղելի.</w:t>
      </w:r>
    </w:p>
    <w:p w14:paraId="6AF87C3A" w14:textId="77777777" w:rsidR="00D054D9" w:rsidRPr="00335FEB" w:rsidRDefault="00713884" w:rsidP="00B14BB6">
      <w:pPr>
        <w:tabs>
          <w:tab w:val="left" w:pos="1134"/>
        </w:tabs>
        <w:spacing w:after="160" w:line="341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ե)</w:t>
      </w:r>
      <w:r w:rsidRPr="00335FEB">
        <w:rPr>
          <w:rFonts w:ascii="GHEA Grapalat" w:hAnsi="GHEA Grapalat"/>
        </w:rPr>
        <w:tab/>
        <w:t xml:space="preserve">վթարափրկարարական միջոցները, որոնք </w:t>
      </w:r>
      <w:r w:rsidR="003C719B" w:rsidRPr="00335FEB">
        <w:rPr>
          <w:rFonts w:ascii="GHEA Grapalat" w:hAnsi="GHEA Grapalat"/>
        </w:rPr>
        <w:t>ֆունկցիոնալ</w:t>
      </w:r>
      <w:r w:rsidRPr="00335FEB">
        <w:rPr>
          <w:rFonts w:ascii="GHEA Grapalat" w:hAnsi="GHEA Grapalat"/>
        </w:rPr>
        <w:t xml:space="preserve"> </w:t>
      </w:r>
      <w:r w:rsidR="00BF6C9A" w:rsidRPr="00335FEB">
        <w:rPr>
          <w:rFonts w:ascii="GHEA Grapalat" w:hAnsi="GHEA Grapalat"/>
        </w:rPr>
        <w:t>տարրերի</w:t>
      </w:r>
      <w:r w:rsidRPr="00335FEB">
        <w:rPr>
          <w:rFonts w:ascii="GHEA Grapalat" w:hAnsi="GHEA Grapalat"/>
        </w:rPr>
        <w:t xml:space="preserve"> կազմում ունեն ռադիոէլեկտրոնային սարքվածքներ, պետք է ռադիոխանգարումների նկատմամբ</w:t>
      </w:r>
      <w:r w:rsidR="003A39FF" w:rsidRPr="00335FEB">
        <w:rPr>
          <w:rFonts w:ascii="GHEA Grapalat" w:hAnsi="GHEA Grapalat"/>
        </w:rPr>
        <w:t xml:space="preserve"> կայուն լինեն</w:t>
      </w:r>
      <w:r w:rsidRPr="00335FEB">
        <w:rPr>
          <w:rFonts w:ascii="GHEA Grapalat" w:hAnsi="GHEA Grapalat"/>
        </w:rPr>
        <w:t>.</w:t>
      </w:r>
    </w:p>
    <w:p w14:paraId="59C2A36C" w14:textId="0ACB13AD" w:rsidR="00D054D9" w:rsidRPr="00335FEB" w:rsidRDefault="00713884" w:rsidP="00B14BB6">
      <w:pPr>
        <w:tabs>
          <w:tab w:val="left" w:pos="1134"/>
        </w:tabs>
        <w:spacing w:after="160" w:line="341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զ)</w:t>
      </w:r>
      <w:r w:rsidRPr="00335FEB">
        <w:rPr>
          <w:rFonts w:ascii="GHEA Grapalat" w:hAnsi="GHEA Grapalat"/>
        </w:rPr>
        <w:tab/>
        <w:t xml:space="preserve">վթարափրկարարական միջոցները պետք է կայուն </w:t>
      </w:r>
      <w:r w:rsidR="003A39FF" w:rsidRPr="00335FEB">
        <w:rPr>
          <w:rFonts w:ascii="GHEA Grapalat" w:hAnsi="GHEA Grapalat"/>
        </w:rPr>
        <w:t xml:space="preserve">լինեն </w:t>
      </w:r>
      <w:r w:rsidRPr="00335FEB">
        <w:rPr>
          <w:rFonts w:ascii="GHEA Grapalat" w:hAnsi="GHEA Grapalat"/>
        </w:rPr>
        <w:t>այն արտաքին ազդեցությունների նկատմամբ, որոնք բնորոշ են այնպիսի վթարային միջավայրի, որտեղ կիրառվում են այդ միջոցները, ինչպես նա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խոցող գործոնների (ֆիզիկամեխանիկական, ֆիզիկաքիմիական) ազդեցության ժամանակ ունենան իրենց բնութագրերն ու պարամետրերը պահպանելու ունակություն.</w:t>
      </w:r>
    </w:p>
    <w:p w14:paraId="1B0444DF" w14:textId="77777777" w:rsidR="00D054D9" w:rsidRPr="00335FEB" w:rsidRDefault="00713884" w:rsidP="00B14BB6">
      <w:pPr>
        <w:tabs>
          <w:tab w:val="left" w:pos="1134"/>
        </w:tabs>
        <w:spacing w:after="160" w:line="341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է)</w:t>
      </w:r>
      <w:r w:rsidRPr="00335FEB">
        <w:rPr>
          <w:rFonts w:ascii="GHEA Grapalat" w:hAnsi="GHEA Grapalat"/>
        </w:rPr>
        <w:tab/>
        <w:t>ռադիոէլեկտրոնային վթարափրկարարական միջոցները պետք է ունենան էլեկտրամագնիսական համատեղելիություն, առանց անթույլատրելի փոխադարձ խանգարումների գործեն սեփական էլեկտրամագնիսական միջավայրում.</w:t>
      </w:r>
    </w:p>
    <w:p w14:paraId="0DD2E24D" w14:textId="77777777" w:rsidR="00D054D9" w:rsidRPr="00335FEB" w:rsidRDefault="00713884" w:rsidP="00B14BB6">
      <w:pPr>
        <w:tabs>
          <w:tab w:val="left" w:pos="1134"/>
        </w:tabs>
        <w:spacing w:after="160" w:line="341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ը)</w:t>
      </w:r>
      <w:r w:rsidRPr="00335FEB">
        <w:rPr>
          <w:rFonts w:ascii="GHEA Grapalat" w:hAnsi="GHEA Grapalat"/>
        </w:rPr>
        <w:tab/>
      </w:r>
      <w:r w:rsidR="00F176E7" w:rsidRPr="00335FEB">
        <w:rPr>
          <w:rFonts w:ascii="GHEA Grapalat" w:hAnsi="GHEA Grapalat"/>
        </w:rPr>
        <w:t>ռոբոտատեխնիկական վթարափրկարարական միջոցները պետք է վթարափրկարարական աշխատանքները</w:t>
      </w:r>
      <w:r w:rsidRPr="00335FEB">
        <w:rPr>
          <w:rFonts w:ascii="GHEA Grapalat" w:hAnsi="GHEA Grapalat"/>
        </w:rPr>
        <w:t xml:space="preserve"> կատարեն առանց վտանգավոր գոտում մարդու անմիջական գտնվելու։</w:t>
      </w:r>
    </w:p>
    <w:p w14:paraId="6E405BCB" w14:textId="46409980" w:rsidR="00D054D9" w:rsidRPr="00335FEB" w:rsidRDefault="00713884" w:rsidP="00B14BB6">
      <w:pPr>
        <w:tabs>
          <w:tab w:val="left" w:pos="1134"/>
        </w:tabs>
        <w:spacing w:after="160" w:line="341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38.</w:t>
      </w:r>
      <w:r w:rsidRPr="00335FEB">
        <w:rPr>
          <w:rFonts w:ascii="GHEA Grapalat" w:hAnsi="GHEA Grapalat"/>
        </w:rPr>
        <w:tab/>
        <w:t xml:space="preserve">Վթարափրկարարական միջոցներին ներկայացվում են հուսալիության </w:t>
      </w:r>
      <w:r w:rsidR="00353897" w:rsidRPr="00335FEB">
        <w:rPr>
          <w:rFonts w:ascii="GHEA Grapalat" w:hAnsi="GHEA Grapalat"/>
        </w:rPr>
        <w:t>հետ</w:t>
      </w:r>
      <w:r w:rsidR="00B25DC1">
        <w:rPr>
          <w:rFonts w:ascii="GHEA Grapalat" w:hAnsi="GHEA Grapalat"/>
        </w:rPr>
        <w:t>և</w:t>
      </w:r>
      <w:r w:rsidR="00353897" w:rsidRPr="00335FEB">
        <w:rPr>
          <w:rFonts w:ascii="GHEA Grapalat" w:hAnsi="GHEA Grapalat"/>
        </w:rPr>
        <w:t xml:space="preserve">յալ </w:t>
      </w:r>
      <w:r w:rsidRPr="00335FEB">
        <w:rPr>
          <w:rFonts w:ascii="GHEA Grapalat" w:hAnsi="GHEA Grapalat"/>
        </w:rPr>
        <w:t>պահանջները՝</w:t>
      </w:r>
    </w:p>
    <w:p w14:paraId="360E60F3" w14:textId="34D1045A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lastRenderedPageBreak/>
        <w:t xml:space="preserve">Վթարափրկարարական միջոցները, ըստ գործունեության բնույթի, պետք է </w:t>
      </w:r>
      <w:r w:rsidR="00BF6C9A" w:rsidRPr="00335FEB">
        <w:rPr>
          <w:rFonts w:ascii="GHEA Grapalat" w:hAnsi="GHEA Grapalat"/>
        </w:rPr>
        <w:t>դասվեն</w:t>
      </w:r>
      <w:r w:rsidRPr="00335FEB">
        <w:rPr>
          <w:rFonts w:ascii="GHEA Grapalat" w:hAnsi="GHEA Grapalat"/>
        </w:rPr>
        <w:t xml:space="preserve"> բազմակի </w:t>
      </w:r>
      <w:r w:rsidR="00BF6C9A" w:rsidRPr="00335FEB">
        <w:rPr>
          <w:rFonts w:ascii="GHEA Grapalat" w:hAnsi="GHEA Grapalat"/>
        </w:rPr>
        <w:t>ցիկլիկ</w:t>
      </w:r>
      <w:r w:rsidRPr="00335FEB">
        <w:rPr>
          <w:rFonts w:ascii="GHEA Grapalat" w:hAnsi="GHEA Grapalat"/>
        </w:rPr>
        <w:t xml:space="preserve"> կիրառման</w:t>
      </w:r>
      <w:r w:rsidR="009200C7" w:rsidRPr="00335FEB">
        <w:rPr>
          <w:rFonts w:ascii="GHEA Grapalat" w:hAnsi="GHEA Grapalat"/>
        </w:rPr>
        <w:t xml:space="preserve"> արտադրատեսակների</w:t>
      </w:r>
      <w:r w:rsidR="003663A9" w:rsidRPr="00335FEB">
        <w:rPr>
          <w:rFonts w:ascii="GHEA Grapalat" w:hAnsi="GHEA Grapalat"/>
        </w:rPr>
        <w:t xml:space="preserve"> շարքի</w:t>
      </w:r>
      <w:r w:rsidR="00BF6C9A" w:rsidRPr="00335FEB">
        <w:rPr>
          <w:rFonts w:ascii="GHEA Grapalat" w:hAnsi="GHEA Grapalat"/>
        </w:rPr>
        <w:t>ն</w:t>
      </w:r>
      <w:r w:rsidRPr="00335FEB">
        <w:rPr>
          <w:rFonts w:ascii="GHEA Grapalat" w:hAnsi="GHEA Grapalat"/>
        </w:rPr>
        <w:t>, որոնց խափանումները չեն հանգեցնում աղետալի բնույթի հետ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>անքների։</w:t>
      </w:r>
    </w:p>
    <w:p w14:paraId="60AA1AD3" w14:textId="1E649404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 xml:space="preserve">Վթարափրկարարական միջոցների </w:t>
      </w:r>
      <w:r w:rsidR="003C719B" w:rsidRPr="00335FEB">
        <w:rPr>
          <w:rFonts w:ascii="GHEA Grapalat" w:hAnsi="GHEA Grapalat"/>
        </w:rPr>
        <w:t xml:space="preserve">համար պետք է տրվեն հուսալիության </w:t>
      </w:r>
      <w:r w:rsidR="00BF6C9A" w:rsidRPr="00335FEB">
        <w:rPr>
          <w:rFonts w:ascii="GHEA Grapalat" w:hAnsi="GHEA Grapalat"/>
        </w:rPr>
        <w:t>հետ</w:t>
      </w:r>
      <w:r w:rsidR="00B25DC1">
        <w:rPr>
          <w:rFonts w:ascii="GHEA Grapalat" w:hAnsi="GHEA Grapalat"/>
        </w:rPr>
        <w:t>և</w:t>
      </w:r>
      <w:r w:rsidR="00BF6C9A" w:rsidRPr="00335FEB">
        <w:rPr>
          <w:rFonts w:ascii="GHEA Grapalat" w:hAnsi="GHEA Grapalat"/>
        </w:rPr>
        <w:t>յալ ցուցանիշները՝</w:t>
      </w:r>
    </w:p>
    <w:p w14:paraId="78D3F49B" w14:textId="77777777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անխափանություն.</w:t>
      </w:r>
    </w:p>
    <w:p w14:paraId="765BC3FC" w14:textId="77777777" w:rsidR="00D054D9" w:rsidRPr="00335FEB" w:rsidRDefault="00713884" w:rsidP="00A9251F">
      <w:pPr>
        <w:spacing w:after="160" w:line="360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երկարակեցություն.</w:t>
      </w:r>
    </w:p>
    <w:p w14:paraId="397A871E" w14:textId="77777777" w:rsidR="00D054D9" w:rsidRPr="00335FEB" w:rsidRDefault="00713884" w:rsidP="00A9251F">
      <w:pPr>
        <w:spacing w:after="160" w:line="360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նորոգապիտանիություն.</w:t>
      </w:r>
    </w:p>
    <w:p w14:paraId="2C9E6B62" w14:textId="77777777" w:rsidR="00D054D9" w:rsidRPr="00335FEB" w:rsidRDefault="00713884" w:rsidP="00A9251F">
      <w:pPr>
        <w:spacing w:after="160" w:line="360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պահպանելիություն.</w:t>
      </w:r>
    </w:p>
    <w:p w14:paraId="548A4E24" w14:textId="77777777" w:rsidR="00D054D9" w:rsidRPr="00335FEB" w:rsidRDefault="00713884" w:rsidP="00A9251F">
      <w:pPr>
        <w:spacing w:after="160" w:line="360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պատրաստականություն։</w:t>
      </w:r>
    </w:p>
    <w:p w14:paraId="58E4961D" w14:textId="74D3B1BF" w:rsidR="00D054D9" w:rsidRPr="00335FEB" w:rsidRDefault="00713884" w:rsidP="00A9251F">
      <w:pPr>
        <w:tabs>
          <w:tab w:val="left" w:pos="1134"/>
        </w:tabs>
        <w:spacing w:after="160" w:line="360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39.</w:t>
      </w:r>
      <w:r w:rsidRPr="00335FEB">
        <w:rPr>
          <w:rFonts w:ascii="GHEA Grapalat" w:hAnsi="GHEA Grapalat"/>
        </w:rPr>
        <w:tab/>
        <w:t>Վթարափրկարարական միջոցները պետք է պահպանեն աշխատունակությունը հետ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>յալի ազդեցության ժամանակ՝</w:t>
      </w:r>
    </w:p>
    <w:p w14:paraId="545FCAF9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ա)</w:t>
      </w:r>
      <w:r w:rsidRPr="00335FEB">
        <w:rPr>
          <w:rFonts w:ascii="GHEA Grapalat" w:hAnsi="GHEA Grapalat"/>
        </w:rPr>
        <w:tab/>
        <w:t>մեխանիկական գործոններ.</w:t>
      </w:r>
    </w:p>
    <w:p w14:paraId="79FA96A2" w14:textId="3A2C69B0" w:rsidR="00D054D9" w:rsidRPr="00335FEB" w:rsidRDefault="00713884" w:rsidP="00A9251F">
      <w:pPr>
        <w:tabs>
          <w:tab w:val="left" w:pos="1134"/>
        </w:tabs>
        <w:spacing w:after="160" w:line="360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բ)</w:t>
      </w:r>
      <w:r w:rsidRPr="00335FEB">
        <w:rPr>
          <w:rFonts w:ascii="GHEA Grapalat" w:hAnsi="GHEA Grapalat"/>
        </w:rPr>
        <w:tab/>
        <w:t xml:space="preserve">կլիմայական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բնական այլ գործոններ (ջերմաստիճան</w:t>
      </w:r>
      <w:r w:rsidR="00183CB4" w:rsidRPr="00335FEB">
        <w:rPr>
          <w:rFonts w:ascii="GHEA Grapalat" w:hAnsi="GHEA Grapalat"/>
        </w:rPr>
        <w:t>ի</w:t>
      </w:r>
      <w:r w:rsidRPr="00335FEB">
        <w:rPr>
          <w:rFonts w:ascii="GHEA Grapalat" w:hAnsi="GHEA Grapalat"/>
        </w:rPr>
        <w:t xml:space="preserve">, </w:t>
      </w:r>
      <w:r w:rsidR="00183CB4" w:rsidRPr="00335FEB">
        <w:rPr>
          <w:rFonts w:ascii="GHEA Grapalat" w:hAnsi="GHEA Grapalat"/>
        </w:rPr>
        <w:t>ճնշման</w:t>
      </w:r>
      <w:r w:rsidRPr="00335FEB">
        <w:rPr>
          <w:rFonts w:ascii="GHEA Grapalat" w:hAnsi="GHEA Grapalat"/>
        </w:rPr>
        <w:t xml:space="preserve">, </w:t>
      </w:r>
      <w:r w:rsidR="00183CB4" w:rsidRPr="00335FEB">
        <w:rPr>
          <w:rFonts w:ascii="GHEA Grapalat" w:hAnsi="GHEA Grapalat"/>
        </w:rPr>
        <w:t>խոնավության</w:t>
      </w:r>
      <w:r w:rsidRPr="00335FEB">
        <w:rPr>
          <w:rFonts w:ascii="GHEA Grapalat" w:hAnsi="GHEA Grapalat"/>
        </w:rPr>
        <w:t>).</w:t>
      </w:r>
    </w:p>
    <w:p w14:paraId="1D71BF70" w14:textId="18C80405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գ)</w:t>
      </w:r>
      <w:r w:rsidRPr="00335FEB">
        <w:rPr>
          <w:rFonts w:ascii="GHEA Grapalat" w:hAnsi="GHEA Grapalat"/>
        </w:rPr>
        <w:tab/>
        <w:t>ճառագայթային գործոններ (ռադիոակտիվ նյութեր</w:t>
      </w:r>
      <w:r w:rsidR="00183CB4" w:rsidRPr="00335FEB">
        <w:rPr>
          <w:rFonts w:ascii="GHEA Grapalat" w:hAnsi="GHEA Grapalat"/>
        </w:rPr>
        <w:t>ի</w:t>
      </w:r>
      <w:r w:rsidRPr="00335FEB">
        <w:rPr>
          <w:rFonts w:ascii="GHEA Grapalat" w:hAnsi="GHEA Grapalat"/>
        </w:rPr>
        <w:t xml:space="preserve">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դրանց բաղադրիչներ</w:t>
      </w:r>
      <w:r w:rsidR="00183CB4" w:rsidRPr="00335FEB">
        <w:rPr>
          <w:rFonts w:ascii="GHEA Grapalat" w:hAnsi="GHEA Grapalat"/>
        </w:rPr>
        <w:t>ի</w:t>
      </w:r>
      <w:r w:rsidRPr="00335FEB">
        <w:rPr>
          <w:rFonts w:ascii="GHEA Grapalat" w:hAnsi="GHEA Grapalat"/>
        </w:rPr>
        <w:t>).</w:t>
      </w:r>
    </w:p>
    <w:p w14:paraId="2FC9E575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դ)</w:t>
      </w:r>
      <w:r w:rsidRPr="00335FEB">
        <w:rPr>
          <w:rFonts w:ascii="GHEA Grapalat" w:hAnsi="GHEA Grapalat"/>
        </w:rPr>
        <w:tab/>
        <w:t>քիմիական գործոններ (վտանգավոր քիմիական նյութեր</w:t>
      </w:r>
      <w:r w:rsidR="00183CB4" w:rsidRPr="00335FEB">
        <w:rPr>
          <w:rFonts w:ascii="GHEA Grapalat" w:hAnsi="GHEA Grapalat"/>
        </w:rPr>
        <w:t>ի</w:t>
      </w:r>
      <w:r w:rsidRPr="00335FEB">
        <w:rPr>
          <w:rFonts w:ascii="GHEA Grapalat" w:hAnsi="GHEA Grapalat"/>
        </w:rPr>
        <w:t>).</w:t>
      </w:r>
    </w:p>
    <w:p w14:paraId="6F749510" w14:textId="0A50F6D1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ե)</w:t>
      </w:r>
      <w:r w:rsidRPr="00335FEB">
        <w:rPr>
          <w:rFonts w:ascii="GHEA Grapalat" w:hAnsi="GHEA Grapalat"/>
        </w:rPr>
        <w:tab/>
        <w:t>հատուկ միջավայրերի գործոններ (փոշ</w:t>
      </w:r>
      <w:r w:rsidR="00183CB4" w:rsidRPr="00335FEB">
        <w:rPr>
          <w:rFonts w:ascii="GHEA Grapalat" w:hAnsi="GHEA Grapalat"/>
        </w:rPr>
        <w:t>ու</w:t>
      </w:r>
      <w:r w:rsidRPr="00335FEB">
        <w:rPr>
          <w:rFonts w:ascii="GHEA Grapalat" w:hAnsi="GHEA Grapalat"/>
        </w:rPr>
        <w:t>, երկաթբետոնե կառուցվածքների տարրեր</w:t>
      </w:r>
      <w:r w:rsidR="00183CB4" w:rsidRPr="00335FEB">
        <w:rPr>
          <w:rFonts w:ascii="GHEA Grapalat" w:hAnsi="GHEA Grapalat"/>
        </w:rPr>
        <w:t>ի</w:t>
      </w:r>
      <w:r w:rsidRPr="00335FEB">
        <w:rPr>
          <w:rFonts w:ascii="GHEA Grapalat" w:hAnsi="GHEA Grapalat"/>
        </w:rPr>
        <w:t xml:space="preserve">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այլն).</w:t>
      </w:r>
    </w:p>
    <w:p w14:paraId="668785AA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զ)</w:t>
      </w:r>
      <w:r w:rsidRPr="00335FEB">
        <w:rPr>
          <w:rFonts w:ascii="GHEA Grapalat" w:hAnsi="GHEA Grapalat"/>
        </w:rPr>
        <w:tab/>
        <w:t>ջերմային գործոններ (հրդեհ</w:t>
      </w:r>
      <w:r w:rsidR="00183CB4" w:rsidRPr="00335FEB">
        <w:rPr>
          <w:rFonts w:ascii="GHEA Grapalat" w:hAnsi="GHEA Grapalat"/>
        </w:rPr>
        <w:t>ի</w:t>
      </w:r>
      <w:r w:rsidRPr="00335FEB">
        <w:rPr>
          <w:rFonts w:ascii="GHEA Grapalat" w:hAnsi="GHEA Grapalat"/>
        </w:rPr>
        <w:t>)։</w:t>
      </w:r>
    </w:p>
    <w:p w14:paraId="781FB886" w14:textId="6E62DCEE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40.</w:t>
      </w:r>
      <w:r w:rsidRPr="00335FEB">
        <w:rPr>
          <w:rFonts w:ascii="GHEA Grapalat" w:hAnsi="GHEA Grapalat"/>
        </w:rPr>
        <w:tab/>
        <w:t>Վթարափրկարարական միջոցներին ներկայացվում են հետ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>յալ ընդհանուր պահանջները՝</w:t>
      </w:r>
    </w:p>
    <w:p w14:paraId="73F6F0DA" w14:textId="77777777" w:rsidR="00B14BB6" w:rsidRPr="00335FEB" w:rsidRDefault="00B14BB6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</w:p>
    <w:p w14:paraId="6382C4EB" w14:textId="7DD36F44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lastRenderedPageBreak/>
        <w:t>ա)</w:t>
      </w:r>
      <w:r w:rsidRPr="00335FEB">
        <w:rPr>
          <w:rFonts w:ascii="GHEA Grapalat" w:hAnsi="GHEA Grapalat"/>
        </w:rPr>
        <w:tab/>
        <w:t>ցանկացած դասի վթարափրկարարական միջոց</w:t>
      </w:r>
      <w:r w:rsidR="00183CB4" w:rsidRPr="00335FEB">
        <w:rPr>
          <w:rFonts w:ascii="GHEA Grapalat" w:hAnsi="GHEA Grapalat"/>
        </w:rPr>
        <w:t>ներ</w:t>
      </w:r>
      <w:r w:rsidR="00353897" w:rsidRPr="00335FEB">
        <w:rPr>
          <w:rFonts w:ascii="GHEA Grapalat" w:hAnsi="GHEA Grapalat"/>
        </w:rPr>
        <w:t>ը</w:t>
      </w:r>
      <w:r w:rsidRPr="00335FEB">
        <w:rPr>
          <w:rFonts w:ascii="GHEA Grapalat" w:hAnsi="GHEA Grapalat"/>
        </w:rPr>
        <w:t xml:space="preserve"> պետք է ունենա</w:t>
      </w:r>
      <w:r w:rsidR="00183CB4" w:rsidRPr="00335FEB">
        <w:rPr>
          <w:rFonts w:ascii="GHEA Grapalat" w:hAnsi="GHEA Grapalat"/>
        </w:rPr>
        <w:t>ն</w:t>
      </w:r>
      <w:r w:rsidRPr="00335FEB">
        <w:rPr>
          <w:rFonts w:ascii="GHEA Grapalat" w:hAnsi="GHEA Grapalat"/>
        </w:rPr>
        <w:t xml:space="preserve"> բլոկամոդուլային կառուցվածք՝ տրանսպորտային բազայի, տեխնիկական միջոցների, գործիքների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սարքավորումների հնարավորինս առավելագույն միասնականացմամբ.</w:t>
      </w:r>
    </w:p>
    <w:p w14:paraId="2AC9509A" w14:textId="253BA2DC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բ)</w:t>
      </w:r>
      <w:r w:rsidRPr="00335FEB">
        <w:rPr>
          <w:rFonts w:ascii="GHEA Grapalat" w:hAnsi="GHEA Grapalat"/>
        </w:rPr>
        <w:tab/>
        <w:t xml:space="preserve">կորպուսի կառուցվածքը, դրա տարրերի չափսերը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փոխադարձ դիրքը պետք է ապահովեն բաղկացուցիչ մասերի ու դետալների ամրությունը, տեխնիկական շահագործման հուսալիությունը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շահագործման ժամանակ շրջակա միջավայրի աղտոտման առավելագույն բացառումը.</w:t>
      </w:r>
    </w:p>
    <w:p w14:paraId="0825E6A3" w14:textId="55124C28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գ)</w:t>
      </w:r>
      <w:r w:rsidRPr="00335FEB">
        <w:rPr>
          <w:rFonts w:ascii="GHEA Grapalat" w:hAnsi="GHEA Grapalat"/>
        </w:rPr>
        <w:tab/>
        <w:t xml:space="preserve">վթարափրկարարական միջոցների բլոկամոդուլային տարրերի կառուցվածքը պետք է ապահովի վթարափրկարարական միջոցների նշանակությանը համապատասխան բոլոր գործառույթների կատարումը խոցող գործոնների ազդեցության պայմաններում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ունենա նվազագույն հնարավոր եզրաչափեր, տեխնիկական սպասարկման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նորոգման համար բաղկացուցիչ մասերին ազատ հասանելիություն՝ առանց հանգույցների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բլոկների ապամոնտաժման.</w:t>
      </w:r>
    </w:p>
    <w:p w14:paraId="310DA1A8" w14:textId="66B05CE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դ)</w:t>
      </w:r>
      <w:r w:rsidRPr="00335FEB">
        <w:rPr>
          <w:rFonts w:ascii="GHEA Grapalat" w:hAnsi="GHEA Grapalat"/>
        </w:rPr>
        <w:tab/>
        <w:t xml:space="preserve">վթարափրկարարական միջոցների զանգվածը, եզրաչափերը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մյուս պարամետրերն աշխատանքային գործիքով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սարքերով համալրման բոլոր տարբերակների դեպքում պետք է համապատասխանեն վթարափրկարարական միջոցների տվյալ դասի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տիպի համար սահմանված արժեքներին.</w:t>
      </w:r>
    </w:p>
    <w:p w14:paraId="72FF6479" w14:textId="4058EBA0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ե)</w:t>
      </w:r>
      <w:r w:rsidRPr="00335FEB">
        <w:rPr>
          <w:rFonts w:ascii="GHEA Grapalat" w:hAnsi="GHEA Grapalat"/>
        </w:rPr>
        <w:tab/>
        <w:t xml:space="preserve">վթարափրկարարական միջոցների կառուցվածքը պետք է ապահովի դրանց օգտագործման հնարավորությունը շահագործման </w:t>
      </w:r>
      <w:r w:rsidR="00067BDD" w:rsidRPr="00335FEB">
        <w:rPr>
          <w:rFonts w:ascii="GHEA Grapalat" w:hAnsi="GHEA Grapalat"/>
        </w:rPr>
        <w:t xml:space="preserve">հայտագրված </w:t>
      </w:r>
      <w:r w:rsidRPr="00335FEB">
        <w:rPr>
          <w:rFonts w:ascii="GHEA Grapalat" w:hAnsi="GHEA Grapalat"/>
        </w:rPr>
        <w:t xml:space="preserve">ամբողջ ժամկետի ընթացքում՝ տարվա ցանկացած եղանակի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օրվա ցանկացած ժամի, ու ֆունկցիոնալ սարքավորումների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տեխնիկական միջոցների պաշտպանությունը շահագործման սահմանափակումների խախտմամբ առաջացած գերբեռնվածքներից, էլեկտրասնուցման հանկարծակի դադարումից, կրծողների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կենսաբանական վնասատուների կողմից հասցված վնասից.</w:t>
      </w:r>
    </w:p>
    <w:p w14:paraId="4ABE69DF" w14:textId="77777777" w:rsidR="00B14BB6" w:rsidRPr="00335FEB" w:rsidRDefault="00B14BB6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</w:p>
    <w:p w14:paraId="05F069DB" w14:textId="702E1426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lastRenderedPageBreak/>
        <w:t>զ)</w:t>
      </w:r>
      <w:r w:rsidRPr="00335FEB">
        <w:rPr>
          <w:rFonts w:ascii="GHEA Grapalat" w:hAnsi="GHEA Grapalat"/>
        </w:rPr>
        <w:tab/>
        <w:t xml:space="preserve">էլեկտրասնուցման ներքին (կողեզրային) աղբյուրները պետք է լինեն ավտոնոմ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ապահովեն վթարափրկարարական միջոցների անընդմեջ աշխատանքի ու ավտոնոմ </w:t>
      </w:r>
      <w:r w:rsidR="00367F1A" w:rsidRPr="00335FEB">
        <w:rPr>
          <w:rFonts w:ascii="GHEA Grapalat" w:hAnsi="GHEA Grapalat"/>
        </w:rPr>
        <w:t xml:space="preserve">գործելու </w:t>
      </w:r>
      <w:r w:rsidRPr="00335FEB">
        <w:rPr>
          <w:rFonts w:ascii="GHEA Grapalat" w:hAnsi="GHEA Grapalat"/>
        </w:rPr>
        <w:t>տրված ժամանակը.</w:t>
      </w:r>
    </w:p>
    <w:p w14:paraId="7319A1DD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է)</w:t>
      </w:r>
      <w:r w:rsidRPr="00335FEB">
        <w:rPr>
          <w:rFonts w:ascii="GHEA Grapalat" w:hAnsi="GHEA Grapalat"/>
        </w:rPr>
        <w:tab/>
        <w:t>նյութերի ամրության բնութագրերը պետք է ապահովեն վթարափրկարարական միջոցների հուսալիությունն արտաքին գործոնների (մեխանիկական, կլիմայական, ճառագայթային, հատուկ միջավայրերի, ջերմային) ազդեցության դեպքում.</w:t>
      </w:r>
    </w:p>
    <w:p w14:paraId="39639B0A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ը)</w:t>
      </w:r>
      <w:r w:rsidRPr="00335FEB">
        <w:rPr>
          <w:rFonts w:ascii="GHEA Grapalat" w:hAnsi="GHEA Grapalat"/>
        </w:rPr>
        <w:tab/>
        <w:t xml:space="preserve">վթարափրկարարական միջոցների բաղկացուցիչ մասերը, </w:t>
      </w:r>
      <w:r w:rsidR="00367F1A" w:rsidRPr="00335FEB">
        <w:rPr>
          <w:rFonts w:ascii="GHEA Grapalat" w:hAnsi="GHEA Grapalat"/>
        </w:rPr>
        <w:t xml:space="preserve">պայմանավորված </w:t>
      </w:r>
      <w:r w:rsidRPr="00335FEB">
        <w:rPr>
          <w:rFonts w:ascii="GHEA Grapalat" w:hAnsi="GHEA Grapalat"/>
        </w:rPr>
        <w:t xml:space="preserve">դրանց </w:t>
      </w:r>
      <w:r w:rsidR="00367F1A" w:rsidRPr="00335FEB">
        <w:rPr>
          <w:rFonts w:ascii="GHEA Grapalat" w:hAnsi="GHEA Grapalat"/>
        </w:rPr>
        <w:t>նշանակությամբ</w:t>
      </w:r>
      <w:r w:rsidRPr="00335FEB">
        <w:rPr>
          <w:rFonts w:ascii="GHEA Grapalat" w:hAnsi="GHEA Grapalat"/>
        </w:rPr>
        <w:t>, պետք է թույլատրեն մշակումը՝</w:t>
      </w:r>
    </w:p>
    <w:p w14:paraId="3D3F9CEF" w14:textId="3A277411" w:rsidR="00D054D9" w:rsidRPr="00335FEB" w:rsidRDefault="00367F1A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ջրով</w:t>
      </w:r>
      <w:r w:rsidR="00713884" w:rsidRPr="00335FEB">
        <w:rPr>
          <w:rFonts w:ascii="GHEA Grapalat" w:hAnsi="GHEA Grapalat"/>
        </w:rPr>
        <w:t>, մակեր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>ութաակտիվ նյութերի ջրային լուծույթներ</w:t>
      </w:r>
      <w:r w:rsidRPr="00335FEB">
        <w:rPr>
          <w:rFonts w:ascii="GHEA Grapalat" w:hAnsi="GHEA Grapalat"/>
        </w:rPr>
        <w:t>ով</w:t>
      </w:r>
      <w:r w:rsidR="00713884" w:rsidRPr="00335FEB">
        <w:rPr>
          <w:rFonts w:ascii="GHEA Grapalat" w:hAnsi="GHEA Grapalat"/>
        </w:rPr>
        <w:t>, սպիրտի հիմքով լուծույթներ</w:t>
      </w:r>
      <w:r w:rsidRPr="00335FEB">
        <w:rPr>
          <w:rFonts w:ascii="GHEA Grapalat" w:hAnsi="GHEA Grapalat"/>
        </w:rPr>
        <w:t>ով</w:t>
      </w:r>
      <w:r w:rsidR="00713884" w:rsidRPr="00335FEB">
        <w:rPr>
          <w:rFonts w:ascii="GHEA Grapalat" w:hAnsi="GHEA Grapalat"/>
        </w:rPr>
        <w:t>.</w:t>
      </w:r>
    </w:p>
    <w:p w14:paraId="4C744F8B" w14:textId="0C5F4489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 xml:space="preserve">գազազերծող, ախտահանող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ապաակտիվացնող լուծույթներ</w:t>
      </w:r>
      <w:r w:rsidR="00367F1A" w:rsidRPr="00335FEB">
        <w:rPr>
          <w:rFonts w:ascii="GHEA Grapalat" w:hAnsi="GHEA Grapalat"/>
        </w:rPr>
        <w:t>ով</w:t>
      </w:r>
      <w:r w:rsidRPr="00335FEB">
        <w:rPr>
          <w:rFonts w:ascii="GHEA Grapalat" w:hAnsi="GHEA Grapalat"/>
        </w:rPr>
        <w:t>.</w:t>
      </w:r>
    </w:p>
    <w:p w14:paraId="251C75B8" w14:textId="77777777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օդի հոսք</w:t>
      </w:r>
      <w:r w:rsidR="00367F1A" w:rsidRPr="00335FEB">
        <w:rPr>
          <w:rFonts w:ascii="GHEA Grapalat" w:hAnsi="GHEA Grapalat"/>
        </w:rPr>
        <w:t>ով</w:t>
      </w:r>
      <w:r w:rsidRPr="00335FEB">
        <w:rPr>
          <w:rFonts w:ascii="GHEA Grapalat" w:hAnsi="GHEA Grapalat"/>
        </w:rPr>
        <w:t>.</w:t>
      </w:r>
    </w:p>
    <w:p w14:paraId="4FDCCEBD" w14:textId="77777777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 xml:space="preserve">ոչ մետաղական խոզանակներով մեխանիկական </w:t>
      </w:r>
      <w:r w:rsidR="00367F1A" w:rsidRPr="00335FEB">
        <w:rPr>
          <w:rFonts w:ascii="GHEA Grapalat" w:hAnsi="GHEA Grapalat"/>
        </w:rPr>
        <w:t>ազդեցությամբ</w:t>
      </w:r>
      <w:r w:rsidRPr="00335FEB">
        <w:rPr>
          <w:rFonts w:ascii="GHEA Grapalat" w:hAnsi="GHEA Grapalat"/>
        </w:rPr>
        <w:t>.</w:t>
      </w:r>
    </w:p>
    <w:p w14:paraId="64F3F9A8" w14:textId="174978A8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թ)</w:t>
      </w:r>
      <w:r w:rsidRPr="00335FEB">
        <w:rPr>
          <w:rFonts w:ascii="GHEA Grapalat" w:hAnsi="GHEA Grapalat"/>
        </w:rPr>
        <w:tab/>
        <w:t xml:space="preserve">վթարափրկարարական միջոցների պատրաստման ժամանակ օգտագործվող նյութերը, մեխանիզմների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սարքերի դետալների աշխատանքային մակեր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ույթները պետք է ունենան պաշտպանիչ պատվածքներ, որոնք դրանք պաշտպանում են </w:t>
      </w:r>
      <w:r w:rsidR="00367F1A" w:rsidRPr="00335FEB">
        <w:rPr>
          <w:rFonts w:ascii="GHEA Grapalat" w:hAnsi="GHEA Grapalat"/>
        </w:rPr>
        <w:t xml:space="preserve">կոռոզիոն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հղկումային քայքայումից.</w:t>
      </w:r>
    </w:p>
    <w:p w14:paraId="7EBD896E" w14:textId="5C227AE3" w:rsidR="00D054D9" w:rsidRPr="00335FEB" w:rsidRDefault="00713884" w:rsidP="00A9251F">
      <w:pPr>
        <w:tabs>
          <w:tab w:val="left" w:pos="1134"/>
        </w:tabs>
        <w:spacing w:after="160" w:line="360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ժ)</w:t>
      </w:r>
      <w:r w:rsidRPr="00335FEB">
        <w:rPr>
          <w:rFonts w:ascii="GHEA Grapalat" w:hAnsi="GHEA Grapalat"/>
        </w:rPr>
        <w:tab/>
        <w:t xml:space="preserve">վթարափրկարարական միջոցներում դետալների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հավաքման միավորների՝ միմյանց միջ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միացման եղանակները պետք է ապահովեն հուսալի </w:t>
      </w:r>
      <w:r w:rsidR="00FF6BBD" w:rsidRPr="00335FEB">
        <w:rPr>
          <w:rFonts w:ascii="GHEA Grapalat" w:hAnsi="GHEA Grapalat"/>
        </w:rPr>
        <w:t>ու</w:t>
      </w:r>
      <w:r w:rsidR="0015772F" w:rsidRPr="00335FEB">
        <w:rPr>
          <w:rFonts w:ascii="GHEA Grapalat" w:hAnsi="GHEA Grapalat"/>
        </w:rPr>
        <w:t xml:space="preserve"> </w:t>
      </w:r>
      <w:r w:rsidRPr="00335FEB">
        <w:rPr>
          <w:rFonts w:ascii="GHEA Grapalat" w:hAnsi="GHEA Grapalat"/>
        </w:rPr>
        <w:t xml:space="preserve">արագ միացում ձեռքով կամ ավտոմատ </w:t>
      </w:r>
      <w:r w:rsidR="00B25DC1">
        <w:rPr>
          <w:rFonts w:ascii="GHEA Grapalat" w:hAnsi="GHEA Grapalat"/>
        </w:rPr>
        <w:t>և</w:t>
      </w:r>
      <w:r w:rsidR="0015772F" w:rsidRPr="00335FEB">
        <w:rPr>
          <w:rFonts w:ascii="GHEA Grapalat" w:hAnsi="GHEA Grapalat"/>
        </w:rPr>
        <w:t xml:space="preserve"> </w:t>
      </w:r>
      <w:r w:rsidRPr="00335FEB">
        <w:rPr>
          <w:rFonts w:ascii="GHEA Grapalat" w:hAnsi="GHEA Grapalat"/>
        </w:rPr>
        <w:t>բացառեն սխալ հավաքման հնարավորությունը.</w:t>
      </w:r>
    </w:p>
    <w:p w14:paraId="484E3447" w14:textId="3951A96F" w:rsidR="00D054D9" w:rsidRPr="00335FEB" w:rsidRDefault="00713884" w:rsidP="00A9251F">
      <w:pPr>
        <w:tabs>
          <w:tab w:val="left" w:pos="1134"/>
        </w:tabs>
        <w:spacing w:after="160" w:line="360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ժա)</w:t>
      </w:r>
      <w:r w:rsidRPr="00335FEB">
        <w:rPr>
          <w:rFonts w:ascii="GHEA Grapalat" w:hAnsi="GHEA Grapalat"/>
        </w:rPr>
        <w:tab/>
        <w:t xml:space="preserve">ինքնագնաց վթարափրկարարական միջոցները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տրանսպորտային բազայի վթարափրկարարական միջոցները պետք է սարքավորված լինեն լուսավորման սարքերով, լուսաակուստիկ տարբերակիչ համակարգերով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ձայնային ազդանշանման միջոցներով։ Օրվա մութ ժամին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չլուսավորվող </w:t>
      </w:r>
      <w:r w:rsidRPr="00335FEB">
        <w:rPr>
          <w:rFonts w:ascii="GHEA Grapalat" w:hAnsi="GHEA Grapalat"/>
        </w:rPr>
        <w:lastRenderedPageBreak/>
        <w:t>սենքերում թույլատրվում է շահագործել այդպիսի վթարափրկարարական միջոցները միայն միացրած լուսավորման ու ընթացային տարբերիչ սարքերի դեպքում։</w:t>
      </w:r>
    </w:p>
    <w:p w14:paraId="7B38503F" w14:textId="33BB4078" w:rsidR="00D054D9" w:rsidRPr="00335FEB" w:rsidRDefault="00713884" w:rsidP="003C0EA4">
      <w:pPr>
        <w:tabs>
          <w:tab w:val="left" w:pos="1134"/>
        </w:tabs>
        <w:spacing w:after="160" w:line="341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41.</w:t>
      </w:r>
      <w:r w:rsidRPr="00335FEB">
        <w:rPr>
          <w:rFonts w:ascii="GHEA Grapalat" w:hAnsi="GHEA Grapalat"/>
        </w:rPr>
        <w:tab/>
        <w:t>Վթարափրկարարական միջոցներին ներկայացվում են տրանսպորտային փոխադրելիության հետ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>յալ պահանջները՝</w:t>
      </w:r>
    </w:p>
    <w:p w14:paraId="3A6B7387" w14:textId="253414FF" w:rsidR="00D054D9" w:rsidRPr="00335FEB" w:rsidRDefault="00713884" w:rsidP="003C0EA4">
      <w:pPr>
        <w:tabs>
          <w:tab w:val="left" w:pos="1134"/>
        </w:tabs>
        <w:spacing w:after="160" w:line="341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ա)</w:t>
      </w:r>
      <w:r w:rsidRPr="00335FEB">
        <w:rPr>
          <w:rFonts w:ascii="GHEA Grapalat" w:hAnsi="GHEA Grapalat"/>
        </w:rPr>
        <w:tab/>
        <w:t xml:space="preserve">վթարափրկարարական միջոցները պետք է հնարավորություն ունենան փոխադրվելու տրանսպորտի բոլոր հնարավոր տեսակներով՝ տրանսպորտային բեռնարկղի կիրառմամբ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առանց կիրառման.</w:t>
      </w:r>
    </w:p>
    <w:p w14:paraId="473BD896" w14:textId="77777777" w:rsidR="00D054D9" w:rsidRPr="00335FEB" w:rsidRDefault="00713884" w:rsidP="003C0EA4">
      <w:pPr>
        <w:tabs>
          <w:tab w:val="left" w:pos="1134"/>
        </w:tabs>
        <w:spacing w:after="160" w:line="341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բ)</w:t>
      </w:r>
      <w:r w:rsidRPr="00335FEB">
        <w:rPr>
          <w:rFonts w:ascii="GHEA Grapalat" w:hAnsi="GHEA Grapalat"/>
        </w:rPr>
        <w:tab/>
        <w:t xml:space="preserve">վթարափրկարարական միջոցների տրանսպորտային փոխադրումն իր ընթացքով՝ տրանսպորտային միջոցների </w:t>
      </w:r>
      <w:r w:rsidR="00367F1A" w:rsidRPr="00335FEB">
        <w:rPr>
          <w:rFonts w:ascii="GHEA Grapalat" w:hAnsi="GHEA Grapalat"/>
        </w:rPr>
        <w:t xml:space="preserve">հենասարքի </w:t>
      </w:r>
      <w:r w:rsidRPr="00335FEB">
        <w:rPr>
          <w:rFonts w:ascii="GHEA Grapalat" w:hAnsi="GHEA Grapalat"/>
        </w:rPr>
        <w:t>հիման վրա, պետք է ապահովվի շահագործման ամբողջ ժամկետի ընթացքում՝ առանց ֆունկցիոնալ արդյունավետության նվազման.</w:t>
      </w:r>
    </w:p>
    <w:p w14:paraId="5DF0C476" w14:textId="25A25EC5" w:rsidR="00D054D9" w:rsidRPr="00335FEB" w:rsidRDefault="00713884" w:rsidP="003C0EA4">
      <w:pPr>
        <w:tabs>
          <w:tab w:val="left" w:pos="1134"/>
        </w:tabs>
        <w:spacing w:after="160" w:line="341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գ)</w:t>
      </w:r>
      <w:r w:rsidRPr="00335FEB">
        <w:rPr>
          <w:rFonts w:ascii="GHEA Grapalat" w:hAnsi="GHEA Grapalat"/>
        </w:rPr>
        <w:tab/>
        <w:t>վթարափրկարարական միջոցների տրանսպորտային փոխադրումն ավիացիոն, երկաթուղային, ջրային տրանսպորտով պետք է ապահովվի առանց դրանց տեխնիկական վիճակի մակարդակի իջեցման, առանց հեռավորությ</w:t>
      </w:r>
      <w:r w:rsidR="00DD2402" w:rsidRPr="00335FEB">
        <w:rPr>
          <w:rFonts w:ascii="GHEA Grapalat" w:hAnsi="GHEA Grapalat"/>
        </w:rPr>
        <w:t>ու</w:t>
      </w:r>
      <w:r w:rsidRPr="00335FEB">
        <w:rPr>
          <w:rFonts w:ascii="GHEA Grapalat" w:hAnsi="GHEA Grapalat"/>
        </w:rPr>
        <w:t>ն</w:t>
      </w:r>
      <w:r w:rsidR="00DD2402" w:rsidRPr="00335FEB">
        <w:rPr>
          <w:rFonts w:ascii="GHEA Grapalat" w:hAnsi="GHEA Grapalat"/>
        </w:rPr>
        <w:t>ը</w:t>
      </w:r>
      <w:r w:rsidRPr="00335FEB">
        <w:rPr>
          <w:rFonts w:ascii="GHEA Grapalat" w:hAnsi="GHEA Grapalat"/>
        </w:rPr>
        <w:t xml:space="preserve">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արագությ</w:t>
      </w:r>
      <w:r w:rsidR="00DD2402" w:rsidRPr="00335FEB">
        <w:rPr>
          <w:rFonts w:ascii="GHEA Grapalat" w:hAnsi="GHEA Grapalat"/>
        </w:rPr>
        <w:t>ու</w:t>
      </w:r>
      <w:r w:rsidRPr="00335FEB">
        <w:rPr>
          <w:rFonts w:ascii="GHEA Grapalat" w:hAnsi="GHEA Grapalat"/>
        </w:rPr>
        <w:t>ն</w:t>
      </w:r>
      <w:r w:rsidR="00DD2402" w:rsidRPr="00335FEB">
        <w:rPr>
          <w:rFonts w:ascii="GHEA Grapalat" w:hAnsi="GHEA Grapalat"/>
        </w:rPr>
        <w:t>ը</w:t>
      </w:r>
      <w:r w:rsidRPr="00335FEB">
        <w:rPr>
          <w:rFonts w:ascii="GHEA Grapalat" w:hAnsi="GHEA Grapalat"/>
        </w:rPr>
        <w:t xml:space="preserve"> սահմանափակ</w:t>
      </w:r>
      <w:r w:rsidR="00DD2402" w:rsidRPr="00335FEB">
        <w:rPr>
          <w:rFonts w:ascii="GHEA Grapalat" w:hAnsi="GHEA Grapalat"/>
        </w:rPr>
        <w:t>ելու</w:t>
      </w:r>
      <w:r w:rsidRPr="00335FEB">
        <w:rPr>
          <w:rFonts w:ascii="GHEA Grapalat" w:hAnsi="GHEA Grapalat"/>
        </w:rPr>
        <w:t>.</w:t>
      </w:r>
    </w:p>
    <w:p w14:paraId="78ADD820" w14:textId="4F6050C4" w:rsidR="00D054D9" w:rsidRPr="00335FEB" w:rsidRDefault="00713884" w:rsidP="003C0EA4">
      <w:pPr>
        <w:tabs>
          <w:tab w:val="left" w:pos="1134"/>
        </w:tabs>
        <w:spacing w:after="160" w:line="341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դ)</w:t>
      </w:r>
      <w:r w:rsidRPr="00335FEB">
        <w:rPr>
          <w:rFonts w:ascii="GHEA Grapalat" w:hAnsi="GHEA Grapalat"/>
        </w:rPr>
        <w:tab/>
        <w:t xml:space="preserve">ապամոնտաժման գործողությունները պետք է պարզ լինեն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հնարավոր</w:t>
      </w:r>
      <w:r w:rsidR="00DD2402" w:rsidRPr="00335FEB">
        <w:rPr>
          <w:rFonts w:ascii="GHEA Grapalat" w:hAnsi="GHEA Grapalat"/>
        </w:rPr>
        <w:t>ինս</w:t>
      </w:r>
      <w:r w:rsidRPr="00335FEB">
        <w:rPr>
          <w:rFonts w:ascii="GHEA Grapalat" w:hAnsi="GHEA Grapalat"/>
        </w:rPr>
        <w:t xml:space="preserve"> </w:t>
      </w:r>
      <w:r w:rsidR="00DD2402" w:rsidRPr="00335FEB">
        <w:rPr>
          <w:rFonts w:ascii="GHEA Grapalat" w:hAnsi="GHEA Grapalat"/>
        </w:rPr>
        <w:t xml:space="preserve">քիչ </w:t>
      </w:r>
      <w:r w:rsidRPr="00335FEB">
        <w:rPr>
          <w:rFonts w:ascii="GHEA Grapalat" w:hAnsi="GHEA Grapalat"/>
        </w:rPr>
        <w:t>ժամանակ զբաղեցնեն։ Թույլատրվում է վթարափրկարարական միջոցների մասնակի ապամոնտաժում</w:t>
      </w:r>
      <w:r w:rsidR="00E11063" w:rsidRPr="00335FEB">
        <w:rPr>
          <w:rFonts w:ascii="GHEA Grapalat" w:hAnsi="GHEA Grapalat"/>
        </w:rPr>
        <w:t>ն</w:t>
      </w:r>
      <w:r w:rsidRPr="00335FEB">
        <w:rPr>
          <w:rFonts w:ascii="GHEA Grapalat" w:hAnsi="GHEA Grapalat"/>
        </w:rPr>
        <w:t xml:space="preserve"> </w:t>
      </w:r>
      <w:r w:rsidR="003C719B" w:rsidRPr="00335FEB">
        <w:rPr>
          <w:rFonts w:ascii="GHEA Grapalat" w:hAnsi="GHEA Grapalat"/>
        </w:rPr>
        <w:t>առանց իր ընթացքով տեղափոխվելու</w:t>
      </w:r>
      <w:r w:rsidR="00BF6C9A" w:rsidRPr="00335FEB">
        <w:rPr>
          <w:rFonts w:ascii="GHEA Grapalat" w:hAnsi="GHEA Grapalat"/>
        </w:rPr>
        <w:t xml:space="preserve"> հնարավորությունը կորցնելու.</w:t>
      </w:r>
    </w:p>
    <w:p w14:paraId="40494E18" w14:textId="77777777" w:rsidR="00D054D9" w:rsidRPr="00335FEB" w:rsidRDefault="00BF6C9A" w:rsidP="003C0EA4">
      <w:pPr>
        <w:tabs>
          <w:tab w:val="left" w:pos="1134"/>
        </w:tabs>
        <w:spacing w:after="160" w:line="341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ե)</w:t>
      </w:r>
      <w:r w:rsidRPr="00335FEB">
        <w:rPr>
          <w:rFonts w:ascii="GHEA Grapalat" w:hAnsi="GHEA Grapalat"/>
        </w:rPr>
        <w:tab/>
        <w:t>յուրաքանչյուր վթարափրկարարական միջոց տրանսպորտի</w:t>
      </w:r>
      <w:r w:rsidR="00713884" w:rsidRPr="00335FEB">
        <w:rPr>
          <w:rFonts w:ascii="GHEA Grapalat" w:hAnsi="GHEA Grapalat"/>
        </w:rPr>
        <w:t xml:space="preserve"> ցանկացած տեսակ</w:t>
      </w:r>
      <w:r w:rsidR="00DD2402" w:rsidRPr="00335FEB">
        <w:rPr>
          <w:rFonts w:ascii="GHEA Grapalat" w:hAnsi="GHEA Grapalat"/>
        </w:rPr>
        <w:t>ով</w:t>
      </w:r>
      <w:r w:rsidR="00713884" w:rsidRPr="00335FEB">
        <w:rPr>
          <w:rFonts w:ascii="GHEA Grapalat" w:hAnsi="GHEA Grapalat"/>
        </w:rPr>
        <w:t xml:space="preserve"> </w:t>
      </w:r>
      <w:r w:rsidR="00DD2402" w:rsidRPr="00335FEB">
        <w:rPr>
          <w:rFonts w:ascii="GHEA Grapalat" w:hAnsi="GHEA Grapalat"/>
        </w:rPr>
        <w:t xml:space="preserve">փոխադրվելու </w:t>
      </w:r>
      <w:r w:rsidR="00713884" w:rsidRPr="00335FEB">
        <w:rPr>
          <w:rFonts w:ascii="GHEA Grapalat" w:hAnsi="GHEA Grapalat"/>
        </w:rPr>
        <w:t xml:space="preserve">ժամանակ պետք է ունենա </w:t>
      </w:r>
      <w:r w:rsidR="00DD2402" w:rsidRPr="00335FEB">
        <w:rPr>
          <w:rFonts w:ascii="GHEA Grapalat" w:hAnsi="GHEA Grapalat"/>
        </w:rPr>
        <w:t xml:space="preserve">անլար </w:t>
      </w:r>
      <w:r w:rsidR="00713884" w:rsidRPr="00335FEB">
        <w:rPr>
          <w:rFonts w:ascii="GHEA Grapalat" w:hAnsi="GHEA Grapalat"/>
        </w:rPr>
        <w:t>ամրակապման համար նախատեսված հարմարանքների ստանդարտ հավաքածու.</w:t>
      </w:r>
    </w:p>
    <w:p w14:paraId="5745BBF8" w14:textId="5C983083" w:rsidR="00D054D9" w:rsidRPr="00335FEB" w:rsidRDefault="00713884" w:rsidP="003C0EA4">
      <w:pPr>
        <w:tabs>
          <w:tab w:val="left" w:pos="1134"/>
        </w:tabs>
        <w:spacing w:after="160" w:line="341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զ)</w:t>
      </w:r>
      <w:r w:rsidRPr="00335FEB">
        <w:rPr>
          <w:rFonts w:ascii="GHEA Grapalat" w:hAnsi="GHEA Grapalat"/>
        </w:rPr>
        <w:tab/>
        <w:t xml:space="preserve">ինքնագնաց վթարափրկարարական միջոցները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տրանսպորտային բազայի վթարափրկարարական միջոցները պետք է այնպիսի սարքվածքներ ունենան, որոնք ապահովում են այլ տրանսպորտային միջոցով դրանց քարշակումը։</w:t>
      </w:r>
    </w:p>
    <w:p w14:paraId="2948FD59" w14:textId="2678B3E0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lastRenderedPageBreak/>
        <w:t>42.</w:t>
      </w:r>
      <w:r w:rsidRPr="00335FEB">
        <w:rPr>
          <w:rFonts w:ascii="GHEA Grapalat" w:hAnsi="GHEA Grapalat"/>
        </w:rPr>
        <w:tab/>
        <w:t>Վթարափրկարարական միջոցներին ներկայացվում են տեխ</w:t>
      </w:r>
      <w:r w:rsidR="003C719B" w:rsidRPr="00335FEB">
        <w:rPr>
          <w:rFonts w:ascii="GHEA Grapalat" w:hAnsi="GHEA Grapalat"/>
        </w:rPr>
        <w:t>նոլոգիամիտությա</w:t>
      </w:r>
      <w:r w:rsidRPr="00335FEB">
        <w:rPr>
          <w:rFonts w:ascii="GHEA Grapalat" w:hAnsi="GHEA Grapalat"/>
        </w:rPr>
        <w:t>ն հետ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>յալ պահանջները՝</w:t>
      </w:r>
    </w:p>
    <w:p w14:paraId="702C1A84" w14:textId="3CC53965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ա)</w:t>
      </w:r>
      <w:r w:rsidRPr="00335FEB">
        <w:rPr>
          <w:rFonts w:ascii="GHEA Grapalat" w:hAnsi="GHEA Grapalat"/>
        </w:rPr>
        <w:tab/>
        <w:t xml:space="preserve">տեխնիկական սպասարկման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նորոգման մատչելիություն </w:t>
      </w:r>
      <w:r w:rsidR="009841B0" w:rsidRPr="00335FEB">
        <w:rPr>
          <w:rFonts w:ascii="GHEA Grapalat" w:hAnsi="GHEA Grapalat"/>
        </w:rPr>
        <w:t xml:space="preserve">ու </w:t>
      </w:r>
      <w:r w:rsidRPr="00335FEB">
        <w:rPr>
          <w:rFonts w:ascii="GHEA Grapalat" w:hAnsi="GHEA Grapalat"/>
        </w:rPr>
        <w:t>հարմարավետություն.</w:t>
      </w:r>
    </w:p>
    <w:p w14:paraId="67023C54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բ)</w:t>
      </w:r>
      <w:r w:rsidRPr="00335FEB">
        <w:rPr>
          <w:rFonts w:ascii="GHEA Grapalat" w:hAnsi="GHEA Grapalat"/>
        </w:rPr>
        <w:tab/>
        <w:t>բնականոն հաշվարկի շրջանակներում շահագործման ժամանակ աշխատունակության վերականգնումն ապահովող սահմանված հուսալիություն։</w:t>
      </w:r>
    </w:p>
    <w:p w14:paraId="5BD13E74" w14:textId="73550F14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43.</w:t>
      </w:r>
      <w:r w:rsidRPr="00335FEB">
        <w:rPr>
          <w:rFonts w:ascii="GHEA Grapalat" w:hAnsi="GHEA Grapalat"/>
        </w:rPr>
        <w:tab/>
        <w:t>Վթարափրկարարական միջոցները պետք է բավարարեն հետ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>յալ հատուկ պահանջները՝</w:t>
      </w:r>
    </w:p>
    <w:p w14:paraId="0555BD1D" w14:textId="2143E910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ա)</w:t>
      </w:r>
      <w:r w:rsidRPr="00335FEB">
        <w:rPr>
          <w:rFonts w:ascii="GHEA Grapalat" w:hAnsi="GHEA Grapalat"/>
        </w:rPr>
        <w:tab/>
        <w:t xml:space="preserve">ինքնագնաց վթարափրկարարական միջոցները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տրանսպորտային </w:t>
      </w:r>
      <w:r w:rsidR="009A3FF0" w:rsidRPr="00335FEB">
        <w:rPr>
          <w:rFonts w:ascii="GHEA Grapalat" w:hAnsi="GHEA Grapalat"/>
        </w:rPr>
        <w:t xml:space="preserve">բազայի </w:t>
      </w:r>
      <w:r w:rsidRPr="00335FEB">
        <w:rPr>
          <w:rFonts w:ascii="GHEA Grapalat" w:hAnsi="GHEA Grapalat"/>
        </w:rPr>
        <w:t xml:space="preserve">վթարափրկարարական միջոցները պետք է սարքավորված լինեն կապի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</w:t>
      </w:r>
      <w:r w:rsidR="008C0EC8" w:rsidRPr="00335FEB">
        <w:rPr>
          <w:rFonts w:ascii="GHEA Grapalat" w:hAnsi="GHEA Grapalat"/>
        </w:rPr>
        <w:t xml:space="preserve">նավիգացիոն </w:t>
      </w:r>
      <w:r w:rsidRPr="00335FEB">
        <w:rPr>
          <w:rFonts w:ascii="GHEA Grapalat" w:hAnsi="GHEA Grapalat"/>
        </w:rPr>
        <w:t>միջոցներով.</w:t>
      </w:r>
    </w:p>
    <w:p w14:paraId="4544B443" w14:textId="5C2C36EF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բ)</w:t>
      </w:r>
      <w:r w:rsidRPr="00335FEB">
        <w:rPr>
          <w:rFonts w:ascii="GHEA Grapalat" w:hAnsi="GHEA Grapalat"/>
        </w:rPr>
        <w:tab/>
        <w:t xml:space="preserve">կապի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</w:t>
      </w:r>
      <w:r w:rsidR="008C0EC8" w:rsidRPr="00335FEB">
        <w:rPr>
          <w:rFonts w:ascii="GHEA Grapalat" w:hAnsi="GHEA Grapalat"/>
        </w:rPr>
        <w:t xml:space="preserve">նավիգացիոն </w:t>
      </w:r>
      <w:r w:rsidRPr="00335FEB">
        <w:rPr>
          <w:rFonts w:ascii="GHEA Grapalat" w:hAnsi="GHEA Grapalat"/>
        </w:rPr>
        <w:t xml:space="preserve">միջոցներով սարքավորված բոլոր վթարափրկարարական միջոցների վրա ռադիոսարքավորումների էներգասնուցման համար պետք է լինի էլեկտրաէներգիայի </w:t>
      </w:r>
      <w:r w:rsidR="008C0EC8" w:rsidRPr="00335FEB">
        <w:rPr>
          <w:rFonts w:ascii="GHEA Grapalat" w:hAnsi="GHEA Grapalat"/>
        </w:rPr>
        <w:t>առնվազն</w:t>
      </w:r>
      <w:r w:rsidRPr="00335FEB">
        <w:rPr>
          <w:rFonts w:ascii="GHEA Grapalat" w:hAnsi="GHEA Grapalat"/>
        </w:rPr>
        <w:t xml:space="preserve"> երկու աղբյուր (հիմնական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պահուստային)։</w:t>
      </w:r>
    </w:p>
    <w:p w14:paraId="77C4470D" w14:textId="77777777" w:rsidR="00713884" w:rsidRPr="00335FEB" w:rsidRDefault="00713884" w:rsidP="00A9251F">
      <w:pPr>
        <w:spacing w:after="160" w:line="360" w:lineRule="auto"/>
        <w:ind w:left="1701" w:right="1693"/>
        <w:jc w:val="both"/>
        <w:rPr>
          <w:rFonts w:ascii="GHEA Grapalat" w:hAnsi="GHEA Grapalat"/>
        </w:rPr>
      </w:pPr>
    </w:p>
    <w:p w14:paraId="3FE6C053" w14:textId="77777777" w:rsidR="00713884" w:rsidRPr="00335FEB" w:rsidRDefault="00713884" w:rsidP="00282B5D">
      <w:pPr>
        <w:spacing w:after="160" w:line="360" w:lineRule="auto"/>
        <w:ind w:left="567" w:right="559"/>
        <w:jc w:val="center"/>
        <w:rPr>
          <w:rFonts w:ascii="GHEA Grapalat" w:hAnsi="GHEA Grapalat"/>
        </w:rPr>
      </w:pPr>
      <w:r w:rsidRPr="00335FEB">
        <w:rPr>
          <w:rFonts w:ascii="GHEA Grapalat" w:hAnsi="GHEA Grapalat"/>
        </w:rPr>
        <w:t>5. Արտակարգ իրավիճակների մշտադիտարկման</w:t>
      </w:r>
      <w:r w:rsidR="002D780A" w:rsidRPr="00335FEB">
        <w:rPr>
          <w:rFonts w:ascii="GHEA Grapalat" w:hAnsi="GHEA Grapalat"/>
        </w:rPr>
        <w:br/>
      </w:r>
      <w:r w:rsidRPr="00335FEB">
        <w:rPr>
          <w:rFonts w:ascii="GHEA Grapalat" w:hAnsi="GHEA Grapalat"/>
        </w:rPr>
        <w:t>տեխնիկական միջոցները</w:t>
      </w:r>
    </w:p>
    <w:p w14:paraId="126CFAB6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44.</w:t>
      </w:r>
      <w:r w:rsidRPr="00335FEB">
        <w:rPr>
          <w:rFonts w:ascii="GHEA Grapalat" w:hAnsi="GHEA Grapalat"/>
        </w:rPr>
        <w:tab/>
        <w:t>Արտակարգ իրավիճակների մշտադիտարկման տեխնիկական միջոցները պետք է համապատասխանեն ըստ ֆունկցիոնալ նշանակության դասակարգմանը։</w:t>
      </w:r>
    </w:p>
    <w:p w14:paraId="79DAC153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45.</w:t>
      </w:r>
      <w:r w:rsidRPr="00335FEB">
        <w:rPr>
          <w:rFonts w:ascii="GHEA Grapalat" w:hAnsi="GHEA Grapalat"/>
        </w:rPr>
        <w:tab/>
        <w:t>Տեխնածին բնույթի արտակարգ իրավիճակների մշտադիտարկումն իրականացվում է</w:t>
      </w:r>
      <w:r w:rsidR="008C0EC8" w:rsidRPr="00335FEB">
        <w:rPr>
          <w:rFonts w:ascii="GHEA Grapalat" w:hAnsi="GHEA Grapalat"/>
        </w:rPr>
        <w:t>՝</w:t>
      </w:r>
    </w:p>
    <w:p w14:paraId="5837899B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ա)</w:t>
      </w:r>
      <w:r w:rsidRPr="00335FEB">
        <w:rPr>
          <w:rFonts w:ascii="GHEA Grapalat" w:hAnsi="GHEA Grapalat"/>
        </w:rPr>
        <w:tab/>
        <w:t>տեխնոլոգիական գործընթացներ</w:t>
      </w:r>
      <w:r w:rsidR="008C0EC8" w:rsidRPr="00335FEB">
        <w:rPr>
          <w:rFonts w:ascii="GHEA Grapalat" w:hAnsi="GHEA Grapalat"/>
        </w:rPr>
        <w:t>ի</w:t>
      </w:r>
      <w:r w:rsidRPr="00335FEB">
        <w:rPr>
          <w:rFonts w:ascii="GHEA Grapalat" w:hAnsi="GHEA Grapalat"/>
        </w:rPr>
        <w:t>.</w:t>
      </w:r>
    </w:p>
    <w:p w14:paraId="65A6F445" w14:textId="03DAB9F5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  <w:spacing w:val="-6"/>
        </w:rPr>
        <w:t>բ)</w:t>
      </w:r>
      <w:r w:rsidRPr="00335FEB">
        <w:rPr>
          <w:rFonts w:ascii="GHEA Grapalat" w:hAnsi="GHEA Grapalat"/>
          <w:spacing w:val="-6"/>
        </w:rPr>
        <w:tab/>
        <w:t xml:space="preserve">կենսաապահովման </w:t>
      </w:r>
      <w:r w:rsidR="00B25DC1">
        <w:rPr>
          <w:rFonts w:ascii="GHEA Grapalat" w:hAnsi="GHEA Grapalat"/>
          <w:spacing w:val="-6"/>
        </w:rPr>
        <w:t>և</w:t>
      </w:r>
      <w:r w:rsidRPr="00335FEB">
        <w:rPr>
          <w:rFonts w:ascii="GHEA Grapalat" w:hAnsi="GHEA Grapalat"/>
          <w:spacing w:val="-6"/>
        </w:rPr>
        <w:t xml:space="preserve"> անվտանգության ինժեներական</w:t>
      </w:r>
      <w:r w:rsidRPr="00335FEB">
        <w:rPr>
          <w:rFonts w:ascii="GHEA Grapalat" w:hAnsi="GHEA Grapalat"/>
        </w:rPr>
        <w:t xml:space="preserve"> համակարգեր</w:t>
      </w:r>
      <w:r w:rsidR="008C0EC8" w:rsidRPr="00335FEB">
        <w:rPr>
          <w:rFonts w:ascii="GHEA Grapalat" w:hAnsi="GHEA Grapalat"/>
        </w:rPr>
        <w:t>ի</w:t>
      </w:r>
      <w:r w:rsidRPr="00335FEB">
        <w:rPr>
          <w:rFonts w:ascii="GHEA Grapalat" w:hAnsi="GHEA Grapalat"/>
        </w:rPr>
        <w:t>.</w:t>
      </w:r>
    </w:p>
    <w:p w14:paraId="50F5E9A9" w14:textId="591F2EDD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lastRenderedPageBreak/>
        <w:t>գ)</w:t>
      </w:r>
      <w:r w:rsidRPr="00335FEB">
        <w:rPr>
          <w:rFonts w:ascii="GHEA Grapalat" w:hAnsi="GHEA Grapalat"/>
        </w:rPr>
        <w:tab/>
        <w:t xml:space="preserve">շենքերի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կառույցների ինժեներական (կրող) կոնստրուկցիաներ</w:t>
      </w:r>
      <w:r w:rsidR="008C0EC8" w:rsidRPr="00335FEB">
        <w:rPr>
          <w:rFonts w:ascii="GHEA Grapalat" w:hAnsi="GHEA Grapalat"/>
        </w:rPr>
        <w:t>ի</w:t>
      </w:r>
      <w:r w:rsidRPr="00335FEB">
        <w:rPr>
          <w:rFonts w:ascii="GHEA Grapalat" w:hAnsi="GHEA Grapalat"/>
        </w:rPr>
        <w:t>.</w:t>
      </w:r>
    </w:p>
    <w:p w14:paraId="0511D622" w14:textId="21306ED4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դ)</w:t>
      </w:r>
      <w:r w:rsidRPr="00335FEB">
        <w:rPr>
          <w:rFonts w:ascii="GHEA Grapalat" w:hAnsi="GHEA Grapalat"/>
        </w:rPr>
        <w:tab/>
        <w:t xml:space="preserve">վտանգավոր քիմիական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պայթուցիկ նյութերի տրանսպորտային փոխադրման ու պահման օբյեկտներ</w:t>
      </w:r>
      <w:r w:rsidR="008C0EC8" w:rsidRPr="00335FEB">
        <w:rPr>
          <w:rFonts w:ascii="GHEA Grapalat" w:hAnsi="GHEA Grapalat"/>
        </w:rPr>
        <w:t>ի</w:t>
      </w:r>
      <w:r w:rsidRPr="00335FEB">
        <w:rPr>
          <w:rFonts w:ascii="GHEA Grapalat" w:hAnsi="GHEA Grapalat"/>
        </w:rPr>
        <w:t>.</w:t>
      </w:r>
    </w:p>
    <w:p w14:paraId="185092BF" w14:textId="7A52FB6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ե)</w:t>
      </w:r>
      <w:r w:rsidRPr="00335FEB">
        <w:rPr>
          <w:rFonts w:ascii="GHEA Grapalat" w:hAnsi="GHEA Grapalat"/>
        </w:rPr>
        <w:tab/>
        <w:t xml:space="preserve">շրջակա միջավայրի ռադիոակտիվ </w:t>
      </w:r>
      <w:r w:rsidR="008C0EC8" w:rsidRPr="00335FEB">
        <w:rPr>
          <w:rFonts w:ascii="GHEA Grapalat" w:hAnsi="GHEA Grapalat"/>
        </w:rPr>
        <w:t>աղտոտման</w:t>
      </w:r>
      <w:r w:rsidRPr="00335FEB">
        <w:rPr>
          <w:rFonts w:ascii="GHEA Grapalat" w:hAnsi="GHEA Grapalat"/>
        </w:rPr>
        <w:t xml:space="preserve">, քիմիական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կենսաբանական վարակմ</w:t>
      </w:r>
      <w:r w:rsidR="008C0EC8" w:rsidRPr="00335FEB">
        <w:rPr>
          <w:rFonts w:ascii="GHEA Grapalat" w:hAnsi="GHEA Grapalat"/>
        </w:rPr>
        <w:t>ան նկատմամբ</w:t>
      </w:r>
      <w:r w:rsidRPr="00335FEB">
        <w:rPr>
          <w:rFonts w:ascii="GHEA Grapalat" w:hAnsi="GHEA Grapalat"/>
        </w:rPr>
        <w:t>։</w:t>
      </w:r>
    </w:p>
    <w:p w14:paraId="661A6C4C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46.</w:t>
      </w:r>
      <w:r w:rsidRPr="00335FEB">
        <w:rPr>
          <w:rFonts w:ascii="GHEA Grapalat" w:hAnsi="GHEA Grapalat"/>
        </w:rPr>
        <w:tab/>
        <w:t>Բնական բնույթի արտակարգ իրավիճակների մշտադիտարկումն իրականացվում է՝</w:t>
      </w:r>
    </w:p>
    <w:p w14:paraId="1EB98151" w14:textId="6B3E3C3C" w:rsidR="00D054D9" w:rsidRPr="00335FEB" w:rsidRDefault="00713884" w:rsidP="00A9251F">
      <w:pPr>
        <w:tabs>
          <w:tab w:val="left" w:pos="1134"/>
        </w:tabs>
        <w:spacing w:after="160" w:line="360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ա)</w:t>
      </w:r>
      <w:r w:rsidRPr="00335FEB">
        <w:rPr>
          <w:rFonts w:ascii="GHEA Grapalat" w:hAnsi="GHEA Grapalat"/>
        </w:rPr>
        <w:tab/>
        <w:t xml:space="preserve">երկրաբանական </w:t>
      </w:r>
      <w:r w:rsidR="008C0EC8" w:rsidRPr="00335FEB">
        <w:rPr>
          <w:rFonts w:ascii="GHEA Grapalat" w:hAnsi="GHEA Grapalat"/>
        </w:rPr>
        <w:t xml:space="preserve">պրոցեսների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եր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>ույթներ</w:t>
      </w:r>
      <w:r w:rsidR="008C0EC8" w:rsidRPr="00335FEB">
        <w:rPr>
          <w:rFonts w:ascii="GHEA Grapalat" w:hAnsi="GHEA Grapalat"/>
        </w:rPr>
        <w:t>ի</w:t>
      </w:r>
      <w:r w:rsidRPr="00335FEB">
        <w:rPr>
          <w:rFonts w:ascii="GHEA Grapalat" w:hAnsi="GHEA Grapalat"/>
        </w:rPr>
        <w:t>.</w:t>
      </w:r>
    </w:p>
    <w:p w14:paraId="4DA2D4DF" w14:textId="1FA6EF0C" w:rsidR="00D054D9" w:rsidRPr="00335FEB" w:rsidRDefault="00713884" w:rsidP="00A9251F">
      <w:pPr>
        <w:tabs>
          <w:tab w:val="left" w:pos="1134"/>
        </w:tabs>
        <w:spacing w:after="160" w:line="360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բ)</w:t>
      </w:r>
      <w:r w:rsidRPr="00335FEB">
        <w:rPr>
          <w:rFonts w:ascii="GHEA Grapalat" w:hAnsi="GHEA Grapalat"/>
        </w:rPr>
        <w:tab/>
        <w:t>օդեր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ութաբանական </w:t>
      </w:r>
      <w:r w:rsidR="008C0EC8" w:rsidRPr="00335FEB">
        <w:rPr>
          <w:rFonts w:ascii="GHEA Grapalat" w:hAnsi="GHEA Grapalat"/>
        </w:rPr>
        <w:t xml:space="preserve">պրոցեսների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եր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>ույթներ</w:t>
      </w:r>
      <w:r w:rsidR="008C0EC8" w:rsidRPr="00335FEB">
        <w:rPr>
          <w:rFonts w:ascii="GHEA Grapalat" w:hAnsi="GHEA Grapalat"/>
        </w:rPr>
        <w:t>ի</w:t>
      </w:r>
      <w:r w:rsidRPr="00335FEB">
        <w:rPr>
          <w:rFonts w:ascii="GHEA Grapalat" w:hAnsi="GHEA Grapalat"/>
        </w:rPr>
        <w:t>.</w:t>
      </w:r>
    </w:p>
    <w:p w14:paraId="7ACD3DAF" w14:textId="5B8F6F1C" w:rsidR="00D054D9" w:rsidRPr="00335FEB" w:rsidRDefault="00713884" w:rsidP="00A9251F">
      <w:pPr>
        <w:tabs>
          <w:tab w:val="left" w:pos="1134"/>
        </w:tabs>
        <w:spacing w:after="160" w:line="360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գ)</w:t>
      </w:r>
      <w:r w:rsidRPr="00335FEB">
        <w:rPr>
          <w:rFonts w:ascii="GHEA Grapalat" w:hAnsi="GHEA Grapalat"/>
        </w:rPr>
        <w:tab/>
        <w:t xml:space="preserve">հիդրոլոգիական </w:t>
      </w:r>
      <w:r w:rsidR="008C0EC8" w:rsidRPr="00335FEB">
        <w:rPr>
          <w:rFonts w:ascii="GHEA Grapalat" w:hAnsi="GHEA Grapalat"/>
        </w:rPr>
        <w:t xml:space="preserve">պրոցեսների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եր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>ույթներ</w:t>
      </w:r>
      <w:r w:rsidR="008C0EC8" w:rsidRPr="00335FEB">
        <w:rPr>
          <w:rFonts w:ascii="GHEA Grapalat" w:hAnsi="GHEA Grapalat"/>
        </w:rPr>
        <w:t>ի</w:t>
      </w:r>
      <w:r w:rsidRPr="00335FEB">
        <w:rPr>
          <w:rFonts w:ascii="GHEA Grapalat" w:hAnsi="GHEA Grapalat"/>
        </w:rPr>
        <w:t>.</w:t>
      </w:r>
    </w:p>
    <w:p w14:paraId="2EC45823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դ)</w:t>
      </w:r>
      <w:r w:rsidRPr="00335FEB">
        <w:rPr>
          <w:rFonts w:ascii="GHEA Grapalat" w:hAnsi="GHEA Grapalat"/>
        </w:rPr>
        <w:tab/>
        <w:t>բնական հրդեհներ</w:t>
      </w:r>
      <w:r w:rsidR="008C0EC8" w:rsidRPr="00335FEB">
        <w:rPr>
          <w:rFonts w:ascii="GHEA Grapalat" w:hAnsi="GHEA Grapalat"/>
        </w:rPr>
        <w:t>ի նկատմամբ</w:t>
      </w:r>
      <w:r w:rsidRPr="00335FEB">
        <w:rPr>
          <w:rFonts w:ascii="GHEA Grapalat" w:hAnsi="GHEA Grapalat"/>
        </w:rPr>
        <w:t>։</w:t>
      </w:r>
    </w:p>
    <w:p w14:paraId="3D761068" w14:textId="121C01D1" w:rsidR="00D054D9" w:rsidRPr="00335FEB" w:rsidRDefault="00713884" w:rsidP="00A9251F">
      <w:pPr>
        <w:tabs>
          <w:tab w:val="left" w:pos="1134"/>
        </w:tabs>
        <w:spacing w:after="160" w:line="360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47.</w:t>
      </w:r>
      <w:r w:rsidRPr="00335FEB">
        <w:rPr>
          <w:rFonts w:ascii="GHEA Grapalat" w:hAnsi="GHEA Grapalat"/>
        </w:rPr>
        <w:tab/>
        <w:t xml:space="preserve">Արտակարգ իրավիճակների մշտադիտարկման տեխնիկական միջոցները պետք է գործեն անընդմեջ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(կամ) պարբերական մշտադիտարկման ռեժիմներում։</w:t>
      </w:r>
    </w:p>
    <w:p w14:paraId="75602983" w14:textId="26D6D7FD" w:rsidR="00D054D9" w:rsidRPr="00335FEB" w:rsidRDefault="00713884" w:rsidP="00A9251F">
      <w:pPr>
        <w:tabs>
          <w:tab w:val="left" w:pos="1134"/>
        </w:tabs>
        <w:spacing w:after="160" w:line="360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48.</w:t>
      </w:r>
      <w:r w:rsidRPr="00335FEB">
        <w:rPr>
          <w:rFonts w:ascii="GHEA Grapalat" w:hAnsi="GHEA Grapalat"/>
        </w:rPr>
        <w:tab/>
        <w:t>Արտակարգ իրավիճակների մշտադիտարկման տեխնիկական միջոցները պետք է</w:t>
      </w:r>
      <w:r w:rsidR="009841B0" w:rsidRPr="00335FEB">
        <w:rPr>
          <w:rFonts w:ascii="GHEA Grapalat" w:hAnsi="GHEA Grapalat"/>
        </w:rPr>
        <w:t>,</w:t>
      </w:r>
      <w:r w:rsidRPr="00335FEB">
        <w:rPr>
          <w:rFonts w:ascii="GHEA Grapalat" w:hAnsi="GHEA Grapalat"/>
        </w:rPr>
        <w:t xml:space="preserve"> </w:t>
      </w:r>
      <w:r w:rsidR="00356E7C" w:rsidRPr="00335FEB">
        <w:rPr>
          <w:rFonts w:ascii="GHEA Grapalat" w:hAnsi="GHEA Grapalat"/>
        </w:rPr>
        <w:t>տեղեկատվություն փոխանցելով</w:t>
      </w:r>
      <w:r w:rsidR="009841B0" w:rsidRPr="00335FEB">
        <w:rPr>
          <w:rFonts w:ascii="GHEA Grapalat" w:hAnsi="GHEA Grapalat"/>
        </w:rPr>
        <w:t>,</w:t>
      </w:r>
      <w:r w:rsidR="00356E7C" w:rsidRPr="00335FEB">
        <w:rPr>
          <w:rFonts w:ascii="GHEA Grapalat" w:hAnsi="GHEA Grapalat"/>
        </w:rPr>
        <w:t xml:space="preserve"> </w:t>
      </w:r>
      <w:r w:rsidRPr="00335FEB">
        <w:rPr>
          <w:rFonts w:ascii="GHEA Grapalat" w:hAnsi="GHEA Grapalat"/>
        </w:rPr>
        <w:t>ապահովեն կառավարման մարմինների կողմից հետ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>յալ գործառույթների կատարումը՝</w:t>
      </w:r>
    </w:p>
    <w:p w14:paraId="05258E97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ա)</w:t>
      </w:r>
      <w:r w:rsidRPr="00335FEB">
        <w:rPr>
          <w:rFonts w:ascii="GHEA Grapalat" w:hAnsi="GHEA Grapalat"/>
        </w:rPr>
        <w:tab/>
        <w:t>արտակարգ իրավիճակների ռիսկերի կառավարում.</w:t>
      </w:r>
    </w:p>
    <w:p w14:paraId="0CDBDE0C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բ)</w:t>
      </w:r>
      <w:r w:rsidRPr="00335FEB">
        <w:rPr>
          <w:rFonts w:ascii="GHEA Grapalat" w:hAnsi="GHEA Grapalat"/>
        </w:rPr>
        <w:tab/>
        <w:t>արտակարգ իրավիճակների կանխատեսում.</w:t>
      </w:r>
    </w:p>
    <w:p w14:paraId="69E225C2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գ)</w:t>
      </w:r>
      <w:r w:rsidRPr="00335FEB">
        <w:rPr>
          <w:rFonts w:ascii="GHEA Grapalat" w:hAnsi="GHEA Grapalat"/>
        </w:rPr>
        <w:tab/>
        <w:t>արտակարգ իրավիճակների կանխման արդյունավետության գնահատում</w:t>
      </w:r>
      <w:r w:rsidR="00356E7C" w:rsidRPr="00335FEB">
        <w:rPr>
          <w:rFonts w:ascii="GHEA Grapalat" w:hAnsi="GHEA Grapalat"/>
        </w:rPr>
        <w:t>՝</w:t>
      </w:r>
      <w:r w:rsidRPr="00335FEB">
        <w:rPr>
          <w:rFonts w:ascii="GHEA Grapalat" w:hAnsi="GHEA Grapalat"/>
        </w:rPr>
        <w:t xml:space="preserve"> մշտադիտարկման </w:t>
      </w:r>
      <w:r w:rsidR="00356E7C" w:rsidRPr="00335FEB">
        <w:rPr>
          <w:rFonts w:ascii="GHEA Grapalat" w:hAnsi="GHEA Grapalat"/>
        </w:rPr>
        <w:t>արդյունքների հիման վրա</w:t>
      </w:r>
      <w:r w:rsidRPr="00335FEB">
        <w:rPr>
          <w:rFonts w:ascii="GHEA Grapalat" w:hAnsi="GHEA Grapalat"/>
        </w:rPr>
        <w:t>.</w:t>
      </w:r>
    </w:p>
    <w:p w14:paraId="23CF748C" w14:textId="0038F81E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դ)</w:t>
      </w:r>
      <w:r w:rsidRPr="00335FEB">
        <w:rPr>
          <w:rFonts w:ascii="GHEA Grapalat" w:hAnsi="GHEA Grapalat"/>
        </w:rPr>
        <w:tab/>
        <w:t xml:space="preserve">անդամ պետությունների արտակարգ իրավիճակների կանխման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վերացման պետական համակարգերի միջ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տեղեկատվական փոխանակում։</w:t>
      </w:r>
    </w:p>
    <w:p w14:paraId="68B6D601" w14:textId="77777777" w:rsidR="002D780A" w:rsidRPr="00335FEB" w:rsidRDefault="002D780A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</w:p>
    <w:p w14:paraId="493CD894" w14:textId="43A43F03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lastRenderedPageBreak/>
        <w:t>49.</w:t>
      </w:r>
      <w:r w:rsidRPr="00335FEB">
        <w:rPr>
          <w:rFonts w:ascii="GHEA Grapalat" w:hAnsi="GHEA Grapalat"/>
        </w:rPr>
        <w:tab/>
        <w:t>Արտակարգ իրավիճակների մշտադիտարկման տեխնիկական միջոցները պետք է իրական ժամանակում կատարեն հետ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>յալ գործառույթները՝</w:t>
      </w:r>
    </w:p>
    <w:p w14:paraId="3E4D750A" w14:textId="46B19B8C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ա)</w:t>
      </w:r>
      <w:r w:rsidRPr="00335FEB">
        <w:rPr>
          <w:rFonts w:ascii="GHEA Grapalat" w:hAnsi="GHEA Grapalat"/>
        </w:rPr>
        <w:tab/>
        <w:t xml:space="preserve">շրջակա միջավայրի կամ դրա առանձին բաղադրիչների պարամետրերի վիճակի փոփոխության վերահսկման տվիչներով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չափման միջոցներով պետք է իրականացվի արտակարգ իրավիճակների աղբյուրների հնարավոր վտանգը բնութագրող պարամետրերի վերահսկում.</w:t>
      </w:r>
    </w:p>
    <w:p w14:paraId="3C8FE137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բ)</w:t>
      </w:r>
      <w:r w:rsidRPr="00335FEB">
        <w:rPr>
          <w:rFonts w:ascii="GHEA Grapalat" w:hAnsi="GHEA Grapalat"/>
        </w:rPr>
        <w:tab/>
        <w:t xml:space="preserve">տվյալների հաղորդման </w:t>
      </w:r>
      <w:r w:rsidR="003C719B" w:rsidRPr="00335FEB">
        <w:rPr>
          <w:rFonts w:ascii="GHEA Grapalat" w:hAnsi="GHEA Grapalat"/>
        </w:rPr>
        <w:t>միջոցներով</w:t>
      </w:r>
      <w:r w:rsidR="00F2491A" w:rsidRPr="00335FEB">
        <w:rPr>
          <w:rFonts w:ascii="GHEA Grapalat" w:hAnsi="GHEA Grapalat"/>
        </w:rPr>
        <w:t xml:space="preserve"> պետք</w:t>
      </w:r>
      <w:r w:rsidR="00BF6C9A" w:rsidRPr="00335FEB">
        <w:rPr>
          <w:rFonts w:ascii="GHEA Grapalat" w:hAnsi="GHEA Grapalat"/>
        </w:rPr>
        <w:t xml:space="preserve"> է ապահովվի կառավարման մարմինների միջոցով շրջակա միջավայրի կամ դրա առանձին բաղադրիչների՝ արտակարգ իրավիճակների աղբյուրների հնարավոր</w:t>
      </w:r>
      <w:r w:rsidRPr="00335FEB">
        <w:rPr>
          <w:rFonts w:ascii="GHEA Grapalat" w:hAnsi="GHEA Grapalat"/>
        </w:rPr>
        <w:t xml:space="preserve"> վտանգը բնութագրող պարամետրերի վտանգավոր փոփոխության մասին հաղորդումներն անդամ պետությունների իշխանության մարմիններին, օբյեկտների ղեկավարներին հասցնելը.</w:t>
      </w:r>
    </w:p>
    <w:p w14:paraId="76BFD9FD" w14:textId="07D00553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գ)</w:t>
      </w:r>
      <w:r w:rsidRPr="00335FEB">
        <w:rPr>
          <w:rFonts w:ascii="GHEA Grapalat" w:hAnsi="GHEA Grapalat"/>
        </w:rPr>
        <w:tab/>
        <w:t xml:space="preserve">մշտադիտարկման տեղեկատվական-հաշվողական (ծրագրատեխնիկական) համալիրներով պետք է իրականացվի </w:t>
      </w:r>
      <w:r w:rsidR="00734CB0" w:rsidRPr="00335FEB">
        <w:rPr>
          <w:rFonts w:ascii="GHEA Grapalat" w:hAnsi="GHEA Grapalat"/>
        </w:rPr>
        <w:t xml:space="preserve">արտակարգ իրավիճակները թույլ չտալու </w:t>
      </w:r>
      <w:r w:rsidR="00B25DC1">
        <w:rPr>
          <w:rFonts w:ascii="GHEA Grapalat" w:hAnsi="GHEA Grapalat"/>
        </w:rPr>
        <w:t>և</w:t>
      </w:r>
      <w:r w:rsidR="00734CB0" w:rsidRPr="00335FEB">
        <w:rPr>
          <w:rFonts w:ascii="GHEA Grapalat" w:hAnsi="GHEA Grapalat"/>
        </w:rPr>
        <w:t xml:space="preserve"> դրանց հետ</w:t>
      </w:r>
      <w:r w:rsidR="00B25DC1">
        <w:rPr>
          <w:rFonts w:ascii="GHEA Grapalat" w:hAnsi="GHEA Grapalat"/>
        </w:rPr>
        <w:t>և</w:t>
      </w:r>
      <w:r w:rsidR="00734CB0" w:rsidRPr="00335FEB">
        <w:rPr>
          <w:rFonts w:ascii="GHEA Grapalat" w:hAnsi="GHEA Grapalat"/>
        </w:rPr>
        <w:t xml:space="preserve">անքները վերացնելու մասին՝ </w:t>
      </w:r>
      <w:r w:rsidRPr="00335FEB">
        <w:rPr>
          <w:rFonts w:ascii="GHEA Grapalat" w:hAnsi="GHEA Grapalat"/>
        </w:rPr>
        <w:t>անդամ պետությունների իշխանության մարմինների</w:t>
      </w:r>
      <w:r w:rsidR="00734CB0" w:rsidRPr="00335FEB">
        <w:rPr>
          <w:rFonts w:ascii="GHEA Grapalat" w:hAnsi="GHEA Grapalat"/>
        </w:rPr>
        <w:t>, օբյեկտների ղեկավարների</w:t>
      </w:r>
      <w:r w:rsidRPr="00335FEB">
        <w:rPr>
          <w:rFonts w:ascii="GHEA Grapalat" w:hAnsi="GHEA Grapalat"/>
        </w:rPr>
        <w:t xml:space="preserve"> մակարդակով որոշումների ընդունման տեղեկատվական ապահովում</w:t>
      </w:r>
      <w:r w:rsidR="00734CB0" w:rsidRPr="00335FEB">
        <w:rPr>
          <w:rFonts w:ascii="GHEA Grapalat" w:hAnsi="GHEA Grapalat"/>
        </w:rPr>
        <w:t>ը</w:t>
      </w:r>
      <w:r w:rsidRPr="00335FEB">
        <w:rPr>
          <w:rFonts w:ascii="GHEA Grapalat" w:hAnsi="GHEA Grapalat"/>
        </w:rPr>
        <w:t>։</w:t>
      </w:r>
    </w:p>
    <w:p w14:paraId="391AA50A" w14:textId="38110C4B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50.</w:t>
      </w:r>
      <w:r w:rsidRPr="00335FEB">
        <w:rPr>
          <w:rFonts w:ascii="GHEA Grapalat" w:hAnsi="GHEA Grapalat"/>
        </w:rPr>
        <w:tab/>
        <w:t>Մշտադիտարկման</w:t>
      </w:r>
      <w:r w:rsidR="003E3E81" w:rsidRPr="00335FEB">
        <w:rPr>
          <w:rFonts w:ascii="GHEA Grapalat" w:hAnsi="GHEA Grapalat"/>
        </w:rPr>
        <w:t xml:space="preserve"> </w:t>
      </w:r>
      <w:r w:rsidRPr="00335FEB">
        <w:rPr>
          <w:rFonts w:ascii="GHEA Grapalat" w:hAnsi="GHEA Grapalat"/>
        </w:rPr>
        <w:t>տեղեկատվական-հաշվողական</w:t>
      </w:r>
      <w:r w:rsidR="003E3E81" w:rsidRPr="00335FEB">
        <w:rPr>
          <w:rFonts w:ascii="GHEA Grapalat" w:hAnsi="GHEA Grapalat"/>
        </w:rPr>
        <w:t xml:space="preserve"> </w:t>
      </w:r>
      <w:r w:rsidRPr="00335FEB">
        <w:rPr>
          <w:rFonts w:ascii="GHEA Grapalat" w:hAnsi="GHEA Grapalat"/>
        </w:rPr>
        <w:t>(ծրագրատեխնիկական) համալիրները, տվյալների հաղորդման միջոցները, ինչպես նա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շրջակա միջավայրի կամ դրա առանձին բաղադրիչների պարամետրերի վիճակի փոփոխության վերահսկման տվիչները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չափման միջոցները պետք է ապահովեն կառավարման մարմինների </w:t>
      </w:r>
      <w:r w:rsidR="003C719B" w:rsidRPr="00335FEB">
        <w:rPr>
          <w:rFonts w:ascii="GHEA Grapalat" w:hAnsi="GHEA Grapalat"/>
        </w:rPr>
        <w:t>ավտոմատացված</w:t>
      </w:r>
      <w:r w:rsidRPr="00335FEB">
        <w:rPr>
          <w:rFonts w:ascii="GHEA Grapalat" w:hAnsi="GHEA Grapalat"/>
        </w:rPr>
        <w:t xml:space="preserve"> համակարգերի հետ համատեղելիությունը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տեղեկատվական-տեխնիկական կապակցումը՝ տվյալ մարմինների կողմից սահմանվող՝ դրանց միացման (կապակցման) տեխնիկական պայմաններին (պահանջներին) համապատասխան։</w:t>
      </w:r>
    </w:p>
    <w:p w14:paraId="4E3A3A49" w14:textId="13178016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51.</w:t>
      </w:r>
      <w:r w:rsidRPr="00335FEB">
        <w:rPr>
          <w:rFonts w:ascii="GHEA Grapalat" w:hAnsi="GHEA Grapalat"/>
        </w:rPr>
        <w:tab/>
        <w:t xml:space="preserve">Արտակարգ իրավիճակների մշտադիտարկում իրականացնելիս մշտադիտարկման տեղեկատվական-հաշվողական (ծրագրատեխնիկական) </w:t>
      </w:r>
      <w:r w:rsidRPr="00335FEB">
        <w:rPr>
          <w:rFonts w:ascii="GHEA Grapalat" w:hAnsi="GHEA Grapalat"/>
        </w:rPr>
        <w:lastRenderedPageBreak/>
        <w:t xml:space="preserve">համալիրները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տվյալների հաղորդման </w:t>
      </w:r>
      <w:r w:rsidR="0091430B" w:rsidRPr="00335FEB">
        <w:rPr>
          <w:rFonts w:ascii="GHEA Grapalat" w:hAnsi="GHEA Grapalat"/>
        </w:rPr>
        <w:t xml:space="preserve">միջոցներով </w:t>
      </w:r>
      <w:r w:rsidRPr="00335FEB">
        <w:rPr>
          <w:rFonts w:ascii="GHEA Grapalat" w:hAnsi="GHEA Grapalat"/>
        </w:rPr>
        <w:t>պետք է ապահով</w:t>
      </w:r>
      <w:r w:rsidR="0091430B" w:rsidRPr="00335FEB">
        <w:rPr>
          <w:rFonts w:ascii="GHEA Grapalat" w:hAnsi="GHEA Grapalat"/>
        </w:rPr>
        <w:t>վ</w:t>
      </w:r>
      <w:r w:rsidRPr="00335FEB">
        <w:rPr>
          <w:rFonts w:ascii="GHEA Grapalat" w:hAnsi="GHEA Grapalat"/>
        </w:rPr>
        <w:t>են տեղեկատվության պաշտպանությունը չթույլատրված հասանելիությունից։</w:t>
      </w:r>
    </w:p>
    <w:p w14:paraId="2ADAF191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52.</w:t>
      </w:r>
      <w:r w:rsidRPr="00335FEB">
        <w:rPr>
          <w:rFonts w:ascii="GHEA Grapalat" w:hAnsi="GHEA Grapalat"/>
        </w:rPr>
        <w:tab/>
        <w:t>Արտակարգ իրավիճակների մշտադիտարկում իրականացնելիս թույլատրվում է օգտագործել ընդհանուր օգտագործման կապի ցանցերի ուղիները։</w:t>
      </w:r>
    </w:p>
    <w:p w14:paraId="2C72027F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53.</w:t>
      </w:r>
      <w:r w:rsidRPr="00335FEB">
        <w:rPr>
          <w:rFonts w:ascii="GHEA Grapalat" w:hAnsi="GHEA Grapalat"/>
        </w:rPr>
        <w:tab/>
        <w:t>Տեղեկատվության հաղորդման խափանման (միացման ժամանակավոր բացակայության) դեպքում մշտադիտարկման տեղեկատվական-հաշվողական (ծրագրատեխնիկական) համալիրները պետք է ապահովեն՝</w:t>
      </w:r>
    </w:p>
    <w:p w14:paraId="2CD68C2B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ա)</w:t>
      </w:r>
      <w:r w:rsidRPr="00335FEB">
        <w:rPr>
          <w:rFonts w:ascii="GHEA Grapalat" w:hAnsi="GHEA Grapalat"/>
        </w:rPr>
        <w:tab/>
        <w:t>հաղորդվող տեղեկատվության պահպանումը հերթի (տվյալների բազայի) մեջ.</w:t>
      </w:r>
    </w:p>
    <w:p w14:paraId="3DCC12C8" w14:textId="255D4B8C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բ)</w:t>
      </w:r>
      <w:r w:rsidRPr="00335FEB">
        <w:rPr>
          <w:rFonts w:ascii="GHEA Grapalat" w:hAnsi="GHEA Grapalat"/>
        </w:rPr>
        <w:tab/>
        <w:t xml:space="preserve">հերթից տեղեկատվության հաղորդման փորձերի </w:t>
      </w:r>
      <w:r w:rsidR="00BF6C9A" w:rsidRPr="00335FEB">
        <w:rPr>
          <w:rFonts w:ascii="GHEA Grapalat" w:hAnsi="GHEA Grapalat"/>
        </w:rPr>
        <w:t>ցիկլիկ կրկնությունը</w:t>
      </w:r>
      <w:r w:rsidRPr="00335FEB">
        <w:rPr>
          <w:rFonts w:ascii="GHEA Grapalat" w:hAnsi="GHEA Grapalat"/>
        </w:rPr>
        <w:t>՝ ընդհուպ մինչ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տվյալ գործողության հաջող ավարտը.</w:t>
      </w:r>
    </w:p>
    <w:p w14:paraId="58F94F3B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գ)</w:t>
      </w:r>
      <w:r w:rsidRPr="00335FEB">
        <w:rPr>
          <w:rFonts w:ascii="GHEA Grapalat" w:hAnsi="GHEA Grapalat"/>
        </w:rPr>
        <w:tab/>
        <w:t>հերթի մաքրում</w:t>
      </w:r>
      <w:r w:rsidR="008667DB" w:rsidRPr="00335FEB">
        <w:rPr>
          <w:rFonts w:ascii="GHEA Grapalat" w:hAnsi="GHEA Grapalat"/>
        </w:rPr>
        <w:t>ը</w:t>
      </w:r>
      <w:r w:rsidRPr="00335FEB">
        <w:rPr>
          <w:rFonts w:ascii="GHEA Grapalat" w:hAnsi="GHEA Grapalat"/>
        </w:rPr>
        <w:t>՝ ամբողջ տեղեկատվությունը հաջողությամբ հաղորդելու դեպքում։</w:t>
      </w:r>
    </w:p>
    <w:p w14:paraId="6F617CB2" w14:textId="2484BE6D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54.</w:t>
      </w:r>
      <w:r w:rsidRPr="00335FEB">
        <w:rPr>
          <w:rFonts w:ascii="GHEA Grapalat" w:hAnsi="GHEA Grapalat"/>
        </w:rPr>
        <w:tab/>
        <w:t xml:space="preserve">Շրջակա միջավայրի կամ դրա առանձին բաղադրիչների պարամետրերի վիճակի փոփոխության վերահսկման տվիչներից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չափման միջոցներից հաղորդագրությունների տրամադրման միջին ուշացումը չպետք է գերազանցի 30</w:t>
      </w:r>
      <w:r w:rsidRPr="00335FEB">
        <w:rPr>
          <w:rFonts w:ascii="Sylfaen" w:hAnsi="Sylfaen"/>
        </w:rPr>
        <w:t> </w:t>
      </w:r>
      <w:r w:rsidRPr="00335FEB">
        <w:rPr>
          <w:rFonts w:ascii="GHEA Grapalat" w:hAnsi="GHEA Grapalat"/>
        </w:rPr>
        <w:t>վայրկյանը՝ մշտադիտարկման պարամետրերի կրիտիկական փոփոխության պահից</w:t>
      </w:r>
      <w:r w:rsidR="008667DB" w:rsidRPr="00335FEB">
        <w:rPr>
          <w:rFonts w:ascii="GHEA Grapalat" w:hAnsi="GHEA Grapalat"/>
        </w:rPr>
        <w:t xml:space="preserve"> սկսած</w:t>
      </w:r>
      <w:r w:rsidRPr="00335FEB">
        <w:rPr>
          <w:rFonts w:ascii="GHEA Grapalat" w:hAnsi="GHEA Grapalat"/>
        </w:rPr>
        <w:t>:</w:t>
      </w:r>
    </w:p>
    <w:p w14:paraId="09F9B8F2" w14:textId="345857A8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55.</w:t>
      </w:r>
      <w:r w:rsidRPr="00335FEB">
        <w:rPr>
          <w:rFonts w:ascii="GHEA Grapalat" w:hAnsi="GHEA Grapalat"/>
        </w:rPr>
        <w:tab/>
        <w:t>Մշտադիտարկման տեխնիկական միջոցների հուսալիության ցուցանիշները պետք է ունենան հետ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>յալ արժեքները՝</w:t>
      </w:r>
    </w:p>
    <w:p w14:paraId="4C38CE31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ա)</w:t>
      </w:r>
      <w:r w:rsidRPr="00335FEB">
        <w:rPr>
          <w:rFonts w:ascii="GHEA Grapalat" w:hAnsi="GHEA Grapalat"/>
        </w:rPr>
        <w:tab/>
        <w:t>պատրաստականության գործակից՝ 99,8 տոկոսից ոչ պակաս.</w:t>
      </w:r>
    </w:p>
    <w:p w14:paraId="3A4B0312" w14:textId="5356795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բ)</w:t>
      </w:r>
      <w:r w:rsidRPr="00335FEB">
        <w:rPr>
          <w:rFonts w:ascii="GHEA Grapalat" w:hAnsi="GHEA Grapalat"/>
        </w:rPr>
        <w:tab/>
        <w:t>հրաժարման միջին աշխատատ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>ությունը՝ 10 000 ժամից ոչ պակաս։</w:t>
      </w:r>
    </w:p>
    <w:p w14:paraId="6AC19823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56.</w:t>
      </w:r>
      <w:r w:rsidRPr="00335FEB">
        <w:rPr>
          <w:rFonts w:ascii="GHEA Grapalat" w:hAnsi="GHEA Grapalat"/>
        </w:rPr>
        <w:tab/>
        <w:t>Արտակարգ իրավիճակների մշտադիտարկման տեխնիկական միջոցներում պետք է նախատեսված լինի՝</w:t>
      </w:r>
    </w:p>
    <w:p w14:paraId="1FF66550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lastRenderedPageBreak/>
        <w:t>ա)</w:t>
      </w:r>
      <w:r w:rsidRPr="00335FEB">
        <w:rPr>
          <w:rFonts w:ascii="GHEA Grapalat" w:hAnsi="GHEA Grapalat"/>
        </w:rPr>
        <w:tab/>
        <w:t xml:space="preserve">արտակարգ իրավիճակների մշտադիտարկման տեխնիկական միջոցների </w:t>
      </w:r>
      <w:r w:rsidR="002B0423" w:rsidRPr="00335FEB">
        <w:rPr>
          <w:rFonts w:ascii="GHEA Grapalat" w:hAnsi="GHEA Grapalat"/>
        </w:rPr>
        <w:t>աշխատունակության</w:t>
      </w:r>
      <w:r w:rsidRPr="00335FEB">
        <w:rPr>
          <w:rFonts w:ascii="GHEA Grapalat" w:hAnsi="GHEA Grapalat"/>
        </w:rPr>
        <w:t>.</w:t>
      </w:r>
    </w:p>
    <w:p w14:paraId="4A99656F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բ)</w:t>
      </w:r>
      <w:r w:rsidRPr="00335FEB">
        <w:rPr>
          <w:rFonts w:ascii="GHEA Grapalat" w:hAnsi="GHEA Grapalat"/>
        </w:rPr>
        <w:tab/>
      </w:r>
      <w:r w:rsidR="002B0423" w:rsidRPr="00335FEB">
        <w:rPr>
          <w:rFonts w:ascii="GHEA Grapalat" w:hAnsi="GHEA Grapalat"/>
        </w:rPr>
        <w:t xml:space="preserve">վերահսկվող համակարգերի հետ </w:t>
      </w:r>
      <w:r w:rsidRPr="00335FEB">
        <w:rPr>
          <w:rFonts w:ascii="GHEA Grapalat" w:hAnsi="GHEA Grapalat"/>
        </w:rPr>
        <w:t>արտակարգ իրավիճակների մշտադիտարկման տեխնիկական միջոցների կապակցմ</w:t>
      </w:r>
      <w:r w:rsidR="002B0423" w:rsidRPr="00335FEB">
        <w:rPr>
          <w:rFonts w:ascii="GHEA Grapalat" w:hAnsi="GHEA Grapalat"/>
        </w:rPr>
        <w:t>ան</w:t>
      </w:r>
      <w:r w:rsidRPr="00335FEB">
        <w:rPr>
          <w:rFonts w:ascii="GHEA Grapalat" w:hAnsi="GHEA Grapalat"/>
        </w:rPr>
        <w:t>.</w:t>
      </w:r>
    </w:p>
    <w:p w14:paraId="79D53614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գ)</w:t>
      </w:r>
      <w:r w:rsidRPr="00335FEB">
        <w:rPr>
          <w:rFonts w:ascii="GHEA Grapalat" w:hAnsi="GHEA Grapalat"/>
        </w:rPr>
        <w:tab/>
      </w:r>
      <w:r w:rsidR="002B0423" w:rsidRPr="00335FEB">
        <w:rPr>
          <w:rFonts w:ascii="GHEA Grapalat" w:hAnsi="GHEA Grapalat"/>
        </w:rPr>
        <w:t xml:space="preserve">արտաքին համակարգերի հետ </w:t>
      </w:r>
      <w:r w:rsidRPr="00335FEB">
        <w:rPr>
          <w:rFonts w:ascii="GHEA Grapalat" w:hAnsi="GHEA Grapalat"/>
        </w:rPr>
        <w:t>արտակարգ իրավիճակների մշտադիտարկման տեխնիկական միջոցների կապակցմ</w:t>
      </w:r>
      <w:r w:rsidR="002B0423" w:rsidRPr="00335FEB">
        <w:rPr>
          <w:rFonts w:ascii="GHEA Grapalat" w:hAnsi="GHEA Grapalat"/>
        </w:rPr>
        <w:t>ան</w:t>
      </w:r>
      <w:r w:rsidRPr="00335FEB">
        <w:rPr>
          <w:rFonts w:ascii="GHEA Grapalat" w:hAnsi="GHEA Grapalat"/>
        </w:rPr>
        <w:t>.</w:t>
      </w:r>
    </w:p>
    <w:p w14:paraId="0388868B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դ)</w:t>
      </w:r>
      <w:r w:rsidRPr="00335FEB">
        <w:rPr>
          <w:rFonts w:ascii="GHEA Grapalat" w:hAnsi="GHEA Grapalat"/>
        </w:rPr>
        <w:tab/>
      </w:r>
      <w:r w:rsidR="002B0423" w:rsidRPr="00335FEB">
        <w:rPr>
          <w:rFonts w:ascii="GHEA Grapalat" w:hAnsi="GHEA Grapalat"/>
        </w:rPr>
        <w:t>ինքնաբերաբար ուղարկվող ստուգիչ հաղորդագրությունների պատասխան</w:t>
      </w:r>
      <w:r w:rsidR="0091430B" w:rsidRPr="00335FEB">
        <w:rPr>
          <w:rFonts w:ascii="GHEA Grapalat" w:hAnsi="GHEA Grapalat"/>
        </w:rPr>
        <w:t>ն</w:t>
      </w:r>
      <w:r w:rsidR="002B0423" w:rsidRPr="00335FEB">
        <w:rPr>
          <w:rFonts w:ascii="GHEA Grapalat" w:hAnsi="GHEA Grapalat"/>
        </w:rPr>
        <w:t xml:space="preserve"> ստանալու եղանակով </w:t>
      </w:r>
      <w:r w:rsidRPr="00335FEB">
        <w:rPr>
          <w:rFonts w:ascii="GHEA Grapalat" w:hAnsi="GHEA Grapalat"/>
        </w:rPr>
        <w:t>արտակարգ իրավիճակների մշտադիտարկման տեխնիկական միջոցների օպերատորի աշխատունակության վիճակ</w:t>
      </w:r>
      <w:r w:rsidR="002B0423" w:rsidRPr="00335FEB">
        <w:rPr>
          <w:rFonts w:ascii="GHEA Grapalat" w:hAnsi="GHEA Grapalat"/>
        </w:rPr>
        <w:t>ի</w:t>
      </w:r>
      <w:r w:rsidRPr="00335FEB">
        <w:rPr>
          <w:rFonts w:ascii="GHEA Grapalat" w:hAnsi="GHEA Grapalat"/>
        </w:rPr>
        <w:t xml:space="preserve"> </w:t>
      </w:r>
      <w:r w:rsidR="008667DB" w:rsidRPr="00335FEB">
        <w:rPr>
          <w:rFonts w:ascii="GHEA Grapalat" w:hAnsi="GHEA Grapalat"/>
        </w:rPr>
        <w:t>արատորոշումը</w:t>
      </w:r>
      <w:r w:rsidRPr="00335FEB">
        <w:rPr>
          <w:rFonts w:ascii="GHEA Grapalat" w:hAnsi="GHEA Grapalat"/>
        </w:rPr>
        <w:t>։</w:t>
      </w:r>
    </w:p>
    <w:p w14:paraId="279E3DEB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57.</w:t>
      </w:r>
      <w:r w:rsidRPr="00335FEB">
        <w:rPr>
          <w:rFonts w:ascii="GHEA Grapalat" w:hAnsi="GHEA Grapalat"/>
        </w:rPr>
        <w:tab/>
        <w:t xml:space="preserve">Արտակարգ իրավիճակների մշտադիտարկման տեխնիկական միջոցների ծառայության ժամկետը պետք է արտադրողի կողմից </w:t>
      </w:r>
      <w:r w:rsidR="0091430B" w:rsidRPr="00335FEB">
        <w:rPr>
          <w:rFonts w:ascii="GHEA Grapalat" w:hAnsi="GHEA Grapalat"/>
        </w:rPr>
        <w:t xml:space="preserve">հաստատված լինի </w:t>
      </w:r>
      <w:r w:rsidRPr="00335FEB">
        <w:rPr>
          <w:rFonts w:ascii="GHEA Grapalat" w:hAnsi="GHEA Grapalat"/>
        </w:rPr>
        <w:t>փաստաթղթերով։</w:t>
      </w:r>
    </w:p>
    <w:p w14:paraId="7CBA156B" w14:textId="3A60C58C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58.</w:t>
      </w:r>
      <w:r w:rsidRPr="00335FEB">
        <w:rPr>
          <w:rFonts w:ascii="GHEA Grapalat" w:hAnsi="GHEA Grapalat"/>
        </w:rPr>
        <w:tab/>
        <w:t xml:space="preserve">Շրջակա միջավայրի կամ դրա առանձին բաղադրիչների պարամետրերի վիճակի փոփոխության վերահսկման տվիչները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չափման միջոցները, ինչպես նա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տվյալների հաղորդման միջոցները պետք է կայուն լինեն մեխանիկական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կլիմայական գործոնների ազդեցության նկատմամբ։</w:t>
      </w:r>
    </w:p>
    <w:p w14:paraId="09D49ACB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59.</w:t>
      </w:r>
      <w:r w:rsidRPr="00335FEB">
        <w:rPr>
          <w:rFonts w:ascii="GHEA Grapalat" w:hAnsi="GHEA Grapalat"/>
        </w:rPr>
        <w:tab/>
        <w:t>Արտակարգ իրավիճակների մշտադիտարկման տեխնիկական միջոցները պետք է ներառվեն առնվազն 2 ժամվա ընթացքում պահուստային սնուցման աղբյուրներից երաշխավորված էլեկտրամատակարարմամբ սարքավորումների կազմի մեջ։</w:t>
      </w:r>
    </w:p>
    <w:p w14:paraId="3C430708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60.</w:t>
      </w:r>
      <w:r w:rsidRPr="00335FEB">
        <w:rPr>
          <w:rFonts w:ascii="GHEA Grapalat" w:hAnsi="GHEA Grapalat"/>
        </w:rPr>
        <w:tab/>
        <w:t>Արտակարգ իրավիճակների մշտադիտարկման տեխնիկական միջոցները պետք է պահպանեն աշխատունակությունն էլեկտրացանցի լարման թույլատրելի շեղումների՝</w:t>
      </w:r>
    </w:p>
    <w:p w14:paraId="72719AF7" w14:textId="3D13642F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ա)</w:t>
      </w:r>
      <w:r w:rsidRPr="00335FEB">
        <w:rPr>
          <w:rFonts w:ascii="GHEA Grapalat" w:hAnsi="GHEA Grapalat"/>
        </w:rPr>
        <w:tab/>
        <w:t>մինչ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15 տոկոս նվազելու դեպքում.</w:t>
      </w:r>
    </w:p>
    <w:p w14:paraId="0B52E680" w14:textId="466BF963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բ)</w:t>
      </w:r>
      <w:r w:rsidRPr="00335FEB">
        <w:rPr>
          <w:rFonts w:ascii="GHEA Grapalat" w:hAnsi="GHEA Grapalat"/>
        </w:rPr>
        <w:tab/>
        <w:t>մինչ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10 տոկոս բարձրանալու դեպքում։</w:t>
      </w:r>
    </w:p>
    <w:p w14:paraId="06617E37" w14:textId="58514A32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lastRenderedPageBreak/>
        <w:t>61.</w:t>
      </w:r>
      <w:r w:rsidRPr="00335FEB">
        <w:rPr>
          <w:rFonts w:ascii="GHEA Grapalat" w:hAnsi="GHEA Grapalat"/>
        </w:rPr>
        <w:tab/>
        <w:t>Մշտադիտարկման տեղեկատվական-հաշվողական (ծրագրատեխնիկական) համալիրների ծրագրային ապահովումը պետք է համապատասխանի հետ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>յալ պահանջներին՝</w:t>
      </w:r>
    </w:p>
    <w:p w14:paraId="6533C2EB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ա)</w:t>
      </w:r>
      <w:r w:rsidRPr="00335FEB">
        <w:rPr>
          <w:rFonts w:ascii="GHEA Grapalat" w:hAnsi="GHEA Grapalat"/>
        </w:rPr>
        <w:tab/>
        <w:t xml:space="preserve">պետք է ապահովվի հարմար, </w:t>
      </w:r>
      <w:r w:rsidR="003C719B" w:rsidRPr="00335FEB">
        <w:rPr>
          <w:rFonts w:ascii="GHEA Grapalat" w:hAnsi="GHEA Grapalat"/>
        </w:rPr>
        <w:t>հասկանալի</w:t>
      </w:r>
      <w:r w:rsidRPr="00335FEB">
        <w:rPr>
          <w:rFonts w:ascii="GHEA Grapalat" w:hAnsi="GHEA Grapalat"/>
        </w:rPr>
        <w:t xml:space="preserve"> </w:t>
      </w:r>
      <w:r w:rsidR="00BF6C9A" w:rsidRPr="00335FEB">
        <w:rPr>
          <w:rFonts w:ascii="GHEA Grapalat" w:hAnsi="GHEA Grapalat"/>
        </w:rPr>
        <w:t>գրաֆիկական</w:t>
      </w:r>
      <w:r w:rsidRPr="00335FEB">
        <w:rPr>
          <w:rFonts w:ascii="GHEA Grapalat" w:hAnsi="GHEA Grapalat"/>
        </w:rPr>
        <w:t xml:space="preserve"> միջերեսի առկայություն.</w:t>
      </w:r>
    </w:p>
    <w:p w14:paraId="0DC9A164" w14:textId="1D64CFD6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բ)</w:t>
      </w:r>
      <w:r w:rsidRPr="00335FEB">
        <w:rPr>
          <w:rFonts w:ascii="GHEA Grapalat" w:hAnsi="GHEA Grapalat"/>
        </w:rPr>
        <w:tab/>
        <w:t>ձ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>ավորման ոճը, երկխոսության պատուհանների գրաֆիկայի որակը պետք է համապատասխանեն օգտագործվող օպերացիոն համակարգի ձ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>ավորման ոճին.</w:t>
      </w:r>
    </w:p>
    <w:p w14:paraId="0B414203" w14:textId="2F3C7858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գ)</w:t>
      </w:r>
      <w:r w:rsidRPr="00335FEB">
        <w:rPr>
          <w:rFonts w:ascii="GHEA Grapalat" w:hAnsi="GHEA Grapalat"/>
        </w:rPr>
        <w:tab/>
        <w:t>օպերատորի աշխատանքը պետք է իրականացվի ցանկում ներկառուցված էկրանային ձ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>երի հետ ինտերակտիվ մանիպուլյացիաների ձ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>ով։</w:t>
      </w:r>
    </w:p>
    <w:p w14:paraId="618E27E8" w14:textId="42A0FA9E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62.</w:t>
      </w:r>
      <w:r w:rsidRPr="00335FEB">
        <w:rPr>
          <w:rFonts w:ascii="GHEA Grapalat" w:hAnsi="GHEA Grapalat"/>
        </w:rPr>
        <w:tab/>
        <w:t xml:space="preserve">Կառուցվածքային մասում արտակարգ իրավիճակների մշտադիտարկման տեխնիկական միջոցները պետք է կառուցված լինեն մոդուլային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բլոկաագրեգատային սկզբունքով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ապահովեն՝</w:t>
      </w:r>
    </w:p>
    <w:p w14:paraId="259DDFAD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ա)</w:t>
      </w:r>
      <w:r w:rsidRPr="00335FEB">
        <w:rPr>
          <w:rFonts w:ascii="GHEA Grapalat" w:hAnsi="GHEA Grapalat"/>
        </w:rPr>
        <w:tab/>
      </w:r>
      <w:r w:rsidR="002B0423" w:rsidRPr="00335FEB">
        <w:rPr>
          <w:rFonts w:ascii="GHEA Grapalat" w:hAnsi="GHEA Grapalat"/>
        </w:rPr>
        <w:t xml:space="preserve">փոխարինվող </w:t>
      </w:r>
      <w:r w:rsidRPr="00335FEB">
        <w:rPr>
          <w:rFonts w:ascii="GHEA Grapalat" w:hAnsi="GHEA Grapalat"/>
        </w:rPr>
        <w:t>միատեսակ բաղկացուցիչ մասերի համափոխարինելիություն</w:t>
      </w:r>
      <w:r w:rsidR="002B0423" w:rsidRPr="00335FEB">
        <w:rPr>
          <w:rFonts w:ascii="GHEA Grapalat" w:hAnsi="GHEA Grapalat"/>
        </w:rPr>
        <w:t>ը</w:t>
      </w:r>
      <w:r w:rsidRPr="00335FEB">
        <w:rPr>
          <w:rFonts w:ascii="GHEA Grapalat" w:hAnsi="GHEA Grapalat"/>
        </w:rPr>
        <w:t>.</w:t>
      </w:r>
    </w:p>
    <w:p w14:paraId="349AB502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բ)</w:t>
      </w:r>
      <w:r w:rsidRPr="00335FEB">
        <w:rPr>
          <w:rFonts w:ascii="GHEA Grapalat" w:hAnsi="GHEA Grapalat"/>
        </w:rPr>
        <w:tab/>
        <w:t>պարամետրերի կառավարման տարրերին չթույլատրված հասանելիությունից պաշտպանություն</w:t>
      </w:r>
      <w:r w:rsidR="002B0423" w:rsidRPr="00335FEB">
        <w:rPr>
          <w:rFonts w:ascii="GHEA Grapalat" w:hAnsi="GHEA Grapalat"/>
        </w:rPr>
        <w:t>ը</w:t>
      </w:r>
      <w:r w:rsidRPr="00335FEB">
        <w:rPr>
          <w:rFonts w:ascii="GHEA Grapalat" w:hAnsi="GHEA Grapalat"/>
        </w:rPr>
        <w:t>.</w:t>
      </w:r>
    </w:p>
    <w:p w14:paraId="2E1EDA4E" w14:textId="0FCBE852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գ)</w:t>
      </w:r>
      <w:r w:rsidRPr="00335FEB">
        <w:rPr>
          <w:rFonts w:ascii="GHEA Grapalat" w:hAnsi="GHEA Grapalat"/>
        </w:rPr>
        <w:tab/>
        <w:t xml:space="preserve">շահագործման ընթացքում կարգավորում կամ փոխարինում պահանջող բոլոր տարրերին, հանգույցներին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բլոկներին հասանելիություն</w:t>
      </w:r>
      <w:r w:rsidR="002B0423" w:rsidRPr="00335FEB">
        <w:rPr>
          <w:rFonts w:ascii="GHEA Grapalat" w:hAnsi="GHEA Grapalat"/>
        </w:rPr>
        <w:t>ը</w:t>
      </w:r>
      <w:r w:rsidRPr="00335FEB">
        <w:rPr>
          <w:rFonts w:ascii="GHEA Grapalat" w:hAnsi="GHEA Grapalat"/>
        </w:rPr>
        <w:t>։</w:t>
      </w:r>
    </w:p>
    <w:p w14:paraId="70A9AE3C" w14:textId="77777777" w:rsidR="00713884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</w:p>
    <w:p w14:paraId="388E3413" w14:textId="77777777" w:rsidR="00713884" w:rsidRPr="00335FEB" w:rsidRDefault="00713884" w:rsidP="003E3E81">
      <w:pPr>
        <w:spacing w:after="160" w:line="360" w:lineRule="auto"/>
        <w:ind w:right="-8"/>
        <w:jc w:val="center"/>
        <w:rPr>
          <w:rFonts w:ascii="GHEA Grapalat" w:hAnsi="GHEA Grapalat"/>
        </w:rPr>
      </w:pPr>
      <w:r w:rsidRPr="00335FEB">
        <w:rPr>
          <w:rFonts w:ascii="GHEA Grapalat" w:hAnsi="GHEA Grapalat"/>
        </w:rPr>
        <w:t>6. Արտադրանքի մակնշմանը ներկայացվող պահանջները</w:t>
      </w:r>
    </w:p>
    <w:p w14:paraId="4270958B" w14:textId="6DB8C7CE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63.</w:t>
      </w:r>
      <w:r w:rsidRPr="00335FEB">
        <w:rPr>
          <w:rFonts w:ascii="GHEA Grapalat" w:hAnsi="GHEA Grapalat"/>
        </w:rPr>
        <w:tab/>
        <w:t xml:space="preserve">Արտադրանքի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փաթեթվածքի վրա պետք է զետեղվի հետ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>յալ տեղեկատվությունը պարունակող մականշվածքը՝</w:t>
      </w:r>
    </w:p>
    <w:p w14:paraId="7425CAC3" w14:textId="07625005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ա)</w:t>
      </w:r>
      <w:r w:rsidRPr="00335FEB">
        <w:rPr>
          <w:rFonts w:ascii="GHEA Grapalat" w:hAnsi="GHEA Grapalat"/>
        </w:rPr>
        <w:tab/>
        <w:t xml:space="preserve">արտադրանքի անվանումը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դրա տիպը (տեսակը), մակնիշը, մոդելը.</w:t>
      </w:r>
    </w:p>
    <w:p w14:paraId="68E08FCD" w14:textId="77777777" w:rsidR="00AB064C" w:rsidRPr="00335FEB" w:rsidRDefault="00AB064C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</w:p>
    <w:p w14:paraId="09F99A25" w14:textId="01786CF6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lastRenderedPageBreak/>
        <w:t>բ)</w:t>
      </w:r>
      <w:r w:rsidRPr="00335FEB">
        <w:rPr>
          <w:rFonts w:ascii="GHEA Grapalat" w:hAnsi="GHEA Grapalat"/>
        </w:rPr>
        <w:tab/>
        <w:t xml:space="preserve">արտադրանքի նշանակությունը, հիմնական տեխնիկական պարամետրերը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բնութագրերը.</w:t>
      </w:r>
    </w:p>
    <w:p w14:paraId="479B3BC8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գ)</w:t>
      </w:r>
      <w:r w:rsidRPr="00335FEB">
        <w:rPr>
          <w:rFonts w:ascii="GHEA Grapalat" w:hAnsi="GHEA Grapalat"/>
        </w:rPr>
        <w:tab/>
        <w:t>արտադրող երկրի անվանումը.</w:t>
      </w:r>
    </w:p>
    <w:p w14:paraId="2951464B" w14:textId="71E0148F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դ)</w:t>
      </w:r>
      <w:r w:rsidRPr="00335FEB">
        <w:rPr>
          <w:rFonts w:ascii="GHEA Grapalat" w:hAnsi="GHEA Grapalat"/>
        </w:rPr>
        <w:tab/>
        <w:t xml:space="preserve">արտադրող հանդիսացող իրավաբանական անձի գտնվելու վայրը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հասցեն (գործունեության իրականացման վայրի հասցեն (</w:t>
      </w:r>
      <w:r w:rsidR="00072D6D" w:rsidRPr="00335FEB">
        <w:rPr>
          <w:rFonts w:ascii="GHEA Grapalat" w:hAnsi="GHEA Grapalat"/>
        </w:rPr>
        <w:t>եթե</w:t>
      </w:r>
      <w:r w:rsidRPr="00335FEB">
        <w:rPr>
          <w:rFonts w:ascii="GHEA Grapalat" w:hAnsi="GHEA Grapalat"/>
        </w:rPr>
        <w:t xml:space="preserve"> հասցեները տարբերվում են), հեռախոսահամարները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(կամ) էլեկտրոնային փոստի հասցեն</w:t>
      </w:r>
      <w:r w:rsidR="00072D6D" w:rsidRPr="00335FEB">
        <w:rPr>
          <w:rFonts w:ascii="GHEA Grapalat" w:hAnsi="GHEA Grapalat"/>
        </w:rPr>
        <w:t>երը</w:t>
      </w:r>
      <w:r w:rsidRPr="00335FEB">
        <w:rPr>
          <w:rFonts w:ascii="GHEA Grapalat" w:hAnsi="GHEA Grapalat"/>
        </w:rPr>
        <w:t>).</w:t>
      </w:r>
    </w:p>
    <w:p w14:paraId="2E026E88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ե)</w:t>
      </w:r>
      <w:r w:rsidRPr="00335FEB">
        <w:rPr>
          <w:rFonts w:ascii="GHEA Grapalat" w:hAnsi="GHEA Grapalat"/>
        </w:rPr>
        <w:tab/>
        <w:t>ապրանքային նշանը (առկայության դեպքում).</w:t>
      </w:r>
    </w:p>
    <w:p w14:paraId="2E573598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զ)</w:t>
      </w:r>
      <w:r w:rsidRPr="00335FEB">
        <w:rPr>
          <w:rFonts w:ascii="GHEA Grapalat" w:hAnsi="GHEA Grapalat"/>
        </w:rPr>
        <w:tab/>
        <w:t>արտադրանքի պատրաստման ամսաթիվը (ամիսը, տարին).</w:t>
      </w:r>
    </w:p>
    <w:p w14:paraId="62AFC80E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է)</w:t>
      </w:r>
      <w:r w:rsidRPr="00335FEB">
        <w:rPr>
          <w:rFonts w:ascii="GHEA Grapalat" w:hAnsi="GHEA Grapalat"/>
        </w:rPr>
        <w:tab/>
        <w:t>ծառայության (պիտանիության) ժամկետը.</w:t>
      </w:r>
    </w:p>
    <w:p w14:paraId="0C9AB800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ը)</w:t>
      </w:r>
      <w:r w:rsidRPr="00335FEB">
        <w:rPr>
          <w:rFonts w:ascii="GHEA Grapalat" w:hAnsi="GHEA Grapalat"/>
        </w:rPr>
        <w:tab/>
        <w:t>հումքի բաղադրությունը (անհրաժեշտության դեպքում).</w:t>
      </w:r>
    </w:p>
    <w:p w14:paraId="26919598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թ)</w:t>
      </w:r>
      <w:r w:rsidRPr="00335FEB">
        <w:rPr>
          <w:rFonts w:ascii="GHEA Grapalat" w:hAnsi="GHEA Grapalat"/>
        </w:rPr>
        <w:tab/>
        <w:t xml:space="preserve">արտադրողի երաշխիքային </w:t>
      </w:r>
      <w:r w:rsidR="00072D6D" w:rsidRPr="00335FEB">
        <w:rPr>
          <w:rFonts w:ascii="GHEA Grapalat" w:hAnsi="GHEA Grapalat"/>
        </w:rPr>
        <w:t xml:space="preserve">պարտավորությունները </w:t>
      </w:r>
      <w:r w:rsidRPr="00335FEB">
        <w:rPr>
          <w:rFonts w:ascii="GHEA Grapalat" w:hAnsi="GHEA Grapalat"/>
        </w:rPr>
        <w:t>(անհրաժեշտության դեպքում).</w:t>
      </w:r>
    </w:p>
    <w:p w14:paraId="3A24A789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ժ)</w:t>
      </w:r>
      <w:r w:rsidRPr="00335FEB">
        <w:rPr>
          <w:rFonts w:ascii="GHEA Grapalat" w:hAnsi="GHEA Grapalat"/>
        </w:rPr>
        <w:tab/>
        <w:t>արտադրանքի խմբաքանակի համարը (անհրաժեշտության դեպքում)։</w:t>
      </w:r>
    </w:p>
    <w:p w14:paraId="2B3BF8E7" w14:textId="54C7C8EB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64.</w:t>
      </w:r>
      <w:r w:rsidRPr="00335FEB">
        <w:rPr>
          <w:rFonts w:ascii="GHEA Grapalat" w:hAnsi="GHEA Grapalat"/>
        </w:rPr>
        <w:tab/>
        <w:t xml:space="preserve">Մականշվածքը պետք է զետեղվի ռուսերենով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անդամ պետությունների օրենսդրության մեջ համապատասխան պահանջների առկայության դեպքում այն անդամ պետության պետական լեզվով (պետական լեզուներով), որի տարածքում իրացվում է արտադրանքը։ Անհրաժեշտության դեպքում թույլատրվում է զետեղել այլ լեզուներով լրացուցիչ մականշվածք՝ տեքստի բովանդակությանը նույնական լինելու պայմանով։</w:t>
      </w:r>
    </w:p>
    <w:p w14:paraId="36C8905B" w14:textId="68721D4F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65.</w:t>
      </w:r>
      <w:r w:rsidRPr="00335FEB">
        <w:rPr>
          <w:rFonts w:ascii="GHEA Grapalat" w:hAnsi="GHEA Grapalat"/>
        </w:rPr>
        <w:tab/>
        <w:t xml:space="preserve">Եթե մականշվածքը հնարավոր չէ զետեղել անմիջապես արտադրանքի վրա, ապա մականշվածքը պետք է զետեղված լինի փաթեթվածքի վրա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ներառվի արտադրանքի տեխնիկական փաստաթղթերում։ Արտադրողն ինքնուրույն է սահմանում արտադրանքի վրա մականշվածք զետեղելու կամ չզետեղելու հնարավորությունը։</w:t>
      </w:r>
    </w:p>
    <w:p w14:paraId="4756D61D" w14:textId="04A7ED5D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lastRenderedPageBreak/>
        <w:t xml:space="preserve">Արտադրանքի </w:t>
      </w:r>
      <w:r w:rsidR="00A41D37" w:rsidRPr="00335FEB">
        <w:rPr>
          <w:rFonts w:ascii="GHEA Grapalat" w:hAnsi="GHEA Grapalat"/>
        </w:rPr>
        <w:t xml:space="preserve">մականշվածքը </w:t>
      </w:r>
      <w:r w:rsidRPr="00335FEB">
        <w:rPr>
          <w:rFonts w:ascii="GHEA Grapalat" w:hAnsi="GHEA Grapalat"/>
        </w:rPr>
        <w:t xml:space="preserve">պետք է լինի պարզ, դյուրընթեռնելի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զետեղված լինի զննման համար հասանելի տեղում: </w:t>
      </w:r>
    </w:p>
    <w:p w14:paraId="6960F551" w14:textId="77777777" w:rsidR="00713884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</w:p>
    <w:p w14:paraId="47B01C03" w14:textId="77777777" w:rsidR="00713884" w:rsidRPr="00335FEB" w:rsidRDefault="00713884" w:rsidP="003E3E81">
      <w:pPr>
        <w:spacing w:after="160" w:line="360" w:lineRule="auto"/>
        <w:ind w:left="567" w:right="559"/>
        <w:jc w:val="center"/>
        <w:rPr>
          <w:rFonts w:ascii="GHEA Grapalat" w:hAnsi="GHEA Grapalat"/>
        </w:rPr>
      </w:pPr>
      <w:r w:rsidRPr="00335FEB">
        <w:rPr>
          <w:rFonts w:ascii="GHEA Grapalat" w:hAnsi="GHEA Grapalat"/>
        </w:rPr>
        <w:t>VI. Տեխնիկական կանոնակարգի պահանջներին արտադրանքի համապատասխանության ապահովումը</w:t>
      </w:r>
    </w:p>
    <w:p w14:paraId="4A2F7508" w14:textId="5E159902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66.</w:t>
      </w:r>
      <w:r w:rsidRPr="00335FEB">
        <w:rPr>
          <w:rFonts w:ascii="GHEA Grapalat" w:hAnsi="GHEA Grapalat"/>
        </w:rPr>
        <w:tab/>
        <w:t xml:space="preserve">Սույն տեխնիկական կանոնակարգին արտադրանքի համապատասխանությունն ապահովվում է դրա պահանջների անմիջականորեն կատարմամբ կամ միջազգային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տարածաշրջանային (միջպետական) ստանդարտների, իսկ դրանց բացակայության դեպքում՝ ազգային (պետական) ստանդարտների ցանկում </w:t>
      </w:r>
      <w:r w:rsidR="00A41D37" w:rsidRPr="00335FEB">
        <w:rPr>
          <w:rFonts w:ascii="GHEA Grapalat" w:hAnsi="GHEA Grapalat"/>
        </w:rPr>
        <w:t xml:space="preserve">ներառված </w:t>
      </w:r>
      <w:r w:rsidRPr="00335FEB">
        <w:rPr>
          <w:rFonts w:ascii="GHEA Grapalat" w:hAnsi="GHEA Grapalat"/>
        </w:rPr>
        <w:t>այն ստանդարտների պահանջների կատարմամբ, որոնց կամավոր հիմունքով կիրառման արդյունքում ապահովվում է սույն տեխնիկական կանոնակարգի պահանջների պահպանումը (այսուհետ՝ ստանդարտների ցանկ, որոնց կիրառման արդյունքում ապահովվում է սույն տեխնիկական կանոնակարգի կատարումը)։</w:t>
      </w:r>
    </w:p>
    <w:p w14:paraId="19A99ADC" w14:textId="53C0C42E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 xml:space="preserve">Տեխնիկական կանոնակարգման օբյեկտներ համարվող՝ չափման միջոցներին կամ չափման գործառույթներով տեխնիկական համակարգերին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սարքվածքներին դասվող այն տեխնիկական սարքվածքները, որոնց վրա տարածվում է սույն տեխնիկական կանոնակարգի գործողությունը, չափումների միասնականության ապահովման ոլորտում անդամ պետությունների օրենսդրությանը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չափումների միասնականության ապահովման ոլորտում Միության իրավունքին </w:t>
      </w:r>
      <w:r w:rsidR="003C719B" w:rsidRPr="00335FEB">
        <w:rPr>
          <w:rFonts w:ascii="GHEA Grapalat" w:hAnsi="GHEA Grapalat"/>
        </w:rPr>
        <w:t>համապատասխան</w:t>
      </w:r>
      <w:r w:rsidR="003663A9" w:rsidRPr="00335FEB">
        <w:rPr>
          <w:rFonts w:ascii="GHEA Grapalat" w:hAnsi="GHEA Grapalat"/>
        </w:rPr>
        <w:t>,</w:t>
      </w:r>
      <w:r w:rsidR="003C719B" w:rsidRPr="00335FEB">
        <w:rPr>
          <w:rFonts w:ascii="GHEA Grapalat" w:hAnsi="GHEA Grapalat"/>
        </w:rPr>
        <w:t xml:space="preserve"> ենթակա</w:t>
      </w:r>
      <w:r w:rsidRPr="00335FEB">
        <w:rPr>
          <w:rFonts w:ascii="GHEA Grapalat" w:hAnsi="GHEA Grapalat"/>
        </w:rPr>
        <w:t xml:space="preserve"> են</w:t>
      </w:r>
      <w:r w:rsidR="00BF6C9A" w:rsidRPr="00335FEB">
        <w:rPr>
          <w:rFonts w:ascii="GHEA Grapalat" w:hAnsi="GHEA Grapalat"/>
        </w:rPr>
        <w:t xml:space="preserve"> չափումների</w:t>
      </w:r>
      <w:r w:rsidRPr="00335FEB">
        <w:rPr>
          <w:rFonts w:ascii="GHEA Grapalat" w:hAnsi="GHEA Grapalat"/>
        </w:rPr>
        <w:t xml:space="preserve"> ապահովման ոլորտում պետական կարգավորման։</w:t>
      </w:r>
    </w:p>
    <w:p w14:paraId="1AA6B36E" w14:textId="4435F11F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67.</w:t>
      </w:r>
      <w:r w:rsidRPr="00335FEB">
        <w:rPr>
          <w:rFonts w:ascii="GHEA Grapalat" w:hAnsi="GHEA Grapalat"/>
        </w:rPr>
        <w:tab/>
        <w:t xml:space="preserve">Արտադրանքի հետազոտությունների (փորձարկումների)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չափումների մեթոդները սահմանվում են միջազգային ու տարածաշրջանային (միջպետական) ստանդարտների, իսկ դրանց բացակայության դեպքում՝ ազգային (պետական) ստանդարտների ցանկում ներառված ստանդարտներով, որոնք պարունակում են սույն տեխնիկական կանոնակարգի պահանջների կիրառման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կատարման ու </w:t>
      </w:r>
      <w:r w:rsidRPr="00335FEB">
        <w:rPr>
          <w:rFonts w:ascii="GHEA Grapalat" w:hAnsi="GHEA Grapalat"/>
        </w:rPr>
        <w:lastRenderedPageBreak/>
        <w:t>տեխնիկական կանոնակարգման օբյեկտների համապատասխանության գնահատ</w:t>
      </w:r>
      <w:r w:rsidR="00966E93" w:rsidRPr="00335FEB">
        <w:rPr>
          <w:rFonts w:ascii="GHEA Grapalat" w:hAnsi="GHEA Grapalat"/>
        </w:rPr>
        <w:t>ու</w:t>
      </w:r>
      <w:r w:rsidRPr="00335FEB">
        <w:rPr>
          <w:rFonts w:ascii="GHEA Grapalat" w:hAnsi="GHEA Grapalat"/>
        </w:rPr>
        <w:t>մն իրականաց</w:t>
      </w:r>
      <w:r w:rsidR="00966E93" w:rsidRPr="00335FEB">
        <w:rPr>
          <w:rFonts w:ascii="GHEA Grapalat" w:hAnsi="GHEA Grapalat"/>
        </w:rPr>
        <w:t>նելու</w:t>
      </w:r>
      <w:r w:rsidRPr="00335FEB">
        <w:rPr>
          <w:rFonts w:ascii="GHEA Grapalat" w:hAnsi="GHEA Grapalat"/>
        </w:rPr>
        <w:t xml:space="preserve"> համար անհրաժեշտ հետազոտությունների (փորձարկումների)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չափումների կանոններն ու մեթոդները, այդ թվում՝ նմուշառման կանոնները:</w:t>
      </w:r>
    </w:p>
    <w:p w14:paraId="083E3DB5" w14:textId="77777777" w:rsidR="003E3E81" w:rsidRPr="00335FEB" w:rsidRDefault="003E3E81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</w:p>
    <w:p w14:paraId="56D20BD0" w14:textId="77777777" w:rsidR="00713884" w:rsidRPr="00335FEB" w:rsidRDefault="00713884" w:rsidP="003E3E81">
      <w:pPr>
        <w:spacing w:after="160" w:line="360" w:lineRule="auto"/>
        <w:ind w:right="-8"/>
        <w:jc w:val="center"/>
        <w:rPr>
          <w:rFonts w:ascii="GHEA Grapalat" w:hAnsi="GHEA Grapalat"/>
        </w:rPr>
      </w:pPr>
      <w:r w:rsidRPr="00335FEB">
        <w:rPr>
          <w:rFonts w:ascii="GHEA Grapalat" w:hAnsi="GHEA Grapalat"/>
        </w:rPr>
        <w:t>Արտադրանքի համապատասխանության գնահատումը</w:t>
      </w:r>
    </w:p>
    <w:p w14:paraId="531C1A34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68.</w:t>
      </w:r>
      <w:r w:rsidRPr="00335FEB">
        <w:rPr>
          <w:rFonts w:ascii="GHEA Grapalat" w:hAnsi="GHEA Grapalat"/>
        </w:rPr>
        <w:tab/>
        <w:t>Այն արտադրանքը, որի վրա տարածվում է սույն տեխնիկական կանոնակարգի գործողությունը, նախքան Միության մաքսային տարածքում շրջանառության մեջ դնելը</w:t>
      </w:r>
      <w:r w:rsidR="00966E93" w:rsidRPr="00335FEB">
        <w:rPr>
          <w:rFonts w:ascii="GHEA Grapalat" w:hAnsi="GHEA Grapalat"/>
        </w:rPr>
        <w:t>,</w:t>
      </w:r>
      <w:r w:rsidRPr="00335FEB">
        <w:rPr>
          <w:rFonts w:ascii="GHEA Grapalat" w:hAnsi="GHEA Grapalat"/>
        </w:rPr>
        <w:t xml:space="preserve"> ենթակա է սույն տեխնիկական կանոնակարգի պահանջներին համապատասխանության գնահատման։</w:t>
      </w:r>
    </w:p>
    <w:p w14:paraId="78262F74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69.</w:t>
      </w:r>
      <w:r w:rsidRPr="00335FEB">
        <w:rPr>
          <w:rFonts w:ascii="GHEA Grapalat" w:hAnsi="GHEA Grapalat"/>
        </w:rPr>
        <w:tab/>
        <w:t>Արտադրանքի՝ սույն տեխնիկական կանոնակարգի պահանջներին համապատասխանության գնահատումն իրականացվում է սույն բաժնին համապատասխան՝ տիպային սխեմաների հիման վրա՝ հաշվի առնելով սույն տեխնիկական կանոնակարգով սահմանված առանձնահատկությունները։</w:t>
      </w:r>
    </w:p>
    <w:p w14:paraId="6BF76AED" w14:textId="03CAFEDF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Սույն տեխնիկական կանոնակարգի պահանջներին արտադրանքի համապատասխանության գնահատումն իրականացվում է հետ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>յալ սխեմաներից որ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>է մեկով սերտիֆիկացման ձ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>ով՝</w:t>
      </w:r>
    </w:p>
    <w:p w14:paraId="0DCDF49F" w14:textId="2EA330EB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 xml:space="preserve">սերիական թողարկման արտադրանքի համար՝ 1ս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2ս սխեմա.</w:t>
      </w:r>
    </w:p>
    <w:p w14:paraId="312E283E" w14:textId="77777777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սարքվածքների խմբաքանակի համար՝ 3ս սխեմա.</w:t>
      </w:r>
    </w:p>
    <w:p w14:paraId="52CA9A01" w14:textId="77777777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միավոր սարքվածքի համար՝ 4ս սխեմա։</w:t>
      </w:r>
    </w:p>
    <w:p w14:paraId="4182FD24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70.</w:t>
      </w:r>
      <w:r w:rsidRPr="00335FEB">
        <w:rPr>
          <w:rFonts w:ascii="GHEA Grapalat" w:hAnsi="GHEA Grapalat"/>
        </w:rPr>
        <w:tab/>
        <w:t>Համապատասխանությունը հաստատելու դեպքում հայտատու է անդամ պետության տարածքում դրա օրենսդրությանը համապատասխան գրանցված իրավաբանական անձը կամ որպես անհատ ձեռնարկատեր գրանցված ֆիզիկական անձը՝</w:t>
      </w:r>
    </w:p>
    <w:p w14:paraId="593633AE" w14:textId="77777777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սերիական թողարկման արտադրանքի համար</w:t>
      </w:r>
      <w:r w:rsidR="00842ECE" w:rsidRPr="00335FEB">
        <w:rPr>
          <w:rFonts w:ascii="GHEA Grapalat" w:hAnsi="GHEA Grapalat"/>
        </w:rPr>
        <w:t>՝</w:t>
      </w:r>
      <w:r w:rsidRPr="00335FEB">
        <w:rPr>
          <w:rFonts w:ascii="GHEA Grapalat" w:hAnsi="GHEA Grapalat"/>
        </w:rPr>
        <w:t xml:space="preserve"> արտադրողը (արտադրողի կողմից լիազորված անձը).</w:t>
      </w:r>
    </w:p>
    <w:p w14:paraId="0F697FBE" w14:textId="77777777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lastRenderedPageBreak/>
        <w:t>արտադրանքի խմբաքանակի (միավոր արտադրատեսակի) համար՝ արտադրողը (արտադրողի կողմից լիազորված անձը), վաճառողը (ներմուծողը)։</w:t>
      </w:r>
    </w:p>
    <w:p w14:paraId="5D565438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71.</w:t>
      </w:r>
      <w:r w:rsidRPr="00335FEB">
        <w:rPr>
          <w:rFonts w:ascii="GHEA Grapalat" w:hAnsi="GHEA Grapalat"/>
        </w:rPr>
        <w:tab/>
        <w:t>Սերտիֆիկացում անցկացնելիս հայտատուն՝</w:t>
      </w:r>
    </w:p>
    <w:p w14:paraId="53E9CB06" w14:textId="041B0364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ա)</w:t>
      </w:r>
      <w:r w:rsidRPr="00335FEB">
        <w:rPr>
          <w:rFonts w:ascii="GHEA Grapalat" w:hAnsi="GHEA Grapalat"/>
        </w:rPr>
        <w:tab/>
        <w:t xml:space="preserve">ներկայացնում է սերտիֆիկացում անցկացնելու մասին հայտը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փաստաթղթերի փաթեթը, որը ներառում է՝</w:t>
      </w:r>
    </w:p>
    <w:p w14:paraId="4B1E877C" w14:textId="31426E33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 xml:space="preserve">արտադրանքի վերաբերյալ տեխնիկական (նախագծային, կոնստրուկտորական, տեխնոլոգիական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(կամ) շահագործման) փաստաթղթերի պատճենը, ինչպես նա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այն փաստաթղթի (փաստաթղթերի) պատճենը</w:t>
      </w:r>
      <w:r w:rsidR="00842ECE" w:rsidRPr="00335FEB">
        <w:rPr>
          <w:rFonts w:ascii="GHEA Grapalat" w:hAnsi="GHEA Grapalat"/>
        </w:rPr>
        <w:t xml:space="preserve"> (պատճենները)</w:t>
      </w:r>
      <w:r w:rsidRPr="00335FEB">
        <w:rPr>
          <w:rFonts w:ascii="GHEA Grapalat" w:hAnsi="GHEA Grapalat"/>
        </w:rPr>
        <w:t>, որին համապատասխան պատրաստվել է արտադրանքը (ստանդարտ, կազմակերպության ստանդարտ, տեխնիկական պայմաններ կամ այլ փաստաթուղթ) (առկայության դեպքում).</w:t>
      </w:r>
    </w:p>
    <w:p w14:paraId="6D4085DF" w14:textId="0B04C9F4" w:rsidR="00D054D9" w:rsidRPr="00335FEB" w:rsidRDefault="00842ECE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 xml:space="preserve">այն </w:t>
      </w:r>
      <w:r w:rsidR="00713884" w:rsidRPr="00335FEB">
        <w:rPr>
          <w:rFonts w:ascii="GHEA Grapalat" w:hAnsi="GHEA Grapalat"/>
        </w:rPr>
        <w:t xml:space="preserve">ստանդարտների ցանկում ներառված ստանդարտների ցուցակը (դրանց նշագրերի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անվանումների, ինչպես նա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բաժինների (կետերի </w:t>
      </w:r>
      <w:r w:rsidR="00B25DC1">
        <w:rPr>
          <w:rFonts w:ascii="GHEA Grapalat" w:hAnsi="GHEA Grapalat"/>
        </w:rPr>
        <w:t>և</w:t>
      </w:r>
      <w:r w:rsidR="00713884" w:rsidRPr="00335FEB">
        <w:rPr>
          <w:rFonts w:ascii="GHEA Grapalat" w:hAnsi="GHEA Grapalat"/>
        </w:rPr>
        <w:t xml:space="preserve"> ենթակետերի) նշմամբ, եթե սույն տեխնիկական կանոնակարգի պահանջների կատարումը կարող է ապահովվել այդ ստանդարտների առանձին բաժինների (կետերի, ենթակետերի), այլ ոչ թե ընդհանուր առմամբ ստանդարտների կիրառմամբ), որոնց կիրառման արդյունքում ապահովվում է սույն տեխնիկական կանոնակարգի կատարումը (հայտատուի կողմից դրանց կիրառման դեպքում).</w:t>
      </w:r>
    </w:p>
    <w:p w14:paraId="5F5CB671" w14:textId="72BA0F9E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 xml:space="preserve">սույն տեխնիկական կանոնակարգի պահանջների կատարումը հաստատող՝ ընդունված տեխնիկական որոշումների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ռիսկերի գնահատման արդյունքների նկարագրությունը, եթե ստանդարտների ցանկում ներառված ստանդարտները, որոնց կիրառման արդյունքում ապահովվում է սույն տեխնիկական կանոնակարգի կատարումը, բացակայում են կամ չեն կիրառվել (անհրաժեշտության դեպքում).</w:t>
      </w:r>
    </w:p>
    <w:p w14:paraId="02D005C4" w14:textId="0B928297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 xml:space="preserve">սերտիֆիկացվող արտադրանքի արտադրության վրա տարածվող կառավարման համակարգի համապատասխանության այն սերտիֆիկատի պատճենը, որով հաստատվում է արտադրողի կողմից ներդրված կառավարման </w:t>
      </w:r>
      <w:r w:rsidRPr="00335FEB">
        <w:rPr>
          <w:rFonts w:ascii="GHEA Grapalat" w:hAnsi="GHEA Grapalat"/>
        </w:rPr>
        <w:lastRenderedPageBreak/>
        <w:t xml:space="preserve">համակարգի համապատասխանությունը կառավարման համակարգին ներկայացվող՝ համապատասխան ստանդարտի պահանջներին,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որը տրամադրվել է կառավարման համակարգերի սերտիֆիկացման մարմնի կողմից (2ս սխեմայի համար).</w:t>
      </w:r>
    </w:p>
    <w:p w14:paraId="0179D539" w14:textId="76D01D5D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 xml:space="preserve">արտադրանքի նմուշների հետազոտությունների (փորձարկումների)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չափումների արձանագրությունների պատճենները (առկայության դեպքում).</w:t>
      </w:r>
    </w:p>
    <w:p w14:paraId="39F594D9" w14:textId="020C58B4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 xml:space="preserve">արտադրողի (այդ թվում՝ օտարերկրյա արտադրողի) հետ կնքված այն պայմանագրի պատճենը, որով նախատեսվում է սույն տեխնիկական կանոնակարգի պահանջներին Միության մաքսային տարածք մատակարարվող արտադրանքի համապատասխանության ապահովումը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նշված պահանջներին այդ արտադրանքի անհամապատասխանության համար պատասխանատվությունը (արտադրողի կողմից լիազորված անձի համար) (1ս սխեմայի համար).</w:t>
      </w:r>
    </w:p>
    <w:p w14:paraId="1D5C0898" w14:textId="34303960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 xml:space="preserve">պայմանագրի (մատակարարման պայմանագրի)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ապրանքաուղեկից այն փաստաթղթերի պատճենները, որոնցով նույնականացվում է եզակի արտադրատեսակը կամ արտադրանքի խմբաքանակը, այդ թվում՝ դրա չափը (3ս</w:t>
      </w:r>
      <w:r w:rsidRPr="00335FEB">
        <w:rPr>
          <w:rFonts w:ascii="Sylfaen" w:hAnsi="Sylfaen"/>
        </w:rPr>
        <w:t> 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4ս սխեմաների համար).</w:t>
      </w:r>
    </w:p>
    <w:p w14:paraId="6EC265B0" w14:textId="77777777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անդամ պետության օրենսդրությանը համապատասխան իրավաբանական անձի կամ որպես անհատ ձեռնարկատեր՝ ֆիզիկական անձի պետական գրանցման ժամանակ տրվող՝ հայտատուի գրանցման կամ հաշվառման (անհատական, նույնականացման) համարի մասին տեղեկությունները.</w:t>
      </w:r>
    </w:p>
    <w:p w14:paraId="32C4132A" w14:textId="1B007E7B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 xml:space="preserve">հայտատուի ընտրությամբ այլ փաստաթղթեր, որոնք հիմք են ծառայել </w:t>
      </w:r>
      <w:r w:rsidR="007B56D4" w:rsidRPr="00335FEB">
        <w:rPr>
          <w:rFonts w:ascii="GHEA Grapalat" w:hAnsi="GHEA Grapalat"/>
        </w:rPr>
        <w:t xml:space="preserve">հաստատելու համար </w:t>
      </w:r>
      <w:r w:rsidRPr="00335FEB">
        <w:rPr>
          <w:rFonts w:ascii="GHEA Grapalat" w:hAnsi="GHEA Grapalat"/>
        </w:rPr>
        <w:t>արտադրանքի</w:t>
      </w:r>
      <w:r w:rsidR="00080E2F" w:rsidRPr="00335FEB">
        <w:rPr>
          <w:rFonts w:ascii="GHEA Grapalat" w:hAnsi="GHEA Grapalat"/>
        </w:rPr>
        <w:t xml:space="preserve"> համապատասխանությունը</w:t>
      </w:r>
      <w:r w:rsidRPr="00335FEB">
        <w:rPr>
          <w:rFonts w:ascii="GHEA Grapalat" w:hAnsi="GHEA Grapalat"/>
        </w:rPr>
        <w:t xml:space="preserve"> սույն տեխնիկական կանոնակարգի պահանջներին, ինչպես նա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Միության (Մաքսային միության) մյուս </w:t>
      </w:r>
      <w:r w:rsidR="00080E2F" w:rsidRPr="00335FEB">
        <w:rPr>
          <w:rFonts w:ascii="GHEA Grapalat" w:hAnsi="GHEA Grapalat"/>
        </w:rPr>
        <w:t xml:space="preserve">այն </w:t>
      </w:r>
      <w:r w:rsidRPr="00335FEB">
        <w:rPr>
          <w:rFonts w:ascii="GHEA Grapalat" w:hAnsi="GHEA Grapalat"/>
        </w:rPr>
        <w:t>տեխնիկական կանոնակարգերի պահանջներին, որոնց գործողությունը տարածվում է դրա վրա (առկայության դեպքում)։</w:t>
      </w:r>
    </w:p>
    <w:p w14:paraId="27200069" w14:textId="77777777" w:rsidR="003E3E81" w:rsidRPr="00335FEB" w:rsidRDefault="003E3E81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</w:p>
    <w:p w14:paraId="11BC80EF" w14:textId="4CBC7BFF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lastRenderedPageBreak/>
        <w:t xml:space="preserve">Սերտիֆիկացում անցկացնելու մասին հայտը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փաստաթղթերի փաթեթը ներկայացվում են Միության համապատասխանության գնահատման մարմինների միասնական ռեեստրում ներառված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հավատարմագրման պահանջվող բնագավառի գործող հավատարմագիր ունեցող սերտիֆիկացման հավատարմագրված մարմիններից մեկին (այսուհետ՝ սերտիֆիկացման մարմին)։</w:t>
      </w:r>
    </w:p>
    <w:p w14:paraId="07AAFA90" w14:textId="3B6D4D4A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Սերտիֆիկացում անցկացնելու մասին հայտը ձ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>ակերպվում է հայտատուի կողմից տիպային սխեմաներին համապատասխան։</w:t>
      </w:r>
    </w:p>
    <w:p w14:paraId="455B2075" w14:textId="1FB0A27B" w:rsidR="00D054D9" w:rsidRPr="00335FEB" w:rsidRDefault="00713884" w:rsidP="00A9251F">
      <w:pPr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Սերտիֆիկացում անցկացնելու մասին հայտ</w:t>
      </w:r>
      <w:r w:rsidR="00305A80" w:rsidRPr="00335FEB">
        <w:rPr>
          <w:rFonts w:ascii="GHEA Grapalat" w:hAnsi="GHEA Grapalat"/>
        </w:rPr>
        <w:t xml:space="preserve">ում </w:t>
      </w:r>
      <w:r w:rsidRPr="00335FEB">
        <w:rPr>
          <w:rFonts w:ascii="GHEA Grapalat" w:hAnsi="GHEA Grapalat"/>
        </w:rPr>
        <w:t>նա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պետք է պարունակվեն արտադրանքի խմբաքանակի նույնականացնող հատկանիշները (3ս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4ս սխեմաների համար).</w:t>
      </w:r>
    </w:p>
    <w:p w14:paraId="53F9008B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բ)</w:t>
      </w:r>
      <w:r w:rsidRPr="00335FEB">
        <w:rPr>
          <w:rFonts w:ascii="GHEA Grapalat" w:hAnsi="GHEA Grapalat"/>
        </w:rPr>
        <w:tab/>
        <w:t>համապատասխանության հաստատման ընթացակարգերի ավարտից հետո զետեղում է Միության շուկայում արտադրանքի շրջանառության միասնական նշանը՝ Եվրասիական տնտեսական հանձնաժողովի կողմից հաստատվող կարգով.</w:t>
      </w:r>
    </w:p>
    <w:p w14:paraId="1296BEBF" w14:textId="40690C82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գ)</w:t>
      </w:r>
      <w:r w:rsidRPr="00335FEB">
        <w:rPr>
          <w:rFonts w:ascii="GHEA Grapalat" w:hAnsi="GHEA Grapalat"/>
        </w:rPr>
        <w:tab/>
        <w:t xml:space="preserve">նախապես տեղեկացնում է սերտիֆիկացման մարմնին արտադրանքի արտադրության տեխնոլոգիայի մեջ </w:t>
      </w:r>
      <w:r w:rsidR="006D694D" w:rsidRPr="00335FEB">
        <w:rPr>
          <w:rFonts w:ascii="GHEA Grapalat" w:hAnsi="GHEA Grapalat"/>
        </w:rPr>
        <w:t xml:space="preserve">այն </w:t>
      </w:r>
      <w:r w:rsidRPr="00335FEB">
        <w:rPr>
          <w:rFonts w:ascii="GHEA Grapalat" w:hAnsi="GHEA Grapalat"/>
        </w:rPr>
        <w:t>փոփոխություններ</w:t>
      </w:r>
      <w:r w:rsidR="006D694D" w:rsidRPr="00335FEB">
        <w:rPr>
          <w:rFonts w:ascii="GHEA Grapalat" w:hAnsi="GHEA Grapalat"/>
        </w:rPr>
        <w:t>ը</w:t>
      </w:r>
      <w:r w:rsidRPr="00335FEB">
        <w:rPr>
          <w:rFonts w:ascii="GHEA Grapalat" w:hAnsi="GHEA Grapalat"/>
        </w:rPr>
        <w:t xml:space="preserve"> կատարելու մասին, որոնք կարող են ազդել սույն տեխնիկական կանոնակարգի պահանջներին արտադրանքի համապատասխանության վրա (1ս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2ս սխեմաների համար)։</w:t>
      </w:r>
    </w:p>
    <w:p w14:paraId="3C206E98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72.</w:t>
      </w:r>
      <w:r w:rsidRPr="00335FEB">
        <w:rPr>
          <w:rFonts w:ascii="GHEA Grapalat" w:hAnsi="GHEA Grapalat"/>
        </w:rPr>
        <w:tab/>
        <w:t>Սերտիֆիկացում անցկացնելիս սերտիֆիկացման մարմինը՝</w:t>
      </w:r>
    </w:p>
    <w:p w14:paraId="433F8274" w14:textId="57412528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ա)</w:t>
      </w:r>
      <w:r w:rsidRPr="00335FEB">
        <w:rPr>
          <w:rFonts w:ascii="GHEA Grapalat" w:hAnsi="GHEA Grapalat"/>
        </w:rPr>
        <w:tab/>
        <w:t xml:space="preserve">վերլուծում է հայտատուի կողմից ներկայացված սերտիֆիկացում անցկացնելու մասին հայտը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փաստաթղթերի փաթեթն ու հայտատուին հայտնում ընդունված որոշման վերաբերյալ, որը պարունակում է սերտիֆիկացում անցկացնելու պայմանները.</w:t>
      </w:r>
    </w:p>
    <w:p w14:paraId="767C6FAF" w14:textId="2CE6DDB4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բ)</w:t>
      </w:r>
      <w:r w:rsidRPr="00335FEB">
        <w:rPr>
          <w:rFonts w:ascii="GHEA Grapalat" w:hAnsi="GHEA Grapalat"/>
        </w:rPr>
        <w:tab/>
        <w:t>սույն տեխնիկական կանոնակարգի III բաժնին համապատասխան</w:t>
      </w:r>
      <w:r w:rsidR="00966E93" w:rsidRPr="00335FEB">
        <w:rPr>
          <w:rFonts w:ascii="GHEA Grapalat" w:hAnsi="GHEA Grapalat"/>
        </w:rPr>
        <w:t>՝</w:t>
      </w:r>
      <w:r w:rsidRPr="00335FEB">
        <w:rPr>
          <w:rFonts w:ascii="GHEA Grapalat" w:hAnsi="GHEA Grapalat"/>
        </w:rPr>
        <w:t xml:space="preserve"> իրականացնում է նույնականացում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արտադրանքի նմուշառում՝ հետազոտություններ (փորձարկումներ)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չափումներ անցկացնելու համար.</w:t>
      </w:r>
    </w:p>
    <w:p w14:paraId="1ED57AB9" w14:textId="7480154E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lastRenderedPageBreak/>
        <w:t>գ)</w:t>
      </w:r>
      <w:r w:rsidRPr="00335FEB">
        <w:rPr>
          <w:rFonts w:ascii="GHEA Grapalat" w:hAnsi="GHEA Grapalat"/>
        </w:rPr>
        <w:tab/>
        <w:t>կազմակերպում է արտադրանքի նմուշների հետազոտությունների (փորձարկումներ</w:t>
      </w:r>
      <w:r w:rsidR="006D694D" w:rsidRPr="00335FEB">
        <w:rPr>
          <w:rFonts w:ascii="GHEA Grapalat" w:hAnsi="GHEA Grapalat"/>
        </w:rPr>
        <w:t>ի</w:t>
      </w:r>
      <w:r w:rsidRPr="00335FEB">
        <w:rPr>
          <w:rFonts w:ascii="GHEA Grapalat" w:hAnsi="GHEA Grapalat"/>
        </w:rPr>
        <w:t xml:space="preserve">)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չափումների անցկացումը Միության համապատասխանության գնահատման մարմինների միասնական ռեեստրում </w:t>
      </w:r>
      <w:r w:rsidR="006D694D" w:rsidRPr="00335FEB">
        <w:rPr>
          <w:rFonts w:ascii="GHEA Grapalat" w:hAnsi="GHEA Grapalat"/>
        </w:rPr>
        <w:t>ներառված</w:t>
      </w:r>
      <w:r w:rsidRPr="00335FEB">
        <w:rPr>
          <w:rFonts w:ascii="GHEA Grapalat" w:hAnsi="GHEA Grapalat"/>
        </w:rPr>
        <w:t>՝ հավատարմագրված փորձարկման լաբորատորիայում (կենտրոնում) (այսուհետ՝ հավատարմագրված փորձարկման լաբորատորիա (կենտրոն)).</w:t>
      </w:r>
    </w:p>
    <w:p w14:paraId="7ED1BF47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դ)</w:t>
      </w:r>
      <w:r w:rsidRPr="00335FEB">
        <w:rPr>
          <w:rFonts w:ascii="GHEA Grapalat" w:hAnsi="GHEA Grapalat"/>
        </w:rPr>
        <w:tab/>
        <w:t>անցկացնում է արտադրության վիճակի վերլուծություն (1ս սխեմայի համար).</w:t>
      </w:r>
    </w:p>
    <w:p w14:paraId="4FA41036" w14:textId="4EC6DE43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ե)</w:t>
      </w:r>
      <w:r w:rsidRPr="00335FEB">
        <w:rPr>
          <w:rFonts w:ascii="GHEA Grapalat" w:hAnsi="GHEA Grapalat"/>
        </w:rPr>
        <w:tab/>
        <w:t xml:space="preserve">անցկացնում է կիրառվող սերտիֆիկացման սխեմայի պահանջներին համապատասխան կատարված աշխատանքների ստացված արդյունքների վերլուծություն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սույն տեխնիկական կանոնակարգի պահանջներին արտադրանքի համապատասխանության սերտիֆիկատ տրամադրելու կամ տրամադրումը մերժելու մասին որոշում </w:t>
      </w:r>
      <w:r w:rsidR="00E52C68" w:rsidRPr="00335FEB">
        <w:rPr>
          <w:rFonts w:ascii="GHEA Grapalat" w:hAnsi="GHEA Grapalat"/>
        </w:rPr>
        <w:t xml:space="preserve">է կայացնում </w:t>
      </w:r>
      <w:r w:rsidRPr="00335FEB">
        <w:rPr>
          <w:rFonts w:ascii="GHEA Grapalat" w:hAnsi="GHEA Grapalat"/>
        </w:rPr>
        <w:t>(այսուհետ՝ համապատասխանության սերտիֆիկատ).</w:t>
      </w:r>
    </w:p>
    <w:p w14:paraId="640EC68D" w14:textId="000AEDCE" w:rsidR="00D054D9" w:rsidRPr="00335FEB" w:rsidRDefault="00713884" w:rsidP="003E3E81">
      <w:pPr>
        <w:tabs>
          <w:tab w:val="left" w:pos="1134"/>
        </w:tabs>
        <w:spacing w:after="160" w:line="341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զ)</w:t>
      </w:r>
      <w:r w:rsidRPr="00335FEB">
        <w:rPr>
          <w:rFonts w:ascii="GHEA Grapalat" w:hAnsi="GHEA Grapalat"/>
        </w:rPr>
        <w:tab/>
        <w:t>կիրառվող սերտիֆիկացման սխեմայի պահանջներին համապատասխան կատարված՝ հայտատուի</w:t>
      </w:r>
      <w:r w:rsidR="006D694D" w:rsidRPr="00335FEB">
        <w:rPr>
          <w:rFonts w:ascii="GHEA Grapalat" w:hAnsi="GHEA Grapalat"/>
        </w:rPr>
        <w:t xml:space="preserve"> կողմից</w:t>
      </w:r>
      <w:r w:rsidRPr="00335FEB">
        <w:rPr>
          <w:rFonts w:ascii="GHEA Grapalat" w:hAnsi="GHEA Grapalat"/>
        </w:rPr>
        <w:t xml:space="preserve"> ներկայացված փաստաթղթերի փաթեթի, արտադրանքի նմուշների հետազոտությունների (փորձարկումների)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չափումների վերլուծության ու արտադրության վիճակի վերլուծության դրական արդյունքների դեպքում ձ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>ակերպում է համապատասխանության սերտիֆիկատ՝ Եվրասիական տնտեսական հանձնաժողովի կողմից հաստատվող միասնական ձ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ով,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այն տրամադրում է հայտատուին.</w:t>
      </w:r>
    </w:p>
    <w:p w14:paraId="25E3EE62" w14:textId="5EE964F1" w:rsidR="00D054D9" w:rsidRPr="00335FEB" w:rsidRDefault="00713884" w:rsidP="003E3E81">
      <w:pPr>
        <w:tabs>
          <w:tab w:val="left" w:pos="1134"/>
        </w:tabs>
        <w:spacing w:after="160" w:line="341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է)</w:t>
      </w:r>
      <w:r w:rsidRPr="00335FEB">
        <w:rPr>
          <w:rFonts w:ascii="GHEA Grapalat" w:hAnsi="GHEA Grapalat"/>
        </w:rPr>
        <w:tab/>
        <w:t xml:space="preserve">համապատասխանության սերտիֆիկատի մասին տեղեկությունները մուտքագրում է տրված համապատասխանության սերտիֆիկատների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համապատասխանության մասին գրանցված հայտարարագրերի միասնական ռեեստրում.</w:t>
      </w:r>
    </w:p>
    <w:p w14:paraId="343CF34E" w14:textId="77777777" w:rsidR="00D054D9" w:rsidRPr="00335FEB" w:rsidRDefault="00713884" w:rsidP="003E3E81">
      <w:pPr>
        <w:tabs>
          <w:tab w:val="left" w:pos="1134"/>
        </w:tabs>
        <w:spacing w:after="160" w:line="341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ը)</w:t>
      </w:r>
      <w:r w:rsidRPr="00335FEB">
        <w:rPr>
          <w:rFonts w:ascii="GHEA Grapalat" w:hAnsi="GHEA Grapalat"/>
        </w:rPr>
        <w:tab/>
        <w:t xml:space="preserve">իրականացնում է սերտիֆիկացված արտադրանքի </w:t>
      </w:r>
      <w:r w:rsidR="008673E9" w:rsidRPr="00335FEB">
        <w:rPr>
          <w:rFonts w:ascii="GHEA Grapalat" w:hAnsi="GHEA Grapalat"/>
        </w:rPr>
        <w:t xml:space="preserve">պարբերական </w:t>
      </w:r>
      <w:r w:rsidRPr="00335FEB">
        <w:rPr>
          <w:rFonts w:ascii="GHEA Grapalat" w:hAnsi="GHEA Grapalat"/>
        </w:rPr>
        <w:t>գնահատում համապատասխանության սերտիֆիկատի գործողության ժամկետի ընթացքում՝ տար</w:t>
      </w:r>
      <w:r w:rsidR="008673E9" w:rsidRPr="00335FEB">
        <w:rPr>
          <w:rFonts w:ascii="GHEA Grapalat" w:hAnsi="GHEA Grapalat"/>
        </w:rPr>
        <w:t>եկան</w:t>
      </w:r>
      <w:r w:rsidRPr="00335FEB">
        <w:rPr>
          <w:rFonts w:ascii="GHEA Grapalat" w:hAnsi="GHEA Grapalat"/>
        </w:rPr>
        <w:t xml:space="preserve"> մեկ անգամ՝</w:t>
      </w:r>
    </w:p>
    <w:p w14:paraId="214EB8AD" w14:textId="30DC8A6A" w:rsidR="00D054D9" w:rsidRPr="00335FEB" w:rsidRDefault="00713884" w:rsidP="00A9251F">
      <w:pPr>
        <w:spacing w:after="160" w:line="360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lastRenderedPageBreak/>
        <w:t>հավատարմագրված փորձարկման լաբորատորիայում (կենտրոնում) արտադրանքի նմուշների հետազոտությունների (փորձարկումների) ու չափումների անցկացմ</w:t>
      </w:r>
      <w:r w:rsidR="008673E9" w:rsidRPr="00335FEB">
        <w:rPr>
          <w:rFonts w:ascii="GHEA Grapalat" w:hAnsi="GHEA Grapalat"/>
        </w:rPr>
        <w:t>ան</w:t>
      </w:r>
      <w:r w:rsidRPr="00335FEB">
        <w:rPr>
          <w:rFonts w:ascii="GHEA Grapalat" w:hAnsi="GHEA Grapalat"/>
        </w:rPr>
        <w:t xml:space="preserve">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(կամ) արտադրության վիճակի </w:t>
      </w:r>
      <w:r w:rsidR="008673E9" w:rsidRPr="00335FEB">
        <w:rPr>
          <w:rFonts w:ascii="GHEA Grapalat" w:hAnsi="GHEA Grapalat"/>
        </w:rPr>
        <w:t xml:space="preserve">վերլուծության </w:t>
      </w:r>
      <w:r w:rsidRPr="00335FEB">
        <w:rPr>
          <w:rFonts w:ascii="GHEA Grapalat" w:hAnsi="GHEA Grapalat"/>
        </w:rPr>
        <w:t>(1ս սխեմայի համար).</w:t>
      </w:r>
    </w:p>
    <w:p w14:paraId="640F874F" w14:textId="5C91189B" w:rsidR="00D054D9" w:rsidRPr="00335FEB" w:rsidRDefault="00713884" w:rsidP="003E3E81">
      <w:pPr>
        <w:spacing w:after="160" w:line="336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հավատարմագրված փորձարկման լաբորատորիայում (կենտրոնում) արտադրանքի նմուշների հետազոտությունների (փորձարկումների) ու չափումների անցկացմ</w:t>
      </w:r>
      <w:r w:rsidR="008673E9" w:rsidRPr="00335FEB">
        <w:rPr>
          <w:rFonts w:ascii="GHEA Grapalat" w:hAnsi="GHEA Grapalat"/>
        </w:rPr>
        <w:t>ան</w:t>
      </w:r>
      <w:r w:rsidRPr="00335FEB">
        <w:rPr>
          <w:rFonts w:ascii="GHEA Grapalat" w:hAnsi="GHEA Grapalat"/>
        </w:rPr>
        <w:t xml:space="preserve">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կառավարման համակարգերի սերտիֆիկացման մարմնի կողմից կառավարման սերտիֆիկացված համակարգի պարբերական գնահատման արդյունքների վերլուծության անցկացմ</w:t>
      </w:r>
      <w:r w:rsidR="008673E9" w:rsidRPr="00335FEB">
        <w:rPr>
          <w:rFonts w:ascii="GHEA Grapalat" w:hAnsi="GHEA Grapalat"/>
        </w:rPr>
        <w:t>ան միջոցով</w:t>
      </w:r>
      <w:r w:rsidRPr="00335FEB">
        <w:rPr>
          <w:rFonts w:ascii="GHEA Grapalat" w:hAnsi="GHEA Grapalat"/>
        </w:rPr>
        <w:t xml:space="preserve"> (2ս սխեմայի համար).</w:t>
      </w:r>
    </w:p>
    <w:p w14:paraId="42C6BFF6" w14:textId="77777777" w:rsidR="00D054D9" w:rsidRPr="00335FEB" w:rsidRDefault="00713884" w:rsidP="003E3E81">
      <w:pPr>
        <w:tabs>
          <w:tab w:val="left" w:pos="1134"/>
        </w:tabs>
        <w:spacing w:after="160" w:line="336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թ)</w:t>
      </w:r>
      <w:r w:rsidRPr="00335FEB">
        <w:rPr>
          <w:rFonts w:ascii="GHEA Grapalat" w:hAnsi="GHEA Grapalat"/>
        </w:rPr>
        <w:tab/>
        <w:t>սերտիֆիկացված արտադրանքի պարբերական գնահատման դրական արդյունքների դեպքում հաստատում է համապատասխանության սերտիֆիկատի գործողությունը, ինչի մասին նշվում է համապատասխան ակտ</w:t>
      </w:r>
      <w:r w:rsidR="008673E9" w:rsidRPr="00335FEB">
        <w:rPr>
          <w:rFonts w:ascii="GHEA Grapalat" w:hAnsi="GHEA Grapalat"/>
        </w:rPr>
        <w:t>ում</w:t>
      </w:r>
      <w:r w:rsidRPr="00335FEB">
        <w:rPr>
          <w:rFonts w:ascii="GHEA Grapalat" w:hAnsi="GHEA Grapalat"/>
        </w:rPr>
        <w:t>.</w:t>
      </w:r>
    </w:p>
    <w:p w14:paraId="5DBF072C" w14:textId="77777777" w:rsidR="00D054D9" w:rsidRPr="00335FEB" w:rsidRDefault="00713884" w:rsidP="003E3E81">
      <w:pPr>
        <w:tabs>
          <w:tab w:val="left" w:pos="1134"/>
        </w:tabs>
        <w:spacing w:after="160" w:line="336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ժ)</w:t>
      </w:r>
      <w:r w:rsidRPr="00335FEB">
        <w:rPr>
          <w:rFonts w:ascii="GHEA Grapalat" w:hAnsi="GHEA Grapalat"/>
        </w:rPr>
        <w:tab/>
        <w:t>սերտիֆիկացված արտադրանքի պարբերական գնահատման բացասական արդյունքների դեպքում որոշում է կայացնում համապատասխանության սերտիֆիկատի գործողությունը կասեցնելու կամ չեղարկելու մասին.</w:t>
      </w:r>
    </w:p>
    <w:p w14:paraId="048315C7" w14:textId="77777777" w:rsidR="00D054D9" w:rsidRPr="00335FEB" w:rsidRDefault="00713884" w:rsidP="003E3E81">
      <w:pPr>
        <w:tabs>
          <w:tab w:val="left" w:pos="1134"/>
        </w:tabs>
        <w:spacing w:after="160" w:line="336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ժա)</w:t>
      </w:r>
      <w:r w:rsidRPr="00335FEB">
        <w:rPr>
          <w:rFonts w:ascii="GHEA Grapalat" w:hAnsi="GHEA Grapalat"/>
        </w:rPr>
        <w:tab/>
        <w:t>սերտիֆիկացված արտադրանքի պարբերական գնահատման արդյունքների մասին որոշումն ուղարկում է հայտատուին։</w:t>
      </w:r>
    </w:p>
    <w:p w14:paraId="33E73142" w14:textId="0B5E6AB7" w:rsidR="00D054D9" w:rsidRPr="00335FEB" w:rsidRDefault="00713884" w:rsidP="003E3E81">
      <w:pPr>
        <w:tabs>
          <w:tab w:val="left" w:pos="1134"/>
        </w:tabs>
        <w:spacing w:after="160" w:line="336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73.</w:t>
      </w:r>
      <w:r w:rsidRPr="00335FEB">
        <w:rPr>
          <w:rFonts w:ascii="GHEA Grapalat" w:hAnsi="GHEA Grapalat"/>
        </w:rPr>
        <w:tab/>
        <w:t>Կառավարման համակարգի սերտիֆիկացում նախատեսող սխեմաներով սերտիֆիկացում անցկացնելու դեպքում կառավարման համակարգի սերտիֆիկացման աշխատանքներն իրականացվում են կառավարման համակարգերի այն սերտիֆիկացման մարմնի կողմից, որը գրանցված է անդամ պետության տարածքում</w:t>
      </w:r>
      <w:r w:rsidR="00E52C68" w:rsidRPr="00335FEB">
        <w:rPr>
          <w:rFonts w:ascii="GHEA Grapalat" w:hAnsi="GHEA Grapalat"/>
        </w:rPr>
        <w:t>՝</w:t>
      </w:r>
      <w:r w:rsidRPr="00335FEB">
        <w:rPr>
          <w:rFonts w:ascii="GHEA Grapalat" w:hAnsi="GHEA Grapalat"/>
        </w:rPr>
        <w:t xml:space="preserve"> դրա օրենսդրությանը համապատասխան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հավատարմագրված է այդ պետության հավատարմագրման համակարգերում։</w:t>
      </w:r>
    </w:p>
    <w:p w14:paraId="47599322" w14:textId="77777777" w:rsidR="00D054D9" w:rsidRPr="00335FEB" w:rsidRDefault="00713884" w:rsidP="003E3E81">
      <w:pPr>
        <w:tabs>
          <w:tab w:val="left" w:pos="1134"/>
        </w:tabs>
        <w:spacing w:after="160" w:line="336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74.</w:t>
      </w:r>
      <w:r w:rsidRPr="00335FEB">
        <w:rPr>
          <w:rFonts w:ascii="GHEA Grapalat" w:hAnsi="GHEA Grapalat"/>
        </w:rPr>
        <w:tab/>
        <w:t>Համապատասխանության սերտիֆիկատի գործողության ժամկետը՝</w:t>
      </w:r>
    </w:p>
    <w:p w14:paraId="526E573E" w14:textId="77777777" w:rsidR="00D054D9" w:rsidRPr="00335FEB" w:rsidRDefault="00713884" w:rsidP="003E3E81">
      <w:pPr>
        <w:tabs>
          <w:tab w:val="left" w:pos="1134"/>
        </w:tabs>
        <w:spacing w:after="160" w:line="336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ա)</w:t>
      </w:r>
      <w:r w:rsidRPr="00335FEB">
        <w:rPr>
          <w:rFonts w:ascii="GHEA Grapalat" w:hAnsi="GHEA Grapalat"/>
        </w:rPr>
        <w:tab/>
        <w:t>սերիական թողարկման արտադրանքի համար սահմանվում է ոչ ավելի, քան 5 տարով.</w:t>
      </w:r>
    </w:p>
    <w:p w14:paraId="6E15C1D5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lastRenderedPageBreak/>
        <w:t>բ)</w:t>
      </w:r>
      <w:r w:rsidRPr="00335FEB">
        <w:rPr>
          <w:rFonts w:ascii="GHEA Grapalat" w:hAnsi="GHEA Grapalat"/>
        </w:rPr>
        <w:tab/>
        <w:t>արտադրանքի խմբաքանակի (եզակի արտադրատեսակի) համար չի սահմանվում։</w:t>
      </w:r>
    </w:p>
    <w:p w14:paraId="53BA0030" w14:textId="7B993F25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75.</w:t>
      </w:r>
      <w:r w:rsidRPr="00335FEB">
        <w:rPr>
          <w:rFonts w:ascii="GHEA Grapalat" w:hAnsi="GHEA Grapalat"/>
        </w:rPr>
        <w:tab/>
        <w:t xml:space="preserve">Սերտիֆիկացման մարմինը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հայտատուն սերտիֆիկացման ավարտից հետո իրականացնում են սույն տեխնիկական կանոնակարգի պահանջներին արտադրանքի համապատասխանությունը հաստատող ապացուցողական նյութերի փաթեթի ձ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ավորումը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պահպանումը, ինչը ներառում է՝</w:t>
      </w:r>
    </w:p>
    <w:p w14:paraId="21A61C5D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ա)</w:t>
      </w:r>
      <w:r w:rsidRPr="00335FEB">
        <w:rPr>
          <w:rFonts w:ascii="GHEA Grapalat" w:hAnsi="GHEA Grapalat"/>
        </w:rPr>
        <w:tab/>
        <w:t>սույն տեխնիկական կանոնակարգի 71-րդ կետի «ա» ենթակետով նախատեսված փաստաթղթերը.</w:t>
      </w:r>
    </w:p>
    <w:p w14:paraId="7C9AD6FA" w14:textId="626D7545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բ)</w:t>
      </w:r>
      <w:r w:rsidRPr="00335FEB">
        <w:rPr>
          <w:rFonts w:ascii="GHEA Grapalat" w:hAnsi="GHEA Grapalat"/>
        </w:rPr>
        <w:tab/>
        <w:t xml:space="preserve">արտադրանքի նույնականացման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(կամ) նմուշառման (փորձանմուշների վերցման) մասին ակտը (ակտերը).</w:t>
      </w:r>
    </w:p>
    <w:p w14:paraId="5B3621B1" w14:textId="4AFBCA2E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գ)</w:t>
      </w:r>
      <w:r w:rsidRPr="00335FEB">
        <w:rPr>
          <w:rFonts w:ascii="GHEA Grapalat" w:hAnsi="GHEA Grapalat"/>
        </w:rPr>
        <w:tab/>
        <w:t xml:space="preserve">հետազոտությունների (փորձարկումների)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չափումների անցկացման արձանագրությունը (արձանագրությունները).</w:t>
      </w:r>
    </w:p>
    <w:p w14:paraId="46B75A4B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դ)</w:t>
      </w:r>
      <w:r w:rsidRPr="00335FEB">
        <w:rPr>
          <w:rFonts w:ascii="GHEA Grapalat" w:hAnsi="GHEA Grapalat"/>
        </w:rPr>
        <w:tab/>
        <w:t>արտադրության վիճակի վերլուծության արդյունքները (1ս սխեմայի համար).</w:t>
      </w:r>
    </w:p>
    <w:p w14:paraId="030FC4AB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ե)</w:t>
      </w:r>
      <w:r w:rsidRPr="00335FEB">
        <w:rPr>
          <w:rFonts w:ascii="GHEA Grapalat" w:hAnsi="GHEA Grapalat"/>
        </w:rPr>
        <w:tab/>
        <w:t>համապատասխանության սերտիֆիկատը (համապատասխանության սերտիֆիկատի պատճենը)։</w:t>
      </w:r>
    </w:p>
    <w:p w14:paraId="0EF88A4C" w14:textId="1B8BC4B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76.</w:t>
      </w:r>
      <w:r w:rsidRPr="00335FEB">
        <w:rPr>
          <w:rFonts w:ascii="GHEA Grapalat" w:hAnsi="GHEA Grapalat"/>
        </w:rPr>
        <w:tab/>
        <w:t>Արտադրանքի համապատասխանության հաստատման ընթացակարգից հետո ձ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>ավորվող</w:t>
      </w:r>
      <w:r w:rsidR="005723F4" w:rsidRPr="00335FEB">
        <w:rPr>
          <w:rFonts w:ascii="GHEA Grapalat" w:hAnsi="GHEA Grapalat"/>
        </w:rPr>
        <w:t>՝</w:t>
      </w:r>
      <w:r w:rsidRPr="00335FEB">
        <w:rPr>
          <w:rFonts w:ascii="GHEA Grapalat" w:hAnsi="GHEA Grapalat"/>
        </w:rPr>
        <w:t xml:space="preserve"> փաստաթղթերի փաթեթը պետք է </w:t>
      </w:r>
      <w:r w:rsidR="005723F4" w:rsidRPr="00335FEB">
        <w:rPr>
          <w:rFonts w:ascii="GHEA Grapalat" w:hAnsi="GHEA Grapalat"/>
        </w:rPr>
        <w:t xml:space="preserve">պահվի հայտատուի մոտ </w:t>
      </w:r>
      <w:r w:rsidRPr="00335FEB">
        <w:rPr>
          <w:rFonts w:ascii="GHEA Grapalat" w:hAnsi="GHEA Grapalat"/>
        </w:rPr>
        <w:t>հետ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յալ </w:t>
      </w:r>
      <w:r w:rsidR="005723F4" w:rsidRPr="00335FEB">
        <w:rPr>
          <w:rFonts w:ascii="GHEA Grapalat" w:hAnsi="GHEA Grapalat"/>
        </w:rPr>
        <w:t>ժամկետների ընթացքում</w:t>
      </w:r>
      <w:r w:rsidRPr="00335FEB">
        <w:rPr>
          <w:rFonts w:ascii="GHEA Grapalat" w:hAnsi="GHEA Grapalat"/>
        </w:rPr>
        <w:t>՝</w:t>
      </w:r>
    </w:p>
    <w:p w14:paraId="6FDE4599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ա)</w:t>
      </w:r>
      <w:r w:rsidRPr="00335FEB">
        <w:rPr>
          <w:rFonts w:ascii="GHEA Grapalat" w:hAnsi="GHEA Grapalat"/>
        </w:rPr>
        <w:tab/>
        <w:t>սերիական թողարկման արտադրանքի համար՝ համապատասխանության սերտիֆիկատի գործողությունը դադարելու օրվանից առնվազն 5 տար</w:t>
      </w:r>
      <w:r w:rsidR="005723F4" w:rsidRPr="00335FEB">
        <w:rPr>
          <w:rFonts w:ascii="GHEA Grapalat" w:hAnsi="GHEA Grapalat"/>
        </w:rPr>
        <w:t>ի</w:t>
      </w:r>
      <w:r w:rsidRPr="00335FEB">
        <w:rPr>
          <w:rFonts w:ascii="GHEA Grapalat" w:hAnsi="GHEA Grapalat"/>
        </w:rPr>
        <w:t>.</w:t>
      </w:r>
    </w:p>
    <w:p w14:paraId="3D20F412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բ)</w:t>
      </w:r>
      <w:r w:rsidRPr="00335FEB">
        <w:rPr>
          <w:rFonts w:ascii="GHEA Grapalat" w:hAnsi="GHEA Grapalat"/>
        </w:rPr>
        <w:tab/>
        <w:t>արտադրանքի խմբաքանակի (եզակի արտադրատեսակի) համար՝ արտադրանքի խմբաքանակի (եզակի արտադրատեսակի) իրացման ավարտի օրվանից առնվազն 5 տար</w:t>
      </w:r>
      <w:r w:rsidR="005723F4" w:rsidRPr="00335FEB">
        <w:rPr>
          <w:rFonts w:ascii="GHEA Grapalat" w:hAnsi="GHEA Grapalat"/>
        </w:rPr>
        <w:t>ի</w:t>
      </w:r>
      <w:r w:rsidRPr="00335FEB">
        <w:rPr>
          <w:rFonts w:ascii="GHEA Grapalat" w:hAnsi="GHEA Grapalat"/>
        </w:rPr>
        <w:t>:</w:t>
      </w:r>
    </w:p>
    <w:p w14:paraId="34402930" w14:textId="77777777" w:rsidR="00D054D9" w:rsidRPr="00335FEB" w:rsidRDefault="00713884" w:rsidP="003E3E81">
      <w:pPr>
        <w:tabs>
          <w:tab w:val="left" w:pos="1134"/>
        </w:tabs>
        <w:spacing w:after="160" w:line="336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77.</w:t>
      </w:r>
      <w:r w:rsidRPr="00335FEB">
        <w:rPr>
          <w:rFonts w:ascii="GHEA Grapalat" w:hAnsi="GHEA Grapalat"/>
        </w:rPr>
        <w:tab/>
        <w:t xml:space="preserve">Սերտիֆիկացման անցկացման արդյունքները հավաստող </w:t>
      </w:r>
      <w:r w:rsidRPr="00335FEB">
        <w:rPr>
          <w:rFonts w:ascii="GHEA Grapalat" w:hAnsi="GHEA Grapalat"/>
        </w:rPr>
        <w:lastRenderedPageBreak/>
        <w:t>փաստաթղթերն ու նյութերը պահվում են համապատասխանության սերտիֆիկատ տրամադրած սերտիֆիկացման մարմնում՝ համապատասխանության սերտիֆիկատի գործողության ժամկետի ավարտի օրվանից առնվազն 5 տարվա ընթացքում։</w:t>
      </w:r>
    </w:p>
    <w:p w14:paraId="1C78D754" w14:textId="77777777" w:rsidR="003E3E81" w:rsidRPr="00335FEB" w:rsidRDefault="003E3E81" w:rsidP="003E3E81">
      <w:pPr>
        <w:tabs>
          <w:tab w:val="left" w:pos="1134"/>
        </w:tabs>
        <w:spacing w:after="160" w:line="336" w:lineRule="auto"/>
        <w:ind w:right="-6" w:firstLine="567"/>
        <w:jc w:val="both"/>
        <w:rPr>
          <w:rFonts w:ascii="GHEA Grapalat" w:hAnsi="GHEA Grapalat"/>
        </w:rPr>
      </w:pPr>
    </w:p>
    <w:p w14:paraId="62E97087" w14:textId="77777777" w:rsidR="00713884" w:rsidRPr="00335FEB" w:rsidRDefault="00713884" w:rsidP="003E3E81">
      <w:pPr>
        <w:spacing w:after="160" w:line="336" w:lineRule="auto"/>
        <w:ind w:left="567" w:right="559"/>
        <w:jc w:val="center"/>
        <w:rPr>
          <w:rFonts w:ascii="GHEA Grapalat" w:hAnsi="GHEA Grapalat"/>
        </w:rPr>
      </w:pPr>
      <w:r w:rsidRPr="00335FEB">
        <w:rPr>
          <w:rFonts w:ascii="GHEA Grapalat" w:hAnsi="GHEA Grapalat"/>
        </w:rPr>
        <w:t xml:space="preserve">VIII. Միության շուկայում արտադրանքի շրջանառության </w:t>
      </w:r>
      <w:r w:rsidRPr="00335FEB">
        <w:rPr>
          <w:rFonts w:ascii="GHEA Grapalat" w:hAnsi="GHEA Grapalat"/>
        </w:rPr>
        <w:br/>
        <w:t>միասնական նշանով մակնշումը</w:t>
      </w:r>
    </w:p>
    <w:p w14:paraId="308EE208" w14:textId="7D9347F1" w:rsidR="00D054D9" w:rsidRPr="00335FEB" w:rsidRDefault="00713884" w:rsidP="003E3E81">
      <w:pPr>
        <w:tabs>
          <w:tab w:val="left" w:pos="1134"/>
        </w:tabs>
        <w:spacing w:after="160" w:line="336" w:lineRule="auto"/>
        <w:ind w:right="-8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78.</w:t>
      </w:r>
      <w:r w:rsidRPr="00335FEB">
        <w:rPr>
          <w:rFonts w:ascii="GHEA Grapalat" w:hAnsi="GHEA Grapalat"/>
        </w:rPr>
        <w:tab/>
        <w:t>Այն արտադրանքը, որը համապատասխանում է սույն տեխնիկական կանոնակարգի պահանջներին, ինչպես նա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Միության (Մաքսային միության) </w:t>
      </w:r>
      <w:r w:rsidR="005723F4" w:rsidRPr="00335FEB">
        <w:rPr>
          <w:rFonts w:ascii="GHEA Grapalat" w:hAnsi="GHEA Grapalat"/>
        </w:rPr>
        <w:t>մյուս այն</w:t>
      </w:r>
      <w:r w:rsidRPr="00335FEB">
        <w:rPr>
          <w:rFonts w:ascii="GHEA Grapalat" w:hAnsi="GHEA Grapalat"/>
        </w:rPr>
        <w:t xml:space="preserve"> տեխնիկական կանոնակարգերի պահանջներին, որոնց գործողությունը տարածվում է դրա վրա,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որն անցել է սույն տեխնիկական կանոնակարգի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Միության (Մաքսային միության) </w:t>
      </w:r>
      <w:r w:rsidR="005723F4" w:rsidRPr="00335FEB">
        <w:rPr>
          <w:rFonts w:ascii="GHEA Grapalat" w:hAnsi="GHEA Grapalat"/>
        </w:rPr>
        <w:t xml:space="preserve">մյուս </w:t>
      </w:r>
      <w:r w:rsidRPr="00335FEB">
        <w:rPr>
          <w:rFonts w:ascii="GHEA Grapalat" w:hAnsi="GHEA Grapalat"/>
        </w:rPr>
        <w:t>այն տեխնիկական կանոնակարգերի պահանջներին համապատասխանության հաստատման ընթացակարգը, որոնց գործողությունը տարածվում է դրա վրա, մակնշվում է Միության շուկայում արտադրանքի շրջանառության միասնական նշանով:</w:t>
      </w:r>
    </w:p>
    <w:p w14:paraId="74821176" w14:textId="77777777" w:rsidR="00D054D9" w:rsidRPr="00335FEB" w:rsidRDefault="00713884" w:rsidP="003E3E81">
      <w:pPr>
        <w:tabs>
          <w:tab w:val="left" w:pos="1134"/>
        </w:tabs>
        <w:spacing w:after="160" w:line="336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79.</w:t>
      </w:r>
      <w:r w:rsidRPr="00335FEB">
        <w:rPr>
          <w:rFonts w:ascii="GHEA Grapalat" w:hAnsi="GHEA Grapalat"/>
        </w:rPr>
        <w:tab/>
        <w:t>Միության շուկայում արտադրանքի շրջանառության միասնական նշանով մակնշումն իրականացվում է նախքան արտադրանքը շուկայում շրջանառության մեջ դրվելը։</w:t>
      </w:r>
    </w:p>
    <w:p w14:paraId="3CE4E3CA" w14:textId="118B5AD0" w:rsidR="00D054D9" w:rsidRPr="00335FEB" w:rsidRDefault="00713884" w:rsidP="003E3E81">
      <w:pPr>
        <w:tabs>
          <w:tab w:val="left" w:pos="1134"/>
        </w:tabs>
        <w:spacing w:after="160" w:line="336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80.</w:t>
      </w:r>
      <w:r w:rsidRPr="00335FEB">
        <w:rPr>
          <w:rFonts w:ascii="GHEA Grapalat" w:hAnsi="GHEA Grapalat"/>
        </w:rPr>
        <w:tab/>
        <w:t xml:space="preserve">Միության շուկայում արտադրանքի շրջանառության միասնական նշանը զետեղվում է արտադրանքի յուրաքանչյուր միավորի վրա ցանկացած եղանակով, որն ապահովում է պարզ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հստակ պատկերն արտադրանքի ծառայության (պիտանիության) ամբողջ ժամկետի ընթացքում։</w:t>
      </w:r>
    </w:p>
    <w:p w14:paraId="3403830B" w14:textId="4E3E3869" w:rsidR="00D054D9" w:rsidRPr="00335FEB" w:rsidRDefault="00713884" w:rsidP="003E3E81">
      <w:pPr>
        <w:tabs>
          <w:tab w:val="left" w:pos="1134"/>
        </w:tabs>
        <w:spacing w:after="160" w:line="336" w:lineRule="auto"/>
        <w:ind w:right="-6"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81.</w:t>
      </w:r>
      <w:r w:rsidRPr="00335FEB">
        <w:rPr>
          <w:rFonts w:ascii="GHEA Grapalat" w:hAnsi="GHEA Grapalat"/>
        </w:rPr>
        <w:tab/>
      </w:r>
      <w:r w:rsidR="00B178D2" w:rsidRPr="00335FEB">
        <w:rPr>
          <w:rFonts w:ascii="GHEA Grapalat" w:hAnsi="GHEA Grapalat"/>
        </w:rPr>
        <w:t>Եթե</w:t>
      </w:r>
      <w:r w:rsidRPr="00335FEB">
        <w:rPr>
          <w:rFonts w:ascii="GHEA Grapalat" w:hAnsi="GHEA Grapalat"/>
        </w:rPr>
        <w:t xml:space="preserve"> Միության շուկայում արտադրանքի շրջանառության միասնական նշանը հնարավոր չէ ուղղակիորեն զետեղել արտադրանքի վրա՝ դրա առանձնահատկություններից ելնելով, </w:t>
      </w:r>
      <w:r w:rsidR="00B178D2" w:rsidRPr="00335FEB">
        <w:rPr>
          <w:rFonts w:ascii="GHEA Grapalat" w:hAnsi="GHEA Grapalat"/>
        </w:rPr>
        <w:t xml:space="preserve">ապա </w:t>
      </w:r>
      <w:r w:rsidRPr="00335FEB">
        <w:rPr>
          <w:rFonts w:ascii="GHEA Grapalat" w:hAnsi="GHEA Grapalat"/>
        </w:rPr>
        <w:t xml:space="preserve">թույլատրվում է այն զետեղել փաթեթվածքի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տեխնիկական փաստաթղթերի վրա։</w:t>
      </w:r>
    </w:p>
    <w:p w14:paraId="05C6FB7D" w14:textId="77777777" w:rsidR="00713884" w:rsidRPr="00335FEB" w:rsidRDefault="00AB064C" w:rsidP="003E3E81">
      <w:pPr>
        <w:spacing w:after="160" w:line="360" w:lineRule="auto"/>
        <w:jc w:val="center"/>
        <w:rPr>
          <w:rFonts w:ascii="GHEA Grapalat" w:hAnsi="GHEA Grapalat"/>
        </w:rPr>
      </w:pPr>
      <w:r w:rsidRPr="00335FEB">
        <w:rPr>
          <w:rFonts w:ascii="GHEA Grapalat" w:hAnsi="GHEA Grapalat"/>
        </w:rPr>
        <w:t>_________</w:t>
      </w:r>
    </w:p>
    <w:p w14:paraId="3DAAB09E" w14:textId="77777777" w:rsidR="00713884" w:rsidRPr="00335FEB" w:rsidRDefault="00713884" w:rsidP="00A9251F">
      <w:pPr>
        <w:spacing w:after="160" w:line="360" w:lineRule="auto"/>
        <w:jc w:val="both"/>
        <w:rPr>
          <w:rFonts w:ascii="GHEA Grapalat" w:hAnsi="GHEA Grapalat"/>
        </w:rPr>
        <w:sectPr w:rsidR="00713884" w:rsidRPr="00335FEB" w:rsidSect="00713884">
          <w:footerReference w:type="default" r:id="rId8"/>
          <w:footerReference w:type="first" r:id="rId9"/>
          <w:pgSz w:w="11900" w:h="16840" w:code="9"/>
          <w:pgMar w:top="1418" w:right="1418" w:bottom="1418" w:left="1418" w:header="0" w:footer="531" w:gutter="0"/>
          <w:pgNumType w:start="1"/>
          <w:cols w:space="720"/>
          <w:noEndnote/>
          <w:titlePg/>
          <w:docGrid w:linePitch="360"/>
        </w:sectPr>
      </w:pPr>
    </w:p>
    <w:p w14:paraId="58467ECE" w14:textId="09AD066E" w:rsidR="00713884" w:rsidRPr="00335FEB" w:rsidRDefault="00713884" w:rsidP="00AB064C">
      <w:pPr>
        <w:spacing w:after="160" w:line="360" w:lineRule="auto"/>
        <w:ind w:left="3969" w:right="-8"/>
        <w:jc w:val="center"/>
        <w:rPr>
          <w:rFonts w:ascii="GHEA Grapalat" w:hAnsi="GHEA Grapalat"/>
        </w:rPr>
      </w:pPr>
      <w:r w:rsidRPr="00335FEB">
        <w:rPr>
          <w:rFonts w:ascii="GHEA Grapalat" w:hAnsi="GHEA Grapalat"/>
        </w:rPr>
        <w:lastRenderedPageBreak/>
        <w:t>ՀԱՎԵԼՎԱԾ</w:t>
      </w:r>
      <w:r w:rsidR="007B29C3" w:rsidRPr="00335FEB">
        <w:rPr>
          <w:rFonts w:ascii="GHEA Grapalat" w:hAnsi="GHEA Grapalat"/>
        </w:rPr>
        <w:br/>
      </w:r>
      <w:r w:rsidRPr="00335FEB">
        <w:rPr>
          <w:rFonts w:ascii="GHEA Grapalat" w:hAnsi="GHEA Grapalat"/>
        </w:rPr>
        <w:t xml:space="preserve">«Քաղաքացիական պաշտպանության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բնական ու տեխնածին բնույթի արտակարգ իրավիճակներից պաշտպանության համար նախատեսված արտադրանքի անվտանգության մասին» Եվրասիական տնտեսական միության տեխնիկական կանոնակարգի (ԵԱՏՄ ՏԿ </w:t>
      </w:r>
      <w:r w:rsidR="00B735B2" w:rsidRPr="00335FEB">
        <w:rPr>
          <w:rFonts w:ascii="GHEA Grapalat" w:hAnsi="GHEA Grapalat"/>
        </w:rPr>
        <w:t>050</w:t>
      </w:r>
      <w:r w:rsidRPr="00335FEB">
        <w:rPr>
          <w:rFonts w:ascii="GHEA Grapalat" w:hAnsi="GHEA Grapalat"/>
        </w:rPr>
        <w:t>/</w:t>
      </w:r>
      <w:r w:rsidR="00B735B2" w:rsidRPr="00335FEB">
        <w:rPr>
          <w:rFonts w:ascii="GHEA Grapalat" w:hAnsi="GHEA Grapalat"/>
        </w:rPr>
        <w:t>2021</w:t>
      </w:r>
      <w:r w:rsidRPr="00335FEB">
        <w:rPr>
          <w:rFonts w:ascii="GHEA Grapalat" w:hAnsi="GHEA Grapalat"/>
        </w:rPr>
        <w:t>)</w:t>
      </w:r>
    </w:p>
    <w:p w14:paraId="237B83C6" w14:textId="77777777" w:rsidR="00713884" w:rsidRPr="00335FEB" w:rsidRDefault="00713884" w:rsidP="00A9251F">
      <w:pPr>
        <w:pStyle w:val="Heading20"/>
        <w:shd w:val="clear" w:color="auto" w:fill="auto"/>
        <w:spacing w:before="0" w:after="160" w:line="360" w:lineRule="auto"/>
        <w:ind w:right="340"/>
        <w:jc w:val="both"/>
        <w:outlineLvl w:val="9"/>
        <w:rPr>
          <w:rStyle w:val="Heading2Spacing2pt"/>
          <w:rFonts w:ascii="GHEA Grapalat" w:hAnsi="GHEA Grapalat"/>
          <w:spacing w:val="0"/>
          <w:sz w:val="24"/>
          <w:szCs w:val="24"/>
        </w:rPr>
      </w:pPr>
    </w:p>
    <w:p w14:paraId="547AFBB9" w14:textId="77777777" w:rsidR="00713884" w:rsidRPr="00335FEB" w:rsidRDefault="00713884" w:rsidP="007B29C3">
      <w:pPr>
        <w:pStyle w:val="Heading20"/>
        <w:shd w:val="clear" w:color="auto" w:fill="auto"/>
        <w:spacing w:before="0" w:after="160" w:line="360" w:lineRule="auto"/>
        <w:ind w:right="340"/>
        <w:outlineLvl w:val="9"/>
        <w:rPr>
          <w:rFonts w:ascii="GHEA Grapalat" w:hAnsi="GHEA Grapalat"/>
          <w:b w:val="0"/>
          <w:sz w:val="24"/>
          <w:szCs w:val="24"/>
          <w:lang w:val="hy-AM"/>
        </w:rPr>
      </w:pPr>
      <w:r w:rsidRPr="00335FEB">
        <w:rPr>
          <w:rStyle w:val="Heading2Spacing2pt"/>
          <w:rFonts w:ascii="GHEA Grapalat" w:hAnsi="GHEA Grapalat"/>
          <w:b/>
          <w:spacing w:val="0"/>
          <w:sz w:val="24"/>
          <w:szCs w:val="24"/>
        </w:rPr>
        <w:t>ՑԱՆԿ</w:t>
      </w:r>
    </w:p>
    <w:p w14:paraId="0D17DC46" w14:textId="1AF657FB" w:rsidR="00713884" w:rsidRPr="00335FEB" w:rsidRDefault="00713884" w:rsidP="007B29C3">
      <w:pPr>
        <w:pStyle w:val="Bodytext30"/>
        <w:shd w:val="clear" w:color="auto" w:fill="auto"/>
        <w:tabs>
          <w:tab w:val="left" w:pos="5529"/>
          <w:tab w:val="left" w:pos="5954"/>
        </w:tabs>
        <w:spacing w:after="160" w:line="360" w:lineRule="auto"/>
        <w:ind w:right="-8"/>
        <w:rPr>
          <w:rFonts w:ascii="GHEA Grapalat" w:hAnsi="GHEA Grapalat"/>
          <w:sz w:val="24"/>
          <w:szCs w:val="24"/>
          <w:lang w:val="hy-AM"/>
        </w:rPr>
      </w:pPr>
      <w:r w:rsidRPr="00335FEB">
        <w:rPr>
          <w:rFonts w:ascii="GHEA Grapalat" w:hAnsi="GHEA Grapalat"/>
          <w:sz w:val="24"/>
          <w:szCs w:val="24"/>
          <w:lang w:val="hy-AM"/>
        </w:rPr>
        <w:t xml:space="preserve">տեխնիկական կանոնակարգման </w:t>
      </w:r>
      <w:r w:rsidR="00B178D2" w:rsidRPr="00335FEB">
        <w:rPr>
          <w:rFonts w:ascii="GHEA Grapalat" w:hAnsi="GHEA Grapalat"/>
          <w:sz w:val="24"/>
          <w:szCs w:val="24"/>
          <w:lang w:val="hy-AM"/>
        </w:rPr>
        <w:t xml:space="preserve">այն </w:t>
      </w:r>
      <w:r w:rsidRPr="00335FEB">
        <w:rPr>
          <w:rFonts w:ascii="GHEA Grapalat" w:hAnsi="GHEA Grapalat"/>
          <w:sz w:val="24"/>
          <w:szCs w:val="24"/>
          <w:lang w:val="hy-AM"/>
        </w:rPr>
        <w:t xml:space="preserve">օբյեկտների, որոնց վրա տարածվում է «Քաղաքացիական պաշտպանության </w:t>
      </w:r>
      <w:r w:rsidR="00B25DC1">
        <w:rPr>
          <w:rFonts w:ascii="GHEA Grapalat" w:hAnsi="GHEA Grapalat"/>
          <w:sz w:val="24"/>
          <w:szCs w:val="24"/>
          <w:lang w:val="hy-AM"/>
        </w:rPr>
        <w:t>և</w:t>
      </w:r>
      <w:r w:rsidRPr="00335FEB">
        <w:rPr>
          <w:rFonts w:ascii="GHEA Grapalat" w:hAnsi="GHEA Grapalat"/>
          <w:sz w:val="24"/>
          <w:szCs w:val="24"/>
          <w:lang w:val="hy-AM"/>
        </w:rPr>
        <w:t xml:space="preserve"> բնական ու տեխնածին բնույթի արտակարգ իրավիճակներից պաշտպանության համար նախատեսված արտադրանքի անվտանգության մասին» Եվրասիական տնտեսական միության տեխնիկական կանոնակարգի (ԵԱՏՄ ՏԿ </w:t>
      </w:r>
      <w:r w:rsidR="00B735B2" w:rsidRPr="00335FEB">
        <w:rPr>
          <w:rFonts w:ascii="GHEA Grapalat" w:hAnsi="GHEA Grapalat"/>
          <w:sz w:val="24"/>
          <w:szCs w:val="24"/>
          <w:lang w:val="hy-AM"/>
        </w:rPr>
        <w:t>050</w:t>
      </w:r>
      <w:r w:rsidRPr="00335FEB">
        <w:rPr>
          <w:rFonts w:ascii="GHEA Grapalat" w:hAnsi="GHEA Grapalat"/>
          <w:sz w:val="24"/>
          <w:szCs w:val="24"/>
          <w:lang w:val="hy-AM"/>
        </w:rPr>
        <w:t>/</w:t>
      </w:r>
      <w:r w:rsidR="00B735B2" w:rsidRPr="00335FEB">
        <w:rPr>
          <w:rFonts w:ascii="GHEA Grapalat" w:hAnsi="GHEA Grapalat"/>
          <w:sz w:val="24"/>
          <w:szCs w:val="24"/>
          <w:lang w:val="hy-AM"/>
        </w:rPr>
        <w:t>2021</w:t>
      </w:r>
      <w:r w:rsidRPr="00335FEB">
        <w:rPr>
          <w:rFonts w:ascii="GHEA Grapalat" w:hAnsi="GHEA Grapalat"/>
          <w:sz w:val="24"/>
          <w:szCs w:val="24"/>
          <w:lang w:val="hy-AM"/>
        </w:rPr>
        <w:t>) գործողությունը</w:t>
      </w:r>
    </w:p>
    <w:p w14:paraId="676A2AC4" w14:textId="77777777" w:rsidR="00713884" w:rsidRPr="00335FEB" w:rsidRDefault="00713884" w:rsidP="00A9251F">
      <w:pPr>
        <w:spacing w:after="160" w:line="360" w:lineRule="auto"/>
        <w:ind w:left="1701" w:right="1693"/>
        <w:jc w:val="both"/>
        <w:rPr>
          <w:rFonts w:ascii="GHEA Grapalat" w:hAnsi="GHEA Grapalat"/>
        </w:rPr>
      </w:pPr>
    </w:p>
    <w:p w14:paraId="6EF78A06" w14:textId="77777777" w:rsidR="00713884" w:rsidRPr="00335FEB" w:rsidRDefault="00713884" w:rsidP="007B29C3">
      <w:pPr>
        <w:spacing w:after="160" w:line="360" w:lineRule="auto"/>
        <w:ind w:left="567" w:right="559"/>
        <w:jc w:val="center"/>
        <w:rPr>
          <w:rFonts w:ascii="GHEA Grapalat" w:hAnsi="GHEA Grapalat"/>
        </w:rPr>
      </w:pPr>
      <w:r w:rsidRPr="00335FEB">
        <w:rPr>
          <w:rFonts w:ascii="GHEA Grapalat" w:hAnsi="GHEA Grapalat"/>
        </w:rPr>
        <w:t>I. Քաղաքացիական պաշտպանության պաշտպանական կառույցների տեխնիկական միջոցները</w:t>
      </w:r>
    </w:p>
    <w:p w14:paraId="29770CCE" w14:textId="6A0620A1" w:rsidR="00D054D9" w:rsidRPr="00335FEB" w:rsidRDefault="00713884" w:rsidP="00A9251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1.</w:t>
      </w:r>
      <w:r w:rsidRPr="00335FEB">
        <w:rPr>
          <w:rFonts w:ascii="GHEA Grapalat" w:hAnsi="GHEA Grapalat"/>
        </w:rPr>
        <w:tab/>
        <w:t xml:space="preserve">Քաղաքացիական պաշտպանության պաշտպանական կառույցների պաշտպանիչ հերմետիկ սարքվածքները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արտադրատեսակները՝</w:t>
      </w:r>
    </w:p>
    <w:p w14:paraId="573301CB" w14:textId="333CD8D4" w:rsidR="00D054D9" w:rsidRPr="00335FEB" w:rsidRDefault="00713884" w:rsidP="00A9251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ա)</w:t>
      </w:r>
      <w:r w:rsidRPr="00335FEB">
        <w:rPr>
          <w:rFonts w:ascii="GHEA Grapalat" w:hAnsi="GHEA Grapalat"/>
        </w:rPr>
        <w:tab/>
        <w:t xml:space="preserve">պաշտպանիչ հերմետիկ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հերմետիկ դռներ, դարպասներ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փակոցափեղկեր.</w:t>
      </w:r>
    </w:p>
    <w:p w14:paraId="5AD8A31C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բ)</w:t>
      </w:r>
      <w:r w:rsidRPr="00335FEB">
        <w:rPr>
          <w:rFonts w:ascii="GHEA Grapalat" w:hAnsi="GHEA Grapalat"/>
        </w:rPr>
        <w:tab/>
        <w:t>հակապայթյունային պաշտպանական հատվածներ.</w:t>
      </w:r>
    </w:p>
    <w:p w14:paraId="43F64542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գ)</w:t>
      </w:r>
      <w:r w:rsidRPr="00335FEB">
        <w:rPr>
          <w:rFonts w:ascii="GHEA Grapalat" w:hAnsi="GHEA Grapalat"/>
        </w:rPr>
        <w:tab/>
        <w:t>ընդարձակման խցեր.</w:t>
      </w:r>
    </w:p>
    <w:p w14:paraId="59CBD7E1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դ)</w:t>
      </w:r>
      <w:r w:rsidRPr="00335FEB">
        <w:rPr>
          <w:rFonts w:ascii="GHEA Grapalat" w:hAnsi="GHEA Grapalat"/>
        </w:rPr>
        <w:tab/>
        <w:t>հերմետիկ փականներ.</w:t>
      </w:r>
    </w:p>
    <w:p w14:paraId="7C25C9F2" w14:textId="77777777" w:rsidR="00D054D9" w:rsidRPr="00335FEB" w:rsidRDefault="00713884" w:rsidP="00AB064C">
      <w:pPr>
        <w:tabs>
          <w:tab w:val="left" w:pos="1134"/>
        </w:tabs>
        <w:spacing w:after="160" w:line="346" w:lineRule="auto"/>
        <w:ind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lastRenderedPageBreak/>
        <w:t>ե)</w:t>
      </w:r>
      <w:r w:rsidRPr="00335FEB">
        <w:rPr>
          <w:rFonts w:ascii="GHEA Grapalat" w:hAnsi="GHEA Grapalat"/>
        </w:rPr>
        <w:tab/>
        <w:t>ավելցուկային ճնշման փականներ.</w:t>
      </w:r>
    </w:p>
    <w:p w14:paraId="50C148BE" w14:textId="77777777" w:rsidR="00D054D9" w:rsidRPr="00335FEB" w:rsidRDefault="00713884" w:rsidP="00AB064C">
      <w:pPr>
        <w:tabs>
          <w:tab w:val="left" w:pos="1134"/>
        </w:tabs>
        <w:spacing w:after="160" w:line="346" w:lineRule="auto"/>
        <w:ind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զ)</w:t>
      </w:r>
      <w:r w:rsidRPr="00335FEB">
        <w:rPr>
          <w:rFonts w:ascii="GHEA Grapalat" w:hAnsi="GHEA Grapalat"/>
        </w:rPr>
        <w:tab/>
        <w:t>կարգավորող խցափակիչներ։</w:t>
      </w:r>
    </w:p>
    <w:p w14:paraId="2210765E" w14:textId="6590BE33" w:rsidR="00D054D9" w:rsidRPr="00335FEB" w:rsidRDefault="00713884" w:rsidP="00AB064C">
      <w:pPr>
        <w:tabs>
          <w:tab w:val="left" w:pos="1134"/>
        </w:tabs>
        <w:spacing w:after="160" w:line="346" w:lineRule="auto"/>
        <w:ind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2.</w:t>
      </w:r>
      <w:r w:rsidRPr="00335FEB">
        <w:rPr>
          <w:rFonts w:ascii="GHEA Grapalat" w:hAnsi="GHEA Grapalat"/>
        </w:rPr>
        <w:tab/>
        <w:t xml:space="preserve">Քաղաքացիական պաշտպանության պաշտպանական կառույցների օդափոխության ագրեգատները, զտիչները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վերականգնման կայանքները՝</w:t>
      </w:r>
    </w:p>
    <w:p w14:paraId="6C99C9B7" w14:textId="77777777" w:rsidR="00D054D9" w:rsidRPr="00335FEB" w:rsidRDefault="00713884" w:rsidP="00AB064C">
      <w:pPr>
        <w:tabs>
          <w:tab w:val="left" w:pos="1134"/>
        </w:tabs>
        <w:spacing w:after="160" w:line="346" w:lineRule="auto"/>
        <w:ind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ա)</w:t>
      </w:r>
      <w:r w:rsidRPr="00335FEB">
        <w:rPr>
          <w:rFonts w:ascii="GHEA Grapalat" w:hAnsi="GHEA Grapalat"/>
        </w:rPr>
        <w:tab/>
        <w:t>ձեռքի էլեկտրաշարժաբերով օդափոխիչներ.</w:t>
      </w:r>
    </w:p>
    <w:p w14:paraId="62DC5BF4" w14:textId="77777777" w:rsidR="00D054D9" w:rsidRPr="00335FEB" w:rsidRDefault="00713884" w:rsidP="00AB064C">
      <w:pPr>
        <w:tabs>
          <w:tab w:val="left" w:pos="1134"/>
        </w:tabs>
        <w:spacing w:after="160" w:line="346" w:lineRule="auto"/>
        <w:ind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բ)</w:t>
      </w:r>
      <w:r w:rsidRPr="00335FEB">
        <w:rPr>
          <w:rFonts w:ascii="GHEA Grapalat" w:hAnsi="GHEA Grapalat"/>
        </w:rPr>
        <w:tab/>
        <w:t>էլեկտրաշարժաբերով օդափոխիչներ.</w:t>
      </w:r>
    </w:p>
    <w:p w14:paraId="3AC07DD3" w14:textId="77777777" w:rsidR="00D054D9" w:rsidRPr="00335FEB" w:rsidRDefault="00713884" w:rsidP="00AB064C">
      <w:pPr>
        <w:tabs>
          <w:tab w:val="left" w:pos="1134"/>
        </w:tabs>
        <w:spacing w:after="160" w:line="346" w:lineRule="auto"/>
        <w:ind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գ)</w:t>
      </w:r>
      <w:r w:rsidRPr="00335FEB">
        <w:rPr>
          <w:rFonts w:ascii="GHEA Grapalat" w:hAnsi="GHEA Grapalat"/>
        </w:rPr>
        <w:tab/>
        <w:t>բջջավոր զտիչներ.</w:t>
      </w:r>
    </w:p>
    <w:p w14:paraId="05A7EDDC" w14:textId="77777777" w:rsidR="00D054D9" w:rsidRPr="00335FEB" w:rsidRDefault="00713884" w:rsidP="00AB064C">
      <w:pPr>
        <w:tabs>
          <w:tab w:val="left" w:pos="1134"/>
        </w:tabs>
        <w:spacing w:after="160" w:line="346" w:lineRule="auto"/>
        <w:ind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դ)</w:t>
      </w:r>
      <w:r w:rsidRPr="00335FEB">
        <w:rPr>
          <w:rFonts w:ascii="GHEA Grapalat" w:hAnsi="GHEA Grapalat"/>
        </w:rPr>
        <w:tab/>
        <w:t>նախազտիչներ.</w:t>
      </w:r>
    </w:p>
    <w:p w14:paraId="165CBB1C" w14:textId="59769875" w:rsidR="00D054D9" w:rsidRPr="00335FEB" w:rsidRDefault="00713884" w:rsidP="00AB064C">
      <w:pPr>
        <w:tabs>
          <w:tab w:val="left" w:pos="1134"/>
        </w:tabs>
        <w:spacing w:after="160" w:line="346" w:lineRule="auto"/>
        <w:ind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ե)</w:t>
      </w:r>
      <w:r w:rsidRPr="00335FEB">
        <w:rPr>
          <w:rFonts w:ascii="GHEA Grapalat" w:hAnsi="GHEA Grapalat"/>
        </w:rPr>
        <w:tab/>
        <w:t xml:space="preserve">վերականգնման կապիչներ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կայանքներ (վերականգնման տարբեր տեխնոլոգիաների)։</w:t>
      </w:r>
    </w:p>
    <w:p w14:paraId="7E82DEC2" w14:textId="77777777" w:rsidR="00713884" w:rsidRPr="00335FEB" w:rsidRDefault="00713884" w:rsidP="00AB064C">
      <w:pPr>
        <w:spacing w:after="160" w:line="346" w:lineRule="auto"/>
        <w:ind w:left="800" w:right="460" w:firstLine="720"/>
        <w:jc w:val="both"/>
        <w:rPr>
          <w:rFonts w:ascii="GHEA Grapalat" w:hAnsi="GHEA Grapalat"/>
        </w:rPr>
      </w:pPr>
    </w:p>
    <w:p w14:paraId="7DA8C484" w14:textId="2D2466B6" w:rsidR="00713884" w:rsidRPr="00335FEB" w:rsidRDefault="00713884" w:rsidP="00AB064C">
      <w:pPr>
        <w:spacing w:after="160" w:line="346" w:lineRule="auto"/>
        <w:ind w:left="567" w:right="559"/>
        <w:jc w:val="center"/>
        <w:rPr>
          <w:rFonts w:ascii="GHEA Grapalat" w:hAnsi="GHEA Grapalat"/>
        </w:rPr>
      </w:pPr>
      <w:r w:rsidRPr="00335FEB">
        <w:rPr>
          <w:rFonts w:ascii="GHEA Grapalat" w:hAnsi="GHEA Grapalat"/>
        </w:rPr>
        <w:t xml:space="preserve">II. Կառավարման, կապի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ազդարարման </w:t>
      </w:r>
      <w:r w:rsidRPr="00335FEB">
        <w:rPr>
          <w:rFonts w:ascii="GHEA Grapalat" w:hAnsi="GHEA Grapalat"/>
        </w:rPr>
        <w:br/>
        <w:t>տեխնիկական միջոցները</w:t>
      </w:r>
    </w:p>
    <w:p w14:paraId="4E87E886" w14:textId="53EB5398" w:rsidR="00D054D9" w:rsidRPr="00335FEB" w:rsidRDefault="00713884" w:rsidP="00AB064C">
      <w:pPr>
        <w:tabs>
          <w:tab w:val="left" w:pos="1134"/>
        </w:tabs>
        <w:spacing w:after="160" w:line="346" w:lineRule="auto"/>
        <w:ind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3.</w:t>
      </w:r>
      <w:r w:rsidRPr="00335FEB">
        <w:rPr>
          <w:rFonts w:ascii="GHEA Grapalat" w:hAnsi="GHEA Grapalat"/>
        </w:rPr>
        <w:tab/>
        <w:t xml:space="preserve">Կառավարման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կապի տեխնիկական միջոցները՝</w:t>
      </w:r>
    </w:p>
    <w:p w14:paraId="4EF03E29" w14:textId="77777777" w:rsidR="00D054D9" w:rsidRPr="00335FEB" w:rsidRDefault="00713884" w:rsidP="00AB064C">
      <w:pPr>
        <w:tabs>
          <w:tab w:val="left" w:pos="1134"/>
        </w:tabs>
        <w:spacing w:after="160" w:line="346" w:lineRule="auto"/>
        <w:ind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ա)</w:t>
      </w:r>
      <w:r w:rsidRPr="00335FEB">
        <w:rPr>
          <w:rFonts w:ascii="GHEA Grapalat" w:hAnsi="GHEA Grapalat"/>
        </w:rPr>
        <w:tab/>
        <w:t>օպերատիվ հերթապահի ավտոմատացված աշխատատեղ.</w:t>
      </w:r>
    </w:p>
    <w:p w14:paraId="718D90CB" w14:textId="77777777" w:rsidR="00D054D9" w:rsidRPr="00335FEB" w:rsidRDefault="00713884" w:rsidP="00AB064C">
      <w:pPr>
        <w:tabs>
          <w:tab w:val="left" w:pos="1134"/>
        </w:tabs>
        <w:spacing w:after="160" w:line="346" w:lineRule="auto"/>
        <w:ind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բ)</w:t>
      </w:r>
      <w:r w:rsidRPr="00335FEB">
        <w:rPr>
          <w:rFonts w:ascii="GHEA Grapalat" w:hAnsi="GHEA Grapalat"/>
        </w:rPr>
        <w:tab/>
        <w:t>վերջնամասային բաժանորդային տերմինալ.</w:t>
      </w:r>
    </w:p>
    <w:p w14:paraId="5EF8BD25" w14:textId="77777777" w:rsidR="00D054D9" w:rsidRPr="00335FEB" w:rsidRDefault="00713884" w:rsidP="00AB064C">
      <w:pPr>
        <w:tabs>
          <w:tab w:val="left" w:pos="1134"/>
        </w:tabs>
        <w:spacing w:after="160" w:line="346" w:lineRule="auto"/>
        <w:ind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գ)</w:t>
      </w:r>
      <w:r w:rsidRPr="00335FEB">
        <w:rPr>
          <w:rFonts w:ascii="GHEA Grapalat" w:hAnsi="GHEA Grapalat"/>
        </w:rPr>
        <w:tab/>
        <w:t>օժանդակ սարքավորումներ։</w:t>
      </w:r>
    </w:p>
    <w:p w14:paraId="077D28F5" w14:textId="35BC8AF0" w:rsidR="00D054D9" w:rsidRPr="00335FEB" w:rsidRDefault="00713884" w:rsidP="00AB064C">
      <w:pPr>
        <w:tabs>
          <w:tab w:val="left" w:pos="1134"/>
        </w:tabs>
        <w:spacing w:after="160" w:line="346" w:lineRule="auto"/>
        <w:ind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4.</w:t>
      </w:r>
      <w:r w:rsidRPr="00335FEB">
        <w:rPr>
          <w:rFonts w:ascii="GHEA Grapalat" w:hAnsi="GHEA Grapalat"/>
        </w:rPr>
        <w:tab/>
        <w:t>Ռազմական ընդհարումների կամ այդ ընդհարումների հետ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>անքով առաջացող վտանգների, ինչպես նա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արտակարգ իրավիճակների մասին բնակչության ազդարարման տեխնիկական միջոցները՝</w:t>
      </w:r>
    </w:p>
    <w:p w14:paraId="679903C9" w14:textId="77777777" w:rsidR="00D054D9" w:rsidRPr="00335FEB" w:rsidRDefault="00713884" w:rsidP="00AB064C">
      <w:pPr>
        <w:tabs>
          <w:tab w:val="left" w:pos="1134"/>
        </w:tabs>
        <w:spacing w:after="160" w:line="346" w:lineRule="auto"/>
        <w:ind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ա)</w:t>
      </w:r>
      <w:r w:rsidRPr="00335FEB">
        <w:rPr>
          <w:rFonts w:ascii="GHEA Grapalat" w:hAnsi="GHEA Grapalat"/>
        </w:rPr>
        <w:tab/>
        <w:t>ազդարարման ավտոմատացված աշխատատեղ (ԱԱՏ).</w:t>
      </w:r>
    </w:p>
    <w:p w14:paraId="74332C7A" w14:textId="77777777" w:rsidR="00D054D9" w:rsidRPr="00335FEB" w:rsidRDefault="00713884" w:rsidP="00AB064C">
      <w:pPr>
        <w:tabs>
          <w:tab w:val="left" w:pos="1134"/>
        </w:tabs>
        <w:spacing w:after="160" w:line="346" w:lineRule="auto"/>
        <w:ind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բ)</w:t>
      </w:r>
      <w:r w:rsidRPr="00335FEB">
        <w:rPr>
          <w:rFonts w:ascii="GHEA Grapalat" w:hAnsi="GHEA Grapalat"/>
        </w:rPr>
        <w:tab/>
        <w:t>ազդարարման վերջնամասային միջոցների գործարկման ու մշտադիտարկման ապարատուրա.</w:t>
      </w:r>
    </w:p>
    <w:p w14:paraId="6A3E4B30" w14:textId="77777777" w:rsidR="00D054D9" w:rsidRPr="00335FEB" w:rsidRDefault="00713884" w:rsidP="00A9251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գ)</w:t>
      </w:r>
      <w:r w:rsidRPr="00335FEB">
        <w:rPr>
          <w:rFonts w:ascii="GHEA Grapalat" w:hAnsi="GHEA Grapalat"/>
        </w:rPr>
        <w:tab/>
        <w:t>ազդարարման վերջնամասային միջոց։</w:t>
      </w:r>
    </w:p>
    <w:p w14:paraId="72D76ED7" w14:textId="77777777" w:rsidR="00713884" w:rsidRPr="00335FEB" w:rsidRDefault="00713884" w:rsidP="00AB064C">
      <w:pPr>
        <w:spacing w:after="160" w:line="346" w:lineRule="auto"/>
        <w:jc w:val="center"/>
        <w:rPr>
          <w:rFonts w:ascii="GHEA Grapalat" w:hAnsi="GHEA Grapalat"/>
        </w:rPr>
      </w:pPr>
      <w:r w:rsidRPr="00335FEB">
        <w:rPr>
          <w:rFonts w:ascii="GHEA Grapalat" w:hAnsi="GHEA Grapalat"/>
        </w:rPr>
        <w:lastRenderedPageBreak/>
        <w:t>III. Վթարափրկարարական միջոցները</w:t>
      </w:r>
    </w:p>
    <w:p w14:paraId="4DC4185A" w14:textId="77777777" w:rsidR="00D054D9" w:rsidRPr="00335FEB" w:rsidRDefault="00713884" w:rsidP="00AB064C">
      <w:pPr>
        <w:tabs>
          <w:tab w:val="left" w:pos="1134"/>
        </w:tabs>
        <w:spacing w:after="160" w:line="346" w:lineRule="auto"/>
        <w:ind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5.</w:t>
      </w:r>
      <w:r w:rsidRPr="00335FEB">
        <w:rPr>
          <w:rFonts w:ascii="GHEA Grapalat" w:hAnsi="GHEA Grapalat"/>
        </w:rPr>
        <w:tab/>
        <w:t>Վթարափրկարարական մեքենաներ։</w:t>
      </w:r>
    </w:p>
    <w:p w14:paraId="76E72469" w14:textId="77777777" w:rsidR="00D054D9" w:rsidRPr="00335FEB" w:rsidRDefault="00713884" w:rsidP="00AB064C">
      <w:pPr>
        <w:tabs>
          <w:tab w:val="left" w:pos="1134"/>
        </w:tabs>
        <w:spacing w:after="160" w:line="346" w:lineRule="auto"/>
        <w:ind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6.</w:t>
      </w:r>
      <w:r w:rsidRPr="00335FEB">
        <w:rPr>
          <w:rFonts w:ascii="GHEA Grapalat" w:hAnsi="GHEA Grapalat"/>
        </w:rPr>
        <w:tab/>
        <w:t>Ռոբոտատեխնիկական վթարափրկարարական միջոցներ։</w:t>
      </w:r>
    </w:p>
    <w:p w14:paraId="1C6CC9AE" w14:textId="77777777" w:rsidR="00D054D9" w:rsidRPr="00335FEB" w:rsidRDefault="00713884" w:rsidP="00AB064C">
      <w:pPr>
        <w:tabs>
          <w:tab w:val="left" w:pos="1134"/>
        </w:tabs>
        <w:spacing w:after="160" w:line="346" w:lineRule="auto"/>
        <w:ind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7.</w:t>
      </w:r>
      <w:r w:rsidRPr="00335FEB">
        <w:rPr>
          <w:rFonts w:ascii="GHEA Grapalat" w:hAnsi="GHEA Grapalat"/>
        </w:rPr>
        <w:tab/>
        <w:t>Վթարափրկարարական գործիք։</w:t>
      </w:r>
    </w:p>
    <w:p w14:paraId="1481E3AB" w14:textId="77777777" w:rsidR="00D054D9" w:rsidRPr="00335FEB" w:rsidRDefault="00713884" w:rsidP="00AB064C">
      <w:pPr>
        <w:tabs>
          <w:tab w:val="left" w:pos="1134"/>
        </w:tabs>
        <w:spacing w:after="160" w:line="346" w:lineRule="auto"/>
        <w:ind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8.</w:t>
      </w:r>
      <w:r w:rsidRPr="00335FEB">
        <w:rPr>
          <w:rFonts w:ascii="GHEA Grapalat" w:hAnsi="GHEA Grapalat"/>
        </w:rPr>
        <w:tab/>
        <w:t>Տուժածների որոնման միջոցներ։</w:t>
      </w:r>
    </w:p>
    <w:p w14:paraId="5607C739" w14:textId="77777777" w:rsidR="00D054D9" w:rsidRPr="00335FEB" w:rsidRDefault="00713884" w:rsidP="00AB064C">
      <w:pPr>
        <w:tabs>
          <w:tab w:val="left" w:pos="1134"/>
        </w:tabs>
        <w:spacing w:after="160" w:line="346" w:lineRule="auto"/>
        <w:ind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9.</w:t>
      </w:r>
      <w:r w:rsidRPr="00335FEB">
        <w:rPr>
          <w:rFonts w:ascii="GHEA Grapalat" w:hAnsi="GHEA Grapalat"/>
        </w:rPr>
        <w:tab/>
        <w:t>Ջրային խոչընդոտների հաղթահարման միջոցներ վթարափրկարարական աշխատանքներ կատարելիս։</w:t>
      </w:r>
    </w:p>
    <w:p w14:paraId="0372C714" w14:textId="0FE8D130" w:rsidR="00D054D9" w:rsidRPr="00335FEB" w:rsidRDefault="00713884" w:rsidP="00AB064C">
      <w:pPr>
        <w:tabs>
          <w:tab w:val="left" w:pos="1134"/>
        </w:tabs>
        <w:spacing w:after="160" w:line="346" w:lineRule="auto"/>
        <w:ind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10.</w:t>
      </w:r>
      <w:r w:rsidRPr="00335FEB">
        <w:rPr>
          <w:rFonts w:ascii="GHEA Grapalat" w:hAnsi="GHEA Grapalat"/>
        </w:rPr>
        <w:tab/>
        <w:t xml:space="preserve">Փրկարարների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տուժածների կենսաապահովման միջոցներ՝</w:t>
      </w:r>
    </w:p>
    <w:p w14:paraId="654BF6EC" w14:textId="374BEDCC" w:rsidR="00D054D9" w:rsidRPr="00335FEB" w:rsidRDefault="00713884" w:rsidP="00AB064C">
      <w:pPr>
        <w:tabs>
          <w:tab w:val="left" w:pos="1276"/>
        </w:tabs>
        <w:spacing w:after="160" w:line="346" w:lineRule="auto"/>
        <w:ind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10.1.</w:t>
      </w:r>
      <w:r w:rsidRPr="00335FEB">
        <w:rPr>
          <w:rFonts w:ascii="GHEA Grapalat" w:hAnsi="GHEA Grapalat"/>
        </w:rPr>
        <w:tab/>
        <w:t xml:space="preserve">Շենքեր 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 xml:space="preserve"> կառույցներ շարժական։</w:t>
      </w:r>
    </w:p>
    <w:p w14:paraId="2E4C9F77" w14:textId="36893A4C" w:rsidR="00D054D9" w:rsidRPr="00335FEB" w:rsidRDefault="00713884" w:rsidP="00AB064C">
      <w:pPr>
        <w:tabs>
          <w:tab w:val="left" w:pos="1276"/>
        </w:tabs>
        <w:spacing w:after="160" w:line="346" w:lineRule="auto"/>
        <w:ind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10.2.</w:t>
      </w:r>
      <w:r w:rsidRPr="00335FEB">
        <w:rPr>
          <w:rFonts w:ascii="GHEA Grapalat" w:hAnsi="GHEA Grapalat"/>
        </w:rPr>
        <w:tab/>
        <w:t>Կարկասային (պն</w:t>
      </w:r>
      <w:r w:rsidR="00B25DC1">
        <w:rPr>
          <w:rFonts w:ascii="GHEA Grapalat" w:hAnsi="GHEA Grapalat"/>
        </w:rPr>
        <w:t>և</w:t>
      </w:r>
      <w:r w:rsidRPr="00335FEB">
        <w:rPr>
          <w:rFonts w:ascii="GHEA Grapalat" w:hAnsi="GHEA Grapalat"/>
        </w:rPr>
        <w:t>մակարկասային) վրաններ։</w:t>
      </w:r>
    </w:p>
    <w:p w14:paraId="4C8E6901" w14:textId="77777777" w:rsidR="00D054D9" w:rsidRPr="00335FEB" w:rsidRDefault="00713884" w:rsidP="00AB064C">
      <w:pPr>
        <w:tabs>
          <w:tab w:val="left" w:pos="1134"/>
        </w:tabs>
        <w:spacing w:after="160" w:line="346" w:lineRule="auto"/>
        <w:ind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10.3.</w:t>
      </w:r>
      <w:r w:rsidRPr="00335FEB">
        <w:rPr>
          <w:rFonts w:ascii="GHEA Grapalat" w:hAnsi="GHEA Grapalat"/>
        </w:rPr>
        <w:tab/>
        <w:t>Հատուկ պաշտպանական հագուստ (հանդերձանք)՝ վթարափրկարարական աշխատանքների համար՝</w:t>
      </w:r>
    </w:p>
    <w:p w14:paraId="0E5F1DDD" w14:textId="77777777" w:rsidR="00D054D9" w:rsidRPr="00335FEB" w:rsidRDefault="00713884" w:rsidP="00AB064C">
      <w:pPr>
        <w:tabs>
          <w:tab w:val="left" w:pos="1134"/>
        </w:tabs>
        <w:spacing w:after="160" w:line="346" w:lineRule="auto"/>
        <w:ind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10.3.1.</w:t>
      </w:r>
      <w:r w:rsidRPr="00335FEB">
        <w:rPr>
          <w:rFonts w:ascii="GHEA Grapalat" w:hAnsi="GHEA Grapalat"/>
        </w:rPr>
        <w:tab/>
        <w:t>Փրկարարի՝ ընդհանուր նշանակության հատուկ պաշտպանական հագուստ։</w:t>
      </w:r>
    </w:p>
    <w:p w14:paraId="72095A3C" w14:textId="77777777" w:rsidR="00D054D9" w:rsidRPr="00335FEB" w:rsidRDefault="00713884" w:rsidP="00AB064C">
      <w:pPr>
        <w:tabs>
          <w:tab w:val="left" w:pos="1134"/>
        </w:tabs>
        <w:spacing w:after="160" w:line="346" w:lineRule="auto"/>
        <w:ind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10.3.2.</w:t>
      </w:r>
      <w:r w:rsidRPr="00335FEB">
        <w:rPr>
          <w:rFonts w:ascii="GHEA Grapalat" w:hAnsi="GHEA Grapalat"/>
        </w:rPr>
        <w:tab/>
        <w:t>Փրկարարի հատուկ պաշտպանական հագուստ (հանդերձանք)։</w:t>
      </w:r>
    </w:p>
    <w:p w14:paraId="6BD79D6A" w14:textId="77777777" w:rsidR="00D054D9" w:rsidRPr="00335FEB" w:rsidRDefault="00713884" w:rsidP="00AB064C">
      <w:pPr>
        <w:tabs>
          <w:tab w:val="left" w:pos="1134"/>
        </w:tabs>
        <w:spacing w:after="160" w:line="346" w:lineRule="auto"/>
        <w:ind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10.3.3.</w:t>
      </w:r>
      <w:r w:rsidRPr="00335FEB">
        <w:rPr>
          <w:rFonts w:ascii="GHEA Grapalat" w:hAnsi="GHEA Grapalat"/>
        </w:rPr>
        <w:tab/>
        <w:t>Փրկարարի ձեռքերի, ոտքերի, գլխի պաշտպանության միջոցներ։</w:t>
      </w:r>
    </w:p>
    <w:p w14:paraId="49BEE1D2" w14:textId="77777777" w:rsidR="00713884" w:rsidRPr="00335FEB" w:rsidRDefault="00713884" w:rsidP="00AB064C">
      <w:pPr>
        <w:spacing w:after="160" w:line="346" w:lineRule="auto"/>
        <w:ind w:firstLine="567"/>
        <w:jc w:val="both"/>
        <w:rPr>
          <w:rFonts w:ascii="GHEA Grapalat" w:hAnsi="GHEA Grapalat"/>
        </w:rPr>
      </w:pPr>
    </w:p>
    <w:p w14:paraId="3AEA07F0" w14:textId="77777777" w:rsidR="00713884" w:rsidRPr="00335FEB" w:rsidRDefault="00713884" w:rsidP="00AB064C">
      <w:pPr>
        <w:spacing w:after="160" w:line="346" w:lineRule="auto"/>
        <w:ind w:left="567" w:right="559"/>
        <w:jc w:val="center"/>
        <w:rPr>
          <w:rFonts w:ascii="GHEA Grapalat" w:hAnsi="GHEA Grapalat"/>
        </w:rPr>
      </w:pPr>
      <w:r w:rsidRPr="00335FEB">
        <w:rPr>
          <w:rFonts w:ascii="GHEA Grapalat" w:hAnsi="GHEA Grapalat"/>
        </w:rPr>
        <w:t xml:space="preserve">IV. Արտակարգ իրավիճակների մշտադիտարկման </w:t>
      </w:r>
      <w:r w:rsidRPr="00335FEB">
        <w:rPr>
          <w:rFonts w:ascii="GHEA Grapalat" w:hAnsi="GHEA Grapalat"/>
        </w:rPr>
        <w:br/>
        <w:t>տեխնիկական միջոցները</w:t>
      </w:r>
    </w:p>
    <w:p w14:paraId="3F3F4313" w14:textId="77777777" w:rsidR="00D054D9" w:rsidRPr="00335FEB" w:rsidRDefault="00713884" w:rsidP="00AB064C">
      <w:pPr>
        <w:tabs>
          <w:tab w:val="left" w:pos="1134"/>
        </w:tabs>
        <w:spacing w:after="160" w:line="346" w:lineRule="auto"/>
        <w:ind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11.</w:t>
      </w:r>
      <w:r w:rsidRPr="00335FEB">
        <w:rPr>
          <w:rFonts w:ascii="GHEA Grapalat" w:hAnsi="GHEA Grapalat"/>
        </w:rPr>
        <w:tab/>
        <w:t>Մշտադիտարկման տեղեկատվական-հաշվողական (ծրագրատեխնիկական) համալիրներ։</w:t>
      </w:r>
    </w:p>
    <w:p w14:paraId="78FD1547" w14:textId="77777777" w:rsidR="00D054D9" w:rsidRPr="00335FEB" w:rsidRDefault="00713884" w:rsidP="00AB064C">
      <w:pPr>
        <w:tabs>
          <w:tab w:val="left" w:pos="1134"/>
        </w:tabs>
        <w:spacing w:after="160" w:line="346" w:lineRule="auto"/>
        <w:ind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</w:rPr>
        <w:t>12.</w:t>
      </w:r>
      <w:r w:rsidRPr="00335FEB">
        <w:rPr>
          <w:rFonts w:ascii="GHEA Grapalat" w:hAnsi="GHEA Grapalat"/>
        </w:rPr>
        <w:tab/>
        <w:t>Տվյալների հաղորդման միջոցներ։</w:t>
      </w:r>
    </w:p>
    <w:p w14:paraId="20263BC8" w14:textId="71295BDD" w:rsidR="00D054D9" w:rsidRPr="00335FEB" w:rsidRDefault="00713884" w:rsidP="00AB064C">
      <w:pPr>
        <w:tabs>
          <w:tab w:val="left" w:pos="1134"/>
        </w:tabs>
        <w:spacing w:after="160" w:line="346" w:lineRule="auto"/>
        <w:ind w:firstLine="567"/>
        <w:jc w:val="both"/>
        <w:rPr>
          <w:rFonts w:ascii="GHEA Grapalat" w:hAnsi="GHEA Grapalat"/>
        </w:rPr>
      </w:pPr>
      <w:r w:rsidRPr="00335FEB">
        <w:rPr>
          <w:rFonts w:ascii="GHEA Grapalat" w:hAnsi="GHEA Grapalat"/>
          <w:spacing w:val="-6"/>
        </w:rPr>
        <w:t>13.</w:t>
      </w:r>
      <w:r w:rsidRPr="00335FEB">
        <w:rPr>
          <w:rFonts w:ascii="GHEA Grapalat" w:hAnsi="GHEA Grapalat"/>
          <w:spacing w:val="-6"/>
        </w:rPr>
        <w:tab/>
        <w:t xml:space="preserve">Շրջակա միջավայրի կամ դրա առանձին բաղադրիչների պարամետրերի վիճակի փոփոխության վերահսկման տվիչներ </w:t>
      </w:r>
      <w:r w:rsidR="00B25DC1">
        <w:rPr>
          <w:rFonts w:ascii="GHEA Grapalat" w:hAnsi="GHEA Grapalat"/>
          <w:spacing w:val="-6"/>
        </w:rPr>
        <w:t>և</w:t>
      </w:r>
      <w:r w:rsidRPr="00335FEB">
        <w:rPr>
          <w:rFonts w:ascii="GHEA Grapalat" w:hAnsi="GHEA Grapalat"/>
          <w:spacing w:val="-6"/>
        </w:rPr>
        <w:t xml:space="preserve"> չափման </w:t>
      </w:r>
      <w:r w:rsidRPr="00335FEB">
        <w:rPr>
          <w:rFonts w:ascii="GHEA Grapalat" w:hAnsi="GHEA Grapalat"/>
        </w:rPr>
        <w:t>միջոցներ։</w:t>
      </w:r>
    </w:p>
    <w:sectPr w:rsidR="00D054D9" w:rsidRPr="00335FEB" w:rsidSect="00713884">
      <w:pgSz w:w="11900" w:h="16840" w:code="9"/>
      <w:pgMar w:top="1418" w:right="1418" w:bottom="1418" w:left="1418" w:header="0" w:footer="64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8B312" w14:textId="77777777" w:rsidR="00214F46" w:rsidRDefault="00214F46" w:rsidP="00FD5BBB">
      <w:r>
        <w:separator/>
      </w:r>
    </w:p>
  </w:endnote>
  <w:endnote w:type="continuationSeparator" w:id="0">
    <w:p w14:paraId="668967C9" w14:textId="77777777" w:rsidR="00214F46" w:rsidRDefault="00214F46" w:rsidP="00FD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</w:rPr>
      <w:id w:val="3841526"/>
      <w:docPartObj>
        <w:docPartGallery w:val="Page Numbers (Bottom of Page)"/>
        <w:docPartUnique/>
      </w:docPartObj>
    </w:sdtPr>
    <w:sdtEndPr>
      <w:rPr>
        <w:rFonts w:ascii="GHEA Grapalat" w:hAnsi="GHEA Grapalat"/>
      </w:rPr>
    </w:sdtEndPr>
    <w:sdtContent>
      <w:p w14:paraId="26048335" w14:textId="77777777" w:rsidR="008B13D8" w:rsidRPr="00AB064C" w:rsidRDefault="000D77A3" w:rsidP="00713884">
        <w:pPr>
          <w:pStyle w:val="Footer"/>
          <w:tabs>
            <w:tab w:val="clear" w:pos="4844"/>
            <w:tab w:val="clear" w:pos="9689"/>
          </w:tabs>
          <w:jc w:val="center"/>
          <w:rPr>
            <w:rFonts w:ascii="GHEA Grapalat" w:hAnsi="GHEA Grapalat"/>
          </w:rPr>
        </w:pPr>
        <w:r w:rsidRPr="00AB064C">
          <w:rPr>
            <w:rFonts w:ascii="GHEA Grapalat" w:hAnsi="GHEA Grapalat"/>
          </w:rPr>
          <w:fldChar w:fldCharType="begin"/>
        </w:r>
        <w:r w:rsidR="008B13D8" w:rsidRPr="00AB064C">
          <w:rPr>
            <w:rFonts w:ascii="GHEA Grapalat" w:hAnsi="GHEA Grapalat"/>
          </w:rPr>
          <w:instrText xml:space="preserve"> PAGE   \* MERGEFORMAT </w:instrText>
        </w:r>
        <w:r w:rsidRPr="00AB064C">
          <w:rPr>
            <w:rFonts w:ascii="GHEA Grapalat" w:hAnsi="GHEA Grapalat"/>
          </w:rPr>
          <w:fldChar w:fldCharType="separate"/>
        </w:r>
        <w:r w:rsidR="008320F1">
          <w:rPr>
            <w:rFonts w:ascii="GHEA Grapalat" w:hAnsi="GHEA Grapalat"/>
            <w:noProof/>
          </w:rPr>
          <w:t>2</w:t>
        </w:r>
        <w:r w:rsidRPr="00AB064C">
          <w:rPr>
            <w:rFonts w:ascii="GHEA Grapalat" w:hAnsi="GHEA Grapalat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A91E" w14:textId="77777777" w:rsidR="008B13D8" w:rsidRDefault="008B13D8" w:rsidP="00713884">
    <w:pPr>
      <w:pStyle w:val="Footer"/>
      <w:tabs>
        <w:tab w:val="clear" w:pos="4844"/>
        <w:tab w:val="clear" w:pos="96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6B997" w14:textId="77777777" w:rsidR="00214F46" w:rsidRDefault="00214F46" w:rsidP="00FD5BBB">
      <w:r>
        <w:separator/>
      </w:r>
    </w:p>
  </w:footnote>
  <w:footnote w:type="continuationSeparator" w:id="0">
    <w:p w14:paraId="41846B84" w14:textId="77777777" w:rsidR="00214F46" w:rsidRDefault="00214F46" w:rsidP="00FD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2444C"/>
    <w:multiLevelType w:val="multilevel"/>
    <w:tmpl w:val="1A9295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1C2806"/>
    <w:multiLevelType w:val="multilevel"/>
    <w:tmpl w:val="696E1DFE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124696"/>
    <w:multiLevelType w:val="multilevel"/>
    <w:tmpl w:val="320E8E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404D8C"/>
    <w:multiLevelType w:val="multilevel"/>
    <w:tmpl w:val="65B0814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AC4CF0"/>
    <w:multiLevelType w:val="multilevel"/>
    <w:tmpl w:val="C14C1022"/>
    <w:lvl w:ilvl="0">
      <w:start w:val="3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EC3F24"/>
    <w:multiLevelType w:val="multilevel"/>
    <w:tmpl w:val="2A66D5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A61EAE"/>
    <w:multiLevelType w:val="multilevel"/>
    <w:tmpl w:val="3FBEA5E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F03915"/>
    <w:multiLevelType w:val="multilevel"/>
    <w:tmpl w:val="4C501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740505C"/>
    <w:multiLevelType w:val="multilevel"/>
    <w:tmpl w:val="2590760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963A10"/>
    <w:multiLevelType w:val="multilevel"/>
    <w:tmpl w:val="62FA8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884"/>
    <w:rsid w:val="000441BD"/>
    <w:rsid w:val="00067BDD"/>
    <w:rsid w:val="00072D6D"/>
    <w:rsid w:val="00080D26"/>
    <w:rsid w:val="00080E2F"/>
    <w:rsid w:val="00095C8F"/>
    <w:rsid w:val="000D5695"/>
    <w:rsid w:val="000D77A3"/>
    <w:rsid w:val="00103D68"/>
    <w:rsid w:val="001405C7"/>
    <w:rsid w:val="00157712"/>
    <w:rsid w:val="0015772F"/>
    <w:rsid w:val="00161943"/>
    <w:rsid w:val="00183CB4"/>
    <w:rsid w:val="001A4085"/>
    <w:rsid w:val="001C13EF"/>
    <w:rsid w:val="001C2C9E"/>
    <w:rsid w:val="001E7718"/>
    <w:rsid w:val="002050A1"/>
    <w:rsid w:val="002056AC"/>
    <w:rsid w:val="00214F46"/>
    <w:rsid w:val="0024587E"/>
    <w:rsid w:val="00270BCE"/>
    <w:rsid w:val="00282B5D"/>
    <w:rsid w:val="00283389"/>
    <w:rsid w:val="00286F78"/>
    <w:rsid w:val="002971CF"/>
    <w:rsid w:val="002B0423"/>
    <w:rsid w:val="002B75EC"/>
    <w:rsid w:val="002D780A"/>
    <w:rsid w:val="002F4ACE"/>
    <w:rsid w:val="00305A80"/>
    <w:rsid w:val="00322DB4"/>
    <w:rsid w:val="00335FEB"/>
    <w:rsid w:val="00345FEF"/>
    <w:rsid w:val="0035198C"/>
    <w:rsid w:val="00353897"/>
    <w:rsid w:val="00356E7C"/>
    <w:rsid w:val="003663A9"/>
    <w:rsid w:val="00367F1A"/>
    <w:rsid w:val="003A39FF"/>
    <w:rsid w:val="003A5844"/>
    <w:rsid w:val="003A6774"/>
    <w:rsid w:val="003C0EA4"/>
    <w:rsid w:val="003C5260"/>
    <w:rsid w:val="003C719B"/>
    <w:rsid w:val="003E3E81"/>
    <w:rsid w:val="004331A3"/>
    <w:rsid w:val="00433A33"/>
    <w:rsid w:val="00482C3E"/>
    <w:rsid w:val="0049350E"/>
    <w:rsid w:val="004C210E"/>
    <w:rsid w:val="00524A37"/>
    <w:rsid w:val="00564D4B"/>
    <w:rsid w:val="005723F4"/>
    <w:rsid w:val="00596262"/>
    <w:rsid w:val="00642FCF"/>
    <w:rsid w:val="006515BC"/>
    <w:rsid w:val="006655C5"/>
    <w:rsid w:val="006738B4"/>
    <w:rsid w:val="00676697"/>
    <w:rsid w:val="006A1194"/>
    <w:rsid w:val="006B3AAC"/>
    <w:rsid w:val="006C193B"/>
    <w:rsid w:val="006C4CB7"/>
    <w:rsid w:val="006D694D"/>
    <w:rsid w:val="006E4A16"/>
    <w:rsid w:val="00701636"/>
    <w:rsid w:val="00713884"/>
    <w:rsid w:val="00734CB0"/>
    <w:rsid w:val="007543ED"/>
    <w:rsid w:val="00764DE5"/>
    <w:rsid w:val="00766885"/>
    <w:rsid w:val="00785474"/>
    <w:rsid w:val="00785E6C"/>
    <w:rsid w:val="007A31C0"/>
    <w:rsid w:val="007B238A"/>
    <w:rsid w:val="007B29C3"/>
    <w:rsid w:val="007B56D4"/>
    <w:rsid w:val="007C7363"/>
    <w:rsid w:val="007D3A1D"/>
    <w:rsid w:val="007D3C6B"/>
    <w:rsid w:val="007D60EC"/>
    <w:rsid w:val="007E0F8F"/>
    <w:rsid w:val="007E3F71"/>
    <w:rsid w:val="007F03D1"/>
    <w:rsid w:val="007F3412"/>
    <w:rsid w:val="00801B25"/>
    <w:rsid w:val="008238A9"/>
    <w:rsid w:val="00830797"/>
    <w:rsid w:val="008320F1"/>
    <w:rsid w:val="00836FEB"/>
    <w:rsid w:val="00842C02"/>
    <w:rsid w:val="00842ECE"/>
    <w:rsid w:val="008667DB"/>
    <w:rsid w:val="008673E9"/>
    <w:rsid w:val="00872B6C"/>
    <w:rsid w:val="008862B0"/>
    <w:rsid w:val="008B13D8"/>
    <w:rsid w:val="008B4DFC"/>
    <w:rsid w:val="008C0EC8"/>
    <w:rsid w:val="008D639C"/>
    <w:rsid w:val="008F4784"/>
    <w:rsid w:val="009009C1"/>
    <w:rsid w:val="0091430B"/>
    <w:rsid w:val="009200C7"/>
    <w:rsid w:val="00920294"/>
    <w:rsid w:val="00921A48"/>
    <w:rsid w:val="009439A6"/>
    <w:rsid w:val="00954A71"/>
    <w:rsid w:val="00963721"/>
    <w:rsid w:val="00966E93"/>
    <w:rsid w:val="009749BB"/>
    <w:rsid w:val="0098021B"/>
    <w:rsid w:val="009841B0"/>
    <w:rsid w:val="009A3FF0"/>
    <w:rsid w:val="009B3D8E"/>
    <w:rsid w:val="009B73E9"/>
    <w:rsid w:val="009D7CDA"/>
    <w:rsid w:val="009E0D16"/>
    <w:rsid w:val="00A1036A"/>
    <w:rsid w:val="00A10D7E"/>
    <w:rsid w:val="00A20F9A"/>
    <w:rsid w:val="00A41D37"/>
    <w:rsid w:val="00A720D5"/>
    <w:rsid w:val="00A85E29"/>
    <w:rsid w:val="00A9251F"/>
    <w:rsid w:val="00AA2468"/>
    <w:rsid w:val="00AB064C"/>
    <w:rsid w:val="00AB48DD"/>
    <w:rsid w:val="00AB55DA"/>
    <w:rsid w:val="00AD2382"/>
    <w:rsid w:val="00B000BE"/>
    <w:rsid w:val="00B14BB6"/>
    <w:rsid w:val="00B178D2"/>
    <w:rsid w:val="00B25DC1"/>
    <w:rsid w:val="00B3193E"/>
    <w:rsid w:val="00B45B05"/>
    <w:rsid w:val="00B5524F"/>
    <w:rsid w:val="00B62E06"/>
    <w:rsid w:val="00B735B2"/>
    <w:rsid w:val="00B76C83"/>
    <w:rsid w:val="00BD53E5"/>
    <w:rsid w:val="00BF65D0"/>
    <w:rsid w:val="00BF6C9A"/>
    <w:rsid w:val="00C03791"/>
    <w:rsid w:val="00C141D3"/>
    <w:rsid w:val="00C60B6E"/>
    <w:rsid w:val="00C85A99"/>
    <w:rsid w:val="00CA5018"/>
    <w:rsid w:val="00CB1E9B"/>
    <w:rsid w:val="00CB3C4F"/>
    <w:rsid w:val="00CF40B3"/>
    <w:rsid w:val="00D0213C"/>
    <w:rsid w:val="00D054D9"/>
    <w:rsid w:val="00D137E2"/>
    <w:rsid w:val="00D278C4"/>
    <w:rsid w:val="00D404FF"/>
    <w:rsid w:val="00D657E3"/>
    <w:rsid w:val="00D80552"/>
    <w:rsid w:val="00D91428"/>
    <w:rsid w:val="00D9474E"/>
    <w:rsid w:val="00DD2402"/>
    <w:rsid w:val="00DD579E"/>
    <w:rsid w:val="00DD693D"/>
    <w:rsid w:val="00E07906"/>
    <w:rsid w:val="00E11063"/>
    <w:rsid w:val="00E239B7"/>
    <w:rsid w:val="00E30D3B"/>
    <w:rsid w:val="00E3502C"/>
    <w:rsid w:val="00E52C68"/>
    <w:rsid w:val="00E625FA"/>
    <w:rsid w:val="00E82827"/>
    <w:rsid w:val="00EC6D30"/>
    <w:rsid w:val="00EE0845"/>
    <w:rsid w:val="00EF114D"/>
    <w:rsid w:val="00EF6C96"/>
    <w:rsid w:val="00EF781E"/>
    <w:rsid w:val="00F1270C"/>
    <w:rsid w:val="00F139E7"/>
    <w:rsid w:val="00F170E7"/>
    <w:rsid w:val="00F176E7"/>
    <w:rsid w:val="00F21D08"/>
    <w:rsid w:val="00F2491A"/>
    <w:rsid w:val="00F751D8"/>
    <w:rsid w:val="00F7718A"/>
    <w:rsid w:val="00F90A2A"/>
    <w:rsid w:val="00FA7806"/>
    <w:rsid w:val="00FC1BA6"/>
    <w:rsid w:val="00FD5BBB"/>
    <w:rsid w:val="00FE2D12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A1C153A"/>
  <w15:docId w15:val="{A098B09D-30CA-4780-837E-9A6DD2A3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1388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hy-AM" w:eastAsia="hy-AM" w:bidi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13884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713884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71388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ru-RU" w:eastAsia="en-US" w:bidi="ar-SA"/>
    </w:rPr>
  </w:style>
  <w:style w:type="character" w:customStyle="1" w:styleId="Heading1">
    <w:name w:val="Heading #1_"/>
    <w:basedOn w:val="DefaultParagraphFont"/>
    <w:link w:val="Heading10"/>
    <w:rsid w:val="00713884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Heading10">
    <w:name w:val="Heading #1"/>
    <w:basedOn w:val="Normal"/>
    <w:link w:val="Heading1"/>
    <w:rsid w:val="00713884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 w:eastAsia="en-US" w:bidi="ar-SA"/>
    </w:rPr>
  </w:style>
  <w:style w:type="character" w:customStyle="1" w:styleId="Heading2">
    <w:name w:val="Heading #2_"/>
    <w:basedOn w:val="DefaultParagraphFont"/>
    <w:link w:val="Heading20"/>
    <w:rsid w:val="00713884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Heading20">
    <w:name w:val="Heading #2"/>
    <w:basedOn w:val="Normal"/>
    <w:link w:val="Heading2"/>
    <w:rsid w:val="00713884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ru-RU" w:eastAsia="en-US" w:bidi="ar-SA"/>
    </w:rPr>
  </w:style>
  <w:style w:type="character" w:customStyle="1" w:styleId="Heading2Spacing4pt">
    <w:name w:val="Heading #2 + Spacing 4 pt"/>
    <w:basedOn w:val="Heading2"/>
    <w:rsid w:val="00713884"/>
    <w:rPr>
      <w:rFonts w:ascii="Times New Roman" w:eastAsia="Times New Roman" w:hAnsi="Times New Roman" w:cs="Times New Roman"/>
      <w:b/>
      <w:bCs/>
      <w:color w:val="000000"/>
      <w:spacing w:val="9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Bodytext2">
    <w:name w:val="Body text (2)_"/>
    <w:basedOn w:val="DefaultParagraphFont"/>
    <w:rsid w:val="007138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0">
    <w:name w:val="Body text (2)"/>
    <w:basedOn w:val="Bodytext2"/>
    <w:rsid w:val="007138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aliases w:val="Spacing 2 pt"/>
    <w:basedOn w:val="Bodytext2"/>
    <w:rsid w:val="007138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71388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713884"/>
    <w:pPr>
      <w:shd w:val="clear" w:color="auto" w:fill="FFFFFF"/>
      <w:spacing w:before="660" w:after="4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en-US" w:bidi="ar-SA"/>
    </w:rPr>
  </w:style>
  <w:style w:type="character" w:customStyle="1" w:styleId="Bodytext213pt">
    <w:name w:val="Body text (2) + 13 pt"/>
    <w:aliases w:val="Bold"/>
    <w:basedOn w:val="Bodytext2"/>
    <w:rsid w:val="007138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713884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Bodytext2Sylfaen">
    <w:name w:val="Body text (2) + Sylfaen"/>
    <w:aliases w:val="Italic"/>
    <w:basedOn w:val="Bodytext2"/>
    <w:rsid w:val="0071388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Spacing2pt">
    <w:name w:val="Heading #2 + Spacing 2 pt"/>
    <w:basedOn w:val="Heading2"/>
    <w:rsid w:val="00713884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884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884"/>
    <w:rPr>
      <w:rFonts w:ascii="Tahoma" w:eastAsia="Tahoma" w:hAnsi="Tahoma" w:cs="Tahoma"/>
      <w:color w:val="000000"/>
      <w:sz w:val="16"/>
      <w:szCs w:val="16"/>
      <w:lang w:val="hy-AM" w:eastAsia="hy-AM" w:bidi="hy-AM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884"/>
    <w:rPr>
      <w:rFonts w:ascii="Tahoma" w:eastAsia="Tahoma" w:hAnsi="Tahoma" w:cs="Tahoma"/>
      <w:color w:val="000000"/>
      <w:sz w:val="20"/>
      <w:szCs w:val="20"/>
      <w:lang w:val="hy-AM" w:eastAsia="hy-AM" w:bidi="hy-AM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884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884"/>
    <w:rPr>
      <w:rFonts w:ascii="Tahoma" w:eastAsia="Tahoma" w:hAnsi="Tahoma" w:cs="Tahoma"/>
      <w:b/>
      <w:bCs/>
      <w:color w:val="000000"/>
      <w:sz w:val="20"/>
      <w:szCs w:val="20"/>
      <w:lang w:val="hy-AM" w:eastAsia="hy-AM" w:bidi="hy-A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884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13884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3884"/>
    <w:rPr>
      <w:rFonts w:ascii="Tahoma" w:eastAsia="Tahoma" w:hAnsi="Tahoma" w:cs="Tahoma"/>
      <w:color w:val="000000"/>
      <w:sz w:val="24"/>
      <w:szCs w:val="24"/>
      <w:lang w:val="hy-AM" w:eastAsia="hy-AM" w:bidi="hy-AM"/>
    </w:rPr>
  </w:style>
  <w:style w:type="paragraph" w:styleId="Footer">
    <w:name w:val="footer"/>
    <w:basedOn w:val="Normal"/>
    <w:link w:val="FooterChar"/>
    <w:uiPriority w:val="99"/>
    <w:unhideWhenUsed/>
    <w:rsid w:val="00713884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884"/>
    <w:rPr>
      <w:rFonts w:ascii="Tahoma" w:eastAsia="Tahoma" w:hAnsi="Tahoma" w:cs="Tahoma"/>
      <w:color w:val="000000"/>
      <w:sz w:val="24"/>
      <w:szCs w:val="24"/>
      <w:lang w:val="hy-AM" w:eastAsia="hy-AM" w:bidi="hy-AM"/>
    </w:rPr>
  </w:style>
  <w:style w:type="character" w:styleId="CommentReference">
    <w:name w:val="annotation reference"/>
    <w:basedOn w:val="DefaultParagraphFont"/>
    <w:uiPriority w:val="99"/>
    <w:semiHidden/>
    <w:unhideWhenUsed/>
    <w:rsid w:val="00EF114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D7C17-D73C-4601-8926-6D0F12D0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2334</TotalTime>
  <Pages>54</Pages>
  <Words>10528</Words>
  <Characters>60013</Characters>
  <Application>Microsoft Office Word</Application>
  <DocSecurity>0</DocSecurity>
  <Lines>500</Lines>
  <Paragraphs>140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natella</dc:creator>
  <cp:keywords/>
  <dc:description/>
  <cp:lastModifiedBy>Tatevik</cp:lastModifiedBy>
  <cp:revision>74</cp:revision>
  <dcterms:created xsi:type="dcterms:W3CDTF">2021-12-13T07:01:00Z</dcterms:created>
  <dcterms:modified xsi:type="dcterms:W3CDTF">2022-04-05T08:41:00Z</dcterms:modified>
</cp:coreProperties>
</file>