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B561" w14:textId="06823F67" w:rsidR="0023666A" w:rsidRDefault="0023666A" w:rsidP="0023666A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1</w:t>
      </w:r>
    </w:p>
    <w:p w14:paraId="1082110C" w14:textId="6B3B09BE" w:rsidR="0023666A" w:rsidRDefault="0023666A" w:rsidP="0023666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</w:t>
      </w:r>
      <w:r w:rsidR="00A27917" w:rsidRPr="00A27917">
        <w:rPr>
          <w:rFonts w:ascii="GHEA Mariam" w:hAnsi="GHEA Mariam"/>
          <w:spacing w:val="4"/>
          <w:szCs w:val="22"/>
          <w:lang w:val="hy-AM"/>
        </w:rPr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 xml:space="preserve">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68D4C5C9" w14:textId="3710B534" w:rsidR="0023666A" w:rsidRDefault="0023666A" w:rsidP="0023666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A27917" w:rsidRPr="00A27917">
        <w:rPr>
          <w:rFonts w:ascii="GHEA Mariam" w:hAnsi="GHEA Mariam"/>
          <w:spacing w:val="-2"/>
          <w:szCs w:val="22"/>
          <w:lang w:val="hy-AM"/>
        </w:rPr>
        <w:t xml:space="preserve">     </w:t>
      </w:r>
      <w:r w:rsidR="00A27917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23666A">
        <w:rPr>
          <w:rFonts w:ascii="GHEA Mariam" w:hAnsi="GHEA Mariam"/>
          <w:spacing w:val="-2"/>
          <w:szCs w:val="22"/>
          <w:lang w:val="hy-AM"/>
        </w:rPr>
        <w:t>136</w:t>
      </w:r>
      <w:r w:rsidR="00A27917" w:rsidRPr="00A27917">
        <w:rPr>
          <w:rFonts w:ascii="GHEA Mariam" w:hAnsi="GHEA Mariam"/>
          <w:spacing w:val="-2"/>
          <w:szCs w:val="22"/>
          <w:lang w:val="hy-AM"/>
        </w:rPr>
        <w:t>0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45B49459" w14:textId="77777777" w:rsidR="0023666A" w:rsidRDefault="0023666A" w:rsidP="0023666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340" w:type="dxa"/>
        <w:tblLook w:val="04A0" w:firstRow="1" w:lastRow="0" w:firstColumn="1" w:lastColumn="0" w:noHBand="0" w:noVBand="1"/>
      </w:tblPr>
      <w:tblGrid>
        <w:gridCol w:w="1160"/>
        <w:gridCol w:w="1640"/>
        <w:gridCol w:w="7620"/>
        <w:gridCol w:w="1960"/>
        <w:gridCol w:w="1960"/>
      </w:tblGrid>
      <w:tr w:rsidR="0023666A" w:rsidRPr="00A27917" w14:paraId="50021F4D" w14:textId="77777777" w:rsidTr="0023666A">
        <w:trPr>
          <w:trHeight w:val="1560"/>
        </w:trPr>
        <w:tc>
          <w:tcPr>
            <w:tcW w:w="14340" w:type="dxa"/>
            <w:gridSpan w:val="5"/>
            <w:vAlign w:val="center"/>
            <w:hideMark/>
          </w:tcPr>
          <w:p w14:paraId="3BABFC7D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ՓՈՓՈԽՈՒԹՅՈՒՆՆԵՐԸ</w:t>
            </w:r>
          </w:p>
        </w:tc>
      </w:tr>
      <w:tr w:rsidR="0023666A" w14:paraId="6D235B93" w14:textId="77777777" w:rsidTr="0023666A">
        <w:trPr>
          <w:trHeight w:val="390"/>
        </w:trPr>
        <w:tc>
          <w:tcPr>
            <w:tcW w:w="1160" w:type="dxa"/>
            <w:noWrap/>
            <w:vAlign w:val="bottom"/>
            <w:hideMark/>
          </w:tcPr>
          <w:p w14:paraId="7C77A948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640" w:type="dxa"/>
            <w:noWrap/>
            <w:vAlign w:val="center"/>
            <w:hideMark/>
          </w:tcPr>
          <w:p w14:paraId="15A626F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20" w:type="dxa"/>
            <w:vAlign w:val="center"/>
            <w:hideMark/>
          </w:tcPr>
          <w:p w14:paraId="2231BCA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1F3439" w14:textId="77777777" w:rsidR="0023666A" w:rsidRDefault="0023666A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3666A" w:rsidRPr="00A27917" w14:paraId="7768982E" w14:textId="77777777" w:rsidTr="0023666A">
        <w:trPr>
          <w:trHeight w:val="928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13B0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EF06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A699D7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 (ծախսերի ավելացումները նշված են դրական նշանով, իսկ նվա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softHyphen/>
              <w:t>զե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softHyphen/>
              <w:t>ցում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softHyphen/>
              <w:t>ները` փակագծերում)</w:t>
            </w:r>
          </w:p>
        </w:tc>
      </w:tr>
      <w:tr w:rsidR="0023666A" w14:paraId="7E83EB40" w14:textId="77777777" w:rsidTr="0023666A">
        <w:trPr>
          <w:trHeight w:val="27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1D11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CE7F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B641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0BD79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186F9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23666A" w14:paraId="400FA61D" w14:textId="77777777" w:rsidTr="0023666A">
        <w:trPr>
          <w:trHeight w:val="6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EC90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22F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DF841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BAFE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72E6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3666A" w14:paraId="02123966" w14:textId="77777777" w:rsidTr="0023666A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648818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C5C73A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78D2FC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շ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րջակա միջավայրի  նախարարություն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43025B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BE6414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3666A" w14:paraId="2D7BEA5F" w14:textId="77777777" w:rsidTr="0023666A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A159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9C04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01747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BFC2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3B76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:rsidRPr="00A27917" w14:paraId="2ECF8D4D" w14:textId="77777777" w:rsidTr="0023666A">
        <w:trPr>
          <w:trHeight w:val="67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373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0A73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B60A" w14:textId="77777777" w:rsidR="0023666A" w:rsidRP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Բնական պաշարների և բնության հատուկ պահպանվող տարածքների կառավարում և պահպանում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D9CC9" w14:textId="77777777" w:rsidR="0023666A" w:rsidRP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4AE4C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5031542B" w14:textId="77777777" w:rsidTr="0023666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87D4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CD72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6AF3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CD2A1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948FA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:rsidRPr="00A27917" w14:paraId="6A049587" w14:textId="77777777" w:rsidTr="0023666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DC0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9DD0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0C28" w14:textId="77777777" w:rsidR="0023666A" w:rsidRP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Բնական պաշարների և կենսաբազմազանության արդյունավետ կառավարում և պահպանություն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A1AF9" w14:textId="77777777" w:rsidR="0023666A" w:rsidRP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7E07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55888EB5" w14:textId="77777777" w:rsidTr="0023666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44B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172B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9BAC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FE12A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DCD44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:rsidRPr="00A27917" w14:paraId="35EC4851" w14:textId="77777777" w:rsidTr="0023666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89E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15B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3AE" w14:textId="77777777" w:rsidR="0023666A" w:rsidRP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Բնական պաշարների և կենսաբազմազանության վերարտադրության աճի ապահովում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7B9E6" w14:textId="77777777" w:rsidR="0023666A" w:rsidRP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39589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2E2748C5" w14:textId="77777777" w:rsidTr="0023666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10F6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81E3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71C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3666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E7840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093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68565F36" w14:textId="77777777" w:rsidTr="0023666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7EB7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0175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AA37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C91B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(4,984.2)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1BCD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(9,795.2)</w:t>
            </w:r>
          </w:p>
        </w:tc>
      </w:tr>
      <w:tr w:rsidR="0023666A" w14:paraId="63A1649A" w14:textId="77777777" w:rsidTr="0023666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8F5B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6FC0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DC7B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«Զիկատար» պետական արգելավայրի պահպանություն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962AE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7AC2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148102E6" w14:textId="77777777" w:rsidTr="0023666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592A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6557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A693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14BCB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55DE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055A237B" w14:textId="77777777" w:rsidTr="0023666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F511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6567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08E8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«Զիկատար» պետական արգելավայրի պահպանության, գիտական ուսումնասիրությունների իրականացում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37E67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1241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27893AA3" w14:textId="77777777" w:rsidTr="002366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CD51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9FFF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F857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0170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0BB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336FE6F3" w14:textId="77777777" w:rsidTr="0023666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450C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C24A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E0F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B42BD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059B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4D4748C2" w14:textId="77777777" w:rsidTr="0023666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C860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EB61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E6A4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0BD3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4,984.2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8D5F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9,795.2</w:t>
            </w:r>
          </w:p>
        </w:tc>
      </w:tr>
      <w:tr w:rsidR="0023666A" w14:paraId="4AE2DA71" w14:textId="77777777" w:rsidTr="0023666A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0CBF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E629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8685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Արգելոցապարկային համալիր ԲՀՊ տարածքների պահպանության, գիտական ուսումնասիրությունների, անտառատնտեսական աշխա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տանք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ների կատարում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44B4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838F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2889B138" w14:textId="77777777" w:rsidTr="0023666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048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9DD1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9DC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8C15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CF5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4A43C8B5" w14:textId="77777777" w:rsidTr="0023666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73CE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8419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79E3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ԲՀՊ տարածքներում պահպանության, գիտական ուսումնասիրու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թյուն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ների, անտառատնտեսական աշխատանքների իրականացում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EC42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F5DF1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79C852DB" w14:textId="77777777" w:rsidTr="002366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9FCC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18FE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B7D7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9EC8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212CE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4B880A6E" w14:textId="77777777" w:rsidTr="0023666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9CAA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D808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689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CAE3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1659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3D04FD58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377FB94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2CFB11BE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6E4699C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73B4595D" w14:textId="77777777" w:rsidR="0023666A" w:rsidRDefault="0023666A" w:rsidP="0023666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68D540DD" w14:textId="77777777" w:rsidR="0023666A" w:rsidRDefault="0023666A" w:rsidP="0023666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2DBB3AE" w14:textId="1704521A" w:rsidR="00B96F62" w:rsidRDefault="0023666A" w:rsidP="00A27917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39C4A2A1" w14:textId="77777777" w:rsidR="00B96F62" w:rsidRPr="00B96F62" w:rsidRDefault="00B96F62">
      <w:pPr>
        <w:rPr>
          <w:lang w:val="hy-AM"/>
        </w:rPr>
      </w:pPr>
    </w:p>
    <w:sectPr w:rsidR="00B96F62" w:rsidRPr="00B96F62" w:rsidSect="00A27917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3666A"/>
    <w:rsid w:val="006F614B"/>
    <w:rsid w:val="00A10B61"/>
    <w:rsid w:val="00A27917"/>
    <w:rsid w:val="00B96F62"/>
    <w:rsid w:val="00C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546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23666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locked/>
    <w:rsid w:val="0023666A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3666A"/>
    <w:rPr>
      <w:rFonts w:ascii="Arial Armenian" w:hAnsi="Arial Armenian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3666A"/>
    <w:rPr>
      <w:rFonts w:ascii="Segoe UI" w:hAnsi="Segoe UI" w:cs="Segoe UI"/>
      <w:sz w:val="18"/>
      <w:szCs w:val="18"/>
      <w:lang w:eastAsia="ru-RU"/>
    </w:rPr>
  </w:style>
  <w:style w:type="paragraph" w:customStyle="1" w:styleId="norm">
    <w:name w:val="norm"/>
    <w:basedOn w:val="Normal"/>
    <w:uiPriority w:val="99"/>
    <w:rsid w:val="0023666A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23666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2366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3666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3666A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3666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3666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3666A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3666A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366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3666A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366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3666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3666A"/>
    <w:rPr>
      <w:rFonts w:ascii="Arial" w:hAnsi="Arial" w:cs="Arial" w:hint="default"/>
      <w:color w:val="auto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23666A"/>
    <w:rPr>
      <w:rFonts w:ascii="Segoe UI" w:eastAsiaTheme="minorHAnsi" w:hAnsi="Segoe UI" w:cs="Segoe UI"/>
      <w:sz w:val="18"/>
      <w:szCs w:val="18"/>
      <w:lang w:val="hy-AM"/>
    </w:rPr>
  </w:style>
  <w:style w:type="character" w:customStyle="1" w:styleId="BalloonTextChar1">
    <w:name w:val="Balloon Text Char1"/>
    <w:basedOn w:val="DefaultParagraphFont"/>
    <w:semiHidden/>
    <w:rsid w:val="0023666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https://mul2-moj.gov.am/tasks/136647/oneclick/Kvoroshum1360.docx?token=6872c966d6f3945f37797b7f45dfb5a8</cp:keywords>
  <dc:description/>
  <cp:lastModifiedBy>Tatevik</cp:lastModifiedBy>
  <cp:revision>6</cp:revision>
  <dcterms:created xsi:type="dcterms:W3CDTF">2020-08-19T07:29:00Z</dcterms:created>
  <dcterms:modified xsi:type="dcterms:W3CDTF">2020-08-19T09:14:00Z</dcterms:modified>
</cp:coreProperties>
</file>