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DB7C2" w14:textId="2971C9EA" w:rsidR="0037094B" w:rsidRPr="00D20AB9" w:rsidRDefault="0037094B" w:rsidP="00F46688">
      <w:pPr>
        <w:pStyle w:val="mechtex"/>
        <w:ind w:left="10080" w:firstLine="720"/>
        <w:jc w:val="left"/>
        <w:rPr>
          <w:rFonts w:ascii="GHEA Mariam" w:hAnsi="GHEA Mariam"/>
          <w:spacing w:val="-8"/>
          <w:lang w:val="fr-FR"/>
        </w:rPr>
      </w:pPr>
      <w:r w:rsidRPr="00D20AB9">
        <w:rPr>
          <w:rFonts w:ascii="GHEA Mariam" w:hAnsi="GHEA Mariam"/>
          <w:spacing w:val="-8"/>
          <w:lang w:val="fr-FR"/>
        </w:rPr>
        <w:t xml:space="preserve">           </w:t>
      </w:r>
      <w:proofErr w:type="spellStart"/>
      <w:r w:rsidRPr="00C37A98">
        <w:rPr>
          <w:rFonts w:ascii="GHEA Mariam" w:hAnsi="GHEA Mariam"/>
          <w:spacing w:val="-8"/>
        </w:rPr>
        <w:t>Հավելված</w:t>
      </w:r>
      <w:proofErr w:type="spellEnd"/>
      <w:r w:rsidRPr="00D20AB9">
        <w:rPr>
          <w:rFonts w:ascii="GHEA Mariam" w:hAnsi="GHEA Mariam"/>
          <w:spacing w:val="-8"/>
          <w:lang w:val="fr-FR"/>
        </w:rPr>
        <w:t xml:space="preserve"> N 1</w:t>
      </w:r>
    </w:p>
    <w:p w14:paraId="29CF891C" w14:textId="77777777" w:rsidR="0037094B" w:rsidRPr="00D20AB9" w:rsidRDefault="0037094B" w:rsidP="00F46688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D20AB9">
        <w:rPr>
          <w:rFonts w:ascii="GHEA Mariam" w:hAnsi="GHEA Mariam"/>
          <w:spacing w:val="-6"/>
          <w:lang w:val="fr-FR"/>
        </w:rPr>
        <w:t xml:space="preserve">       </w:t>
      </w:r>
      <w:r w:rsidRPr="00D20AB9">
        <w:rPr>
          <w:rFonts w:ascii="GHEA Mariam" w:hAnsi="GHEA Mariam"/>
          <w:spacing w:val="-6"/>
          <w:lang w:val="fr-FR"/>
        </w:rPr>
        <w:tab/>
        <w:t xml:space="preserve">   </w:t>
      </w:r>
      <w:r w:rsidRPr="00D20AB9">
        <w:rPr>
          <w:rFonts w:ascii="GHEA Mariam" w:hAnsi="GHEA Mariam"/>
          <w:spacing w:val="-6"/>
          <w:lang w:val="fr-FR"/>
        </w:rPr>
        <w:tab/>
      </w:r>
      <w:r w:rsidRPr="00D20AB9">
        <w:rPr>
          <w:rFonts w:ascii="GHEA Mariam" w:hAnsi="GHEA Mariam"/>
          <w:spacing w:val="-6"/>
          <w:lang w:val="fr-FR"/>
        </w:rPr>
        <w:tab/>
      </w:r>
      <w:r w:rsidRPr="00D20AB9">
        <w:rPr>
          <w:rFonts w:ascii="GHEA Mariam" w:hAnsi="GHEA Mariam"/>
          <w:spacing w:val="-6"/>
          <w:lang w:val="fr-FR"/>
        </w:rPr>
        <w:tab/>
      </w:r>
      <w:r w:rsidRPr="00D20AB9">
        <w:rPr>
          <w:rFonts w:ascii="GHEA Mariam" w:hAnsi="GHEA Mariam"/>
          <w:spacing w:val="-6"/>
          <w:lang w:val="fr-FR"/>
        </w:rPr>
        <w:tab/>
      </w:r>
      <w:r w:rsidRPr="00D20AB9">
        <w:rPr>
          <w:rFonts w:ascii="GHEA Mariam" w:hAnsi="GHEA Mariam"/>
          <w:spacing w:val="-6"/>
          <w:lang w:val="fr-FR"/>
        </w:rPr>
        <w:tab/>
      </w:r>
      <w:r w:rsidRPr="00D20AB9">
        <w:rPr>
          <w:rFonts w:ascii="GHEA Mariam" w:hAnsi="GHEA Mariam"/>
          <w:spacing w:val="-6"/>
          <w:lang w:val="fr-FR"/>
        </w:rPr>
        <w:tab/>
      </w:r>
      <w:r w:rsidRPr="00D20AB9">
        <w:rPr>
          <w:rFonts w:ascii="GHEA Mariam" w:hAnsi="GHEA Mariam"/>
          <w:spacing w:val="-6"/>
          <w:lang w:val="fr-FR"/>
        </w:rPr>
        <w:tab/>
        <w:t xml:space="preserve">     </w:t>
      </w:r>
      <w:r w:rsidRPr="00C37A98">
        <w:rPr>
          <w:rFonts w:ascii="GHEA Mariam" w:hAnsi="GHEA Mariam"/>
          <w:spacing w:val="-6"/>
        </w:rPr>
        <w:t>ՀՀ</w:t>
      </w:r>
      <w:r w:rsidRPr="00D20AB9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D20AB9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19CBC5ED" w14:textId="6093AB91" w:rsidR="0037094B" w:rsidRPr="00C37A98" w:rsidRDefault="0037094B" w:rsidP="00F46688">
      <w:pPr>
        <w:pStyle w:val="mechtex"/>
        <w:jc w:val="left"/>
        <w:rPr>
          <w:rFonts w:ascii="GHEA Mariam" w:hAnsi="GHEA Mariam"/>
          <w:spacing w:val="-2"/>
        </w:rPr>
      </w:pP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  <w:t xml:space="preserve">   </w:t>
      </w:r>
      <w:r w:rsidRPr="00D20AB9">
        <w:rPr>
          <w:rFonts w:ascii="GHEA Mariam" w:hAnsi="GHEA Mariam"/>
          <w:spacing w:val="-2"/>
          <w:lang w:val="fr-FR"/>
        </w:rPr>
        <w:tab/>
        <w:t xml:space="preserve"> </w:t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</w:r>
      <w:r w:rsidRPr="00D20AB9">
        <w:rPr>
          <w:rFonts w:ascii="GHEA Mariam" w:hAnsi="GHEA Mariam"/>
          <w:spacing w:val="-2"/>
          <w:lang w:val="fr-FR"/>
        </w:rPr>
        <w:tab/>
        <w:t xml:space="preserve">     </w:t>
      </w:r>
      <w:r w:rsidR="000D4E6A">
        <w:rPr>
          <w:rFonts w:ascii="GHEA Mariam" w:hAnsi="GHEA Mariam"/>
          <w:spacing w:val="-2"/>
          <w:lang w:val="fr-FR"/>
        </w:rPr>
        <w:t xml:space="preserve">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N </w:t>
      </w:r>
      <w:r w:rsidR="00213062">
        <w:rPr>
          <w:rFonts w:ascii="GHEA Mariam" w:hAnsi="GHEA Mariam"/>
          <w:spacing w:val="-2"/>
        </w:rPr>
        <w:t>1309</w:t>
      </w:r>
      <w:r w:rsidRPr="00C37A98">
        <w:rPr>
          <w:rFonts w:ascii="GHEA Mariam" w:hAnsi="GHEA Mariam"/>
          <w:spacing w:val="-2"/>
        </w:rPr>
        <w:t xml:space="preserve">-Ն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p w14:paraId="3974C4E7" w14:textId="77777777" w:rsidR="001F225D" w:rsidRDefault="001F225D" w:rsidP="0091468E">
      <w:pPr>
        <w:pStyle w:val="mechtex"/>
        <w:jc w:val="left"/>
        <w:rPr>
          <w:rFonts w:ascii="Arial" w:hAnsi="Arial" w:cs="Arial"/>
        </w:rPr>
      </w:pPr>
    </w:p>
    <w:tbl>
      <w:tblPr>
        <w:tblW w:w="14560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0770"/>
        <w:gridCol w:w="1910"/>
        <w:gridCol w:w="1880"/>
      </w:tblGrid>
      <w:tr w:rsidR="0037094B" w:rsidRPr="0037094B" w14:paraId="6475FAA0" w14:textId="77777777" w:rsidTr="0037094B">
        <w:trPr>
          <w:trHeight w:val="1695"/>
        </w:trPr>
        <w:tc>
          <w:tcPr>
            <w:tcW w:w="1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A769" w14:textId="77777777" w:rsid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2020 ԹՎԱԿԱՆԻ  ՊԵՏԱԿԱՆ ԲՅՈՒՋԵԻ ՄԱՍԻՆ» ՀԱՅԱՍՏԱՆԻ ՀԱՆՐԱՊԵՏՈՒԹՅԱՆ  </w:t>
            </w:r>
          </w:p>
          <w:p w14:paraId="13CD4AA7" w14:textId="77777777" w:rsid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pacing w:val="-6"/>
                <w:sz w:val="22"/>
                <w:szCs w:val="22"/>
                <w:lang w:eastAsia="en-US"/>
              </w:rPr>
              <w:t>ՕՐԵՆՔԻ N 3 ՀԱՎԵԼՎԱԾԻ N 1 ԵՎ ՀԱՅԱՍՏԱՆԻ ՀԱՆՐԱՊԵՏՈՒԹՅԱՆ ԿԱՌԱՎԱՐՈՒԹՅԱՆ 2019 ԹՎԱԿԱՆԻ ԴԵԿՏԵՄԲԵՐԻ 26</w:t>
            </w: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-Ի</w:t>
            </w:r>
          </w:p>
          <w:p w14:paraId="45B5A48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 1919-Ն ՈՐՈՇՄԱՆ N 1 ՀԱՎԵԼՎԱԾԻ N 1 ԱՂՅՈՒՍԱԿՆԵՐՈՒՄ ԿԱՏԱՐՎՈՂ  ՓՈՓՈԽՈՒԹՅՈՒՆՆԵՐԸ</w:t>
            </w:r>
          </w:p>
        </w:tc>
      </w:tr>
      <w:tr w:rsidR="0037094B" w:rsidRPr="0037094B" w14:paraId="780BF4DA" w14:textId="77777777" w:rsidTr="0037094B">
        <w:trPr>
          <w:trHeight w:val="540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CCAA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8470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53C" w14:textId="77777777" w:rsidR="0037094B" w:rsidRPr="0037094B" w:rsidRDefault="0037094B" w:rsidP="003709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70D4C911" w14:textId="77777777" w:rsidTr="0037094B">
        <w:trPr>
          <w:trHeight w:val="915"/>
        </w:trPr>
        <w:tc>
          <w:tcPr>
            <w:tcW w:w="10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D4906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դեֆիցիտի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դրանց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տարրերի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78D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 w:rsidR="007B4D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0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7094B" w:rsidRPr="0037094B" w14:paraId="61E70D0A" w14:textId="77777777" w:rsidTr="0037094B">
        <w:trPr>
          <w:trHeight w:val="810"/>
        </w:trPr>
        <w:tc>
          <w:tcPr>
            <w:tcW w:w="10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28B03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BB30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E61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7094B" w:rsidRPr="0037094B" w14:paraId="026AFF15" w14:textId="77777777" w:rsidTr="0037094B">
        <w:trPr>
          <w:trHeight w:val="5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EC23ED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3F7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FC37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7094B" w:rsidRPr="0037094B" w14:paraId="449E26C5" w14:textId="77777777" w:rsidTr="0037094B">
        <w:trPr>
          <w:trHeight w:val="405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8815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7206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3F86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305BFB42" w14:textId="77777777" w:rsidTr="0037094B">
        <w:trPr>
          <w:trHeight w:val="6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21DC0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Ա.Ներքին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FB7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8862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7C77185D" w14:textId="77777777" w:rsidTr="0037094B">
        <w:trPr>
          <w:trHeight w:val="33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2DCC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CBB4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455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7094B" w:rsidRPr="0037094B" w14:paraId="6598171A" w14:textId="77777777" w:rsidTr="0037094B">
        <w:trPr>
          <w:trHeight w:val="6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E933B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Փոխառու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2A8D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4679E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1261D740" w14:textId="77777777" w:rsidTr="0037094B">
        <w:trPr>
          <w:trHeight w:val="33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B2048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229D9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C2C7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3ECBE63E" w14:textId="77777777" w:rsidTr="0037094B">
        <w:trPr>
          <w:trHeight w:val="6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B70D1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1.1.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Արժեթղթերի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բացառությամբ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բաժնետոմսերի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կապիտալում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թողարկումից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տեղաբաշխումից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մուտքեր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3CF1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F5B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5BD3E448" w14:textId="77777777" w:rsidTr="0037094B">
        <w:trPr>
          <w:trHeight w:val="42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CB429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685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82E4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034377EF" w14:textId="77777777" w:rsidTr="0037094B">
        <w:trPr>
          <w:trHeight w:val="42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9887A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5A6DC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072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1DEEEFED" w14:textId="77777777" w:rsidTr="0037094B">
        <w:trPr>
          <w:trHeight w:val="495"/>
        </w:trPr>
        <w:tc>
          <w:tcPr>
            <w:tcW w:w="10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C7F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գանձապետական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պարտատոմսեր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2FA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DABA8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10,000,000.0</w:t>
            </w:r>
          </w:p>
        </w:tc>
      </w:tr>
      <w:tr w:rsidR="0037094B" w:rsidRPr="0037094B" w14:paraId="37D418F3" w14:textId="77777777" w:rsidTr="0037094B">
        <w:trPr>
          <w:trHeight w:val="570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70ACC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Բ.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աղբյուրներ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61AA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A9F0A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(10,000,000.0)</w:t>
            </w:r>
          </w:p>
        </w:tc>
      </w:tr>
      <w:tr w:rsidR="0037094B" w:rsidRPr="0037094B" w14:paraId="780CB223" w14:textId="77777777" w:rsidTr="0037094B">
        <w:trPr>
          <w:trHeight w:val="315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E05B5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CC0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8986F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04BFFDEB" w14:textId="77777777" w:rsidTr="0037094B">
        <w:trPr>
          <w:trHeight w:val="315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1AE46D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Փոխառու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զուտ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D8E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FAD1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(10,000,000.0)</w:t>
            </w:r>
          </w:p>
        </w:tc>
      </w:tr>
      <w:tr w:rsidR="0037094B" w:rsidRPr="0037094B" w14:paraId="47EE0674" w14:textId="77777777" w:rsidTr="0037094B">
        <w:trPr>
          <w:trHeight w:val="525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CD99E" w14:textId="77777777" w:rsidR="0037094B" w:rsidRPr="0037094B" w:rsidRDefault="0037094B" w:rsidP="003709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7094B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5538B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F0D5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7094B" w:rsidRPr="0037094B" w14:paraId="0EC4884A" w14:textId="77777777" w:rsidTr="0037094B">
        <w:trPr>
          <w:trHeight w:val="345"/>
        </w:trPr>
        <w:tc>
          <w:tcPr>
            <w:tcW w:w="10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7A5946" w14:textId="77777777" w:rsidR="0037094B" w:rsidRPr="0037094B" w:rsidRDefault="0037094B" w:rsidP="003709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1.1.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փոխատվությունների</w:t>
            </w:r>
            <w:proofErr w:type="spellEnd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ստացում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F90B3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D454" w14:textId="77777777" w:rsidR="0037094B" w:rsidRPr="0037094B" w:rsidRDefault="0037094B" w:rsidP="003709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0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(10,000,000.0)</w:t>
            </w:r>
          </w:p>
        </w:tc>
      </w:tr>
    </w:tbl>
    <w:p w14:paraId="24AD3655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240A1E3E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3336EF51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5D87B224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39CA065D" w14:textId="77777777" w:rsidR="0037094B" w:rsidRDefault="0037094B" w:rsidP="0091468E">
      <w:pPr>
        <w:pStyle w:val="mechtex"/>
        <w:jc w:val="left"/>
        <w:rPr>
          <w:rFonts w:ascii="Arial" w:hAnsi="Arial" w:cs="Arial"/>
        </w:rPr>
      </w:pPr>
    </w:p>
    <w:p w14:paraId="1662FE39" w14:textId="77777777" w:rsidR="0037094B" w:rsidRPr="00B16FF5" w:rsidRDefault="0037094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EBF7B6A" w14:textId="77777777" w:rsidR="0037094B" w:rsidRDefault="0037094B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75CDAAE" w14:textId="77777777" w:rsidR="0037094B" w:rsidRDefault="0037094B" w:rsidP="00F466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37094B" w:rsidSect="0037094B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30ED2" w14:textId="77777777" w:rsidR="00DC383F" w:rsidRDefault="00DC383F">
      <w:r>
        <w:separator/>
      </w:r>
    </w:p>
  </w:endnote>
  <w:endnote w:type="continuationSeparator" w:id="0">
    <w:p w14:paraId="2EC97B50" w14:textId="77777777" w:rsidR="00DC383F" w:rsidRDefault="00DC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1219" w14:textId="77777777" w:rsidR="00DC383F" w:rsidRDefault="00DC383F">
      <w:r>
        <w:separator/>
      </w:r>
    </w:p>
  </w:footnote>
  <w:footnote w:type="continuationSeparator" w:id="0">
    <w:p w14:paraId="76A1804C" w14:textId="77777777" w:rsidR="00DC383F" w:rsidRDefault="00DC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8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6A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062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4D22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94F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94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B5A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46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D95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8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A8A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0AB9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494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83F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4D5"/>
    <w:rsid w:val="00E44520"/>
    <w:rsid w:val="00E44C37"/>
    <w:rsid w:val="00E4552B"/>
    <w:rsid w:val="00E455E4"/>
    <w:rsid w:val="00E45AD0"/>
    <w:rsid w:val="00E460DD"/>
    <w:rsid w:val="00E46A64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688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D44DC"/>
  <w15:chartTrackingRefBased/>
  <w15:docId w15:val="{BD57EC08-7972-4E17-9330-61777E8B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91468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91468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B4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4D9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EDC8-C871-4ABD-9C65-AA70810C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https://mul2-moj.gov.am/tasks/133423/oneclick/1309.docx?token=291388bda4317185d4e8fe7641eea55d</cp:keywords>
  <dc:description/>
  <cp:lastModifiedBy>Lusine Khazarian</cp:lastModifiedBy>
  <cp:revision>7</cp:revision>
  <cp:lastPrinted>2020-08-06T07:31:00Z</cp:lastPrinted>
  <dcterms:created xsi:type="dcterms:W3CDTF">2020-08-07T12:25:00Z</dcterms:created>
  <dcterms:modified xsi:type="dcterms:W3CDTF">2020-08-10T06:56:00Z</dcterms:modified>
</cp:coreProperties>
</file>