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DA56" w14:textId="743271EC" w:rsidR="00EF5FB5" w:rsidRDefault="00EF5FB5" w:rsidP="00EF5FB5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50A41020" w14:textId="11C6FA56" w:rsidR="00EF5FB5" w:rsidRDefault="00EF5FB5" w:rsidP="00EF5FB5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</w:t>
      </w:r>
      <w:r w:rsidR="005C1885" w:rsidRPr="005C1885">
        <w:rPr>
          <w:rFonts w:ascii="GHEA Mariam" w:hAnsi="GHEA Mariam"/>
          <w:spacing w:val="-8"/>
          <w:lang w:val="hy-AM"/>
        </w:rPr>
        <w:t xml:space="preserve">    </w:t>
      </w:r>
      <w:r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410B7145" w14:textId="7E941DEF" w:rsidR="00EF5FB5" w:rsidRDefault="00EF5FB5" w:rsidP="00EF5FB5">
      <w:pPr>
        <w:pStyle w:val="mechtex"/>
        <w:jc w:val="both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 w:rsidR="005C1885" w:rsidRPr="005C1885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1335-Ն որոշման</w:t>
      </w:r>
    </w:p>
    <w:tbl>
      <w:tblPr>
        <w:tblW w:w="14948" w:type="dxa"/>
        <w:tblLook w:val="04A0" w:firstRow="1" w:lastRow="0" w:firstColumn="1" w:lastColumn="0" w:noHBand="0" w:noVBand="1"/>
      </w:tblPr>
      <w:tblGrid>
        <w:gridCol w:w="1140"/>
        <w:gridCol w:w="1560"/>
        <w:gridCol w:w="8357"/>
        <w:gridCol w:w="2126"/>
        <w:gridCol w:w="1765"/>
      </w:tblGrid>
      <w:tr w:rsidR="00EF5FB5" w14:paraId="46F7787F" w14:textId="77777777" w:rsidTr="00EF5FB5">
        <w:trPr>
          <w:trHeight w:val="1635"/>
        </w:trPr>
        <w:tc>
          <w:tcPr>
            <w:tcW w:w="14948" w:type="dxa"/>
            <w:gridSpan w:val="5"/>
            <w:vAlign w:val="center"/>
          </w:tcPr>
          <w:p w14:paraId="6F052F24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  <w:p w14:paraId="34EE786E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 </w:t>
            </w:r>
          </w:p>
          <w:p w14:paraId="3B8EF3A5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7625D90E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2019 ԹՎԱԿԱՆԻ ԴԵԿՏԵՄԲԵՐԻ 26-Ի N 1919-Ն ՈՐՈՇՄԱՆ N 5 ՀԱՎԵԼՎԱԾԻ N 1 ԱՂՅՈՒՍԱԿՈՒՄ ԿԱՏԱՐՎՈՂ ՓՈՓՈԽՈՒԹՅՈՒՆՆԵՐԸ </w:t>
            </w:r>
          </w:p>
          <w:p w14:paraId="2504DF4E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ԵՎ ԼՐԱՑՈՒՄՆԵՐԸ</w:t>
            </w:r>
          </w:p>
        </w:tc>
      </w:tr>
      <w:tr w:rsidR="00EF5FB5" w14:paraId="3EB63729" w14:textId="77777777" w:rsidTr="00EF5FB5">
        <w:trPr>
          <w:trHeight w:val="345"/>
        </w:trPr>
        <w:tc>
          <w:tcPr>
            <w:tcW w:w="1134" w:type="dxa"/>
            <w:vAlign w:val="center"/>
            <w:hideMark/>
          </w:tcPr>
          <w:p w14:paraId="1ED66CB7" w14:textId="77777777" w:rsidR="00EF5FB5" w:rsidRDefault="00EF5FB5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418" w:type="dxa"/>
            <w:vAlign w:val="center"/>
            <w:hideMark/>
          </w:tcPr>
          <w:p w14:paraId="2315746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5" w:type="dxa"/>
            <w:vAlign w:val="center"/>
            <w:hideMark/>
          </w:tcPr>
          <w:p w14:paraId="091EAD8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vAlign w:val="center"/>
            <w:hideMark/>
          </w:tcPr>
          <w:p w14:paraId="78F3799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65" w:type="dxa"/>
            <w:vAlign w:val="center"/>
            <w:hideMark/>
          </w:tcPr>
          <w:p w14:paraId="2F8C917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1F6605FF" w14:textId="77777777" w:rsidTr="00EF5FB5">
        <w:trPr>
          <w:trHeight w:val="345"/>
        </w:trPr>
        <w:tc>
          <w:tcPr>
            <w:tcW w:w="1134" w:type="dxa"/>
            <w:vAlign w:val="center"/>
            <w:hideMark/>
          </w:tcPr>
          <w:p w14:paraId="6F6EF60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18" w:type="dxa"/>
            <w:vAlign w:val="center"/>
            <w:hideMark/>
          </w:tcPr>
          <w:p w14:paraId="0EE2994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5" w:type="dxa"/>
            <w:vAlign w:val="center"/>
            <w:hideMark/>
          </w:tcPr>
          <w:p w14:paraId="262028E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CE8235" w14:textId="77777777" w:rsidR="00EF5FB5" w:rsidRDefault="00EF5FB5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EF5FB5" w:rsidRPr="005C1885" w14:paraId="0D3537B9" w14:textId="77777777" w:rsidTr="00EF5FB5">
        <w:trPr>
          <w:trHeight w:val="10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B9D7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3B6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81D781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Ցուցանիշների փոփոխությունը (ավելացումները նշված են դրական նշանով, իսկ նվազեցումները` փակագծերում) </w:t>
            </w:r>
          </w:p>
        </w:tc>
      </w:tr>
      <w:tr w:rsidR="00EF5FB5" w14:paraId="18F955C2" w14:textId="77777777" w:rsidTr="00EF5FB5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6F1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097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1B73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FE1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A71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6A410F0D" w14:textId="77777777" w:rsidTr="00EF5FB5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A7A1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8F2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7F7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0F03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5A3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EF5FB5" w14:paraId="69872F60" w14:textId="77777777" w:rsidTr="00EF5FB5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578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1F9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21F4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3A4D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35957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F5FB5" w14:paraId="14C05520" w14:textId="77777777" w:rsidTr="00EF5FB5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6EB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FB9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7D4B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8D20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7C72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EF5FB5" w14:paraId="69E755FD" w14:textId="77777777" w:rsidTr="00EF5FB5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6F6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CB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94FB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մակարդակի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բարձրացման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557A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D93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02D2D1E9" w14:textId="77777777" w:rsidTr="00EF5FB5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AA4B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E1D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438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A25A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0C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5627D30E" w14:textId="77777777" w:rsidTr="00EF5FB5">
        <w:trPr>
          <w:trHeight w:val="1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8A4B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575B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356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Նպաստել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սեյսմակայունության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ապահովմանը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անհատական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մակարդակի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բարձրացմանը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314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176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F3B0373" w14:textId="77777777" w:rsidTr="00EF5FB5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B2B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5FF7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4AC4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1858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CB5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3FDBBD9F" w14:textId="77777777" w:rsidTr="00EF5FB5">
        <w:trPr>
          <w:trHeight w:val="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138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866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98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սեյսմակայունության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մակարդակի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96C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791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49354F20" w14:textId="77777777" w:rsidTr="00EF5FB5">
        <w:trPr>
          <w:trHeight w:val="345"/>
        </w:trPr>
        <w:tc>
          <w:tcPr>
            <w:tcW w:w="1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064FE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F5FB5" w14:paraId="5221F2CA" w14:textId="77777777" w:rsidTr="00EF5FB5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6D9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3A6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827A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471B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A6E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14:paraId="602D1F50" w14:textId="77777777" w:rsidTr="00EF5FB5">
        <w:trPr>
          <w:trHeight w:val="9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076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A47B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F267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Ասիական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բարելավմանն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2CAA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480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6524B2B9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3A0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AD1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E157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9C1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4E9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6A09CBD8" w14:textId="77777777" w:rsidTr="00EF5FB5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4211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5E5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0DF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ամրացման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շինարա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ստանդարտների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արդիականացում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իրավիճակներին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արձագանքման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դիտակետերի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արդիականացում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A6B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573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04A8D4FE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08D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051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D750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1797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DBB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58D067D0" w14:textId="77777777" w:rsidTr="00EF5FB5">
        <w:trPr>
          <w:trHeight w:val="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D6E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93C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9BEB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68DE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F1A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3884E34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6FB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1240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1FBB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13C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F17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3BEA0B54" w14:textId="77777777" w:rsidTr="00EF5FB5">
        <w:trPr>
          <w:trHeight w:val="9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F0E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1A8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90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հիմնադրամի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գույքո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2EB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091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40B731C4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6A0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B0E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CC15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41FC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19D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4A05BFA" w14:textId="77777777" w:rsidTr="00EF5FB5">
        <w:trPr>
          <w:trHeight w:val="2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F70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BF8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B06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Ապահովել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սեյսմակայուն</w:t>
            </w:r>
            <w:proofErr w:type="spellEnd"/>
            <w:proofErr w:type="gram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բոլոր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չափանիշներին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կրթական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անհրաժեշտ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պայմանները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։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494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68E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64C023A4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504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629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A1FC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E856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F00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6707B33A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486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B07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F6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EB0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E82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620C9068" w14:textId="77777777" w:rsidTr="00EF5FB5">
        <w:trPr>
          <w:trHeight w:val="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B0B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D42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E1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CE07C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CF193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F5FB5" w14:paraId="43C872BC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D73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7FB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AF46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E194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B9B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EF5FB5" w14:paraId="590D818C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5F6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BD3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31D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C6E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BEE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42AAB87E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C07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383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B5F4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23E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8C6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1E473B34" w14:textId="77777777" w:rsidTr="00EF5FB5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888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52D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245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67A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7A4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0120FD17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EBB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C3A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3816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69F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685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3CA0ADFB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130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CBC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A87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ֆոնդի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455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38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4635D021" w14:textId="77777777" w:rsidTr="00EF5FB5">
        <w:trPr>
          <w:trHeight w:val="345"/>
        </w:trPr>
        <w:tc>
          <w:tcPr>
            <w:tcW w:w="1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4B3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EF5FB5" w14:paraId="45B4F105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56B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2E7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09C4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958F4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5DA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1FEF1913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1C9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9E0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816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41B7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A6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052E764E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B9F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AD7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8B2D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ED00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126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94D2676" w14:textId="77777777" w:rsidTr="00EF5FB5">
        <w:trPr>
          <w:trHeight w:val="9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434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17A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0EF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48CB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6CD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7AB6B37A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32B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6D81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B678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F3CF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1A5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72A2D997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45C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EA3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052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28C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175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9ECC1AF" w14:textId="77777777" w:rsidTr="00EF5FB5">
        <w:trPr>
          <w:trHeight w:val="1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5B2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FD8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D2FB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0A8F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1E5E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14:paraId="242CFE43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1FA0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412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2AB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901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BC5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606C15A6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28D4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51B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A755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373A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39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56AEB018" w14:textId="77777777" w:rsidTr="00EF5FB5">
        <w:trPr>
          <w:trHeight w:val="9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67E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1621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BF5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2DC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9FC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0918487C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6CE7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87C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9710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1C60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675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798D14CC" w14:textId="77777777" w:rsidTr="00EF5FB5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6D8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9B8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487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961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6F5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3463DF27" w14:textId="77777777" w:rsidR="00EF5FB5" w:rsidRDefault="00EF5FB5" w:rsidP="00EF5FB5">
      <w:pPr>
        <w:pStyle w:val="mechtex"/>
        <w:jc w:val="both"/>
        <w:rPr>
          <w:rFonts w:ascii="GHEA Mariam" w:hAnsi="GHEA Mariam"/>
          <w:spacing w:val="-2"/>
          <w:szCs w:val="22"/>
          <w:lang w:val="hy-AM"/>
        </w:rPr>
      </w:pPr>
    </w:p>
    <w:p w14:paraId="7674BD8C" w14:textId="77777777" w:rsidR="00EF5FB5" w:rsidRDefault="00EF5FB5" w:rsidP="00EF5FB5">
      <w:pPr>
        <w:pStyle w:val="mechtex"/>
        <w:jc w:val="both"/>
        <w:rPr>
          <w:rFonts w:ascii="GHEA Mariam" w:hAnsi="GHEA Mariam"/>
          <w:spacing w:val="-2"/>
          <w:szCs w:val="22"/>
          <w:lang w:val="hy-AM"/>
        </w:rPr>
      </w:pPr>
    </w:p>
    <w:p w14:paraId="779890A7" w14:textId="77777777" w:rsidR="00EF5FB5" w:rsidRDefault="00EF5FB5" w:rsidP="00EF5FB5">
      <w:pPr>
        <w:pStyle w:val="mechtex"/>
        <w:jc w:val="both"/>
        <w:rPr>
          <w:rFonts w:ascii="GHEA Mariam" w:hAnsi="GHEA Mariam"/>
          <w:spacing w:val="-2"/>
          <w:szCs w:val="22"/>
          <w:lang w:val="hy-AM"/>
        </w:rPr>
      </w:pPr>
    </w:p>
    <w:p w14:paraId="32F24CFB" w14:textId="77777777" w:rsidR="00EF5FB5" w:rsidRDefault="00EF5FB5" w:rsidP="00EF5FB5">
      <w:pPr>
        <w:pStyle w:val="mechtex"/>
        <w:jc w:val="both"/>
        <w:rPr>
          <w:rFonts w:ascii="GHEA Mariam" w:hAnsi="GHEA Mariam"/>
          <w:spacing w:val="-2"/>
          <w:szCs w:val="22"/>
          <w:lang w:val="hy-AM"/>
        </w:rPr>
      </w:pPr>
    </w:p>
    <w:p w14:paraId="14800BD5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0F52AB45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>
        <w:rPr>
          <w:rFonts w:ascii="GHEA Mariam" w:hAnsi="GHEA Mariam"/>
          <w:lang w:val="af-ZA"/>
        </w:rPr>
        <w:t xml:space="preserve">  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53314320" w14:textId="134D5FF3" w:rsidR="00934D5B" w:rsidRPr="00EF5FB5" w:rsidRDefault="00EF5FB5" w:rsidP="005C1885">
      <w:pPr>
        <w:pStyle w:val="mechtex"/>
        <w:ind w:firstLine="720"/>
        <w:jc w:val="both"/>
        <w:rPr>
          <w:lang w:val="af-ZA"/>
        </w:rPr>
      </w:pPr>
      <w:r>
        <w:rPr>
          <w:rFonts w:ascii="GHEA Mariam" w:hAnsi="GHEA Mariam" w:cs="Sylfaen"/>
          <w:lang w:val="af-ZA"/>
        </w:rPr>
        <w:t xml:space="preserve">         </w:t>
      </w:r>
      <w:r>
        <w:rPr>
          <w:rFonts w:ascii="GHEA Mariam" w:hAnsi="GHEA Mariam" w:cs="Sylfaen"/>
        </w:rPr>
        <w:t>ՂԵԿԱՎԱՐԻ</w:t>
      </w:r>
      <w:r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ՏԵՂԱԿԱԼ</w:t>
      </w:r>
      <w:r>
        <w:rPr>
          <w:rFonts w:ascii="GHEA Mariam" w:hAnsi="GHEA Mariam"/>
          <w:lang w:val="af-ZA"/>
        </w:rPr>
        <w:tab/>
        <w:t xml:space="preserve">                                                         </w:t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</w:rPr>
        <w:t>Ծ</w:t>
      </w:r>
      <w:r>
        <w:rPr>
          <w:rFonts w:ascii="GHEA Mariam" w:hAnsi="GHEA Mariam" w:cs="Sylfaen"/>
          <w:lang w:val="af-ZA"/>
        </w:rPr>
        <w:t>.</w:t>
      </w:r>
      <w:r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</w:rPr>
        <w:t>ՍՈՂՈՄՈՆ</w:t>
      </w:r>
      <w:r>
        <w:rPr>
          <w:rFonts w:ascii="GHEA Mariam" w:hAnsi="GHEA Mariam" w:cs="Sylfaen"/>
        </w:rPr>
        <w:t>ՅԱՆ</w:t>
      </w:r>
    </w:p>
    <w:sectPr w:rsidR="00934D5B" w:rsidRPr="00EF5FB5" w:rsidSect="005C1885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C1885"/>
    <w:rsid w:val="006F614B"/>
    <w:rsid w:val="0093193D"/>
    <w:rsid w:val="00934D5B"/>
    <w:rsid w:val="00A10B61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D38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qFormat/>
    <w:rsid w:val="00EF5FB5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EF5FB5"/>
    <w:rPr>
      <w:sz w:val="24"/>
      <w:szCs w:val="24"/>
      <w:lang w:eastAsia="x-non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semiHidden/>
    <w:unhideWhenUsed/>
    <w:qFormat/>
    <w:rsid w:val="00EF5FB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hy-AM" w:eastAsia="x-none"/>
    </w:rPr>
  </w:style>
  <w:style w:type="character" w:customStyle="1" w:styleId="HeaderChar">
    <w:name w:val="Header Char"/>
    <w:basedOn w:val="DefaultParagraphFont"/>
    <w:link w:val="Header"/>
    <w:semiHidden/>
    <w:locked/>
    <w:rsid w:val="00EF5FB5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EF5FB5"/>
    <w:rPr>
      <w:rFonts w:ascii="Arial Armenian" w:hAnsi="Arial Armenian"/>
      <w:lang w:eastAsia="ru-RU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EF5FB5"/>
    <w:rPr>
      <w:rFonts w:ascii="Arial Armenian" w:hAnsi="Arial Armenian"/>
      <w:lang w:eastAsia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Table no. List Paragraph"/>
    <w:basedOn w:val="Normal"/>
    <w:link w:val="ListParagraphChar"/>
    <w:uiPriority w:val="34"/>
    <w:qFormat/>
    <w:rsid w:val="00EF5FB5"/>
    <w:pPr>
      <w:ind w:left="720"/>
      <w:contextualSpacing/>
    </w:pPr>
    <w:rPr>
      <w:rFonts w:eastAsiaTheme="minorHAnsi" w:cstheme="minorBidi"/>
      <w:sz w:val="22"/>
      <w:szCs w:val="22"/>
      <w:lang w:val="hy-AM"/>
    </w:rPr>
  </w:style>
  <w:style w:type="paragraph" w:customStyle="1" w:styleId="norm">
    <w:name w:val="norm"/>
    <w:basedOn w:val="Normal"/>
    <w:uiPriority w:val="99"/>
    <w:qFormat/>
    <w:rsid w:val="00EF5FB5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F5FB5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qFormat/>
    <w:rsid w:val="00EF5FB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qFormat/>
    <w:rsid w:val="00EF5FB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qFormat/>
    <w:rsid w:val="00EF5FB5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qFormat/>
    <w:rsid w:val="00EF5FB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qFormat/>
    <w:rsid w:val="00EF5FB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qFormat/>
    <w:rsid w:val="00EF5FB5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EF5FB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EF5FB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F5FB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EF5FB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EF5FB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F5FB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https://mul2-moj.gov.am/tasks/135265/oneclick/Kvoroshum1335.docx?token=eeff158ec4d781751ec22ad3af5ee5eb</cp:keywords>
  <dc:description/>
  <cp:lastModifiedBy>Tatevik</cp:lastModifiedBy>
  <cp:revision>5</cp:revision>
  <dcterms:created xsi:type="dcterms:W3CDTF">2020-08-14T06:49:00Z</dcterms:created>
  <dcterms:modified xsi:type="dcterms:W3CDTF">2020-08-14T09:26:00Z</dcterms:modified>
</cp:coreProperties>
</file>