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2838" w14:textId="77777777" w:rsidR="003C4B93" w:rsidRPr="00D63DF6" w:rsidRDefault="003C4B93" w:rsidP="003C4B93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3767E32E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78338B3" w14:textId="79D54BCB" w:rsidR="003C4B93" w:rsidRDefault="003C4B93" w:rsidP="003C4B9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6E02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022EE76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tbl>
      <w:tblPr>
        <w:tblW w:w="14611" w:type="dxa"/>
        <w:tblLook w:val="04A0" w:firstRow="1" w:lastRow="0" w:firstColumn="1" w:lastColumn="0" w:noHBand="0" w:noVBand="1"/>
      </w:tblPr>
      <w:tblGrid>
        <w:gridCol w:w="900"/>
        <w:gridCol w:w="1003"/>
        <w:gridCol w:w="8807"/>
        <w:gridCol w:w="3901"/>
      </w:tblGrid>
      <w:tr w:rsidR="003C4B93" w:rsidRPr="00531A3E" w14:paraId="7384F72D" w14:textId="77777777" w:rsidTr="007C25D6">
        <w:trPr>
          <w:trHeight w:val="1050"/>
        </w:trPr>
        <w:tc>
          <w:tcPr>
            <w:tcW w:w="1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310FE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</w:p>
          <w:p w14:paraId="674F97F1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6 ՀԱՎԵԼՎԱԾԻ N 1 ԱՂՅՈՒՍԱԿՈՒՄ ԿԱՏԱՐՎՈՂ  ՓՈՓՈԽՈՒԹՅՈՒՆՆԵՐԸ</w:t>
            </w: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B93" w:rsidRPr="00531A3E" w14:paraId="1D3ACEDA" w14:textId="77777777" w:rsidTr="007C25D6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7880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A9C9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2AFB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DCA67" w14:textId="77777777" w:rsidR="003C4B93" w:rsidRPr="00531A3E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531A3E" w14:paraId="1DD149DB" w14:textId="77777777" w:rsidTr="007C25D6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3737" w14:textId="77777777" w:rsidR="003C4B93" w:rsidRPr="00531A3E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37C2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CF435" w14:textId="77777777" w:rsidR="003C4B93" w:rsidRPr="00531A3E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531A3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31A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4B93" w:rsidRPr="00531A3E" w14:paraId="0CC09668" w14:textId="77777777" w:rsidTr="007C25D6">
        <w:trPr>
          <w:trHeight w:val="7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1DAB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EB0F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724B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3C4B93" w:rsidRPr="00531A3E" w14:paraId="4FA88D92" w14:textId="77777777" w:rsidTr="007C25D6">
        <w:trPr>
          <w:trHeight w:val="141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56C5D5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F0631B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</w:t>
            </w:r>
            <w:r w:rsidRPr="00531A3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DDC6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BC09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531A3E" w14:paraId="6FD2A2DE" w14:textId="77777777" w:rsidTr="007C25D6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4BEDE3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F1DAC1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0E49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AB6C7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(22,800.0)</w:t>
            </w:r>
          </w:p>
        </w:tc>
      </w:tr>
      <w:tr w:rsidR="003C4B93" w:rsidRPr="00531A3E" w14:paraId="789C3CCD" w14:textId="77777777" w:rsidTr="007C25D6">
        <w:trPr>
          <w:trHeight w:val="69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0FC9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9D04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31A3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53D5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5E0C3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(22,800.0)</w:t>
            </w:r>
          </w:p>
        </w:tc>
      </w:tr>
      <w:tr w:rsidR="003C4B93" w:rsidRPr="00531A3E" w14:paraId="36C44E90" w14:textId="77777777" w:rsidTr="007C25D6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8BDF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A62E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0714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7856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31A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531A3E" w14:paraId="4E1F6896" w14:textId="77777777" w:rsidTr="007C25D6">
        <w:trPr>
          <w:trHeight w:val="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C38E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DEE0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0B5F" w14:textId="77777777" w:rsidR="003C4B93" w:rsidRPr="00531A3E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Արփա-Սևան ջրային համակարգի տեխնիկական վիճակի բարելավում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006BE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(8,400.0)</w:t>
            </w:r>
          </w:p>
        </w:tc>
      </w:tr>
      <w:tr w:rsidR="003C4B93" w:rsidRPr="00531A3E" w14:paraId="64F1DFEA" w14:textId="77777777" w:rsidTr="007C25D6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19DC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DED1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E638" w14:textId="77777777" w:rsidR="003C4B93" w:rsidRPr="00531A3E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Արփա-Սևան ջրային համակարգի վերազինում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4DA91" w14:textId="77777777" w:rsidR="003C4B93" w:rsidRPr="00531A3E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1A3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(14,400.0)</w:t>
            </w:r>
          </w:p>
        </w:tc>
      </w:tr>
    </w:tbl>
    <w:p w14:paraId="2E27FBEF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4EF8D731" w14:textId="77777777" w:rsidR="003C4B93" w:rsidRPr="00531A3E" w:rsidRDefault="003C4B93" w:rsidP="003C4B93">
      <w:pPr>
        <w:pStyle w:val="norm"/>
        <w:rPr>
          <w:rFonts w:ascii="GHEA Mariam" w:hAnsi="GHEA Mariam" w:cs="Sylfaen"/>
          <w:sz w:val="14"/>
        </w:rPr>
      </w:pPr>
    </w:p>
    <w:p w14:paraId="3B6444B3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0AC4EF6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2199523A" w:rsidR="003C4B93" w:rsidRPr="0081154A" w:rsidRDefault="003C4B93" w:rsidP="00546B12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546B1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AFD08" w14:textId="77777777" w:rsidR="00F8179D" w:rsidRDefault="00F8179D">
      <w:r>
        <w:separator/>
      </w:r>
    </w:p>
  </w:endnote>
  <w:endnote w:type="continuationSeparator" w:id="0">
    <w:p w14:paraId="582DC50D" w14:textId="77777777" w:rsidR="00F8179D" w:rsidRDefault="00F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9A9D5" w14:textId="77777777" w:rsidR="00F8179D" w:rsidRDefault="00F8179D">
      <w:r>
        <w:separator/>
      </w:r>
    </w:p>
  </w:footnote>
  <w:footnote w:type="continuationSeparator" w:id="0">
    <w:p w14:paraId="089AD63A" w14:textId="77777777" w:rsidR="00F8179D" w:rsidRDefault="00F8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F81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F81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3C4B93"/>
    <w:rsid w:val="00546B12"/>
    <w:rsid w:val="00561ABC"/>
    <w:rsid w:val="006F614B"/>
    <w:rsid w:val="00A10B61"/>
    <w:rsid w:val="00AF6E02"/>
    <w:rsid w:val="00D83068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2020-06-03T11:31:00Z</dcterms:modified>
</cp:coreProperties>
</file>