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ՀԱՍՏԱՏՎԱԾ Է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AF4CAE" w:rsidRPr="0093277B">
        <w:rPr>
          <w:rFonts w:ascii="Sylfaen" w:hAnsi="Sylfaen"/>
          <w:sz w:val="24"/>
          <w:szCs w:val="24"/>
        </w:rPr>
        <w:br/>
      </w:r>
      <w:r w:rsidRPr="0093277B">
        <w:rPr>
          <w:rFonts w:ascii="Sylfaen" w:hAnsi="Sylfaen"/>
          <w:sz w:val="24"/>
          <w:szCs w:val="24"/>
        </w:rPr>
        <w:t xml:space="preserve">2017 թվականի հունիսի 20-ի </w:t>
      </w:r>
      <w:r w:rsidR="00AF4CAE" w:rsidRPr="0093277B">
        <w:rPr>
          <w:rFonts w:ascii="Sylfaen" w:hAnsi="Sylfaen"/>
          <w:sz w:val="24"/>
          <w:szCs w:val="24"/>
        </w:rPr>
        <w:br/>
      </w:r>
      <w:r w:rsidRPr="0093277B">
        <w:rPr>
          <w:rFonts w:ascii="Sylfaen" w:hAnsi="Sylfaen"/>
          <w:sz w:val="24"/>
          <w:szCs w:val="24"/>
        </w:rPr>
        <w:t>թիվ 67 որոշմամբ</w:t>
      </w:r>
    </w:p>
    <w:p w:rsidR="003952AF" w:rsidRPr="0093277B" w:rsidRDefault="003952AF" w:rsidP="00AF4CAE">
      <w:pPr>
        <w:pStyle w:val="Bodytext40"/>
        <w:shd w:val="clear" w:color="auto" w:fill="auto"/>
        <w:spacing w:before="0" w:after="160" w:line="360" w:lineRule="auto"/>
        <w:ind w:right="60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93277B" w:rsidRDefault="00D4206F" w:rsidP="00AF4CAE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93277B">
        <w:rPr>
          <w:rStyle w:val="Bodytext4Spacing2pt"/>
          <w:rFonts w:ascii="Sylfaen" w:hAnsi="Sylfaen"/>
          <w:b/>
          <w:spacing w:val="0"/>
          <w:sz w:val="24"/>
          <w:szCs w:val="24"/>
        </w:rPr>
        <w:t>ՄԵԹՈԴԻԿԱ</w:t>
      </w:r>
    </w:p>
    <w:p w:rsidR="0039751D" w:rsidRPr="0093277B" w:rsidRDefault="00D4206F" w:rsidP="00AF4CAE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Եվրասիական տնտեսական հանձնաժողովի կողմից </w:t>
      </w:r>
      <w:r w:rsidR="00AF4CAE" w:rsidRPr="0093277B">
        <w:rPr>
          <w:rFonts w:ascii="Sylfaen" w:hAnsi="Sylfaen"/>
          <w:sz w:val="24"/>
          <w:szCs w:val="24"/>
        </w:rPr>
        <w:br/>
      </w:r>
      <w:r w:rsidRPr="0093277B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արտադրվող </w:t>
      </w:r>
      <w:r w:rsidR="00676144" w:rsidRPr="0093277B">
        <w:rPr>
          <w:rFonts w:ascii="Sylfaen" w:hAnsi="Sylfaen"/>
          <w:sz w:val="24"/>
          <w:szCs w:val="24"/>
        </w:rPr>
        <w:t>գյուղատն</w:t>
      </w:r>
      <w:r w:rsidR="00BA638B" w:rsidRPr="0093277B">
        <w:rPr>
          <w:rFonts w:ascii="Sylfaen" w:hAnsi="Sylfaen"/>
          <w:sz w:val="24"/>
          <w:szCs w:val="24"/>
        </w:rPr>
        <w:t>տ</w:t>
      </w:r>
      <w:r w:rsidR="00676144" w:rsidRPr="0093277B">
        <w:rPr>
          <w:rFonts w:ascii="Sylfaen" w:hAnsi="Sylfaen"/>
          <w:sz w:val="24"/>
          <w:szCs w:val="24"/>
        </w:rPr>
        <w:t xml:space="preserve">եսական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սննդի արդյունաբերության արտադրանքի գնային </w:t>
      </w:r>
      <w:r w:rsidR="00676144" w:rsidRPr="0093277B">
        <w:rPr>
          <w:rFonts w:ascii="Sylfaen" w:hAnsi="Sylfaen"/>
          <w:sz w:val="24"/>
          <w:szCs w:val="24"/>
        </w:rPr>
        <w:t>մոնիթորինգ ու</w:t>
      </w:r>
      <w:r w:rsidRPr="0093277B">
        <w:rPr>
          <w:rFonts w:ascii="Sylfaen" w:hAnsi="Sylfaen"/>
          <w:sz w:val="24"/>
          <w:szCs w:val="24"/>
        </w:rPr>
        <w:t xml:space="preserve"> մրցունակության </w:t>
      </w:r>
      <w:r w:rsidR="00676144" w:rsidRPr="0093277B">
        <w:rPr>
          <w:rFonts w:ascii="Sylfaen" w:hAnsi="Sylfaen"/>
          <w:sz w:val="24"/>
          <w:szCs w:val="24"/>
        </w:rPr>
        <w:t>վերլուծություն իրականացնելու</w:t>
      </w:r>
    </w:p>
    <w:p w:rsidR="003952AF" w:rsidRPr="0093277B" w:rsidRDefault="003952AF" w:rsidP="00AF4CAE">
      <w:pPr>
        <w:pStyle w:val="Bodytext20"/>
        <w:shd w:val="clear" w:color="auto" w:fill="auto"/>
        <w:spacing w:before="0" w:after="160" w:line="360" w:lineRule="auto"/>
        <w:ind w:right="600" w:firstLine="0"/>
        <w:jc w:val="center"/>
        <w:rPr>
          <w:rFonts w:ascii="Sylfaen" w:hAnsi="Sylfaen"/>
          <w:sz w:val="24"/>
          <w:szCs w:val="24"/>
        </w:rPr>
      </w:pP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600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I. Ընդհանուր դրույթներ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1.</w:t>
      </w:r>
      <w:r w:rsidR="00AF4CAE" w:rsidRPr="0093277B">
        <w:rPr>
          <w:rFonts w:ascii="Sylfaen" w:hAnsi="Sylfaen"/>
          <w:sz w:val="24"/>
          <w:szCs w:val="24"/>
        </w:rPr>
        <w:tab/>
      </w:r>
      <w:r w:rsidR="00D4206F" w:rsidRPr="0093277B">
        <w:rPr>
          <w:rFonts w:ascii="Sylfaen" w:hAnsi="Sylfaen"/>
          <w:sz w:val="24"/>
          <w:szCs w:val="24"/>
        </w:rPr>
        <w:t xml:space="preserve">Սույն մեթոդիկան մշակված է Եվրասիական տնտեսական միության շրջանակներում </w:t>
      </w:r>
      <w:r w:rsidR="00676144" w:rsidRPr="0093277B">
        <w:rPr>
          <w:rFonts w:ascii="Sylfaen" w:hAnsi="Sylfaen"/>
          <w:sz w:val="24"/>
          <w:szCs w:val="24"/>
        </w:rPr>
        <w:t xml:space="preserve">ընդհանուր ագրարային շուկայի զարգացման նպատակով </w:t>
      </w:r>
      <w:r w:rsidR="00D4206F" w:rsidRPr="0093277B">
        <w:rPr>
          <w:rFonts w:ascii="Sylfaen" w:hAnsi="Sylfaen"/>
          <w:sz w:val="24"/>
          <w:szCs w:val="24"/>
        </w:rPr>
        <w:t xml:space="preserve">արտադրանքի գների մակարդակների 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 դրանց դինամիկայի վերաբերյալ տեղեկատվության</w:t>
      </w:r>
      <w:r w:rsidR="00676144" w:rsidRPr="0093277B">
        <w:rPr>
          <w:rFonts w:ascii="Sylfaen" w:hAnsi="Sylfaen"/>
          <w:sz w:val="24"/>
          <w:szCs w:val="24"/>
        </w:rPr>
        <w:t xml:space="preserve"> վերլուծություն</w:t>
      </w:r>
      <w:r w:rsidR="00D4206F" w:rsidRPr="0093277B">
        <w:rPr>
          <w:rFonts w:ascii="Sylfaen" w:hAnsi="Sylfaen"/>
          <w:sz w:val="24"/>
          <w:szCs w:val="24"/>
        </w:rPr>
        <w:t xml:space="preserve">, արտադրանքի մրցունակության </w:t>
      </w:r>
      <w:r w:rsidR="00676144" w:rsidRPr="0093277B">
        <w:rPr>
          <w:rFonts w:ascii="Sylfaen" w:hAnsi="Sylfaen"/>
          <w:sz w:val="24"/>
          <w:szCs w:val="24"/>
        </w:rPr>
        <w:t xml:space="preserve">վերլուծություն իրականացնելու </w:t>
      </w:r>
      <w:r w:rsidR="00D4206F" w:rsidRPr="0093277B">
        <w:rPr>
          <w:rFonts w:ascii="Sylfaen" w:hAnsi="Sylfaen"/>
          <w:sz w:val="24"/>
          <w:szCs w:val="24"/>
        </w:rPr>
        <w:t xml:space="preserve">միջոցով (այսուհետ՝ վերլուծություն) </w:t>
      </w:r>
      <w:r w:rsidR="0004299B" w:rsidRPr="0093277B">
        <w:rPr>
          <w:rFonts w:ascii="Sylfaen" w:hAnsi="Sylfaen"/>
          <w:sz w:val="24"/>
          <w:szCs w:val="24"/>
        </w:rPr>
        <w:t xml:space="preserve">Եվրասիական տնտեսական հանձնաժողովի ագրոարդյունաբերական քաղաքականության դեպարտամենտի կողմից </w:t>
      </w:r>
      <w:r w:rsidR="00D4206F" w:rsidRPr="0093277B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արտադրվող </w:t>
      </w:r>
      <w:r w:rsidR="00676144" w:rsidRPr="0093277B">
        <w:rPr>
          <w:rFonts w:ascii="Sylfaen" w:hAnsi="Sylfaen"/>
          <w:sz w:val="24"/>
          <w:szCs w:val="24"/>
        </w:rPr>
        <w:t>գյուղատն</w:t>
      </w:r>
      <w:r w:rsidR="00C6281A" w:rsidRPr="0093277B">
        <w:rPr>
          <w:rFonts w:ascii="Sylfaen" w:hAnsi="Sylfaen"/>
          <w:sz w:val="24"/>
          <w:szCs w:val="24"/>
        </w:rPr>
        <w:t>տ</w:t>
      </w:r>
      <w:r w:rsidR="00676144" w:rsidRPr="0093277B">
        <w:rPr>
          <w:rFonts w:ascii="Sylfaen" w:hAnsi="Sylfaen"/>
          <w:sz w:val="24"/>
          <w:szCs w:val="24"/>
        </w:rPr>
        <w:t xml:space="preserve">եսական </w:t>
      </w:r>
      <w:r w:rsidR="00D4206F" w:rsidRPr="0093277B">
        <w:rPr>
          <w:rFonts w:ascii="Sylfaen" w:hAnsi="Sylfaen"/>
          <w:sz w:val="24"/>
          <w:szCs w:val="24"/>
        </w:rPr>
        <w:t xml:space="preserve">արտադրանքի 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 սննդի արդյունաբերության արտադրանքի (այսուհետ համապատասխանաբար՝ անդամ պետություններ, արտադրանք) գնային </w:t>
      </w:r>
      <w:r w:rsidR="00F81E81" w:rsidRPr="0093277B">
        <w:rPr>
          <w:rFonts w:ascii="Sylfaen" w:hAnsi="Sylfaen"/>
          <w:sz w:val="24"/>
          <w:szCs w:val="24"/>
        </w:rPr>
        <w:t>մոնիթորինգ</w:t>
      </w:r>
      <w:r w:rsidR="00676144" w:rsidRPr="0093277B">
        <w:rPr>
          <w:rFonts w:ascii="Sylfaen" w:hAnsi="Sylfaen"/>
          <w:sz w:val="24"/>
          <w:szCs w:val="24"/>
        </w:rPr>
        <w:t xml:space="preserve"> ու</w:t>
      </w:r>
      <w:r w:rsidR="00D4206F" w:rsidRPr="0093277B">
        <w:rPr>
          <w:rFonts w:ascii="Sylfaen" w:hAnsi="Sylfaen"/>
          <w:sz w:val="24"/>
          <w:szCs w:val="24"/>
        </w:rPr>
        <w:t xml:space="preserve"> մրցունակության </w:t>
      </w:r>
      <w:r w:rsidR="00F81E81" w:rsidRPr="0093277B">
        <w:rPr>
          <w:rFonts w:ascii="Sylfaen" w:hAnsi="Sylfaen"/>
          <w:sz w:val="24"/>
          <w:szCs w:val="24"/>
        </w:rPr>
        <w:t xml:space="preserve">վերլուծություն իրականացնելու </w:t>
      </w:r>
      <w:r w:rsidR="00D4206F" w:rsidRPr="0093277B">
        <w:rPr>
          <w:rFonts w:ascii="Sylfaen" w:hAnsi="Sylfaen"/>
          <w:sz w:val="24"/>
          <w:szCs w:val="24"/>
        </w:rPr>
        <w:t>նպատակով։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Վերլուծություն չի իրականացվում գյուղատնտեսական բույսերի սերմերի նկատմամբ։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2.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Վերլուծություն իրականացնելիս օգտագործվում է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տեղեկատվությունը՝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Եվրասիական տնտեսական միության պաշտոնական վիճակագրական տեղեկատվություն.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անդամ պետությունների պաշտոնական վիճակագրական տեղեկատվություն.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գ)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ապրանքների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տրի վերաբերյալ վիճակագրական տվյալներ</w:t>
      </w:r>
      <w:r w:rsidR="00F40840" w:rsidRPr="0093277B">
        <w:rPr>
          <w:rFonts w:ascii="Sylfaen" w:hAnsi="Sylfaen"/>
          <w:sz w:val="24"/>
          <w:szCs w:val="24"/>
        </w:rPr>
        <w:t>՝ ըստ</w:t>
      </w:r>
      <w:r w:rsidR="00AF4CAE" w:rsidRPr="0093277B">
        <w:rPr>
          <w:rFonts w:ascii="Sylfaen" w:hAnsi="Sylfaen"/>
          <w:sz w:val="24"/>
          <w:szCs w:val="24"/>
        </w:rPr>
        <w:t> </w:t>
      </w:r>
      <w:r w:rsidR="00F40840" w:rsidRPr="0093277B">
        <w:rPr>
          <w:rFonts w:ascii="Sylfaen" w:hAnsi="Sylfaen"/>
          <w:sz w:val="24"/>
          <w:szCs w:val="24"/>
        </w:rPr>
        <w:t>ՄԱԿ-ի արտաքին առ</w:t>
      </w:r>
      <w:r w:rsidR="003C6B9C">
        <w:rPr>
          <w:rFonts w:ascii="Sylfaen" w:hAnsi="Sylfaen"/>
          <w:sz w:val="24"/>
          <w:szCs w:val="24"/>
        </w:rPr>
        <w:t>և</w:t>
      </w:r>
      <w:r w:rsidR="00F40840" w:rsidRPr="0093277B">
        <w:rPr>
          <w:rFonts w:ascii="Sylfaen" w:hAnsi="Sylfaen"/>
          <w:sz w:val="24"/>
          <w:szCs w:val="24"/>
        </w:rPr>
        <w:t>տրի տվյալների բազայի (</w:t>
      </w:r>
      <w:r w:rsidR="009D5C38" w:rsidRPr="0093277B">
        <w:rPr>
          <w:rFonts w:ascii="Sylfaen" w:hAnsi="Sylfaen"/>
          <w:sz w:val="24"/>
          <w:szCs w:val="24"/>
        </w:rPr>
        <w:t xml:space="preserve">UN </w:t>
      </w:r>
      <w:r w:rsidR="00F40840" w:rsidRPr="0093277B">
        <w:rPr>
          <w:rFonts w:ascii="Sylfaen" w:hAnsi="Sylfaen"/>
          <w:sz w:val="24"/>
          <w:szCs w:val="24"/>
        </w:rPr>
        <w:t>Comtrade)</w:t>
      </w:r>
      <w:r w:rsidR="00452F78" w:rsidRPr="0093277B">
        <w:rPr>
          <w:rFonts w:ascii="Sylfaen" w:hAnsi="Sylfaen"/>
          <w:sz w:val="24"/>
          <w:szCs w:val="24"/>
        </w:rPr>
        <w:t>: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3.</w:t>
      </w:r>
      <w:r w:rsidR="00AF4CAE" w:rsidRPr="0093277B">
        <w:rPr>
          <w:rFonts w:ascii="Sylfaen" w:hAnsi="Sylfaen"/>
          <w:sz w:val="24"/>
          <w:szCs w:val="24"/>
        </w:rPr>
        <w:tab/>
      </w:r>
      <w:r w:rsidR="00452F78" w:rsidRPr="0093277B">
        <w:rPr>
          <w:rFonts w:ascii="Sylfaen" w:hAnsi="Sylfaen"/>
          <w:sz w:val="24"/>
          <w:szCs w:val="24"/>
        </w:rPr>
        <w:t xml:space="preserve">Արտադրանքի՝ անդամ </w:t>
      </w:r>
      <w:r w:rsidRPr="0093277B">
        <w:rPr>
          <w:rFonts w:ascii="Sylfaen" w:hAnsi="Sylfaen"/>
          <w:sz w:val="24"/>
          <w:szCs w:val="24"/>
        </w:rPr>
        <w:t xml:space="preserve">պետությունների ներքին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արտաքին </w:t>
      </w:r>
      <w:r w:rsidR="00452F78" w:rsidRPr="0093277B">
        <w:rPr>
          <w:rFonts w:ascii="Sylfaen" w:hAnsi="Sylfaen"/>
          <w:sz w:val="24"/>
          <w:szCs w:val="24"/>
        </w:rPr>
        <w:t>շու</w:t>
      </w:r>
      <w:r w:rsidR="0093277B" w:rsidRPr="0093277B">
        <w:rPr>
          <w:rFonts w:ascii="Sylfaen" w:hAnsi="Sylfaen"/>
          <w:sz w:val="24"/>
          <w:szCs w:val="24"/>
        </w:rPr>
        <w:t>կ</w:t>
      </w:r>
      <w:r w:rsidR="00452F78" w:rsidRPr="0093277B">
        <w:rPr>
          <w:rFonts w:ascii="Sylfaen" w:hAnsi="Sylfaen"/>
          <w:sz w:val="24"/>
          <w:szCs w:val="24"/>
        </w:rPr>
        <w:t xml:space="preserve">աներում </w:t>
      </w:r>
      <w:r w:rsidRPr="0093277B">
        <w:rPr>
          <w:rFonts w:ascii="Sylfaen" w:hAnsi="Sylfaen"/>
          <w:sz w:val="24"/>
          <w:szCs w:val="24"/>
        </w:rPr>
        <w:t xml:space="preserve">մրցունակության ցուցանիշները որոշվում են </w:t>
      </w:r>
      <w:r w:rsidR="00452F78" w:rsidRPr="0093277B">
        <w:rPr>
          <w:rFonts w:ascii="Sylfaen" w:hAnsi="Sylfaen"/>
          <w:sz w:val="24"/>
          <w:szCs w:val="24"/>
        </w:rPr>
        <w:t xml:space="preserve">համալիր, համակարգային մոտեցման հիման վրա՝ </w:t>
      </w:r>
      <w:r w:rsidRPr="0093277B">
        <w:rPr>
          <w:rFonts w:ascii="Sylfaen" w:hAnsi="Sylfaen"/>
          <w:sz w:val="24"/>
          <w:szCs w:val="24"/>
        </w:rPr>
        <w:t>միջազգային ստանդարտներով նախատեսված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սկզբունքների պահպանման դեպքում՝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ա)</w:t>
      </w:r>
      <w:r w:rsidR="00AF4CAE" w:rsidRPr="0093277B">
        <w:rPr>
          <w:rFonts w:ascii="Sylfaen" w:hAnsi="Sylfaen"/>
          <w:sz w:val="24"/>
          <w:szCs w:val="24"/>
        </w:rPr>
        <w:tab/>
      </w:r>
      <w:r w:rsidR="00452F78" w:rsidRPr="0093277B">
        <w:rPr>
          <w:rFonts w:ascii="Sylfaen" w:hAnsi="Sylfaen"/>
          <w:sz w:val="24"/>
          <w:szCs w:val="24"/>
        </w:rPr>
        <w:t xml:space="preserve">արժանահավատություն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452F78" w:rsidRPr="0093277B">
        <w:rPr>
          <w:rFonts w:ascii="Sylfaen" w:hAnsi="Sylfaen"/>
          <w:sz w:val="24"/>
          <w:szCs w:val="24"/>
        </w:rPr>
        <w:t>օբյեկտիվություն</w:t>
      </w:r>
      <w:r w:rsidRPr="0093277B">
        <w:rPr>
          <w:rFonts w:ascii="Sylfaen" w:hAnsi="Sylfaen"/>
          <w:sz w:val="24"/>
          <w:szCs w:val="24"/>
        </w:rPr>
        <w:t>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բ)</w:t>
      </w:r>
      <w:r w:rsidR="00AF4CAE" w:rsidRPr="0093277B">
        <w:rPr>
          <w:rFonts w:ascii="Sylfaen" w:hAnsi="Sylfaen"/>
          <w:sz w:val="24"/>
          <w:szCs w:val="24"/>
        </w:rPr>
        <w:tab/>
      </w:r>
      <w:r w:rsidR="00452F78" w:rsidRPr="0093277B">
        <w:rPr>
          <w:rFonts w:ascii="Sylfaen" w:hAnsi="Sylfaen"/>
          <w:sz w:val="24"/>
          <w:szCs w:val="24"/>
        </w:rPr>
        <w:t>անվանացանկերի միատեսակություն</w:t>
      </w:r>
      <w:r w:rsidR="00C6281A" w:rsidRPr="0093277B">
        <w:rPr>
          <w:rFonts w:ascii="Sylfaen" w:hAnsi="Sylfaen"/>
          <w:sz w:val="24"/>
          <w:szCs w:val="24"/>
        </w:rPr>
        <w:t>՝</w:t>
      </w:r>
      <w:r w:rsidRPr="0093277B">
        <w:rPr>
          <w:rFonts w:ascii="Sylfaen" w:hAnsi="Sylfaen"/>
          <w:sz w:val="24"/>
          <w:szCs w:val="24"/>
        </w:rPr>
        <w:t xml:space="preserve"> վերլուծվող </w:t>
      </w:r>
      <w:r w:rsidR="00452F78" w:rsidRPr="0093277B">
        <w:rPr>
          <w:rFonts w:ascii="Sylfaen" w:hAnsi="Sylfaen"/>
          <w:sz w:val="24"/>
          <w:szCs w:val="24"/>
        </w:rPr>
        <w:t xml:space="preserve">արտադրանքին վերաբերող </w:t>
      </w:r>
      <w:r w:rsidRPr="0093277B">
        <w:rPr>
          <w:rFonts w:ascii="Sylfaen" w:hAnsi="Sylfaen"/>
          <w:sz w:val="24"/>
          <w:szCs w:val="24"/>
        </w:rPr>
        <w:t>մասով.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գ)</w:t>
      </w:r>
      <w:r w:rsidR="00AF4CAE" w:rsidRPr="0093277B">
        <w:rPr>
          <w:rFonts w:ascii="Sylfaen" w:hAnsi="Sylfaen"/>
          <w:sz w:val="24"/>
          <w:szCs w:val="24"/>
        </w:rPr>
        <w:tab/>
      </w:r>
      <w:r w:rsidR="00452F78" w:rsidRPr="0093277B">
        <w:rPr>
          <w:rFonts w:ascii="Sylfaen" w:hAnsi="Sylfaen"/>
          <w:sz w:val="24"/>
          <w:szCs w:val="24"/>
        </w:rPr>
        <w:t xml:space="preserve">արտադրանքի գների համադրելիություն՝ </w:t>
      </w:r>
      <w:r w:rsidRPr="0093277B">
        <w:rPr>
          <w:rFonts w:ascii="Sylfaen" w:hAnsi="Sylfaen"/>
          <w:sz w:val="24"/>
          <w:szCs w:val="24"/>
        </w:rPr>
        <w:t xml:space="preserve">անդամ երկրների ազգային </w:t>
      </w:r>
      <w:r w:rsidR="00452F78" w:rsidRPr="0093277B">
        <w:rPr>
          <w:rFonts w:ascii="Sylfaen" w:hAnsi="Sylfaen"/>
          <w:sz w:val="24"/>
          <w:szCs w:val="24"/>
        </w:rPr>
        <w:t>արժույթների</w:t>
      </w:r>
      <w:r w:rsidR="007C65D3" w:rsidRPr="0093277B">
        <w:rPr>
          <w:rFonts w:ascii="Sylfaen" w:hAnsi="Sylfaen"/>
          <w:sz w:val="24"/>
          <w:szCs w:val="24"/>
        </w:rPr>
        <w:t xml:space="preserve">՝ </w:t>
      </w:r>
      <w:r w:rsidR="00684558" w:rsidRPr="0093277B">
        <w:rPr>
          <w:rFonts w:ascii="Sylfaen" w:hAnsi="Sylfaen"/>
          <w:sz w:val="24"/>
          <w:szCs w:val="24"/>
        </w:rPr>
        <w:t>ԱՄՆ դոլար</w:t>
      </w:r>
      <w:r w:rsidR="000B29A7" w:rsidRPr="0093277B">
        <w:rPr>
          <w:rFonts w:ascii="Sylfaen" w:hAnsi="Sylfaen"/>
          <w:sz w:val="24"/>
          <w:szCs w:val="24"/>
        </w:rPr>
        <w:t>ի</w:t>
      </w:r>
      <w:r w:rsidR="00452F78" w:rsidRPr="0093277B">
        <w:rPr>
          <w:rFonts w:ascii="Sylfaen" w:hAnsi="Sylfaen"/>
          <w:sz w:val="24"/>
          <w:szCs w:val="24"/>
        </w:rPr>
        <w:t xml:space="preserve"> </w:t>
      </w:r>
      <w:r w:rsidR="007C65D3" w:rsidRPr="0093277B">
        <w:rPr>
          <w:rFonts w:ascii="Sylfaen" w:hAnsi="Sylfaen"/>
          <w:sz w:val="24"/>
          <w:szCs w:val="24"/>
        </w:rPr>
        <w:t xml:space="preserve">վերահաշվարկ </w:t>
      </w:r>
      <w:r w:rsidR="00684558" w:rsidRPr="0093277B">
        <w:rPr>
          <w:rFonts w:ascii="Sylfaen" w:hAnsi="Sylfaen"/>
          <w:sz w:val="24"/>
          <w:szCs w:val="24"/>
        </w:rPr>
        <w:t xml:space="preserve">իրականացնելու </w:t>
      </w:r>
      <w:r w:rsidRPr="0093277B">
        <w:rPr>
          <w:rFonts w:ascii="Sylfaen" w:hAnsi="Sylfaen"/>
          <w:sz w:val="24"/>
          <w:szCs w:val="24"/>
        </w:rPr>
        <w:t>հաշվին.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դ)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հաշվարկների իրականացման </w:t>
      </w:r>
      <w:r w:rsidR="00684558" w:rsidRPr="0093277B">
        <w:rPr>
          <w:rFonts w:ascii="Sylfaen" w:hAnsi="Sylfaen"/>
          <w:sz w:val="24"/>
          <w:szCs w:val="24"/>
        </w:rPr>
        <w:t>պարբերականություն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4.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Արտադրանքի գնային </w:t>
      </w:r>
      <w:r w:rsidR="000B29A7" w:rsidRPr="0093277B">
        <w:rPr>
          <w:rFonts w:ascii="Sylfaen" w:hAnsi="Sylfaen"/>
          <w:sz w:val="24"/>
          <w:szCs w:val="24"/>
        </w:rPr>
        <w:t xml:space="preserve">մոնիթորինգ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մրցունակության </w:t>
      </w:r>
      <w:r w:rsidR="000B29A7" w:rsidRPr="0093277B">
        <w:rPr>
          <w:rFonts w:ascii="Sylfaen" w:hAnsi="Sylfaen"/>
          <w:sz w:val="24"/>
          <w:szCs w:val="24"/>
        </w:rPr>
        <w:t xml:space="preserve">վերլուծություն իրականացնելու </w:t>
      </w:r>
      <w:r w:rsidR="00917EF9" w:rsidRPr="0093277B">
        <w:rPr>
          <w:rFonts w:ascii="Sylfaen" w:hAnsi="Sylfaen"/>
          <w:sz w:val="24"/>
          <w:szCs w:val="24"/>
        </w:rPr>
        <w:t>նպատակով կիրառվում են հետազ</w:t>
      </w:r>
      <w:r w:rsidRPr="0093277B">
        <w:rPr>
          <w:rFonts w:ascii="Sylfaen" w:hAnsi="Sylfaen"/>
          <w:sz w:val="24"/>
          <w:szCs w:val="24"/>
        </w:rPr>
        <w:t>ոտության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մեթոդները՝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մոնոգրաֆիկ մեթոդ.</w:t>
      </w:r>
    </w:p>
    <w:p w:rsidR="0039751D" w:rsidRPr="0093277B" w:rsidRDefault="00D4206F" w:rsidP="002B3D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խմբավորման 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գ)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համեմատական վերլուծության 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դ)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ընտր</w:t>
      </w:r>
      <w:r w:rsidR="000B29A7" w:rsidRPr="0093277B">
        <w:rPr>
          <w:rFonts w:ascii="Sylfaen" w:hAnsi="Sylfaen"/>
          <w:sz w:val="24"/>
          <w:szCs w:val="24"/>
        </w:rPr>
        <w:t>ման</w:t>
      </w:r>
      <w:r w:rsidRPr="0093277B">
        <w:rPr>
          <w:rFonts w:ascii="Sylfaen" w:hAnsi="Sylfaen"/>
          <w:sz w:val="24"/>
          <w:szCs w:val="24"/>
        </w:rPr>
        <w:t xml:space="preserve"> 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ե)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փորձագիտական </w:t>
      </w:r>
      <w:r w:rsidR="000B29A7" w:rsidRPr="0093277B">
        <w:rPr>
          <w:rFonts w:ascii="Sylfaen" w:hAnsi="Sylfaen"/>
          <w:sz w:val="24"/>
          <w:szCs w:val="24"/>
        </w:rPr>
        <w:t xml:space="preserve">գնահատումների </w:t>
      </w:r>
      <w:r w:rsidRPr="0093277B">
        <w:rPr>
          <w:rFonts w:ascii="Sylfaen" w:hAnsi="Sylfaen"/>
          <w:sz w:val="24"/>
          <w:szCs w:val="24"/>
        </w:rPr>
        <w:t>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զ)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վերացական </w:t>
      </w:r>
      <w:r w:rsidR="003C6B9C">
        <w:rPr>
          <w:rFonts w:ascii="Sylfaen" w:hAnsi="Sylfaen"/>
          <w:sz w:val="24"/>
          <w:szCs w:val="24"/>
        </w:rPr>
        <w:t>և</w:t>
      </w:r>
      <w:r w:rsidR="000B29A7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տրամաբանական 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է)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տնտեսական </w:t>
      </w:r>
      <w:r w:rsidR="003C6B9C">
        <w:rPr>
          <w:rFonts w:ascii="Sylfaen" w:hAnsi="Sylfaen"/>
          <w:sz w:val="24"/>
          <w:szCs w:val="24"/>
        </w:rPr>
        <w:t>և</w:t>
      </w:r>
      <w:r w:rsidR="000B29A7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վիճակագրական մեթոդ.</w:t>
      </w:r>
    </w:p>
    <w:p w:rsidR="0039751D" w:rsidRPr="0093277B" w:rsidRDefault="00D4206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ը)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հաշվարկային </w:t>
      </w:r>
      <w:r w:rsidR="003C6B9C">
        <w:rPr>
          <w:rFonts w:ascii="Sylfaen" w:hAnsi="Sylfaen"/>
          <w:sz w:val="24"/>
          <w:szCs w:val="24"/>
        </w:rPr>
        <w:t>և</w:t>
      </w:r>
      <w:r w:rsidR="000B29A7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կառուցվածքային մեթոդ։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5.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Հաշվի առնելով</w:t>
      </w:r>
      <w:r w:rsidR="000B29A7" w:rsidRPr="0093277B">
        <w:rPr>
          <w:rFonts w:ascii="Sylfaen" w:hAnsi="Sylfaen"/>
          <w:sz w:val="24"/>
          <w:szCs w:val="24"/>
        </w:rPr>
        <w:t xml:space="preserve"> այն</w:t>
      </w:r>
      <w:r w:rsidRPr="0093277B">
        <w:rPr>
          <w:rFonts w:ascii="Sylfaen" w:hAnsi="Sylfaen"/>
          <w:sz w:val="24"/>
          <w:szCs w:val="24"/>
        </w:rPr>
        <w:t xml:space="preserve">, որ յուրաքանչյուր անդամ պետությունում արտադրողների գները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սպառողների գները հաշվարկվում են ազգային արժույթով, տվյալների </w:t>
      </w:r>
      <w:r w:rsidR="000B29A7" w:rsidRPr="0093277B">
        <w:rPr>
          <w:rFonts w:ascii="Sylfaen" w:hAnsi="Sylfaen"/>
          <w:sz w:val="24"/>
          <w:szCs w:val="24"/>
        </w:rPr>
        <w:t xml:space="preserve">համադրելիությունն </w:t>
      </w:r>
      <w:r w:rsidRPr="0093277B">
        <w:rPr>
          <w:rFonts w:ascii="Sylfaen" w:hAnsi="Sylfaen"/>
          <w:sz w:val="24"/>
          <w:szCs w:val="24"/>
        </w:rPr>
        <w:t xml:space="preserve">ապահովելու նպատակով </w:t>
      </w:r>
      <w:r w:rsidR="000B29A7" w:rsidRPr="0093277B">
        <w:rPr>
          <w:rFonts w:ascii="Sylfaen" w:hAnsi="Sylfaen"/>
          <w:sz w:val="24"/>
          <w:szCs w:val="24"/>
        </w:rPr>
        <w:t xml:space="preserve">իրականացվում է </w:t>
      </w:r>
      <w:r w:rsidRPr="0093277B">
        <w:rPr>
          <w:rFonts w:ascii="Sylfaen" w:hAnsi="Sylfaen"/>
          <w:sz w:val="24"/>
          <w:szCs w:val="24"/>
        </w:rPr>
        <w:t xml:space="preserve">անդամ պետությունների ազգային </w:t>
      </w:r>
      <w:r w:rsidR="000B29A7" w:rsidRPr="0093277B">
        <w:rPr>
          <w:rFonts w:ascii="Sylfaen" w:hAnsi="Sylfaen"/>
          <w:sz w:val="24"/>
          <w:szCs w:val="24"/>
        </w:rPr>
        <w:t xml:space="preserve">արժույթների </w:t>
      </w:r>
      <w:r w:rsidRPr="0093277B">
        <w:rPr>
          <w:rFonts w:ascii="Sylfaen" w:hAnsi="Sylfaen"/>
          <w:sz w:val="24"/>
          <w:szCs w:val="24"/>
        </w:rPr>
        <w:t xml:space="preserve">վերահաշվարկ ԱՄՆ </w:t>
      </w:r>
      <w:r w:rsidR="000B29A7" w:rsidRPr="0093277B">
        <w:rPr>
          <w:rFonts w:ascii="Sylfaen" w:hAnsi="Sylfaen"/>
          <w:sz w:val="24"/>
          <w:szCs w:val="24"/>
        </w:rPr>
        <w:t>դոլարի</w:t>
      </w:r>
      <w:r w:rsidRPr="0093277B">
        <w:rPr>
          <w:rFonts w:ascii="Sylfaen" w:hAnsi="Sylfaen"/>
          <w:sz w:val="24"/>
          <w:szCs w:val="24"/>
        </w:rPr>
        <w:t xml:space="preserve">՝ անդամ պետությունների ազգային (կենտրոնական) բանկերի կողմից հրապարակվող </w:t>
      </w:r>
      <w:r w:rsidR="000B29A7" w:rsidRPr="0093277B">
        <w:rPr>
          <w:rFonts w:ascii="Sylfaen" w:hAnsi="Sylfaen"/>
          <w:sz w:val="24"/>
          <w:szCs w:val="24"/>
        </w:rPr>
        <w:t>փոխարժեքներով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F66F52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Այն </w:t>
      </w:r>
      <w:r w:rsidR="00C81329" w:rsidRPr="0093277B">
        <w:rPr>
          <w:rFonts w:ascii="Sylfaen" w:hAnsi="Sylfaen"/>
          <w:sz w:val="24"/>
          <w:szCs w:val="24"/>
        </w:rPr>
        <w:t>ժամանակահատվածները, որոնց համար վերլուծ</w:t>
      </w:r>
      <w:r w:rsidR="00185623" w:rsidRPr="0093277B">
        <w:rPr>
          <w:rFonts w:ascii="Sylfaen" w:hAnsi="Sylfaen"/>
          <w:sz w:val="24"/>
          <w:szCs w:val="24"/>
        </w:rPr>
        <w:t>վ</w:t>
      </w:r>
      <w:r w:rsidR="00C81329" w:rsidRPr="0093277B">
        <w:rPr>
          <w:rFonts w:ascii="Sylfaen" w:hAnsi="Sylfaen"/>
          <w:sz w:val="24"/>
          <w:szCs w:val="24"/>
        </w:rPr>
        <w:t xml:space="preserve">ում է տեղեկատվությունը՝ ամիս </w:t>
      </w:r>
      <w:r w:rsidR="003C6B9C">
        <w:rPr>
          <w:rFonts w:ascii="Sylfaen" w:hAnsi="Sylfaen"/>
          <w:sz w:val="24"/>
          <w:szCs w:val="24"/>
        </w:rPr>
        <w:t>և</w:t>
      </w:r>
      <w:r w:rsidR="00C81329" w:rsidRPr="0093277B">
        <w:rPr>
          <w:rFonts w:ascii="Sylfaen" w:hAnsi="Sylfaen"/>
          <w:sz w:val="24"/>
          <w:szCs w:val="24"/>
        </w:rPr>
        <w:t xml:space="preserve"> տարի</w:t>
      </w:r>
      <w:r w:rsidR="00185623"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185623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6.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Արտադրանքի գնային մոնիթորինգի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մրցունակության վերլուծության շրջանակներում ստացված տեղեկատվությունը ներառվում է ամփոփ</w:t>
      </w:r>
      <w:r w:rsidR="003952AF" w:rsidRPr="0093277B">
        <w:rPr>
          <w:rFonts w:ascii="Sylfaen" w:hAnsi="Sylfaen"/>
          <w:sz w:val="24"/>
          <w:szCs w:val="24"/>
        </w:rPr>
        <w:t xml:space="preserve"> աղյուսակներում՝ թիվ 1 հավելվածի համաձայն սահմանված ձ</w:t>
      </w:r>
      <w:r w:rsidR="003C6B9C">
        <w:rPr>
          <w:rFonts w:ascii="Sylfaen" w:hAnsi="Sylfaen"/>
          <w:sz w:val="24"/>
          <w:szCs w:val="24"/>
        </w:rPr>
        <w:t>և</w:t>
      </w:r>
      <w:r w:rsidR="003952AF" w:rsidRPr="0093277B">
        <w:rPr>
          <w:rFonts w:ascii="Sylfaen" w:hAnsi="Sylfaen"/>
          <w:sz w:val="24"/>
          <w:szCs w:val="24"/>
        </w:rPr>
        <w:t>երով։</w:t>
      </w:r>
    </w:p>
    <w:p w:rsidR="003952AF" w:rsidRPr="0093277B" w:rsidRDefault="003952AF" w:rsidP="00AF4CAE">
      <w:pPr>
        <w:pStyle w:val="Bodytext20"/>
        <w:shd w:val="clear" w:color="auto" w:fill="auto"/>
        <w:spacing w:before="0" w:after="160" w:line="360" w:lineRule="auto"/>
        <w:ind w:left="4320" w:right="2620"/>
        <w:jc w:val="left"/>
        <w:rPr>
          <w:rFonts w:ascii="Sylfaen" w:hAnsi="Sylfaen"/>
          <w:sz w:val="24"/>
          <w:szCs w:val="24"/>
        </w:rPr>
      </w:pPr>
    </w:p>
    <w:p w:rsidR="0039751D" w:rsidRPr="0093277B" w:rsidRDefault="00FA1254" w:rsidP="00AF4CAE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II. Գնային </w:t>
      </w:r>
      <w:r w:rsidR="00F66F52" w:rsidRPr="0093277B">
        <w:rPr>
          <w:rFonts w:ascii="Sylfaen" w:hAnsi="Sylfaen"/>
          <w:sz w:val="24"/>
          <w:szCs w:val="24"/>
        </w:rPr>
        <w:t xml:space="preserve">մոնիթորինգ </w:t>
      </w:r>
      <w:r w:rsidRPr="0093277B">
        <w:rPr>
          <w:rFonts w:ascii="Sylfaen" w:hAnsi="Sylfaen"/>
          <w:sz w:val="24"/>
          <w:szCs w:val="24"/>
        </w:rPr>
        <w:t>իրականացնելու</w:t>
      </w:r>
      <w:r w:rsidR="003952AF" w:rsidRPr="0093277B">
        <w:rPr>
          <w:rFonts w:ascii="Sylfaen" w:hAnsi="Sylfaen"/>
          <w:sz w:val="24"/>
          <w:szCs w:val="24"/>
        </w:rPr>
        <w:t xml:space="preserve"> հաջորդականությունը</w:t>
      </w:r>
    </w:p>
    <w:p w:rsidR="0039751D" w:rsidRPr="0093277B" w:rsidRDefault="003952AF" w:rsidP="002B3D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7.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Գնային </w:t>
      </w:r>
      <w:r w:rsidR="00FB6AA3" w:rsidRPr="0093277B">
        <w:rPr>
          <w:rFonts w:ascii="Sylfaen" w:hAnsi="Sylfaen"/>
          <w:sz w:val="24"/>
          <w:szCs w:val="24"/>
        </w:rPr>
        <w:t xml:space="preserve">մոնիթորինգն </w:t>
      </w:r>
      <w:r w:rsidRPr="0093277B">
        <w:rPr>
          <w:rFonts w:ascii="Sylfaen" w:hAnsi="Sylfaen"/>
          <w:sz w:val="24"/>
          <w:szCs w:val="24"/>
        </w:rPr>
        <w:t xml:space="preserve">իրականացվում է </w:t>
      </w:r>
      <w:r w:rsidR="00922DD3" w:rsidRPr="0093277B">
        <w:rPr>
          <w:rFonts w:ascii="Sylfaen" w:hAnsi="Sylfaen"/>
          <w:sz w:val="24"/>
          <w:szCs w:val="24"/>
        </w:rPr>
        <w:t>այն արտադրանքի մասով, որը նախատեսված է Եվրասիական տնտեսական հանձնաժողովի խորհրդի 2016</w:t>
      </w:r>
      <w:r w:rsidR="00AF4CAE" w:rsidRPr="0093277B">
        <w:rPr>
          <w:rFonts w:ascii="Sylfaen" w:hAnsi="Sylfaen"/>
          <w:sz w:val="24"/>
          <w:szCs w:val="24"/>
        </w:rPr>
        <w:t> </w:t>
      </w:r>
      <w:r w:rsidR="00922DD3" w:rsidRPr="0093277B">
        <w:rPr>
          <w:rFonts w:ascii="Sylfaen" w:hAnsi="Sylfaen"/>
          <w:sz w:val="24"/>
          <w:szCs w:val="24"/>
        </w:rPr>
        <w:t xml:space="preserve">թվականի փետրվարի 12-ի թիվ 15 որոշմամբ հաստատված՝ </w:t>
      </w:r>
      <w:r w:rsidRPr="0093277B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արտադրվող </w:t>
      </w:r>
      <w:r w:rsidR="00962E08" w:rsidRPr="0093277B">
        <w:rPr>
          <w:rFonts w:ascii="Sylfaen" w:hAnsi="Sylfaen"/>
          <w:sz w:val="24"/>
          <w:szCs w:val="24"/>
        </w:rPr>
        <w:t xml:space="preserve">այն </w:t>
      </w:r>
      <w:r w:rsidRPr="0093277B">
        <w:rPr>
          <w:rFonts w:ascii="Sylfaen" w:hAnsi="Sylfaen"/>
          <w:sz w:val="24"/>
          <w:szCs w:val="24"/>
        </w:rPr>
        <w:t xml:space="preserve">գյուղատնտեսական 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սննդի արդյունաբերության արտադրանքի անվանացանկով, </w:t>
      </w:r>
      <w:r w:rsidR="008667D4" w:rsidRPr="0093277B">
        <w:rPr>
          <w:rFonts w:ascii="Sylfaen" w:hAnsi="Sylfaen"/>
          <w:sz w:val="24"/>
          <w:szCs w:val="24"/>
        </w:rPr>
        <w:t xml:space="preserve">որի նկատմամբ Եվրասիական տնտեսական հանձնաժողովի կողմից իրականացվում է գնային մոնիթորինգ </w:t>
      </w:r>
      <w:r w:rsidR="003C6B9C">
        <w:rPr>
          <w:rFonts w:ascii="Sylfaen" w:hAnsi="Sylfaen"/>
          <w:sz w:val="24"/>
          <w:szCs w:val="24"/>
        </w:rPr>
        <w:t>և</w:t>
      </w:r>
      <w:r w:rsidR="008667D4" w:rsidRPr="0093277B">
        <w:rPr>
          <w:rFonts w:ascii="Sylfaen" w:hAnsi="Sylfaen"/>
          <w:sz w:val="24"/>
          <w:szCs w:val="24"/>
        </w:rPr>
        <w:t xml:space="preserve"> մրցունակության վերլուծություն։</w:t>
      </w:r>
    </w:p>
    <w:p w:rsidR="0039751D" w:rsidRPr="0093277B" w:rsidRDefault="008667D4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Անդամ պետությունների արտաքին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փոխադարձ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տրում արտադրանքի գնային մոնիթորինգ իրականացնելիս Եվրասիական</w:t>
      </w:r>
      <w:r w:rsidR="00D4206F" w:rsidRPr="0093277B">
        <w:rPr>
          <w:rFonts w:ascii="Sylfaen" w:hAnsi="Sylfaen"/>
          <w:sz w:val="24"/>
          <w:szCs w:val="24"/>
        </w:rPr>
        <w:t xml:space="preserve"> տնտեսական միության </w:t>
      </w:r>
      <w:r w:rsidR="00D4206F" w:rsidRPr="0093277B">
        <w:rPr>
          <w:rFonts w:ascii="Sylfaen" w:hAnsi="Sylfaen"/>
          <w:sz w:val="24"/>
          <w:szCs w:val="24"/>
        </w:rPr>
        <w:lastRenderedPageBreak/>
        <w:t xml:space="preserve">արտաքին տնտեսական գործունեության միասնական անվանացանկի հետ արտադրանքի անվանումների համադրելիության նպատակով օգտագործվում է </w:t>
      </w:r>
      <w:r w:rsidR="002F6F46" w:rsidRPr="0093277B">
        <w:rPr>
          <w:rFonts w:ascii="Sylfaen" w:hAnsi="Sylfaen"/>
          <w:sz w:val="24"/>
          <w:szCs w:val="24"/>
        </w:rPr>
        <w:t xml:space="preserve">տեղեկատվություն՝ </w:t>
      </w:r>
      <w:r w:rsidR="00D4206F" w:rsidRPr="0093277B">
        <w:rPr>
          <w:rFonts w:ascii="Sylfaen" w:hAnsi="Sylfaen"/>
          <w:sz w:val="24"/>
          <w:szCs w:val="24"/>
        </w:rPr>
        <w:t>թիվ 2 հավելվածի համաձայն։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8.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Արտադրողների միջին գների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արտադրանքի </w:t>
      </w:r>
      <w:r w:rsidR="00F11C82" w:rsidRPr="0093277B">
        <w:rPr>
          <w:rFonts w:ascii="Sylfaen" w:hAnsi="Sylfaen"/>
          <w:sz w:val="24"/>
          <w:szCs w:val="24"/>
        </w:rPr>
        <w:t xml:space="preserve">միջին սպառողական գների </w:t>
      </w:r>
      <w:r w:rsidR="002F6F46" w:rsidRPr="0093277B">
        <w:rPr>
          <w:rFonts w:ascii="Sylfaen" w:hAnsi="Sylfaen"/>
          <w:sz w:val="24"/>
          <w:szCs w:val="24"/>
        </w:rPr>
        <w:t xml:space="preserve">մոնիթորինգ </w:t>
      </w:r>
      <w:r w:rsidR="00F11C82" w:rsidRPr="0093277B">
        <w:rPr>
          <w:rFonts w:ascii="Sylfaen" w:hAnsi="Sylfaen"/>
          <w:sz w:val="24"/>
          <w:szCs w:val="24"/>
        </w:rPr>
        <w:t>իրականացնելու</w:t>
      </w:r>
      <w:r w:rsidRPr="0093277B">
        <w:rPr>
          <w:rFonts w:ascii="Sylfaen" w:hAnsi="Sylfaen"/>
          <w:sz w:val="24"/>
          <w:szCs w:val="24"/>
        </w:rPr>
        <w:t xml:space="preserve"> ընթացքում տեղեկատվությունը նշվում է ամփոփ աղյուսակում (սույն մեթոդիկայի թիվ 1 հավելվածի 1-ին աղյուսակ)։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9.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Արտաքին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փոխադարձ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տրում արտադրանքի գների </w:t>
      </w:r>
      <w:r w:rsidR="002F6F46" w:rsidRPr="0093277B">
        <w:rPr>
          <w:rFonts w:ascii="Sylfaen" w:hAnsi="Sylfaen"/>
          <w:sz w:val="24"/>
          <w:szCs w:val="24"/>
        </w:rPr>
        <w:t xml:space="preserve">մոնիթորինգ </w:t>
      </w:r>
      <w:r w:rsidRPr="0093277B">
        <w:rPr>
          <w:rFonts w:ascii="Sylfaen" w:hAnsi="Sylfaen"/>
          <w:sz w:val="24"/>
          <w:szCs w:val="24"/>
        </w:rPr>
        <w:t xml:space="preserve">իրականացնելու նպատակով </w:t>
      </w:r>
      <w:r w:rsidR="002F6F46" w:rsidRPr="0093277B">
        <w:rPr>
          <w:rFonts w:ascii="Sylfaen" w:hAnsi="Sylfaen"/>
          <w:sz w:val="24"/>
          <w:szCs w:val="24"/>
        </w:rPr>
        <w:t>իրականացվում է</w:t>
      </w:r>
      <w:r w:rsidRPr="0093277B">
        <w:rPr>
          <w:rFonts w:ascii="Sylfaen" w:hAnsi="Sylfaen"/>
          <w:sz w:val="24"/>
          <w:szCs w:val="24"/>
        </w:rPr>
        <w:t xml:space="preserve"> միջին կշռված </w:t>
      </w:r>
      <w:r w:rsidR="002F6F46" w:rsidRPr="0093277B">
        <w:rPr>
          <w:rFonts w:ascii="Sylfaen" w:hAnsi="Sylfaen"/>
          <w:sz w:val="24"/>
          <w:szCs w:val="24"/>
        </w:rPr>
        <w:t>գների հաշվարկ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Արտահանման գները հաշվարկվում են FOB պայմաններով։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Ներմուծման գները հաշվարկվում են CIF պայմաններով։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10.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Փոխադարձ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տրում արտահանման գները հաշվարկվում են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3952AF" w:rsidRPr="0093277B" w:rsidRDefault="007C6A54" w:rsidP="00AF4CAE">
      <w:pPr>
        <w:pStyle w:val="Bodytext20"/>
        <w:shd w:val="clear" w:color="auto" w:fill="auto"/>
        <w:spacing w:before="0" w:after="160" w:line="360" w:lineRule="auto"/>
        <w:ind w:firstLine="13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EEUi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Sylfaen" w:hAnsi="Sylfaen"/>
                      <w:sz w:val="24"/>
                      <w:szCs w:val="24"/>
                    </w:rPr>
                    <m:t>∑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EEUi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Sylfaen" w:hAnsi="Sylfaen"/>
                      <w:sz w:val="24"/>
                      <w:szCs w:val="24"/>
                    </w:rPr>
                    <m:t>∑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EEUi</m:t>
                  </m:r>
                </m:sub>
              </m:sSub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2B3D6C" w:rsidRPr="0093277B" w:rsidRDefault="002B3D6C" w:rsidP="00AF4CA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Style w:val="Bodytext2SmallCaps"/>
          <w:rFonts w:ascii="Sylfaen" w:hAnsi="Sylfaen"/>
          <w:spacing w:val="-4"/>
          <w:sz w:val="24"/>
          <w:szCs w:val="24"/>
        </w:rPr>
        <w:t>Р</w:t>
      </w:r>
      <w:r w:rsidRPr="0093277B">
        <w:rPr>
          <w:rStyle w:val="Bodytext2SmallCaps"/>
          <w:rFonts w:ascii="Sylfaen" w:hAnsi="Sylfaen"/>
          <w:spacing w:val="-4"/>
          <w:sz w:val="24"/>
          <w:szCs w:val="24"/>
          <w:vertAlign w:val="subscript"/>
        </w:rPr>
        <w:t>EEU</w:t>
      </w:r>
      <w:r w:rsidRPr="0093277B">
        <w:rPr>
          <w:rFonts w:ascii="Sylfaen" w:hAnsi="Sylfaen"/>
          <w:spacing w:val="-4"/>
          <w:sz w:val="24"/>
          <w:szCs w:val="24"/>
          <w:vertAlign w:val="subscript"/>
        </w:rPr>
        <w:t>i</w:t>
      </w:r>
      <w:r w:rsidRPr="0093277B">
        <w:rPr>
          <w:rFonts w:ascii="Sylfaen" w:hAnsi="Sylfaen"/>
          <w:spacing w:val="-4"/>
          <w:sz w:val="24"/>
          <w:szCs w:val="24"/>
        </w:rPr>
        <w:t>-ն փոխադարձ առ</w:t>
      </w:r>
      <w:r w:rsidR="003C6B9C">
        <w:rPr>
          <w:rFonts w:ascii="Sylfaen" w:hAnsi="Sylfaen"/>
          <w:spacing w:val="-4"/>
          <w:sz w:val="24"/>
          <w:szCs w:val="24"/>
        </w:rPr>
        <w:t>և</w:t>
      </w:r>
      <w:r w:rsidRPr="0093277B">
        <w:rPr>
          <w:rFonts w:ascii="Sylfaen" w:hAnsi="Sylfaen"/>
          <w:spacing w:val="-4"/>
          <w:sz w:val="24"/>
          <w:szCs w:val="24"/>
        </w:rPr>
        <w:t xml:space="preserve">տրում </w:t>
      </w:r>
      <w:r w:rsidR="004540A2" w:rsidRPr="0093277B">
        <w:rPr>
          <w:rFonts w:ascii="Sylfaen" w:hAnsi="Sylfaen"/>
          <w:spacing w:val="-4"/>
          <w:sz w:val="24"/>
          <w:szCs w:val="24"/>
        </w:rPr>
        <w:t xml:space="preserve">արտադրանքի </w:t>
      </w:r>
      <w:r w:rsidRPr="0093277B">
        <w:rPr>
          <w:rFonts w:ascii="Sylfaen" w:hAnsi="Sylfaen"/>
          <w:spacing w:val="-4"/>
          <w:sz w:val="24"/>
          <w:szCs w:val="24"/>
        </w:rPr>
        <w:t xml:space="preserve">i տեսակի </w:t>
      </w:r>
      <w:r w:rsidR="00917EF9" w:rsidRPr="0093277B">
        <w:rPr>
          <w:rFonts w:ascii="Sylfaen" w:hAnsi="Sylfaen"/>
          <w:spacing w:val="-4"/>
          <w:sz w:val="24"/>
          <w:szCs w:val="24"/>
        </w:rPr>
        <w:t xml:space="preserve">արտահանման գինն է (ԱՄՆ </w:t>
      </w:r>
      <w:r w:rsidRPr="0093277B">
        <w:rPr>
          <w:rFonts w:ascii="Sylfaen" w:hAnsi="Sylfaen"/>
          <w:spacing w:val="-4"/>
          <w:sz w:val="24"/>
          <w:szCs w:val="24"/>
        </w:rPr>
        <w:t>դոլարով</w:t>
      </w:r>
      <w:r w:rsidRPr="0093277B">
        <w:rPr>
          <w:rFonts w:ascii="Sylfaen" w:hAnsi="Sylfaen"/>
          <w:sz w:val="24"/>
          <w:szCs w:val="24"/>
        </w:rPr>
        <w:t xml:space="preserve"> տոննայի դիմաց).</w:t>
      </w:r>
    </w:p>
    <w:p w:rsidR="0039751D" w:rsidRPr="0093277B" w:rsidRDefault="007C6A54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Sylfaen"/>
                <w:i/>
                <w:sz w:val="24"/>
                <w:szCs w:val="24"/>
              </w:rPr>
            </m:ctrlPr>
          </m:sSubPr>
          <m:e>
            <m:r>
              <w:rPr>
                <w:rFonts w:ascii="Sylfaen" w:hAnsi="Sylfaen"/>
                <w:sz w:val="24"/>
                <w:szCs w:val="24"/>
              </w:rPr>
              <m:t>∑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EEUi</m:t>
            </m:r>
          </m:sub>
        </m:sSub>
      </m:oMath>
      <w:r w:rsidR="009D5C38" w:rsidRPr="0093277B">
        <w:rPr>
          <w:rFonts w:ascii="Sylfaen" w:hAnsi="Sylfaen"/>
          <w:sz w:val="24"/>
          <w:szCs w:val="24"/>
        </w:rPr>
        <w:t xml:space="preserve">ն </w:t>
      </w:r>
      <w:r w:rsidR="00962E08" w:rsidRPr="0093277B">
        <w:rPr>
          <w:rFonts w:ascii="Sylfaen" w:hAnsi="Sylfaen"/>
          <w:sz w:val="24"/>
          <w:szCs w:val="24"/>
        </w:rPr>
        <w:t xml:space="preserve">արտադրանքի </w:t>
      </w:r>
      <w:r w:rsidR="00D4206F" w:rsidRPr="0093277B">
        <w:rPr>
          <w:rFonts w:ascii="Sylfaen" w:hAnsi="Sylfaen"/>
          <w:sz w:val="24"/>
          <w:szCs w:val="24"/>
        </w:rPr>
        <w:t>i տեսակի արտահանումն է բոլոր անդ</w:t>
      </w:r>
      <w:r w:rsidR="009D5C38" w:rsidRPr="0093277B">
        <w:rPr>
          <w:rFonts w:ascii="Sylfaen" w:hAnsi="Sylfaen"/>
          <w:sz w:val="24"/>
          <w:szCs w:val="24"/>
        </w:rPr>
        <w:t>ամ պետություններ</w:t>
      </w:r>
      <w:r w:rsidR="000C510A" w:rsidRPr="0093277B">
        <w:rPr>
          <w:rFonts w:ascii="Sylfaen" w:hAnsi="Sylfaen"/>
          <w:sz w:val="24"/>
          <w:szCs w:val="24"/>
        </w:rPr>
        <w:t>՝ արժեքային արտահայտությամբ</w:t>
      </w:r>
      <w:r w:rsidR="00D4206F" w:rsidRPr="0093277B">
        <w:rPr>
          <w:rFonts w:ascii="Sylfaen" w:hAnsi="Sylfaen"/>
          <w:sz w:val="24"/>
          <w:szCs w:val="24"/>
        </w:rPr>
        <w:t xml:space="preserve"> </w:t>
      </w:r>
      <w:r w:rsidR="009D5C38" w:rsidRPr="0093277B">
        <w:rPr>
          <w:rFonts w:ascii="Sylfaen" w:hAnsi="Sylfaen"/>
          <w:sz w:val="24"/>
          <w:szCs w:val="24"/>
        </w:rPr>
        <w:t>(ԱՄՆ դոլարով).</w:t>
      </w:r>
    </w:p>
    <w:p w:rsidR="0039751D" w:rsidRPr="0093277B" w:rsidRDefault="007C6A54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Sylfaen"/>
                <w:i/>
                <w:sz w:val="24"/>
                <w:szCs w:val="24"/>
              </w:rPr>
            </m:ctrlPr>
          </m:sSubPr>
          <m:e>
            <m:r>
              <w:rPr>
                <w:rFonts w:ascii="Sylfaen" w:hAnsi="Sylfaen"/>
                <w:sz w:val="24"/>
                <w:szCs w:val="24"/>
              </w:rPr>
              <m:t>∑</m:t>
            </m:r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EEUi</m:t>
            </m:r>
          </m:sub>
        </m:sSub>
      </m:oMath>
      <w:r w:rsidR="00D4206F" w:rsidRPr="0093277B">
        <w:rPr>
          <w:rFonts w:ascii="Sylfaen" w:hAnsi="Sylfaen"/>
          <w:sz w:val="24"/>
          <w:szCs w:val="24"/>
        </w:rPr>
        <w:t xml:space="preserve">-ն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="00D4206F" w:rsidRPr="0093277B">
        <w:rPr>
          <w:rFonts w:ascii="Sylfaen" w:hAnsi="Sylfaen"/>
          <w:sz w:val="24"/>
          <w:szCs w:val="24"/>
        </w:rPr>
        <w:t xml:space="preserve">i տեսակի արտահանումն է </w:t>
      </w:r>
      <w:r w:rsidR="00D5385A" w:rsidRPr="0093277B">
        <w:rPr>
          <w:rFonts w:ascii="Sylfaen" w:hAnsi="Sylfaen"/>
          <w:sz w:val="24"/>
          <w:szCs w:val="24"/>
        </w:rPr>
        <w:t>բոլոր անդամ պետություններ՝ բնաիրային</w:t>
      </w:r>
      <w:r w:rsidR="00D4206F" w:rsidRPr="0093277B">
        <w:rPr>
          <w:rFonts w:ascii="Sylfaen" w:hAnsi="Sylfaen"/>
          <w:sz w:val="24"/>
          <w:szCs w:val="24"/>
        </w:rPr>
        <w:t xml:space="preserve"> արտահայտությամբ (տոննայով)։</w:t>
      </w:r>
    </w:p>
    <w:p w:rsidR="0039751D" w:rsidRPr="0093277B" w:rsidRDefault="00D4206F" w:rsidP="00693545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Փոխադարձ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տրում արտադրանքի գների </w:t>
      </w:r>
      <w:r w:rsidR="0045534D" w:rsidRPr="0093277B">
        <w:rPr>
          <w:rFonts w:ascii="Sylfaen" w:hAnsi="Sylfaen"/>
          <w:sz w:val="24"/>
          <w:szCs w:val="24"/>
        </w:rPr>
        <w:t xml:space="preserve">մոնիթորինգ </w:t>
      </w:r>
      <w:r w:rsidRPr="0093277B">
        <w:rPr>
          <w:rFonts w:ascii="Sylfaen" w:hAnsi="Sylfaen"/>
          <w:sz w:val="24"/>
          <w:szCs w:val="24"/>
        </w:rPr>
        <w:t>իրականացնելու ընթացքում տեղեկատվությունը նշվում է ամփոփ աղյուսակում (սույն մեթոդիկայի թիվ 1 հավելվածի 2-րդ աղյուսակ)։</w:t>
      </w:r>
    </w:p>
    <w:p w:rsidR="0039751D" w:rsidRPr="0093277B" w:rsidRDefault="003952AF" w:rsidP="002B3D6C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11.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Անդամ պետությունների 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տրում արտահանման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ներմուծման գները հաշվա</w:t>
      </w:r>
      <w:r w:rsidR="00AF3262" w:rsidRPr="0093277B">
        <w:rPr>
          <w:rFonts w:ascii="Sylfaen" w:hAnsi="Sylfaen"/>
          <w:sz w:val="24"/>
          <w:szCs w:val="24"/>
        </w:rPr>
        <w:t>ր</w:t>
      </w:r>
      <w:r w:rsidRPr="0093277B">
        <w:rPr>
          <w:rFonts w:ascii="Sylfaen" w:hAnsi="Sylfaen"/>
          <w:sz w:val="24"/>
          <w:szCs w:val="24"/>
        </w:rPr>
        <w:t>կվում են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D4206F" w:rsidRPr="0093277B" w:rsidRDefault="007C6A54" w:rsidP="002B3D6C">
      <w:pPr>
        <w:pStyle w:val="Bodytext20"/>
        <w:shd w:val="clear" w:color="auto" w:fill="auto"/>
        <w:spacing w:before="0" w:after="160" w:line="346" w:lineRule="auto"/>
        <w:ind w:left="980" w:firstLine="720"/>
        <w:rPr>
          <w:rStyle w:val="Bodytext210pt"/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10pt"/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10pt"/>
                  <w:rFonts w:ascii="Cambria Math" w:hAnsi="Cambria Math"/>
                  <w:sz w:val="24"/>
                  <w:szCs w:val="24"/>
                </w:rPr>
                <m:t>Pw</m:t>
              </m:r>
            </m:e>
            <m:sub>
              <m:r>
                <w:rPr>
                  <w:rStyle w:val="Bodytext210pt"/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Style w:val="Bodytext210pt"/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Style w:val="Bodytext210pt"/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Bodytext210pt"/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Qw</m:t>
                  </m:r>
                </m:e>
                <m:sub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Style w:val="Bodytext210pt"/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Vw</m:t>
                  </m:r>
                </m:e>
                <m:sub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Style w:val="Bodytext210pt"/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2B3D6C" w:rsidRPr="0093277B" w:rsidRDefault="002B3D6C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Pw</w:t>
      </w:r>
      <w:r w:rsidRPr="0093277B">
        <w:rPr>
          <w:rFonts w:ascii="Sylfaen" w:hAnsi="Sylfaen"/>
          <w:sz w:val="24"/>
          <w:szCs w:val="24"/>
          <w:vertAlign w:val="subscript"/>
        </w:rPr>
        <w:t xml:space="preserve">i </w:t>
      </w:r>
      <w:r w:rsidRPr="0093277B">
        <w:rPr>
          <w:rFonts w:ascii="Sylfaen" w:hAnsi="Sylfaen"/>
          <w:sz w:val="24"/>
          <w:szCs w:val="24"/>
        </w:rPr>
        <w:t xml:space="preserve">-ն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արտահանման </w:t>
      </w:r>
      <w:r w:rsidR="0045534D" w:rsidRPr="0093277B">
        <w:rPr>
          <w:rFonts w:ascii="Sylfaen" w:hAnsi="Sylfaen"/>
          <w:sz w:val="24"/>
          <w:szCs w:val="24"/>
        </w:rPr>
        <w:t xml:space="preserve">կամ ներմուծման </w:t>
      </w:r>
      <w:r w:rsidRPr="0093277B">
        <w:rPr>
          <w:rFonts w:ascii="Sylfaen" w:hAnsi="Sylfaen"/>
          <w:sz w:val="24"/>
          <w:szCs w:val="24"/>
        </w:rPr>
        <w:t>գինն է 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տրում համապատասխանաբար (ԱՄՆ դոլարով տոննայի դիմաց).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Qw</w:t>
      </w:r>
      <w:r w:rsidRPr="0093277B">
        <w:rPr>
          <w:rFonts w:ascii="Sylfaen" w:hAnsi="Sylfaen"/>
          <w:sz w:val="24"/>
          <w:szCs w:val="24"/>
          <w:vertAlign w:val="subscript"/>
        </w:rPr>
        <w:t>i</w:t>
      </w:r>
      <w:r w:rsidRPr="0093277B">
        <w:rPr>
          <w:rFonts w:ascii="Sylfaen" w:hAnsi="Sylfaen"/>
          <w:sz w:val="24"/>
          <w:szCs w:val="24"/>
        </w:rPr>
        <w:t xml:space="preserve">-ն արժեքային արտահայտությամբ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</w:t>
      </w:r>
      <w:r w:rsidR="0045534D" w:rsidRPr="0093277B">
        <w:rPr>
          <w:rFonts w:ascii="Sylfaen" w:hAnsi="Sylfaen"/>
          <w:sz w:val="24"/>
          <w:szCs w:val="24"/>
        </w:rPr>
        <w:t xml:space="preserve">արտահանումը կամ ներմուծումն </w:t>
      </w:r>
      <w:r w:rsidRPr="0093277B">
        <w:rPr>
          <w:rFonts w:ascii="Sylfaen" w:hAnsi="Sylfaen"/>
          <w:sz w:val="24"/>
          <w:szCs w:val="24"/>
        </w:rPr>
        <w:t>է երրորդ երկրներ</w:t>
      </w:r>
      <w:r w:rsidR="00962E08" w:rsidRPr="0093277B">
        <w:rPr>
          <w:rFonts w:ascii="Sylfaen" w:hAnsi="Sylfaen"/>
          <w:sz w:val="24"/>
          <w:szCs w:val="24"/>
        </w:rPr>
        <w:t>՝</w:t>
      </w:r>
      <w:r w:rsidRPr="0093277B">
        <w:rPr>
          <w:rFonts w:ascii="Sylfaen" w:hAnsi="Sylfaen"/>
          <w:sz w:val="24"/>
          <w:szCs w:val="24"/>
        </w:rPr>
        <w:t xml:space="preserve"> համապատասխանաբար</w:t>
      </w:r>
      <w:r w:rsidR="0045534D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(ԱՄՆ դոլարով).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Vw</w:t>
      </w:r>
      <w:r w:rsidRPr="0093277B">
        <w:rPr>
          <w:rFonts w:ascii="Sylfaen" w:hAnsi="Sylfaen"/>
          <w:sz w:val="24"/>
          <w:szCs w:val="24"/>
          <w:vertAlign w:val="subscript"/>
        </w:rPr>
        <w:t>i</w:t>
      </w:r>
      <w:r w:rsidR="003C1C14" w:rsidRPr="0093277B">
        <w:rPr>
          <w:rFonts w:ascii="Sylfaen" w:hAnsi="Sylfaen"/>
          <w:sz w:val="24"/>
          <w:szCs w:val="24"/>
        </w:rPr>
        <w:t>-ն բնաիրային</w:t>
      </w:r>
      <w:r w:rsidRPr="0093277B">
        <w:rPr>
          <w:rFonts w:ascii="Sylfaen" w:hAnsi="Sylfaen"/>
          <w:sz w:val="24"/>
          <w:szCs w:val="24"/>
        </w:rPr>
        <w:t xml:space="preserve"> արտահայտությամբ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</w:t>
      </w:r>
      <w:r w:rsidR="0045534D" w:rsidRPr="0093277B">
        <w:rPr>
          <w:rFonts w:ascii="Sylfaen" w:hAnsi="Sylfaen"/>
          <w:sz w:val="24"/>
          <w:szCs w:val="24"/>
        </w:rPr>
        <w:t xml:space="preserve">արտահանումը կամ ներմուծումն </w:t>
      </w:r>
      <w:r w:rsidRPr="0093277B">
        <w:rPr>
          <w:rFonts w:ascii="Sylfaen" w:hAnsi="Sylfaen"/>
          <w:sz w:val="24"/>
          <w:szCs w:val="24"/>
        </w:rPr>
        <w:t>է երրորդ երկրներ</w:t>
      </w:r>
      <w:r w:rsidR="00962E08" w:rsidRPr="0093277B">
        <w:rPr>
          <w:rFonts w:ascii="Sylfaen" w:hAnsi="Sylfaen"/>
          <w:sz w:val="24"/>
          <w:szCs w:val="24"/>
        </w:rPr>
        <w:t>՝</w:t>
      </w:r>
      <w:r w:rsidRPr="0093277B">
        <w:rPr>
          <w:rFonts w:ascii="Sylfaen" w:hAnsi="Sylfaen"/>
          <w:sz w:val="24"/>
          <w:szCs w:val="24"/>
        </w:rPr>
        <w:t xml:space="preserve"> համապատասխանաբար (տոննայով)։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տրում արտադրանքի գների </w:t>
      </w:r>
      <w:r w:rsidR="0045534D" w:rsidRPr="0093277B">
        <w:rPr>
          <w:rFonts w:ascii="Sylfaen" w:hAnsi="Sylfaen"/>
          <w:sz w:val="24"/>
          <w:szCs w:val="24"/>
        </w:rPr>
        <w:t xml:space="preserve">մոնիթորինգ </w:t>
      </w:r>
      <w:r w:rsidRPr="0093277B">
        <w:rPr>
          <w:rFonts w:ascii="Sylfaen" w:hAnsi="Sylfaen"/>
          <w:sz w:val="24"/>
          <w:szCs w:val="24"/>
        </w:rPr>
        <w:t>իրականացնելու ընթացքում տեղեկատվությունը նշվում է ամփոփ աղյուսակում (սույն մեթոդիկայի թիվ 1 հավելվածի 3-րդ աղյուսակ)</w:t>
      </w:r>
    </w:p>
    <w:p w:rsidR="00D4206F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:rsidR="0039751D" w:rsidRPr="0093277B" w:rsidRDefault="003952AF" w:rsidP="002B3D6C">
      <w:pPr>
        <w:pStyle w:val="Bodytext20"/>
        <w:shd w:val="clear" w:color="auto" w:fill="auto"/>
        <w:spacing w:before="0" w:after="160" w:line="346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III. Արտադրանքի մրցունակության վերլուծության հաջորդականությունը</w:t>
      </w:r>
    </w:p>
    <w:p w:rsidR="0039751D" w:rsidRPr="0093277B" w:rsidRDefault="003952AF" w:rsidP="006935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12.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Արտադրանքի մրցունակության վերլուծություն </w:t>
      </w:r>
      <w:r w:rsidR="00A53AD9" w:rsidRPr="0093277B">
        <w:rPr>
          <w:rFonts w:ascii="Sylfaen" w:hAnsi="Sylfaen"/>
          <w:sz w:val="24"/>
          <w:szCs w:val="24"/>
        </w:rPr>
        <w:t xml:space="preserve">իրականացնելու </w:t>
      </w:r>
      <w:r w:rsidRPr="0093277B">
        <w:rPr>
          <w:rFonts w:ascii="Sylfaen" w:hAnsi="Sylfaen"/>
          <w:sz w:val="24"/>
          <w:szCs w:val="24"/>
        </w:rPr>
        <w:t xml:space="preserve">համար անդամ պետություններում արտադրողների միջին </w:t>
      </w:r>
      <w:r w:rsidR="00A53AD9" w:rsidRPr="0093277B">
        <w:rPr>
          <w:rFonts w:ascii="Sylfaen" w:hAnsi="Sylfaen"/>
          <w:sz w:val="24"/>
          <w:szCs w:val="24"/>
        </w:rPr>
        <w:t xml:space="preserve">տարեկան </w:t>
      </w:r>
      <w:r w:rsidRPr="0093277B">
        <w:rPr>
          <w:rFonts w:ascii="Sylfaen" w:hAnsi="Sylfaen"/>
          <w:sz w:val="24"/>
          <w:szCs w:val="24"/>
        </w:rPr>
        <w:t xml:space="preserve">գների վերլուծությունն իրականացվում է ազգային </w:t>
      </w:r>
      <w:r w:rsidR="00A53AD9" w:rsidRPr="0093277B">
        <w:rPr>
          <w:rFonts w:ascii="Sylfaen" w:hAnsi="Sylfaen"/>
          <w:sz w:val="24"/>
          <w:szCs w:val="24"/>
        </w:rPr>
        <w:t>արժույթներով</w:t>
      </w:r>
      <w:r w:rsidRPr="0093277B">
        <w:rPr>
          <w:rFonts w:ascii="Sylfaen" w:hAnsi="Sylfaen"/>
          <w:sz w:val="24"/>
          <w:szCs w:val="24"/>
        </w:rPr>
        <w:t xml:space="preserve">՝ ելնելով անդամ պետությունների պաշտոնական վիճակագրական տեղեկատվությունից։ Նշված տեղեկատվության բացակայության դեպքում թույլատրվում է միջին </w:t>
      </w:r>
      <w:r w:rsidR="00A53AD9" w:rsidRPr="0093277B">
        <w:rPr>
          <w:rFonts w:ascii="Sylfaen" w:hAnsi="Sylfaen"/>
          <w:sz w:val="24"/>
          <w:szCs w:val="24"/>
        </w:rPr>
        <w:t xml:space="preserve">տարեկան գները </w:t>
      </w:r>
      <w:r w:rsidRPr="0093277B">
        <w:rPr>
          <w:rFonts w:ascii="Sylfaen" w:hAnsi="Sylfaen"/>
          <w:sz w:val="24"/>
          <w:szCs w:val="24"/>
        </w:rPr>
        <w:t>հաշվար</w:t>
      </w:r>
      <w:r w:rsidR="00AF3262" w:rsidRPr="0093277B">
        <w:rPr>
          <w:rFonts w:ascii="Sylfaen" w:hAnsi="Sylfaen"/>
          <w:sz w:val="24"/>
          <w:szCs w:val="24"/>
        </w:rPr>
        <w:t>կ</w:t>
      </w:r>
      <w:r w:rsidR="00A53AD9" w:rsidRPr="0093277B">
        <w:rPr>
          <w:rFonts w:ascii="Sylfaen" w:hAnsi="Sylfaen"/>
          <w:sz w:val="24"/>
          <w:szCs w:val="24"/>
        </w:rPr>
        <w:t>ել</w:t>
      </w:r>
      <w:r w:rsidRPr="0093277B">
        <w:rPr>
          <w:rFonts w:ascii="Sylfaen" w:hAnsi="Sylfaen"/>
          <w:sz w:val="24"/>
          <w:szCs w:val="24"/>
        </w:rPr>
        <w:t xml:space="preserve"> որպես միջին ամսական գների միջին թվաբանական</w:t>
      </w:r>
      <w:r w:rsidR="00A53AD9" w:rsidRPr="0093277B">
        <w:rPr>
          <w:rFonts w:ascii="Sylfaen" w:hAnsi="Sylfaen"/>
          <w:sz w:val="24"/>
          <w:szCs w:val="24"/>
        </w:rPr>
        <w:t>՝ ըստ արտադրանքի տեսակների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Կատարված հաշվարկների հիման վրա արտադրանք</w:t>
      </w:r>
      <w:r w:rsidR="001C024C" w:rsidRPr="0093277B">
        <w:rPr>
          <w:rFonts w:ascii="Sylfaen" w:hAnsi="Sylfaen"/>
          <w:sz w:val="24"/>
          <w:szCs w:val="24"/>
        </w:rPr>
        <w:t>ն</w:t>
      </w:r>
      <w:r w:rsidRPr="0093277B">
        <w:rPr>
          <w:rFonts w:ascii="Sylfaen" w:hAnsi="Sylfaen"/>
          <w:sz w:val="24"/>
          <w:szCs w:val="24"/>
        </w:rPr>
        <w:t xml:space="preserve"> արտադրողների միջին տարեկան գների վերաբերյալ տեղեկատվությունը նշվում է ամփոփ աղյուսակում (սույն մեթոդիկայի թիվ 1 հավելվածի 4-րդ աղյուսակ)։ Այսպիսով, </w:t>
      </w:r>
      <w:r w:rsidR="00C21795" w:rsidRPr="0093277B">
        <w:rPr>
          <w:rFonts w:ascii="Sylfaen" w:hAnsi="Sylfaen"/>
          <w:sz w:val="24"/>
          <w:szCs w:val="24"/>
        </w:rPr>
        <w:t>որոշվում է արտադրանք</w:t>
      </w:r>
      <w:r w:rsidR="001C024C" w:rsidRPr="0093277B">
        <w:rPr>
          <w:rFonts w:ascii="Sylfaen" w:hAnsi="Sylfaen"/>
          <w:sz w:val="24"/>
          <w:szCs w:val="24"/>
        </w:rPr>
        <w:t>ն</w:t>
      </w:r>
      <w:r w:rsidR="00C21795" w:rsidRPr="0093277B">
        <w:rPr>
          <w:rFonts w:ascii="Sylfaen" w:hAnsi="Sylfaen"/>
          <w:sz w:val="24"/>
          <w:szCs w:val="24"/>
        </w:rPr>
        <w:t xml:space="preserve"> արտադրողների ավելի ցածր գնով, այսինքն՝ ավելի մ</w:t>
      </w:r>
      <w:r w:rsidR="003C6B9C">
        <w:rPr>
          <w:rFonts w:ascii="Sylfaen" w:hAnsi="Sylfaen"/>
          <w:sz w:val="24"/>
          <w:szCs w:val="24"/>
        </w:rPr>
        <w:t>ր</w:t>
      </w:r>
      <w:r w:rsidR="00C21795" w:rsidRPr="0093277B">
        <w:rPr>
          <w:rFonts w:ascii="Sylfaen" w:hAnsi="Sylfaen"/>
          <w:sz w:val="24"/>
          <w:szCs w:val="24"/>
        </w:rPr>
        <w:t>ցունակ գնով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անդամ պետություն</w:t>
      </w:r>
      <w:r w:rsidR="00C21795" w:rsidRPr="0093277B">
        <w:rPr>
          <w:rFonts w:ascii="Sylfaen" w:hAnsi="Sylfaen"/>
          <w:sz w:val="24"/>
          <w:szCs w:val="24"/>
        </w:rPr>
        <w:t>ը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Անդամ պետություններում արտադրողների միջին գների համեմատությունը թույլ է տալիս որոշել արտադրանքի </w:t>
      </w:r>
      <w:r w:rsidR="00532840" w:rsidRPr="0093277B">
        <w:rPr>
          <w:rFonts w:ascii="Sylfaen" w:hAnsi="Sylfaen"/>
          <w:sz w:val="24"/>
          <w:szCs w:val="24"/>
        </w:rPr>
        <w:t>մրցունակությունն արտադրման մակարդակում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13.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Անդամ պետություններում արտադրանքի արտադրության </w:t>
      </w:r>
      <w:r w:rsidR="00532840" w:rsidRPr="0093277B">
        <w:rPr>
          <w:rFonts w:ascii="Sylfaen" w:hAnsi="Sylfaen"/>
          <w:sz w:val="24"/>
          <w:szCs w:val="24"/>
        </w:rPr>
        <w:t xml:space="preserve">ծավալների </w:t>
      </w:r>
      <w:r w:rsidRPr="0093277B">
        <w:rPr>
          <w:rFonts w:ascii="Sylfaen" w:hAnsi="Sylfaen"/>
          <w:sz w:val="24"/>
          <w:szCs w:val="24"/>
        </w:rPr>
        <w:t>վերլուծությունն իրականացվում է անդամ պետությունների պաշտոնական վիճակագրական տեղեկատվության հիման վրա։</w:t>
      </w:r>
    </w:p>
    <w:p w:rsidR="0039751D" w:rsidRPr="0093277B" w:rsidRDefault="00532840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Արտահանման </w:t>
      </w:r>
      <w:r w:rsidR="00D4206F" w:rsidRPr="0093277B">
        <w:rPr>
          <w:rFonts w:ascii="Sylfaen" w:hAnsi="Sylfaen"/>
          <w:sz w:val="24"/>
          <w:szCs w:val="24"/>
        </w:rPr>
        <w:t xml:space="preserve">տեսակարար կշիռը </w:t>
      </w:r>
      <w:r w:rsidRPr="0093277B">
        <w:rPr>
          <w:rFonts w:ascii="Sylfaen" w:hAnsi="Sylfaen"/>
          <w:sz w:val="24"/>
          <w:szCs w:val="24"/>
        </w:rPr>
        <w:t xml:space="preserve">սեփական արտադրության ծավալներում </w:t>
      </w:r>
      <w:r w:rsidR="00D4206F" w:rsidRPr="0093277B">
        <w:rPr>
          <w:rFonts w:ascii="Sylfaen" w:hAnsi="Sylfaen"/>
          <w:sz w:val="24"/>
          <w:szCs w:val="24"/>
        </w:rPr>
        <w:t>հաշվարկվում է հետ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>ով՝</w:t>
      </w:r>
    </w:p>
    <w:p w:rsidR="00D4206F" w:rsidRPr="0093277B" w:rsidRDefault="007C6A54" w:rsidP="002B3D6C">
      <w:pPr>
        <w:pStyle w:val="Bodytext20"/>
        <w:shd w:val="clear" w:color="auto" w:fill="auto"/>
        <w:spacing w:before="0" w:after="160" w:line="346" w:lineRule="auto"/>
        <w:ind w:firstLine="0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Sylfaen" w:hAnsi="Sylfaen"/>
                  <w:sz w:val="24"/>
                  <w:szCs w:val="24"/>
                </w:rPr>
                <m:t>ԱՐՏ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Sylfaen" w:hAnsi="Sylfaen"/>
                      <w:sz w:val="24"/>
                      <w:szCs w:val="24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r>
            <w:rPr>
              <w:rFonts w:ascii="Cambria Math" w:hAnsi="Sylfaen"/>
              <w:sz w:val="24"/>
              <w:szCs w:val="24"/>
            </w:rPr>
            <m:t>100 ,</m:t>
          </m:r>
        </m:oMath>
      </m:oMathPara>
    </w:p>
    <w:p w:rsidR="002B3D6C" w:rsidRPr="0093277B" w:rsidRDefault="002B3D6C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532840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Style w:val="Bodytext2Candara"/>
          <w:rFonts w:ascii="Sylfaen" w:hAnsi="Sylfaen"/>
          <w:sz w:val="24"/>
          <w:szCs w:val="24"/>
        </w:rPr>
        <w:t>D</w:t>
      </w:r>
      <w:r w:rsidRPr="0093277B">
        <w:rPr>
          <w:rStyle w:val="Bodytext2Candara"/>
          <w:rFonts w:ascii="Sylfaen" w:hAnsi="Sylfaen"/>
          <w:sz w:val="24"/>
          <w:szCs w:val="24"/>
          <w:vertAlign w:val="subscript"/>
        </w:rPr>
        <w:t xml:space="preserve">ԱՐՏ </w:t>
      </w:r>
      <w:r w:rsidR="00D4206F" w:rsidRPr="0093277B">
        <w:rPr>
          <w:rStyle w:val="Bodytext2Candara"/>
          <w:rFonts w:ascii="Sylfaen" w:hAnsi="Sylfaen"/>
          <w:sz w:val="24"/>
          <w:szCs w:val="24"/>
          <w:vertAlign w:val="subscript"/>
        </w:rPr>
        <w:t>i</w:t>
      </w:r>
      <w:r w:rsidR="00D4206F" w:rsidRPr="0093277B">
        <w:rPr>
          <w:rFonts w:ascii="Sylfaen" w:hAnsi="Sylfaen"/>
          <w:sz w:val="24"/>
          <w:szCs w:val="24"/>
        </w:rPr>
        <w:t xml:space="preserve">-ն արտահանման տեսակարար կշիռն է </w:t>
      </w:r>
      <w:r w:rsidRPr="0093277B">
        <w:rPr>
          <w:rFonts w:ascii="Sylfaen" w:hAnsi="Sylfaen"/>
          <w:sz w:val="24"/>
          <w:szCs w:val="24"/>
        </w:rPr>
        <w:t xml:space="preserve">արտադրությունում </w:t>
      </w:r>
      <w:r w:rsidR="00D4206F" w:rsidRPr="0093277B">
        <w:rPr>
          <w:rFonts w:ascii="Sylfaen" w:hAnsi="Sylfaen"/>
          <w:sz w:val="24"/>
          <w:szCs w:val="24"/>
        </w:rPr>
        <w:t>(տոկոսներով).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Style w:val="Bodytext2Arial"/>
          <w:rFonts w:ascii="Sylfaen" w:hAnsi="Sylfaen"/>
        </w:rPr>
        <w:t>Vi -</w:t>
      </w:r>
      <w:r w:rsidRPr="0093277B">
        <w:rPr>
          <w:rFonts w:ascii="Sylfaen" w:hAnsi="Sylfaen"/>
          <w:sz w:val="24"/>
          <w:szCs w:val="24"/>
        </w:rPr>
        <w:t xml:space="preserve"> -ն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արտադրության </w:t>
      </w:r>
      <w:r w:rsidR="00532840" w:rsidRPr="0093277B">
        <w:rPr>
          <w:rFonts w:ascii="Sylfaen" w:hAnsi="Sylfaen"/>
          <w:sz w:val="24"/>
          <w:szCs w:val="24"/>
        </w:rPr>
        <w:t xml:space="preserve">ծավալներն </w:t>
      </w:r>
      <w:r w:rsidRPr="0093277B">
        <w:rPr>
          <w:rFonts w:ascii="Sylfaen" w:hAnsi="Sylfaen"/>
          <w:sz w:val="24"/>
          <w:szCs w:val="24"/>
        </w:rPr>
        <w:t>է (հազար</w:t>
      </w:r>
      <w:r w:rsidR="00AF4CAE" w:rsidRPr="0093277B">
        <w:rPr>
          <w:rFonts w:ascii="Sylfaen" w:hAnsi="Sylfaen"/>
          <w:sz w:val="24"/>
          <w:szCs w:val="24"/>
        </w:rPr>
        <w:t> </w:t>
      </w:r>
      <w:r w:rsidR="003F449E" w:rsidRPr="0093277B">
        <w:rPr>
          <w:rFonts w:ascii="Sylfaen" w:hAnsi="Sylfaen"/>
          <w:sz w:val="24"/>
          <w:szCs w:val="24"/>
        </w:rPr>
        <w:t>տոննա</w:t>
      </w:r>
      <w:r w:rsidRPr="0093277B">
        <w:rPr>
          <w:rFonts w:ascii="Sylfaen" w:hAnsi="Sylfaen"/>
          <w:sz w:val="24"/>
          <w:szCs w:val="24"/>
        </w:rPr>
        <w:t>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Э </w:t>
      </w:r>
      <w:r w:rsidRPr="0093277B">
        <w:rPr>
          <w:rFonts w:ascii="Sylfaen" w:hAnsi="Sylfaen"/>
          <w:sz w:val="24"/>
          <w:szCs w:val="24"/>
          <w:vertAlign w:val="subscript"/>
        </w:rPr>
        <w:t>i</w:t>
      </w:r>
      <w:r w:rsidRPr="0093277B">
        <w:rPr>
          <w:rFonts w:ascii="Sylfaen" w:hAnsi="Sylfaen"/>
          <w:sz w:val="24"/>
          <w:szCs w:val="24"/>
        </w:rPr>
        <w:t xml:space="preserve">-ն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արտահանման </w:t>
      </w:r>
      <w:r w:rsidR="003F449E" w:rsidRPr="0093277B">
        <w:rPr>
          <w:rFonts w:ascii="Sylfaen" w:hAnsi="Sylfaen"/>
          <w:sz w:val="24"/>
          <w:szCs w:val="24"/>
        </w:rPr>
        <w:t xml:space="preserve">ծավալներն </w:t>
      </w:r>
      <w:r w:rsidRPr="0093277B">
        <w:rPr>
          <w:rFonts w:ascii="Sylfaen" w:hAnsi="Sylfaen"/>
          <w:sz w:val="24"/>
          <w:szCs w:val="24"/>
        </w:rPr>
        <w:t xml:space="preserve">է (հազար </w:t>
      </w:r>
      <w:r w:rsidR="003F449E" w:rsidRPr="0093277B">
        <w:rPr>
          <w:rFonts w:ascii="Sylfaen" w:hAnsi="Sylfaen"/>
          <w:sz w:val="24"/>
          <w:szCs w:val="24"/>
        </w:rPr>
        <w:t>տոննա</w:t>
      </w:r>
      <w:r w:rsidRPr="0093277B">
        <w:rPr>
          <w:rFonts w:ascii="Sylfaen" w:hAnsi="Sylfaen"/>
          <w:sz w:val="24"/>
          <w:szCs w:val="24"/>
        </w:rPr>
        <w:t>)։</w:t>
      </w:r>
    </w:p>
    <w:p w:rsidR="0039751D" w:rsidRPr="0093277B" w:rsidRDefault="003F449E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Իրականացված </w:t>
      </w:r>
      <w:r w:rsidR="00D4206F" w:rsidRPr="0093277B">
        <w:rPr>
          <w:rFonts w:ascii="Sylfaen" w:hAnsi="Sylfaen"/>
          <w:sz w:val="24"/>
          <w:szCs w:val="24"/>
        </w:rPr>
        <w:t xml:space="preserve">վերլուծության արդյունքներով արտադրանքի արտադրության ծավալների 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 դրա արտահանման ծավալների վերաբերյալ </w:t>
      </w:r>
      <w:r w:rsidR="00D4206F" w:rsidRPr="0093277B">
        <w:rPr>
          <w:rFonts w:ascii="Sylfaen" w:hAnsi="Sylfaen"/>
          <w:spacing w:val="6"/>
          <w:sz w:val="24"/>
          <w:szCs w:val="24"/>
        </w:rPr>
        <w:t xml:space="preserve">տեղեկատվությունը, ըստ յուրաքանչյուր անդամ պետության </w:t>
      </w:r>
      <w:r w:rsidR="003C6B9C">
        <w:rPr>
          <w:rFonts w:ascii="Sylfaen" w:hAnsi="Sylfaen"/>
          <w:spacing w:val="6"/>
          <w:sz w:val="24"/>
          <w:szCs w:val="24"/>
        </w:rPr>
        <w:t>և</w:t>
      </w:r>
      <w:r w:rsidR="00D4206F" w:rsidRPr="0093277B">
        <w:rPr>
          <w:rFonts w:ascii="Sylfaen" w:hAnsi="Sylfaen"/>
          <w:spacing w:val="6"/>
          <w:sz w:val="24"/>
          <w:szCs w:val="24"/>
        </w:rPr>
        <w:t xml:space="preserve"> արտադրանքի տեսակի, նշվում է ամփոփ աղյուսակում (սույն մեթոդիկայի թիվ 1 հավելվածի 5-րդ աղյուսակ)։</w:t>
      </w:r>
    </w:p>
    <w:p w:rsidR="0039751D" w:rsidRPr="0093277B" w:rsidRDefault="003952AF" w:rsidP="002B3D6C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14.</w:t>
      </w:r>
      <w:r w:rsidR="00AF4CAE" w:rsidRPr="0093277B">
        <w:rPr>
          <w:rFonts w:ascii="Sylfaen" w:hAnsi="Sylfaen"/>
          <w:sz w:val="24"/>
          <w:szCs w:val="24"/>
        </w:rPr>
        <w:tab/>
      </w:r>
      <w:r w:rsidR="00C81329" w:rsidRPr="0093277B">
        <w:rPr>
          <w:rFonts w:ascii="Sylfaen" w:hAnsi="Sylfaen"/>
          <w:sz w:val="24"/>
          <w:szCs w:val="24"/>
        </w:rPr>
        <w:t>Արտադրանք</w:t>
      </w:r>
      <w:r w:rsidR="00D968CD" w:rsidRPr="0093277B">
        <w:rPr>
          <w:rFonts w:ascii="Sylfaen" w:hAnsi="Sylfaen"/>
          <w:sz w:val="24"/>
          <w:szCs w:val="24"/>
        </w:rPr>
        <w:t>ն</w:t>
      </w:r>
      <w:r w:rsidR="00C81329" w:rsidRPr="0093277B">
        <w:rPr>
          <w:rFonts w:ascii="Sylfaen" w:hAnsi="Sylfaen"/>
          <w:sz w:val="24"/>
          <w:szCs w:val="24"/>
        </w:rPr>
        <w:t xml:space="preserve"> արտադրողների</w:t>
      </w:r>
      <w:r w:rsidRPr="0093277B">
        <w:rPr>
          <w:rFonts w:ascii="Sylfaen" w:hAnsi="Sylfaen"/>
          <w:sz w:val="24"/>
          <w:szCs w:val="24"/>
        </w:rPr>
        <w:t xml:space="preserve"> միջին տարեկան գների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արտաքին շուկայում տվյալ արտադրանքի ներմուծման գների հարաբերակցության վերլուծությունն </w:t>
      </w:r>
      <w:r w:rsidR="00003438" w:rsidRPr="0093277B">
        <w:rPr>
          <w:rFonts w:ascii="Sylfaen" w:hAnsi="Sylfaen"/>
          <w:sz w:val="24"/>
          <w:szCs w:val="24"/>
        </w:rPr>
        <w:t>իրակ</w:t>
      </w:r>
      <w:r w:rsidR="00185623" w:rsidRPr="0093277B">
        <w:rPr>
          <w:rFonts w:ascii="Sylfaen" w:hAnsi="Sylfaen"/>
          <w:sz w:val="24"/>
          <w:szCs w:val="24"/>
        </w:rPr>
        <w:t>անացվում է յուրաքանչյուր անդամ պետության մասով։</w:t>
      </w:r>
    </w:p>
    <w:p w:rsidR="0039751D" w:rsidRPr="0093277B" w:rsidRDefault="00185623" w:rsidP="002B3D6C">
      <w:pPr>
        <w:pStyle w:val="Bodytext20"/>
        <w:shd w:val="clear" w:color="auto" w:fill="auto"/>
        <w:spacing w:before="0" w:after="160" w:line="346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Արտադրանքն</w:t>
      </w:r>
      <w:r w:rsidR="00C81329" w:rsidRPr="0093277B">
        <w:rPr>
          <w:rFonts w:ascii="Sylfaen" w:hAnsi="Sylfaen"/>
          <w:sz w:val="24"/>
          <w:szCs w:val="24"/>
        </w:rPr>
        <w:t xml:space="preserve"> արտադրողների</w:t>
      </w:r>
      <w:r w:rsidRPr="0093277B">
        <w:rPr>
          <w:rFonts w:ascii="Sylfaen" w:hAnsi="Sylfaen"/>
          <w:sz w:val="24"/>
          <w:szCs w:val="24"/>
        </w:rPr>
        <w:t xml:space="preserve"> միջին տարեկան գների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արտաքին շուկայում ներմուծման գների հարաբերակցությունն</w:t>
      </w:r>
      <w:r w:rsidR="00D4206F" w:rsidRPr="0093277B">
        <w:rPr>
          <w:rFonts w:ascii="Sylfaen" w:hAnsi="Sylfaen"/>
          <w:sz w:val="24"/>
          <w:szCs w:val="24"/>
        </w:rPr>
        <w:t xml:space="preserve"> </w:t>
      </w:r>
      <w:r w:rsidR="00FB7DC6" w:rsidRPr="0093277B">
        <w:rPr>
          <w:rFonts w:ascii="Sylfaen" w:hAnsi="Sylfaen"/>
          <w:sz w:val="24"/>
          <w:szCs w:val="24"/>
        </w:rPr>
        <w:t xml:space="preserve">այնպիսի </w:t>
      </w:r>
      <w:r w:rsidR="00CC1B57" w:rsidRPr="0093277B">
        <w:rPr>
          <w:rFonts w:ascii="Sylfaen" w:hAnsi="Sylfaen"/>
          <w:sz w:val="24"/>
          <w:szCs w:val="24"/>
        </w:rPr>
        <w:t>գործակից</w:t>
      </w:r>
      <w:r w:rsidR="002A42F3" w:rsidRPr="0093277B">
        <w:rPr>
          <w:rFonts w:ascii="Sylfaen" w:hAnsi="Sylfaen"/>
          <w:sz w:val="24"/>
          <w:szCs w:val="24"/>
        </w:rPr>
        <w:t xml:space="preserve"> է</w:t>
      </w:r>
      <w:r w:rsidR="00CC1B57" w:rsidRPr="0093277B">
        <w:rPr>
          <w:rFonts w:ascii="Sylfaen" w:hAnsi="Sylfaen"/>
          <w:sz w:val="24"/>
          <w:szCs w:val="24"/>
        </w:rPr>
        <w:t>, որը բնութագրում է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323AA5" w:rsidRPr="0093277B">
        <w:rPr>
          <w:rFonts w:ascii="Sylfaen" w:hAnsi="Sylfaen"/>
          <w:sz w:val="24"/>
          <w:szCs w:val="24"/>
        </w:rPr>
        <w:t xml:space="preserve">այդ </w:t>
      </w:r>
      <w:r w:rsidR="00CC1B57" w:rsidRPr="0093277B">
        <w:rPr>
          <w:rFonts w:ascii="Sylfaen" w:hAnsi="Sylfaen"/>
          <w:sz w:val="24"/>
          <w:szCs w:val="24"/>
        </w:rPr>
        <w:t xml:space="preserve">արտադրանքի մրցունակությունը </w:t>
      </w:r>
      <w:r w:rsidR="00D4206F" w:rsidRPr="0093277B">
        <w:rPr>
          <w:rFonts w:ascii="Sylfaen" w:hAnsi="Sylfaen"/>
          <w:sz w:val="24"/>
          <w:szCs w:val="24"/>
        </w:rPr>
        <w:t xml:space="preserve">ներմուծվող անալոգների </w:t>
      </w:r>
      <w:r w:rsidR="00323AA5" w:rsidRPr="0093277B">
        <w:rPr>
          <w:rFonts w:ascii="Sylfaen" w:hAnsi="Sylfaen"/>
          <w:sz w:val="24"/>
          <w:szCs w:val="24"/>
        </w:rPr>
        <w:t>համեմատ</w:t>
      </w:r>
      <w:r w:rsidR="00D4206F" w:rsidRPr="0093277B">
        <w:rPr>
          <w:rFonts w:ascii="Sylfaen" w:hAnsi="Sylfaen"/>
          <w:sz w:val="24"/>
          <w:szCs w:val="24"/>
        </w:rPr>
        <w:t xml:space="preserve">։ Տվյալ հարաբերակցությունը որոշելիս ներմուծման գինը </w:t>
      </w:r>
      <w:r w:rsidR="0034294C" w:rsidRPr="0093277B">
        <w:rPr>
          <w:rFonts w:ascii="Sylfaen" w:hAnsi="Sylfaen"/>
          <w:sz w:val="24"/>
          <w:szCs w:val="24"/>
        </w:rPr>
        <w:t xml:space="preserve">գումարվում </w:t>
      </w:r>
      <w:r w:rsidR="00D4206F" w:rsidRPr="0093277B">
        <w:rPr>
          <w:rFonts w:ascii="Sylfaen" w:hAnsi="Sylfaen"/>
          <w:sz w:val="24"/>
          <w:szCs w:val="24"/>
        </w:rPr>
        <w:t xml:space="preserve">է ներմուծման մաքսատուրքերի 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 ԱԱՀ-ի </w:t>
      </w:r>
      <w:r w:rsidR="0034294C" w:rsidRPr="0093277B">
        <w:rPr>
          <w:rFonts w:ascii="Sylfaen" w:hAnsi="Sylfaen"/>
          <w:sz w:val="24"/>
          <w:szCs w:val="24"/>
        </w:rPr>
        <w:t>չափին</w:t>
      </w:r>
      <w:r w:rsidR="00D4206F"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34294C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Արտադրանքի մրցունակության </w:t>
      </w:r>
      <w:r w:rsidR="00D4206F" w:rsidRPr="0093277B">
        <w:rPr>
          <w:rFonts w:ascii="Sylfaen" w:hAnsi="Sylfaen"/>
          <w:sz w:val="24"/>
          <w:szCs w:val="24"/>
        </w:rPr>
        <w:t>գործակիցը հաշվարկվում է հետ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>ով՝</w:t>
      </w:r>
    </w:p>
    <w:p w:rsidR="0039751D" w:rsidRPr="0093277B" w:rsidRDefault="007C6A54" w:rsidP="002B3D6C">
      <w:pPr>
        <w:pStyle w:val="Bodytext70"/>
        <w:shd w:val="clear" w:color="auto" w:fill="auto"/>
        <w:spacing w:after="160" w:line="346" w:lineRule="auto"/>
        <w:jc w:val="center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Sylfae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Sylfaen" w:hAnsi="Sylfaen"/>
                <w:sz w:val="24"/>
                <w:szCs w:val="24"/>
              </w:rPr>
              <m:t>кс</m:t>
            </m:r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Sylfae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Sylfaen"/>
                <w:i/>
                <w:sz w:val="24"/>
                <w:szCs w:val="24"/>
              </w:rPr>
            </m:ctrlPr>
          </m:fPr>
          <m:num>
            <m:r>
              <w:rPr>
                <w:rFonts w:ascii="Sylfaen" w:hAnsi="Sylfaen"/>
                <w:sz w:val="24"/>
                <w:szCs w:val="24"/>
              </w:rPr>
              <m:t>ԱՄԳ</m:t>
            </m:r>
          </m:num>
          <m:den>
            <m:r>
              <w:rPr>
                <w:rFonts w:ascii="Sylfaen" w:hAnsi="Sylfaen"/>
                <w:sz w:val="24"/>
                <w:szCs w:val="24"/>
              </w:rPr>
              <m:t>ՆՄ</m:t>
            </m:r>
            <m:r>
              <w:rPr>
                <w:rFonts w:ascii="Cambria Math" w:hAnsi="Sylfaen"/>
                <w:sz w:val="24"/>
                <w:szCs w:val="24"/>
              </w:rPr>
              <m:t>+</m:t>
            </m:r>
            <m:r>
              <w:rPr>
                <w:rFonts w:ascii="Sylfaen" w:hAnsi="Sylfaen"/>
                <w:sz w:val="24"/>
                <w:szCs w:val="24"/>
              </w:rPr>
              <m:t>ՄՏ</m:t>
            </m:r>
            <m:r>
              <w:rPr>
                <w:rFonts w:ascii="Cambria Math" w:hAnsi="Sylfaen"/>
                <w:sz w:val="24"/>
                <w:szCs w:val="24"/>
              </w:rPr>
              <m:t>+</m:t>
            </m:r>
            <m:r>
              <w:rPr>
                <w:rFonts w:ascii="Sylfaen" w:hAnsi="Sylfaen"/>
                <w:sz w:val="24"/>
                <w:szCs w:val="24"/>
              </w:rPr>
              <m:t>ԱԱՀ</m:t>
            </m:r>
          </m:den>
        </m:f>
      </m:oMath>
      <w:r w:rsidR="00782C31" w:rsidRPr="0093277B">
        <w:rPr>
          <w:rFonts w:ascii="Sylfaen" w:hAnsi="Sylfaen"/>
          <w:sz w:val="24"/>
          <w:szCs w:val="24"/>
        </w:rPr>
        <w:t>,</w:t>
      </w:r>
    </w:p>
    <w:p w:rsidR="002B3D6C" w:rsidRPr="0093277B" w:rsidRDefault="002B3D6C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Кксij -ն j անդամ </w:t>
      </w:r>
      <w:r w:rsidR="0034294C" w:rsidRPr="0093277B">
        <w:rPr>
          <w:rFonts w:ascii="Sylfaen" w:hAnsi="Sylfaen"/>
          <w:sz w:val="24"/>
          <w:szCs w:val="24"/>
        </w:rPr>
        <w:t xml:space="preserve">պետության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="00E06D0B" w:rsidRPr="0093277B">
        <w:rPr>
          <w:rFonts w:ascii="Sylfaen" w:hAnsi="Sylfaen"/>
          <w:sz w:val="24"/>
          <w:szCs w:val="24"/>
        </w:rPr>
        <w:t>i տեսակի մրցունակության</w:t>
      </w:r>
      <w:r w:rsidRPr="0093277B">
        <w:rPr>
          <w:rFonts w:ascii="Sylfaen" w:hAnsi="Sylfaen"/>
          <w:sz w:val="24"/>
          <w:szCs w:val="24"/>
        </w:rPr>
        <w:t xml:space="preserve"> գործակիցն է.</w:t>
      </w:r>
    </w:p>
    <w:p w:rsidR="0039751D" w:rsidRPr="0093277B" w:rsidRDefault="0034294C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ԱՄԳ </w:t>
      </w:r>
      <w:r w:rsidR="00D4206F" w:rsidRPr="0093277B">
        <w:rPr>
          <w:rFonts w:ascii="Sylfaen" w:hAnsi="Sylfaen"/>
          <w:sz w:val="24"/>
          <w:szCs w:val="24"/>
        </w:rPr>
        <w:t xml:space="preserve">-ն j անդամ </w:t>
      </w:r>
      <w:r w:rsidRPr="0093277B">
        <w:rPr>
          <w:rFonts w:ascii="Sylfaen" w:hAnsi="Sylfaen"/>
          <w:sz w:val="24"/>
          <w:szCs w:val="24"/>
        </w:rPr>
        <w:t>պետության i</w:t>
      </w:r>
      <w:r w:rsidR="00D4206F" w:rsidRPr="0093277B">
        <w:rPr>
          <w:rFonts w:ascii="Sylfaen" w:hAnsi="Sylfaen"/>
          <w:sz w:val="24"/>
          <w:szCs w:val="24"/>
        </w:rPr>
        <w:t xml:space="preserve"> տեսակի արտադրանքի արտադրողների միջին գինն է (ԱՄՆ դոլարով տոննայի դիմաց).</w:t>
      </w:r>
    </w:p>
    <w:p w:rsidR="0039751D" w:rsidRPr="0093277B" w:rsidRDefault="0034294C" w:rsidP="002B3D6C">
      <w:pPr>
        <w:pStyle w:val="Bodytext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ՆՄ </w:t>
      </w:r>
      <w:r w:rsidR="00D4206F" w:rsidRPr="0093277B">
        <w:rPr>
          <w:rFonts w:ascii="Sylfaen" w:hAnsi="Sylfaen"/>
          <w:sz w:val="24"/>
          <w:szCs w:val="24"/>
        </w:rPr>
        <w:t xml:space="preserve">-ն j պետության </w:t>
      </w:r>
      <w:r w:rsidR="004540A2" w:rsidRPr="0093277B">
        <w:rPr>
          <w:rFonts w:ascii="Sylfaen" w:hAnsi="Sylfaen"/>
          <w:sz w:val="24"/>
          <w:szCs w:val="24"/>
        </w:rPr>
        <w:t xml:space="preserve">սահմանին արտադրանքի ներմուծվող </w:t>
      </w:r>
      <w:r w:rsidR="00D4206F" w:rsidRPr="0093277B">
        <w:rPr>
          <w:rFonts w:ascii="Sylfaen" w:hAnsi="Sylfaen"/>
          <w:sz w:val="24"/>
          <w:szCs w:val="24"/>
        </w:rPr>
        <w:t xml:space="preserve">i տեսակի գինն է </w:t>
      </w:r>
      <w:r w:rsidRPr="0093277B">
        <w:rPr>
          <w:rFonts w:ascii="Sylfaen" w:hAnsi="Sylfaen"/>
          <w:sz w:val="24"/>
          <w:szCs w:val="24"/>
        </w:rPr>
        <w:t xml:space="preserve">CIF մատակարարման պայմաններով </w:t>
      </w:r>
      <w:r w:rsidR="00D4206F" w:rsidRPr="0093277B">
        <w:rPr>
          <w:rFonts w:ascii="Sylfaen" w:hAnsi="Sylfaen"/>
          <w:sz w:val="24"/>
          <w:szCs w:val="24"/>
        </w:rPr>
        <w:t>(ԱՄՆ դոլարով տոննայի դիմաց).</w:t>
      </w:r>
    </w:p>
    <w:p w:rsidR="0039751D" w:rsidRPr="0093277B" w:rsidRDefault="0034294C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ՄՏ </w:t>
      </w:r>
      <w:r w:rsidR="00D4206F" w:rsidRPr="0093277B">
        <w:rPr>
          <w:rFonts w:ascii="Sylfaen" w:hAnsi="Sylfaen"/>
          <w:sz w:val="24"/>
          <w:szCs w:val="24"/>
        </w:rPr>
        <w:t xml:space="preserve">-ն j անդամ պետություն </w:t>
      </w:r>
      <w:r w:rsidRPr="0093277B">
        <w:rPr>
          <w:rFonts w:ascii="Sylfaen" w:hAnsi="Sylfaen"/>
          <w:sz w:val="24"/>
          <w:szCs w:val="24"/>
        </w:rPr>
        <w:t xml:space="preserve">ներմուծվող </w:t>
      </w:r>
      <w:r w:rsidR="00D4206F" w:rsidRPr="0093277B">
        <w:rPr>
          <w:rFonts w:ascii="Sylfaen" w:hAnsi="Sylfaen"/>
          <w:sz w:val="24"/>
          <w:szCs w:val="24"/>
        </w:rPr>
        <w:t xml:space="preserve">i-տեսակի արտադրանքի համար ներմուծման </w:t>
      </w:r>
      <w:r w:rsidR="00C81329" w:rsidRPr="0093277B">
        <w:rPr>
          <w:rFonts w:ascii="Sylfaen" w:hAnsi="Sylfaen"/>
          <w:sz w:val="24"/>
          <w:szCs w:val="24"/>
        </w:rPr>
        <w:t>մաքսատուրքերն է</w:t>
      </w:r>
      <w:r w:rsidR="00D4206F" w:rsidRPr="0093277B">
        <w:rPr>
          <w:rFonts w:ascii="Sylfaen" w:hAnsi="Sylfaen"/>
          <w:sz w:val="24"/>
          <w:szCs w:val="24"/>
        </w:rPr>
        <w:t xml:space="preserve"> (ԱՄՆ դոլարով տոննայի դիմաց).</w:t>
      </w:r>
    </w:p>
    <w:p w:rsidR="0039751D" w:rsidRPr="0093277B" w:rsidRDefault="0034294C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ԱԱՀ </w:t>
      </w:r>
      <w:r w:rsidR="00D4206F" w:rsidRPr="0093277B">
        <w:rPr>
          <w:rFonts w:ascii="Sylfaen" w:hAnsi="Sylfaen"/>
          <w:sz w:val="24"/>
          <w:szCs w:val="24"/>
        </w:rPr>
        <w:t>-</w:t>
      </w:r>
      <w:r w:rsidRPr="0093277B">
        <w:rPr>
          <w:rFonts w:ascii="Sylfaen" w:hAnsi="Sylfaen"/>
          <w:sz w:val="24"/>
          <w:szCs w:val="24"/>
        </w:rPr>
        <w:t xml:space="preserve">ն </w:t>
      </w:r>
      <w:r w:rsidR="00D4206F" w:rsidRPr="0093277B">
        <w:rPr>
          <w:rFonts w:ascii="Sylfaen" w:hAnsi="Sylfaen"/>
          <w:sz w:val="24"/>
          <w:szCs w:val="24"/>
        </w:rPr>
        <w:t xml:space="preserve">j անդամ պետություն </w:t>
      </w:r>
      <w:r w:rsidR="00677777" w:rsidRPr="0093277B">
        <w:rPr>
          <w:rFonts w:ascii="Sylfaen" w:hAnsi="Sylfaen"/>
          <w:sz w:val="24"/>
          <w:szCs w:val="24"/>
        </w:rPr>
        <w:t xml:space="preserve">ներմուծվող </w:t>
      </w:r>
      <w:r w:rsidR="00D4206F" w:rsidRPr="0093277B">
        <w:rPr>
          <w:rFonts w:ascii="Sylfaen" w:hAnsi="Sylfaen"/>
          <w:sz w:val="24"/>
          <w:szCs w:val="24"/>
        </w:rPr>
        <w:t>i-տեսակի արտադրանքի համար ավելացված արժեքի հարկն է (ԱՄՆ դոլարով տոննայի դիմաց)։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Արտադրանքը մրցունակ է </w:t>
      </w:r>
      <w:r w:rsidR="00A166E7" w:rsidRPr="0093277B">
        <w:rPr>
          <w:rFonts w:ascii="Sylfaen" w:hAnsi="Sylfaen"/>
          <w:sz w:val="24"/>
          <w:szCs w:val="24"/>
        </w:rPr>
        <w:t xml:space="preserve">համարվում </w:t>
      </w:r>
      <w:r w:rsidRPr="0093277B">
        <w:rPr>
          <w:rFonts w:ascii="Sylfaen" w:hAnsi="Sylfaen"/>
          <w:sz w:val="24"/>
          <w:szCs w:val="24"/>
        </w:rPr>
        <w:t xml:space="preserve">այն դեպքում, </w:t>
      </w:r>
      <w:r w:rsidR="00CD581C" w:rsidRPr="0093277B">
        <w:rPr>
          <w:rFonts w:ascii="Sylfaen" w:hAnsi="Sylfaen"/>
          <w:sz w:val="24"/>
          <w:szCs w:val="24"/>
        </w:rPr>
        <w:t xml:space="preserve">երբ դրա </w:t>
      </w:r>
      <w:r w:rsidRPr="0093277B">
        <w:rPr>
          <w:rFonts w:ascii="Sylfaen" w:hAnsi="Sylfaen"/>
          <w:sz w:val="24"/>
          <w:szCs w:val="24"/>
        </w:rPr>
        <w:t>մրցունակության գործակիցը 1-ից</w:t>
      </w:r>
      <w:r w:rsidR="00CD581C" w:rsidRPr="0093277B">
        <w:rPr>
          <w:rFonts w:ascii="Sylfaen" w:hAnsi="Sylfaen"/>
          <w:sz w:val="24"/>
          <w:szCs w:val="24"/>
        </w:rPr>
        <w:t xml:space="preserve"> ցածր է</w:t>
      </w:r>
      <w:r w:rsidRPr="0093277B">
        <w:rPr>
          <w:rFonts w:ascii="Sylfaen" w:hAnsi="Sylfaen"/>
          <w:sz w:val="24"/>
          <w:szCs w:val="24"/>
        </w:rPr>
        <w:t xml:space="preserve">։ Որքան փոքր է մրցունակության </w:t>
      </w:r>
      <w:r w:rsidR="00CD581C" w:rsidRPr="0093277B">
        <w:rPr>
          <w:rFonts w:ascii="Sylfaen" w:hAnsi="Sylfaen"/>
          <w:sz w:val="24"/>
          <w:szCs w:val="24"/>
        </w:rPr>
        <w:t>գործակցի արժեքը</w:t>
      </w:r>
      <w:r w:rsidRPr="0093277B">
        <w:rPr>
          <w:rFonts w:ascii="Sylfaen" w:hAnsi="Sylfaen"/>
          <w:sz w:val="24"/>
          <w:szCs w:val="24"/>
        </w:rPr>
        <w:t>,</w:t>
      </w:r>
      <w:r w:rsidR="00943F05" w:rsidRPr="0093277B">
        <w:rPr>
          <w:rFonts w:ascii="Sylfaen" w:hAnsi="Sylfaen"/>
          <w:sz w:val="24"/>
          <w:szCs w:val="24"/>
        </w:rPr>
        <w:t xml:space="preserve"> այնքան </w:t>
      </w:r>
      <w:r w:rsidR="00CD581C" w:rsidRPr="0093277B">
        <w:rPr>
          <w:rFonts w:ascii="Sylfaen" w:hAnsi="Sylfaen"/>
          <w:sz w:val="24"/>
          <w:szCs w:val="24"/>
        </w:rPr>
        <w:t xml:space="preserve">արտադրանքն ավելի </w:t>
      </w:r>
      <w:r w:rsidR="00943F05" w:rsidRPr="0093277B">
        <w:rPr>
          <w:rFonts w:ascii="Sylfaen" w:hAnsi="Sylfaen"/>
          <w:sz w:val="24"/>
          <w:szCs w:val="24"/>
        </w:rPr>
        <w:t>մրցու</w:t>
      </w:r>
      <w:r w:rsidRPr="0093277B">
        <w:rPr>
          <w:rFonts w:ascii="Sylfaen" w:hAnsi="Sylfaen"/>
          <w:sz w:val="24"/>
          <w:szCs w:val="24"/>
        </w:rPr>
        <w:t>նակ է</w:t>
      </w:r>
      <w:r w:rsidR="00CD581C" w:rsidRPr="0093277B">
        <w:rPr>
          <w:rFonts w:ascii="Sylfaen" w:hAnsi="Sylfaen"/>
          <w:sz w:val="24"/>
          <w:szCs w:val="24"/>
        </w:rPr>
        <w:t xml:space="preserve"> համարվում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Արտադրանքի ներմուծման մաքսատուրքերի չափերը որոշվում են Եվրասիական տնտեսական միության միասնական մաքսային սակագնին համապատասխան։</w:t>
      </w:r>
    </w:p>
    <w:p w:rsidR="0039751D" w:rsidRPr="0093277B" w:rsidRDefault="004540A2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Իրականացված </w:t>
      </w:r>
      <w:r w:rsidR="00D4206F" w:rsidRPr="0093277B">
        <w:rPr>
          <w:rFonts w:ascii="Sylfaen" w:hAnsi="Sylfaen"/>
          <w:sz w:val="24"/>
          <w:szCs w:val="24"/>
        </w:rPr>
        <w:t>վերլուծության արդյունքներով արտադրանքի մրցունակութ</w:t>
      </w:r>
      <w:r w:rsidR="00B82BC7" w:rsidRPr="0093277B">
        <w:rPr>
          <w:rFonts w:ascii="Sylfaen" w:hAnsi="Sylfaen"/>
          <w:sz w:val="24"/>
          <w:szCs w:val="24"/>
        </w:rPr>
        <w:t>յ</w:t>
      </w:r>
      <w:r w:rsidR="00D4206F" w:rsidRPr="0093277B">
        <w:rPr>
          <w:rFonts w:ascii="Sylfaen" w:hAnsi="Sylfaen"/>
          <w:sz w:val="24"/>
          <w:szCs w:val="24"/>
        </w:rPr>
        <w:t xml:space="preserve">ան գործակցի </w:t>
      </w:r>
      <w:r w:rsidRPr="0093277B">
        <w:rPr>
          <w:rFonts w:ascii="Sylfaen" w:hAnsi="Sylfaen"/>
          <w:sz w:val="24"/>
          <w:szCs w:val="24"/>
        </w:rPr>
        <w:t xml:space="preserve">արժեքների </w:t>
      </w:r>
      <w:r w:rsidR="00D4206F" w:rsidRPr="0093277B">
        <w:rPr>
          <w:rFonts w:ascii="Sylfaen" w:hAnsi="Sylfaen"/>
          <w:sz w:val="24"/>
          <w:szCs w:val="24"/>
        </w:rPr>
        <w:t xml:space="preserve">վերաբերյալ տեղեկատվությունը, ըստ յուրաքանչյուր անդամ պետության 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 արտադրանքի տեսակի, նշվում է ամփոփ աղյուսակում (սույն մեթոդիկայի թիվ 1 հավելվածի 6-րդ աղյուսակ)։</w:t>
      </w:r>
    </w:p>
    <w:p w:rsidR="00657E84" w:rsidRPr="0093277B" w:rsidRDefault="00657E84" w:rsidP="00AF4CAE">
      <w:pPr>
        <w:pStyle w:val="Bodytext20"/>
        <w:shd w:val="clear" w:color="auto" w:fill="auto"/>
        <w:spacing w:before="0" w:after="160" w:line="360" w:lineRule="auto"/>
        <w:ind w:left="3220" w:right="500" w:firstLine="400"/>
        <w:jc w:val="left"/>
        <w:rPr>
          <w:rFonts w:ascii="Sylfaen" w:hAnsi="Sylfaen"/>
          <w:sz w:val="24"/>
          <w:szCs w:val="24"/>
        </w:rPr>
      </w:pPr>
    </w:p>
    <w:p w:rsidR="0039751D" w:rsidRPr="0093277B" w:rsidRDefault="003952AF" w:rsidP="002B3D6C">
      <w:pPr>
        <w:pStyle w:val="Bodytext20"/>
        <w:shd w:val="clear" w:color="auto" w:fill="auto"/>
        <w:spacing w:before="0"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IV. Արտադրանքի մրցունակության ցուցանիշների որոշումը</w:t>
      </w:r>
    </w:p>
    <w:p w:rsidR="0039751D" w:rsidRPr="0093277B" w:rsidRDefault="003952AF" w:rsidP="00AF4CA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15.</w:t>
      </w:r>
      <w:r w:rsidR="00AF4CAE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Արտադրանքի մրցունակության համալիր ցուցանիշը կարող է որոշվել j</w:t>
      </w:r>
      <w:r w:rsidR="003F51B6" w:rsidRPr="0093277B">
        <w:rPr>
          <w:rFonts w:ascii="Sylfaen" w:hAnsi="Sylfaen"/>
          <w:sz w:val="24"/>
          <w:szCs w:val="24"/>
        </w:rPr>
        <w:t> </w:t>
      </w:r>
      <w:r w:rsidRPr="0093277B">
        <w:rPr>
          <w:rFonts w:ascii="Sylfaen" w:hAnsi="Sylfaen"/>
          <w:sz w:val="24"/>
          <w:szCs w:val="24"/>
        </w:rPr>
        <w:t xml:space="preserve">անդամ պետության համար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յուրաքանչուր i տեսակի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ցուցանիշների ագրեգացման հիման վրա՝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արտադրողների միջին գին </w:t>
      </w:r>
      <w:r w:rsidRPr="0093277B">
        <w:rPr>
          <w:rStyle w:val="Bodytext213pt"/>
          <w:rFonts w:ascii="Sylfaen" w:hAnsi="Sylfaen"/>
          <w:sz w:val="24"/>
          <w:szCs w:val="24"/>
        </w:rPr>
        <w:t>(С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>ij</w:t>
      </w:r>
      <w:r w:rsidRPr="0093277B">
        <w:rPr>
          <w:rStyle w:val="Bodytext213pt"/>
          <w:rFonts w:ascii="Sylfaen" w:hAnsi="Sylfaen"/>
          <w:sz w:val="24"/>
          <w:szCs w:val="24"/>
        </w:rPr>
        <w:t>).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արտահանման գին (С</w:t>
      </w:r>
      <w:r w:rsidRPr="0093277B">
        <w:rPr>
          <w:rFonts w:ascii="Sylfaen" w:hAnsi="Sylfaen"/>
          <w:sz w:val="24"/>
          <w:szCs w:val="24"/>
          <w:vertAlign w:val="superscript"/>
        </w:rPr>
        <w:t>Э</w:t>
      </w:r>
      <w:r w:rsidRPr="0093277B">
        <w:rPr>
          <w:rFonts w:ascii="Sylfaen" w:hAnsi="Sylfaen"/>
          <w:sz w:val="24"/>
          <w:szCs w:val="24"/>
          <w:vertAlign w:val="subscript"/>
        </w:rPr>
        <w:t>ij</w:t>
      </w:r>
      <w:r w:rsidRPr="0093277B">
        <w:rPr>
          <w:rFonts w:ascii="Sylfaen" w:hAnsi="Sylfaen"/>
          <w:sz w:val="24"/>
          <w:szCs w:val="24"/>
        </w:rPr>
        <w:t>)</w:t>
      </w:r>
      <w:r w:rsidR="004540A2" w:rsidRPr="0093277B">
        <w:rPr>
          <w:rFonts w:ascii="Sylfaen" w:hAnsi="Sylfaen"/>
          <w:sz w:val="24"/>
          <w:szCs w:val="24"/>
        </w:rPr>
        <w:t>.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j անդամ պետության </w:t>
      </w:r>
      <w:r w:rsidR="004540A2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արտադրման ծավալները</w:t>
      </w:r>
    </w:p>
    <w:p w:rsidR="0039751D" w:rsidRPr="0093277B" w:rsidRDefault="00D4206F" w:rsidP="00AF4CAE">
      <w:pPr>
        <w:pStyle w:val="Heading40"/>
        <w:shd w:val="clear" w:color="auto" w:fill="auto"/>
        <w:spacing w:after="160" w:line="360" w:lineRule="auto"/>
        <w:ind w:right="-8" w:firstLine="567"/>
        <w:jc w:val="both"/>
        <w:outlineLvl w:val="9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(V</w:t>
      </w:r>
      <w:r w:rsidRPr="0093277B">
        <w:rPr>
          <w:rFonts w:ascii="Sylfaen" w:hAnsi="Sylfaen"/>
          <w:sz w:val="24"/>
          <w:szCs w:val="24"/>
          <w:vertAlign w:val="subscript"/>
        </w:rPr>
        <w:t>ij</w:t>
      </w:r>
      <w:r w:rsidRPr="0093277B">
        <w:rPr>
          <w:rFonts w:ascii="Sylfaen" w:hAnsi="Sylfaen"/>
          <w:sz w:val="24"/>
          <w:szCs w:val="24"/>
        </w:rPr>
        <w:t>).</w:t>
      </w:r>
    </w:p>
    <w:p w:rsidR="0039751D" w:rsidRPr="0093277B" w:rsidRDefault="004540A2" w:rsidP="00693545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j անդամ պետության բնակչության </w:t>
      </w:r>
      <w:r w:rsidR="00D4206F" w:rsidRPr="0093277B">
        <w:rPr>
          <w:rFonts w:ascii="Sylfaen" w:hAnsi="Sylfaen"/>
          <w:sz w:val="24"/>
          <w:szCs w:val="24"/>
        </w:rPr>
        <w:t xml:space="preserve">մեկ շնչին բաժին ընկնող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D4206F" w:rsidRPr="0093277B">
        <w:rPr>
          <w:rFonts w:ascii="Sylfaen" w:hAnsi="Sylfaen"/>
          <w:sz w:val="24"/>
          <w:szCs w:val="24"/>
        </w:rPr>
        <w:t>i տեսակի արտադրություն</w:t>
      </w:r>
      <w:r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Style w:val="Bodytext213pt"/>
          <w:rFonts w:ascii="Sylfaen" w:hAnsi="Sylfaen"/>
          <w:sz w:val="24"/>
          <w:szCs w:val="24"/>
        </w:rPr>
        <w:t>(П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>ij</w:t>
      </w:r>
      <w:r w:rsidRPr="0093277B">
        <w:rPr>
          <w:rStyle w:val="Bodytext213pt"/>
          <w:rFonts w:ascii="Sylfaen" w:hAnsi="Sylfaen"/>
          <w:sz w:val="24"/>
          <w:szCs w:val="24"/>
        </w:rPr>
        <w:t>).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j անդամ պետության </w:t>
      </w:r>
      <w:r w:rsidR="00910043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արտահանման մասնաբաժինը</w:t>
      </w:r>
      <w:r w:rsidR="00FB4A2E" w:rsidRPr="0093277B">
        <w:rPr>
          <w:rFonts w:ascii="Sylfaen" w:hAnsi="Sylfaen"/>
          <w:sz w:val="24"/>
          <w:szCs w:val="24"/>
        </w:rPr>
        <w:t>՝ բնաիրային արտահայտությամբ</w:t>
      </w:r>
      <w:r w:rsidRPr="0093277B">
        <w:rPr>
          <w:rFonts w:ascii="Sylfaen" w:hAnsi="Sylfaen"/>
          <w:sz w:val="24"/>
          <w:szCs w:val="24"/>
        </w:rPr>
        <w:t xml:space="preserve"> (այդ թվում՝ այլ անդամ պետություններ) </w:t>
      </w:r>
      <w:r w:rsidRPr="0093277B">
        <w:rPr>
          <w:rStyle w:val="Bodytext213pt"/>
          <w:rFonts w:ascii="Sylfaen" w:hAnsi="Sylfaen"/>
          <w:sz w:val="24"/>
          <w:szCs w:val="24"/>
        </w:rPr>
        <w:t>(D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>ij</w:t>
      </w:r>
      <w:r w:rsidRPr="0093277B">
        <w:rPr>
          <w:rStyle w:val="Bodytext213pt"/>
          <w:rFonts w:ascii="Sylfaen" w:hAnsi="Sylfaen"/>
          <w:sz w:val="24"/>
          <w:szCs w:val="24"/>
        </w:rPr>
        <w:t>)</w:t>
      </w:r>
      <w:r w:rsidR="00910043" w:rsidRPr="0093277B">
        <w:rPr>
          <w:rStyle w:val="Bodytext213pt"/>
          <w:rFonts w:ascii="Sylfaen" w:hAnsi="Sylfaen"/>
          <w:sz w:val="24"/>
          <w:szCs w:val="24"/>
        </w:rPr>
        <w:t>.</w:t>
      </w:r>
    </w:p>
    <w:p w:rsidR="0039751D" w:rsidRPr="0093277B" w:rsidRDefault="00D4206F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j անդամ պետության </w:t>
      </w:r>
      <w:r w:rsidR="00910043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մրցունակության գործակիցը </w:t>
      </w:r>
      <w:r w:rsidRPr="0093277B">
        <w:rPr>
          <w:rStyle w:val="Bodytext213pt"/>
          <w:rFonts w:ascii="Sylfaen" w:hAnsi="Sylfaen"/>
          <w:sz w:val="24"/>
          <w:szCs w:val="24"/>
        </w:rPr>
        <w:t>(К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>ij</w:t>
      </w:r>
      <w:r w:rsidRPr="0093277B">
        <w:rPr>
          <w:rStyle w:val="Bodytext213pt"/>
          <w:rFonts w:ascii="Sylfaen" w:hAnsi="Sylfaen"/>
          <w:sz w:val="24"/>
          <w:szCs w:val="24"/>
        </w:rPr>
        <w:t>)։</w:t>
      </w:r>
    </w:p>
    <w:p w:rsidR="0039751D" w:rsidRPr="0093277B" w:rsidRDefault="00910043" w:rsidP="002B3D6C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Բնակչության մեկ </w:t>
      </w:r>
      <w:r w:rsidR="00D4206F" w:rsidRPr="0093277B">
        <w:rPr>
          <w:rFonts w:ascii="Sylfaen" w:hAnsi="Sylfaen"/>
          <w:sz w:val="24"/>
          <w:szCs w:val="24"/>
        </w:rPr>
        <w:t xml:space="preserve">շնչին բաժին ընկնող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D4206F" w:rsidRPr="0093277B">
        <w:rPr>
          <w:rFonts w:ascii="Sylfaen" w:hAnsi="Sylfaen"/>
          <w:sz w:val="24"/>
          <w:szCs w:val="24"/>
        </w:rPr>
        <w:t>առանձին տեսակ</w:t>
      </w:r>
      <w:r w:rsidRPr="0093277B">
        <w:rPr>
          <w:rFonts w:ascii="Sylfaen" w:hAnsi="Sylfaen"/>
          <w:sz w:val="24"/>
          <w:szCs w:val="24"/>
        </w:rPr>
        <w:t xml:space="preserve">ների </w:t>
      </w:r>
      <w:r w:rsidR="00D4206F" w:rsidRPr="0093277B">
        <w:rPr>
          <w:rFonts w:ascii="Sylfaen" w:hAnsi="Sylfaen"/>
          <w:sz w:val="24"/>
          <w:szCs w:val="24"/>
        </w:rPr>
        <w:t xml:space="preserve">արտադրությունը հաշվարկվում է անդամ պետությունների պետական </w:t>
      </w:r>
      <w:r w:rsidRPr="0093277B">
        <w:rPr>
          <w:rFonts w:ascii="Sylfaen" w:hAnsi="Sylfaen"/>
          <w:sz w:val="24"/>
          <w:szCs w:val="24"/>
        </w:rPr>
        <w:lastRenderedPageBreak/>
        <w:t xml:space="preserve">վիճակագրության </w:t>
      </w:r>
      <w:r w:rsidR="00D4206F" w:rsidRPr="0093277B">
        <w:rPr>
          <w:rFonts w:ascii="Sylfaen" w:hAnsi="Sylfaen"/>
          <w:sz w:val="24"/>
          <w:szCs w:val="24"/>
        </w:rPr>
        <w:t>մարմինների (ծառայությունների) տվյալների հիման վրա հետ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="00D4206F" w:rsidRPr="0093277B">
        <w:rPr>
          <w:rFonts w:ascii="Sylfaen" w:hAnsi="Sylfaen"/>
          <w:sz w:val="24"/>
          <w:szCs w:val="24"/>
        </w:rPr>
        <w:t xml:space="preserve">ով՝ </w:t>
      </w:r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firstLine="0"/>
        <w:rPr>
          <w:rFonts w:ascii="Sylfaen" w:hAnsi="Sylfae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Sylfaen" w:hAnsi="Sylfaen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2B3D6C" w:rsidRPr="0093277B" w:rsidRDefault="002B3D6C" w:rsidP="002B3D6C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Style w:val="Bodytext213pt"/>
          <w:rFonts w:ascii="Sylfaen" w:hAnsi="Sylfaen"/>
          <w:sz w:val="24"/>
          <w:szCs w:val="24"/>
        </w:rPr>
        <w:t>П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 xml:space="preserve">ij </w:t>
      </w:r>
      <w:r w:rsidRPr="0093277B">
        <w:rPr>
          <w:rFonts w:ascii="Sylfaen" w:hAnsi="Sylfaen"/>
          <w:sz w:val="24"/>
          <w:szCs w:val="24"/>
        </w:rPr>
        <w:t xml:space="preserve">-ն </w:t>
      </w:r>
      <w:r w:rsidR="00910043" w:rsidRPr="0093277B">
        <w:rPr>
          <w:rFonts w:ascii="Sylfaen" w:hAnsi="Sylfaen"/>
          <w:sz w:val="24"/>
          <w:szCs w:val="24"/>
        </w:rPr>
        <w:t xml:space="preserve">բնակչության </w:t>
      </w:r>
      <w:r w:rsidRPr="0093277B">
        <w:rPr>
          <w:rFonts w:ascii="Sylfaen" w:hAnsi="Sylfaen"/>
          <w:sz w:val="24"/>
          <w:szCs w:val="24"/>
        </w:rPr>
        <w:t xml:space="preserve">մեկ շնչին բաժին ընկնող </w:t>
      </w:r>
      <w:r w:rsidR="00910043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արտադրությունն է (կիլոգրամներով).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V</w:t>
      </w:r>
      <w:r w:rsidRPr="0093277B">
        <w:rPr>
          <w:rFonts w:ascii="Sylfaen" w:hAnsi="Sylfaen"/>
          <w:sz w:val="24"/>
          <w:szCs w:val="24"/>
          <w:vertAlign w:val="subscript"/>
        </w:rPr>
        <w:t>i</w:t>
      </w:r>
      <w:r w:rsidR="00AF4CAE" w:rsidRPr="0093277B">
        <w:rPr>
          <w:rFonts w:ascii="Sylfaen" w:hAnsi="Sylfaen"/>
          <w:sz w:val="24"/>
          <w:szCs w:val="24"/>
          <w:vertAlign w:val="subscript"/>
        </w:rPr>
        <w:t xml:space="preserve"> </w:t>
      </w:r>
      <w:r w:rsidRPr="0093277B">
        <w:rPr>
          <w:rFonts w:ascii="Sylfaen" w:hAnsi="Sylfaen"/>
          <w:sz w:val="24"/>
          <w:szCs w:val="24"/>
        </w:rPr>
        <w:t xml:space="preserve">-ն </w:t>
      </w:r>
      <w:r w:rsidR="00910043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արտադրությունն է</w:t>
      </w:r>
      <w:r w:rsidR="00910043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(տոննաներով).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72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H</w:t>
      </w:r>
      <w:r w:rsidRPr="0093277B">
        <w:rPr>
          <w:rFonts w:ascii="Sylfaen" w:hAnsi="Sylfaen"/>
          <w:sz w:val="24"/>
          <w:szCs w:val="24"/>
          <w:vertAlign w:val="subscript"/>
        </w:rPr>
        <w:t>j</w:t>
      </w:r>
      <w:r w:rsidRPr="0093277B">
        <w:rPr>
          <w:rFonts w:ascii="Sylfaen" w:hAnsi="Sylfaen"/>
          <w:sz w:val="24"/>
          <w:szCs w:val="24"/>
        </w:rPr>
        <w:t xml:space="preserve"> -ն բնակչության միջին տարեկան թվաքանակն է (հազ. մարդ)։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72" w:lineRule="auto"/>
        <w:ind w:right="-1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Հետագա հաշվարկների իրականացման համար նշված ցուցանիշներից յուրաքանչյ</w:t>
      </w:r>
      <w:r w:rsidR="00B35372" w:rsidRPr="0093277B">
        <w:rPr>
          <w:rFonts w:ascii="Sylfaen" w:hAnsi="Sylfaen"/>
          <w:sz w:val="24"/>
          <w:szCs w:val="24"/>
        </w:rPr>
        <w:t xml:space="preserve">ուրը բաժանվում է բոլոր անդամ </w:t>
      </w:r>
      <w:r w:rsidR="00C915D3" w:rsidRPr="0093277B">
        <w:rPr>
          <w:rFonts w:ascii="Sylfaen" w:hAnsi="Sylfaen"/>
          <w:sz w:val="24"/>
          <w:szCs w:val="24"/>
        </w:rPr>
        <w:t>պետությունների մասով ստացված ամենա</w:t>
      </w:r>
      <w:r w:rsidRPr="0093277B">
        <w:rPr>
          <w:rFonts w:ascii="Sylfaen" w:hAnsi="Sylfaen"/>
          <w:sz w:val="24"/>
          <w:szCs w:val="24"/>
        </w:rPr>
        <w:t>մեծ արժեքի վրա.</w:t>
      </w:r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9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0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  <m:sup>
              <m:r>
                <w:rPr>
                  <w:rFonts w:ascii="Sylfaen" w:hAnsi="Sylfaen"/>
                  <w:sz w:val="24"/>
                  <w:szCs w:val="24"/>
                </w:rPr>
                <m:t>Э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 </m:t>
              </m:r>
            </m:sup>
          </m:sSubSup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Sylfaen" w:hAnsi="Sylfaen"/>
                      <w:sz w:val="24"/>
                      <w:szCs w:val="24"/>
                    </w:rPr>
                    <m:t>Э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  <m:sup>
                      <m:r>
                        <w:rPr>
                          <w:rFonts w:ascii="Sylfaen" w:hAnsi="Sylfaen"/>
                          <w:sz w:val="24"/>
                          <w:szCs w:val="24"/>
                        </w:rPr>
                        <m:t>Э</m:t>
                      </m:r>
                    </m:sup>
                  </m:sSubSup>
                </m:e>
              </m:d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9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9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Sylfaen" w:hAnsi="Sylfaen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Sylfaen" w:hAnsi="Sylfae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Sylfaen" w:hAnsi="Sylfaen"/>
                          <w:sz w:val="24"/>
                          <w:szCs w:val="24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0"/>
        <w:rPr>
          <w:rFonts w:ascii="Sylfaen" w:hAnsi="Sylfae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657E84" w:rsidRPr="0093277B" w:rsidRDefault="007C6A54" w:rsidP="002B3D6C">
      <w:pPr>
        <w:pStyle w:val="Bodytext20"/>
        <w:shd w:val="clear" w:color="auto" w:fill="auto"/>
        <w:spacing w:before="0" w:after="160" w:line="372" w:lineRule="auto"/>
        <w:ind w:right="-1" w:firstLine="0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</m:oMath>
      </m:oMathPara>
    </w:p>
    <w:p w:rsidR="00693545" w:rsidRPr="0093277B" w:rsidRDefault="00693545" w:rsidP="00AF4CA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693545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 xml:space="preserve">Յուրաքանչյուր j անդամ պետության համար </w:t>
      </w:r>
      <w:r w:rsidR="00C915D3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մրցունակության համալիր ցուցանիշը հաշվարկվում է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2C7AF5" w:rsidRPr="0093277B" w:rsidRDefault="007C6A54" w:rsidP="003F51B6">
      <w:pPr>
        <w:pStyle w:val="Bodytext8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Sylfaen" w:hAnsi="Cambria Math"/>
                  <w:sz w:val="24"/>
                  <w:szCs w:val="24"/>
                </w:rPr>
                <m:t>Ʌ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Sylfaen"/>
                  <w:sz w:val="24"/>
                  <w:szCs w:val="24"/>
                </w:rPr>
                <m:t>1</m:t>
              </m:r>
              <m:r>
                <w:rPr>
                  <w:rFonts w:ascii="Sylfaen" w:hAnsi="Sylfaen"/>
                  <w:sz w:val="24"/>
                  <w:szCs w:val="24"/>
                </w:rPr>
                <m:t>-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Sylfae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ij</m:t>
                              </m:r>
                              <m: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sub>
                          </m:sSub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Sylfaen" w:hAnsi="Sylfaen"/>
                                  <w:sz w:val="24"/>
                                  <w:szCs w:val="24"/>
                                </w:rPr>
                                <m:t>Э</m:t>
                              </m:r>
                            </m:sup>
                          </m:sSubSup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Sylfaen" w:hAnsi="Sylfae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Sylfae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Sylfaen" w:hAnsi="Sylfae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Sylfae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Sylfaen" w:hAnsi="Sylfaen"/>
                                      <w:sz w:val="24"/>
                                      <w:szCs w:val="24"/>
                                    </w:rPr>
                                    <m:t>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Sylfaen" w:hAnsi="Sylfae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Sylfae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Sylfae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Sylfae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d>
          <m:r>
            <w:rPr>
              <w:rFonts w:ascii="Cambria Math" w:hAnsi="Sylfaen"/>
              <w:sz w:val="24"/>
              <w:szCs w:val="24"/>
            </w:rPr>
            <m:t xml:space="preserve"> ,</m:t>
          </m:r>
        </m:oMath>
      </m:oMathPara>
    </w:p>
    <w:p w:rsidR="002C7AF5" w:rsidRPr="0093277B" w:rsidRDefault="002C7AF5" w:rsidP="00AF4CAE">
      <w:pPr>
        <w:pStyle w:val="Bodytext20"/>
        <w:shd w:val="clear" w:color="auto" w:fill="auto"/>
        <w:spacing w:before="0" w:after="160" w:line="360" w:lineRule="auto"/>
        <w:ind w:left="700" w:right="340" w:firstLine="700"/>
        <w:rPr>
          <w:rFonts w:ascii="Sylfaen" w:hAnsi="Sylfaen"/>
          <w:sz w:val="24"/>
          <w:szCs w:val="24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Տվյալ տեսակի արտադրանքի արտահան</w:t>
      </w:r>
      <w:r w:rsidR="006724A5" w:rsidRPr="0093277B">
        <w:rPr>
          <w:rFonts w:ascii="Sylfaen" w:hAnsi="Sylfaen"/>
          <w:sz w:val="24"/>
          <w:szCs w:val="24"/>
        </w:rPr>
        <w:t>ման բացակայության դեպքում տվյալ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C915D3" w:rsidRPr="0093277B">
        <w:rPr>
          <w:rFonts w:ascii="Sylfaen" w:hAnsi="Sylfaen"/>
          <w:sz w:val="24"/>
          <w:szCs w:val="24"/>
        </w:rPr>
        <w:t xml:space="preserve">ցուցանիշն ընդունվում </w:t>
      </w:r>
      <w:r w:rsidRPr="0093277B">
        <w:rPr>
          <w:rFonts w:ascii="Sylfaen" w:hAnsi="Sylfaen"/>
          <w:sz w:val="24"/>
          <w:szCs w:val="24"/>
        </w:rPr>
        <w:t xml:space="preserve">է </w:t>
      </w:r>
      <w:r w:rsidR="00C915D3" w:rsidRPr="0093277B">
        <w:rPr>
          <w:rFonts w:ascii="Sylfaen" w:hAnsi="Sylfaen"/>
          <w:sz w:val="24"/>
          <w:szCs w:val="24"/>
        </w:rPr>
        <w:t>զրոյին հավասար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Անդամ պետությունների մրցունակության համադրման նպատակով անդամ պետությունների մրցունակության համալիր </w:t>
      </w:r>
      <w:r w:rsidR="00C915D3" w:rsidRPr="0093277B">
        <w:rPr>
          <w:rFonts w:ascii="Sylfaen" w:hAnsi="Sylfaen"/>
          <w:sz w:val="24"/>
          <w:szCs w:val="24"/>
        </w:rPr>
        <w:t>ցուցանիշներն արտադրանքի i</w:t>
      </w:r>
      <w:r w:rsidR="003F51B6" w:rsidRPr="0093277B">
        <w:rPr>
          <w:rFonts w:ascii="Sylfaen" w:hAnsi="Sylfaen"/>
          <w:sz w:val="24"/>
          <w:szCs w:val="24"/>
        </w:rPr>
        <w:t> </w:t>
      </w:r>
      <w:r w:rsidR="00C915D3" w:rsidRPr="0093277B">
        <w:rPr>
          <w:rFonts w:ascii="Sylfaen" w:hAnsi="Sylfaen"/>
          <w:sz w:val="24"/>
          <w:szCs w:val="24"/>
        </w:rPr>
        <w:t xml:space="preserve">տեսակի մասով </w:t>
      </w:r>
      <w:r w:rsidRPr="0093277B">
        <w:rPr>
          <w:rFonts w:ascii="Sylfaen" w:hAnsi="Sylfaen"/>
          <w:sz w:val="24"/>
          <w:szCs w:val="24"/>
        </w:rPr>
        <w:t>հաշվարկվում են տոկոսներով</w:t>
      </w:r>
      <w:r w:rsidR="00B35372" w:rsidRPr="0093277B">
        <w:rPr>
          <w:rFonts w:ascii="Sylfaen" w:hAnsi="Sylfaen"/>
          <w:sz w:val="24"/>
          <w:szCs w:val="24"/>
        </w:rPr>
        <w:t>,</w:t>
      </w:r>
      <w:r w:rsidRPr="0093277B">
        <w:rPr>
          <w:rFonts w:ascii="Sylfaen" w:hAnsi="Sylfaen"/>
          <w:sz w:val="24"/>
          <w:szCs w:val="24"/>
        </w:rPr>
        <w:t xml:space="preserve">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յալ 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39751D" w:rsidRPr="0093277B" w:rsidRDefault="007C6A54" w:rsidP="002B3D6C">
      <w:pPr>
        <w:pStyle w:val="Bodytext1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Sylfae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Sylfaen" w:hAnsi="Cambria Math"/>
                      <w:sz w:val="24"/>
                      <w:szCs w:val="24"/>
                    </w:rPr>
                    <m:t>Ʌ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Sylfaen" w:hAnsi="Cambria Math"/>
                          <w:sz w:val="24"/>
                          <w:szCs w:val="24"/>
                        </w:rPr>
                        <m:t>Ʌ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Sylfaen" w:hAnsi="Cambria Math"/>
              <w:sz w:val="24"/>
              <w:szCs w:val="24"/>
            </w:rPr>
            <m:t>*</m:t>
          </m:r>
          <m:r>
            <w:rPr>
              <w:rFonts w:ascii="Cambria Math" w:hAnsi="Sylfaen"/>
              <w:sz w:val="24"/>
              <w:szCs w:val="24"/>
            </w:rPr>
            <m:t>100 ,</m:t>
          </m:r>
        </m:oMath>
      </m:oMathPara>
    </w:p>
    <w:p w:rsidR="002B3D6C" w:rsidRPr="0093277B" w:rsidRDefault="002B3D6C" w:rsidP="002B3D6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0E0692" w:rsidP="002B3D6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Style w:val="Bodytext2Arial"/>
          <w:rFonts w:ascii="Sylfaen" w:hAnsi="Sylfaen"/>
        </w:rPr>
        <w:t>λ</w:t>
      </w:r>
      <w:r w:rsidRPr="0093277B">
        <w:rPr>
          <w:rStyle w:val="Bodytext2Arial"/>
          <w:rFonts w:ascii="Sylfaen" w:hAnsi="Sylfaen"/>
          <w:vertAlign w:val="subscript"/>
        </w:rPr>
        <w:t>ij</w:t>
      </w:r>
      <w:r w:rsidRPr="0093277B">
        <w:rPr>
          <w:rFonts w:ascii="Sylfaen" w:hAnsi="Sylfaen"/>
          <w:sz w:val="24"/>
          <w:szCs w:val="24"/>
        </w:rPr>
        <w:t xml:space="preserve">-ն j անդամ պետության </w:t>
      </w:r>
      <w:r w:rsidR="00433848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մրցունակության համալիր ցուցանիշն է</w:t>
      </w:r>
      <w:r w:rsidR="00433848" w:rsidRPr="0093277B">
        <w:rPr>
          <w:rFonts w:ascii="Sylfaen" w:hAnsi="Sylfaen"/>
          <w:sz w:val="24"/>
          <w:szCs w:val="24"/>
        </w:rPr>
        <w:t>: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Որքան բարձր է անդամ պետության արտադրանքի մրցունակության համալիր ցուցանիշը, այնքան </w:t>
      </w:r>
      <w:r w:rsidR="00433848" w:rsidRPr="0093277B">
        <w:rPr>
          <w:rFonts w:ascii="Sylfaen" w:hAnsi="Sylfaen"/>
          <w:sz w:val="24"/>
          <w:szCs w:val="24"/>
        </w:rPr>
        <w:t xml:space="preserve">այդ </w:t>
      </w:r>
      <w:r w:rsidRPr="0093277B">
        <w:rPr>
          <w:rFonts w:ascii="Sylfaen" w:hAnsi="Sylfaen"/>
          <w:sz w:val="24"/>
          <w:szCs w:val="24"/>
        </w:rPr>
        <w:t>անդամ պետությունից արտահանվող տվյալ արտադրանքն առավել մրցունակ է։</w:t>
      </w:r>
    </w:p>
    <w:p w:rsidR="0039751D" w:rsidRPr="0093277B" w:rsidRDefault="003952AF" w:rsidP="002B3D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16.</w:t>
      </w:r>
      <w:r w:rsidR="003F51B6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>Արտաքին շուկաներում արտադրանքի մրցունակության ցուցանիշները որոշվում են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յալ </w:t>
      </w:r>
      <w:r w:rsidR="00433848" w:rsidRPr="0093277B">
        <w:rPr>
          <w:rFonts w:ascii="Sylfaen" w:hAnsi="Sylfaen"/>
          <w:sz w:val="24"/>
          <w:szCs w:val="24"/>
        </w:rPr>
        <w:t>եղանակներով</w:t>
      </w:r>
      <w:r w:rsidRPr="0093277B">
        <w:rPr>
          <w:rFonts w:ascii="Sylfaen" w:hAnsi="Sylfaen"/>
          <w:sz w:val="24"/>
          <w:szCs w:val="24"/>
        </w:rPr>
        <w:t>.</w:t>
      </w:r>
    </w:p>
    <w:p w:rsidR="0039751D" w:rsidRPr="0093277B" w:rsidRDefault="00D4206F" w:rsidP="002B3D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ա)</w:t>
      </w:r>
      <w:r w:rsidR="003F51B6" w:rsidRPr="0093277B">
        <w:rPr>
          <w:rFonts w:ascii="Sylfaen" w:hAnsi="Sylfaen"/>
          <w:sz w:val="24"/>
          <w:szCs w:val="24"/>
        </w:rPr>
        <w:tab/>
      </w:r>
      <w:r w:rsidRPr="0093277B">
        <w:rPr>
          <w:rFonts w:ascii="Sylfaen" w:hAnsi="Sylfaen"/>
          <w:sz w:val="24"/>
          <w:szCs w:val="24"/>
        </w:rPr>
        <w:t xml:space="preserve">արտադրանքի մրցունակության </w:t>
      </w:r>
      <w:r w:rsidR="00BB33FF" w:rsidRPr="0093277B">
        <w:rPr>
          <w:rFonts w:ascii="Sylfaen" w:hAnsi="Sylfaen"/>
          <w:sz w:val="24"/>
          <w:szCs w:val="24"/>
        </w:rPr>
        <w:t xml:space="preserve">գնահատումն արտահանման ծավալների հիման վրա </w:t>
      </w:r>
      <w:r w:rsidRPr="0093277B">
        <w:rPr>
          <w:rFonts w:ascii="Sylfaen" w:hAnsi="Sylfaen"/>
          <w:sz w:val="24"/>
          <w:szCs w:val="24"/>
        </w:rPr>
        <w:t xml:space="preserve">կատարվում է բացահայտված </w:t>
      </w:r>
      <w:r w:rsidR="006F36BE" w:rsidRPr="0093277B">
        <w:rPr>
          <w:rFonts w:ascii="Sylfaen" w:hAnsi="Sylfaen"/>
          <w:sz w:val="24"/>
          <w:szCs w:val="24"/>
        </w:rPr>
        <w:t xml:space="preserve">համեմատական առավելության </w:t>
      </w:r>
      <w:r w:rsidRPr="0093277B">
        <w:rPr>
          <w:rFonts w:ascii="Sylfaen" w:hAnsi="Sylfaen"/>
          <w:sz w:val="24"/>
          <w:szCs w:val="24"/>
        </w:rPr>
        <w:t>գործակցի կիրառմա</w:t>
      </w:r>
      <w:r w:rsidR="00825301" w:rsidRPr="0093277B">
        <w:rPr>
          <w:rFonts w:ascii="Sylfaen" w:hAnsi="Sylfaen"/>
          <w:sz w:val="24"/>
          <w:szCs w:val="24"/>
        </w:rPr>
        <w:t>մ</w:t>
      </w:r>
      <w:r w:rsidRPr="0093277B">
        <w:rPr>
          <w:rFonts w:ascii="Sylfaen" w:hAnsi="Sylfaen"/>
          <w:sz w:val="24"/>
          <w:szCs w:val="24"/>
        </w:rPr>
        <w:t>բ (Բալ</w:t>
      </w:r>
      <w:r w:rsidR="006F36BE" w:rsidRPr="0093277B">
        <w:rPr>
          <w:rFonts w:ascii="Sylfaen" w:hAnsi="Sylfaen"/>
          <w:sz w:val="24"/>
          <w:szCs w:val="24"/>
        </w:rPr>
        <w:t>ասսայի ինդեքս)՝ հաշվարկված հետ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յ</w:t>
      </w:r>
      <w:r w:rsidR="006F36BE" w:rsidRPr="0093277B">
        <w:rPr>
          <w:rFonts w:ascii="Sylfaen" w:hAnsi="Sylfaen"/>
          <w:sz w:val="24"/>
          <w:szCs w:val="24"/>
        </w:rPr>
        <w:t>ա</w:t>
      </w:r>
      <w:r w:rsidRPr="0093277B">
        <w:rPr>
          <w:rFonts w:ascii="Sylfaen" w:hAnsi="Sylfaen"/>
          <w:sz w:val="24"/>
          <w:szCs w:val="24"/>
        </w:rPr>
        <w:t>լ 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0E0692" w:rsidRPr="0093277B" w:rsidRDefault="000E0692" w:rsidP="002B3D6C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w:lastRenderedPageBreak/>
            <m:t>RCA</m:t>
          </m:r>
          <m:r>
            <w:rPr>
              <w:rFonts w:ascii="Cambria Math" w:hAnsi="Sylfae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jt</m:t>
                      </m:r>
                    </m:sub>
                  </m:sSub>
                </m:den>
              </m:f>
            </m:e>
          </m:d>
          <m:r>
            <w:rPr>
              <w:rFonts w:ascii="Cambria Math" w:hAnsi="Sylfaen"/>
              <w:sz w:val="24"/>
              <w:szCs w:val="24"/>
            </w:rPr>
            <m:t>/</m:t>
          </m:r>
          <m:d>
            <m:d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nt</m:t>
                      </m:r>
                    </m:sub>
                  </m:sSub>
                </m:den>
              </m:f>
            </m:e>
          </m:d>
          <m:r>
            <w:rPr>
              <w:rFonts w:ascii="Cambria Math" w:hAnsi="Sylfaen"/>
              <w:sz w:val="24"/>
              <w:szCs w:val="24"/>
            </w:rPr>
            <m:t xml:space="preserve">, </m:t>
          </m:r>
        </m:oMath>
      </m:oMathPara>
    </w:p>
    <w:p w:rsidR="002B3D6C" w:rsidRPr="0093277B" w:rsidRDefault="002B3D6C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  <w:lang w:val="en-US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RCA -ն բացահայտված համեմատական առավելության գործակիցն է.</w:t>
      </w:r>
    </w:p>
    <w:p w:rsidR="0039751D" w:rsidRPr="0093277B" w:rsidRDefault="000E0692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Style w:val="Bodytext213pt"/>
          <w:rFonts w:ascii="Sylfaen" w:hAnsi="Sylfaen"/>
          <w:sz w:val="24"/>
          <w:szCs w:val="24"/>
        </w:rPr>
        <w:t>Х</w:t>
      </w:r>
      <w:r w:rsidRPr="0093277B">
        <w:rPr>
          <w:rStyle w:val="Bodytext213pt"/>
          <w:rFonts w:ascii="Sylfaen" w:hAnsi="Sylfaen"/>
          <w:sz w:val="24"/>
          <w:szCs w:val="24"/>
          <w:vertAlign w:val="subscript"/>
        </w:rPr>
        <w:t xml:space="preserve">ij </w:t>
      </w:r>
      <w:r w:rsidRPr="0093277B">
        <w:rPr>
          <w:rFonts w:ascii="Sylfaen" w:hAnsi="Sylfaen"/>
          <w:sz w:val="24"/>
          <w:szCs w:val="24"/>
        </w:rPr>
        <w:t xml:space="preserve">-ն j անդամ պետության </w:t>
      </w:r>
      <w:r w:rsidR="00BB33FF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արտահանման ծավալն է.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X</w:t>
      </w:r>
      <w:r w:rsidRPr="0093277B">
        <w:rPr>
          <w:rFonts w:ascii="Sylfaen" w:hAnsi="Sylfaen"/>
          <w:sz w:val="24"/>
          <w:szCs w:val="24"/>
          <w:vertAlign w:val="subscript"/>
        </w:rPr>
        <w:t>ni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BB33FF" w:rsidRPr="0093277B">
        <w:rPr>
          <w:rFonts w:ascii="Sylfaen" w:hAnsi="Sylfaen"/>
          <w:sz w:val="24"/>
          <w:szCs w:val="24"/>
        </w:rPr>
        <w:t xml:space="preserve">-ն արտադրանքի </w:t>
      </w:r>
      <w:r w:rsidRPr="0093277B">
        <w:rPr>
          <w:rFonts w:ascii="Sylfaen" w:hAnsi="Sylfaen"/>
          <w:sz w:val="24"/>
          <w:szCs w:val="24"/>
        </w:rPr>
        <w:t>i տեսա</w:t>
      </w:r>
      <w:r w:rsidR="006F36BE" w:rsidRPr="0093277B">
        <w:rPr>
          <w:rFonts w:ascii="Sylfaen" w:hAnsi="Sylfaen"/>
          <w:sz w:val="24"/>
          <w:szCs w:val="24"/>
        </w:rPr>
        <w:t>կի</w:t>
      </w:r>
      <w:r w:rsidRPr="0093277B">
        <w:rPr>
          <w:rFonts w:ascii="Sylfaen" w:hAnsi="Sylfaen"/>
          <w:sz w:val="24"/>
          <w:szCs w:val="24"/>
        </w:rPr>
        <w:t xml:space="preserve"> համաշխարհային արտահանման ծավալն է.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X</w:t>
      </w:r>
      <w:r w:rsidRPr="0093277B">
        <w:rPr>
          <w:rFonts w:ascii="Sylfaen" w:hAnsi="Sylfaen"/>
          <w:sz w:val="24"/>
          <w:szCs w:val="24"/>
          <w:vertAlign w:val="subscript"/>
        </w:rPr>
        <w:t>jt</w:t>
      </w:r>
      <w:r w:rsidRPr="0093277B">
        <w:rPr>
          <w:rFonts w:ascii="Sylfaen" w:hAnsi="Sylfaen"/>
          <w:sz w:val="24"/>
          <w:szCs w:val="24"/>
        </w:rPr>
        <w:t xml:space="preserve"> -ն j անդամ պետությունում </w:t>
      </w:r>
      <w:r w:rsidR="00BB33FF" w:rsidRPr="0093277B">
        <w:rPr>
          <w:rFonts w:ascii="Sylfaen" w:hAnsi="Sylfaen"/>
          <w:sz w:val="24"/>
          <w:szCs w:val="24"/>
        </w:rPr>
        <w:t xml:space="preserve">արտադրված արտադրանքի </w:t>
      </w:r>
      <w:r w:rsidRPr="0093277B">
        <w:rPr>
          <w:rFonts w:ascii="Sylfaen" w:hAnsi="Sylfaen"/>
          <w:sz w:val="24"/>
          <w:szCs w:val="24"/>
        </w:rPr>
        <w:t xml:space="preserve">բոլոր </w:t>
      </w:r>
      <w:r w:rsidR="00BB33FF" w:rsidRPr="0093277B">
        <w:rPr>
          <w:rFonts w:ascii="Sylfaen" w:hAnsi="Sylfaen"/>
          <w:sz w:val="24"/>
          <w:szCs w:val="24"/>
        </w:rPr>
        <w:t xml:space="preserve">տեսակների </w:t>
      </w:r>
      <w:r w:rsidRPr="0093277B">
        <w:rPr>
          <w:rFonts w:ascii="Sylfaen" w:hAnsi="Sylfaen"/>
          <w:sz w:val="24"/>
          <w:szCs w:val="24"/>
        </w:rPr>
        <w:t>արտահանման ծավալն է.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X</w:t>
      </w:r>
      <w:r w:rsidRPr="0093277B">
        <w:rPr>
          <w:rFonts w:ascii="Sylfaen" w:hAnsi="Sylfaen"/>
          <w:sz w:val="24"/>
          <w:szCs w:val="24"/>
          <w:vertAlign w:val="subscript"/>
        </w:rPr>
        <w:t>nt</w:t>
      </w:r>
      <w:r w:rsidRPr="0093277B">
        <w:rPr>
          <w:rFonts w:ascii="Sylfaen" w:hAnsi="Sylfaen"/>
          <w:sz w:val="24"/>
          <w:szCs w:val="24"/>
        </w:rPr>
        <w:t xml:space="preserve">-ն </w:t>
      </w:r>
      <w:r w:rsidR="00BB33FF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բոլոր </w:t>
      </w:r>
      <w:r w:rsidR="00BB33FF" w:rsidRPr="0093277B">
        <w:rPr>
          <w:rFonts w:ascii="Sylfaen" w:hAnsi="Sylfaen"/>
          <w:sz w:val="24"/>
          <w:szCs w:val="24"/>
        </w:rPr>
        <w:t xml:space="preserve">տեսակների </w:t>
      </w:r>
      <w:r w:rsidRPr="0093277B">
        <w:rPr>
          <w:rFonts w:ascii="Sylfaen" w:hAnsi="Sylfaen"/>
          <w:sz w:val="24"/>
          <w:szCs w:val="24"/>
        </w:rPr>
        <w:t>համաշխարհային արտահանման ծավալն է</w:t>
      </w:r>
      <w:r w:rsidR="00BB33FF" w:rsidRPr="0093277B">
        <w:rPr>
          <w:rFonts w:ascii="Sylfaen" w:hAnsi="Sylfaen"/>
          <w:sz w:val="24"/>
          <w:szCs w:val="24"/>
        </w:rPr>
        <w:t>: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Հաշվարկները կատարվո</w:t>
      </w:r>
      <w:r w:rsidR="00566EC0" w:rsidRPr="0093277B">
        <w:rPr>
          <w:rFonts w:ascii="Sylfaen" w:hAnsi="Sylfaen"/>
          <w:sz w:val="24"/>
          <w:szCs w:val="24"/>
        </w:rPr>
        <w:t>ւմ են արժեքային արտահայ</w:t>
      </w:r>
      <w:r w:rsidRPr="0093277B">
        <w:rPr>
          <w:rFonts w:ascii="Sylfaen" w:hAnsi="Sylfaen"/>
          <w:sz w:val="24"/>
          <w:szCs w:val="24"/>
        </w:rPr>
        <w:t>տությամբ (ԱՄՆ</w:t>
      </w:r>
      <w:r w:rsidR="003F51B6" w:rsidRPr="0093277B">
        <w:rPr>
          <w:rFonts w:ascii="Sylfaen" w:hAnsi="Sylfaen"/>
          <w:sz w:val="24"/>
          <w:szCs w:val="24"/>
        </w:rPr>
        <w:t> </w:t>
      </w:r>
      <w:r w:rsidRPr="0093277B">
        <w:rPr>
          <w:rFonts w:ascii="Sylfaen" w:hAnsi="Sylfaen"/>
          <w:sz w:val="24"/>
          <w:szCs w:val="24"/>
        </w:rPr>
        <w:t>դոլարով)։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Բացահայտված համեմատական առավելության գործակիցը չափում է j</w:t>
      </w:r>
      <w:r w:rsidR="003F51B6" w:rsidRPr="0093277B">
        <w:rPr>
          <w:rFonts w:ascii="Sylfaen" w:hAnsi="Sylfaen"/>
          <w:sz w:val="24"/>
          <w:szCs w:val="24"/>
        </w:rPr>
        <w:t> </w:t>
      </w:r>
      <w:r w:rsidRPr="0093277B">
        <w:rPr>
          <w:rFonts w:ascii="Sylfaen" w:hAnsi="Sylfaen"/>
          <w:sz w:val="24"/>
          <w:szCs w:val="24"/>
        </w:rPr>
        <w:t xml:space="preserve">անդամ պետությունից </w:t>
      </w:r>
      <w:r w:rsidR="00F167F1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արտահանման արժեքային ծավալների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տվյալ անդամ պետության արտահանման ընդհանուր արժեքային ծավալի հարաբերակցությունը, ինչպես նա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F167F1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արտահանման համաշխարհային արժեքային ծավալի հարաբերակցությունը </w:t>
      </w:r>
      <w:r w:rsidR="00F167F1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բոլոր </w:t>
      </w:r>
      <w:r w:rsidR="00F167F1" w:rsidRPr="0093277B">
        <w:rPr>
          <w:rFonts w:ascii="Sylfaen" w:hAnsi="Sylfaen"/>
          <w:sz w:val="24"/>
          <w:szCs w:val="24"/>
        </w:rPr>
        <w:t xml:space="preserve">տեսակների </w:t>
      </w:r>
      <w:r w:rsidRPr="0093277B">
        <w:rPr>
          <w:rFonts w:ascii="Sylfaen" w:hAnsi="Sylfaen"/>
          <w:sz w:val="24"/>
          <w:szCs w:val="24"/>
        </w:rPr>
        <w:t>արտահանման</w:t>
      </w:r>
      <w:r w:rsidR="00E64131" w:rsidRPr="0093277B">
        <w:rPr>
          <w:rFonts w:ascii="Sylfaen" w:hAnsi="Sylfaen"/>
          <w:sz w:val="24"/>
          <w:szCs w:val="24"/>
        </w:rPr>
        <w:t xml:space="preserve"> համաշխարհային արժեքային ծավալի նկատմամբ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F167F1" w:rsidP="002B3D6C">
      <w:pPr>
        <w:pStyle w:val="Bodytext20"/>
        <w:shd w:val="clear" w:color="auto" w:fill="auto"/>
        <w:spacing w:before="0" w:after="160" w:line="346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D4206F" w:rsidRPr="0093277B">
        <w:rPr>
          <w:rFonts w:ascii="Sylfaen" w:hAnsi="Sylfaen"/>
          <w:sz w:val="24"/>
          <w:szCs w:val="24"/>
        </w:rPr>
        <w:t xml:space="preserve">i տեսակի </w:t>
      </w:r>
      <w:r w:rsidR="0000038C" w:rsidRPr="0093277B">
        <w:rPr>
          <w:rFonts w:ascii="Sylfaen" w:hAnsi="Sylfaen"/>
          <w:sz w:val="24"/>
          <w:szCs w:val="24"/>
        </w:rPr>
        <w:t>արտադրությունում մրցունակության</w:t>
      </w:r>
      <w:r w:rsidR="00D4206F" w:rsidRPr="0093277B">
        <w:rPr>
          <w:rFonts w:ascii="Sylfaen" w:hAnsi="Sylfaen"/>
          <w:sz w:val="24"/>
          <w:szCs w:val="24"/>
        </w:rPr>
        <w:t xml:space="preserve"> առավելությունը համարվում է ապացուցված այն դեպքում, </w:t>
      </w:r>
      <w:r w:rsidRPr="0093277B">
        <w:rPr>
          <w:rFonts w:ascii="Sylfaen" w:hAnsi="Sylfaen"/>
          <w:sz w:val="24"/>
          <w:szCs w:val="24"/>
        </w:rPr>
        <w:t xml:space="preserve">երբ </w:t>
      </w:r>
      <w:r w:rsidR="00D4206F" w:rsidRPr="0093277B">
        <w:rPr>
          <w:rFonts w:ascii="Sylfaen" w:hAnsi="Sylfaen"/>
          <w:sz w:val="24"/>
          <w:szCs w:val="24"/>
        </w:rPr>
        <w:t>բացահայտված համեմատական առավելության գործակիցը 1-ից</w:t>
      </w:r>
      <w:r w:rsidRPr="0093277B">
        <w:rPr>
          <w:rFonts w:ascii="Sylfaen" w:hAnsi="Sylfaen"/>
          <w:sz w:val="24"/>
          <w:szCs w:val="24"/>
        </w:rPr>
        <w:t xml:space="preserve"> մեծ է</w:t>
      </w:r>
      <w:r w:rsidR="00D4206F" w:rsidRPr="0093277B">
        <w:rPr>
          <w:rFonts w:ascii="Sylfaen" w:hAnsi="Sylfaen"/>
          <w:sz w:val="24"/>
          <w:szCs w:val="24"/>
        </w:rPr>
        <w:t>.</w:t>
      </w:r>
    </w:p>
    <w:p w:rsidR="0039751D" w:rsidRPr="0093277B" w:rsidRDefault="00D4206F" w:rsidP="002B3D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բ)</w:t>
      </w:r>
      <w:r w:rsidR="003F51B6" w:rsidRPr="0093277B">
        <w:rPr>
          <w:rFonts w:ascii="Sylfaen" w:hAnsi="Sylfaen"/>
          <w:sz w:val="24"/>
          <w:szCs w:val="24"/>
        </w:rPr>
        <w:tab/>
      </w:r>
      <w:r w:rsidR="00B87F51" w:rsidRPr="0093277B">
        <w:rPr>
          <w:rFonts w:ascii="Sylfaen" w:hAnsi="Sylfaen"/>
          <w:sz w:val="24"/>
          <w:szCs w:val="24"/>
        </w:rPr>
        <w:t>արտադրանքի մրցունակու</w:t>
      </w:r>
      <w:r w:rsidRPr="0093277B">
        <w:rPr>
          <w:rFonts w:ascii="Sylfaen" w:hAnsi="Sylfaen"/>
          <w:sz w:val="24"/>
          <w:szCs w:val="24"/>
        </w:rPr>
        <w:t xml:space="preserve">թյան գնահատումը </w:t>
      </w:r>
      <w:r w:rsidR="00435B4A" w:rsidRPr="0093277B">
        <w:rPr>
          <w:rFonts w:ascii="Sylfaen" w:hAnsi="Sylfaen"/>
          <w:sz w:val="24"/>
          <w:szCs w:val="24"/>
        </w:rPr>
        <w:t xml:space="preserve">դրա արտահանման </w:t>
      </w:r>
      <w:r w:rsidR="003C6B9C">
        <w:rPr>
          <w:rFonts w:ascii="Sylfaen" w:hAnsi="Sylfaen"/>
          <w:sz w:val="24"/>
          <w:szCs w:val="24"/>
        </w:rPr>
        <w:t>և</w:t>
      </w:r>
      <w:r w:rsidR="00435B4A" w:rsidRPr="0093277B">
        <w:rPr>
          <w:rFonts w:ascii="Sylfaen" w:hAnsi="Sylfaen"/>
          <w:sz w:val="24"/>
          <w:szCs w:val="24"/>
        </w:rPr>
        <w:t xml:space="preserve"> ներմուծման արժեքային ծավալների հիման վրա </w:t>
      </w:r>
      <w:r w:rsidRPr="0093277B">
        <w:rPr>
          <w:rFonts w:ascii="Sylfaen" w:hAnsi="Sylfaen"/>
          <w:sz w:val="24"/>
          <w:szCs w:val="24"/>
        </w:rPr>
        <w:t xml:space="preserve">կատարվում է բացահայտված համեմատական առավելության գործակցի կիրառմամբ (Լաֆեի ինդեքս)՝ հաշվարկված </w:t>
      </w:r>
      <w:r w:rsidR="00435B4A" w:rsidRPr="0093277B">
        <w:rPr>
          <w:rFonts w:ascii="Sylfaen" w:hAnsi="Sylfaen"/>
          <w:sz w:val="24"/>
          <w:szCs w:val="24"/>
        </w:rPr>
        <w:t>հետ</w:t>
      </w:r>
      <w:r w:rsidR="003C6B9C">
        <w:rPr>
          <w:rFonts w:ascii="Sylfaen" w:hAnsi="Sylfaen"/>
          <w:sz w:val="24"/>
          <w:szCs w:val="24"/>
        </w:rPr>
        <w:t>և</w:t>
      </w:r>
      <w:r w:rsidR="00435B4A" w:rsidRPr="0093277B">
        <w:rPr>
          <w:rFonts w:ascii="Sylfaen" w:hAnsi="Sylfaen"/>
          <w:sz w:val="24"/>
          <w:szCs w:val="24"/>
        </w:rPr>
        <w:t xml:space="preserve">յալ </w:t>
      </w:r>
      <w:r w:rsidRPr="0093277B">
        <w:rPr>
          <w:rFonts w:ascii="Sylfaen" w:hAnsi="Sylfaen"/>
          <w:sz w:val="24"/>
          <w:szCs w:val="24"/>
        </w:rPr>
        <w:t>բանաձ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ով՝</w:t>
      </w:r>
    </w:p>
    <w:p w:rsidR="0039751D" w:rsidRPr="0093277B" w:rsidRDefault="000E0692" w:rsidP="002B3D6C">
      <w:pPr>
        <w:pStyle w:val="Bodytext14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w:lastRenderedPageBreak/>
            <m:t>LFI</m:t>
          </m:r>
          <m:r>
            <w:rPr>
              <w:rFonts w:ascii="Cambria Math" w:hAnsi="Sylfaen"/>
              <w:sz w:val="24"/>
              <w:szCs w:val="24"/>
            </w:rPr>
            <m:t>=100</m:t>
          </m:r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  <m:r>
                        <w:rPr>
                          <w:rFonts w:ascii="Cambria Math" w:hAnsi="Sylfaen"/>
                          <w:sz w:val="24"/>
                          <w:szCs w:val="24"/>
                        </w:rPr>
                        <m:t xml:space="preserve"> </m:t>
                      </m:r>
                    </m:sub>
                  </m:sSub>
                  <m:r>
                    <w:rPr>
                      <w:rFonts w:ascii="Sylfaen" w:hAnsi="Sylfae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Sylfae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den>
              </m:f>
              <m:r>
                <w:rPr>
                  <w:rFonts w:ascii="Sylfaen" w:hAnsi="Sylfae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Sylfaen" w:hAnsi="Sylfaen"/>
                          <w:sz w:val="24"/>
                          <w:szCs w:val="24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bSup>
                  <m:r>
                    <w:rPr>
                      <w:rFonts w:ascii="Cambria Math" w:hAnsi="Sylfaen"/>
                      <w:sz w:val="24"/>
                      <w:szCs w:val="24"/>
                    </w:rPr>
                    <m:t>=1</m:t>
                  </m:r>
                  <m:d>
                    <m:d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  <m: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  <m:r>
                        <w:rPr>
                          <w:rFonts w:ascii="Sylfaen" w:hAnsi="Sylfae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Sylfaen" w:hAnsi="Sylfaen"/>
                          <w:sz w:val="24"/>
                          <w:szCs w:val="24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bSup>
                  <m:r>
                    <w:rPr>
                      <w:rFonts w:ascii="Cambria Math" w:hAnsi="Sylfaen"/>
                      <w:sz w:val="24"/>
                      <w:szCs w:val="24"/>
                    </w:rPr>
                    <m:t>=1</m:t>
                  </m:r>
                  <m:d>
                    <m:d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Sylfae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Sylfae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Sylfaen" w:hAnsi="Sylfaen"/>
                      <w:sz w:val="24"/>
                      <w:szCs w:val="24"/>
                    </w:rPr>
                    <m:t>∑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  <m:r>
                <w:rPr>
                  <w:rFonts w:ascii="Cambria Math" w:hAnsi="Sylfaen"/>
                  <w:sz w:val="24"/>
                  <w:szCs w:val="24"/>
                </w:rPr>
                <m:t>=1</m:t>
              </m:r>
              <m:d>
                <m:dPr>
                  <m:ctrlPr>
                    <w:rPr>
                      <w:rFonts w:ascii="Cambria Math" w:hAnsi="Sylfae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Sylfae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Sylfae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</m:oMath>
      </m:oMathPara>
    </w:p>
    <w:p w:rsidR="000E0692" w:rsidRPr="0093277B" w:rsidRDefault="000E0692" w:rsidP="002B3D6C">
      <w:pPr>
        <w:pStyle w:val="Bodytext20"/>
        <w:shd w:val="clear" w:color="auto" w:fill="auto"/>
        <w:spacing w:before="0" w:after="160" w:line="360" w:lineRule="auto"/>
        <w:ind w:left="560" w:firstLine="580"/>
        <w:rPr>
          <w:rFonts w:ascii="Sylfaen" w:hAnsi="Sylfaen"/>
          <w:sz w:val="24"/>
          <w:szCs w:val="24"/>
        </w:rPr>
      </w:pP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որտեղ՝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LFI-</w:t>
      </w:r>
      <w:r w:rsidR="00435B4A" w:rsidRPr="0093277B">
        <w:rPr>
          <w:rFonts w:ascii="Sylfaen" w:hAnsi="Sylfaen"/>
          <w:sz w:val="24"/>
          <w:szCs w:val="24"/>
        </w:rPr>
        <w:t xml:space="preserve">ն </w:t>
      </w:r>
      <w:r w:rsidRPr="0093277B">
        <w:rPr>
          <w:rFonts w:ascii="Sylfaen" w:hAnsi="Sylfaen"/>
          <w:sz w:val="24"/>
          <w:szCs w:val="24"/>
        </w:rPr>
        <w:t>բացահայտված համեմատական առավելության գործակիցն է.</w:t>
      </w:r>
    </w:p>
    <w:p w:rsidR="0039751D" w:rsidRPr="0093277B" w:rsidRDefault="00D4206F" w:rsidP="002B3D6C">
      <w:pPr>
        <w:pStyle w:val="Bodytext20"/>
        <w:shd w:val="clear" w:color="auto" w:fill="auto"/>
        <w:spacing w:before="0" w:after="160" w:line="360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Х</w:t>
      </w:r>
      <w:r w:rsidRPr="0093277B">
        <w:rPr>
          <w:rFonts w:ascii="Sylfaen" w:hAnsi="Sylfaen"/>
          <w:sz w:val="24"/>
          <w:szCs w:val="24"/>
          <w:vertAlign w:val="subscript"/>
        </w:rPr>
        <w:t>ij</w:t>
      </w:r>
      <w:r w:rsidRPr="0093277B">
        <w:rPr>
          <w:rFonts w:ascii="Sylfaen" w:hAnsi="Sylfaen"/>
          <w:sz w:val="24"/>
          <w:szCs w:val="24"/>
        </w:rPr>
        <w:t>-</w:t>
      </w:r>
      <w:r w:rsidR="00435B4A" w:rsidRPr="0093277B">
        <w:rPr>
          <w:rFonts w:ascii="Sylfaen" w:hAnsi="Sylfaen"/>
          <w:sz w:val="24"/>
          <w:szCs w:val="24"/>
        </w:rPr>
        <w:t xml:space="preserve">ն </w:t>
      </w:r>
      <w:r w:rsidRPr="0093277B">
        <w:rPr>
          <w:rFonts w:ascii="Sylfaen" w:hAnsi="Sylfaen"/>
          <w:sz w:val="24"/>
          <w:szCs w:val="24"/>
        </w:rPr>
        <w:t xml:space="preserve">j անդամ </w:t>
      </w:r>
      <w:r w:rsidR="00435B4A" w:rsidRPr="0093277B">
        <w:rPr>
          <w:rFonts w:ascii="Sylfaen" w:hAnsi="Sylfaen"/>
          <w:sz w:val="24"/>
          <w:szCs w:val="24"/>
        </w:rPr>
        <w:t xml:space="preserve">պետության արտադրանքի </w:t>
      </w:r>
      <w:r w:rsidRPr="0093277B">
        <w:rPr>
          <w:rFonts w:ascii="Sylfaen" w:hAnsi="Sylfaen"/>
          <w:sz w:val="24"/>
          <w:szCs w:val="24"/>
        </w:rPr>
        <w:t>i տեսակի արտահանման ծավալն է.</w:t>
      </w:r>
    </w:p>
    <w:p w:rsidR="0039751D" w:rsidRPr="0093277B" w:rsidRDefault="000E0692" w:rsidP="002B3D6C">
      <w:pPr>
        <w:pStyle w:val="Bodytext20"/>
        <w:shd w:val="clear" w:color="auto" w:fill="auto"/>
        <w:spacing w:before="0" w:after="160" w:line="360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Style w:val="Bodytext213pt"/>
          <w:rFonts w:ascii="Sylfaen" w:hAnsi="Sylfaen"/>
          <w:sz w:val="24"/>
          <w:szCs w:val="24"/>
        </w:rPr>
        <w:t xml:space="preserve">Мij </w:t>
      </w:r>
      <w:r w:rsidRPr="0093277B">
        <w:rPr>
          <w:rFonts w:ascii="Sylfaen" w:hAnsi="Sylfaen"/>
          <w:sz w:val="24"/>
          <w:szCs w:val="24"/>
        </w:rPr>
        <w:t>-</w:t>
      </w:r>
      <w:r w:rsidR="00400E5E" w:rsidRPr="0093277B">
        <w:rPr>
          <w:rFonts w:ascii="Sylfaen" w:hAnsi="Sylfaen"/>
          <w:sz w:val="24"/>
          <w:szCs w:val="24"/>
        </w:rPr>
        <w:t xml:space="preserve">ն </w:t>
      </w:r>
      <w:r w:rsidRPr="0093277B">
        <w:rPr>
          <w:rFonts w:ascii="Sylfaen" w:hAnsi="Sylfaen"/>
          <w:sz w:val="24"/>
          <w:szCs w:val="24"/>
        </w:rPr>
        <w:t xml:space="preserve">j անդամ </w:t>
      </w:r>
      <w:r w:rsidR="00400E5E" w:rsidRPr="0093277B">
        <w:rPr>
          <w:rFonts w:ascii="Sylfaen" w:hAnsi="Sylfaen"/>
          <w:sz w:val="24"/>
          <w:szCs w:val="24"/>
        </w:rPr>
        <w:t xml:space="preserve">պետության արտադրանքի </w:t>
      </w:r>
      <w:r w:rsidRPr="0093277B">
        <w:rPr>
          <w:rFonts w:ascii="Sylfaen" w:hAnsi="Sylfaen"/>
          <w:sz w:val="24"/>
          <w:szCs w:val="24"/>
        </w:rPr>
        <w:t>i տեսակի ներմուծման ծավալն է.</w:t>
      </w:r>
    </w:p>
    <w:p w:rsidR="0039751D" w:rsidRPr="0093277B" w:rsidRDefault="00D4206F" w:rsidP="00693545">
      <w:pPr>
        <w:pStyle w:val="Bodytext20"/>
        <w:shd w:val="clear" w:color="auto" w:fill="auto"/>
        <w:spacing w:before="0" w:after="160" w:line="346" w:lineRule="auto"/>
        <w:ind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N -</w:t>
      </w:r>
      <w:r w:rsidR="00400E5E" w:rsidRPr="0093277B">
        <w:rPr>
          <w:rFonts w:ascii="Sylfaen" w:hAnsi="Sylfaen"/>
          <w:sz w:val="24"/>
          <w:szCs w:val="24"/>
        </w:rPr>
        <w:t xml:space="preserve">ն </w:t>
      </w:r>
      <w:r w:rsidRPr="0093277B">
        <w:rPr>
          <w:rFonts w:ascii="Sylfaen" w:hAnsi="Sylfaen"/>
          <w:sz w:val="24"/>
          <w:szCs w:val="24"/>
        </w:rPr>
        <w:t>Եվրասիական տնտեսական միության միասնական մաքսային սակագնի 1-ից 24-րդ խմբի արտադրանքի տեսակների քանակն է։</w:t>
      </w:r>
    </w:p>
    <w:p w:rsidR="0039751D" w:rsidRPr="0093277B" w:rsidRDefault="00D4206F" w:rsidP="003F51B6">
      <w:pPr>
        <w:pStyle w:val="Bodytext20"/>
        <w:shd w:val="clear" w:color="auto" w:fill="auto"/>
        <w:spacing w:before="0" w:after="160" w:line="360" w:lineRule="auto"/>
        <w:ind w:firstLine="580"/>
        <w:rPr>
          <w:rFonts w:ascii="Sylfaen" w:hAnsi="Sylfaen"/>
          <w:spacing w:val="-6"/>
          <w:sz w:val="24"/>
          <w:szCs w:val="24"/>
        </w:rPr>
      </w:pPr>
      <w:r w:rsidRPr="0093277B">
        <w:rPr>
          <w:rFonts w:ascii="Sylfaen" w:hAnsi="Sylfaen"/>
          <w:spacing w:val="-6"/>
          <w:sz w:val="24"/>
          <w:szCs w:val="24"/>
        </w:rPr>
        <w:t>Հաշվարկները կատարվում են արժեքային արտահայտությամբ (ԱՄՆ դոլարով)։</w:t>
      </w:r>
    </w:p>
    <w:p w:rsidR="0039751D" w:rsidRPr="0093277B" w:rsidRDefault="007D4EC5" w:rsidP="002B3D6C">
      <w:pPr>
        <w:pStyle w:val="Bodytext20"/>
        <w:shd w:val="clear" w:color="auto" w:fill="auto"/>
        <w:spacing w:before="0" w:after="160" w:line="360" w:lineRule="auto"/>
        <w:ind w:firstLine="578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Բանաձ</w:t>
      </w:r>
      <w:r w:rsidR="003C6B9C">
        <w:rPr>
          <w:rFonts w:ascii="Sylfaen" w:hAnsi="Sylfaen"/>
          <w:sz w:val="24"/>
          <w:szCs w:val="24"/>
        </w:rPr>
        <w:t>և</w:t>
      </w:r>
      <w:r w:rsidR="00A5370B" w:rsidRPr="0093277B">
        <w:rPr>
          <w:rFonts w:ascii="Sylfaen" w:hAnsi="Sylfaen"/>
          <w:sz w:val="24"/>
          <w:szCs w:val="24"/>
        </w:rPr>
        <w:t>ը</w:t>
      </w:r>
      <w:r w:rsidRPr="0093277B">
        <w:rPr>
          <w:rFonts w:ascii="Sylfaen" w:hAnsi="Sylfaen"/>
          <w:sz w:val="24"/>
          <w:szCs w:val="24"/>
        </w:rPr>
        <w:t xml:space="preserve"> կոնկրետ տարում </w:t>
      </w:r>
      <w:r w:rsidR="009706C4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 տեսակի զուտ արտահանման ու դրա 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տրային շրջանառության հարաբերակցության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9706C4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</w:t>
      </w:r>
      <w:r w:rsidR="009706C4" w:rsidRPr="0093277B">
        <w:rPr>
          <w:rFonts w:ascii="Sylfaen" w:hAnsi="Sylfaen"/>
          <w:sz w:val="24"/>
          <w:szCs w:val="24"/>
        </w:rPr>
        <w:t xml:space="preserve">ընդհանուր </w:t>
      </w:r>
      <w:r w:rsidRPr="0093277B">
        <w:rPr>
          <w:rFonts w:ascii="Sylfaen" w:hAnsi="Sylfaen"/>
          <w:sz w:val="24"/>
          <w:szCs w:val="24"/>
        </w:rPr>
        <w:t>զուտ արտահանման ու 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>տրային շրջանառության հարաբերակցության</w:t>
      </w:r>
      <w:r w:rsidR="00CB1698" w:rsidRPr="0093277B">
        <w:rPr>
          <w:rFonts w:ascii="Sylfaen" w:hAnsi="Sylfaen"/>
          <w:sz w:val="24"/>
          <w:szCs w:val="24"/>
        </w:rPr>
        <w:t xml:space="preserve"> միջ</w:t>
      </w:r>
      <w:r w:rsidR="003C6B9C">
        <w:rPr>
          <w:rFonts w:ascii="Sylfaen" w:hAnsi="Sylfaen"/>
          <w:sz w:val="24"/>
          <w:szCs w:val="24"/>
        </w:rPr>
        <w:t>և</w:t>
      </w:r>
      <w:r w:rsidR="00CB1698" w:rsidRPr="0093277B">
        <w:rPr>
          <w:rFonts w:ascii="Sylfaen" w:hAnsi="Sylfaen"/>
          <w:sz w:val="24"/>
          <w:szCs w:val="24"/>
        </w:rPr>
        <w:t xml:space="preserve"> տարբերության</w:t>
      </w:r>
      <w:r w:rsidRPr="0093277B">
        <w:rPr>
          <w:rFonts w:ascii="Sylfaen" w:hAnsi="Sylfaen"/>
          <w:sz w:val="24"/>
          <w:szCs w:val="24"/>
        </w:rPr>
        <w:t>, ինչպես նա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CB1698" w:rsidRPr="0093277B">
        <w:rPr>
          <w:rFonts w:ascii="Sylfaen" w:hAnsi="Sylfaen"/>
          <w:sz w:val="24"/>
          <w:szCs w:val="24"/>
        </w:rPr>
        <w:t xml:space="preserve">վերջինիս՝ </w:t>
      </w:r>
      <w:r w:rsidRPr="0093277B">
        <w:rPr>
          <w:rFonts w:ascii="Sylfaen" w:hAnsi="Sylfaen"/>
          <w:sz w:val="24"/>
          <w:szCs w:val="24"/>
        </w:rPr>
        <w:t xml:space="preserve">անդամ պետության </w:t>
      </w:r>
      <w:r w:rsidR="00CB1698" w:rsidRPr="0093277B">
        <w:rPr>
          <w:rFonts w:ascii="Sylfaen" w:hAnsi="Sylfaen"/>
          <w:sz w:val="24"/>
          <w:szCs w:val="24"/>
        </w:rPr>
        <w:t xml:space="preserve">ընդհանուր </w:t>
      </w:r>
      <w:r w:rsidRPr="0093277B">
        <w:rPr>
          <w:rFonts w:ascii="Sylfaen" w:hAnsi="Sylfaen"/>
          <w:sz w:val="24"/>
          <w:szCs w:val="24"/>
        </w:rPr>
        <w:t>արտաքին առ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տրային շրջանառության մեջ </w:t>
      </w:r>
      <w:r w:rsidR="00CB1698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 xml:space="preserve">i տեսակի մասով </w:t>
      </w:r>
      <w:r w:rsidR="00CB1698" w:rsidRPr="0093277B">
        <w:rPr>
          <w:rFonts w:ascii="Sylfaen" w:hAnsi="Sylfaen"/>
          <w:sz w:val="24"/>
          <w:szCs w:val="24"/>
        </w:rPr>
        <w:t xml:space="preserve">մասնաբաժնի </w:t>
      </w:r>
      <w:r w:rsidRPr="0093277B">
        <w:rPr>
          <w:rFonts w:ascii="Sylfaen" w:hAnsi="Sylfaen"/>
          <w:sz w:val="24"/>
          <w:szCs w:val="24"/>
        </w:rPr>
        <w:t>նորմավորված 100 արտադրյալ</w:t>
      </w:r>
      <w:r w:rsidR="00A5370B" w:rsidRPr="0093277B">
        <w:rPr>
          <w:rFonts w:ascii="Sylfaen" w:hAnsi="Sylfaen"/>
          <w:sz w:val="24"/>
          <w:szCs w:val="24"/>
        </w:rPr>
        <w:t>ն է</w:t>
      </w:r>
      <w:r w:rsidRPr="0093277B">
        <w:rPr>
          <w:rFonts w:ascii="Sylfaen" w:hAnsi="Sylfaen"/>
          <w:sz w:val="24"/>
          <w:szCs w:val="24"/>
        </w:rPr>
        <w:t>։</w:t>
      </w:r>
    </w:p>
    <w:p w:rsidR="0039751D" w:rsidRPr="0093277B" w:rsidRDefault="00D4206F" w:rsidP="003F51B6">
      <w:pPr>
        <w:pStyle w:val="Bodytext20"/>
        <w:shd w:val="clear" w:color="auto" w:fill="auto"/>
        <w:spacing w:before="0" w:after="160" w:line="360" w:lineRule="auto"/>
        <w:ind w:right="-1" w:firstLine="580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Լաֆեի ինդեքսի դրական արժեքները </w:t>
      </w:r>
      <w:r w:rsidR="00E17F7A" w:rsidRPr="0093277B">
        <w:rPr>
          <w:rFonts w:ascii="Sylfaen" w:hAnsi="Sylfaen"/>
          <w:sz w:val="24"/>
          <w:szCs w:val="24"/>
        </w:rPr>
        <w:t>վկայում են</w:t>
      </w:r>
      <w:r w:rsidR="00AE346C" w:rsidRPr="0093277B">
        <w:rPr>
          <w:rFonts w:ascii="Sylfaen" w:hAnsi="Sylfaen"/>
          <w:sz w:val="24"/>
          <w:szCs w:val="24"/>
        </w:rPr>
        <w:t xml:space="preserve"> մրցունակության </w:t>
      </w:r>
      <w:r w:rsidRPr="0093277B">
        <w:rPr>
          <w:rFonts w:ascii="Sylfaen" w:hAnsi="Sylfaen"/>
          <w:sz w:val="24"/>
          <w:szCs w:val="24"/>
        </w:rPr>
        <w:t xml:space="preserve">առավելությունների </w:t>
      </w:r>
      <w:r w:rsidR="00E17F7A" w:rsidRPr="0093277B">
        <w:rPr>
          <w:rFonts w:ascii="Sylfaen" w:hAnsi="Sylfaen"/>
          <w:sz w:val="24"/>
          <w:szCs w:val="24"/>
        </w:rPr>
        <w:t>առկայության մասին</w:t>
      </w:r>
      <w:r w:rsidRPr="0093277B">
        <w:rPr>
          <w:rFonts w:ascii="Sylfaen" w:hAnsi="Sylfaen"/>
          <w:sz w:val="24"/>
          <w:szCs w:val="24"/>
        </w:rPr>
        <w:t xml:space="preserve">։ Որքան բարձր է տվյալ ինդեքսի արժեքը, այնքան </w:t>
      </w:r>
      <w:r w:rsidR="00E17F7A" w:rsidRPr="0093277B">
        <w:rPr>
          <w:rFonts w:ascii="Sylfaen" w:hAnsi="Sylfaen"/>
          <w:sz w:val="24"/>
          <w:szCs w:val="24"/>
        </w:rPr>
        <w:t xml:space="preserve">բարձր </w:t>
      </w:r>
      <w:r w:rsidRPr="0093277B">
        <w:rPr>
          <w:rFonts w:ascii="Sylfaen" w:hAnsi="Sylfaen"/>
          <w:sz w:val="24"/>
          <w:szCs w:val="24"/>
        </w:rPr>
        <w:t xml:space="preserve">է j անդամ </w:t>
      </w:r>
      <w:r w:rsidR="00E17F7A" w:rsidRPr="0093277B">
        <w:rPr>
          <w:rFonts w:ascii="Sylfaen" w:hAnsi="Sylfaen"/>
          <w:sz w:val="24"/>
          <w:szCs w:val="24"/>
        </w:rPr>
        <w:t xml:space="preserve">պետության արտադրանքի </w:t>
      </w:r>
      <w:r w:rsidR="0055186E" w:rsidRPr="0093277B">
        <w:rPr>
          <w:rFonts w:ascii="Sylfaen" w:hAnsi="Sylfaen"/>
          <w:sz w:val="24"/>
          <w:szCs w:val="24"/>
        </w:rPr>
        <w:t>i տեսակի մրցունակության</w:t>
      </w:r>
      <w:r w:rsidRPr="0093277B">
        <w:rPr>
          <w:rFonts w:ascii="Sylfaen" w:hAnsi="Sylfaen"/>
          <w:sz w:val="24"/>
          <w:szCs w:val="24"/>
        </w:rPr>
        <w:t xml:space="preserve"> մակարդակը։ Տվյալ ինդեքսի բացասական արժեքները վկայում են </w:t>
      </w:r>
      <w:r w:rsidR="00A073FA" w:rsidRPr="0093277B">
        <w:rPr>
          <w:rFonts w:ascii="Sylfaen" w:hAnsi="Sylfaen"/>
          <w:sz w:val="24"/>
          <w:szCs w:val="24"/>
        </w:rPr>
        <w:t xml:space="preserve">արտադրանքի </w:t>
      </w:r>
      <w:r w:rsidRPr="0093277B">
        <w:rPr>
          <w:rFonts w:ascii="Sylfaen" w:hAnsi="Sylfaen"/>
          <w:sz w:val="24"/>
          <w:szCs w:val="24"/>
        </w:rPr>
        <w:t>i</w:t>
      </w:r>
      <w:r w:rsidR="00273924" w:rsidRPr="0093277B">
        <w:rPr>
          <w:rFonts w:ascii="Sylfaen" w:hAnsi="Sylfaen"/>
          <w:sz w:val="24"/>
          <w:szCs w:val="24"/>
        </w:rPr>
        <w:t xml:space="preserve"> տեսակի ոչ մրցունակ</w:t>
      </w:r>
      <w:r w:rsidRPr="0093277B">
        <w:rPr>
          <w:rFonts w:ascii="Sylfaen" w:hAnsi="Sylfaen"/>
          <w:sz w:val="24"/>
          <w:szCs w:val="24"/>
        </w:rPr>
        <w:t xml:space="preserve"> լինելու մասին։ Տվյալ ինդեքսի մյուս կար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որ բնութագիր է նվազագույն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առավելագույն </w:t>
      </w:r>
      <w:r w:rsidR="00A073FA" w:rsidRPr="0093277B">
        <w:rPr>
          <w:rFonts w:ascii="Sylfaen" w:hAnsi="Sylfaen"/>
          <w:sz w:val="24"/>
          <w:szCs w:val="24"/>
        </w:rPr>
        <w:t xml:space="preserve">արժեքներով </w:t>
      </w:r>
      <w:r w:rsidRPr="0093277B">
        <w:rPr>
          <w:rFonts w:ascii="Sylfaen" w:hAnsi="Sylfaen"/>
          <w:sz w:val="24"/>
          <w:szCs w:val="24"/>
        </w:rPr>
        <w:t>սահմանափակումը՝ մինուս 50-ից (ցածր մրցունակություն) մինչ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պլյուս 50 (բարձր մրցունակություն)։</w:t>
      </w:r>
    </w:p>
    <w:p w:rsidR="00113D1E" w:rsidRPr="005939D0" w:rsidRDefault="003F51B6" w:rsidP="002C5CB9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lang w:val="ru-RU"/>
        </w:rPr>
      </w:pPr>
      <w:r w:rsidRPr="0093277B">
        <w:rPr>
          <w:rFonts w:ascii="Sylfaen" w:hAnsi="Sylfaen"/>
          <w:sz w:val="24"/>
          <w:szCs w:val="24"/>
        </w:rPr>
        <w:t>______________</w:t>
      </w:r>
      <w:bookmarkStart w:id="0" w:name="_GoBack"/>
      <w:bookmarkEnd w:id="0"/>
    </w:p>
    <w:sectPr w:rsidR="00113D1E" w:rsidRPr="005939D0" w:rsidSect="002C5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54" w:rsidRDefault="007C6A54" w:rsidP="0039751D">
      <w:r>
        <w:separator/>
      </w:r>
    </w:p>
  </w:endnote>
  <w:endnote w:type="continuationSeparator" w:id="0">
    <w:p w:rsidR="007C6A54" w:rsidRDefault="007C6A54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7679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93545" w:rsidRPr="00742422" w:rsidRDefault="00A90DB3">
        <w:pPr>
          <w:pStyle w:val="Footer"/>
          <w:jc w:val="center"/>
          <w:rPr>
            <w:rFonts w:ascii="Sylfaen" w:hAnsi="Sylfaen"/>
          </w:rPr>
        </w:pPr>
        <w:r w:rsidRPr="00742422">
          <w:rPr>
            <w:rFonts w:ascii="Sylfaen" w:hAnsi="Sylfaen"/>
          </w:rPr>
          <w:fldChar w:fldCharType="begin"/>
        </w:r>
        <w:r w:rsidR="00693545" w:rsidRPr="00742422">
          <w:rPr>
            <w:rFonts w:ascii="Sylfaen" w:hAnsi="Sylfaen"/>
          </w:rPr>
          <w:instrText xml:space="preserve"> PAGE   \* MERGEFORMAT </w:instrText>
        </w:r>
        <w:r w:rsidRPr="00742422">
          <w:rPr>
            <w:rFonts w:ascii="Sylfaen" w:hAnsi="Sylfaen"/>
          </w:rPr>
          <w:fldChar w:fldCharType="separate"/>
        </w:r>
        <w:r w:rsidR="0093277B">
          <w:rPr>
            <w:rFonts w:ascii="Sylfaen" w:hAnsi="Sylfaen"/>
            <w:noProof/>
          </w:rPr>
          <w:t>4</w:t>
        </w:r>
        <w:r w:rsidRPr="00742422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54" w:rsidRDefault="007C6A54"/>
  </w:footnote>
  <w:footnote w:type="continuationSeparator" w:id="0">
    <w:p w:rsidR="007C6A54" w:rsidRDefault="007C6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0038C"/>
    <w:rsid w:val="00000404"/>
    <w:rsid w:val="00003438"/>
    <w:rsid w:val="00041646"/>
    <w:rsid w:val="0004299B"/>
    <w:rsid w:val="00071BF1"/>
    <w:rsid w:val="00072945"/>
    <w:rsid w:val="000B1846"/>
    <w:rsid w:val="000B29A7"/>
    <w:rsid w:val="000C510A"/>
    <w:rsid w:val="000D4A38"/>
    <w:rsid w:val="000E0692"/>
    <w:rsid w:val="00105731"/>
    <w:rsid w:val="00113D1E"/>
    <w:rsid w:val="0012479A"/>
    <w:rsid w:val="00141247"/>
    <w:rsid w:val="00150B70"/>
    <w:rsid w:val="0017021A"/>
    <w:rsid w:val="00185623"/>
    <w:rsid w:val="001A2CD4"/>
    <w:rsid w:val="001A3E45"/>
    <w:rsid w:val="001C024C"/>
    <w:rsid w:val="002243FD"/>
    <w:rsid w:val="00230DCA"/>
    <w:rsid w:val="002403C2"/>
    <w:rsid w:val="00255FDB"/>
    <w:rsid w:val="00273924"/>
    <w:rsid w:val="0028422C"/>
    <w:rsid w:val="0029773D"/>
    <w:rsid w:val="00297AB8"/>
    <w:rsid w:val="002A42F3"/>
    <w:rsid w:val="002B3D6C"/>
    <w:rsid w:val="002C5CB9"/>
    <w:rsid w:val="002C7AF5"/>
    <w:rsid w:val="002F6F46"/>
    <w:rsid w:val="00317E3A"/>
    <w:rsid w:val="00323AA5"/>
    <w:rsid w:val="0034294C"/>
    <w:rsid w:val="00344994"/>
    <w:rsid w:val="00353E3A"/>
    <w:rsid w:val="003702E7"/>
    <w:rsid w:val="003952AF"/>
    <w:rsid w:val="0039751D"/>
    <w:rsid w:val="003A7C18"/>
    <w:rsid w:val="003C1C14"/>
    <w:rsid w:val="003C6B9C"/>
    <w:rsid w:val="003F449E"/>
    <w:rsid w:val="003F51B6"/>
    <w:rsid w:val="00400E5E"/>
    <w:rsid w:val="004024EF"/>
    <w:rsid w:val="00421072"/>
    <w:rsid w:val="00433848"/>
    <w:rsid w:val="00433A2F"/>
    <w:rsid w:val="00435B4A"/>
    <w:rsid w:val="00437ECD"/>
    <w:rsid w:val="00441E4A"/>
    <w:rsid w:val="00452F78"/>
    <w:rsid w:val="004540A2"/>
    <w:rsid w:val="0045534D"/>
    <w:rsid w:val="0048743A"/>
    <w:rsid w:val="00494D06"/>
    <w:rsid w:val="004A245C"/>
    <w:rsid w:val="004A6DE0"/>
    <w:rsid w:val="004B4129"/>
    <w:rsid w:val="004D341D"/>
    <w:rsid w:val="0051114B"/>
    <w:rsid w:val="00511988"/>
    <w:rsid w:val="00530BBA"/>
    <w:rsid w:val="00531911"/>
    <w:rsid w:val="00532840"/>
    <w:rsid w:val="00537CBC"/>
    <w:rsid w:val="005429A4"/>
    <w:rsid w:val="0055186E"/>
    <w:rsid w:val="00565D55"/>
    <w:rsid w:val="00566D04"/>
    <w:rsid w:val="00566EC0"/>
    <w:rsid w:val="00580BDE"/>
    <w:rsid w:val="005939D0"/>
    <w:rsid w:val="005E07E7"/>
    <w:rsid w:val="00610A80"/>
    <w:rsid w:val="00647E3E"/>
    <w:rsid w:val="00651D4F"/>
    <w:rsid w:val="00657E84"/>
    <w:rsid w:val="006724A5"/>
    <w:rsid w:val="00676144"/>
    <w:rsid w:val="00677777"/>
    <w:rsid w:val="006841F8"/>
    <w:rsid w:val="00684558"/>
    <w:rsid w:val="006848F5"/>
    <w:rsid w:val="00693545"/>
    <w:rsid w:val="006A7451"/>
    <w:rsid w:val="006B27CF"/>
    <w:rsid w:val="006C2115"/>
    <w:rsid w:val="006C2295"/>
    <w:rsid w:val="006C2E0F"/>
    <w:rsid w:val="006F36BE"/>
    <w:rsid w:val="00700164"/>
    <w:rsid w:val="00715498"/>
    <w:rsid w:val="00717E18"/>
    <w:rsid w:val="00724FA4"/>
    <w:rsid w:val="00727252"/>
    <w:rsid w:val="00742422"/>
    <w:rsid w:val="007523B1"/>
    <w:rsid w:val="00752415"/>
    <w:rsid w:val="007666C6"/>
    <w:rsid w:val="00782C31"/>
    <w:rsid w:val="007A5F2F"/>
    <w:rsid w:val="007C65D3"/>
    <w:rsid w:val="007C6A54"/>
    <w:rsid w:val="007D4EC5"/>
    <w:rsid w:val="00800580"/>
    <w:rsid w:val="00804A46"/>
    <w:rsid w:val="0081227B"/>
    <w:rsid w:val="00825301"/>
    <w:rsid w:val="008667D4"/>
    <w:rsid w:val="00873725"/>
    <w:rsid w:val="00877219"/>
    <w:rsid w:val="008A5F56"/>
    <w:rsid w:val="008D6237"/>
    <w:rsid w:val="008D7334"/>
    <w:rsid w:val="008E54BC"/>
    <w:rsid w:val="008E631C"/>
    <w:rsid w:val="008E68E2"/>
    <w:rsid w:val="00910043"/>
    <w:rsid w:val="00917EF9"/>
    <w:rsid w:val="00922DD3"/>
    <w:rsid w:val="0093277B"/>
    <w:rsid w:val="00943F05"/>
    <w:rsid w:val="00947606"/>
    <w:rsid w:val="00962E08"/>
    <w:rsid w:val="009706C4"/>
    <w:rsid w:val="009763EA"/>
    <w:rsid w:val="00982827"/>
    <w:rsid w:val="009851DA"/>
    <w:rsid w:val="009A45BD"/>
    <w:rsid w:val="009A5CA4"/>
    <w:rsid w:val="009D5C38"/>
    <w:rsid w:val="009E13C2"/>
    <w:rsid w:val="009F3864"/>
    <w:rsid w:val="009F7CAA"/>
    <w:rsid w:val="00A0429E"/>
    <w:rsid w:val="00A073FA"/>
    <w:rsid w:val="00A166E7"/>
    <w:rsid w:val="00A5037F"/>
    <w:rsid w:val="00A5370B"/>
    <w:rsid w:val="00A53AD9"/>
    <w:rsid w:val="00A90DB3"/>
    <w:rsid w:val="00AA07AD"/>
    <w:rsid w:val="00AC0D03"/>
    <w:rsid w:val="00AE346C"/>
    <w:rsid w:val="00AF3262"/>
    <w:rsid w:val="00AF4CAE"/>
    <w:rsid w:val="00B078E8"/>
    <w:rsid w:val="00B12E28"/>
    <w:rsid w:val="00B27A3A"/>
    <w:rsid w:val="00B35372"/>
    <w:rsid w:val="00B41D99"/>
    <w:rsid w:val="00B50F7A"/>
    <w:rsid w:val="00B82BC7"/>
    <w:rsid w:val="00B87F51"/>
    <w:rsid w:val="00B902D9"/>
    <w:rsid w:val="00BA51DF"/>
    <w:rsid w:val="00BA5644"/>
    <w:rsid w:val="00BA638B"/>
    <w:rsid w:val="00BB33FF"/>
    <w:rsid w:val="00BC6217"/>
    <w:rsid w:val="00BD437E"/>
    <w:rsid w:val="00BE321C"/>
    <w:rsid w:val="00BE7210"/>
    <w:rsid w:val="00C03A85"/>
    <w:rsid w:val="00C12245"/>
    <w:rsid w:val="00C201A7"/>
    <w:rsid w:val="00C21795"/>
    <w:rsid w:val="00C4036B"/>
    <w:rsid w:val="00C56E18"/>
    <w:rsid w:val="00C6281A"/>
    <w:rsid w:val="00C81329"/>
    <w:rsid w:val="00C85ACB"/>
    <w:rsid w:val="00C915D3"/>
    <w:rsid w:val="00CA0F03"/>
    <w:rsid w:val="00CB1698"/>
    <w:rsid w:val="00CC1B57"/>
    <w:rsid w:val="00CC3356"/>
    <w:rsid w:val="00CD581C"/>
    <w:rsid w:val="00CF3EBF"/>
    <w:rsid w:val="00D0553B"/>
    <w:rsid w:val="00D10391"/>
    <w:rsid w:val="00D4206F"/>
    <w:rsid w:val="00D5385A"/>
    <w:rsid w:val="00D968CD"/>
    <w:rsid w:val="00DA0B12"/>
    <w:rsid w:val="00DA2BC3"/>
    <w:rsid w:val="00DD2F62"/>
    <w:rsid w:val="00DE5877"/>
    <w:rsid w:val="00E06D0B"/>
    <w:rsid w:val="00E07228"/>
    <w:rsid w:val="00E17F7A"/>
    <w:rsid w:val="00E41CF4"/>
    <w:rsid w:val="00E64131"/>
    <w:rsid w:val="00E71C4C"/>
    <w:rsid w:val="00E76CF2"/>
    <w:rsid w:val="00EA351D"/>
    <w:rsid w:val="00EA6178"/>
    <w:rsid w:val="00EC648A"/>
    <w:rsid w:val="00F11C82"/>
    <w:rsid w:val="00F167F1"/>
    <w:rsid w:val="00F208C7"/>
    <w:rsid w:val="00F40840"/>
    <w:rsid w:val="00F5431B"/>
    <w:rsid w:val="00F64550"/>
    <w:rsid w:val="00F66F52"/>
    <w:rsid w:val="00F81B3C"/>
    <w:rsid w:val="00F81E81"/>
    <w:rsid w:val="00F84EBD"/>
    <w:rsid w:val="00FA1254"/>
    <w:rsid w:val="00FA46AA"/>
    <w:rsid w:val="00FB4A2E"/>
    <w:rsid w:val="00FB6AA3"/>
    <w:rsid w:val="00FB6DAC"/>
    <w:rsid w:val="00FB7DC6"/>
    <w:rsid w:val="00FD5E14"/>
    <w:rsid w:val="00FD6680"/>
    <w:rsid w:val="00FE6661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9597"/>
  <w15:docId w15:val="{73227AFC-741B-43F1-9C3A-D8665EB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hy-AM" w:eastAsia="hy-AM" w:bidi="hy-AM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hy-AM" w:eastAsia="hy-AM" w:bidi="hy-AM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y-AM" w:eastAsia="hy-AM" w:bidi="hy-AM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6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F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6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52"/>
    <w:rPr>
      <w:color w:val="000000"/>
    </w:rPr>
  </w:style>
  <w:style w:type="table" w:styleId="TableGrid">
    <w:name w:val="Table Grid"/>
    <w:basedOn w:val="TableNormal"/>
    <w:uiPriority w:val="59"/>
    <w:rsid w:val="0059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Topuzyan</dc:creator>
  <cp:lastModifiedBy>Arpine Khachatryan</cp:lastModifiedBy>
  <cp:revision>428</cp:revision>
  <dcterms:created xsi:type="dcterms:W3CDTF">2019-03-05T08:11:00Z</dcterms:created>
  <dcterms:modified xsi:type="dcterms:W3CDTF">2020-04-23T10:09:00Z</dcterms:modified>
</cp:coreProperties>
</file>