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B346" w14:textId="3F668209" w:rsidR="000F75CB" w:rsidRPr="00D63DF6" w:rsidRDefault="00A62B13" w:rsidP="000F75CB">
      <w:pPr>
        <w:pStyle w:val="mechtex"/>
        <w:ind w:left="115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</w:t>
      </w:r>
      <w:r w:rsidR="000F75CB" w:rsidRPr="00D63DF6">
        <w:rPr>
          <w:rFonts w:ascii="GHEA Mariam" w:hAnsi="GHEA Mariam"/>
          <w:spacing w:val="-8"/>
        </w:rPr>
        <w:t xml:space="preserve">Հավելված </w:t>
      </w:r>
      <w:r w:rsidR="000F75CB">
        <w:rPr>
          <w:rFonts w:ascii="GHEA Mariam" w:hAnsi="GHEA Mariam"/>
          <w:spacing w:val="-8"/>
        </w:rPr>
        <w:t>N 2</w:t>
      </w:r>
    </w:p>
    <w:p w14:paraId="2D90543B" w14:textId="77777777" w:rsidR="000F75CB" w:rsidRPr="006B7192" w:rsidRDefault="000F75CB" w:rsidP="000F75CB">
      <w:pPr>
        <w:pStyle w:val="mechtex"/>
        <w:ind w:left="3600" w:firstLine="720"/>
        <w:jc w:val="left"/>
        <w:rPr>
          <w:rFonts w:ascii="GHEA Mariam" w:hAnsi="GHEA Mariam"/>
          <w:spacing w:val="-6"/>
        </w:rPr>
      </w:pPr>
      <w:r w:rsidRPr="006B7192">
        <w:rPr>
          <w:rFonts w:ascii="GHEA Mariam" w:hAnsi="GHEA Mariam"/>
          <w:spacing w:val="-6"/>
        </w:rPr>
        <w:t xml:space="preserve">      </w:t>
      </w: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  <w:t xml:space="preserve"> </w:t>
      </w:r>
      <w:r w:rsidRPr="006B7192">
        <w:rPr>
          <w:rFonts w:ascii="GHEA Mariam" w:hAnsi="GHEA Mariam"/>
          <w:spacing w:val="-6"/>
        </w:rPr>
        <w:t xml:space="preserve">  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6B7192">
        <w:rPr>
          <w:rFonts w:ascii="GHEA Mariam" w:hAnsi="GHEA Mariam"/>
          <w:spacing w:val="-6"/>
        </w:rPr>
        <w:t>ՀՀ կառավարության 20</w:t>
      </w:r>
      <w:r>
        <w:rPr>
          <w:rFonts w:ascii="GHEA Mariam" w:hAnsi="GHEA Mariam"/>
          <w:spacing w:val="-6"/>
        </w:rPr>
        <w:t>20</w:t>
      </w:r>
      <w:r w:rsidRPr="006B7192">
        <w:rPr>
          <w:rFonts w:ascii="GHEA Mariam" w:hAnsi="GHEA Mariam"/>
          <w:spacing w:val="-6"/>
        </w:rPr>
        <w:t xml:space="preserve"> թվականի</w:t>
      </w:r>
    </w:p>
    <w:p w14:paraId="14FC2012" w14:textId="4950E4CE" w:rsidR="000F75CB" w:rsidRDefault="000F75CB" w:rsidP="000F75CB">
      <w:pPr>
        <w:pStyle w:val="mechtex"/>
        <w:jc w:val="left"/>
        <w:rPr>
          <w:rFonts w:ascii="GHEA Mariam" w:hAnsi="GHEA Mariam"/>
          <w:spacing w:val="-2"/>
        </w:rPr>
      </w:pP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</w:r>
      <w:r w:rsidRPr="00D63DF6">
        <w:rPr>
          <w:rFonts w:ascii="GHEA Mariam" w:hAnsi="GHEA Mariam"/>
          <w:spacing w:val="-2"/>
        </w:rPr>
        <w:tab/>
        <w:t xml:space="preserve">   </w:t>
      </w:r>
      <w:r>
        <w:rPr>
          <w:rFonts w:ascii="GHEA Mariam" w:hAnsi="GHEA Mariam"/>
          <w:spacing w:val="-2"/>
        </w:rPr>
        <w:tab/>
        <w:t xml:space="preserve"> </w:t>
      </w:r>
      <w:r w:rsidRPr="00D63DF6">
        <w:rPr>
          <w:rFonts w:ascii="GHEA Mariam" w:hAnsi="GHEA Mariam"/>
          <w:spacing w:val="-2"/>
        </w:rPr>
        <w:t xml:space="preserve">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</w:t>
      </w:r>
      <w:r w:rsidR="00A62B13">
        <w:rPr>
          <w:rFonts w:ascii="GHEA Mariam" w:hAnsi="GHEA Mariam"/>
          <w:spacing w:val="-2"/>
        </w:rPr>
        <w:t xml:space="preserve">             </w:t>
      </w:r>
      <w:r>
        <w:rPr>
          <w:rFonts w:ascii="GHEA Mariam" w:hAnsi="GHEA Mariam"/>
          <w:spacing w:val="-2"/>
        </w:rPr>
        <w:t xml:space="preserve"> </w:t>
      </w:r>
      <w:r>
        <w:rPr>
          <w:rFonts w:ascii="GHEA Mariam" w:hAnsi="GHEA Mariam" w:cs="IRTEK Courier"/>
          <w:spacing w:val="-4"/>
          <w:lang w:val="pt-BR"/>
        </w:rPr>
        <w:t>մայիսի</w:t>
      </w:r>
      <w:r>
        <w:rPr>
          <w:rFonts w:ascii="GHEA Mariam" w:hAnsi="GHEA Mariam" w:cs="Sylfaen"/>
          <w:spacing w:val="-2"/>
          <w:lang w:val="pt-BR"/>
        </w:rPr>
        <w:t xml:space="preserve"> 7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 xml:space="preserve">ի N </w:t>
      </w:r>
      <w:r>
        <w:rPr>
          <w:rFonts w:ascii="GHEA Mariam" w:hAnsi="GHEA Mariam"/>
          <w:spacing w:val="-2"/>
          <w:lang w:val="hy-AM"/>
        </w:rPr>
        <w:t>712</w:t>
      </w:r>
      <w:r w:rsidRPr="00D63DF6">
        <w:rPr>
          <w:rFonts w:ascii="GHEA Mariam" w:hAnsi="GHEA Mariam"/>
          <w:spacing w:val="-2"/>
        </w:rPr>
        <w:t>-</w:t>
      </w:r>
      <w:r>
        <w:rPr>
          <w:rFonts w:ascii="GHEA Mariam" w:hAnsi="GHEA Mariam"/>
          <w:spacing w:val="-2"/>
        </w:rPr>
        <w:t>Ն</w:t>
      </w:r>
      <w:r w:rsidRPr="00D63DF6">
        <w:rPr>
          <w:rFonts w:ascii="GHEA Mariam" w:hAnsi="GHEA Mariam"/>
          <w:spacing w:val="-2"/>
        </w:rPr>
        <w:t xml:space="preserve"> որոշման</w:t>
      </w:r>
    </w:p>
    <w:p w14:paraId="276714B4" w14:textId="77777777" w:rsidR="000F75CB" w:rsidRPr="00DF1D7D" w:rsidRDefault="000F75CB" w:rsidP="000F75CB">
      <w:pPr>
        <w:pStyle w:val="mechtex"/>
        <w:jc w:val="left"/>
        <w:rPr>
          <w:rFonts w:ascii="GHEA Mariam" w:hAnsi="GHEA Mariam"/>
          <w:spacing w:val="-2"/>
          <w:sz w:val="4"/>
        </w:rPr>
      </w:pPr>
    </w:p>
    <w:tbl>
      <w:tblPr>
        <w:tblW w:w="16985" w:type="dxa"/>
        <w:tblInd w:w="-360" w:type="dxa"/>
        <w:tblLook w:val="04A0" w:firstRow="1" w:lastRow="0" w:firstColumn="1" w:lastColumn="0" w:noHBand="0" w:noVBand="1"/>
      </w:tblPr>
      <w:tblGrid>
        <w:gridCol w:w="3240"/>
        <w:gridCol w:w="7650"/>
        <w:gridCol w:w="1540"/>
        <w:gridCol w:w="1530"/>
        <w:gridCol w:w="1530"/>
        <w:gridCol w:w="6"/>
        <w:gridCol w:w="1474"/>
        <w:gridCol w:w="6"/>
        <w:gridCol w:w="9"/>
      </w:tblGrid>
      <w:tr w:rsidR="000F75CB" w:rsidRPr="00DF1D7D" w14:paraId="7480B849" w14:textId="77777777" w:rsidTr="00435BC9">
        <w:trPr>
          <w:trHeight w:val="207"/>
        </w:trPr>
        <w:tc>
          <w:tcPr>
            <w:tcW w:w="16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1FFC7" w14:textId="77777777" w:rsidR="000F75CB" w:rsidRDefault="000F75CB" w:rsidP="00435BC9">
            <w:pPr>
              <w:spacing w:line="216" w:lineRule="auto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</w:p>
          <w:p w14:paraId="540E4C95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ՀԱՅԱՍՏԱՆԻ ՀԱՆՐԱՊԵՏՈՒԹՅԱՆ ԿԱՌԱՎԱՐՈՒԹՅԱՆ 2019 ԹՎԱԿԱՆԻ ԴԵԿՏԵՄԲԵՐԻ 26-Ի N 1919-Ն ՈՐՈՇՄԱՆ</w:t>
            </w:r>
          </w:p>
          <w:p w14:paraId="439CE16C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 xml:space="preserve"> N 9 ՀԱՎԵԼՎԱԾԻ N 9.16 ԱՂՅՈՒՍԱԿՈՒՄ ԿԱՏԱՐՎՈՂ ԼՐԱՑՈՒՄՆԵՐԸ ԵՎ ՓՈՓՈԽՈՒԹՅՈՒՆՆԵՐԸ</w:t>
            </w:r>
            <w:r w:rsidRPr="00DF1D7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F75CB" w:rsidRPr="00DF1D7D" w14:paraId="45BCFD0F" w14:textId="77777777" w:rsidTr="00435BC9">
        <w:trPr>
          <w:trHeight w:val="345"/>
        </w:trPr>
        <w:tc>
          <w:tcPr>
            <w:tcW w:w="16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B060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  <w:t>ՀՀ  աշխատանքի և սոցիալական հարցերի նախարարություն</w:t>
            </w:r>
          </w:p>
        </w:tc>
      </w:tr>
      <w:tr w:rsidR="000F75CB" w:rsidRPr="00DF1D7D" w14:paraId="29708DB2" w14:textId="77777777" w:rsidTr="00435BC9">
        <w:trPr>
          <w:gridAfter w:val="2"/>
          <w:wAfter w:w="15" w:type="dxa"/>
          <w:trHeight w:val="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50C66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9B119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BD24A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424A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EEFD1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30415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F75CB" w:rsidRPr="00DF1D7D" w14:paraId="272E73B2" w14:textId="77777777" w:rsidTr="00435BC9">
        <w:trPr>
          <w:trHeight w:val="300"/>
        </w:trPr>
        <w:tc>
          <w:tcPr>
            <w:tcW w:w="16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8A713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         ՄԱՍ 2. ՊԵՏԱԿԱՆ ՄԱՐՄՆԻ ԳԾՈՎ ԱՐԴՅՈՒՆՔԱՅԻՆ (ԿԱՏԱՐՈՂԱԿԱՆ) ՑՈՒՑԱՆԻՇՆԵՐԸ</w:t>
            </w:r>
          </w:p>
        </w:tc>
      </w:tr>
      <w:tr w:rsidR="000F75CB" w:rsidRPr="00DF1D7D" w14:paraId="159C6A77" w14:textId="77777777" w:rsidTr="00435BC9">
        <w:trPr>
          <w:gridAfter w:val="2"/>
          <w:wAfter w:w="15" w:type="dxa"/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4DCE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9F05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4BB9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C7EE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97F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7D0F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DF1D7D" w14:paraId="547F1A05" w14:textId="77777777" w:rsidTr="00435BC9">
        <w:trPr>
          <w:gridAfter w:val="1"/>
          <w:wAfter w:w="9" w:type="dxa"/>
          <w:trHeight w:val="34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D22AF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1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86A0C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F301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F75CB" w:rsidRPr="00DF1D7D" w14:paraId="158810A6" w14:textId="77777777" w:rsidTr="00435BC9">
        <w:trPr>
          <w:gridAfter w:val="1"/>
          <w:wAfter w:w="9" w:type="dxa"/>
          <w:trHeight w:val="34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6158C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1098 </w:t>
            </w:r>
          </w:p>
        </w:tc>
        <w:tc>
          <w:tcPr>
            <w:tcW w:w="1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56CA3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Բնակարանային ապահովում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55559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0F75CB" w:rsidRPr="00DF1D7D" w14:paraId="2F6DC00B" w14:textId="77777777" w:rsidTr="00435BC9">
        <w:trPr>
          <w:gridAfter w:val="1"/>
          <w:wAfter w:w="9" w:type="dxa"/>
          <w:trHeight w:val="345"/>
        </w:trPr>
        <w:tc>
          <w:tcPr>
            <w:tcW w:w="15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37790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E9F2F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F75CB" w:rsidRPr="00DF1D7D" w14:paraId="5BBE14BB" w14:textId="77777777" w:rsidTr="00435BC9">
        <w:trPr>
          <w:gridAfter w:val="2"/>
          <w:wAfter w:w="15" w:type="dxa"/>
          <w:trHeight w:val="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D240A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C5666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B3475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86F8E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C6896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51FB3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0F75CB" w:rsidRPr="00DF1D7D" w14:paraId="067E00CB" w14:textId="77777777" w:rsidTr="00435BC9">
        <w:trPr>
          <w:gridAfter w:val="2"/>
          <w:wAfter w:w="15" w:type="dxa"/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29B2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Ծրագրի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դասիչը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4A62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1098 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7EB2" w14:textId="77777777" w:rsidR="000F75CB" w:rsidRDefault="000F75CB" w:rsidP="00435BC9">
            <w:pPr>
              <w:spacing w:line="216" w:lineRule="auto"/>
              <w:jc w:val="center"/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Ցուցանիշներ</w:t>
            </w:r>
            <w:r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ի փոփոխությունը</w:t>
            </w:r>
          </w:p>
          <w:p w14:paraId="69C55E7C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(ավելացումները նշված են դրական նշանով, իսկ նվազեցումները՝ փակագծերում)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A392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DF1D7D" w14:paraId="15E52FC4" w14:textId="77777777" w:rsidTr="00435BC9">
        <w:trPr>
          <w:gridAfter w:val="2"/>
          <w:wAfter w:w="15" w:type="dxa"/>
          <w:trHeight w:val="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1CAD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դասիչը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E3C6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12001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1558" w14:textId="77777777" w:rsidR="000F75CB" w:rsidRPr="00DF1D7D" w:rsidRDefault="000F75CB" w:rsidP="00435BC9">
            <w:pPr>
              <w:spacing w:line="216" w:lineRule="auto"/>
              <w:ind w:right="-45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ա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ռաջին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կիսամյակ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B8E6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ի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նն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ամիս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008F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տ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արի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33FD9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DF1D7D" w14:paraId="336033E5" w14:textId="77777777" w:rsidTr="00435BC9">
        <w:trPr>
          <w:gridAfter w:val="2"/>
          <w:wAfter w:w="15" w:type="dxa"/>
          <w:trHeight w:val="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3411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անվանումը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3D0E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Երկրաշարժի հետևանքով անօթևան մնացած ընտանիքների բնակարանային ապահովում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037F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0EEE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9A9A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CD20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DF1D7D" w14:paraId="603C962C" w14:textId="77777777" w:rsidTr="00435BC9">
        <w:trPr>
          <w:gridAfter w:val="2"/>
          <w:wAfter w:w="15" w:type="dxa"/>
          <w:trHeight w:val="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A7EB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Նկարագրությունը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A009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Բնակության վայր չունեցող անօթևան անձանց բնակարանային ապահովման աջակցություն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65EA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AA62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4C6A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5E0A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DF1D7D" w14:paraId="55770549" w14:textId="77777777" w:rsidTr="00435BC9">
        <w:trPr>
          <w:gridAfter w:val="2"/>
          <w:wAfter w:w="15" w:type="dxa"/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0F99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Միջոցառման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տեսակը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0C7E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022E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98B1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B369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6BFC1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DF1D7D" w14:paraId="1F3A0DC5" w14:textId="77777777" w:rsidTr="00435BC9">
        <w:trPr>
          <w:gridAfter w:val="2"/>
          <w:wAfter w:w="15" w:type="dxa"/>
          <w:trHeight w:val="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A7DF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Շահառուների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ընտրության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չափանիշներ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F47F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Երկր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աշարժի հետևանքով անօթևան մնացած՝ </w:t>
            </w:r>
            <w:r w:rsidRPr="00DF1D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ծրագրի շահառու ճանաչված ընտանիքներ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87DA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7641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A76E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AFEB4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DF1D7D" w14:paraId="7D45571D" w14:textId="77777777" w:rsidTr="00435BC9">
        <w:trPr>
          <w:gridAfter w:val="2"/>
          <w:wAfter w:w="15" w:type="dxa"/>
          <w:trHeight w:val="30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F1E5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Արդյունքի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1D7D">
              <w:rPr>
                <w:rFonts w:ascii="GHEA Mariam" w:hAnsi="GHEA Mariam" w:cs="Sylfaen"/>
                <w:color w:val="000000"/>
                <w:sz w:val="22"/>
                <w:szCs w:val="22"/>
                <w:lang w:eastAsia="en-US"/>
              </w:rPr>
              <w:t>չափորոշիչներ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A1ED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E2BA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ED69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8A817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DF1D7D" w14:paraId="18C4FE86" w14:textId="77777777" w:rsidTr="00435BC9">
        <w:trPr>
          <w:gridAfter w:val="2"/>
          <w:wAfter w:w="15" w:type="dxa"/>
          <w:trHeight w:val="7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EECA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Բնակարանով ապահովված շահառուների թիվ, ընտանիք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B3F0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(60)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085B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(170)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62CE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C20D9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DF1D7D" w14:paraId="0F2E26BD" w14:textId="77777777" w:rsidTr="00435BC9">
        <w:trPr>
          <w:gridAfter w:val="2"/>
          <w:wAfter w:w="15" w:type="dxa"/>
          <w:trHeight w:val="34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1E6A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  <w:t xml:space="preserve"> Նոտարների դեպոզիտային հաշիվներին փոխանցվող միավորի թիվ,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AA24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(227)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F48E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(227)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BE61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D846E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</w:tr>
      <w:tr w:rsidR="000F75CB" w:rsidRPr="00DF1D7D" w14:paraId="782CD52E" w14:textId="77777777" w:rsidTr="00435BC9">
        <w:trPr>
          <w:gridAfter w:val="2"/>
          <w:wAfter w:w="15" w:type="dxa"/>
          <w:trHeight w:val="7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CBAA" w14:textId="77777777" w:rsidR="000F75CB" w:rsidRPr="00DF1D7D" w:rsidRDefault="000F75CB" w:rsidP="00435BC9">
            <w:pPr>
              <w:spacing w:line="216" w:lineRule="auto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Միջոցառման վրա կատարվող </w:t>
            </w: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ծախսը (հազ.</w:t>
            </w:r>
            <w:r w:rsidRPr="00DF1D7D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4300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35C9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313E" w14:textId="77777777" w:rsidR="000F75CB" w:rsidRPr="00DF1D7D" w:rsidRDefault="000F75CB" w:rsidP="00435BC9">
            <w:pPr>
              <w:spacing w:line="216" w:lineRule="auto"/>
              <w:jc w:val="center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2ED78" w14:textId="77777777" w:rsidR="000F75CB" w:rsidRPr="00DF1D7D" w:rsidRDefault="000F75CB" w:rsidP="00435BC9">
            <w:pPr>
              <w:spacing w:line="216" w:lineRule="auto"/>
              <w:jc w:val="right"/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6AFB3594" w14:textId="77777777" w:rsidR="000F75CB" w:rsidRDefault="000F75CB" w:rsidP="000F75CB">
      <w:pPr>
        <w:pStyle w:val="mechtex"/>
        <w:jc w:val="left"/>
        <w:rPr>
          <w:rFonts w:ascii="GHEA Mariam" w:hAnsi="GHEA Mariam"/>
          <w:spacing w:val="-2"/>
        </w:rPr>
      </w:pPr>
    </w:p>
    <w:p w14:paraId="42434FF3" w14:textId="77777777" w:rsidR="000F75CB" w:rsidRPr="00B84382" w:rsidRDefault="000F75CB" w:rsidP="000F75CB">
      <w:pPr>
        <w:pStyle w:val="mechtex"/>
        <w:ind w:left="2160"/>
        <w:rPr>
          <w:rFonts w:ascii="GHEA Mariam" w:hAnsi="GHEA Mariam"/>
          <w:sz w:val="4"/>
          <w:szCs w:val="22"/>
        </w:rPr>
      </w:pPr>
    </w:p>
    <w:p w14:paraId="2B5EE762" w14:textId="77777777" w:rsidR="000F75CB" w:rsidRPr="00B16FF5" w:rsidRDefault="000F75CB" w:rsidP="000F75CB">
      <w:pPr>
        <w:pStyle w:val="mechtex"/>
        <w:jc w:val="left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 </w:t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</w:r>
      <w:r>
        <w:rPr>
          <w:rFonts w:ascii="GHEA Mariam" w:hAnsi="GHEA Mariam" w:cs="Sylfaen"/>
        </w:rPr>
        <w:tab/>
        <w:t xml:space="preserve"> </w:t>
      </w:r>
      <w:r w:rsidRPr="00B16FF5">
        <w:rPr>
          <w:rFonts w:ascii="GHEA Mariam" w:hAnsi="GHEA Mariam" w:cs="Sylfaen"/>
        </w:rPr>
        <w:t>ՀԱՅԱՍՏԱՆԻ</w:t>
      </w:r>
      <w:r w:rsidRPr="00B16FF5">
        <w:rPr>
          <w:rFonts w:ascii="GHEA Mariam" w:hAnsi="GHEA Mariam" w:cs="Arial Armenian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</w:p>
    <w:p w14:paraId="72DF66BA" w14:textId="77777777" w:rsidR="000F75CB" w:rsidRDefault="000F75CB" w:rsidP="000F75CB">
      <w:pPr>
        <w:pStyle w:val="mechtex"/>
        <w:ind w:left="1440" w:firstLine="720"/>
        <w:jc w:val="left"/>
        <w:rPr>
          <w:rFonts w:ascii="GHEA Mariam" w:hAnsi="GHEA Mariam" w:cs="Sylfaen"/>
        </w:rPr>
      </w:pPr>
      <w:r>
        <w:rPr>
          <w:rFonts w:ascii="GHEA Mariam" w:hAnsi="GHEA Mariam" w:cs="Sylfaen"/>
        </w:rPr>
        <w:t xml:space="preserve">      </w:t>
      </w:r>
      <w:r w:rsidRPr="00B16FF5"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</w:rPr>
        <w:t xml:space="preserve">Ի ԱՇԽԱՏԱԿԱԶՄԻ </w:t>
      </w:r>
    </w:p>
    <w:p w14:paraId="1872CC29" w14:textId="5A976CE2" w:rsidR="000F75CB" w:rsidRDefault="000F75CB" w:rsidP="00A62B13">
      <w:pPr>
        <w:pStyle w:val="mechtex"/>
        <w:ind w:left="2160"/>
        <w:rPr>
          <w:rFonts w:ascii="GHEA Mariam" w:hAnsi="GHEA Mariam"/>
          <w:color w:val="000000"/>
        </w:rPr>
      </w:pPr>
      <w:r>
        <w:rPr>
          <w:rFonts w:ascii="GHEA Mariam" w:hAnsi="GHEA Mariam" w:cs="Sylfaen"/>
        </w:rPr>
        <w:t>ՂԵԿԱՎԱՐ</w:t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</w:r>
      <w:r w:rsidRPr="00B16FF5">
        <w:rPr>
          <w:rFonts w:ascii="GHEA Mariam" w:hAnsi="GHEA Mariam" w:cs="Arial Armenian"/>
        </w:rPr>
        <w:tab/>
        <w:t xml:space="preserve">  </w:t>
      </w:r>
      <w:r>
        <w:rPr>
          <w:rFonts w:ascii="GHEA Mariam" w:hAnsi="GHEA Mariam" w:cs="Arial Armenian"/>
        </w:rPr>
        <w:t xml:space="preserve">     </w:t>
      </w:r>
      <w:r w:rsidRPr="00B16FF5">
        <w:rPr>
          <w:rFonts w:ascii="GHEA Mariam" w:hAnsi="GHEA Mariam" w:cs="Arial Armenian"/>
        </w:rPr>
        <w:t xml:space="preserve">   </w:t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</w:r>
      <w:r>
        <w:rPr>
          <w:rFonts w:ascii="GHEA Mariam" w:hAnsi="GHEA Mariam" w:cs="Arial Armenian"/>
        </w:rPr>
        <w:tab/>
        <w:t>Է</w:t>
      </w:r>
      <w:r w:rsidRPr="00B16FF5">
        <w:rPr>
          <w:rFonts w:ascii="GHEA Mariam" w:hAnsi="GHEA Mariam" w:cs="Sylfaen"/>
        </w:rPr>
        <w:t>.</w:t>
      </w:r>
      <w:r w:rsidRPr="00B16FF5"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 Armenian"/>
        </w:rPr>
        <w:t>ԱՂԱՋԱՆ</w:t>
      </w:r>
      <w:r w:rsidRPr="00B16FF5">
        <w:rPr>
          <w:rFonts w:ascii="GHEA Mariam" w:hAnsi="GHEA Mariam" w:cs="Sylfaen"/>
        </w:rPr>
        <w:t>ՅԱՆ</w:t>
      </w:r>
    </w:p>
    <w:p w14:paraId="070EF487" w14:textId="77777777" w:rsidR="00931BEB" w:rsidRDefault="00931BEB"/>
    <w:sectPr w:rsidR="00931BEB" w:rsidSect="00A62B13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4" w:h="11909" w:orient="landscape" w:code="9"/>
      <w:pgMar w:top="450" w:right="1440" w:bottom="5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DB0F7" w14:textId="77777777" w:rsidR="00111070" w:rsidRDefault="00111070">
      <w:r>
        <w:separator/>
      </w:r>
    </w:p>
  </w:endnote>
  <w:endnote w:type="continuationSeparator" w:id="0">
    <w:p w14:paraId="527EB167" w14:textId="77777777" w:rsidR="00111070" w:rsidRDefault="0011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C057" w14:textId="77777777" w:rsidR="004174D0" w:rsidRDefault="000F75C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A715" w14:textId="77777777" w:rsidR="004174D0" w:rsidRDefault="000F75C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650E" w14:textId="77777777" w:rsidR="004174D0" w:rsidRDefault="00B74ADC">
    <w:pPr>
      <w:pStyle w:val="Footer"/>
    </w:pPr>
    <w:fldSimple w:instr=" FILENAME   \* MERGEFORMAT ">
      <w:r w:rsidR="000F75CB">
        <w:rPr>
          <w:noProof/>
        </w:rPr>
        <w:t>voroshumTK138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BCE0" w14:textId="77777777" w:rsidR="00111070" w:rsidRDefault="00111070">
      <w:r>
        <w:separator/>
      </w:r>
    </w:p>
  </w:footnote>
  <w:footnote w:type="continuationSeparator" w:id="0">
    <w:p w14:paraId="67079922" w14:textId="77777777" w:rsidR="00111070" w:rsidRDefault="0011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9365" w14:textId="77777777" w:rsidR="004174D0" w:rsidRDefault="000F75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FB731E" w14:textId="77777777" w:rsidR="004174D0" w:rsidRDefault="00111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23EA" w14:textId="77777777" w:rsidR="004174D0" w:rsidRDefault="000F75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52B">
      <w:rPr>
        <w:rStyle w:val="PageNumber"/>
        <w:noProof/>
      </w:rPr>
      <w:t>6</w:t>
    </w:r>
    <w:r>
      <w:rPr>
        <w:rStyle w:val="PageNumber"/>
      </w:rPr>
      <w:fldChar w:fldCharType="end"/>
    </w:r>
  </w:p>
  <w:p w14:paraId="3FF19782" w14:textId="77777777" w:rsidR="004174D0" w:rsidRDefault="00111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2D"/>
    <w:rsid w:val="000F75CB"/>
    <w:rsid w:val="00111070"/>
    <w:rsid w:val="001F432D"/>
    <w:rsid w:val="006C2E3B"/>
    <w:rsid w:val="006F252B"/>
    <w:rsid w:val="00931BEB"/>
    <w:rsid w:val="00976088"/>
    <w:rsid w:val="00A33FF5"/>
    <w:rsid w:val="00A62B13"/>
    <w:rsid w:val="00B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66FBD"/>
  <w15:chartTrackingRefBased/>
  <w15:docId w15:val="{1A289315-F44A-4F5C-8E24-6FDB8B43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2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1F432D"/>
    <w:pPr>
      <w:jc w:val="center"/>
    </w:pPr>
    <w:rPr>
      <w:sz w:val="22"/>
    </w:rPr>
  </w:style>
  <w:style w:type="character" w:customStyle="1" w:styleId="mechtex0">
    <w:name w:val="mechtex Знак"/>
    <w:link w:val="mechtex"/>
    <w:locked/>
    <w:rsid w:val="001F432D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rsid w:val="000F7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75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0F7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75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F75CB"/>
  </w:style>
  <w:style w:type="paragraph" w:customStyle="1" w:styleId="norm">
    <w:name w:val="norm"/>
    <w:basedOn w:val="Normal"/>
    <w:link w:val="normChar"/>
    <w:rsid w:val="000F75CB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0F75CB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0F75CB"/>
    <w:pPr>
      <w:jc w:val="both"/>
    </w:pPr>
  </w:style>
  <w:style w:type="paragraph" w:customStyle="1" w:styleId="russtyle">
    <w:name w:val="russtyle"/>
    <w:basedOn w:val="Normal"/>
    <w:rsid w:val="000F75CB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0F75C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0F75CB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0F75CB"/>
    <w:rPr>
      <w:w w:val="90"/>
    </w:rPr>
  </w:style>
  <w:style w:type="paragraph" w:customStyle="1" w:styleId="Style3">
    <w:name w:val="Style3"/>
    <w:basedOn w:val="mechtex"/>
    <w:rsid w:val="000F75CB"/>
    <w:rPr>
      <w:w w:val="90"/>
    </w:rPr>
  </w:style>
  <w:style w:type="paragraph" w:customStyle="1" w:styleId="Style6">
    <w:name w:val="Style6"/>
    <w:basedOn w:val="mechtex"/>
    <w:rsid w:val="000F75CB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rsid w:val="000F75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mechtexChar">
    <w:name w:val="mechtex Char"/>
    <w:basedOn w:val="DefaultParagraphFont"/>
    <w:locked/>
    <w:rsid w:val="000F75CB"/>
    <w:rPr>
      <w:rFonts w:ascii="Arial Armenian" w:hAnsi="Arial Armenian"/>
      <w:sz w:val="22"/>
      <w:lang w:eastAsia="ru-RU"/>
    </w:rPr>
  </w:style>
  <w:style w:type="character" w:customStyle="1" w:styleId="normChar">
    <w:name w:val="norm Char"/>
    <w:basedOn w:val="DefaultParagraphFont"/>
    <w:link w:val="norm"/>
    <w:locked/>
    <w:rsid w:val="000F75CB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0F75C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>https://mul2-moj.gov.am/tasks/103891/oneclick/kvoroshum712.docx?token=2c35e1c7c85afaa2f1ce2d56238fad63</cp:keywords>
  <dc:description/>
  <cp:lastModifiedBy>Tatevik</cp:lastModifiedBy>
  <cp:revision>7</cp:revision>
  <dcterms:created xsi:type="dcterms:W3CDTF">2020-05-11T14:08:00Z</dcterms:created>
  <dcterms:modified xsi:type="dcterms:W3CDTF">2020-05-12T05:54:00Z</dcterms:modified>
</cp:coreProperties>
</file>