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B335" w14:textId="156FB14B" w:rsidR="00C76062" w:rsidRPr="00C76062" w:rsidRDefault="00C76062" w:rsidP="00C760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76062">
        <w:rPr>
          <w:rFonts w:ascii="GHEA Mariam" w:hAnsi="GHEA Mariam"/>
          <w:spacing w:val="-8"/>
        </w:rPr>
        <w:t xml:space="preserve">         Հավելված N 6</w:t>
      </w:r>
    </w:p>
    <w:p w14:paraId="7FBBCCFF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</w:t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62B43D2F" w14:textId="0ECE87E8" w:rsidR="00C76062" w:rsidRPr="00C76062" w:rsidRDefault="00C76062" w:rsidP="00C76062">
      <w:pPr>
        <w:pStyle w:val="mechtex"/>
        <w:jc w:val="left"/>
        <w:rPr>
          <w:rFonts w:ascii="GHEA Mariam" w:hAnsi="GHEA Mariam"/>
          <w:spacing w:val="-2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</w:t>
      </w:r>
      <w:r w:rsidRPr="00C76062">
        <w:rPr>
          <w:rFonts w:ascii="GHEA Mariam" w:hAnsi="GHEA Mariam"/>
          <w:spacing w:val="-2"/>
        </w:rPr>
        <w:tab/>
        <w:t xml:space="preserve"> </w:t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  </w:t>
      </w:r>
      <w:r w:rsidR="007F0045">
        <w:rPr>
          <w:rFonts w:ascii="GHEA Mariam" w:hAnsi="GHEA Mariam"/>
          <w:spacing w:val="-2"/>
        </w:rPr>
        <w:t xml:space="preserve">    </w:t>
      </w:r>
      <w:r w:rsidRPr="00C76062">
        <w:rPr>
          <w:rFonts w:ascii="GHEA Mariam" w:hAnsi="GHEA Mariam" w:cs="IRTEK Courier"/>
          <w:spacing w:val="-4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</w:t>
      </w:r>
      <w:r w:rsidR="007F0045">
        <w:rPr>
          <w:rFonts w:ascii="GHEA Mariam" w:hAnsi="GHEA Mariam"/>
          <w:spacing w:val="-2"/>
        </w:rPr>
        <w:t>4</w:t>
      </w:r>
      <w:r w:rsidRPr="00C76062">
        <w:rPr>
          <w:rFonts w:ascii="GHEA Mariam" w:hAnsi="GHEA Mariam"/>
          <w:spacing w:val="-2"/>
        </w:rPr>
        <w:t>-Ն որոշման</w:t>
      </w:r>
    </w:p>
    <w:p w14:paraId="379C194E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A838805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23061AFC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tbl>
      <w:tblPr>
        <w:tblW w:w="14850" w:type="dxa"/>
        <w:tblInd w:w="20" w:type="dxa"/>
        <w:tblLook w:val="04A0" w:firstRow="1" w:lastRow="0" w:firstColumn="1" w:lastColumn="0" w:noHBand="0" w:noVBand="1"/>
      </w:tblPr>
      <w:tblGrid>
        <w:gridCol w:w="600"/>
        <w:gridCol w:w="6045"/>
        <w:gridCol w:w="3685"/>
        <w:gridCol w:w="1480"/>
        <w:gridCol w:w="1620"/>
        <w:gridCol w:w="1420"/>
      </w:tblGrid>
      <w:tr w:rsidR="00C76062" w:rsidRPr="00C76062" w14:paraId="3D16D24F" w14:textId="77777777" w:rsidTr="00D30D4E">
        <w:trPr>
          <w:trHeight w:val="127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5F01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</w:t>
            </w:r>
          </w:p>
          <w:p w14:paraId="621790B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1919-Ն ՈՐՈՇՄԱՆ N 6 ՀԱՎԵԼՎԱԾՈՒՄ ԿԱՏԱՐՎՈՂ ԼՐԱՑՈՒՄ</w:t>
            </w:r>
            <w:r w:rsidR="003150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</w:tr>
      <w:tr w:rsidR="00C76062" w:rsidRPr="00C76062" w14:paraId="555A2B2F" w14:textId="77777777" w:rsidTr="00D30D4E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BC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0B4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8C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385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A3B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A212" w14:textId="77777777" w:rsidR="00C76062" w:rsidRPr="0031507E" w:rsidRDefault="0031507E" w:rsidP="00D30D4E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31507E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(հազ. դրամ)</w:t>
            </w:r>
          </w:p>
        </w:tc>
      </w:tr>
      <w:tr w:rsidR="00C76062" w:rsidRPr="00C76062" w14:paraId="18ACC463" w14:textId="77777777" w:rsidTr="00D30D4E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F14" w14:textId="77777777" w:rsidR="00C76062" w:rsidRPr="00C76062" w:rsidRDefault="00C76062" w:rsidP="00D30D4E">
            <w:pPr>
              <w:pStyle w:val="mechtex"/>
              <w:rPr>
                <w:rFonts w:ascii="GHEA Mariam" w:hAnsi="GHEA Mariam"/>
                <w:szCs w:val="22"/>
              </w:rPr>
            </w:pPr>
            <w:r w:rsidRPr="00C76062">
              <w:rPr>
                <w:rFonts w:ascii="GHEA Mariam" w:hAnsi="GHEA Mariam"/>
                <w:szCs w:val="22"/>
              </w:rPr>
              <w:t>NN</w:t>
            </w:r>
          </w:p>
          <w:p w14:paraId="1178DD6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/>
                <w:sz w:val="22"/>
                <w:szCs w:val="22"/>
              </w:rPr>
              <w:t>ը/կ</w:t>
            </w:r>
          </w:p>
        </w:tc>
        <w:tc>
          <w:tcPr>
            <w:tcW w:w="6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FBC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99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 համար պատասխանատու պետական կառավարման մարմինը (մարմինները)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2B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C76062" w:rsidRPr="00C76062" w14:paraId="376F768E" w14:textId="77777777" w:rsidTr="00D30D4E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CC21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D06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CA2B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E8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346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C4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C76062" w:rsidRPr="00C76062" w14:paraId="4CFA24B0" w14:textId="77777777" w:rsidTr="00D30D4E">
        <w:trPr>
          <w:trHeight w:val="375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B9A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0DD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A0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111,900.0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66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111,900.0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9D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111,900.0 </w:t>
            </w:r>
          </w:p>
        </w:tc>
      </w:tr>
      <w:tr w:rsidR="00C76062" w:rsidRPr="00C76062" w14:paraId="2A531213" w14:textId="77777777" w:rsidTr="00D30D4E">
        <w:trPr>
          <w:trHeight w:val="345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420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145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984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08A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CA3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1DB88D61" w14:textId="77777777" w:rsidTr="00D30D4E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382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E96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կատեգորիաներում չդասակարգված տրանսֆերտներ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48BA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EF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111,900.0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064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111,900.0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79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111,900.0 </w:t>
            </w:r>
          </w:p>
        </w:tc>
      </w:tr>
      <w:tr w:rsidR="00C76062" w:rsidRPr="00C76062" w14:paraId="41347B14" w14:textId="77777777" w:rsidTr="00D30D4E">
        <w:trPr>
          <w:trHeight w:val="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6A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64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կատեգորիաներում չդասակարգված ընթացիկ տրանսֆերտներ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47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96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111,900.0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347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111,900.0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24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111,900.0 </w:t>
            </w:r>
          </w:p>
        </w:tc>
      </w:tr>
    </w:tbl>
    <w:p w14:paraId="15628496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7F852B8E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32E4E837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12AD42C0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1BE67F24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</w:p>
    <w:p w14:paraId="74A8552D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45E6C93D" w14:textId="244089A7" w:rsidR="00C76062" w:rsidRPr="00C76062" w:rsidRDefault="00C76062" w:rsidP="007F0045">
      <w:pPr>
        <w:pStyle w:val="mechtex"/>
        <w:ind w:firstLine="720"/>
        <w:jc w:val="left"/>
        <w:rPr>
          <w:rFonts w:ascii="Arial" w:hAnsi="Arial" w:cs="Arial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</w:t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  <w:t>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1C2F7D6" w14:textId="77777777" w:rsidR="001F225D" w:rsidRPr="00C76062" w:rsidRDefault="001F225D">
      <w:pPr>
        <w:pStyle w:val="mechtex"/>
      </w:pPr>
    </w:p>
    <w:sectPr w:rsidR="001F225D" w:rsidRPr="00C76062" w:rsidSect="007F004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1094B" w14:textId="77777777" w:rsidR="00086C2B" w:rsidRDefault="00086C2B">
      <w:r>
        <w:separator/>
      </w:r>
    </w:p>
  </w:endnote>
  <w:endnote w:type="continuationSeparator" w:id="0">
    <w:p w14:paraId="7151FDB5" w14:textId="77777777" w:rsidR="00086C2B" w:rsidRDefault="0008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70FEA" w14:textId="77777777" w:rsidR="00086C2B" w:rsidRDefault="00086C2B">
      <w:r>
        <w:separator/>
      </w:r>
    </w:p>
  </w:footnote>
  <w:footnote w:type="continuationSeparator" w:id="0">
    <w:p w14:paraId="54F77293" w14:textId="77777777" w:rsidR="00086C2B" w:rsidRDefault="0008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C2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045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2020-04-24T05:29:00Z</dcterms:modified>
</cp:coreProperties>
</file>