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60" w:rsidRDefault="00C17324" w:rsidP="00E31161">
      <w:pPr>
        <w:pStyle w:val="Bodytext20"/>
        <w:shd w:val="clear" w:color="auto" w:fill="auto"/>
        <w:spacing w:before="0" w:after="160" w:line="360" w:lineRule="auto"/>
        <w:ind w:right="360"/>
        <w:jc w:val="right"/>
        <w:rPr>
          <w:rFonts w:ascii="Sylfaen" w:hAnsi="Sylfaen"/>
          <w:sz w:val="24"/>
        </w:rPr>
      </w:pPr>
      <w:r w:rsidRPr="00E31161">
        <w:rPr>
          <w:rFonts w:ascii="Sylfaen" w:hAnsi="Sylfaen"/>
          <w:sz w:val="24"/>
        </w:rPr>
        <w:t>Նախագիծ</w:t>
      </w:r>
    </w:p>
    <w:p w:rsidR="00E31161" w:rsidRPr="00E31161" w:rsidRDefault="00E31161" w:rsidP="00E31161">
      <w:pPr>
        <w:pStyle w:val="Bodytext20"/>
        <w:shd w:val="clear" w:color="auto" w:fill="auto"/>
        <w:spacing w:before="0" w:after="160" w:line="360" w:lineRule="auto"/>
        <w:ind w:right="360"/>
        <w:jc w:val="right"/>
        <w:rPr>
          <w:rFonts w:ascii="Sylfaen" w:hAnsi="Sylfaen"/>
          <w:sz w:val="24"/>
          <w:szCs w:val="24"/>
        </w:rPr>
      </w:pPr>
    </w:p>
    <w:p w:rsidR="009B4460" w:rsidRPr="00E31161" w:rsidRDefault="00C17324" w:rsidP="00E3116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E31161">
        <w:rPr>
          <w:rStyle w:val="Bodytext3Spacing2pt"/>
          <w:rFonts w:ascii="Sylfaen" w:hAnsi="Sylfaen"/>
          <w:b/>
          <w:spacing w:val="0"/>
          <w:sz w:val="24"/>
        </w:rPr>
        <w:t>ՀՈՒՇԱԳԻՐ</w:t>
      </w:r>
    </w:p>
    <w:p w:rsidR="009B4460" w:rsidRDefault="00C17324" w:rsidP="00E3116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</w:rPr>
      </w:pPr>
      <w:r w:rsidRPr="00E31161">
        <w:rPr>
          <w:rFonts w:ascii="Sylfaen" w:hAnsi="Sylfaen"/>
          <w:sz w:val="24"/>
        </w:rPr>
        <w:t xml:space="preserve">Եվրասիական տնտեսական հանձնաժողովի, </w:t>
      </w:r>
      <w:r w:rsidR="00E31161">
        <w:rPr>
          <w:rFonts w:ascii="Sylfaen" w:hAnsi="Sylfaen"/>
          <w:sz w:val="24"/>
        </w:rPr>
        <w:br/>
      </w:r>
      <w:r w:rsidRPr="00E31161">
        <w:rPr>
          <w:rFonts w:ascii="Sylfaen" w:hAnsi="Sylfaen"/>
          <w:sz w:val="24"/>
        </w:rPr>
        <w:t xml:space="preserve">Ստանդարտացման եվրոպական կոմիտեի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</w:t>
      </w:r>
      <w:r w:rsidR="00E31161">
        <w:rPr>
          <w:rFonts w:ascii="Sylfaen" w:hAnsi="Sylfaen"/>
          <w:sz w:val="24"/>
        </w:rPr>
        <w:br/>
      </w:r>
      <w:r w:rsidRPr="00E31161">
        <w:rPr>
          <w:rFonts w:ascii="Sylfaen" w:hAnsi="Sylfaen"/>
          <w:sz w:val="24"/>
        </w:rPr>
        <w:t xml:space="preserve">Էլեկտրատեխնիկայի ոլորտում ստանդարտացման </w:t>
      </w:r>
      <w:r w:rsidR="00E31161">
        <w:rPr>
          <w:rFonts w:ascii="Sylfaen" w:hAnsi="Sylfaen"/>
          <w:sz w:val="24"/>
        </w:rPr>
        <w:br/>
      </w:r>
      <w:r w:rsidRPr="00E31161">
        <w:rPr>
          <w:rFonts w:ascii="Sylfaen" w:hAnsi="Sylfaen"/>
          <w:sz w:val="24"/>
        </w:rPr>
        <w:t>եվրոպական կոմիտեի միջ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փոխըմբռնման </w:t>
      </w:r>
    </w:p>
    <w:p w:rsidR="00E31161" w:rsidRPr="00E31161" w:rsidRDefault="00E31161" w:rsidP="00E3116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 xml:space="preserve">Եվրասիական տնտեսական հանձնաժողովը՝ մի կողմից, Ստանդարտացման եվրոպական կոմիտեն </w:t>
      </w:r>
      <w:bookmarkStart w:id="0" w:name="_GoBack"/>
      <w:r w:rsidR="00623FE3">
        <w:rPr>
          <w:rFonts w:ascii="Sylfaen" w:hAnsi="Sylfaen"/>
          <w:sz w:val="24"/>
        </w:rPr>
        <w:t>և</w:t>
      </w:r>
      <w:bookmarkEnd w:id="0"/>
      <w:r w:rsidRPr="00E31161">
        <w:rPr>
          <w:rFonts w:ascii="Sylfaen" w:hAnsi="Sylfaen"/>
          <w:sz w:val="24"/>
        </w:rPr>
        <w:t xml:space="preserve"> Էլեկտրատեխնիկայի ոլորտում ստանդարտացման եվրոպական կոմիտեն՝ մյուս կողմից, այսուհետ՝ Կողմեր, 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 xml:space="preserve">ընդունելով տեխնիկական կանոնակարգման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ստանդարտացման կար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>որ դերը առ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տրատնտեսական հարաբերությունների զարգացման, արտադրանքի անվտանգության մակարդակի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որակի բարձրացման, միջազգային առ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տրի զարգացման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շրջակա միջավայրի պահպանության գործում,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 xml:space="preserve">հաշվի առնելով տեխնիկական կանոնակարգման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ստանդարտացման ոլորտում Կողմերի միջ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համագործակցություն իրականացնելու գործում փոխադարձ </w:t>
      </w:r>
      <w:r w:rsidR="00D202E7" w:rsidRPr="00E31161">
        <w:rPr>
          <w:rFonts w:ascii="Sylfaen" w:hAnsi="Sylfaen"/>
          <w:sz w:val="24"/>
        </w:rPr>
        <w:t>շահագրգռվածությունը</w:t>
      </w:r>
      <w:r w:rsidRPr="00E31161">
        <w:rPr>
          <w:rFonts w:ascii="Sylfaen" w:hAnsi="Sylfaen"/>
          <w:sz w:val="24"/>
        </w:rPr>
        <w:t>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 xml:space="preserve">հաշվի առնելով տեխնիկական կանոնակարգման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ստանդարտացման ոլորտում միջազգային գործելակերպը,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E31161">
        <w:rPr>
          <w:rFonts w:ascii="Sylfaen" w:hAnsi="Sylfaen"/>
          <w:spacing w:val="-6"/>
          <w:sz w:val="24"/>
        </w:rPr>
        <w:t xml:space="preserve">հիմնվելով փոխադարձ հարգանքի, թափանցիկության </w:t>
      </w:r>
      <w:r w:rsidR="00623FE3">
        <w:rPr>
          <w:rFonts w:ascii="Sylfaen" w:hAnsi="Sylfaen"/>
          <w:spacing w:val="-6"/>
          <w:sz w:val="24"/>
        </w:rPr>
        <w:t>և</w:t>
      </w:r>
      <w:r w:rsidRPr="00E31161">
        <w:rPr>
          <w:rFonts w:ascii="Sylfaen" w:hAnsi="Sylfaen"/>
          <w:spacing w:val="-6"/>
          <w:sz w:val="24"/>
        </w:rPr>
        <w:t xml:space="preserve"> բարեխղճության վրա,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համաձայնեցին հետ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>յալի մասին.</w:t>
      </w:r>
    </w:p>
    <w:p w:rsidR="009B4460" w:rsidRPr="00E31161" w:rsidRDefault="00C17324" w:rsidP="00E311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1.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 xml:space="preserve">Կողմերը մտադիր են իրենց իրավասության շրջանակներում համագործակցել տեխնիկական կանոնակարգման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ստանդարտացման ոլորտում՝ արտադրանքի մրցունակության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անվտանգության բարձրացման ու առ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>տրում տեխնիկական խոչընդոտների նվազեցման նպատակով։</w:t>
      </w:r>
    </w:p>
    <w:p w:rsidR="009B4460" w:rsidRPr="00E31161" w:rsidRDefault="00A66809" w:rsidP="00E311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lastRenderedPageBreak/>
        <w:t>2.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 xml:space="preserve">Կողմերը կաջակցեն Եվրասիական տնտեսական միության անդամ պետությունների միջպետական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ազգային ստանդարտներ</w:t>
      </w:r>
      <w:r w:rsidR="00F075FA" w:rsidRPr="00E31161">
        <w:rPr>
          <w:rFonts w:ascii="Sylfaen" w:hAnsi="Sylfaen"/>
          <w:sz w:val="24"/>
        </w:rPr>
        <w:t>ը</w:t>
      </w:r>
      <w:r w:rsidRPr="00E31161">
        <w:rPr>
          <w:rFonts w:ascii="Sylfaen" w:hAnsi="Sylfaen"/>
          <w:sz w:val="24"/>
        </w:rPr>
        <w:t>՝ միջազգային ստանդարտների</w:t>
      </w:r>
      <w:r w:rsidR="00F075FA" w:rsidRPr="00E31161">
        <w:rPr>
          <w:rFonts w:ascii="Sylfaen" w:hAnsi="Sylfaen"/>
          <w:sz w:val="24"/>
        </w:rPr>
        <w:t xml:space="preserve"> հետ</w:t>
      </w:r>
      <w:r w:rsidRPr="00E31161">
        <w:rPr>
          <w:rFonts w:ascii="Sylfaen" w:hAnsi="Sylfaen"/>
          <w:sz w:val="24"/>
        </w:rPr>
        <w:t>, իսկ միջազգային ստանդարտների բացակայության դեպքում՝ եվրոպական ստանդարտների հետ հետագա ներդաշնակեցմանը։</w:t>
      </w:r>
    </w:p>
    <w:p w:rsidR="009B4460" w:rsidRPr="00E31161" w:rsidRDefault="00A66809" w:rsidP="00E311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3.</w:t>
      </w:r>
      <w:r w:rsidR="00E31161">
        <w:rPr>
          <w:rFonts w:ascii="Sylfaen" w:hAnsi="Sylfaen"/>
          <w:sz w:val="24"/>
        </w:rPr>
        <w:tab/>
      </w:r>
      <w:r w:rsidR="001A504D" w:rsidRPr="00E31161">
        <w:rPr>
          <w:rFonts w:ascii="Sylfaen" w:hAnsi="Sylfaen"/>
          <w:sz w:val="24"/>
        </w:rPr>
        <w:t>Ս</w:t>
      </w:r>
      <w:r w:rsidRPr="00E31161">
        <w:rPr>
          <w:rFonts w:ascii="Sylfaen" w:hAnsi="Sylfaen"/>
          <w:sz w:val="24"/>
        </w:rPr>
        <w:t xml:space="preserve">ույն հուշագրի շրջանակներում </w:t>
      </w:r>
      <w:r w:rsidR="001A504D" w:rsidRPr="00E31161">
        <w:rPr>
          <w:rFonts w:ascii="Sylfaen" w:hAnsi="Sylfaen"/>
          <w:sz w:val="24"/>
        </w:rPr>
        <w:t xml:space="preserve">Կողմերը </w:t>
      </w:r>
      <w:r w:rsidRPr="00E31161">
        <w:rPr>
          <w:rFonts w:ascii="Sylfaen" w:hAnsi="Sylfaen"/>
          <w:sz w:val="24"/>
        </w:rPr>
        <w:t>մտադիր են իրականացնել համագործակցություն՝</w:t>
      </w:r>
    </w:p>
    <w:p w:rsidR="009B4460" w:rsidRPr="00E31161" w:rsidRDefault="00C17324" w:rsidP="00E311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ա)</w:t>
      </w:r>
      <w:r w:rsidR="00E31161">
        <w:rPr>
          <w:rFonts w:ascii="Sylfaen" w:hAnsi="Sylfaen"/>
          <w:sz w:val="24"/>
        </w:rPr>
        <w:tab/>
      </w:r>
      <w:r w:rsidR="00473BFA" w:rsidRPr="00E31161">
        <w:rPr>
          <w:rFonts w:ascii="Sylfaen" w:hAnsi="Sylfaen"/>
          <w:sz w:val="24"/>
        </w:rPr>
        <w:t xml:space="preserve">փոխադարձ հետաքրքրություն ներկայացնող տեխնիկական կանոնակարգման </w:t>
      </w:r>
      <w:r w:rsidR="00623FE3">
        <w:rPr>
          <w:rFonts w:ascii="Sylfaen" w:hAnsi="Sylfaen"/>
          <w:sz w:val="24"/>
        </w:rPr>
        <w:t>և</w:t>
      </w:r>
      <w:r w:rsidR="00473BFA" w:rsidRPr="00E31161">
        <w:rPr>
          <w:rFonts w:ascii="Sylfaen" w:hAnsi="Sylfaen"/>
          <w:sz w:val="24"/>
        </w:rPr>
        <w:t xml:space="preserve"> ստանդարտացման ոլորտում </w:t>
      </w:r>
      <w:r w:rsidRPr="00E31161">
        <w:rPr>
          <w:rFonts w:ascii="Sylfaen" w:hAnsi="Sylfaen"/>
          <w:sz w:val="24"/>
        </w:rPr>
        <w:t xml:space="preserve">տեղեկատվության (այդ թվում՝ գիտական, տեխնիկական, տեխնոլոգիական </w:t>
      </w:r>
      <w:r w:rsidR="00F7793D" w:rsidRPr="00E31161">
        <w:rPr>
          <w:rFonts w:ascii="Sylfaen" w:hAnsi="Sylfaen"/>
          <w:sz w:val="24"/>
        </w:rPr>
        <w:t xml:space="preserve">ու </w:t>
      </w:r>
      <w:r w:rsidRPr="00E31161">
        <w:rPr>
          <w:rFonts w:ascii="Sylfaen" w:hAnsi="Sylfaen"/>
          <w:sz w:val="24"/>
        </w:rPr>
        <w:t xml:space="preserve">նորմատիվ-տեխնիկական)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փորձի փոխանակմ</w:t>
      </w:r>
      <w:r w:rsidR="00473BFA" w:rsidRPr="00E31161">
        <w:rPr>
          <w:rFonts w:ascii="Sylfaen" w:hAnsi="Sylfaen"/>
          <w:sz w:val="24"/>
        </w:rPr>
        <w:t>ան</w:t>
      </w:r>
      <w:r w:rsidRPr="00E31161">
        <w:rPr>
          <w:rFonts w:ascii="Sylfaen" w:hAnsi="Sylfaen"/>
          <w:sz w:val="24"/>
        </w:rPr>
        <w:t>,</w:t>
      </w:r>
    </w:p>
    <w:p w:rsidR="009B4460" w:rsidRPr="00E31161" w:rsidRDefault="00C17324" w:rsidP="00E311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բ)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 xml:space="preserve">արտադրանքի ու ծառայությունների ստանդարտացմանը վերաբերող հարցերի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փոխադարձ հետաքրքրություն ներկայացնող այլ համատեղ միջոցառումների կազմակերպման հարցերով խորհրդակցությունների անցկացմ</w:t>
      </w:r>
      <w:r w:rsidR="008323DC" w:rsidRPr="00E31161">
        <w:rPr>
          <w:rFonts w:ascii="Sylfaen" w:hAnsi="Sylfaen"/>
          <w:sz w:val="24"/>
        </w:rPr>
        <w:t>ան</w:t>
      </w:r>
      <w:r w:rsidRPr="00E31161">
        <w:rPr>
          <w:rFonts w:ascii="Sylfaen" w:hAnsi="Sylfaen"/>
          <w:sz w:val="24"/>
        </w:rPr>
        <w:t>,</w:t>
      </w:r>
    </w:p>
    <w:p w:rsidR="009B4460" w:rsidRPr="00E31161" w:rsidRDefault="00C17324" w:rsidP="00E3116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գ)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>փորձնական նախագծերի իրականացման շրջանակներում տեխնիկական հարցերի լուծման մասով հետ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>յալ ոլորտներում</w:t>
      </w:r>
      <w:r w:rsidR="008323DC" w:rsidRPr="00E31161">
        <w:rPr>
          <w:rFonts w:ascii="Sylfaen" w:hAnsi="Sylfaen"/>
          <w:sz w:val="24"/>
        </w:rPr>
        <w:t xml:space="preserve"> փոխգործակցության միջոցով</w:t>
      </w:r>
      <w:r w:rsidRPr="00E31161">
        <w:rPr>
          <w:rFonts w:ascii="Sylfaen" w:hAnsi="Sylfaen"/>
          <w:sz w:val="24"/>
        </w:rPr>
        <w:t>՝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տրանսպորտ,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շինարարություն,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բժշկական արտադրատեսակներ,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խաղալիքներ,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 xml:space="preserve">նավթ </w:t>
      </w:r>
      <w:r w:rsidR="00623FE3">
        <w:rPr>
          <w:rFonts w:ascii="Sylfaen" w:hAnsi="Sylfaen"/>
          <w:sz w:val="24"/>
        </w:rPr>
        <w:t>և</w:t>
      </w:r>
      <w:r w:rsidR="008323DC" w:rsidRPr="00E31161">
        <w:rPr>
          <w:rFonts w:ascii="Sylfaen" w:hAnsi="Sylfaen"/>
          <w:sz w:val="24"/>
        </w:rPr>
        <w:t xml:space="preserve"> </w:t>
      </w:r>
      <w:r w:rsidRPr="00E31161">
        <w:rPr>
          <w:rFonts w:ascii="Sylfaen" w:hAnsi="Sylfaen"/>
          <w:sz w:val="24"/>
        </w:rPr>
        <w:t>գազ,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էլեկտրակայանքներ</w:t>
      </w:r>
      <w:r w:rsidR="008323DC" w:rsidRPr="00E31161">
        <w:rPr>
          <w:rFonts w:ascii="Sylfaen" w:hAnsi="Sylfaen"/>
          <w:sz w:val="24"/>
        </w:rPr>
        <w:t>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էներգաարդյունավետություն,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 xml:space="preserve">ցածրավոլտ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բարձրավոլտ էլեկտրասարքավորումներ,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lastRenderedPageBreak/>
        <w:t>էլեկտրամագնիսական համատեղելիություն,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պայթյունավտանգ միջավայրերում աշխատող սարքավորում,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72" w:lineRule="auto"/>
        <w:ind w:right="660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 xml:space="preserve">տեղեկատվական տեխնոլոգիաներ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ծառայություններ (թվային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սմարթ-տեխնոլոգիաներ),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փոխադարձ հետաքրքրություն ներկայացնող այլ ոլորտներ։</w:t>
      </w:r>
    </w:p>
    <w:p w:rsidR="009B4460" w:rsidRPr="00E31161" w:rsidRDefault="00A66809" w:rsidP="00E3116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4.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 xml:space="preserve">Սույն հուշագրի իրականացման շրջանակներում Կողմերից յուրաքանչյուրը կսահմանի Կողմերի՝ փոխգործակցության համակարգման համար պատասխանատու անձ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այդ մասին կտեղեկացնի մյուս Կողմին:</w:t>
      </w:r>
    </w:p>
    <w:p w:rsidR="009B4460" w:rsidRPr="00E31161" w:rsidRDefault="00A66809" w:rsidP="00E3116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5.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>Սույն հուշագրի իրականացման շրջանակներում Կողմերի կողմից ստացված տեղեկատվությունը կարող է փոխանցվել երրորդ անձանց միայն այդ տեղեկատվությունը ներկայացնող Կողմի կողմից գրավոր համաձայնության առկայության դեպքում։</w:t>
      </w:r>
    </w:p>
    <w:p w:rsidR="009B4460" w:rsidRPr="00E31161" w:rsidRDefault="00A66809" w:rsidP="00E3116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6.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>Սույն հուշագրի իրագործումն իրականացվում է Կողմերի բյուջեների շրջանակներում։</w:t>
      </w:r>
    </w:p>
    <w:p w:rsidR="009B4460" w:rsidRPr="00E31161" w:rsidRDefault="00A66809" w:rsidP="00E3116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7.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 xml:space="preserve">Սույն հուշագիրը միջազգային պայմանագիր չէ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</w:t>
      </w:r>
      <w:r w:rsidR="008323DC" w:rsidRPr="00E31161">
        <w:rPr>
          <w:rFonts w:ascii="Sylfaen" w:hAnsi="Sylfaen"/>
          <w:sz w:val="24"/>
        </w:rPr>
        <w:t xml:space="preserve">Կողմերից ոչ մեկի համար ոչ մի իրավական </w:t>
      </w:r>
      <w:r w:rsidR="00623FE3">
        <w:rPr>
          <w:rFonts w:ascii="Sylfaen" w:hAnsi="Sylfaen"/>
          <w:sz w:val="24"/>
        </w:rPr>
        <w:t>և</w:t>
      </w:r>
      <w:r w:rsidR="008323DC" w:rsidRPr="00E31161">
        <w:rPr>
          <w:rFonts w:ascii="Sylfaen" w:hAnsi="Sylfaen"/>
          <w:sz w:val="24"/>
        </w:rPr>
        <w:t xml:space="preserve"> ֆինանսական պարտավորությ</w:t>
      </w:r>
      <w:r w:rsidR="0005436F" w:rsidRPr="00E31161">
        <w:rPr>
          <w:rFonts w:ascii="Sylfaen" w:hAnsi="Sylfaen"/>
          <w:sz w:val="24"/>
        </w:rPr>
        <w:t>ա</w:t>
      </w:r>
      <w:r w:rsidR="008323DC" w:rsidRPr="00E31161">
        <w:rPr>
          <w:rFonts w:ascii="Sylfaen" w:hAnsi="Sylfaen"/>
          <w:sz w:val="24"/>
        </w:rPr>
        <w:t xml:space="preserve">ն </w:t>
      </w:r>
      <w:r w:rsidRPr="00E31161">
        <w:rPr>
          <w:rFonts w:ascii="Sylfaen" w:hAnsi="Sylfaen"/>
          <w:sz w:val="24"/>
        </w:rPr>
        <w:t>չի հանգեցնում:</w:t>
      </w:r>
    </w:p>
    <w:p w:rsidR="009B4460" w:rsidRPr="00E31161" w:rsidRDefault="00A66809" w:rsidP="00E3116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8.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>Սույն հուշագիրը կիրառվում է դրա ստորագրման օրվանից։</w:t>
      </w:r>
    </w:p>
    <w:p w:rsidR="009B4460" w:rsidRPr="00E31161" w:rsidRDefault="00C17324" w:rsidP="00E31161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E31161">
        <w:rPr>
          <w:rFonts w:ascii="Sylfaen" w:hAnsi="Sylfaen"/>
          <w:sz w:val="24"/>
        </w:rPr>
        <w:t>Կողմերից յուրաքանչյուրն իրավունք ունի դադարեցնելու սույն հուշագրի կիրառումը՝ մյուս Կողմին համապատասխան գրավոր ծանուցում ուղարկելու միջոցով։ Սույն հուշագրի կիրառումը դադարեցվում է մյուս Կողմի կողմից այդպիսի ծանուցում ստանալու օրվանից։</w:t>
      </w:r>
    </w:p>
    <w:p w:rsidR="00E31161" w:rsidRDefault="00A66809" w:rsidP="00E3116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8" w:firstLine="567"/>
        <w:rPr>
          <w:rFonts w:ascii="Sylfaen" w:hAnsi="Sylfaen"/>
          <w:sz w:val="24"/>
        </w:rPr>
      </w:pPr>
      <w:r w:rsidRPr="00E31161">
        <w:rPr>
          <w:rFonts w:ascii="Sylfaen" w:hAnsi="Sylfaen"/>
          <w:sz w:val="24"/>
        </w:rPr>
        <w:t>9.</w:t>
      </w:r>
      <w:r w:rsidR="00E31161">
        <w:rPr>
          <w:rFonts w:ascii="Sylfaen" w:hAnsi="Sylfaen"/>
          <w:sz w:val="24"/>
        </w:rPr>
        <w:tab/>
      </w:r>
      <w:r w:rsidRPr="00E31161">
        <w:rPr>
          <w:rFonts w:ascii="Sylfaen" w:hAnsi="Sylfaen"/>
          <w:sz w:val="24"/>
        </w:rPr>
        <w:t>Կողմերի փոխադարձ համաձայնությամբ</w:t>
      </w:r>
      <w:r w:rsidR="005D09FC" w:rsidRPr="00E31161">
        <w:rPr>
          <w:rFonts w:ascii="Sylfaen" w:hAnsi="Sylfaen"/>
          <w:sz w:val="24"/>
        </w:rPr>
        <w:t>՝</w:t>
      </w:r>
      <w:r w:rsidRPr="00E31161">
        <w:rPr>
          <w:rFonts w:ascii="Sylfaen" w:hAnsi="Sylfaen"/>
          <w:sz w:val="24"/>
        </w:rPr>
        <w:t xml:space="preserve"> սույն հուշագրում կարող են կատարվել փոփոխություններ՝ համապատասխան արձանագրություն ստորագրելու միջոցով։</w:t>
      </w:r>
    </w:p>
    <w:p w:rsidR="00E31161" w:rsidRDefault="00E31161">
      <w:pPr>
        <w:rPr>
          <w:rFonts w:ascii="Sylfaen" w:eastAsia="Times New Roman" w:hAnsi="Sylfaen" w:cs="Times New Roman"/>
          <w:szCs w:val="30"/>
        </w:rPr>
      </w:pPr>
      <w:r>
        <w:rPr>
          <w:rFonts w:ascii="Sylfaen" w:hAnsi="Sylfaen"/>
        </w:rPr>
        <w:br w:type="page"/>
      </w:r>
    </w:p>
    <w:p w:rsidR="009B4460" w:rsidRDefault="00C17324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</w:rPr>
      </w:pPr>
      <w:r w:rsidRPr="00E31161">
        <w:rPr>
          <w:rFonts w:ascii="Sylfaen" w:hAnsi="Sylfaen"/>
          <w:sz w:val="24"/>
        </w:rPr>
        <w:lastRenderedPageBreak/>
        <w:t xml:space="preserve">Ստորագրված է </w:t>
      </w:r>
      <w:r w:rsidR="00E31161">
        <w:rPr>
          <w:rFonts w:ascii="Sylfaen" w:hAnsi="Sylfaen"/>
          <w:sz w:val="24"/>
        </w:rPr>
        <w:t>________</w:t>
      </w:r>
      <w:r w:rsidR="001E2FC7" w:rsidRPr="00E31161">
        <w:rPr>
          <w:rFonts w:ascii="Sylfaen" w:hAnsi="Sylfaen"/>
          <w:sz w:val="24"/>
        </w:rPr>
        <w:t xml:space="preserve">__ </w:t>
      </w:r>
      <w:r w:rsidR="008323DC" w:rsidRPr="00E31161">
        <w:rPr>
          <w:rFonts w:ascii="Sylfaen" w:hAnsi="Sylfaen"/>
          <w:sz w:val="24"/>
        </w:rPr>
        <w:t xml:space="preserve">քաղաքում, </w:t>
      </w:r>
      <w:r w:rsidR="00E31161">
        <w:rPr>
          <w:rFonts w:ascii="Sylfaen" w:hAnsi="Sylfaen"/>
          <w:sz w:val="24"/>
        </w:rPr>
        <w:t>2016 թվականի _________</w:t>
      </w:r>
      <w:r w:rsidRPr="00E31161">
        <w:rPr>
          <w:rFonts w:ascii="Sylfaen" w:hAnsi="Sylfaen"/>
          <w:sz w:val="24"/>
        </w:rPr>
        <w:t xml:space="preserve">_ </w:t>
      </w:r>
      <w:r w:rsidR="008323DC" w:rsidRPr="00E31161">
        <w:rPr>
          <w:rFonts w:ascii="Sylfaen" w:hAnsi="Sylfaen"/>
          <w:sz w:val="24"/>
        </w:rPr>
        <w:t xml:space="preserve">«_____»-ին, </w:t>
      </w:r>
      <w:r w:rsidRPr="00E31161">
        <w:rPr>
          <w:rFonts w:ascii="Sylfaen" w:hAnsi="Sylfaen"/>
          <w:sz w:val="24"/>
        </w:rPr>
        <w:t>երեք օրինակից, յուրաքանչյուրը՝ ռուսերեն</w:t>
      </w:r>
      <w:r w:rsidR="008323DC" w:rsidRPr="00E31161">
        <w:rPr>
          <w:rFonts w:ascii="Sylfaen" w:hAnsi="Sylfaen"/>
          <w:sz w:val="24"/>
        </w:rPr>
        <w:t>ով</w:t>
      </w:r>
      <w:r w:rsidRPr="00E31161">
        <w:rPr>
          <w:rFonts w:ascii="Sylfaen" w:hAnsi="Sylfaen"/>
          <w:sz w:val="24"/>
        </w:rPr>
        <w:t xml:space="preserve">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անգլերեն</w:t>
      </w:r>
      <w:r w:rsidR="008323DC" w:rsidRPr="00E31161">
        <w:rPr>
          <w:rFonts w:ascii="Sylfaen" w:hAnsi="Sylfaen"/>
          <w:sz w:val="24"/>
        </w:rPr>
        <w:t>ով</w:t>
      </w:r>
      <w:r w:rsidRPr="00E31161">
        <w:rPr>
          <w:rFonts w:ascii="Sylfaen" w:hAnsi="Sylfaen"/>
          <w:sz w:val="24"/>
        </w:rPr>
        <w:t>, մեկական օրինակ</w:t>
      </w:r>
      <w:r w:rsidR="008323DC" w:rsidRPr="00E31161">
        <w:rPr>
          <w:rFonts w:ascii="Sylfaen" w:hAnsi="Sylfaen"/>
          <w:sz w:val="24"/>
        </w:rPr>
        <w:t>՝</w:t>
      </w:r>
      <w:r w:rsidRPr="00E31161">
        <w:rPr>
          <w:rFonts w:ascii="Sylfaen" w:hAnsi="Sylfaen"/>
          <w:sz w:val="24"/>
        </w:rPr>
        <w:t xml:space="preserve"> Եվրասիական տնտեսական հանձնաժողովի, Ստանդարտացման եվրոպական կոմիտեի </w:t>
      </w:r>
      <w:r w:rsidR="00623FE3">
        <w:rPr>
          <w:rFonts w:ascii="Sylfaen" w:hAnsi="Sylfaen"/>
          <w:sz w:val="24"/>
        </w:rPr>
        <w:t>և</w:t>
      </w:r>
      <w:r w:rsidRPr="00E31161">
        <w:rPr>
          <w:rFonts w:ascii="Sylfaen" w:hAnsi="Sylfaen"/>
          <w:sz w:val="24"/>
        </w:rPr>
        <w:t xml:space="preserve"> Էլեկտրատեխնիկայի ոլորտում ստանդարտացման եվրոպական կոմիտեի համար։ Տարընթերցվածքների դեպքում օգտագործվում է անգլերեն</w:t>
      </w:r>
      <w:r w:rsidR="005D09FC" w:rsidRPr="00E31161">
        <w:rPr>
          <w:rFonts w:ascii="Sylfaen" w:hAnsi="Sylfaen"/>
          <w:sz w:val="24"/>
        </w:rPr>
        <w:t>ով</w:t>
      </w:r>
      <w:r w:rsidRPr="00E31161">
        <w:rPr>
          <w:rFonts w:ascii="Sylfaen" w:hAnsi="Sylfaen"/>
          <w:sz w:val="24"/>
        </w:rPr>
        <w:t xml:space="preserve"> տեքստը։</w:t>
      </w:r>
    </w:p>
    <w:p w:rsidR="00E31161" w:rsidRPr="00E31161" w:rsidRDefault="00E31161" w:rsidP="00E3116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1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4594"/>
      </w:tblGrid>
      <w:tr w:rsidR="009B4460" w:rsidRPr="00E31161" w:rsidTr="00EC7BA2">
        <w:trPr>
          <w:jc w:val="center"/>
        </w:trPr>
        <w:tc>
          <w:tcPr>
            <w:tcW w:w="4574" w:type="dxa"/>
            <w:shd w:val="clear" w:color="auto" w:fill="FFFFFF"/>
          </w:tcPr>
          <w:p w:rsidR="009B4460" w:rsidRPr="00E31161" w:rsidRDefault="00C17324" w:rsidP="00EC7BA2">
            <w:pPr>
              <w:pStyle w:val="Bodytext20"/>
              <w:shd w:val="clear" w:color="auto" w:fill="auto"/>
              <w:spacing w:before="0" w:after="160" w:line="360" w:lineRule="auto"/>
              <w:ind w:left="122" w:right="132"/>
              <w:jc w:val="center"/>
              <w:rPr>
                <w:rFonts w:ascii="Sylfaen" w:hAnsi="Sylfaen"/>
                <w:sz w:val="24"/>
                <w:szCs w:val="24"/>
              </w:rPr>
            </w:pPr>
            <w:r w:rsidRPr="00E31161">
              <w:rPr>
                <w:rStyle w:val="Bodytext2Bold"/>
                <w:rFonts w:ascii="Sylfaen" w:hAnsi="Sylfaen"/>
                <w:sz w:val="24"/>
              </w:rPr>
              <w:t>Եվրասիական տնտեսական հանձնաժողովի կողմից՝</w:t>
            </w:r>
          </w:p>
        </w:tc>
        <w:tc>
          <w:tcPr>
            <w:tcW w:w="4594" w:type="dxa"/>
            <w:shd w:val="clear" w:color="auto" w:fill="FFFFFF"/>
          </w:tcPr>
          <w:p w:rsidR="009B4460" w:rsidRPr="00E31161" w:rsidRDefault="00C17324" w:rsidP="00EC7BA2">
            <w:pPr>
              <w:pStyle w:val="Bodytext20"/>
              <w:shd w:val="clear" w:color="auto" w:fill="auto"/>
              <w:spacing w:before="0" w:after="160" w:line="360" w:lineRule="auto"/>
              <w:ind w:left="122" w:right="132"/>
              <w:jc w:val="center"/>
              <w:rPr>
                <w:rFonts w:ascii="Sylfaen" w:hAnsi="Sylfaen"/>
                <w:sz w:val="24"/>
                <w:szCs w:val="24"/>
              </w:rPr>
            </w:pPr>
            <w:r w:rsidRPr="00E31161">
              <w:rPr>
                <w:rStyle w:val="Bodytext2Bold"/>
                <w:rFonts w:ascii="Sylfaen" w:hAnsi="Sylfaen"/>
                <w:sz w:val="24"/>
              </w:rPr>
              <w:t>Ստանդարտացման եվրոպական կոմիտեի կողմից՝</w:t>
            </w:r>
          </w:p>
        </w:tc>
      </w:tr>
      <w:tr w:rsidR="009B4460" w:rsidRPr="00E31161" w:rsidTr="00EC7BA2">
        <w:trPr>
          <w:jc w:val="center"/>
        </w:trPr>
        <w:tc>
          <w:tcPr>
            <w:tcW w:w="4574" w:type="dxa"/>
            <w:shd w:val="clear" w:color="auto" w:fill="FFFFFF"/>
          </w:tcPr>
          <w:p w:rsidR="009B4460" w:rsidRPr="00E31161" w:rsidRDefault="009B4460" w:rsidP="00EC7BA2">
            <w:pPr>
              <w:spacing w:after="160" w:line="360" w:lineRule="auto"/>
              <w:ind w:left="122" w:right="132"/>
              <w:jc w:val="center"/>
              <w:rPr>
                <w:rFonts w:ascii="Sylfaen" w:hAnsi="Sylfaen"/>
              </w:rPr>
            </w:pPr>
          </w:p>
        </w:tc>
        <w:tc>
          <w:tcPr>
            <w:tcW w:w="4594" w:type="dxa"/>
            <w:shd w:val="clear" w:color="auto" w:fill="FFFFFF"/>
          </w:tcPr>
          <w:p w:rsidR="009B4460" w:rsidRPr="00E31161" w:rsidRDefault="009B4460" w:rsidP="00EC7BA2">
            <w:pPr>
              <w:spacing w:after="160" w:line="360" w:lineRule="auto"/>
              <w:ind w:left="122" w:right="132"/>
              <w:jc w:val="center"/>
              <w:rPr>
                <w:rFonts w:ascii="Sylfaen" w:hAnsi="Sylfaen"/>
              </w:rPr>
            </w:pPr>
          </w:p>
        </w:tc>
      </w:tr>
      <w:tr w:rsidR="00EC7BA2" w:rsidRPr="00E31161" w:rsidTr="00EC7BA2">
        <w:trPr>
          <w:trHeight w:val="1431"/>
          <w:jc w:val="center"/>
        </w:trPr>
        <w:tc>
          <w:tcPr>
            <w:tcW w:w="4574" w:type="dxa"/>
            <w:shd w:val="clear" w:color="auto" w:fill="FFFFFF"/>
          </w:tcPr>
          <w:p w:rsidR="00EC7BA2" w:rsidRPr="00E31161" w:rsidRDefault="00EC7BA2" w:rsidP="00EC7BA2">
            <w:pPr>
              <w:spacing w:after="160" w:line="360" w:lineRule="auto"/>
              <w:ind w:left="122" w:right="132"/>
              <w:jc w:val="center"/>
              <w:rPr>
                <w:rFonts w:ascii="Sylfaen" w:hAnsi="Sylfaen"/>
              </w:rPr>
            </w:pPr>
          </w:p>
        </w:tc>
        <w:tc>
          <w:tcPr>
            <w:tcW w:w="4594" w:type="dxa"/>
            <w:shd w:val="clear" w:color="auto" w:fill="FFFFFF"/>
          </w:tcPr>
          <w:p w:rsidR="00EC7BA2" w:rsidRPr="00E31161" w:rsidRDefault="00EC7BA2" w:rsidP="00EC7BA2">
            <w:pPr>
              <w:pStyle w:val="Bodytext20"/>
              <w:shd w:val="clear" w:color="auto" w:fill="auto"/>
              <w:spacing w:before="0" w:after="160" w:line="360" w:lineRule="auto"/>
              <w:ind w:left="122" w:right="132"/>
              <w:jc w:val="center"/>
              <w:rPr>
                <w:rFonts w:ascii="Sylfaen" w:hAnsi="Sylfaen"/>
                <w:sz w:val="24"/>
                <w:szCs w:val="24"/>
              </w:rPr>
            </w:pPr>
            <w:r w:rsidRPr="00E31161">
              <w:rPr>
                <w:rStyle w:val="Bodytext2Bold"/>
                <w:rFonts w:ascii="Sylfaen" w:hAnsi="Sylfaen"/>
                <w:sz w:val="24"/>
              </w:rPr>
              <w:t>Էլեկտրատեխնիկայի ոլորտում ստանդարտացման եվրոպական կոմիտեի կողմից՝</w:t>
            </w:r>
          </w:p>
        </w:tc>
      </w:tr>
    </w:tbl>
    <w:p w:rsidR="009B4460" w:rsidRPr="00E31161" w:rsidRDefault="009B4460" w:rsidP="00E31161">
      <w:pPr>
        <w:spacing w:after="160" w:line="360" w:lineRule="auto"/>
        <w:rPr>
          <w:rFonts w:ascii="Sylfaen" w:hAnsi="Sylfaen"/>
        </w:rPr>
      </w:pPr>
    </w:p>
    <w:sectPr w:rsidR="009B4460" w:rsidRPr="00E31161" w:rsidSect="0073343D">
      <w:footerReference w:type="default" r:id="rId7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590" w:rsidRDefault="00683590" w:rsidP="009B4460">
      <w:r>
        <w:separator/>
      </w:r>
    </w:p>
  </w:endnote>
  <w:endnote w:type="continuationSeparator" w:id="0">
    <w:p w:rsidR="00683590" w:rsidRDefault="00683590" w:rsidP="009B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351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73343D" w:rsidRPr="0073343D" w:rsidRDefault="00720AEB">
        <w:pPr>
          <w:pStyle w:val="Footer"/>
          <w:jc w:val="center"/>
          <w:rPr>
            <w:rFonts w:ascii="Sylfaen" w:hAnsi="Sylfaen"/>
          </w:rPr>
        </w:pPr>
        <w:r w:rsidRPr="0073343D">
          <w:rPr>
            <w:rFonts w:ascii="Sylfaen" w:hAnsi="Sylfaen"/>
          </w:rPr>
          <w:fldChar w:fldCharType="begin"/>
        </w:r>
        <w:r w:rsidR="0073343D" w:rsidRPr="0073343D">
          <w:rPr>
            <w:rFonts w:ascii="Sylfaen" w:hAnsi="Sylfaen"/>
          </w:rPr>
          <w:instrText xml:space="preserve"> PAGE   \* MERGEFORMAT </w:instrText>
        </w:r>
        <w:r w:rsidRPr="0073343D">
          <w:rPr>
            <w:rFonts w:ascii="Sylfaen" w:hAnsi="Sylfaen"/>
          </w:rPr>
          <w:fldChar w:fldCharType="separate"/>
        </w:r>
        <w:r w:rsidR="009A3A43">
          <w:rPr>
            <w:rFonts w:ascii="Sylfaen" w:hAnsi="Sylfaen"/>
            <w:noProof/>
          </w:rPr>
          <w:t>4</w:t>
        </w:r>
        <w:r w:rsidRPr="0073343D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590" w:rsidRDefault="00683590"/>
  </w:footnote>
  <w:footnote w:type="continuationSeparator" w:id="0">
    <w:p w:rsidR="00683590" w:rsidRDefault="006835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5147"/>
    <w:multiLevelType w:val="multilevel"/>
    <w:tmpl w:val="A9CA4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442AE7"/>
    <w:multiLevelType w:val="multilevel"/>
    <w:tmpl w:val="165AE7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460"/>
    <w:rsid w:val="0005436F"/>
    <w:rsid w:val="00062A3E"/>
    <w:rsid w:val="00074E7C"/>
    <w:rsid w:val="00092CE2"/>
    <w:rsid w:val="000F3FFA"/>
    <w:rsid w:val="00104919"/>
    <w:rsid w:val="001271F2"/>
    <w:rsid w:val="001A3147"/>
    <w:rsid w:val="001A504D"/>
    <w:rsid w:val="001E2FC7"/>
    <w:rsid w:val="00257615"/>
    <w:rsid w:val="00382138"/>
    <w:rsid w:val="003C757E"/>
    <w:rsid w:val="003E4015"/>
    <w:rsid w:val="00433796"/>
    <w:rsid w:val="00456488"/>
    <w:rsid w:val="00473BFA"/>
    <w:rsid w:val="004765F1"/>
    <w:rsid w:val="004B2F39"/>
    <w:rsid w:val="00522DF6"/>
    <w:rsid w:val="005D09FC"/>
    <w:rsid w:val="00623FE3"/>
    <w:rsid w:val="00683590"/>
    <w:rsid w:val="00720AEB"/>
    <w:rsid w:val="0073343D"/>
    <w:rsid w:val="008323DC"/>
    <w:rsid w:val="008325A8"/>
    <w:rsid w:val="009A3A43"/>
    <w:rsid w:val="009B4460"/>
    <w:rsid w:val="009C15BD"/>
    <w:rsid w:val="00A66809"/>
    <w:rsid w:val="00C17324"/>
    <w:rsid w:val="00C6448D"/>
    <w:rsid w:val="00D202E7"/>
    <w:rsid w:val="00D43A10"/>
    <w:rsid w:val="00E31161"/>
    <w:rsid w:val="00E465AF"/>
    <w:rsid w:val="00EB3C90"/>
    <w:rsid w:val="00EC7BA2"/>
    <w:rsid w:val="00F075FA"/>
    <w:rsid w:val="00F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1C79C-E725-40BB-B2FE-A482D24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B446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446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B4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B4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B4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B4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B4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B4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3 pt,Spacing 1 pt"/>
    <w:basedOn w:val="Bodytext2"/>
    <w:rsid w:val="009B446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B4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B4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B446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B4460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B4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B4460"/>
    <w:pPr>
      <w:shd w:val="clear" w:color="auto" w:fill="FFFFFF"/>
      <w:spacing w:before="6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2E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E7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3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43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3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18</cp:revision>
  <cp:lastPrinted>2020-03-10T11:42:00Z</cp:lastPrinted>
  <dcterms:created xsi:type="dcterms:W3CDTF">2019-01-22T08:12:00Z</dcterms:created>
  <dcterms:modified xsi:type="dcterms:W3CDTF">2020-03-10T11:42:00Z</dcterms:modified>
</cp:coreProperties>
</file>