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C4E" w:rsidRPr="0091386F" w:rsidRDefault="0023146E" w:rsidP="0091386F">
      <w:pPr>
        <w:pStyle w:val="Bodytext20"/>
        <w:shd w:val="clear" w:color="auto" w:fill="auto"/>
        <w:spacing w:before="0" w:after="160" w:line="360" w:lineRule="auto"/>
        <w:ind w:left="5103" w:right="-8"/>
        <w:jc w:val="center"/>
        <w:rPr>
          <w:rFonts w:ascii="Sylfaen" w:hAnsi="Sylfaen" w:cs="Sylfaen"/>
          <w:sz w:val="24"/>
          <w:szCs w:val="24"/>
        </w:rPr>
      </w:pPr>
      <w:r w:rsidRPr="0091386F">
        <w:rPr>
          <w:rFonts w:ascii="Sylfaen" w:hAnsi="Sylfaen"/>
          <w:sz w:val="24"/>
          <w:szCs w:val="24"/>
        </w:rPr>
        <w:t>ՀԱՍՏԱՏՎԱԾ Է</w:t>
      </w:r>
    </w:p>
    <w:p w:rsidR="003B1C4E" w:rsidRPr="0091386F" w:rsidRDefault="00431367" w:rsidP="0091386F">
      <w:pPr>
        <w:pStyle w:val="Bodytext20"/>
        <w:shd w:val="clear" w:color="auto" w:fill="auto"/>
        <w:spacing w:before="0" w:after="160" w:line="360" w:lineRule="auto"/>
        <w:ind w:left="5103" w:right="-8"/>
        <w:jc w:val="center"/>
        <w:rPr>
          <w:rFonts w:ascii="Sylfaen" w:hAnsi="Sylfaen" w:cs="Sylfaen"/>
          <w:sz w:val="24"/>
          <w:szCs w:val="24"/>
        </w:rPr>
      </w:pPr>
      <w:r w:rsidRPr="0091386F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91386F">
        <w:rPr>
          <w:rFonts w:ascii="Sylfaen" w:hAnsi="Sylfaen" w:cs="Sylfaen"/>
          <w:sz w:val="24"/>
          <w:szCs w:val="24"/>
        </w:rPr>
        <w:br/>
      </w:r>
      <w:r w:rsidRPr="0091386F">
        <w:rPr>
          <w:rFonts w:ascii="Sylfaen" w:hAnsi="Sylfaen"/>
          <w:sz w:val="24"/>
          <w:szCs w:val="24"/>
        </w:rPr>
        <w:t xml:space="preserve">2017 թվականի օգոստոսի 29-ի </w:t>
      </w:r>
      <w:r w:rsidR="0091386F">
        <w:rPr>
          <w:rFonts w:ascii="Sylfaen" w:hAnsi="Sylfaen"/>
          <w:sz w:val="24"/>
          <w:szCs w:val="24"/>
        </w:rPr>
        <w:br/>
      </w:r>
      <w:r w:rsidRPr="0091386F">
        <w:rPr>
          <w:rFonts w:ascii="Sylfaen" w:hAnsi="Sylfaen"/>
          <w:sz w:val="24"/>
          <w:szCs w:val="24"/>
        </w:rPr>
        <w:t>թիվ 109 կարգադրությամբ</w:t>
      </w:r>
    </w:p>
    <w:p w:rsidR="00366856" w:rsidRPr="0091386F" w:rsidRDefault="00366856" w:rsidP="0091386F">
      <w:pPr>
        <w:pStyle w:val="Bodytext20"/>
        <w:shd w:val="clear" w:color="auto" w:fill="auto"/>
        <w:spacing w:before="0" w:after="160" w:line="360" w:lineRule="auto"/>
        <w:ind w:right="-8"/>
        <w:rPr>
          <w:rFonts w:ascii="Sylfaen" w:hAnsi="Sylfaen" w:cs="Sylfaen"/>
          <w:sz w:val="24"/>
          <w:szCs w:val="24"/>
        </w:rPr>
      </w:pPr>
    </w:p>
    <w:p w:rsidR="003B1C4E" w:rsidRPr="0091386F" w:rsidRDefault="00431367" w:rsidP="0091386F">
      <w:pPr>
        <w:pStyle w:val="Bodytext30"/>
        <w:shd w:val="clear" w:color="auto" w:fill="auto"/>
        <w:spacing w:before="0" w:after="160" w:line="360" w:lineRule="auto"/>
        <w:ind w:right="-8"/>
        <w:rPr>
          <w:rFonts w:ascii="Sylfaen" w:hAnsi="Sylfaen" w:cs="Sylfaen"/>
          <w:sz w:val="24"/>
          <w:szCs w:val="24"/>
        </w:rPr>
      </w:pPr>
      <w:r w:rsidRPr="0091386F">
        <w:rPr>
          <w:rStyle w:val="Bodytext3Spacing2pt"/>
          <w:rFonts w:ascii="Sylfaen" w:hAnsi="Sylfaen"/>
          <w:b/>
          <w:spacing w:val="0"/>
          <w:sz w:val="24"/>
          <w:szCs w:val="24"/>
        </w:rPr>
        <w:t>ԿԱԶՄ</w:t>
      </w:r>
    </w:p>
    <w:p w:rsidR="003B1C4E" w:rsidRPr="0091386F" w:rsidRDefault="00431367" w:rsidP="0091386F">
      <w:pPr>
        <w:pStyle w:val="Bodytext30"/>
        <w:shd w:val="clear" w:color="auto" w:fill="auto"/>
        <w:spacing w:before="0" w:after="160" w:line="360" w:lineRule="auto"/>
        <w:ind w:right="-8"/>
        <w:rPr>
          <w:rFonts w:ascii="Sylfaen" w:hAnsi="Sylfaen" w:cs="Sylfaen"/>
          <w:sz w:val="24"/>
          <w:szCs w:val="24"/>
        </w:rPr>
      </w:pPr>
      <w:r w:rsidRPr="0091386F">
        <w:rPr>
          <w:rFonts w:ascii="Sylfaen" w:hAnsi="Sylfaen"/>
          <w:sz w:val="24"/>
          <w:szCs w:val="24"/>
        </w:rPr>
        <w:t>Մտավոր սեփականության հարցերով խորհրդատվական կոմիտեի</w:t>
      </w:r>
    </w:p>
    <w:tbl>
      <w:tblPr>
        <w:tblOverlap w:val="never"/>
        <w:tblW w:w="91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5"/>
        <w:gridCol w:w="4709"/>
      </w:tblGrid>
      <w:tr w:rsidR="003B1C4E" w:rsidRPr="0091386F" w:rsidTr="00366856">
        <w:trPr>
          <w:jc w:val="center"/>
        </w:trPr>
        <w:tc>
          <w:tcPr>
            <w:tcW w:w="9144" w:type="dxa"/>
            <w:gridSpan w:val="2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Հայաստանի Հանրապետությունից`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>Ազիզյան Արմեն Ֆելիքսի՝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 xml:space="preserve">Հայաստանի Հանրապետության տնտեսական զարգացման </w:t>
            </w:r>
            <w:r w:rsidR="00FA651E">
              <w:rPr>
                <w:rFonts w:ascii="Sylfaen" w:hAnsi="Sylfaen"/>
                <w:sz w:val="24"/>
                <w:szCs w:val="24"/>
              </w:rPr>
              <w:t>և</w:t>
            </w:r>
            <w:r w:rsidRPr="0091386F">
              <w:rPr>
                <w:rFonts w:ascii="Sylfaen" w:hAnsi="Sylfaen"/>
                <w:sz w:val="24"/>
                <w:szCs w:val="24"/>
              </w:rPr>
              <w:t xml:space="preserve"> ներդրումների նախարարության մտավոր սեփականության գործակալության պետ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>Մելքոնյան Գարեգին Մկրտիչի</w:t>
            </w:r>
            <w:bookmarkStart w:id="0" w:name="_GoBack"/>
            <w:bookmarkEnd w:id="0"/>
            <w:r w:rsidRPr="0091386F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 xml:space="preserve">Հայաստանի Հանրապետության տնտեսական զարգացման </w:t>
            </w:r>
            <w:r w:rsidR="00FA651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 xml:space="preserve"> ներդրումների նախարարի առաջին տեղակալ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>Խաչիկյան Անդրանիկ Սուրենի՝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 xml:space="preserve">Հայաստանի Հանրապետության տնտեսական զարգացման </w:t>
            </w:r>
            <w:r w:rsidR="00FA651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 xml:space="preserve"> ներդրումների նախարարության մտավոր սեփականության գործակալության պետի խորհրդական</w:t>
            </w:r>
          </w:p>
        </w:tc>
      </w:tr>
      <w:tr w:rsidR="003B1C4E" w:rsidRPr="0091386F" w:rsidTr="00366856">
        <w:trPr>
          <w:jc w:val="center"/>
        </w:trPr>
        <w:tc>
          <w:tcPr>
            <w:tcW w:w="9144" w:type="dxa"/>
            <w:gridSpan w:val="2"/>
            <w:shd w:val="clear" w:color="auto" w:fill="FFFFFF"/>
            <w:vAlign w:val="center"/>
          </w:tcPr>
          <w:p w:rsidR="003B1C4E" w:rsidRPr="0091386F" w:rsidRDefault="0023146E" w:rsidP="009138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Բելառուսի Հանրապետությունից՝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>Բալաբու</w:t>
            </w:r>
            <w:r w:rsidR="00FA651E">
              <w:rPr>
                <w:rFonts w:ascii="Sylfaen" w:hAnsi="Sylfaen"/>
                <w:sz w:val="24"/>
                <w:szCs w:val="24"/>
              </w:rPr>
              <w:t>և</w:t>
            </w:r>
            <w:r w:rsidRPr="0091386F">
              <w:rPr>
                <w:rFonts w:ascii="Sylfaen" w:hAnsi="Sylfaen"/>
                <w:sz w:val="24"/>
                <w:szCs w:val="24"/>
              </w:rPr>
              <w:t xml:space="preserve"> Վալերի Յուրիի՝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Բելառուսի Հանրապետության ներքին գործերի նախարարության քրեական միլիցիայի տնտեսական հանցագործությունների դեմ պայքարի գլխավոր վարչության առաջին վարչության պետի տեղակալ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>Բրովկին Պյոտր Նիկոլայի՝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Մտավոր սեփականության ազգային կենտրոնի գլխավոր տնօրեն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>Սիլչենկո Անատոլի Անատոլիի՝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 xml:space="preserve">Բելառուսի Հանրապետության գիտության </w:t>
            </w:r>
            <w:r w:rsidR="00FA651E">
              <w:rPr>
                <w:rFonts w:ascii="Sylfaen" w:hAnsi="Sylfaen"/>
                <w:sz w:val="24"/>
                <w:szCs w:val="24"/>
              </w:rPr>
              <w:t>և</w:t>
            </w:r>
            <w:r w:rsidRPr="0091386F">
              <w:rPr>
                <w:rFonts w:ascii="Sylfaen" w:hAnsi="Sylfaen"/>
                <w:sz w:val="24"/>
                <w:szCs w:val="24"/>
              </w:rPr>
              <w:t xml:space="preserve"> տեխնոլոգիաների հարցերով պետական կոմիտեի նախագահի տեղակալ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>Տաիպով Ալբերտ Գայնանի՝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 xml:space="preserve">«ԲելԲրենդ» մտավոր սեփականության </w:t>
            </w: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պաշտպանության ասոցիացիայի նախագահ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23146E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Չեբոտար Յուրի Ադամի՝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Բելառուսի Հանրապետության էկոնոմիկայի նախարարի տեղակալ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>Շաշկով Անդրեյ Բորիսի՝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 xml:space="preserve">Բելառուսի Հանրապետության պետական մաքսային կոմիտեի Մաքսային հսկողության կազմակերպման վարչության արգելքների </w:t>
            </w:r>
            <w:r w:rsidR="00FA651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 xml:space="preserve"> սահմանափակումների պահպանման նկատմամբ հսկողության կազմակերպման բաժնի պետ</w:t>
            </w:r>
          </w:p>
        </w:tc>
      </w:tr>
      <w:tr w:rsidR="003B1C4E" w:rsidRPr="0091386F" w:rsidTr="0091386F">
        <w:trPr>
          <w:jc w:val="center"/>
        </w:trPr>
        <w:tc>
          <w:tcPr>
            <w:tcW w:w="9144" w:type="dxa"/>
            <w:gridSpan w:val="2"/>
            <w:shd w:val="clear" w:color="auto" w:fill="FFFFFF"/>
          </w:tcPr>
          <w:p w:rsidR="003B1C4E" w:rsidRPr="0091386F" w:rsidRDefault="0023146E" w:rsidP="009138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Ղազախստանի Հանրապետությունից՝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23146E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Աբդրախմանով Երժան Ֆ</w:t>
            </w:r>
            <w:r w:rsidR="00E77A14" w:rsidRPr="0091386F">
              <w:rPr>
                <w:rStyle w:val="Bodytext21"/>
                <w:rFonts w:ascii="Sylfaen" w:hAnsi="Sylfaen"/>
                <w:sz w:val="24"/>
                <w:szCs w:val="24"/>
              </w:rPr>
              <w:t>ա</w:t>
            </w: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րիդենի՝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>Ղազախստանի Հանրապետության ֆինանսների նախարարության պետական եկամուտների կոմիտեի մաքսային հսկողության դեպարտամենտի մաքսային հսկողության կազմակերպման վարչության ղեկավար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23146E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Աբդուալի</w:t>
            </w:r>
            <w:r w:rsidR="00FA651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ա Մերուերտ Կուլմուրատի՝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միջազգային տնտեսական ինտեգրման դեպարտամենտի տնօրեն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>Ազիմովա Էլվիրա Աբիլխասիմի՝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Ղազախստանի Հանրապետության արդարադատության նախարարի տեղակալ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>Բեյսենով Մարատ Ժումաժանի՝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Ղազախստանի Հանրապետության ֆինանսների նախարարության պետական եկամուտների կոմիտեի մաքսային հսկողության դեպարտամենտի տնօրեն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>Իսաբեկով Նուրլիբեկ Սուլեյմենի՝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6D416D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Ղազախստանի Հանրապետության «Ա</w:t>
            </w:r>
            <w:r w:rsidR="00E77A14" w:rsidRPr="0091386F">
              <w:rPr>
                <w:rStyle w:val="Bodytext21"/>
                <w:rFonts w:ascii="Sylfaen" w:hAnsi="Sylfaen"/>
                <w:sz w:val="24"/>
                <w:szCs w:val="24"/>
              </w:rPr>
              <w:t>թ</w:t>
            </w: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ամեկեն» ձեռնարկատերերի ազգային պալատի տնտեսական ինտեգրման հարցերով դեպարտամենտի փորձագետ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23146E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Կաբիրա</w:t>
            </w:r>
            <w:r w:rsidR="00FA651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ա Այնուր Ասկարի</w:t>
            </w:r>
            <w:r w:rsidR="009F6461" w:rsidRPr="0091386F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FA651E">
              <w:rPr>
                <w:rFonts w:ascii="Sylfaen" w:hAnsi="Sylfaen"/>
                <w:sz w:val="24"/>
                <w:szCs w:val="24"/>
              </w:rPr>
              <w:t>և</w:t>
            </w:r>
            <w:r w:rsidRPr="0091386F">
              <w:rPr>
                <w:rFonts w:ascii="Sylfaen" w:hAnsi="Sylfaen"/>
                <w:sz w:val="24"/>
                <w:szCs w:val="24"/>
              </w:rPr>
              <w:t xml:space="preserve"> զարգացման նախարարության տնտեսական ինտեգրման դեպարտամենտի մոնիթորինգի </w:t>
            </w:r>
            <w:r w:rsidR="00FA651E">
              <w:rPr>
                <w:rFonts w:ascii="Sylfaen" w:hAnsi="Sylfaen"/>
                <w:sz w:val="24"/>
                <w:szCs w:val="24"/>
              </w:rPr>
              <w:t>և</w:t>
            </w:r>
            <w:r w:rsidRPr="0091386F">
              <w:rPr>
                <w:rFonts w:ascii="Sylfaen" w:hAnsi="Sylfaen"/>
                <w:sz w:val="24"/>
                <w:szCs w:val="24"/>
              </w:rPr>
              <w:t xml:space="preserve"> վերլուծության վարչության ղեկավար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>Կազի</w:t>
            </w:r>
            <w:r w:rsidR="00FA651E">
              <w:rPr>
                <w:rFonts w:ascii="Sylfaen" w:hAnsi="Sylfaen"/>
                <w:sz w:val="24"/>
                <w:szCs w:val="24"/>
              </w:rPr>
              <w:t>և</w:t>
            </w:r>
            <w:r w:rsidRPr="0091386F">
              <w:rPr>
                <w:rFonts w:ascii="Sylfaen" w:hAnsi="Sylfaen"/>
                <w:sz w:val="24"/>
                <w:szCs w:val="24"/>
              </w:rPr>
              <w:t>ա Ասեմգուլ Ամանդիկի՝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 xml:space="preserve">Ղազախստանի Հանրապետության </w:t>
            </w: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արդարադատության նախարարության մտավոր սեփականության ազգային ինստիտուտի ապրանքային նշանի միջազգային հայտերի փորձաքննության վարչության պետ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lastRenderedPageBreak/>
              <w:t>Կարիմովա Էլվիրա Շագատայի՝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6D416D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Ղազախստանի Հանրապետության «Ա</w:t>
            </w:r>
            <w:r w:rsidR="00E77A14" w:rsidRPr="0091386F">
              <w:rPr>
                <w:rStyle w:val="Bodytext21"/>
                <w:rFonts w:ascii="Sylfaen" w:hAnsi="Sylfaen"/>
                <w:sz w:val="24"/>
                <w:szCs w:val="24"/>
              </w:rPr>
              <w:t>թ</w:t>
            </w: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ամեկեն» ձեռնարկատերերի ազգային պալատի մաքսային վարչարարության դեպարտամենտի տնօրենի տեղակալ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23146E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Կուրազով Անարխան Տուրետայի՝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Ռուսաստանի Դաշնությունում Ղազախստանի Հանրապետության «Ա</w:t>
            </w:r>
            <w:r w:rsidR="00E77A14" w:rsidRPr="0091386F">
              <w:rPr>
                <w:rStyle w:val="Bodytext21"/>
                <w:rFonts w:ascii="Sylfaen" w:hAnsi="Sylfaen"/>
                <w:sz w:val="24"/>
                <w:szCs w:val="24"/>
              </w:rPr>
              <w:t>թ</w:t>
            </w:r>
            <w:r w:rsidR="006D416D" w:rsidRPr="0091386F">
              <w:rPr>
                <w:rStyle w:val="Bodytext21"/>
                <w:rFonts w:ascii="Sylfaen" w:hAnsi="Sylfaen"/>
                <w:sz w:val="24"/>
                <w:szCs w:val="24"/>
              </w:rPr>
              <w:t>ամեկեն» ձեռնարկատերերի ազգային պալատի ներկայացուցչու</w:t>
            </w: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թյան տնօրեն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>Մադի</w:t>
            </w:r>
            <w:r w:rsidR="00FA651E">
              <w:rPr>
                <w:rFonts w:ascii="Sylfaen" w:hAnsi="Sylfaen"/>
                <w:sz w:val="24"/>
                <w:szCs w:val="24"/>
              </w:rPr>
              <w:t>և</w:t>
            </w:r>
            <w:r w:rsidRPr="0091386F">
              <w:rPr>
                <w:rFonts w:ascii="Sylfaen" w:hAnsi="Sylfaen"/>
                <w:sz w:val="24"/>
                <w:szCs w:val="24"/>
              </w:rPr>
              <w:t xml:space="preserve"> Սագատ Կենտայի՝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>Ղազախստանի Հանրապետության ներքին գործերի նախարարության քրեական ոստիկանության դեպարտամենտի պետի տեղակալ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23146E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Մամաշ</w:t>
            </w:r>
            <w:r w:rsidR="00FA651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ա Դինա Տալգատի՝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6D416D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Ղազախստանի Հանրապետության «Ա</w:t>
            </w:r>
            <w:r w:rsidR="00E77A14" w:rsidRPr="0091386F">
              <w:rPr>
                <w:rStyle w:val="Bodytext21"/>
                <w:rFonts w:ascii="Sylfaen" w:hAnsi="Sylfaen"/>
                <w:sz w:val="24"/>
                <w:szCs w:val="24"/>
              </w:rPr>
              <w:t>թ</w:t>
            </w: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ամեկեն» ձեռնարկատերերի ազգային պալատի մաքսային վարչարարության հար</w:t>
            </w:r>
            <w:r w:rsidR="00431367" w:rsidRPr="0091386F">
              <w:rPr>
                <w:rStyle w:val="Bodytext21"/>
                <w:rFonts w:ascii="Sylfaen" w:hAnsi="Sylfaen"/>
                <w:sz w:val="24"/>
                <w:szCs w:val="24"/>
              </w:rPr>
              <w:t>ցերով դեպարտամենտի ղեկավար տնօրեն, տնօրեն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>Պան Նատալյա Վիսսարիոնի՝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Ղազախստանի Հանրապետության արդարադատության նախարարության մտավոր սեփականության իրավունքների դեպարտամենտի տնօրեն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>Ռադոստովեց Նիկոլայ Վլադիմիրի՝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 xml:space="preserve">«Հանքարդյունահանող </w:t>
            </w:r>
            <w:r w:rsidR="00FA651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 xml:space="preserve"> հանքամետալուրգիական ձեռնարկությունների հանրապետական ասոցիացիա» իրավաբանական անձանց միավորման գործադիր տնօրեն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23146E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Տյուլեբեկովա Դոլորես Բորիսի՝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Ղազախստանի Հանրապետության «Ա</w:t>
            </w:r>
            <w:r w:rsidR="00EA2F03" w:rsidRPr="0091386F">
              <w:rPr>
                <w:rStyle w:val="Bodytext21"/>
                <w:rFonts w:ascii="Sylfaen" w:hAnsi="Sylfaen"/>
                <w:sz w:val="24"/>
                <w:szCs w:val="24"/>
              </w:rPr>
              <w:t>թ</w:t>
            </w:r>
            <w:r w:rsidR="0023146E" w:rsidRPr="0091386F">
              <w:rPr>
                <w:rStyle w:val="Bodytext21"/>
                <w:rFonts w:ascii="Sylfaen" w:hAnsi="Sylfaen"/>
                <w:sz w:val="24"/>
                <w:szCs w:val="24"/>
              </w:rPr>
              <w:t>ամեկեն» ձեռնարկատերերի ազգային պալատի տնտեսական ինտեգրման դեպարտամենտի տնօրենի պաշտոնակատար</w:t>
            </w:r>
          </w:p>
        </w:tc>
      </w:tr>
      <w:tr w:rsidR="003B1C4E" w:rsidRPr="0091386F" w:rsidTr="0091386F">
        <w:trPr>
          <w:jc w:val="center"/>
        </w:trPr>
        <w:tc>
          <w:tcPr>
            <w:tcW w:w="9144" w:type="dxa"/>
            <w:gridSpan w:val="2"/>
            <w:shd w:val="clear" w:color="auto" w:fill="FFFFFF"/>
          </w:tcPr>
          <w:p w:rsidR="003B1C4E" w:rsidRPr="0091386F" w:rsidRDefault="0023146E" w:rsidP="009138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Ղրղզստանի Հանրապետությունից՝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>Աբակիրով Էլդար Կուրմանբեկի՝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ind w:left="-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Ղրղզստանի Հանրապետության էկոնոմիկայի նախարարի տեղակալ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23146E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Ակժոլտո</w:t>
            </w:r>
            <w:r w:rsidR="00FA651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 xml:space="preserve"> Մարատ Ակժոլտոյի՝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ind w:left="-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 xml:space="preserve">Ղրղզստանի Հանրապետության </w:t>
            </w: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կառավարությանն առընթեր պետական մաքսային ծառայության մաքսային հսկողության կազմակերպման վարչության մաքսային ձ</w:t>
            </w:r>
            <w:r w:rsidR="00FA651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ակերպման բաժնի տեսուչ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lastRenderedPageBreak/>
              <w:t>Բայզակով Սամատ Շեյշենբեկի՝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ind w:left="-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 xml:space="preserve">Ղրղզստանի Հանրապետության կառավարությանն առընթեր մտավոր սեփականության </w:t>
            </w:r>
            <w:r w:rsidR="00FA651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 xml:space="preserve"> նորարարությունների պետական ծառայության նախագահի տեղակալ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23146E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Կասիմալի ուլուու Կանիբեկ՝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ind w:left="-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Ղրղզստանի Հանրապետության էկոնոմիկայի նախարարության Եվրասիական տնտեսական միության համակարգման վարչության Եվրասիական տնտեսական միության հետ աշխատանքի բաժնի վարիչ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>Մայմանով Թալայբեկ Տոկտաբեկի՝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ind w:left="-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Ղրղզստանի Հանրապետությանն առընթեր տնտեսական հանցագործությունների դեմ պայքարի պետական ծառայության 3-րդ բաժնի ավագ օպերլիազոր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>Սարի</w:t>
            </w:r>
            <w:r w:rsidR="00FA651E">
              <w:rPr>
                <w:rFonts w:ascii="Sylfaen" w:hAnsi="Sylfaen"/>
                <w:sz w:val="24"/>
                <w:szCs w:val="24"/>
              </w:rPr>
              <w:t>և</w:t>
            </w:r>
            <w:r w:rsidRPr="0091386F">
              <w:rPr>
                <w:rFonts w:ascii="Sylfaen" w:hAnsi="Sylfaen"/>
                <w:sz w:val="24"/>
                <w:szCs w:val="24"/>
              </w:rPr>
              <w:t xml:space="preserve"> Էրնիս Օսմոնկուլի՝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ind w:left="-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Ղրղզստանի Հանրապետության կառավարությանն առընթեր պետական մաքսային ծառայության մաքսային գործի կազմակերպման վարչության մաքսային ձ</w:t>
            </w:r>
            <w:r w:rsidR="00FA651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ակերպման բաժնի գլխավոր տեսուչ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>Շին Ալեքսանդր Վիտալիի՝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ind w:left="-1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>Ղրղզստանի Հանրապետությանն առընթեր տնտեսական հանցագործությունների դեմ պայքարի պետական ծառայության 3-րդ բաժնի պետ</w:t>
            </w:r>
          </w:p>
        </w:tc>
      </w:tr>
      <w:tr w:rsidR="003B1C4E" w:rsidRPr="0091386F" w:rsidTr="0091386F">
        <w:trPr>
          <w:jc w:val="center"/>
        </w:trPr>
        <w:tc>
          <w:tcPr>
            <w:tcW w:w="9144" w:type="dxa"/>
            <w:gridSpan w:val="2"/>
            <w:shd w:val="clear" w:color="auto" w:fill="FFFFFF"/>
          </w:tcPr>
          <w:p w:rsidR="003B1C4E" w:rsidRPr="0091386F" w:rsidRDefault="0023146E" w:rsidP="0091386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Ռուսաստանի Դաշնությունից՝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>Վանիչկին Միխայիլ Գեորգիի՝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Ռուսաստանի Դաշնության ներքին գործերի նախարարի տեղակալ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>Եվտուխով Վիկտոր Լեոնիդի՝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 xml:space="preserve">Ռուսաստանի Դաշնության արդյունաբերության </w:t>
            </w:r>
            <w:r w:rsidR="00FA651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 xml:space="preserve"> առ</w:t>
            </w:r>
            <w:r w:rsidR="00FA651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տրի նախարարի տեղակալ, ստատս-քարտուղար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>Իվլի</w:t>
            </w:r>
            <w:r w:rsidR="00FA651E">
              <w:rPr>
                <w:rFonts w:ascii="Sylfaen" w:hAnsi="Sylfaen"/>
                <w:sz w:val="24"/>
                <w:szCs w:val="24"/>
              </w:rPr>
              <w:t>և</w:t>
            </w:r>
            <w:r w:rsidRPr="0091386F">
              <w:rPr>
                <w:rFonts w:ascii="Sylfaen" w:hAnsi="Sylfaen"/>
                <w:sz w:val="24"/>
                <w:szCs w:val="24"/>
              </w:rPr>
              <w:t xml:space="preserve"> Գրիգորի Պյոտրի՝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Մտավոր սեփականության դաշնային ծառայության ղեկավար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>Կարտաշով Նիկոլայ Նիկոլայի՝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 xml:space="preserve">Դաշնային հակամենաշնորհային ծառայության գովազդի </w:t>
            </w:r>
            <w:r w:rsidR="00FA651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 xml:space="preserve"> անբարեխիղճ </w:t>
            </w: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մրցակցության հսկողության վարչության պետ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lastRenderedPageBreak/>
              <w:t>Լեշենկո Սերգեյ Նիկոլայի՝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6D416D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 xml:space="preserve">Ռուսաստանի Դաշնության տնտեսական զարգացման նախարարության սոցիալական զարգացման </w:t>
            </w:r>
            <w:r w:rsidR="00FA651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 xml:space="preserve"> նորարարությունների</w:t>
            </w:r>
            <w:r w:rsidR="00431367" w:rsidRPr="0091386F">
              <w:rPr>
                <w:rStyle w:val="Bodytext21"/>
                <w:rFonts w:ascii="Sylfaen" w:hAnsi="Sylfaen"/>
                <w:sz w:val="24"/>
                <w:szCs w:val="24"/>
              </w:rPr>
              <w:t xml:space="preserve"> դեպարտամենտի տնօրենի տեղակալ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23146E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Մակսիմով Տիմուր Իգորի՝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>Դաշնային մաքսային ծառայության ղեկավարի տեղակալ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>Պոպովիչ</w:t>
            </w:r>
            <w:r w:rsidR="00FA651E">
              <w:rPr>
                <w:rFonts w:ascii="Sylfaen" w:hAnsi="Sylfaen"/>
                <w:sz w:val="24"/>
                <w:szCs w:val="24"/>
              </w:rPr>
              <w:t>և</w:t>
            </w:r>
            <w:r w:rsidRPr="0091386F">
              <w:rPr>
                <w:rFonts w:ascii="Sylfaen" w:hAnsi="Sylfaen"/>
                <w:sz w:val="24"/>
                <w:szCs w:val="24"/>
              </w:rPr>
              <w:t xml:space="preserve"> Ալե</w:t>
            </w:r>
            <w:r w:rsidR="00FD3A74" w:rsidRPr="0091386F">
              <w:rPr>
                <w:rFonts w:ascii="Sylfaen" w:hAnsi="Sylfaen"/>
                <w:sz w:val="24"/>
                <w:szCs w:val="24"/>
              </w:rPr>
              <w:t>ք</w:t>
            </w:r>
            <w:r w:rsidRPr="0091386F">
              <w:rPr>
                <w:rFonts w:ascii="Sylfaen" w:hAnsi="Sylfaen"/>
                <w:sz w:val="24"/>
                <w:szCs w:val="24"/>
              </w:rPr>
              <w:t>սեյ Վալենտինի՝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23146E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««ՌուսԲրենդ» ֆիրմային առ</w:t>
            </w:r>
            <w:r w:rsidR="00FA651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տրային նշաններ արտադրողների համագործակցություն» ոչ առ</w:t>
            </w:r>
            <w:r w:rsidR="00FA651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տրային գործընկերության գործադիր տնօրեն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>Ռոմաշովա Նատալյա Վիկտորի՝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Ռուսաստանի Դաշնության մշակույթի նախարարության նորմատիվ-իրավական հարցերով դեպարտամենտի տնօրեն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>Սկլյարովա Յանա Վյաչեսլավի՝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Fonts w:ascii="Sylfaen" w:hAnsi="Sylfaen"/>
                <w:sz w:val="24"/>
                <w:szCs w:val="24"/>
              </w:rPr>
              <w:t xml:space="preserve">Դաշնային հակամենաշնորհային ծառայության գովազդի </w:t>
            </w:r>
            <w:r w:rsidR="00FA651E">
              <w:rPr>
                <w:rFonts w:ascii="Sylfaen" w:hAnsi="Sylfaen"/>
                <w:sz w:val="24"/>
                <w:szCs w:val="24"/>
              </w:rPr>
              <w:t>և</w:t>
            </w:r>
            <w:r w:rsidRPr="0091386F">
              <w:rPr>
                <w:rFonts w:ascii="Sylfaen" w:hAnsi="Sylfaen"/>
                <w:sz w:val="24"/>
                <w:szCs w:val="24"/>
              </w:rPr>
              <w:t xml:space="preserve"> անբարեխիղճ մրցակցության հսկողության վարչության պետի տեղակալ</w:t>
            </w:r>
          </w:p>
        </w:tc>
      </w:tr>
      <w:tr w:rsidR="003B1C4E" w:rsidRPr="0091386F" w:rsidTr="0091386F">
        <w:trPr>
          <w:jc w:val="center"/>
        </w:trPr>
        <w:tc>
          <w:tcPr>
            <w:tcW w:w="4435" w:type="dxa"/>
            <w:shd w:val="clear" w:color="auto" w:fill="FFFFFF"/>
          </w:tcPr>
          <w:p w:rsidR="003B1C4E" w:rsidRPr="0091386F" w:rsidRDefault="0023146E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Սիսո</w:t>
            </w:r>
            <w:r w:rsidR="00FA651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>ա</w:t>
            </w:r>
            <w:r w:rsidR="00431367" w:rsidRPr="0091386F">
              <w:rPr>
                <w:rFonts w:ascii="Sylfaen" w:hAnsi="Sylfaen"/>
                <w:sz w:val="24"/>
                <w:szCs w:val="24"/>
              </w:rPr>
              <w:t xml:space="preserve"> Աննա Ալեքսեյի՝</w:t>
            </w:r>
          </w:p>
        </w:tc>
        <w:tc>
          <w:tcPr>
            <w:tcW w:w="4709" w:type="dxa"/>
            <w:shd w:val="clear" w:color="auto" w:fill="FFFFFF"/>
          </w:tcPr>
          <w:p w:rsidR="003B1C4E" w:rsidRPr="0091386F" w:rsidRDefault="00431367" w:rsidP="0091386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 xml:space="preserve">Ռուսաստանի Դաշնության տնտեսական զարգացման նախարարության ԱՊՀ երկրների հետ տնտեսական համագործակցության </w:t>
            </w:r>
            <w:r w:rsidR="00FA651E">
              <w:rPr>
                <w:rStyle w:val="Bodytext21"/>
                <w:rFonts w:ascii="Sylfaen" w:hAnsi="Sylfaen"/>
                <w:sz w:val="24"/>
                <w:szCs w:val="24"/>
              </w:rPr>
              <w:t>և</w:t>
            </w:r>
            <w:r w:rsidRPr="0091386F">
              <w:rPr>
                <w:rStyle w:val="Bodytext21"/>
                <w:rFonts w:ascii="Sylfaen" w:hAnsi="Sylfaen"/>
                <w:sz w:val="24"/>
                <w:szCs w:val="24"/>
              </w:rPr>
              <w:t xml:space="preserve"> եվրասիական ինտեգրման զարգացման դեպարտամենտի տնօրենի տեղակալ</w:t>
            </w:r>
          </w:p>
        </w:tc>
      </w:tr>
    </w:tbl>
    <w:p w:rsidR="003B1C4E" w:rsidRDefault="003B1C4E" w:rsidP="0091386F">
      <w:pPr>
        <w:spacing w:after="160" w:line="360" w:lineRule="auto"/>
        <w:jc w:val="both"/>
        <w:rPr>
          <w:rFonts w:ascii="Sylfaen" w:hAnsi="Sylfaen" w:cs="Sylfaen"/>
        </w:rPr>
      </w:pPr>
    </w:p>
    <w:p w:rsidR="0091386F" w:rsidRPr="0091386F" w:rsidRDefault="0091386F" w:rsidP="0091386F">
      <w:pPr>
        <w:spacing w:after="160" w:line="360" w:lineRule="auto"/>
        <w:jc w:val="center"/>
        <w:rPr>
          <w:rFonts w:ascii="Sylfaen" w:hAnsi="Sylfaen" w:cs="Sylfaen"/>
          <w:lang w:val="en-US"/>
        </w:rPr>
      </w:pPr>
      <w:r>
        <w:rPr>
          <w:rFonts w:ascii="Sylfaen" w:hAnsi="Sylfaen" w:cs="Sylfaen"/>
        </w:rPr>
        <w:t>________________</w:t>
      </w:r>
    </w:p>
    <w:sectPr w:rsidR="0091386F" w:rsidRPr="0091386F" w:rsidSect="0091386F">
      <w:footerReference w:type="default" r:id="rId7"/>
      <w:pgSz w:w="11900" w:h="16840"/>
      <w:pgMar w:top="1418" w:right="1418" w:bottom="1418" w:left="1418" w:header="0" w:footer="78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100" w:rsidRDefault="00AE3100" w:rsidP="003B1C4E">
      <w:r>
        <w:separator/>
      </w:r>
    </w:p>
  </w:endnote>
  <w:endnote w:type="continuationSeparator" w:id="0">
    <w:p w:rsidR="00AE3100" w:rsidRDefault="00AE3100" w:rsidP="003B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044393"/>
      <w:docPartObj>
        <w:docPartGallery w:val="Page Numbers (Bottom of Page)"/>
        <w:docPartUnique/>
      </w:docPartObj>
    </w:sdtPr>
    <w:sdtEndPr/>
    <w:sdtContent>
      <w:p w:rsidR="0091386F" w:rsidRPr="0091386F" w:rsidRDefault="007701CD" w:rsidP="0091386F">
        <w:pPr>
          <w:pStyle w:val="Footer"/>
          <w:jc w:val="center"/>
        </w:pPr>
        <w:r w:rsidRPr="0091386F">
          <w:rPr>
            <w:rFonts w:ascii="Sylfaen" w:hAnsi="Sylfaen"/>
          </w:rPr>
          <w:fldChar w:fldCharType="begin"/>
        </w:r>
        <w:r w:rsidR="0091386F" w:rsidRPr="0091386F">
          <w:rPr>
            <w:rFonts w:ascii="Sylfaen" w:hAnsi="Sylfaen"/>
          </w:rPr>
          <w:instrText xml:space="preserve"> PAGE   \* MERGEFORMAT </w:instrText>
        </w:r>
        <w:r w:rsidRPr="0091386F">
          <w:rPr>
            <w:rFonts w:ascii="Sylfaen" w:hAnsi="Sylfaen"/>
          </w:rPr>
          <w:fldChar w:fldCharType="separate"/>
        </w:r>
        <w:r w:rsidR="000B14B6">
          <w:rPr>
            <w:rFonts w:ascii="Sylfaen" w:hAnsi="Sylfaen"/>
            <w:noProof/>
          </w:rPr>
          <w:t>5</w:t>
        </w:r>
        <w:r w:rsidRPr="0091386F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100" w:rsidRDefault="00AE3100"/>
  </w:footnote>
  <w:footnote w:type="continuationSeparator" w:id="0">
    <w:p w:rsidR="00AE3100" w:rsidRDefault="00AE31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C7FA5"/>
    <w:multiLevelType w:val="multilevel"/>
    <w:tmpl w:val="B98E2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C4E"/>
    <w:rsid w:val="000B14B6"/>
    <w:rsid w:val="000F7037"/>
    <w:rsid w:val="001B5547"/>
    <w:rsid w:val="0023146E"/>
    <w:rsid w:val="00302E8B"/>
    <w:rsid w:val="00366856"/>
    <w:rsid w:val="003B1C4E"/>
    <w:rsid w:val="004177D4"/>
    <w:rsid w:val="00431367"/>
    <w:rsid w:val="00471F32"/>
    <w:rsid w:val="004D4B35"/>
    <w:rsid w:val="00513CC3"/>
    <w:rsid w:val="00536764"/>
    <w:rsid w:val="005D25C9"/>
    <w:rsid w:val="005E42C7"/>
    <w:rsid w:val="006D416D"/>
    <w:rsid w:val="00731FF3"/>
    <w:rsid w:val="00734AA5"/>
    <w:rsid w:val="007701CD"/>
    <w:rsid w:val="00791EFB"/>
    <w:rsid w:val="008C1AE6"/>
    <w:rsid w:val="0091386F"/>
    <w:rsid w:val="009E546F"/>
    <w:rsid w:val="009F6461"/>
    <w:rsid w:val="00A1315E"/>
    <w:rsid w:val="00A96113"/>
    <w:rsid w:val="00AE3100"/>
    <w:rsid w:val="00D07C20"/>
    <w:rsid w:val="00DC2EDC"/>
    <w:rsid w:val="00E77A14"/>
    <w:rsid w:val="00EA2F03"/>
    <w:rsid w:val="00F206B3"/>
    <w:rsid w:val="00FA651E"/>
    <w:rsid w:val="00FD3A74"/>
    <w:rsid w:val="00FD529B"/>
    <w:rsid w:val="00FE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034BA"/>
  <w15:docId w15:val="{C81E7F6F-8957-4B0F-82D7-EE36795B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B1C4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B1C4E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B1C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B1C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3B1C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3B1C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3B1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3B1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3B1C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2">
    <w:name w:val="Body text (2)"/>
    <w:basedOn w:val="Bodytext2"/>
    <w:rsid w:val="003B1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3B1C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3B1C4E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B1C4E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3B1C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B1C4E"/>
    <w:pPr>
      <w:shd w:val="clear" w:color="auto" w:fill="FFFFFF"/>
      <w:spacing w:before="540" w:line="5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113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3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86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13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86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26</cp:revision>
  <dcterms:created xsi:type="dcterms:W3CDTF">2019-02-06T11:42:00Z</dcterms:created>
  <dcterms:modified xsi:type="dcterms:W3CDTF">2020-03-16T12:01:00Z</dcterms:modified>
</cp:coreProperties>
</file>