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41" w:rsidRPr="00BD697E" w:rsidRDefault="0099321E" w:rsidP="007C6A41">
      <w:pPr>
        <w:pStyle w:val="mechtex"/>
        <w:ind w:left="936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  <w:lang w:val="af-ZA"/>
        </w:rPr>
        <w:t xml:space="preserve">              </w:t>
      </w:r>
      <w:r w:rsidR="007C6A41" w:rsidRPr="00BD697E">
        <w:rPr>
          <w:rFonts w:ascii="Calibri" w:hAnsi="Calibri"/>
          <w:spacing w:val="-8"/>
          <w:lang w:val="af-ZA"/>
        </w:rPr>
        <w:t>  </w:t>
      </w:r>
      <w:r w:rsidR="007C6A41" w:rsidRPr="00D63DF6">
        <w:rPr>
          <w:rFonts w:ascii="GHEA Mariam" w:hAnsi="GHEA Mariam"/>
          <w:spacing w:val="-8"/>
        </w:rPr>
        <w:t>Հավելված</w:t>
      </w:r>
      <w:bookmarkStart w:id="0" w:name="_GoBack"/>
      <w:bookmarkEnd w:id="0"/>
      <w:r w:rsidR="007C6A41" w:rsidRPr="00BD697E">
        <w:rPr>
          <w:rFonts w:ascii="GHEA Mariam" w:hAnsi="GHEA Mariam"/>
          <w:spacing w:val="-8"/>
          <w:lang w:val="af-ZA"/>
        </w:rPr>
        <w:t xml:space="preserve"> N </w:t>
      </w:r>
      <w:r w:rsidR="007C6A41">
        <w:rPr>
          <w:rFonts w:ascii="GHEA Mariam" w:hAnsi="GHEA Mariam"/>
          <w:spacing w:val="-8"/>
          <w:lang w:val="af-ZA"/>
        </w:rPr>
        <w:t>2</w:t>
      </w:r>
    </w:p>
    <w:p w:rsidR="007C6A41" w:rsidRPr="00BD697E" w:rsidRDefault="007C6A41" w:rsidP="007C6A4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BD697E">
        <w:rPr>
          <w:rFonts w:ascii="GHEA Mariam" w:hAnsi="GHEA Mariam"/>
          <w:spacing w:val="-6"/>
          <w:lang w:val="af-ZA"/>
        </w:rPr>
        <w:t xml:space="preserve">       </w:t>
      </w:r>
      <w:r w:rsidRPr="00BD697E">
        <w:rPr>
          <w:rFonts w:ascii="GHEA Mariam" w:hAnsi="GHEA Mariam"/>
          <w:spacing w:val="-6"/>
          <w:lang w:val="af-ZA"/>
        </w:rPr>
        <w:tab/>
        <w:t xml:space="preserve">    </w:t>
      </w:r>
      <w:r w:rsidRPr="00BD697E"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            </w:t>
      </w:r>
      <w:r w:rsidRPr="006B7192">
        <w:rPr>
          <w:rFonts w:ascii="GHEA Mariam" w:hAnsi="GHEA Mariam"/>
          <w:spacing w:val="-6"/>
        </w:rPr>
        <w:t>ՀՀ</w:t>
      </w:r>
      <w:r w:rsidRPr="00BD697E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BD697E">
        <w:rPr>
          <w:rFonts w:ascii="GHEA Mariam" w:hAnsi="GHEA Mariam"/>
          <w:spacing w:val="-6"/>
          <w:lang w:val="af-ZA"/>
        </w:rPr>
        <w:t xml:space="preserve"> 2020 </w:t>
      </w:r>
      <w:r w:rsidRPr="006B7192">
        <w:rPr>
          <w:rFonts w:ascii="GHEA Mariam" w:hAnsi="GHEA Mariam"/>
          <w:spacing w:val="-6"/>
        </w:rPr>
        <w:t>թվականի</w:t>
      </w:r>
    </w:p>
    <w:p w:rsidR="007C6A41" w:rsidRPr="00BD697E" w:rsidRDefault="007C6A41" w:rsidP="007C6A41">
      <w:pPr>
        <w:pStyle w:val="mechtex"/>
        <w:jc w:val="left"/>
        <w:rPr>
          <w:rFonts w:ascii="Sylfaen" w:hAnsi="Sylfaen" w:cs="Sylfaen"/>
          <w:lang w:val="af-ZA"/>
        </w:rPr>
      </w:pP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  <w:t xml:space="preserve">                 </w:t>
      </w:r>
      <w:r w:rsidRPr="00BD697E"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/>
          <w:spacing w:val="-2"/>
          <w:lang w:val="af-ZA"/>
        </w:rPr>
        <w:t xml:space="preserve">    </w:t>
      </w:r>
      <w:r w:rsidRPr="00BD697E">
        <w:rPr>
          <w:rFonts w:ascii="Calibri" w:hAnsi="Calibri"/>
          <w:spacing w:val="-2"/>
          <w:lang w:val="af-ZA"/>
        </w:rPr>
        <w:t> </w:t>
      </w:r>
      <w:r>
        <w:rPr>
          <w:rFonts w:ascii="GHEA Mariam" w:hAnsi="GHEA Mariam"/>
          <w:spacing w:val="-2"/>
        </w:rPr>
        <w:t>մարտի</w:t>
      </w:r>
      <w:r w:rsidRPr="00BD697E">
        <w:rPr>
          <w:rFonts w:ascii="GHEA Mariam" w:hAnsi="GHEA Mariam"/>
          <w:spacing w:val="-2"/>
          <w:lang w:val="af-ZA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BD697E">
        <w:rPr>
          <w:rFonts w:ascii="GHEA Mariam" w:hAnsi="GHEA Mariam"/>
          <w:spacing w:val="-2"/>
          <w:lang w:val="af-ZA"/>
        </w:rPr>
        <w:t xml:space="preserve"> N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338</w:t>
      </w:r>
      <w:r w:rsidRPr="00BD697E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BD697E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:rsidR="00814D20" w:rsidRPr="00B16FF5" w:rsidRDefault="00814D20" w:rsidP="00814D20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814D20" w:rsidRPr="0099321E" w:rsidRDefault="00814D20" w:rsidP="0099321E">
      <w:pPr>
        <w:pStyle w:val="mechtex"/>
        <w:ind w:left="5760"/>
        <w:jc w:val="left"/>
        <w:rPr>
          <w:rFonts w:ascii="Sylfaen" w:hAnsi="Sylfaen" w:cs="Sylfaen"/>
        </w:rPr>
      </w:pPr>
      <w:r>
        <w:rPr>
          <w:rFonts w:ascii="GHEA Mariam" w:hAnsi="GHEA Mariam"/>
          <w:spacing w:val="-8"/>
        </w:rPr>
        <w:t xml:space="preserve">         </w:t>
      </w: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814D20" w:rsidRDefault="00814D20" w:rsidP="00814D20">
      <w:pPr>
        <w:pStyle w:val="mechtex"/>
        <w:rPr>
          <w:rFonts w:ascii="GHEA Mariam" w:hAnsi="GHEA Mariam" w:cs="Arial"/>
          <w:spacing w:val="-8"/>
          <w:szCs w:val="22"/>
        </w:rPr>
      </w:pPr>
    </w:p>
    <w:p w:rsidR="00814D20" w:rsidRDefault="00814D20" w:rsidP="00814D20">
      <w:pPr>
        <w:pStyle w:val="mechtex"/>
        <w:rPr>
          <w:rFonts w:ascii="GHEA Mariam" w:hAnsi="GHEA Mariam" w:cs="Arial"/>
          <w:spacing w:val="-8"/>
          <w:szCs w:val="22"/>
        </w:rPr>
      </w:pPr>
    </w:p>
    <w:tbl>
      <w:tblPr>
        <w:tblW w:w="15978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1272"/>
        <w:gridCol w:w="1248"/>
        <w:gridCol w:w="4770"/>
        <w:gridCol w:w="1540"/>
        <w:gridCol w:w="1736"/>
        <w:gridCol w:w="1877"/>
        <w:gridCol w:w="1867"/>
        <w:gridCol w:w="1668"/>
      </w:tblGrid>
      <w:tr w:rsidR="00814D20" w:rsidRPr="002E0AC1" w:rsidTr="00414F75">
        <w:trPr>
          <w:trHeight w:val="285"/>
        </w:trPr>
        <w:tc>
          <w:tcPr>
            <w:tcW w:w="15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20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«ՀԱՅԱՍՏԱՆԻ ՀԱՆՐԱՊԵՏՈՒԹՅԱՆ 2020 ԹՎԱԿԱՆԻ ՊԵՏԱԿԱՆ ԲՅՈՒՋԵԻ ՄԱՍԻՆ</w:t>
            </w:r>
            <w:r w:rsidRPr="002E0AC1">
              <w:rPr>
                <w:rFonts w:ascii="GHEA Mariam" w:hAnsi="GHEA Mariam" w:cs="Sylfaen"/>
                <w:bCs/>
                <w:color w:val="000000"/>
                <w:lang w:eastAsia="en-US"/>
              </w:rPr>
              <w:t>»</w:t>
            </w: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 xml:space="preserve"> ՕՐԵՆՔԻ N 1 ՀԱՎԵԼՎԱԾԻ N  3 ԱՂՅՈՒՍԱԿՈՒՄ</w:t>
            </w:r>
          </w:p>
          <w:p w:rsidR="00814D20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 xml:space="preserve"> ԿԱՏԱՐՎՈՂ </w:t>
            </w:r>
            <w:r w:rsidRPr="002E0AC1">
              <w:rPr>
                <w:rFonts w:ascii="GHEA Mariam" w:hAnsi="GHEA Mariam"/>
                <w:bCs/>
                <w:lang w:eastAsia="en-US"/>
              </w:rPr>
              <w:t>ՓՈՓՈԽՈՒԹՅՈՒՆԸ</w:t>
            </w:r>
          </w:p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</w:tr>
      <w:tr w:rsidR="00814D20" w:rsidRPr="002E0AC1" w:rsidTr="00414F75">
        <w:trPr>
          <w:trHeight w:val="28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20" w:rsidRPr="002E0AC1" w:rsidRDefault="00814D20" w:rsidP="00414F75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</w:t>
            </w:r>
            <w:r w:rsidRPr="002E0AC1">
              <w:rPr>
                <w:rFonts w:ascii="GHEA Mariam" w:hAnsi="GHEA Mariam"/>
                <w:color w:val="000000"/>
                <w:lang w:eastAsia="en-US"/>
              </w:rPr>
              <w:t>հազ</w:t>
            </w:r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2E0AC1">
              <w:rPr>
                <w:rFonts w:ascii="GHEA Mariam" w:hAnsi="GHEA Mariam"/>
                <w:color w:val="000000"/>
                <w:lang w:eastAsia="en-US"/>
              </w:rPr>
              <w:t xml:space="preserve"> դրամ</w:t>
            </w:r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2E0AC1" w:rsidTr="00414F75">
        <w:trPr>
          <w:trHeight w:val="242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C4265B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="00814D20" w:rsidRPr="002E0AC1">
              <w:rPr>
                <w:rFonts w:ascii="GHEA Mariam" w:hAnsi="GHEA Mariam"/>
                <w:color w:val="000000"/>
                <w:lang w:eastAsia="en-US"/>
              </w:rPr>
              <w:t>րագրային դասիչը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Բյուջետային գլխավոր կարգադրիչների,  ծրագրերի և միջոցառումների  և ուղղությունների անվանումները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814D20" w:rsidRPr="002E0AC1" w:rsidTr="00414F75">
        <w:trPr>
          <w:trHeight w:val="270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այդ թվում</w:t>
            </w:r>
          </w:p>
        </w:tc>
      </w:tr>
      <w:tr w:rsidR="00814D20" w:rsidRPr="002E0AC1" w:rsidTr="00414F75">
        <w:trPr>
          <w:cantSplit/>
          <w:trHeight w:val="1134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4D20" w:rsidRPr="002E0AC1" w:rsidRDefault="00814D20" w:rsidP="00414F75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ծ</w:t>
            </w:r>
            <w:r w:rsidRPr="002E0AC1">
              <w:rPr>
                <w:rFonts w:ascii="GHEA Mariam" w:hAnsi="GHEA Mariam"/>
                <w:color w:val="000000"/>
                <w:spacing w:val="-8"/>
                <w:lang w:eastAsia="en-US"/>
              </w:rPr>
              <w:t>րագիր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4D20" w:rsidRPr="002E0AC1" w:rsidRDefault="00814D20" w:rsidP="00414F75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մ</w:t>
            </w:r>
            <w:r w:rsidRPr="002E0AC1">
              <w:rPr>
                <w:rFonts w:ascii="GHEA Mariam" w:hAnsi="GHEA Mariam"/>
                <w:color w:val="000000"/>
                <w:spacing w:val="-8"/>
                <w:lang w:eastAsia="en-US"/>
              </w:rPr>
              <w:t>իջոցառում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կ</w:t>
            </w:r>
            <w:r w:rsidRPr="002E0AC1">
              <w:rPr>
                <w:rFonts w:ascii="GHEA Mariam" w:hAnsi="GHEA Mariam"/>
                <w:color w:val="000000"/>
                <w:lang w:eastAsia="en-US"/>
              </w:rPr>
              <w:t>առուցման աշխատանքներ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վ</w:t>
            </w:r>
            <w:r w:rsidRPr="002E0AC1">
              <w:rPr>
                <w:rFonts w:ascii="GHEA Mariam" w:hAnsi="GHEA Mariam"/>
                <w:color w:val="000000"/>
                <w:lang w:eastAsia="en-US"/>
              </w:rPr>
              <w:t>երակառուցման, վերանորոգման և վերականգնման աշխատանքներ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ն</w:t>
            </w:r>
            <w:r w:rsidRPr="002E0AC1">
              <w:rPr>
                <w:rFonts w:ascii="GHEA Mariam" w:hAnsi="GHEA Mariam"/>
                <w:color w:val="000000"/>
                <w:spacing w:val="-8"/>
                <w:lang w:eastAsia="en-US"/>
              </w:rPr>
              <w:t>ախագծահետա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spacing w:val="-8"/>
                <w:lang w:eastAsia="en-US"/>
              </w:rPr>
              <w:t>զոտական, գեոդեզիա-քարտեզագրական աշխատանքներ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ո</w:t>
            </w:r>
            <w:r w:rsidRPr="002E0AC1">
              <w:rPr>
                <w:rFonts w:ascii="GHEA Mariam" w:hAnsi="GHEA Mariam"/>
                <w:color w:val="000000"/>
                <w:lang w:eastAsia="en-US"/>
              </w:rPr>
              <w:t>չ ֆինանսական այլ ակտիվների ձեռքբերում</w:t>
            </w:r>
          </w:p>
        </w:tc>
      </w:tr>
    </w:tbl>
    <w:p w:rsidR="00814D20" w:rsidRPr="00B631FF" w:rsidRDefault="00814D20" w:rsidP="00814D20">
      <w:pPr>
        <w:rPr>
          <w:sz w:val="2"/>
        </w:rPr>
      </w:pPr>
    </w:p>
    <w:tbl>
      <w:tblPr>
        <w:tblW w:w="1597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272"/>
        <w:gridCol w:w="1248"/>
        <w:gridCol w:w="4770"/>
        <w:gridCol w:w="1540"/>
        <w:gridCol w:w="1736"/>
        <w:gridCol w:w="1877"/>
        <w:gridCol w:w="1867"/>
        <w:gridCol w:w="1668"/>
      </w:tblGrid>
      <w:tr w:rsidR="00814D20" w:rsidRPr="002E0AC1" w:rsidTr="00414F75">
        <w:trPr>
          <w:cantSplit/>
          <w:trHeight w:val="53"/>
          <w:tblHeader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D20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D20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20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20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8</w:t>
            </w:r>
          </w:p>
        </w:tc>
      </w:tr>
      <w:tr w:rsidR="00814D20" w:rsidRPr="002E0AC1" w:rsidTr="00414F75">
        <w:trPr>
          <w:trHeight w:val="5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Ընդամենը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(14,900.0)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(14,900.0)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</w:tr>
      <w:tr w:rsidR="00814D20" w:rsidRPr="002E0AC1" w:rsidTr="00414F75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այդ թվում`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</w:tr>
      <w:tr w:rsidR="00814D20" w:rsidRPr="002E0AC1" w:rsidTr="00414F75">
        <w:trPr>
          <w:trHeight w:val="34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 xml:space="preserve">             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2E0AC1">
              <w:rPr>
                <w:rFonts w:ascii="GHEA Mariam" w:hAnsi="GHEA Mariam"/>
                <w:bCs/>
                <w:lang w:eastAsia="en-US"/>
              </w:rPr>
              <w:t xml:space="preserve"> ՀՀ ՔԱՂԱՔԱՇԻՆՈՒԹՅԱՆ ԿՈՄԻՏԵ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(18,114.0)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(57,900.0)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</w:tr>
      <w:tr w:rsidR="00814D20" w:rsidRPr="002E0AC1" w:rsidTr="00414F75">
        <w:trPr>
          <w:trHeight w:val="27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այդ թվում`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2E0AC1" w:rsidTr="00414F75">
        <w:trPr>
          <w:trHeight w:val="57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1103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2E0AC1">
              <w:rPr>
                <w:rFonts w:ascii="GHEA Mariam" w:hAnsi="GHEA Mariam"/>
                <w:bCs/>
                <w:lang w:eastAsia="en-US"/>
              </w:rPr>
              <w:t>Նորմատիվատեխնիկական փաստաթղթերի մշակում և տեղայնացում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(39,786.0)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(39,786.0)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814D20" w:rsidRPr="002E0AC1" w:rsidTr="00414F75">
        <w:trPr>
          <w:trHeight w:val="57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1103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2E0AC1">
              <w:rPr>
                <w:rFonts w:ascii="GHEA Mariam" w:hAnsi="GHEA Mariam"/>
                <w:bCs/>
                <w:lang w:eastAsia="en-US"/>
              </w:rPr>
              <w:t>Միկրոռեգիոնալ մակարդակի համակցված տարածական պլանավորման փաստաթղթերի մշակում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(18,114.0)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(18,114.0)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814D20" w:rsidRPr="002E0AC1" w:rsidTr="00414F75">
        <w:trPr>
          <w:trHeight w:val="27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2E0AC1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2E0AC1" w:rsidTr="00414F75">
        <w:trPr>
          <w:trHeight w:val="126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E0AC1">
              <w:rPr>
                <w:rFonts w:ascii="GHEA Mariam" w:hAnsi="GHEA Mariam"/>
                <w:i/>
                <w:iCs/>
                <w:lang w:eastAsia="en-US"/>
              </w:rPr>
              <w:t>ՀՀ Արագածոտնի մարզի համայնքների միկրոռեգիոնալ մակարդակի` համակցված տարածական պլանավորման  11 փաստա</w:t>
            </w:r>
            <w:r>
              <w:rPr>
                <w:rFonts w:ascii="GHEA Mariam" w:hAnsi="GHEA Mariam"/>
                <w:i/>
                <w:iCs/>
                <w:lang w:eastAsia="en-US"/>
              </w:rPr>
              <w:softHyphen/>
            </w:r>
            <w:r w:rsidRPr="002E0AC1">
              <w:rPr>
                <w:rFonts w:ascii="GHEA Mariam" w:hAnsi="GHEA Mariam"/>
                <w:i/>
                <w:iCs/>
                <w:lang w:eastAsia="en-US"/>
              </w:rPr>
              <w:t>թղթերի նախագծերի մշակում (տարածքային հատակագծման նախագծերի և փորձաքննու</w:t>
            </w:r>
            <w:r>
              <w:rPr>
                <w:rFonts w:ascii="GHEA Mariam" w:hAnsi="GHEA Mariam"/>
                <w:i/>
                <w:iCs/>
                <w:lang w:eastAsia="en-US"/>
              </w:rPr>
              <w:softHyphen/>
            </w:r>
            <w:r w:rsidRPr="002E0AC1">
              <w:rPr>
                <w:rFonts w:ascii="GHEA Mariam" w:hAnsi="GHEA Mariam"/>
                <w:i/>
                <w:iCs/>
                <w:lang w:eastAsia="en-US"/>
              </w:rPr>
              <w:t>թյունների մասով)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(50,548.0)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(50,548.0)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2E0AC1" w:rsidTr="00414F75">
        <w:trPr>
          <w:trHeight w:val="126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E0AC1">
              <w:rPr>
                <w:rFonts w:ascii="GHEA Mariam" w:hAnsi="GHEA Mariam"/>
                <w:i/>
                <w:iCs/>
                <w:lang w:eastAsia="en-US"/>
              </w:rPr>
              <w:t>ՀՀ Շիրակի մարզի համայնքների (մասնակի) միկրոռեգիոնալ մակարդակի` համակցված տարածական պլանավորման  6 փաստա</w:t>
            </w:r>
            <w:r>
              <w:rPr>
                <w:rFonts w:ascii="GHEA Mariam" w:hAnsi="GHEA Mariam"/>
                <w:i/>
                <w:iCs/>
                <w:lang w:eastAsia="en-US"/>
              </w:rPr>
              <w:softHyphen/>
            </w:r>
            <w:r w:rsidRPr="002E0AC1">
              <w:rPr>
                <w:rFonts w:ascii="GHEA Mariam" w:hAnsi="GHEA Mariam"/>
                <w:i/>
                <w:iCs/>
                <w:lang w:eastAsia="en-US"/>
              </w:rPr>
              <w:t>թղթերի նախագծի մշակում (տարածքային հատակագծման նախագծի և փորձա</w:t>
            </w:r>
            <w:r>
              <w:rPr>
                <w:rFonts w:ascii="GHEA Mariam" w:hAnsi="GHEA Mariam"/>
                <w:i/>
                <w:iCs/>
                <w:lang w:eastAsia="en-US"/>
              </w:rPr>
              <w:softHyphen/>
            </w:r>
            <w:r w:rsidRPr="002E0AC1">
              <w:rPr>
                <w:rFonts w:ascii="GHEA Mariam" w:hAnsi="GHEA Mariam"/>
                <w:i/>
                <w:iCs/>
                <w:lang w:eastAsia="en-US"/>
              </w:rPr>
              <w:t>քննությունների մասով)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(49,775.0)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(49,775.0)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2E0AC1" w:rsidTr="00414F75">
        <w:trPr>
          <w:trHeight w:val="126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E0AC1">
              <w:rPr>
                <w:rFonts w:ascii="GHEA Mariam" w:hAnsi="GHEA Mariam"/>
                <w:i/>
                <w:iCs/>
                <w:lang w:eastAsia="en-US"/>
              </w:rPr>
              <w:t>ՀՀ Գեղարքունիքի մարզի համայնքների (մասնակի) միկրոռեգիոնալ մակարդակի` համակցված տարածական պլանավորման  3 փաստաթղթերի նախագծերի մշակում (տարածքային հատակագծման նախագծերի և փորձաքննությունների մասով)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(20,516.0)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(20,516.0)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2E0AC1" w:rsidTr="00414F75">
        <w:trPr>
          <w:trHeight w:val="126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E0AC1">
              <w:rPr>
                <w:rFonts w:ascii="GHEA Mariam" w:hAnsi="GHEA Mariam"/>
                <w:i/>
                <w:iCs/>
                <w:lang w:eastAsia="en-US"/>
              </w:rPr>
              <w:t>ՀՀ Շիրակի մարզի Աշոցք</w:t>
            </w:r>
            <w:r>
              <w:rPr>
                <w:rFonts w:ascii="GHEA Mariam" w:hAnsi="GHEA Mariam"/>
                <w:i/>
                <w:iCs/>
                <w:lang w:eastAsia="en-US"/>
              </w:rPr>
              <w:t>ի</w:t>
            </w:r>
            <w:r w:rsidRPr="002E0AC1">
              <w:rPr>
                <w:rFonts w:ascii="GHEA Mariam" w:hAnsi="GHEA Mariam"/>
                <w:i/>
                <w:iCs/>
                <w:lang w:eastAsia="en-US"/>
              </w:rPr>
              <w:t xml:space="preserve"> համայնքի միկրոռե</w:t>
            </w:r>
            <w:r>
              <w:rPr>
                <w:rFonts w:ascii="GHEA Mariam" w:hAnsi="GHEA Mariam"/>
                <w:i/>
                <w:iCs/>
                <w:lang w:eastAsia="en-US"/>
              </w:rPr>
              <w:softHyphen/>
            </w:r>
            <w:r w:rsidRPr="002E0AC1">
              <w:rPr>
                <w:rFonts w:ascii="GHEA Mariam" w:hAnsi="GHEA Mariam"/>
                <w:i/>
                <w:iCs/>
                <w:lang w:eastAsia="en-US"/>
              </w:rPr>
              <w:t>գիոնալ մակարդակի համակցված տարածական պլանավորման փաստաթղթի նախագծի մշակում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35,100.0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35,100.0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2E0AC1" w:rsidTr="00414F75">
        <w:trPr>
          <w:trHeight w:val="129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2E0AC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E0AC1">
              <w:rPr>
                <w:rFonts w:ascii="GHEA Mariam" w:hAnsi="GHEA Mariam"/>
                <w:i/>
                <w:iCs/>
                <w:lang w:eastAsia="en-US"/>
              </w:rPr>
              <w:t>ՀՀ Արմավիրի  մարզի միկրոռեգիոնալ մակար</w:t>
            </w:r>
            <w:r>
              <w:rPr>
                <w:rFonts w:ascii="GHEA Mariam" w:hAnsi="GHEA Mariam"/>
                <w:i/>
                <w:iCs/>
                <w:lang w:eastAsia="en-US"/>
              </w:rPr>
              <w:softHyphen/>
            </w:r>
            <w:r w:rsidRPr="002E0AC1">
              <w:rPr>
                <w:rFonts w:ascii="GHEA Mariam" w:hAnsi="GHEA Mariam"/>
                <w:i/>
                <w:iCs/>
                <w:lang w:eastAsia="en-US"/>
              </w:rPr>
              <w:t>դակի` համակցված տարածական պլանա</w:t>
            </w:r>
            <w:r>
              <w:rPr>
                <w:rFonts w:ascii="GHEA Mariam" w:hAnsi="GHEA Mariam"/>
                <w:i/>
                <w:iCs/>
                <w:lang w:eastAsia="en-US"/>
              </w:rPr>
              <w:softHyphen/>
            </w:r>
            <w:r w:rsidRPr="002E0AC1">
              <w:rPr>
                <w:rFonts w:ascii="GHEA Mariam" w:hAnsi="GHEA Mariam"/>
                <w:i/>
                <w:iCs/>
                <w:lang w:eastAsia="en-US"/>
              </w:rPr>
              <w:t>վորման  9 փաստաթղթերի նախագծերի մշակում (տարածքային հատակագծման նախագծերի և փորձաքննությունների մասով)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38,625.0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38,625.0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2E0AC1" w:rsidTr="00414F75">
        <w:trPr>
          <w:trHeight w:val="129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E0AC1">
              <w:rPr>
                <w:rFonts w:ascii="GHEA Mariam" w:hAnsi="GHEA Mariam"/>
                <w:i/>
                <w:iCs/>
                <w:lang w:eastAsia="en-US"/>
              </w:rPr>
              <w:t>ՀՀ Վայոց ձորի մարզի միկրոռեգիոնալ մակար</w:t>
            </w:r>
            <w:r>
              <w:rPr>
                <w:rFonts w:ascii="GHEA Mariam" w:hAnsi="GHEA Mariam"/>
                <w:i/>
                <w:iCs/>
                <w:lang w:eastAsia="en-US"/>
              </w:rPr>
              <w:softHyphen/>
            </w:r>
            <w:r w:rsidRPr="002E0AC1">
              <w:rPr>
                <w:rFonts w:ascii="GHEA Mariam" w:hAnsi="GHEA Mariam"/>
                <w:i/>
                <w:iCs/>
                <w:lang w:eastAsia="en-US"/>
              </w:rPr>
              <w:t>դակի` համակցված տարածական պլանավոր</w:t>
            </w:r>
            <w:r>
              <w:rPr>
                <w:rFonts w:ascii="GHEA Mariam" w:hAnsi="GHEA Mariam"/>
                <w:i/>
                <w:iCs/>
                <w:lang w:eastAsia="en-US"/>
              </w:rPr>
              <w:softHyphen/>
            </w:r>
            <w:r w:rsidRPr="002E0AC1">
              <w:rPr>
                <w:rFonts w:ascii="GHEA Mariam" w:hAnsi="GHEA Mariam"/>
                <w:i/>
                <w:iCs/>
                <w:lang w:eastAsia="en-US"/>
              </w:rPr>
              <w:t>ման  6 փաստաթղթերի նախագծերի մշակում (տարածքային հատակագծման նախագծերի և փորձաքննությունների մասով)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29,000.0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29000.0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2E0AC1" w:rsidTr="00414F75">
        <w:trPr>
          <w:trHeight w:val="34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2E0AC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2E0AC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2E0AC1">
              <w:rPr>
                <w:rFonts w:ascii="GHEA Mariam" w:hAnsi="GHEA Mariam"/>
                <w:bCs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43,000.0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43,000.0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bCs/>
                <w:color w:val="000000"/>
                <w:lang w:eastAsia="en-US"/>
              </w:rPr>
              <w:t>0</w:t>
            </w:r>
          </w:p>
        </w:tc>
      </w:tr>
      <w:tr w:rsidR="00814D20" w:rsidRPr="002E0AC1" w:rsidTr="00414F75">
        <w:trPr>
          <w:trHeight w:val="27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2E0AC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2E0AC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2E0AC1">
              <w:rPr>
                <w:rFonts w:ascii="GHEA Mariam" w:hAnsi="GHEA Mariam"/>
                <w:lang w:eastAsia="en-US"/>
              </w:rPr>
              <w:t>այդ թվում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2E0AC1" w:rsidTr="00414F75">
        <w:trPr>
          <w:trHeight w:val="85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2E0AC1">
              <w:rPr>
                <w:rFonts w:ascii="GHEA Mariam" w:hAnsi="GHEA Mariam"/>
                <w:lang w:eastAsia="en-US"/>
              </w:rPr>
              <w:t>1190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2E0AC1"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2E0AC1">
              <w:rPr>
                <w:rFonts w:ascii="Calibri" w:hAnsi="Calibri" w:cs="Calibri"/>
                <w:bCs/>
                <w:lang w:eastAsia="en-US"/>
              </w:rPr>
              <w:t> </w:t>
            </w:r>
            <w:r w:rsidRPr="002E0AC1">
              <w:rPr>
                <w:rFonts w:ascii="GHEA Mariam" w:hAnsi="GHEA Mariam" w:cs="GHEA Grapalat"/>
                <w:bCs/>
                <w:lang w:eastAsia="en-US"/>
              </w:rPr>
              <w:t>«Սևան»</w:t>
            </w:r>
            <w:r w:rsidRPr="002E0AC1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2E0AC1">
              <w:rPr>
                <w:rFonts w:ascii="GHEA Mariam" w:hAnsi="GHEA Mariam" w:cs="GHEA Grapalat"/>
                <w:bCs/>
                <w:lang w:eastAsia="en-US"/>
              </w:rPr>
              <w:t>ազգային</w:t>
            </w:r>
            <w:r w:rsidRPr="002E0AC1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2E0AC1">
              <w:rPr>
                <w:rFonts w:ascii="GHEA Mariam" w:hAnsi="GHEA Mariam" w:cs="GHEA Grapalat"/>
                <w:bCs/>
                <w:lang w:eastAsia="en-US"/>
              </w:rPr>
              <w:t>պարկի»</w:t>
            </w:r>
            <w:r w:rsidRPr="002E0AC1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2E0AC1">
              <w:rPr>
                <w:rFonts w:ascii="GHEA Mariam" w:hAnsi="GHEA Mariam" w:cs="GHEA Grapalat"/>
                <w:bCs/>
                <w:lang w:eastAsia="en-US"/>
              </w:rPr>
              <w:t>Լճաշեն</w:t>
            </w:r>
            <w:r w:rsidRPr="002E0AC1">
              <w:rPr>
                <w:rFonts w:ascii="GHEA Mariam" w:hAnsi="GHEA Mariam"/>
                <w:bCs/>
                <w:lang w:eastAsia="en-US"/>
              </w:rPr>
              <w:t>-</w:t>
            </w:r>
            <w:r w:rsidRPr="002E0AC1">
              <w:rPr>
                <w:rFonts w:ascii="GHEA Mariam" w:hAnsi="GHEA Mariam" w:cs="GHEA Grapalat"/>
                <w:bCs/>
                <w:lang w:eastAsia="en-US"/>
              </w:rPr>
              <w:t>Սևանի</w:t>
            </w:r>
            <w:r w:rsidRPr="002E0AC1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2E0AC1">
              <w:rPr>
                <w:rFonts w:ascii="GHEA Mariam" w:hAnsi="GHEA Mariam" w:cs="GHEA Grapalat"/>
                <w:bCs/>
                <w:lang w:eastAsia="en-US"/>
              </w:rPr>
              <w:t>թերակղզի</w:t>
            </w:r>
            <w:r w:rsidRPr="002E0AC1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2E0AC1">
              <w:rPr>
                <w:rFonts w:ascii="GHEA Mariam" w:hAnsi="GHEA Mariam" w:cs="GHEA Grapalat"/>
                <w:bCs/>
                <w:lang w:eastAsia="en-US"/>
              </w:rPr>
              <w:t>հատվածի</w:t>
            </w:r>
            <w:r w:rsidRPr="002E0AC1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2E0AC1">
              <w:rPr>
                <w:rFonts w:ascii="GHEA Mariam" w:hAnsi="GHEA Mariam" w:cs="GHEA Grapalat"/>
                <w:bCs/>
                <w:lang w:eastAsia="en-US"/>
              </w:rPr>
              <w:t>գոտ</w:t>
            </w:r>
            <w:r>
              <w:rPr>
                <w:rFonts w:ascii="GHEA Mariam" w:hAnsi="GHEA Mariam" w:cs="GHEA Grapalat"/>
                <w:bCs/>
                <w:lang w:eastAsia="en-US"/>
              </w:rPr>
              <w:t>և</w:t>
            </w:r>
            <w:r w:rsidRPr="002E0AC1">
              <w:rPr>
                <w:rFonts w:ascii="GHEA Mariam" w:hAnsi="GHEA Mariam" w:cs="GHEA Grapalat"/>
                <w:bCs/>
                <w:lang w:eastAsia="en-US"/>
              </w:rPr>
              <w:t>որման</w:t>
            </w:r>
            <w:r w:rsidRPr="002E0AC1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2E0AC1">
              <w:rPr>
                <w:rFonts w:ascii="GHEA Mariam" w:hAnsi="GHEA Mariam" w:cs="GHEA Grapalat"/>
                <w:bCs/>
                <w:lang w:eastAsia="en-US"/>
              </w:rPr>
              <w:t>նախագիծ</w:t>
            </w:r>
            <w:r w:rsidRPr="002E0AC1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2E0AC1">
              <w:rPr>
                <w:rFonts w:ascii="GHEA Mariam" w:hAnsi="GHEA Mariam" w:cs="GHEA Grapalat"/>
                <w:bCs/>
                <w:lang w:eastAsia="en-US"/>
              </w:rPr>
              <w:t>և</w:t>
            </w:r>
            <w:r w:rsidRPr="002E0AC1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2E0AC1">
              <w:rPr>
                <w:rFonts w:ascii="GHEA Mariam" w:hAnsi="GHEA Mariam" w:cs="GHEA Grapalat"/>
                <w:bCs/>
                <w:lang w:eastAsia="en-US"/>
              </w:rPr>
              <w:t>քաղաքաշինական</w:t>
            </w:r>
            <w:r w:rsidRPr="002E0AC1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2E0AC1">
              <w:rPr>
                <w:rFonts w:ascii="GHEA Mariam" w:hAnsi="GHEA Mariam" w:cs="GHEA Grapalat"/>
                <w:bCs/>
                <w:lang w:eastAsia="en-US"/>
              </w:rPr>
              <w:t>կանոնադրություն»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43,000.0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43,000.0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E0AC1">
              <w:rPr>
                <w:rFonts w:ascii="GHEA Mariam" w:hAnsi="GHEA Mariam"/>
                <w:color w:val="000000"/>
                <w:lang w:eastAsia="en-US"/>
              </w:rPr>
              <w:t>0</w:t>
            </w:r>
          </w:p>
        </w:tc>
      </w:tr>
      <w:tr w:rsidR="00814D20" w:rsidRPr="002E0AC1" w:rsidTr="00414F75">
        <w:trPr>
          <w:trHeight w:val="27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2E0AC1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</w:tbl>
    <w:p w:rsidR="00814D20" w:rsidRDefault="00814D20" w:rsidP="00814D20">
      <w:pPr>
        <w:pStyle w:val="mechtex"/>
        <w:rPr>
          <w:rFonts w:ascii="GHEA Mariam" w:hAnsi="GHEA Mariam" w:cs="Arial"/>
          <w:spacing w:val="-8"/>
          <w:sz w:val="20"/>
        </w:rPr>
      </w:pPr>
    </w:p>
    <w:p w:rsidR="00814D20" w:rsidRDefault="00814D20" w:rsidP="00814D20">
      <w:pPr>
        <w:pStyle w:val="mechtex"/>
        <w:rPr>
          <w:rFonts w:ascii="GHEA Mariam" w:hAnsi="GHEA Mariam" w:cs="Arial"/>
          <w:spacing w:val="-8"/>
          <w:sz w:val="20"/>
        </w:rPr>
      </w:pPr>
    </w:p>
    <w:p w:rsidR="007C6A41" w:rsidRPr="00B16FF5" w:rsidRDefault="007C6A41" w:rsidP="007C6A41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:rsidR="007C6A41" w:rsidRDefault="007C6A41" w:rsidP="007C6A4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814D20" w:rsidRDefault="007C6A41" w:rsidP="007C6A41">
      <w:pPr>
        <w:pStyle w:val="mechtex"/>
        <w:ind w:firstLine="720"/>
        <w:jc w:val="left"/>
        <w:rPr>
          <w:rFonts w:ascii="GHEA Mariam" w:hAnsi="GHEA Mariam" w:cs="Arial"/>
          <w:spacing w:val="-8"/>
          <w:sz w:val="20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                   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814D20" w:rsidSect="0099321E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D91" w:rsidRDefault="00966D91">
      <w:r>
        <w:separator/>
      </w:r>
    </w:p>
  </w:endnote>
  <w:endnote w:type="continuationSeparator" w:id="0">
    <w:p w:rsidR="00966D91" w:rsidRDefault="0096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Default="00414F7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E1179" w:rsidRPr="00BE1179">
      <w:rPr>
        <w:rFonts w:ascii="Arial" w:hAnsi="Arial" w:cs="Arial"/>
        <w:noProof/>
        <w:sz w:val="18"/>
      </w:rPr>
      <w:t>Հավ-338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Pr="0055469E" w:rsidRDefault="00414F75" w:rsidP="00554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D91" w:rsidRDefault="00966D91">
      <w:r>
        <w:separator/>
      </w:r>
    </w:p>
  </w:footnote>
  <w:footnote w:type="continuationSeparator" w:id="0">
    <w:p w:rsidR="00966D91" w:rsidRDefault="0096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Default="00414F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4F75" w:rsidRDefault="00414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Default="00414F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1C1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C35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986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7BD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75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69E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A4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D20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0D06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940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D91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1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6D6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179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6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FCC17A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uiPriority w:val="99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nhideWhenUsed/>
    <w:rsid w:val="00814D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814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https:/mul2-moj.gov.am/tasks/93011/oneclick/338voroshum.docx?token=fd19131f24448148e5c7b425d46e381e</cp:keywords>
  <dc:description/>
  <cp:lastModifiedBy>Arpine Khachatryan</cp:lastModifiedBy>
  <cp:revision>9</cp:revision>
  <cp:lastPrinted>2020-03-25T08:11:00Z</cp:lastPrinted>
  <dcterms:created xsi:type="dcterms:W3CDTF">2020-03-25T07:53:00Z</dcterms:created>
  <dcterms:modified xsi:type="dcterms:W3CDTF">2020-03-25T12:27:00Z</dcterms:modified>
</cp:coreProperties>
</file>