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DB" w:rsidRPr="001105DB" w:rsidRDefault="001105DB" w:rsidP="00380954">
      <w:pPr>
        <w:pStyle w:val="mechtex"/>
        <w:ind w:left="8640" w:firstLine="720"/>
        <w:rPr>
          <w:rFonts w:ascii="GHEA Mariam" w:hAnsi="GHEA Mariam"/>
          <w:spacing w:val="-8"/>
          <w:lang w:val="hy-AM"/>
        </w:rPr>
      </w:pPr>
      <w:r w:rsidRPr="00C2495B">
        <w:rPr>
          <w:rFonts w:ascii="GHEA Mariam" w:hAnsi="GHEA Mariam"/>
          <w:spacing w:val="-8"/>
          <w:lang w:val="hy-AM"/>
        </w:rPr>
        <w:t xml:space="preserve">Հավելված </w:t>
      </w:r>
      <w:r w:rsidRPr="00C2495B">
        <w:rPr>
          <w:rFonts w:ascii="GHEA Mariam" w:hAnsi="GHEA Mariam"/>
          <w:spacing w:val="-2"/>
          <w:szCs w:val="22"/>
          <w:lang w:val="hy-AM"/>
        </w:rPr>
        <w:t>N</w:t>
      </w:r>
      <w:r w:rsidRPr="00C2495B">
        <w:rPr>
          <w:rFonts w:ascii="GHEA Mariam" w:hAnsi="GHEA Mariam"/>
          <w:spacing w:val="-8"/>
          <w:lang w:val="hy-AM"/>
        </w:rPr>
        <w:t xml:space="preserve"> </w:t>
      </w:r>
      <w:r w:rsidRPr="001105DB">
        <w:rPr>
          <w:rFonts w:ascii="GHEA Mariam" w:hAnsi="GHEA Mariam"/>
          <w:spacing w:val="-8"/>
          <w:lang w:val="hy-AM"/>
        </w:rPr>
        <w:t>4</w:t>
      </w:r>
    </w:p>
    <w:p w:rsidR="001105DB" w:rsidRPr="00C2495B" w:rsidRDefault="001105DB" w:rsidP="001105D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  <w:t xml:space="preserve">   </w:t>
      </w:r>
      <w:r w:rsidRPr="00C2495B">
        <w:rPr>
          <w:rFonts w:ascii="GHEA Mariam" w:hAnsi="GHEA Mariam"/>
          <w:spacing w:val="4"/>
          <w:lang w:val="hy-AM"/>
        </w:rPr>
        <w:tab/>
        <w:t xml:space="preserve">    </w:t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:rsidR="00C2495B" w:rsidRPr="001105DB" w:rsidRDefault="001105DB" w:rsidP="00C2495B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2495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2495B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 xml:space="preserve"> 27</w:t>
      </w:r>
      <w:r w:rsidRPr="00C2495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>ի N</w:t>
      </w:r>
      <w:r w:rsidRPr="0053312D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3312D">
        <w:rPr>
          <w:rFonts w:ascii="GHEA Mariam" w:hAnsi="GHEA Mariam"/>
          <w:sz w:val="22"/>
          <w:szCs w:val="22"/>
          <w:lang w:val="hy-AM"/>
        </w:rPr>
        <w:t>248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>-Ն</w:t>
      </w:r>
      <w:r w:rsidRPr="0053312D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>որոշման</w:t>
      </w:r>
    </w:p>
    <w:tbl>
      <w:tblPr>
        <w:tblW w:w="15830" w:type="dxa"/>
        <w:tblLook w:val="04A0" w:firstRow="1" w:lastRow="0" w:firstColumn="1" w:lastColumn="0" w:noHBand="0" w:noVBand="1"/>
      </w:tblPr>
      <w:tblGrid>
        <w:gridCol w:w="3532"/>
        <w:gridCol w:w="5203"/>
        <w:gridCol w:w="1478"/>
        <w:gridCol w:w="1475"/>
        <w:gridCol w:w="1282"/>
        <w:gridCol w:w="1412"/>
        <w:gridCol w:w="1448"/>
      </w:tblGrid>
      <w:tr w:rsidR="00C2495B" w:rsidRPr="00380954" w:rsidTr="008316FE">
        <w:trPr>
          <w:trHeight w:val="801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95B" w:rsidRPr="007D29BF" w:rsidRDefault="00C2495B" w:rsidP="008316FE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r w:rsidRPr="007D29BF">
              <w:rPr>
                <w:rFonts w:ascii="GHEA Mariam" w:hAnsi="GHEA Mariam"/>
                <w:color w:val="000000"/>
                <w:lang w:val="hy-AM" w:eastAsia="en-US"/>
              </w:rPr>
              <w:t xml:space="preserve">ՀԱՅԱՍՏԱՆԻ ՀԱՆՐԱՊԵՏՈՒԹՅԱՆ ԿԱՌԱՎԱՐՈՒԹՅԱՆ  2019 ԹՎԱԿԱՆԻ ԴԵԿՏԵՄԲԵՐԻ 26-Ի N 1919-Ն ՈՐՈՇՄԱՆ </w:t>
            </w:r>
          </w:p>
          <w:p w:rsidR="00C2495B" w:rsidRPr="007D29BF" w:rsidRDefault="00C2495B" w:rsidP="00C2495B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r w:rsidRPr="007D29BF">
              <w:rPr>
                <w:rFonts w:ascii="GHEA Mariam" w:hAnsi="GHEA Mariam"/>
                <w:color w:val="000000"/>
                <w:lang w:val="hy-AM" w:eastAsia="en-US"/>
              </w:rPr>
              <w:t xml:space="preserve">NN 9 ԵՎ 9.1 ՀԱՎԵԼՎԱԾՆԵՐԻ  NN 9.26 ԵՎ  9.1.28 ԱՂՅՈՒՍԱԿՆԵՐՈՒՄ ԿԱՏԱՐՎՈՂ </w:t>
            </w:r>
            <w:r w:rsidR="007D29BF" w:rsidRPr="007D29BF">
              <w:rPr>
                <w:rFonts w:ascii="GHEA Mariam" w:hAnsi="GHEA Mariam"/>
                <w:color w:val="000000"/>
                <w:lang w:val="hy-AM" w:eastAsia="en-US"/>
              </w:rPr>
              <w:t>ՓՈՓՈԽՈՒԹՅՈՒՆՆԵՐԸ</w:t>
            </w:r>
          </w:p>
        </w:tc>
      </w:tr>
      <w:tr w:rsidR="00C2495B" w:rsidRPr="00380954" w:rsidTr="008316FE">
        <w:trPr>
          <w:trHeight w:val="286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val="hy-AM" w:eastAsia="en-US"/>
              </w:rPr>
            </w:pPr>
          </w:p>
        </w:tc>
      </w:tr>
      <w:tr w:rsidR="00C2495B" w:rsidRPr="00C2495B" w:rsidTr="008316FE">
        <w:trPr>
          <w:trHeight w:val="329"/>
        </w:trPr>
        <w:tc>
          <w:tcPr>
            <w:tcW w:w="15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b/>
                <w:color w:val="000000"/>
                <w:lang w:eastAsia="en-US"/>
              </w:rPr>
              <w:t xml:space="preserve">ՀՀ </w:t>
            </w:r>
            <w:proofErr w:type="spellStart"/>
            <w:r w:rsidRPr="00C2495B">
              <w:rPr>
                <w:rFonts w:ascii="GHEA Mariam" w:hAnsi="GHEA Mariam"/>
                <w:b/>
                <w:color w:val="000000"/>
                <w:lang w:eastAsia="en-US"/>
              </w:rPr>
              <w:t>պետական</w:t>
            </w:r>
            <w:proofErr w:type="spellEnd"/>
            <w:r w:rsidRPr="00C2495B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b/>
                <w:color w:val="000000"/>
                <w:lang w:eastAsia="en-US"/>
              </w:rPr>
              <w:t>եկամուտների</w:t>
            </w:r>
            <w:proofErr w:type="spellEnd"/>
            <w:r w:rsidRPr="00C2495B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b/>
                <w:color w:val="000000"/>
                <w:lang w:eastAsia="en-US"/>
              </w:rPr>
              <w:t>կոմիտե</w:t>
            </w:r>
            <w:proofErr w:type="spellEnd"/>
          </w:p>
        </w:tc>
      </w:tr>
      <w:tr w:rsidR="00C2495B" w:rsidRPr="00C2495B" w:rsidTr="008316FE">
        <w:trPr>
          <w:trHeight w:val="329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2495B" w:rsidRPr="00C2495B" w:rsidTr="008316FE">
        <w:trPr>
          <w:trHeight w:val="329"/>
        </w:trPr>
        <w:tc>
          <w:tcPr>
            <w:tcW w:w="14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  <w:r w:rsidRPr="00C2495B">
              <w:rPr>
                <w:rFonts w:ascii="GHEA Mariam" w:hAnsi="GHEA Mariam"/>
                <w:b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2495B" w:rsidRPr="00C2495B" w:rsidTr="008316FE">
        <w:trPr>
          <w:trHeight w:val="329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2495B" w:rsidRPr="00C2495B" w:rsidTr="008316FE">
        <w:trPr>
          <w:trHeight w:val="329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2495B" w:rsidRPr="00C2495B" w:rsidTr="008316FE">
        <w:trPr>
          <w:trHeight w:val="329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1023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lang w:eastAsia="en-US"/>
              </w:rPr>
              <w:t>Հարկային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մաքսային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2495B" w:rsidRPr="00C2495B" w:rsidTr="008316FE">
        <w:trPr>
          <w:trHeight w:val="329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2495B" w:rsidRPr="00C2495B" w:rsidTr="008316FE">
        <w:trPr>
          <w:trHeight w:val="329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2495B" w:rsidRPr="00C2495B" w:rsidTr="008316FE">
        <w:trPr>
          <w:trHeight w:val="329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8316FE">
        <w:trPr>
          <w:trHeight w:val="57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1023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</w:p>
          <w:p w:rsidR="00C2495B" w:rsidRPr="00C2495B" w:rsidRDefault="00C2495B" w:rsidP="008316FE">
            <w:pPr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2495B" w:rsidRPr="00C2495B" w:rsidTr="008316FE">
        <w:trPr>
          <w:trHeight w:val="57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val="hy-AM" w:eastAsia="en-US"/>
              </w:rPr>
              <w:t>ա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ռաջին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առաջին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ինն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   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val="hy-AM" w:eastAsia="en-US"/>
              </w:rPr>
              <w:t>տ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8316FE">
        <w:trPr>
          <w:trHeight w:val="57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8316FE">
        <w:trPr>
          <w:trHeight w:val="57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քաղաքականության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մշակ</w:t>
            </w:r>
            <w:r w:rsidR="007D29BF"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C2495B">
              <w:rPr>
                <w:rFonts w:ascii="GHEA Mariam" w:hAnsi="GHEA Mariam"/>
                <w:color w:val="000000"/>
                <w:lang w:eastAsia="en-US"/>
              </w:rPr>
              <w:t>ման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պլանավորման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="007D29BF">
              <w:rPr>
                <w:rFonts w:ascii="GHEA Mariam" w:hAnsi="GHEA Mariam"/>
                <w:color w:val="000000"/>
                <w:lang w:eastAsia="en-US"/>
              </w:rPr>
              <w:t>մոնիթ</w:t>
            </w:r>
            <w:r w:rsidRPr="00C2495B">
              <w:rPr>
                <w:rFonts w:ascii="GHEA Mariam" w:hAnsi="GHEA Mariam"/>
                <w:color w:val="000000"/>
                <w:lang w:eastAsia="en-US"/>
              </w:rPr>
              <w:t>որինգի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համա</w:t>
            </w:r>
            <w:r w:rsidR="007D29BF"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C2495B">
              <w:rPr>
                <w:rFonts w:ascii="GHEA Mariam" w:hAnsi="GHEA Mariam"/>
                <w:color w:val="000000"/>
                <w:lang w:eastAsia="en-US"/>
              </w:rPr>
              <w:t>կարգման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գանձման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վերահսկողության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աջակցության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8316FE">
        <w:trPr>
          <w:trHeight w:val="57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8316FE">
        <w:trPr>
          <w:trHeight w:val="57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C2495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Ծառայությունը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մատուցող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կազ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C2495B">
              <w:rPr>
                <w:rFonts w:ascii="GHEA Mariam" w:hAnsi="GHEA Mariam"/>
                <w:color w:val="000000"/>
                <w:lang w:eastAsia="en-US"/>
              </w:rPr>
              <w:t>մա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C2495B">
              <w:rPr>
                <w:rFonts w:ascii="GHEA Mariam" w:hAnsi="GHEA Mariam"/>
                <w:color w:val="000000"/>
                <w:lang w:eastAsia="en-US"/>
              </w:rPr>
              <w:t>կերպության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8316FE">
        <w:trPr>
          <w:trHeight w:val="57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8316FE">
        <w:trPr>
          <w:trHeight w:val="57"/>
        </w:trPr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</w:tbl>
    <w:p w:rsidR="00697D22" w:rsidRDefault="00697D22">
      <w:r>
        <w:br w:type="page"/>
      </w:r>
    </w:p>
    <w:tbl>
      <w:tblPr>
        <w:tblW w:w="15830" w:type="dxa"/>
        <w:tblInd w:w="-5" w:type="dxa"/>
        <w:tblLook w:val="04A0" w:firstRow="1" w:lastRow="0" w:firstColumn="1" w:lastColumn="0" w:noHBand="0" w:noVBand="1"/>
      </w:tblPr>
      <w:tblGrid>
        <w:gridCol w:w="3532"/>
        <w:gridCol w:w="5203"/>
        <w:gridCol w:w="1478"/>
        <w:gridCol w:w="1475"/>
        <w:gridCol w:w="1282"/>
        <w:gridCol w:w="1412"/>
        <w:gridCol w:w="1448"/>
      </w:tblGrid>
      <w:tr w:rsidR="00C2495B" w:rsidRPr="00C2495B" w:rsidTr="00697D22">
        <w:trPr>
          <w:trHeight w:val="57"/>
        </w:trPr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lastRenderedPageBreak/>
              <w:t>Միջոցառման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ծախսերը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5,420.6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13,551.6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697D22">
        <w:trPr>
          <w:trHeight w:val="57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2495B" w:rsidRPr="00C2495B" w:rsidTr="00697D22">
        <w:trPr>
          <w:trHeight w:val="57"/>
        </w:trPr>
        <w:tc>
          <w:tcPr>
            <w:tcW w:w="1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b/>
                <w:lang w:eastAsia="en-US"/>
              </w:rPr>
            </w:pPr>
            <w:r w:rsidRPr="00C2495B">
              <w:rPr>
                <w:rFonts w:ascii="GHEA Mariam" w:hAnsi="GHEA Mariam"/>
                <w:b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lang w:eastAsia="en-US"/>
              </w:rPr>
            </w:pPr>
          </w:p>
        </w:tc>
      </w:tr>
      <w:tr w:rsidR="00C2495B" w:rsidRPr="00C2495B" w:rsidTr="00697D22">
        <w:trPr>
          <w:trHeight w:val="57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0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697D22">
        <w:trPr>
          <w:trHeight w:val="57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1023</w:t>
            </w:r>
          </w:p>
        </w:tc>
        <w:tc>
          <w:tcPr>
            <w:tcW w:w="10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697D22">
        <w:trPr>
          <w:trHeight w:val="57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697D22">
        <w:trPr>
          <w:trHeight w:val="57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697D22">
        <w:trPr>
          <w:trHeight w:val="57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1023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</w:p>
          <w:p w:rsidR="00C2495B" w:rsidRPr="00C2495B" w:rsidRDefault="00C2495B" w:rsidP="008316FE">
            <w:pPr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2495B" w:rsidRPr="00C2495B" w:rsidTr="00697D22">
        <w:trPr>
          <w:trHeight w:val="57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val="hy-AM" w:eastAsia="en-US"/>
              </w:rPr>
              <w:t>ա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ռաջին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առաջին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ինն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val="hy-AM" w:eastAsia="en-US"/>
              </w:rPr>
              <w:t>տ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697D22">
        <w:trPr>
          <w:trHeight w:val="57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5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697D22">
        <w:trPr>
          <w:trHeight w:val="57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քաղաքականու</w:t>
            </w:r>
            <w:r w:rsidR="007D29BF">
              <w:rPr>
                <w:rFonts w:ascii="GHEA Mariam" w:hAnsi="GHEA Mariam"/>
                <w:color w:val="000000"/>
                <w:lang w:eastAsia="en-US"/>
              </w:rPr>
              <w:t>թյան</w:t>
            </w:r>
            <w:proofErr w:type="spellEnd"/>
            <w:r w:rsidR="007D29B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7D29BF">
              <w:rPr>
                <w:rFonts w:ascii="GHEA Mariam" w:hAnsi="GHEA Mariam"/>
                <w:color w:val="000000"/>
                <w:lang w:eastAsia="en-US"/>
              </w:rPr>
              <w:t>մշակ</w:t>
            </w:r>
            <w:r w:rsidR="007D29BF">
              <w:rPr>
                <w:rFonts w:ascii="GHEA Mariam" w:hAnsi="GHEA Mariam"/>
                <w:color w:val="000000"/>
                <w:lang w:eastAsia="en-US"/>
              </w:rPr>
              <w:softHyphen/>
              <w:t>ման</w:t>
            </w:r>
            <w:proofErr w:type="spellEnd"/>
            <w:r w:rsidR="007D29BF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="007D29BF">
              <w:rPr>
                <w:rFonts w:ascii="GHEA Mariam" w:hAnsi="GHEA Mariam"/>
                <w:color w:val="000000"/>
                <w:lang w:eastAsia="en-US"/>
              </w:rPr>
              <w:t>պլանավորման</w:t>
            </w:r>
            <w:proofErr w:type="spellEnd"/>
            <w:r w:rsidR="007D29BF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="007D29BF">
              <w:rPr>
                <w:rFonts w:ascii="GHEA Mariam" w:hAnsi="GHEA Mariam"/>
                <w:color w:val="000000"/>
                <w:lang w:eastAsia="en-US"/>
              </w:rPr>
              <w:t>մոնիթ</w:t>
            </w:r>
            <w:r w:rsidRPr="00C2495B">
              <w:rPr>
                <w:rFonts w:ascii="GHEA Mariam" w:hAnsi="GHEA Mariam"/>
                <w:color w:val="000000"/>
                <w:lang w:eastAsia="en-US"/>
              </w:rPr>
              <w:t>որինգի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համակարգման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գանձման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վերահսկողության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աջակցության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697D22">
        <w:trPr>
          <w:trHeight w:val="57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697D22">
        <w:trPr>
          <w:trHeight w:val="57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7D29BF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Ծառայությունը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մատուցող</w:t>
            </w:r>
            <w:proofErr w:type="spellEnd"/>
            <w:r w:rsidR="007D29B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կազ</w:t>
            </w:r>
            <w:r w:rsidR="007D29BF"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C2495B">
              <w:rPr>
                <w:rFonts w:ascii="GHEA Mariam" w:hAnsi="GHEA Mariam"/>
                <w:color w:val="000000"/>
                <w:lang w:eastAsia="en-US"/>
              </w:rPr>
              <w:t>մա</w:t>
            </w:r>
            <w:r w:rsidR="007D29BF"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C2495B">
              <w:rPr>
                <w:rFonts w:ascii="GHEA Mariam" w:hAnsi="GHEA Mariam"/>
                <w:color w:val="000000"/>
                <w:lang w:eastAsia="en-US"/>
              </w:rPr>
              <w:t>կերպության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697D22">
        <w:trPr>
          <w:trHeight w:val="57"/>
        </w:trPr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697D22">
        <w:trPr>
          <w:trHeight w:val="57"/>
        </w:trPr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2495B" w:rsidRPr="00C2495B" w:rsidTr="00697D22">
        <w:trPr>
          <w:trHeight w:val="57"/>
        </w:trPr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color w:val="000000"/>
                <w:lang w:eastAsia="en-US"/>
              </w:rPr>
              <w:t>ծախսերը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C2495B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C2495B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C2495B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5,420.6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lang w:eastAsia="en-US"/>
              </w:rPr>
              <w:t>13,551.6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lang w:eastAsia="en-US"/>
              </w:rPr>
            </w:pPr>
            <w:r w:rsidRPr="00C2495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lang w:eastAsia="en-US"/>
              </w:rPr>
            </w:pPr>
          </w:p>
        </w:tc>
      </w:tr>
    </w:tbl>
    <w:p w:rsidR="00C2495B" w:rsidRPr="00C2495B" w:rsidRDefault="00C2495B" w:rsidP="00C2495B">
      <w:pPr>
        <w:pStyle w:val="mechtex"/>
        <w:jc w:val="left"/>
        <w:rPr>
          <w:rFonts w:ascii="Arial" w:hAnsi="Arial" w:cs="Arial"/>
          <w:lang w:val="hy-AM"/>
        </w:rPr>
      </w:pPr>
    </w:p>
    <w:p w:rsidR="00C2495B" w:rsidRPr="00C2495B" w:rsidRDefault="00C2495B" w:rsidP="00C2495B">
      <w:pPr>
        <w:pStyle w:val="mechtex"/>
        <w:jc w:val="left"/>
        <w:rPr>
          <w:rFonts w:ascii="Arial" w:hAnsi="Arial" w:cs="Arial"/>
          <w:lang w:val="hy-AM"/>
        </w:rPr>
      </w:pPr>
    </w:p>
    <w:p w:rsidR="001105DB" w:rsidRPr="00C2495B" w:rsidRDefault="001105DB" w:rsidP="001105DB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C2495B">
        <w:rPr>
          <w:rFonts w:ascii="GHEA Mariam" w:hAnsi="GHEA Mariam"/>
          <w:lang w:val="hy-AM"/>
        </w:rPr>
        <w:t>ՀԱՅԱՍՏԱՆԻ</w:t>
      </w:r>
      <w:r w:rsidRPr="00C2495B">
        <w:rPr>
          <w:rFonts w:ascii="GHEA Mariam" w:hAnsi="GHEA Mariam" w:cs="Arial Armenian"/>
          <w:lang w:val="hy-AM"/>
        </w:rPr>
        <w:t xml:space="preserve">  </w:t>
      </w:r>
      <w:r w:rsidRPr="00C2495B">
        <w:rPr>
          <w:rFonts w:ascii="GHEA Mariam" w:hAnsi="GHEA Mariam"/>
          <w:lang w:val="hy-AM"/>
        </w:rPr>
        <w:t>ՀԱՆՐԱՊԵՏՈՒԹՅԱՆ</w:t>
      </w:r>
    </w:p>
    <w:p w:rsidR="001105DB" w:rsidRPr="00C2495B" w:rsidRDefault="001105DB" w:rsidP="001105DB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2495B">
        <w:rPr>
          <w:rFonts w:ascii="GHEA Mariam" w:hAnsi="GHEA Mariam"/>
          <w:lang w:val="hy-AM"/>
        </w:rPr>
        <w:t xml:space="preserve">  ՎԱՐՉԱՊԵՏԻ ԱՇԽԱՏԱԿԱԶՄԻ</w:t>
      </w:r>
    </w:p>
    <w:p w:rsidR="001105DB" w:rsidRPr="00A33A79" w:rsidRDefault="001105DB" w:rsidP="00380954">
      <w:pPr>
        <w:pStyle w:val="mechtex"/>
        <w:ind w:left="720" w:firstLine="720"/>
        <w:jc w:val="left"/>
        <w:rPr>
          <w:lang w:val="hy-AM"/>
        </w:rPr>
      </w:pPr>
      <w:r w:rsidRPr="00C2495B">
        <w:rPr>
          <w:rFonts w:ascii="GHEA Mariam" w:hAnsi="GHEA Mariam"/>
          <w:lang w:val="hy-AM"/>
        </w:rPr>
        <w:t xml:space="preserve">     ՂԵԿԱՎԱՐ</w:t>
      </w:r>
      <w:r w:rsidRPr="00C2495B">
        <w:rPr>
          <w:rFonts w:ascii="GHEA Mariam" w:hAnsi="GHEA Mariam" w:cs="Arial Armenian"/>
          <w:lang w:val="hy-AM"/>
        </w:rPr>
        <w:t xml:space="preserve">   </w:t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</w:r>
      <w:r w:rsidRPr="00C2495B">
        <w:rPr>
          <w:rFonts w:ascii="GHEA Mariam" w:hAnsi="GHEA Mariam" w:cs="Arial Armenian"/>
          <w:lang w:val="hy-AM"/>
        </w:rPr>
        <w:tab/>
        <w:t>Է</w:t>
      </w:r>
      <w:r w:rsidRPr="00C2495B">
        <w:rPr>
          <w:rFonts w:ascii="GHEA Mariam" w:hAnsi="GHEA Mariam"/>
          <w:lang w:val="hy-AM"/>
        </w:rPr>
        <w:t>.</w:t>
      </w:r>
      <w:r w:rsidRPr="00C2495B">
        <w:rPr>
          <w:rFonts w:ascii="GHEA Mariam" w:hAnsi="GHEA Mariam" w:cs="Arial Armenian"/>
          <w:lang w:val="hy-AM"/>
        </w:rPr>
        <w:t xml:space="preserve"> ԱՂԱՋԱՆ</w:t>
      </w:r>
      <w:r w:rsidRPr="00C2495B">
        <w:rPr>
          <w:rFonts w:ascii="GHEA Mariam" w:hAnsi="GHEA Mariam"/>
          <w:lang w:val="hy-AM"/>
        </w:rPr>
        <w:t>ՅԱՆ</w:t>
      </w:r>
      <w:bookmarkStart w:id="0" w:name="_GoBack"/>
      <w:bookmarkEnd w:id="0"/>
    </w:p>
    <w:p w:rsidR="00C2495B" w:rsidRPr="00C2495B" w:rsidRDefault="00C2495B" w:rsidP="001105DB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sectPr w:rsidR="00C2495B" w:rsidRPr="00C2495B" w:rsidSect="0038095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21B" w:rsidRDefault="008F621B">
      <w:r>
        <w:separator/>
      </w:r>
    </w:p>
  </w:endnote>
  <w:endnote w:type="continuationSeparator" w:id="0">
    <w:p w:rsidR="008F621B" w:rsidRDefault="008F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B518E" w:rsidRPr="000B518E">
      <w:rPr>
        <w:rFonts w:ascii="Arial" w:hAnsi="Arial" w:cs="Arial"/>
        <w:noProof/>
        <w:sz w:val="18"/>
      </w:rPr>
      <w:t>Հավելված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B518E" w:rsidRPr="000B518E">
      <w:rPr>
        <w:rFonts w:ascii="Arial" w:hAnsi="Arial" w:cs="Arial"/>
        <w:noProof/>
        <w:sz w:val="18"/>
      </w:rPr>
      <w:t>Հավելված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697D22" w:rsidRDefault="003D4BA2" w:rsidP="00697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21B" w:rsidRDefault="008F621B">
      <w:r>
        <w:separator/>
      </w:r>
    </w:p>
  </w:footnote>
  <w:footnote w:type="continuationSeparator" w:id="0">
    <w:p w:rsidR="008F621B" w:rsidRDefault="008F6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67F7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3981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269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8E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5DB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5D0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54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E2D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2D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D22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26F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EF9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9BF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21B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A79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0FA0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65A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908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C5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95B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8F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7F7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432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05C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0F31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1B8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B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7BE1BC"/>
  <w15:chartTrackingRefBased/>
  <w15:docId w15:val="{D6084582-6076-4AE5-8405-CAD1147D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95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2495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C2495B"/>
    <w:rPr>
      <w:rFonts w:ascii="Arial Armenian" w:hAnsi="Arial Armenian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C2495B"/>
    <w:rPr>
      <w:b/>
      <w:bCs/>
    </w:rPr>
  </w:style>
  <w:style w:type="character" w:customStyle="1" w:styleId="FooterChar">
    <w:name w:val="Footer Char"/>
    <w:link w:val="Footer"/>
    <w:locked/>
    <w:rsid w:val="00C2495B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86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67F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https:/mul2-moj.gov.am/tasks/88117/oneclick/248voroshum.docx?token=fe4e9f5d69c7191e34a722c57dfaf591</cp:keywords>
  <dc:description/>
  <cp:lastModifiedBy>Arpine Khachatryan</cp:lastModifiedBy>
  <cp:revision>11</cp:revision>
  <cp:lastPrinted>2020-03-09T11:22:00Z</cp:lastPrinted>
  <dcterms:created xsi:type="dcterms:W3CDTF">2020-03-09T09:47:00Z</dcterms:created>
  <dcterms:modified xsi:type="dcterms:W3CDTF">2020-03-10T06:33:00Z</dcterms:modified>
</cp:coreProperties>
</file>