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330" w:rsidRPr="00C92AC6" w:rsidRDefault="00915330" w:rsidP="00915330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9</w:t>
      </w:r>
    </w:p>
    <w:p w:rsidR="00915330" w:rsidRPr="00C92AC6" w:rsidRDefault="00915330" w:rsidP="00915330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 w:rsidR="00B902C2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915330" w:rsidRPr="00C92AC6" w:rsidRDefault="00915330" w:rsidP="00915330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8A2E15">
        <w:rPr>
          <w:rFonts w:ascii="GHEA Mariam" w:hAnsi="GHEA Mariam"/>
          <w:sz w:val="22"/>
          <w:szCs w:val="22"/>
        </w:rPr>
        <w:t>1902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  <w:bookmarkStart w:id="0" w:name="_GoBack"/>
      <w:bookmarkEnd w:id="0"/>
    </w:p>
    <w:p w:rsidR="00915330" w:rsidRPr="00F27E76" w:rsidRDefault="00915330" w:rsidP="00915330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764"/>
        <w:gridCol w:w="6636"/>
        <w:gridCol w:w="2763"/>
        <w:gridCol w:w="4737"/>
      </w:tblGrid>
      <w:tr w:rsidR="00915330" w:rsidRPr="002435C4" w:rsidTr="009C71BA">
        <w:trPr>
          <w:trHeight w:val="323"/>
        </w:trPr>
        <w:tc>
          <w:tcPr>
            <w:tcW w:w="149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5C4" w:rsidRDefault="002435C4" w:rsidP="009C71B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2019 ԹՎԱԿԱՆԻ ՊԵՏԱԿԱՆ ԲՅՈՒՋԵՈՎ ՆԱԽԱՏԵՍՎԱԾ ՀԱՅԱՍՏԱՆԻ ՀԱՆՐԱՊԵՏՈՒԹՅԱՆ ԿԱՌԱՎԱՐՈՒԹՅԱՆ ՊԱՀՈՒՍՏԱՅԻՆ ՖՈՆԴԻՑ ՀԱՏԿԱՑՈՒՄՆԵՐԻ ՎԵՐԾԱՆՈՒՄ</w:t>
            </w:r>
            <w:r w:rsidR="008A2E15" w:rsidRPr="004D628D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՝ ԸՍՏ ԱՌԱՆՁԻՆ</w:t>
            </w:r>
          </w:p>
          <w:p w:rsidR="00915330" w:rsidRPr="002435C4" w:rsidRDefault="002435C4" w:rsidP="009C71B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ԿԱԶՄԱԿԵՐՊՈՒԹՅՈՒՆՆԵՐԻ</w:t>
            </w:r>
          </w:p>
        </w:tc>
      </w:tr>
      <w:tr w:rsidR="00915330" w:rsidRPr="002435C4" w:rsidTr="009C71BA">
        <w:trPr>
          <w:trHeight w:val="772"/>
        </w:trPr>
        <w:tc>
          <w:tcPr>
            <w:tcW w:w="149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5330" w:rsidRPr="002435C4" w:rsidRDefault="00915330" w:rsidP="009C71B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915330" w:rsidRPr="002435C4" w:rsidTr="009C71BA">
        <w:trPr>
          <w:trHeight w:val="28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2435C4" w:rsidRDefault="00915330" w:rsidP="009C71B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2435C4" w:rsidRDefault="00915330" w:rsidP="009C71B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2435C4" w:rsidRDefault="00915330" w:rsidP="009C71B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2435C4" w:rsidRDefault="00915330" w:rsidP="009C71B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915330" w:rsidRPr="002435C4" w:rsidTr="009C71BA">
        <w:trPr>
          <w:trHeight w:val="294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2435C4" w:rsidRDefault="00915330" w:rsidP="009C71B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2435C4" w:rsidRDefault="00915330" w:rsidP="009C71B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2435C4" w:rsidRDefault="00915330" w:rsidP="009C71B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2435C4" w:rsidRDefault="00915330" w:rsidP="009C71BA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15330" w:rsidRPr="002435C4" w:rsidTr="009C71BA">
        <w:trPr>
          <w:trHeight w:val="1081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5C4" w:rsidRPr="002435C4" w:rsidRDefault="002435C4">
            <w:pPr>
              <w:pStyle w:val="mechtex"/>
              <w:rPr>
                <w:rFonts w:ascii="GHEA Mariam" w:hAnsi="GHEA Mariam"/>
              </w:rPr>
            </w:pPr>
            <w:r w:rsidRPr="002435C4">
              <w:rPr>
                <w:rFonts w:ascii="GHEA Mariam" w:hAnsi="GHEA Mariam"/>
              </w:rPr>
              <w:t>NN</w:t>
            </w:r>
          </w:p>
          <w:p w:rsidR="002435C4" w:rsidRPr="002435C4" w:rsidRDefault="002435C4">
            <w:pPr>
              <w:pStyle w:val="mechtex"/>
              <w:rPr>
                <w:rFonts w:ascii="GHEA Mariam" w:hAnsi="GHEA Mariam"/>
              </w:rPr>
            </w:pPr>
            <w:r w:rsidRPr="002435C4">
              <w:rPr>
                <w:rFonts w:ascii="GHEA Mariam" w:hAnsi="GHEA Mariam"/>
              </w:rPr>
              <w:t>ը/կ</w:t>
            </w:r>
          </w:p>
          <w:p w:rsidR="00915330" w:rsidRPr="002435C4" w:rsidRDefault="00915330" w:rsidP="009C71B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330" w:rsidRPr="002435C4" w:rsidRDefault="00915330" w:rsidP="009C71B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330" w:rsidRPr="002435C4" w:rsidRDefault="00915330" w:rsidP="009C71B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2019</w:t>
            </w:r>
            <w:r w:rsidR="008A2E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թ. </w:t>
            </w:r>
            <w:proofErr w:type="spellStart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վարձակալական</w:t>
            </w:r>
            <w:proofErr w:type="spellEnd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վճարների</w:t>
            </w:r>
            <w:proofErr w:type="spellEnd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մասով</w:t>
            </w:r>
            <w:proofErr w:type="spellEnd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330" w:rsidRPr="002435C4" w:rsidRDefault="00915330" w:rsidP="009C71B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այն</w:t>
            </w:r>
            <w:proofErr w:type="spellEnd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հոդվածի</w:t>
            </w:r>
            <w:proofErr w:type="spellEnd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որով</w:t>
            </w:r>
            <w:proofErr w:type="spellEnd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կատարվում</w:t>
            </w:r>
            <w:proofErr w:type="spellEnd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հատկացումը</w:t>
            </w:r>
            <w:proofErr w:type="spellEnd"/>
          </w:p>
        </w:tc>
      </w:tr>
      <w:tr w:rsidR="00915330" w:rsidRPr="002435C4" w:rsidTr="009C71BA">
        <w:trPr>
          <w:trHeight w:val="294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330" w:rsidRPr="002435C4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  <w:r w:rsid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330" w:rsidRPr="002435C4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Օհանյանի</w:t>
            </w:r>
            <w:proofErr w:type="spellEnd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Ավան</w:t>
            </w:r>
            <w:proofErr w:type="spellEnd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կրթահամալիր</w:t>
            </w:r>
            <w:proofErr w:type="spellEnd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» ՍՊԸ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330" w:rsidRPr="002435C4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2,412.0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330" w:rsidRPr="002435C4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5330" w:rsidRPr="002435C4" w:rsidTr="009C71BA">
        <w:trPr>
          <w:trHeight w:val="519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330" w:rsidRPr="002435C4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  <w:r w:rsid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330" w:rsidRPr="002435C4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կենտրոն</w:t>
            </w:r>
            <w:proofErr w:type="spellEnd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հիմնադրամ</w:t>
            </w:r>
            <w:proofErr w:type="spellEnd"/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330" w:rsidRPr="002435C4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5,016.0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330" w:rsidRPr="002435C4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Նվիրատվություններ</w:t>
            </w:r>
            <w:proofErr w:type="spellEnd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շահույթ</w:t>
            </w:r>
            <w:proofErr w:type="spellEnd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չհետապնդող</w:t>
            </w:r>
            <w:proofErr w:type="spellEnd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2435C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5330" w:rsidRPr="002435C4" w:rsidTr="009C71BA">
        <w:trPr>
          <w:trHeight w:val="294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330" w:rsidRPr="002435C4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435C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330" w:rsidRPr="002435C4" w:rsidRDefault="00915330" w:rsidP="009C71B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330" w:rsidRPr="002435C4" w:rsidRDefault="00915330" w:rsidP="009C71B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2435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7,428.0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330" w:rsidRPr="002435C4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435C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915330" w:rsidRDefault="00915330" w:rsidP="00915330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p w:rsidR="00915330" w:rsidRDefault="00915330" w:rsidP="00915330">
      <w:pPr>
        <w:pStyle w:val="mechtex"/>
        <w:rPr>
          <w:rFonts w:ascii="GHEA Mariam" w:hAnsi="GHEA Mariam" w:cs="Arial"/>
          <w:szCs w:val="22"/>
          <w:lang w:val="hy-AM"/>
        </w:rPr>
      </w:pPr>
    </w:p>
    <w:p w:rsidR="00915330" w:rsidRPr="00CA290C" w:rsidRDefault="00915330" w:rsidP="00915330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915330" w:rsidRPr="00CA290C" w:rsidRDefault="00915330" w:rsidP="00915330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915330" w:rsidRPr="00311BE9" w:rsidRDefault="00915330" w:rsidP="00915330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</w:p>
    <w:p w:rsidR="00915330" w:rsidRDefault="00915330" w:rsidP="00915330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p w:rsidR="001F225D" w:rsidRDefault="001F225D">
      <w:pPr>
        <w:pStyle w:val="mechtex"/>
      </w:pPr>
    </w:p>
    <w:sectPr w:rsidR="001F225D" w:rsidSect="0091533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13C" w:rsidRDefault="0023413C">
      <w:r>
        <w:separator/>
      </w:r>
    </w:p>
  </w:endnote>
  <w:endnote w:type="continuationSeparator" w:id="0">
    <w:p w:rsidR="0023413C" w:rsidRDefault="0023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86D48">
      <w:rPr>
        <w:noProof/>
        <w:sz w:val="18"/>
      </w:rPr>
      <w:t>1902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86D48">
      <w:rPr>
        <w:noProof/>
        <w:sz w:val="18"/>
      </w:rPr>
      <w:t>1902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EE211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86D48">
      <w:rPr>
        <w:noProof/>
      </w:rPr>
      <w:t>1902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13C" w:rsidRDefault="0023413C">
      <w:r>
        <w:separator/>
      </w:r>
    </w:p>
  </w:footnote>
  <w:footnote w:type="continuationSeparator" w:id="0">
    <w:p w:rsidR="0023413C" w:rsidRDefault="0023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C71BA" w:rsidRDefault="009C7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5C4">
      <w:rPr>
        <w:rStyle w:val="PageNumber"/>
        <w:noProof/>
      </w:rPr>
      <w:t>2</w:t>
    </w:r>
    <w:r>
      <w:rPr>
        <w:rStyle w:val="PageNumber"/>
      </w:rPr>
      <w:fldChar w:fldCharType="end"/>
    </w:r>
  </w:p>
  <w:p w:rsidR="009C71BA" w:rsidRDefault="009C71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3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B39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13C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5C4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48B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8D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5B9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399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2E15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3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1A6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1BA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D48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2C2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61F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110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F4CD6"/>
  <w15:chartTrackingRefBased/>
  <w15:docId w15:val="{BB5645DE-3A48-4416-A856-9FB7C4C3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5330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alloonText">
    <w:name w:val="Balloon Text"/>
    <w:basedOn w:val="Normal"/>
    <w:link w:val="BalloonTextChar"/>
    <w:rsid w:val="009153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5330"/>
    <w:rPr>
      <w:rFonts w:ascii="Segoe UI" w:hAnsi="Segoe UI" w:cs="Segoe UI"/>
      <w:sz w:val="18"/>
      <w:szCs w:val="18"/>
      <w:lang w:eastAsia="ru-RU"/>
    </w:rPr>
  </w:style>
  <w:style w:type="character" w:customStyle="1" w:styleId="mechtexChar">
    <w:name w:val="mechtex Char"/>
    <w:link w:val="mechtex"/>
    <w:rsid w:val="00915330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915330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Arpine Khachatryan</cp:lastModifiedBy>
  <cp:revision>11</cp:revision>
  <cp:lastPrinted>2019-12-25T10:29:00Z</cp:lastPrinted>
  <dcterms:created xsi:type="dcterms:W3CDTF">2019-12-24T05:58:00Z</dcterms:created>
  <dcterms:modified xsi:type="dcterms:W3CDTF">2019-12-25T12:09:00Z</dcterms:modified>
</cp:coreProperties>
</file>