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43D2" w14:textId="72B7CDD7" w:rsidR="007A6D11" w:rsidRPr="00114D49" w:rsidRDefault="007A6D1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114D49">
        <w:rPr>
          <w:rFonts w:ascii="GHEA Mariam" w:hAnsi="GHEA Mariam"/>
          <w:spacing w:val="-8"/>
          <w:lang w:val="hy-AM"/>
        </w:rPr>
        <w:t xml:space="preserve">    Հավելված N 1</w:t>
      </w:r>
    </w:p>
    <w:p w14:paraId="4A58BA70" w14:textId="77777777" w:rsidR="007A6D11" w:rsidRPr="00114D49" w:rsidRDefault="007A6D1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 ՀՀ կառավարության 2019 թվականի</w:t>
      </w:r>
    </w:p>
    <w:p w14:paraId="48F52AC9" w14:textId="5776AE97" w:rsidR="007A6D11" w:rsidRPr="00114D49" w:rsidRDefault="007A6D11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 w:rsidR="00DC5598">
        <w:rPr>
          <w:rFonts w:ascii="GHEA Mariam" w:hAnsi="GHEA Mariam"/>
          <w:spacing w:val="-2"/>
          <w:lang w:val="hy-AM"/>
        </w:rPr>
        <w:t>1883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14:paraId="00774188" w14:textId="77777777" w:rsidR="007A6D11" w:rsidRPr="004031EE" w:rsidRDefault="007A6D11">
      <w:pPr>
        <w:pStyle w:val="mechtex"/>
        <w:rPr>
          <w:rFonts w:ascii="GHEA Mariam" w:hAnsi="GHEA Mariam" w:cs="Arial"/>
          <w:lang w:val="hy-AM"/>
        </w:rPr>
      </w:pPr>
    </w:p>
    <w:p w14:paraId="7A19B015" w14:textId="77777777" w:rsidR="001F225D" w:rsidRDefault="001F225D">
      <w:pPr>
        <w:pStyle w:val="mechtex"/>
        <w:rPr>
          <w:rFonts w:ascii="Arial" w:hAnsi="Arial" w:cs="Arial"/>
          <w:lang w:val="hy-AM"/>
        </w:rPr>
      </w:pPr>
    </w:p>
    <w:tbl>
      <w:tblPr>
        <w:tblW w:w="10126" w:type="dxa"/>
        <w:tblInd w:w="-426" w:type="dxa"/>
        <w:tblLook w:val="04A0" w:firstRow="1" w:lastRow="0" w:firstColumn="1" w:lastColumn="0" w:noHBand="0" w:noVBand="1"/>
      </w:tblPr>
      <w:tblGrid>
        <w:gridCol w:w="1140"/>
        <w:gridCol w:w="1560"/>
        <w:gridCol w:w="4701"/>
        <w:gridCol w:w="2725"/>
      </w:tblGrid>
      <w:tr w:rsidR="007A6D11" w:rsidRPr="000B4C3D" w14:paraId="3A67F8AA" w14:textId="77777777" w:rsidTr="007A6D11">
        <w:trPr>
          <w:trHeight w:val="57"/>
        </w:trPr>
        <w:tc>
          <w:tcPr>
            <w:tcW w:w="10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FFE1" w14:textId="77777777" w:rsid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</w:t>
            </w:r>
          </w:p>
          <w:p w14:paraId="77592F7B" w14:textId="77777777" w:rsid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27-Ի N 1515-Ն ՈՐՈՇՄԱՆ N 4 ՀԱՎԵԼՎԱԾՈՒՄ ԿԱՏԱՐՎՈՂ ՓՈՓՈԽՈՒԹՅՈՒՆՆԵՐԸ</w:t>
            </w:r>
          </w:p>
          <w:p w14:paraId="337F6C3C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</w:tr>
      <w:tr w:rsidR="007A6D11" w:rsidRPr="007A6D11" w14:paraId="4A1DC0AA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5472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6637" w14:textId="77777777" w:rsidR="007A6D11" w:rsidRPr="007A6D11" w:rsidRDefault="007A6D11" w:rsidP="007A6D1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2CC9" w14:textId="77777777" w:rsidR="007A6D11" w:rsidRPr="007A6D11" w:rsidRDefault="007A6D11" w:rsidP="007A6D1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0EEE" w14:textId="77777777" w:rsidR="007A6D11" w:rsidRPr="007A6D11" w:rsidRDefault="007A6D11" w:rsidP="007A6D11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7A6D11" w:rsidRPr="007A6D11" w14:paraId="78B50F6E" w14:textId="77777777" w:rsidTr="007A6D11">
        <w:trPr>
          <w:trHeight w:val="57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0B80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439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8F6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7A6D11" w:rsidRPr="007A6D11" w14:paraId="3BAB0DFE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589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DC3B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C01E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BF8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7A6D11" w:rsidRPr="007A6D11" w14:paraId="2D60B66A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C42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CE4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A85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ՀՀ հանրային ծառայությունները կարգավորող հանձնաժողով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52E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7A6D11" w:rsidRPr="007A6D11" w14:paraId="7FBEFAE6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CE4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59C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C209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AE3B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A6D11" w:rsidRPr="007A6D11" w14:paraId="632BF24C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583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030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518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ծառայությունների ոլորտի կարգավորում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38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7A6D11" w:rsidRPr="007A6D11" w14:paraId="7194B027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268D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A00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767B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66A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A6D11" w:rsidRPr="007A6D11" w14:paraId="7CEF5FE1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CB9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0C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8B94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ծառայությունների ոլորտում կարգավորման իրականացում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9D4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7A6D11" w:rsidRPr="007A6D11" w14:paraId="544AB0E9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11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B6B2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8C01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C4D2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A6D11" w:rsidRPr="007A6D11" w14:paraId="35A147DF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C7F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918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59CF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ՀՀ հանրային ծառայությունները կարգավորող հանձնաժողով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6BE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7A6D11" w:rsidRPr="007A6D11" w14:paraId="1E5CC0D5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F7B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083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F95" w14:textId="77777777" w:rsidR="007A6D11" w:rsidRPr="007A6D11" w:rsidRDefault="007A6D11" w:rsidP="007A6D11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այդ թվում` բյուջետային ծախսերի տնտեսա</w:t>
            </w:r>
            <w:r w:rsidRPr="007A6D11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-</w:t>
            </w:r>
            <w:r w:rsidRPr="007A6D1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գիտական դասակարգման հոդվածներ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9D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7A6D11" w:rsidRPr="007A6D11" w14:paraId="26F7327C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6B71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381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3375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FF2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14,500.0</w:t>
            </w:r>
          </w:p>
        </w:tc>
      </w:tr>
      <w:tr w:rsidR="007A6D11" w:rsidRPr="007A6D11" w14:paraId="20B25E60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208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5596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0587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Դրամով վճարվող աշխատավարձեր և հավելավճարներ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E211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14,500.0</w:t>
            </w:r>
          </w:p>
        </w:tc>
      </w:tr>
      <w:tr w:rsidR="007A6D11" w:rsidRPr="007A6D11" w14:paraId="43FEEF96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530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B1B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0A3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-Պարգևատրումներ, դրամական խրախուսումներ և հատուկ </w:t>
            </w:r>
            <w:r w:rsidR="0089481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վ</w:t>
            </w: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ճարներ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15B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14,500.0</w:t>
            </w:r>
          </w:p>
        </w:tc>
      </w:tr>
      <w:tr w:rsidR="007A6D11" w:rsidRPr="007A6D11" w14:paraId="4DC33CE0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D2D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EF7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315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D813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(14,500.0)</w:t>
            </w:r>
          </w:p>
        </w:tc>
      </w:tr>
      <w:tr w:rsidR="007A6D11" w:rsidRPr="007A6D11" w14:paraId="70DE25A1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D79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B77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C46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Շարունակական ծախսեր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D50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(2,500.0)</w:t>
            </w:r>
          </w:p>
        </w:tc>
      </w:tr>
      <w:tr w:rsidR="007A6D11" w:rsidRPr="007A6D11" w14:paraId="7265444C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D2A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687C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7AD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-Էներգետիկ ծառայություններ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EE64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(800.0)</w:t>
            </w:r>
          </w:p>
        </w:tc>
      </w:tr>
      <w:tr w:rsidR="007A6D11" w:rsidRPr="007A6D11" w14:paraId="2AA7EBD7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0CE0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B30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B06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-Կապի ծառայություններ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EF4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(1,700.0)</w:t>
            </w:r>
          </w:p>
        </w:tc>
      </w:tr>
      <w:tr w:rsidR="007A6D11" w:rsidRPr="007A6D11" w14:paraId="6A549D7F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6F99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07E9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2DB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Ծառայողական գործո</w:t>
            </w:r>
            <w:r w:rsidR="0089481A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ւ</w:t>
            </w: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ղումների գծով ծախսեր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CC1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(12,000.0)</w:t>
            </w:r>
          </w:p>
        </w:tc>
      </w:tr>
      <w:tr w:rsidR="007A6D11" w:rsidRPr="007A6D11" w14:paraId="333E8A70" w14:textId="77777777" w:rsidTr="007A6D11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29E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7D4D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E03" w14:textId="77777777" w:rsidR="007A6D11" w:rsidRPr="007A6D11" w:rsidRDefault="007A6D11" w:rsidP="007A6D1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-Արտասահմանյան գործուղումների  գծով ծախսեր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72B" w14:textId="77777777" w:rsidR="007A6D11" w:rsidRPr="007A6D11" w:rsidRDefault="007A6D11" w:rsidP="007A6D1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A6D11">
              <w:rPr>
                <w:rFonts w:ascii="GHEA Mariam" w:hAnsi="GHEA Mariam" w:cs="Arial"/>
                <w:sz w:val="22"/>
                <w:szCs w:val="22"/>
                <w:lang w:eastAsia="en-US"/>
              </w:rPr>
              <w:t>(12,000.0)</w:t>
            </w:r>
          </w:p>
        </w:tc>
      </w:tr>
    </w:tbl>
    <w:p w14:paraId="0151BEE9" w14:textId="77777777" w:rsidR="007A6D11" w:rsidRPr="007A6D11" w:rsidRDefault="007A6D11">
      <w:pPr>
        <w:pStyle w:val="mechtex"/>
        <w:rPr>
          <w:rFonts w:ascii="GHEA Mariam" w:hAnsi="GHEA Mariam" w:cs="Arial"/>
          <w:szCs w:val="22"/>
          <w:lang w:val="hy-AM"/>
        </w:rPr>
      </w:pPr>
    </w:p>
    <w:p w14:paraId="3815AA6A" w14:textId="77777777" w:rsidR="007A6D11" w:rsidRDefault="007A6D11">
      <w:pPr>
        <w:pStyle w:val="mechtex"/>
        <w:rPr>
          <w:rFonts w:ascii="GHEA Mariam" w:hAnsi="GHEA Mariam" w:cs="Arial"/>
          <w:szCs w:val="22"/>
          <w:lang w:val="hy-AM"/>
        </w:rPr>
      </w:pPr>
    </w:p>
    <w:p w14:paraId="32378013" w14:textId="77777777" w:rsidR="007A6D11" w:rsidRPr="00B02A26" w:rsidRDefault="007A6D11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14:paraId="1639167F" w14:textId="77777777" w:rsidR="007A6D11" w:rsidRPr="00B02A26" w:rsidRDefault="007A6D11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14:paraId="2AF0040A" w14:textId="32B72F3E" w:rsidR="007A6D11" w:rsidRPr="00311BE9" w:rsidRDefault="007A6D11" w:rsidP="000B4C3D">
      <w:pPr>
        <w:pStyle w:val="mechtex"/>
        <w:rPr>
          <w:rFonts w:ascii="GHEA Mariam" w:hAnsi="GHEA Mariam" w:cs="Arial"/>
          <w:szCs w:val="22"/>
          <w:lang w:val="hy-AM"/>
        </w:rPr>
      </w:pPr>
      <w:r w:rsidRPr="00B02A26">
        <w:rPr>
          <w:rFonts w:ascii="GHEA Mariam" w:hAnsi="GHEA Mariam"/>
          <w:lang w:val="hy-AM"/>
        </w:rPr>
        <w:t xml:space="preserve">                 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4D7C2AE" w14:textId="77777777" w:rsidR="007A6D11" w:rsidRPr="00D742F8" w:rsidRDefault="007A6D11">
      <w:pPr>
        <w:pStyle w:val="mechtex"/>
        <w:rPr>
          <w:rFonts w:ascii="Arial" w:hAnsi="Arial" w:cs="Arial"/>
          <w:lang w:val="hy-AM"/>
        </w:rPr>
      </w:pPr>
    </w:p>
    <w:sectPr w:rsidR="007A6D11" w:rsidRPr="00D742F8" w:rsidSect="000B4C3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709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4DA5A" w14:textId="77777777" w:rsidR="002C5940" w:rsidRDefault="002C5940">
      <w:r>
        <w:separator/>
      </w:r>
    </w:p>
  </w:endnote>
  <w:endnote w:type="continuationSeparator" w:id="0">
    <w:p w14:paraId="1CFA614C" w14:textId="77777777" w:rsidR="002C5940" w:rsidRDefault="002C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BBD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2632D">
      <w:rPr>
        <w:noProof/>
        <w:sz w:val="18"/>
      </w:rPr>
      <w:t>1883k.voroshum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F242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2632D">
      <w:rPr>
        <w:noProof/>
        <w:sz w:val="18"/>
      </w:rPr>
      <w:t>1883k.voroshum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F126F" w14:textId="77777777" w:rsidR="003D4BA2" w:rsidRPr="00C12086" w:rsidRDefault="00D26600" w:rsidP="00C1208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2632D">
      <w:rPr>
        <w:noProof/>
      </w:rPr>
      <w:t>1883k.voroshum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BABEB" w14:textId="77777777" w:rsidR="002C5940" w:rsidRDefault="002C5940">
      <w:r>
        <w:separator/>
      </w:r>
    </w:p>
  </w:footnote>
  <w:footnote w:type="continuationSeparator" w:id="0">
    <w:p w14:paraId="6BF3C50E" w14:textId="77777777" w:rsidR="002C5940" w:rsidRDefault="002C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82D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0C0D0B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12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A072B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F169F"/>
    <w:multiLevelType w:val="hybridMultilevel"/>
    <w:tmpl w:val="EEB40856"/>
    <w:lvl w:ilvl="0" w:tplc="62723962">
      <w:start w:val="1"/>
      <w:numFmt w:val="decimal"/>
      <w:lvlText w:val="%1."/>
      <w:lvlJc w:val="left"/>
      <w:pPr>
        <w:ind w:left="802" w:hanging="6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F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C3D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32D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639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50B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940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5BF8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1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D7E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D11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DA5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481A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8F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A2E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08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600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2F8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598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6F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0DD9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829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2576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EC7CE"/>
  <w15:chartTrackingRefBased/>
  <w15:docId w15:val="{151047C5-91FD-48F7-9A6F-77F8D99F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742F8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7A6D11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12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208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https://mul2-moj.gov.am/tasks/66435/oneclick/1883k.voroshum.docx?token=53bbf552f5dffe91fe94b4411dfa765e</cp:keywords>
  <dc:description/>
  <cp:lastModifiedBy>Tigran Ghandiljyan</cp:lastModifiedBy>
  <cp:revision>5</cp:revision>
  <cp:lastPrinted>2019-12-24T05:07:00Z</cp:lastPrinted>
  <dcterms:created xsi:type="dcterms:W3CDTF">2019-12-23T06:07:00Z</dcterms:created>
  <dcterms:modified xsi:type="dcterms:W3CDTF">2019-12-24T12:56:00Z</dcterms:modified>
</cp:coreProperties>
</file>