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AB8" w:rsidRPr="00F041D1" w:rsidRDefault="007859FD" w:rsidP="007859FD">
      <w:pPr>
        <w:ind w:left="180" w:firstLine="540"/>
        <w:jc w:val="center"/>
        <w:rPr>
          <w:rFonts w:ascii="GHEA Grapalat" w:hAnsi="GHEA Grapalat"/>
          <w:sz w:val="20"/>
          <w:szCs w:val="20"/>
          <w:lang w:val="hy-AM"/>
        </w:rPr>
      </w:pPr>
      <w:r>
        <w:rPr>
          <w:rFonts w:ascii="Arial" w:hAnsi="Arial" w:cs="Arial"/>
          <w:lang w:val="hy-AM"/>
        </w:rPr>
        <w:t xml:space="preserve">                                                                                    </w:t>
      </w:r>
      <w:r w:rsidR="00EB2205">
        <w:rPr>
          <w:rFonts w:ascii="Arial" w:hAnsi="Arial" w:cs="Arial"/>
          <w:lang w:val="en-US"/>
        </w:rPr>
        <w:t xml:space="preserve">   </w:t>
      </w:r>
      <w:bookmarkStart w:id="0" w:name="_GoBack"/>
      <w:bookmarkEnd w:id="0"/>
      <w:r>
        <w:rPr>
          <w:rFonts w:ascii="Arial" w:hAnsi="Arial" w:cs="Arial"/>
          <w:lang w:val="hy-AM"/>
        </w:rPr>
        <w:t xml:space="preserve">  </w:t>
      </w:r>
      <w:r w:rsidR="008E2AB8" w:rsidRPr="00F041D1">
        <w:rPr>
          <w:rFonts w:ascii="Arial" w:hAnsi="Arial" w:cs="Arial"/>
          <w:lang w:val="hy-AM"/>
        </w:rPr>
        <w:t> </w:t>
      </w:r>
      <w:r w:rsidR="008E2AB8" w:rsidRPr="00F041D1">
        <w:rPr>
          <w:rFonts w:ascii="GHEA Grapalat" w:hAnsi="GHEA Grapalat"/>
          <w:sz w:val="20"/>
          <w:szCs w:val="20"/>
          <w:lang w:val="hy-AM"/>
        </w:rPr>
        <w:t>Հավելված</w:t>
      </w:r>
      <w:r w:rsidR="008E2AB8" w:rsidRPr="00F041D1">
        <w:rPr>
          <w:rFonts w:ascii="GHEA Grapalat" w:hAnsi="GHEA Grapalat"/>
          <w:sz w:val="20"/>
          <w:szCs w:val="20"/>
          <w:lang w:val="af-ZA"/>
        </w:rPr>
        <w:t xml:space="preserve"> </w:t>
      </w:r>
      <w:r w:rsidR="008E2AB8" w:rsidRPr="00F041D1">
        <w:rPr>
          <w:rFonts w:ascii="GHEA Grapalat" w:hAnsi="GHEA Grapalat"/>
          <w:sz w:val="20"/>
          <w:szCs w:val="20"/>
          <w:lang w:val="hy-AM"/>
        </w:rPr>
        <w:t xml:space="preserve"> </w:t>
      </w:r>
    </w:p>
    <w:p w:rsidR="008E2AB8" w:rsidRPr="00F041D1" w:rsidRDefault="008E2AB8" w:rsidP="009E2A73">
      <w:pPr>
        <w:ind w:left="180" w:firstLine="540"/>
        <w:jc w:val="right"/>
        <w:rPr>
          <w:rFonts w:ascii="GHEA Grapalat" w:hAnsi="GHEA Grapalat"/>
          <w:sz w:val="20"/>
          <w:szCs w:val="20"/>
          <w:lang w:val="hy-AM"/>
        </w:rPr>
      </w:pPr>
      <w:r w:rsidRPr="00F041D1">
        <w:rPr>
          <w:rFonts w:ascii="GHEA Grapalat" w:hAnsi="GHEA Grapalat"/>
          <w:sz w:val="20"/>
          <w:lang w:val="hy-AM"/>
        </w:rPr>
        <w:t>ՀՀ</w:t>
      </w:r>
      <w:r w:rsidRPr="00F041D1">
        <w:rPr>
          <w:rFonts w:ascii="GHEA Grapalat" w:hAnsi="GHEA Grapalat"/>
          <w:sz w:val="20"/>
          <w:lang w:val="af-ZA"/>
        </w:rPr>
        <w:t xml:space="preserve"> </w:t>
      </w:r>
      <w:r w:rsidRPr="00F041D1">
        <w:rPr>
          <w:rFonts w:ascii="GHEA Grapalat" w:hAnsi="GHEA Grapalat"/>
          <w:sz w:val="20"/>
          <w:lang w:val="hy-AM"/>
        </w:rPr>
        <w:t>կառավարության</w:t>
      </w:r>
      <w:r w:rsidRPr="00F041D1">
        <w:rPr>
          <w:rFonts w:ascii="GHEA Grapalat" w:hAnsi="GHEA Grapalat"/>
          <w:sz w:val="20"/>
          <w:lang w:val="af-ZA"/>
        </w:rPr>
        <w:t xml:space="preserve"> 201</w:t>
      </w:r>
      <w:r w:rsidRPr="00F041D1">
        <w:rPr>
          <w:rFonts w:ascii="GHEA Grapalat" w:hAnsi="GHEA Grapalat"/>
          <w:sz w:val="20"/>
          <w:lang w:val="hy-AM"/>
        </w:rPr>
        <w:t>9</w:t>
      </w:r>
      <w:r w:rsidRPr="00F041D1">
        <w:rPr>
          <w:rFonts w:ascii="GHEA Grapalat" w:hAnsi="GHEA Grapalat"/>
          <w:sz w:val="20"/>
          <w:lang w:val="af-ZA"/>
        </w:rPr>
        <w:t xml:space="preserve"> </w:t>
      </w:r>
      <w:r w:rsidRPr="00F041D1">
        <w:rPr>
          <w:rFonts w:ascii="GHEA Grapalat" w:hAnsi="GHEA Grapalat"/>
          <w:sz w:val="20"/>
          <w:lang w:val="hy-AM"/>
        </w:rPr>
        <w:t>թվականի</w:t>
      </w:r>
      <w:r w:rsidRPr="00F041D1">
        <w:rPr>
          <w:rFonts w:ascii="GHEA Grapalat" w:hAnsi="GHEA Grapalat"/>
          <w:sz w:val="20"/>
          <w:lang w:val="af-ZA"/>
        </w:rPr>
        <w:t xml:space="preserve"> </w:t>
      </w:r>
    </w:p>
    <w:p w:rsidR="008E2AB8" w:rsidRPr="00F041D1" w:rsidRDefault="008E2AB8" w:rsidP="000632FC">
      <w:pPr>
        <w:pStyle w:val="NormalWeb"/>
        <w:spacing w:before="0" w:beforeAutospacing="0" w:after="0" w:afterAutospacing="0"/>
        <w:ind w:left="180" w:firstLine="540"/>
        <w:jc w:val="center"/>
        <w:rPr>
          <w:rFonts w:ascii="GHEA Grapalat" w:hAnsi="GHEA Grapalat" w:cs="Sylfaen"/>
          <w:sz w:val="20"/>
          <w:szCs w:val="20"/>
          <w:lang w:val="hy-AM"/>
        </w:rPr>
      </w:pPr>
      <w:r w:rsidRPr="000632FC">
        <w:rPr>
          <w:rFonts w:ascii="GHEA Grapalat" w:hAnsi="GHEA Grapalat" w:cs="Sylfaen"/>
          <w:sz w:val="20"/>
          <w:szCs w:val="20"/>
          <w:lang w:val="hy-AM"/>
        </w:rPr>
        <w:t xml:space="preserve">                                                                                                 դեկտեմբերի </w:t>
      </w:r>
      <w:r w:rsidRPr="007859FD">
        <w:rPr>
          <w:rFonts w:ascii="GHEA Grapalat" w:hAnsi="GHEA Grapalat" w:cs="Sylfaen"/>
          <w:sz w:val="20"/>
          <w:szCs w:val="20"/>
          <w:lang w:val="hy-AM"/>
        </w:rPr>
        <w:t>5</w:t>
      </w:r>
      <w:r w:rsidRPr="000632FC">
        <w:rPr>
          <w:rFonts w:ascii="GHEA Grapalat" w:hAnsi="GHEA Grapalat" w:cs="Sylfaen"/>
          <w:sz w:val="20"/>
          <w:szCs w:val="20"/>
          <w:lang w:val="hy-AM"/>
        </w:rPr>
        <w:t>-</w:t>
      </w:r>
      <w:r w:rsidRPr="00F041D1">
        <w:rPr>
          <w:rFonts w:ascii="GHEA Grapalat" w:hAnsi="GHEA Grapalat" w:cs="Sylfaen"/>
          <w:sz w:val="20"/>
          <w:szCs w:val="20"/>
          <w:lang w:val="hy-AM"/>
        </w:rPr>
        <w:t>ի N</w:t>
      </w:r>
      <w:r w:rsidRPr="007859FD">
        <w:rPr>
          <w:rFonts w:ascii="GHEA Grapalat" w:hAnsi="GHEA Grapalat" w:cs="Sylfaen"/>
          <w:sz w:val="20"/>
          <w:szCs w:val="20"/>
          <w:lang w:val="hy-AM"/>
        </w:rPr>
        <w:t xml:space="preserve"> </w:t>
      </w:r>
      <w:r w:rsidR="007859FD">
        <w:rPr>
          <w:rFonts w:ascii="GHEA Grapalat" w:hAnsi="GHEA Grapalat" w:cs="Sylfaen"/>
          <w:sz w:val="20"/>
          <w:szCs w:val="20"/>
          <w:lang w:val="hy-AM"/>
        </w:rPr>
        <w:t>1834</w:t>
      </w:r>
      <w:r w:rsidRPr="00F041D1">
        <w:rPr>
          <w:rFonts w:ascii="GHEA Grapalat" w:hAnsi="GHEA Grapalat" w:cs="Sylfaen"/>
          <w:sz w:val="20"/>
          <w:szCs w:val="20"/>
          <w:lang w:val="hy-AM"/>
        </w:rPr>
        <w:t>-L որոշման</w:t>
      </w:r>
    </w:p>
    <w:p w:rsidR="008E2AB8" w:rsidRPr="00733508" w:rsidRDefault="008E2AB8" w:rsidP="009E2A73">
      <w:pPr>
        <w:tabs>
          <w:tab w:val="left" w:pos="3660"/>
        </w:tabs>
        <w:jc w:val="center"/>
        <w:rPr>
          <w:rFonts w:ascii="GHEA Grapalat" w:hAnsi="GHEA Grapalat"/>
          <w:b/>
          <w:sz w:val="22"/>
          <w:szCs w:val="22"/>
          <w:lang w:val="hy-AM"/>
        </w:rPr>
      </w:pPr>
    </w:p>
    <w:p w:rsidR="008E2AB8" w:rsidRPr="00F041D1" w:rsidRDefault="008E2AB8" w:rsidP="009E2A73">
      <w:pPr>
        <w:tabs>
          <w:tab w:val="left" w:pos="3660"/>
        </w:tabs>
        <w:jc w:val="center"/>
        <w:rPr>
          <w:rFonts w:ascii="GHEA Grapalat" w:hAnsi="GHEA Grapalat"/>
          <w:b/>
          <w:sz w:val="28"/>
          <w:szCs w:val="28"/>
          <w:lang w:val="hy-AM"/>
        </w:rPr>
      </w:pPr>
    </w:p>
    <w:p w:rsidR="008E2AB8" w:rsidRPr="00F041D1" w:rsidRDefault="008E2AB8" w:rsidP="004E4383">
      <w:pPr>
        <w:tabs>
          <w:tab w:val="left" w:pos="3660"/>
        </w:tabs>
        <w:jc w:val="center"/>
        <w:rPr>
          <w:rFonts w:ascii="GHEA Grapalat" w:hAnsi="GHEA Grapalat"/>
          <w:b/>
          <w:sz w:val="28"/>
          <w:szCs w:val="28"/>
          <w:lang w:val="hy-AM"/>
        </w:rPr>
      </w:pPr>
      <w:r w:rsidRPr="00F041D1">
        <w:rPr>
          <w:rFonts w:ascii="GHEA Grapalat" w:hAnsi="GHEA Grapalat"/>
          <w:b/>
          <w:sz w:val="28"/>
          <w:szCs w:val="28"/>
          <w:lang w:val="hy-AM"/>
        </w:rPr>
        <w:t xml:space="preserve">ՊԵՏԱԿԱՆ ԳՈՒՅՔԻ </w:t>
      </w:r>
      <w:r>
        <w:rPr>
          <w:rFonts w:ascii="GHEA Grapalat" w:hAnsi="GHEA Grapalat"/>
          <w:b/>
          <w:sz w:val="28"/>
          <w:szCs w:val="28"/>
          <w:lang w:val="hy-AM"/>
        </w:rPr>
        <w:t>ԿԱՌԱՎԱՐՄԱՆ ՀԱՅԵՑԱԿԱՐԳԻ</w:t>
      </w:r>
    </w:p>
    <w:p w:rsidR="008E2AB8" w:rsidRPr="00F041D1" w:rsidRDefault="008E2AB8" w:rsidP="009E2A73">
      <w:pPr>
        <w:tabs>
          <w:tab w:val="left" w:pos="3660"/>
        </w:tabs>
        <w:jc w:val="center"/>
        <w:rPr>
          <w:rFonts w:ascii="GHEA Grapalat" w:hAnsi="GHEA Grapalat"/>
          <w:b/>
          <w:sz w:val="28"/>
          <w:szCs w:val="28"/>
          <w:lang w:val="hy-AM"/>
        </w:rPr>
      </w:pPr>
      <w:r w:rsidRPr="00F041D1">
        <w:rPr>
          <w:rFonts w:ascii="GHEA Grapalat" w:hAnsi="GHEA Grapalat"/>
          <w:b/>
          <w:sz w:val="28"/>
          <w:szCs w:val="28"/>
          <w:lang w:val="hy-AM"/>
        </w:rPr>
        <w:t>ԲՈՎԱՆԴԱԿՈՒԹՅՈՒՆԸ</w:t>
      </w:r>
    </w:p>
    <w:p w:rsidR="008E2AB8" w:rsidRPr="00F041D1" w:rsidRDefault="008E2AB8" w:rsidP="009E2A73">
      <w:pPr>
        <w:tabs>
          <w:tab w:val="left" w:pos="3660"/>
        </w:tabs>
        <w:jc w:val="center"/>
        <w:rPr>
          <w:rFonts w:ascii="GHEA Grapalat" w:hAnsi="GHEA Grapalat"/>
          <w:b/>
          <w:sz w:val="28"/>
          <w:szCs w:val="28"/>
          <w:lang w:val="hy-AM"/>
        </w:rPr>
      </w:pPr>
    </w:p>
    <w:tbl>
      <w:tblPr>
        <w:tblW w:w="0" w:type="auto"/>
        <w:tblLook w:val="00A0" w:firstRow="1" w:lastRow="0" w:firstColumn="1" w:lastColumn="0" w:noHBand="0" w:noVBand="0"/>
      </w:tblPr>
      <w:tblGrid>
        <w:gridCol w:w="608"/>
        <w:gridCol w:w="8550"/>
        <w:gridCol w:w="175"/>
        <w:gridCol w:w="815"/>
        <w:gridCol w:w="175"/>
      </w:tblGrid>
      <w:tr w:rsidR="008E2AB8" w:rsidRPr="00F041D1" w:rsidTr="00176F60">
        <w:tc>
          <w:tcPr>
            <w:tcW w:w="608" w:type="dxa"/>
          </w:tcPr>
          <w:p w:rsidR="008E2AB8" w:rsidRPr="00F041D1" w:rsidRDefault="008E2AB8" w:rsidP="003269E1">
            <w:pPr>
              <w:tabs>
                <w:tab w:val="left" w:pos="3660"/>
              </w:tabs>
              <w:jc w:val="center"/>
              <w:rPr>
                <w:rFonts w:ascii="GHEA Grapalat" w:hAnsi="GHEA Grapalat"/>
                <w:b/>
                <w:lang w:val="hy-AM"/>
              </w:rPr>
            </w:pPr>
            <w:r w:rsidRPr="00F041D1">
              <w:rPr>
                <w:rFonts w:ascii="GHEA Grapalat" w:hAnsi="GHEA Grapalat"/>
                <w:b/>
                <w:lang w:val="hy-AM"/>
              </w:rPr>
              <w:t>1.</w:t>
            </w:r>
          </w:p>
        </w:tc>
        <w:tc>
          <w:tcPr>
            <w:tcW w:w="8725" w:type="dxa"/>
            <w:gridSpan w:val="2"/>
          </w:tcPr>
          <w:p w:rsidR="008E2AB8" w:rsidRPr="00F041D1" w:rsidRDefault="008E2AB8" w:rsidP="003269E1">
            <w:pPr>
              <w:spacing w:line="276" w:lineRule="auto"/>
              <w:ind w:right="359"/>
              <w:jc w:val="both"/>
              <w:rPr>
                <w:rFonts w:ascii="GHEA Grapalat" w:hAnsi="GHEA Grapalat"/>
                <w:b/>
                <w:lang w:val="hy-AM"/>
              </w:rPr>
            </w:pPr>
            <w:r w:rsidRPr="00F041D1">
              <w:rPr>
                <w:rFonts w:ascii="GHEA Grapalat" w:hAnsi="GHEA Grapalat"/>
                <w:b/>
                <w:lang w:val="hy-AM"/>
              </w:rPr>
              <w:t xml:space="preserve">Պետական գույքի կառավարման </w:t>
            </w:r>
            <w:r>
              <w:rPr>
                <w:rFonts w:ascii="GHEA Grapalat" w:hAnsi="GHEA Grapalat"/>
                <w:b/>
                <w:lang w:val="hy-AM"/>
              </w:rPr>
              <w:t>հայեցակարգի</w:t>
            </w:r>
            <w:r w:rsidRPr="00F041D1">
              <w:rPr>
                <w:rFonts w:ascii="GHEA Grapalat" w:hAnsi="GHEA Grapalat"/>
                <w:b/>
                <w:lang w:val="hy-AM"/>
              </w:rPr>
              <w:t xml:space="preserve"> համառոտագիրը............................................................</w:t>
            </w:r>
          </w:p>
          <w:p w:rsidR="008E2AB8" w:rsidRPr="00F041D1" w:rsidRDefault="008E2AB8" w:rsidP="003269E1">
            <w:pPr>
              <w:spacing w:line="276" w:lineRule="auto"/>
              <w:ind w:right="359"/>
              <w:jc w:val="both"/>
              <w:rPr>
                <w:rFonts w:ascii="GHEA Grapalat" w:hAnsi="GHEA Grapalat"/>
                <w:b/>
                <w:lang w:val="hy-AM"/>
              </w:rPr>
            </w:pPr>
          </w:p>
        </w:tc>
        <w:tc>
          <w:tcPr>
            <w:tcW w:w="990" w:type="dxa"/>
            <w:gridSpan w:val="2"/>
          </w:tcPr>
          <w:p w:rsidR="008E2AB8" w:rsidRPr="00F041D1" w:rsidRDefault="008E2AB8" w:rsidP="003269E1">
            <w:pPr>
              <w:tabs>
                <w:tab w:val="left" w:pos="3660"/>
              </w:tabs>
              <w:jc w:val="center"/>
              <w:rPr>
                <w:rFonts w:ascii="GHEA Grapalat" w:hAnsi="GHEA Grapalat"/>
                <w:b/>
                <w:lang w:val="hy-AM"/>
              </w:rPr>
            </w:pPr>
          </w:p>
          <w:p w:rsidR="008E2AB8" w:rsidRPr="00F041D1" w:rsidRDefault="008E2AB8" w:rsidP="003269E1">
            <w:pPr>
              <w:tabs>
                <w:tab w:val="left" w:pos="3660"/>
              </w:tabs>
              <w:jc w:val="center"/>
              <w:rPr>
                <w:rFonts w:ascii="GHEA Grapalat" w:hAnsi="GHEA Grapalat"/>
                <w:b/>
                <w:lang w:val="hy-AM"/>
              </w:rPr>
            </w:pPr>
            <w:r w:rsidRPr="00F041D1">
              <w:rPr>
                <w:rFonts w:ascii="GHEA Grapalat" w:hAnsi="GHEA Grapalat"/>
                <w:b/>
                <w:lang w:val="hy-AM"/>
              </w:rPr>
              <w:t>2 էջ</w:t>
            </w:r>
          </w:p>
        </w:tc>
      </w:tr>
      <w:tr w:rsidR="008E2AB8" w:rsidRPr="00F041D1" w:rsidTr="00176F60">
        <w:tc>
          <w:tcPr>
            <w:tcW w:w="608" w:type="dxa"/>
          </w:tcPr>
          <w:p w:rsidR="008E2AB8" w:rsidRPr="00F041D1" w:rsidRDefault="008E2AB8" w:rsidP="003269E1">
            <w:pPr>
              <w:tabs>
                <w:tab w:val="left" w:pos="3660"/>
              </w:tabs>
              <w:jc w:val="center"/>
              <w:rPr>
                <w:rFonts w:ascii="GHEA Grapalat" w:hAnsi="GHEA Grapalat"/>
                <w:b/>
                <w:lang w:val="hy-AM"/>
              </w:rPr>
            </w:pPr>
            <w:r w:rsidRPr="00F041D1">
              <w:rPr>
                <w:rFonts w:ascii="GHEA Grapalat" w:hAnsi="GHEA Grapalat"/>
                <w:b/>
                <w:lang w:val="hy-AM"/>
              </w:rPr>
              <w:t>2.</w:t>
            </w:r>
          </w:p>
        </w:tc>
        <w:tc>
          <w:tcPr>
            <w:tcW w:w="8725" w:type="dxa"/>
            <w:gridSpan w:val="2"/>
          </w:tcPr>
          <w:p w:rsidR="008E2AB8" w:rsidRPr="00F041D1" w:rsidRDefault="008E2AB8" w:rsidP="003269E1">
            <w:pPr>
              <w:spacing w:line="276" w:lineRule="auto"/>
              <w:ind w:right="359"/>
              <w:jc w:val="both"/>
              <w:rPr>
                <w:rFonts w:ascii="GHEA Grapalat" w:hAnsi="GHEA Grapalat"/>
                <w:b/>
                <w:lang w:val="hy-AM"/>
              </w:rPr>
            </w:pPr>
            <w:r w:rsidRPr="00F041D1">
              <w:rPr>
                <w:rFonts w:ascii="GHEA Grapalat" w:hAnsi="GHEA Grapalat"/>
                <w:b/>
                <w:lang w:val="hy-AM"/>
              </w:rPr>
              <w:t>Պետական գույքի կառավարման ընդհանուր բնութագիրը.................</w:t>
            </w:r>
          </w:p>
          <w:p w:rsidR="008E2AB8" w:rsidRPr="00F041D1" w:rsidRDefault="008E2AB8" w:rsidP="003269E1">
            <w:pPr>
              <w:spacing w:line="276" w:lineRule="auto"/>
              <w:ind w:right="359"/>
              <w:jc w:val="both"/>
              <w:rPr>
                <w:rFonts w:ascii="GHEA Grapalat" w:hAnsi="GHEA Grapalat"/>
                <w:b/>
                <w:lang w:val="hy-AM"/>
              </w:rPr>
            </w:pPr>
          </w:p>
        </w:tc>
        <w:tc>
          <w:tcPr>
            <w:tcW w:w="990" w:type="dxa"/>
            <w:gridSpan w:val="2"/>
          </w:tcPr>
          <w:p w:rsidR="008E2AB8" w:rsidRPr="00F041D1" w:rsidRDefault="008E2AB8" w:rsidP="003269E1">
            <w:pPr>
              <w:tabs>
                <w:tab w:val="left" w:pos="3660"/>
              </w:tabs>
              <w:jc w:val="center"/>
              <w:rPr>
                <w:rFonts w:ascii="GHEA Grapalat" w:hAnsi="GHEA Grapalat"/>
                <w:b/>
                <w:lang w:val="hy-AM"/>
              </w:rPr>
            </w:pPr>
            <w:r w:rsidRPr="00F041D1">
              <w:rPr>
                <w:rFonts w:ascii="GHEA Grapalat" w:hAnsi="GHEA Grapalat"/>
                <w:b/>
                <w:lang w:val="hy-AM"/>
              </w:rPr>
              <w:t>2 էջ</w:t>
            </w:r>
          </w:p>
        </w:tc>
      </w:tr>
      <w:tr w:rsidR="008E2AB8" w:rsidRPr="00F041D1" w:rsidTr="00176F60">
        <w:tc>
          <w:tcPr>
            <w:tcW w:w="608" w:type="dxa"/>
          </w:tcPr>
          <w:p w:rsidR="008E2AB8" w:rsidRPr="00F041D1" w:rsidRDefault="008E2AB8" w:rsidP="003269E1">
            <w:pPr>
              <w:tabs>
                <w:tab w:val="left" w:pos="3660"/>
              </w:tabs>
              <w:jc w:val="center"/>
              <w:rPr>
                <w:rFonts w:ascii="GHEA Grapalat" w:hAnsi="GHEA Grapalat"/>
                <w:b/>
                <w:lang w:val="hy-AM"/>
              </w:rPr>
            </w:pPr>
            <w:r w:rsidRPr="00F041D1">
              <w:rPr>
                <w:rFonts w:ascii="GHEA Grapalat" w:hAnsi="GHEA Grapalat"/>
                <w:b/>
                <w:lang w:val="hy-AM"/>
              </w:rPr>
              <w:t>3.</w:t>
            </w:r>
          </w:p>
        </w:tc>
        <w:tc>
          <w:tcPr>
            <w:tcW w:w="8725" w:type="dxa"/>
            <w:gridSpan w:val="2"/>
          </w:tcPr>
          <w:p w:rsidR="008E2AB8" w:rsidRPr="00F041D1" w:rsidRDefault="008E2AB8" w:rsidP="003269E1">
            <w:pPr>
              <w:spacing w:line="276" w:lineRule="auto"/>
              <w:ind w:right="359"/>
              <w:jc w:val="both"/>
              <w:rPr>
                <w:rFonts w:ascii="GHEA Grapalat" w:hAnsi="GHEA Grapalat"/>
                <w:b/>
                <w:lang w:val="hy-AM"/>
              </w:rPr>
            </w:pPr>
            <w:r w:rsidRPr="00F041D1">
              <w:rPr>
                <w:rFonts w:ascii="GHEA Grapalat" w:hAnsi="GHEA Grapalat"/>
                <w:b/>
                <w:lang w:val="hy-AM"/>
              </w:rPr>
              <w:t>Պետական գույքի կառավարման նպատակները և խնդիրները ..........................................................................................................</w:t>
            </w:r>
          </w:p>
          <w:p w:rsidR="008E2AB8" w:rsidRPr="00F041D1" w:rsidRDefault="008E2AB8" w:rsidP="003269E1">
            <w:pPr>
              <w:spacing w:line="276" w:lineRule="auto"/>
              <w:ind w:right="359"/>
              <w:jc w:val="both"/>
              <w:rPr>
                <w:rFonts w:ascii="GHEA Grapalat" w:hAnsi="GHEA Grapalat"/>
                <w:b/>
                <w:lang w:val="hy-AM"/>
              </w:rPr>
            </w:pPr>
          </w:p>
        </w:tc>
        <w:tc>
          <w:tcPr>
            <w:tcW w:w="990" w:type="dxa"/>
            <w:gridSpan w:val="2"/>
          </w:tcPr>
          <w:p w:rsidR="008E2AB8" w:rsidRPr="00F041D1" w:rsidRDefault="008E2AB8" w:rsidP="003269E1">
            <w:pPr>
              <w:tabs>
                <w:tab w:val="left" w:pos="3660"/>
              </w:tabs>
              <w:jc w:val="center"/>
              <w:rPr>
                <w:rFonts w:ascii="GHEA Grapalat" w:hAnsi="GHEA Grapalat"/>
                <w:b/>
                <w:lang w:val="hy-AM"/>
              </w:rPr>
            </w:pPr>
          </w:p>
          <w:p w:rsidR="008E2AB8" w:rsidRPr="00F041D1" w:rsidRDefault="008E2AB8" w:rsidP="003269E1">
            <w:pPr>
              <w:tabs>
                <w:tab w:val="left" w:pos="3660"/>
              </w:tabs>
              <w:jc w:val="center"/>
              <w:rPr>
                <w:rFonts w:ascii="GHEA Grapalat" w:hAnsi="GHEA Grapalat"/>
                <w:b/>
                <w:lang w:val="hy-AM"/>
              </w:rPr>
            </w:pPr>
            <w:r w:rsidRPr="00F041D1">
              <w:rPr>
                <w:rFonts w:ascii="GHEA Grapalat" w:hAnsi="GHEA Grapalat"/>
                <w:b/>
                <w:lang w:val="hy-AM"/>
              </w:rPr>
              <w:t>4 էջ</w:t>
            </w:r>
          </w:p>
        </w:tc>
      </w:tr>
      <w:tr w:rsidR="008E2AB8" w:rsidRPr="00F041D1" w:rsidTr="00176F60">
        <w:tc>
          <w:tcPr>
            <w:tcW w:w="608" w:type="dxa"/>
          </w:tcPr>
          <w:p w:rsidR="008E2AB8" w:rsidRPr="00F041D1" w:rsidRDefault="008E2AB8" w:rsidP="003269E1">
            <w:pPr>
              <w:tabs>
                <w:tab w:val="left" w:pos="3660"/>
              </w:tabs>
              <w:jc w:val="center"/>
              <w:rPr>
                <w:rFonts w:ascii="GHEA Grapalat" w:hAnsi="GHEA Grapalat"/>
                <w:b/>
                <w:lang w:val="hy-AM"/>
              </w:rPr>
            </w:pPr>
            <w:r w:rsidRPr="00F041D1">
              <w:rPr>
                <w:rFonts w:ascii="GHEA Grapalat" w:hAnsi="GHEA Grapalat"/>
                <w:b/>
                <w:lang w:val="hy-AM"/>
              </w:rPr>
              <w:t>4.</w:t>
            </w:r>
          </w:p>
        </w:tc>
        <w:tc>
          <w:tcPr>
            <w:tcW w:w="8725" w:type="dxa"/>
            <w:gridSpan w:val="2"/>
          </w:tcPr>
          <w:p w:rsidR="008E2AB8" w:rsidRPr="00F041D1" w:rsidRDefault="008E2AB8" w:rsidP="003269E1">
            <w:pPr>
              <w:spacing w:line="276" w:lineRule="auto"/>
              <w:ind w:right="359"/>
              <w:jc w:val="both"/>
              <w:rPr>
                <w:rFonts w:ascii="GHEA Grapalat" w:hAnsi="GHEA Grapalat"/>
                <w:b/>
                <w:lang w:val="hy-AM"/>
              </w:rPr>
            </w:pPr>
            <w:r w:rsidRPr="00F041D1">
              <w:rPr>
                <w:rFonts w:ascii="GHEA Grapalat" w:hAnsi="GHEA Grapalat"/>
                <w:b/>
                <w:lang w:val="hy-AM"/>
              </w:rPr>
              <w:t>Կառավարման ենթակա պետական գույքի կազմը, կառուցվածքը և օգտագործման վիճակի ընդհանուր բնութագիրը................................</w:t>
            </w:r>
          </w:p>
          <w:p w:rsidR="008E2AB8" w:rsidRPr="00F041D1" w:rsidRDefault="008E2AB8" w:rsidP="003269E1">
            <w:pPr>
              <w:spacing w:line="276" w:lineRule="auto"/>
              <w:ind w:right="359"/>
              <w:jc w:val="both"/>
              <w:rPr>
                <w:rFonts w:ascii="GHEA Grapalat" w:hAnsi="GHEA Grapalat"/>
                <w:b/>
                <w:lang w:val="hy-AM"/>
              </w:rPr>
            </w:pPr>
          </w:p>
        </w:tc>
        <w:tc>
          <w:tcPr>
            <w:tcW w:w="990" w:type="dxa"/>
            <w:gridSpan w:val="2"/>
          </w:tcPr>
          <w:p w:rsidR="008E2AB8" w:rsidRPr="00F041D1" w:rsidRDefault="008E2AB8" w:rsidP="003269E1">
            <w:pPr>
              <w:tabs>
                <w:tab w:val="left" w:pos="3660"/>
              </w:tabs>
              <w:jc w:val="center"/>
              <w:rPr>
                <w:rFonts w:ascii="GHEA Grapalat" w:hAnsi="GHEA Grapalat"/>
                <w:b/>
                <w:lang w:val="hy-AM"/>
              </w:rPr>
            </w:pPr>
          </w:p>
          <w:p w:rsidR="008E2AB8" w:rsidRPr="00F041D1" w:rsidRDefault="008E2AB8" w:rsidP="003269E1">
            <w:pPr>
              <w:tabs>
                <w:tab w:val="left" w:pos="3660"/>
              </w:tabs>
              <w:jc w:val="center"/>
              <w:rPr>
                <w:rFonts w:ascii="GHEA Grapalat" w:hAnsi="GHEA Grapalat"/>
                <w:b/>
                <w:lang w:val="hy-AM"/>
              </w:rPr>
            </w:pPr>
            <w:r w:rsidRPr="00F041D1">
              <w:rPr>
                <w:rFonts w:ascii="GHEA Grapalat" w:hAnsi="GHEA Grapalat"/>
                <w:b/>
                <w:lang w:val="hy-AM"/>
              </w:rPr>
              <w:t>6 էջ</w:t>
            </w:r>
          </w:p>
        </w:tc>
      </w:tr>
      <w:tr w:rsidR="008E2AB8" w:rsidRPr="00F041D1" w:rsidTr="00176F60">
        <w:tc>
          <w:tcPr>
            <w:tcW w:w="608" w:type="dxa"/>
          </w:tcPr>
          <w:p w:rsidR="008E2AB8" w:rsidRPr="00F041D1" w:rsidRDefault="008E2AB8" w:rsidP="00C7711C">
            <w:pPr>
              <w:tabs>
                <w:tab w:val="left" w:pos="3660"/>
              </w:tabs>
              <w:jc w:val="center"/>
              <w:rPr>
                <w:rFonts w:ascii="GHEA Grapalat" w:hAnsi="GHEA Grapalat"/>
                <w:b/>
                <w:lang w:val="hy-AM"/>
              </w:rPr>
            </w:pPr>
            <w:r w:rsidRPr="00F041D1">
              <w:rPr>
                <w:rFonts w:ascii="GHEA Grapalat" w:hAnsi="GHEA Grapalat"/>
                <w:b/>
                <w:lang w:val="hy-AM"/>
              </w:rPr>
              <w:t>5.</w:t>
            </w:r>
          </w:p>
        </w:tc>
        <w:tc>
          <w:tcPr>
            <w:tcW w:w="8725" w:type="dxa"/>
            <w:gridSpan w:val="2"/>
          </w:tcPr>
          <w:p w:rsidR="008E2AB8" w:rsidRPr="00F041D1" w:rsidRDefault="008E2AB8" w:rsidP="00C7711C">
            <w:pPr>
              <w:spacing w:line="276" w:lineRule="auto"/>
              <w:ind w:right="359"/>
              <w:jc w:val="both"/>
              <w:rPr>
                <w:rFonts w:ascii="GHEA Grapalat" w:hAnsi="GHEA Grapalat"/>
                <w:b/>
                <w:lang w:val="hy-AM"/>
              </w:rPr>
            </w:pPr>
            <w:r w:rsidRPr="00F041D1">
              <w:rPr>
                <w:rStyle w:val="normaltextrun"/>
                <w:rFonts w:ascii="GHEA Grapalat" w:hAnsi="GHEA Grapalat" w:cs="Segoe UI"/>
                <w:b/>
                <w:lang w:val="hy-AM"/>
              </w:rPr>
              <w:t>Պետական գույքի կառավարման բնագավառում առկա վիճակի գնահատականը..............................................................................</w:t>
            </w:r>
            <w:r w:rsidRPr="00F041D1">
              <w:rPr>
                <w:rFonts w:ascii="GHEA Grapalat" w:hAnsi="GHEA Grapalat"/>
                <w:b/>
                <w:lang w:val="hy-AM"/>
              </w:rPr>
              <w:t>..........</w:t>
            </w:r>
          </w:p>
          <w:p w:rsidR="008E2AB8" w:rsidRPr="00F041D1" w:rsidRDefault="008E2AB8" w:rsidP="00C7711C">
            <w:pPr>
              <w:spacing w:line="276" w:lineRule="auto"/>
              <w:ind w:right="260"/>
              <w:jc w:val="both"/>
              <w:rPr>
                <w:rFonts w:ascii="GHEA Grapalat" w:hAnsi="GHEA Grapalat"/>
                <w:b/>
                <w:lang w:val="hy-AM"/>
              </w:rPr>
            </w:pPr>
          </w:p>
        </w:tc>
        <w:tc>
          <w:tcPr>
            <w:tcW w:w="990" w:type="dxa"/>
            <w:gridSpan w:val="2"/>
          </w:tcPr>
          <w:p w:rsidR="008E2AB8" w:rsidRPr="00F041D1" w:rsidRDefault="008E2AB8" w:rsidP="00C7711C">
            <w:pPr>
              <w:tabs>
                <w:tab w:val="left" w:pos="3660"/>
              </w:tabs>
              <w:jc w:val="center"/>
              <w:rPr>
                <w:rFonts w:ascii="GHEA Grapalat" w:hAnsi="GHEA Grapalat"/>
                <w:b/>
                <w:lang w:val="hy-AM"/>
              </w:rPr>
            </w:pPr>
          </w:p>
          <w:p w:rsidR="008E2AB8" w:rsidRPr="00F041D1" w:rsidRDefault="008E2AB8" w:rsidP="00C7711C">
            <w:pPr>
              <w:tabs>
                <w:tab w:val="left" w:pos="3660"/>
              </w:tabs>
              <w:jc w:val="center"/>
              <w:rPr>
                <w:rFonts w:ascii="GHEA Grapalat" w:hAnsi="GHEA Grapalat"/>
                <w:b/>
                <w:lang w:val="hy-AM"/>
              </w:rPr>
            </w:pPr>
            <w:r w:rsidRPr="00F041D1">
              <w:rPr>
                <w:rFonts w:ascii="GHEA Grapalat" w:hAnsi="GHEA Grapalat"/>
                <w:b/>
                <w:lang w:val="hy-AM"/>
              </w:rPr>
              <w:t>18 էջ</w:t>
            </w:r>
          </w:p>
        </w:tc>
      </w:tr>
      <w:tr w:rsidR="008E2AB8" w:rsidRPr="00F041D1" w:rsidTr="00176F60">
        <w:tc>
          <w:tcPr>
            <w:tcW w:w="608" w:type="dxa"/>
          </w:tcPr>
          <w:p w:rsidR="008E2AB8" w:rsidRPr="00F041D1" w:rsidRDefault="008E2AB8" w:rsidP="00C7711C">
            <w:pPr>
              <w:tabs>
                <w:tab w:val="left" w:pos="3660"/>
              </w:tabs>
              <w:jc w:val="center"/>
              <w:rPr>
                <w:rFonts w:ascii="GHEA Grapalat" w:hAnsi="GHEA Grapalat"/>
                <w:b/>
                <w:lang w:val="hy-AM"/>
              </w:rPr>
            </w:pPr>
            <w:r w:rsidRPr="00F041D1">
              <w:rPr>
                <w:rFonts w:ascii="GHEA Grapalat" w:hAnsi="GHEA Grapalat"/>
                <w:b/>
                <w:lang w:val="hy-AM"/>
              </w:rPr>
              <w:t>6.</w:t>
            </w:r>
          </w:p>
        </w:tc>
        <w:tc>
          <w:tcPr>
            <w:tcW w:w="8725" w:type="dxa"/>
            <w:gridSpan w:val="2"/>
          </w:tcPr>
          <w:p w:rsidR="008E2AB8" w:rsidRPr="00F041D1" w:rsidRDefault="008E2AB8" w:rsidP="00C7711C">
            <w:pPr>
              <w:spacing w:line="276" w:lineRule="auto"/>
              <w:ind w:right="359"/>
              <w:jc w:val="both"/>
              <w:rPr>
                <w:rFonts w:ascii="GHEA Grapalat" w:hAnsi="GHEA Grapalat"/>
                <w:b/>
                <w:lang w:val="hy-AM"/>
              </w:rPr>
            </w:pPr>
            <w:r w:rsidRPr="00F041D1">
              <w:rPr>
                <w:rFonts w:ascii="GHEA Grapalat" w:hAnsi="GHEA Grapalat"/>
                <w:b/>
                <w:lang w:val="hy-AM"/>
              </w:rPr>
              <w:t xml:space="preserve">Պետական գույքի կառավարման բարեփոխման </w:t>
            </w:r>
            <w:r>
              <w:rPr>
                <w:rFonts w:ascii="GHEA Grapalat" w:hAnsi="GHEA Grapalat"/>
                <w:b/>
                <w:lang w:val="hy-AM"/>
              </w:rPr>
              <w:t>գործողություն</w:t>
            </w:r>
            <w:r w:rsidRPr="00F041D1">
              <w:rPr>
                <w:rFonts w:ascii="GHEA Grapalat" w:hAnsi="GHEA Grapalat"/>
                <w:b/>
                <w:lang w:val="hy-AM"/>
              </w:rPr>
              <w:t>ները (ուղղությունները)....................................................................................</w:t>
            </w:r>
          </w:p>
          <w:p w:rsidR="008E2AB8" w:rsidRPr="00F041D1" w:rsidRDefault="008E2AB8" w:rsidP="00C7711C">
            <w:pPr>
              <w:spacing w:line="276" w:lineRule="auto"/>
              <w:ind w:right="359"/>
              <w:jc w:val="both"/>
              <w:rPr>
                <w:rFonts w:ascii="GHEA Grapalat" w:hAnsi="GHEA Grapalat"/>
                <w:b/>
                <w:lang w:val="hy-AM"/>
              </w:rPr>
            </w:pPr>
          </w:p>
        </w:tc>
        <w:tc>
          <w:tcPr>
            <w:tcW w:w="990" w:type="dxa"/>
            <w:gridSpan w:val="2"/>
          </w:tcPr>
          <w:p w:rsidR="008E2AB8" w:rsidRPr="00F041D1" w:rsidRDefault="008E2AB8" w:rsidP="00C7711C">
            <w:pPr>
              <w:tabs>
                <w:tab w:val="left" w:pos="3660"/>
              </w:tabs>
              <w:jc w:val="center"/>
              <w:rPr>
                <w:rFonts w:ascii="GHEA Grapalat" w:hAnsi="GHEA Grapalat"/>
                <w:b/>
                <w:lang w:val="hy-AM"/>
              </w:rPr>
            </w:pPr>
          </w:p>
          <w:p w:rsidR="008E2AB8" w:rsidRPr="00F041D1" w:rsidRDefault="008E2AB8" w:rsidP="00C7711C">
            <w:pPr>
              <w:tabs>
                <w:tab w:val="left" w:pos="3660"/>
              </w:tabs>
              <w:jc w:val="center"/>
              <w:rPr>
                <w:rFonts w:ascii="GHEA Grapalat" w:hAnsi="GHEA Grapalat"/>
                <w:b/>
                <w:lang w:val="hy-AM"/>
              </w:rPr>
            </w:pPr>
            <w:r w:rsidRPr="00F041D1">
              <w:rPr>
                <w:rFonts w:ascii="GHEA Grapalat" w:hAnsi="GHEA Grapalat"/>
                <w:b/>
                <w:lang w:val="hy-AM"/>
              </w:rPr>
              <w:t>21 էջ</w:t>
            </w:r>
          </w:p>
        </w:tc>
      </w:tr>
      <w:tr w:rsidR="008E2AB8" w:rsidRPr="00F041D1" w:rsidTr="00176F60">
        <w:tc>
          <w:tcPr>
            <w:tcW w:w="608" w:type="dxa"/>
          </w:tcPr>
          <w:p w:rsidR="008E2AB8" w:rsidRPr="00F041D1" w:rsidRDefault="008E2AB8" w:rsidP="001C5BAE">
            <w:pPr>
              <w:tabs>
                <w:tab w:val="left" w:pos="3660"/>
              </w:tabs>
              <w:jc w:val="center"/>
              <w:rPr>
                <w:rFonts w:ascii="GHEA Grapalat" w:hAnsi="GHEA Grapalat"/>
                <w:b/>
                <w:lang w:val="hy-AM"/>
              </w:rPr>
            </w:pPr>
            <w:r w:rsidRPr="00F041D1">
              <w:rPr>
                <w:rFonts w:ascii="GHEA Grapalat" w:hAnsi="GHEA Grapalat"/>
                <w:b/>
                <w:lang w:val="hy-AM"/>
              </w:rPr>
              <w:t>7.</w:t>
            </w:r>
          </w:p>
        </w:tc>
        <w:tc>
          <w:tcPr>
            <w:tcW w:w="8725" w:type="dxa"/>
            <w:gridSpan w:val="2"/>
          </w:tcPr>
          <w:p w:rsidR="008E2AB8" w:rsidRPr="00F041D1" w:rsidRDefault="008E2AB8" w:rsidP="00C7711C">
            <w:pPr>
              <w:spacing w:line="276" w:lineRule="auto"/>
              <w:ind w:right="359"/>
              <w:jc w:val="both"/>
              <w:rPr>
                <w:rFonts w:ascii="GHEA Grapalat" w:hAnsi="GHEA Grapalat"/>
                <w:b/>
                <w:lang w:val="hy-AM"/>
              </w:rPr>
            </w:pPr>
            <w:r w:rsidRPr="00F041D1">
              <w:rPr>
                <w:rFonts w:ascii="GHEA Grapalat" w:hAnsi="GHEA Grapalat"/>
                <w:b/>
                <w:lang w:val="hy-AM"/>
              </w:rPr>
              <w:t>Առաջարկվող բարեփոխումների ֆինանսական գնահատականը..........</w:t>
            </w:r>
          </w:p>
        </w:tc>
        <w:tc>
          <w:tcPr>
            <w:tcW w:w="990" w:type="dxa"/>
            <w:gridSpan w:val="2"/>
          </w:tcPr>
          <w:p w:rsidR="008E2AB8" w:rsidRPr="00F041D1" w:rsidRDefault="008E2AB8" w:rsidP="00C7711C">
            <w:pPr>
              <w:tabs>
                <w:tab w:val="left" w:pos="3660"/>
              </w:tabs>
              <w:jc w:val="center"/>
              <w:rPr>
                <w:rFonts w:ascii="GHEA Grapalat" w:hAnsi="GHEA Grapalat"/>
                <w:b/>
                <w:lang w:val="hy-AM"/>
              </w:rPr>
            </w:pPr>
            <w:r w:rsidRPr="00F041D1">
              <w:rPr>
                <w:rFonts w:ascii="GHEA Grapalat" w:hAnsi="GHEA Grapalat"/>
                <w:b/>
                <w:lang w:val="hy-AM"/>
              </w:rPr>
              <w:t>39 էջ</w:t>
            </w:r>
          </w:p>
          <w:p w:rsidR="008E2AB8" w:rsidRPr="00F041D1" w:rsidRDefault="008E2AB8" w:rsidP="00C7711C">
            <w:pPr>
              <w:tabs>
                <w:tab w:val="left" w:pos="3660"/>
              </w:tabs>
              <w:jc w:val="center"/>
              <w:rPr>
                <w:rFonts w:ascii="GHEA Grapalat" w:hAnsi="GHEA Grapalat"/>
                <w:b/>
                <w:lang w:val="hy-AM"/>
              </w:rPr>
            </w:pPr>
          </w:p>
        </w:tc>
      </w:tr>
      <w:tr w:rsidR="008E2AB8" w:rsidRPr="00F041D1" w:rsidTr="00176F60">
        <w:tc>
          <w:tcPr>
            <w:tcW w:w="608" w:type="dxa"/>
          </w:tcPr>
          <w:p w:rsidR="008E2AB8" w:rsidRPr="00F041D1" w:rsidRDefault="008E2AB8" w:rsidP="001C5BAE">
            <w:pPr>
              <w:tabs>
                <w:tab w:val="left" w:pos="3660"/>
              </w:tabs>
              <w:jc w:val="center"/>
              <w:rPr>
                <w:rFonts w:ascii="GHEA Grapalat" w:hAnsi="GHEA Grapalat"/>
                <w:b/>
                <w:lang w:val="hy-AM"/>
              </w:rPr>
            </w:pPr>
            <w:r w:rsidRPr="00F041D1">
              <w:rPr>
                <w:rFonts w:ascii="GHEA Grapalat" w:hAnsi="GHEA Grapalat"/>
                <w:b/>
                <w:lang w:val="hy-AM"/>
              </w:rPr>
              <w:t>8.</w:t>
            </w:r>
          </w:p>
        </w:tc>
        <w:tc>
          <w:tcPr>
            <w:tcW w:w="8725" w:type="dxa"/>
            <w:gridSpan w:val="2"/>
          </w:tcPr>
          <w:p w:rsidR="008E2AB8" w:rsidRPr="00F041D1" w:rsidRDefault="008E2AB8" w:rsidP="001C5BAE">
            <w:pPr>
              <w:spacing w:line="276" w:lineRule="auto"/>
              <w:jc w:val="both"/>
              <w:rPr>
                <w:rFonts w:ascii="GHEA Grapalat" w:hAnsi="GHEA Grapalat"/>
                <w:b/>
                <w:lang w:val="hy-AM"/>
              </w:rPr>
            </w:pPr>
            <w:r w:rsidRPr="00F041D1">
              <w:rPr>
                <w:rFonts w:ascii="GHEA Grapalat" w:hAnsi="GHEA Grapalat"/>
                <w:b/>
                <w:lang w:val="hy-AM"/>
              </w:rPr>
              <w:t xml:space="preserve">Պետական գույքի կառավարման բարեփոխման </w:t>
            </w:r>
            <w:r>
              <w:rPr>
                <w:rFonts w:ascii="GHEA Grapalat" w:hAnsi="GHEA Grapalat"/>
                <w:b/>
                <w:lang w:val="hy-AM"/>
              </w:rPr>
              <w:t>հայեցակարգով</w:t>
            </w:r>
            <w:r w:rsidRPr="00F041D1">
              <w:rPr>
                <w:rFonts w:ascii="GHEA Grapalat" w:hAnsi="GHEA Grapalat"/>
                <w:b/>
                <w:lang w:val="hy-AM"/>
              </w:rPr>
              <w:t xml:space="preserve"> առաջարկվող միջոցառումների հատկապես միջազգային պրակտիկայում ընդունված գործիքների կիրառման համար պահանջվող ծախսերի մոտավոր գնահատականը....................................................................</w:t>
            </w:r>
          </w:p>
          <w:p w:rsidR="008E2AB8" w:rsidRPr="00F041D1" w:rsidRDefault="008E2AB8" w:rsidP="001C5BAE">
            <w:pPr>
              <w:spacing w:line="360" w:lineRule="auto"/>
              <w:jc w:val="both"/>
              <w:rPr>
                <w:rFonts w:ascii="GHEA Grapalat" w:hAnsi="GHEA Grapalat"/>
                <w:b/>
                <w:lang w:val="hy-AM"/>
              </w:rPr>
            </w:pPr>
          </w:p>
        </w:tc>
        <w:tc>
          <w:tcPr>
            <w:tcW w:w="990" w:type="dxa"/>
            <w:gridSpan w:val="2"/>
          </w:tcPr>
          <w:p w:rsidR="008E2AB8" w:rsidRPr="00F041D1" w:rsidRDefault="008E2AB8" w:rsidP="00C7711C">
            <w:pPr>
              <w:tabs>
                <w:tab w:val="left" w:pos="3660"/>
              </w:tabs>
              <w:jc w:val="center"/>
              <w:rPr>
                <w:rFonts w:ascii="GHEA Grapalat" w:hAnsi="GHEA Grapalat"/>
                <w:b/>
                <w:lang w:val="hy-AM"/>
              </w:rPr>
            </w:pPr>
          </w:p>
          <w:p w:rsidR="008E2AB8" w:rsidRPr="00F041D1" w:rsidRDefault="008E2AB8" w:rsidP="00C7711C">
            <w:pPr>
              <w:tabs>
                <w:tab w:val="left" w:pos="3660"/>
              </w:tabs>
              <w:jc w:val="center"/>
              <w:rPr>
                <w:rFonts w:ascii="GHEA Grapalat" w:hAnsi="GHEA Grapalat"/>
                <w:b/>
                <w:lang w:val="hy-AM"/>
              </w:rPr>
            </w:pPr>
          </w:p>
          <w:p w:rsidR="008E2AB8" w:rsidRPr="00F041D1" w:rsidRDefault="008E2AB8" w:rsidP="00C7711C">
            <w:pPr>
              <w:tabs>
                <w:tab w:val="left" w:pos="3660"/>
              </w:tabs>
              <w:jc w:val="center"/>
              <w:rPr>
                <w:rFonts w:ascii="GHEA Grapalat" w:hAnsi="GHEA Grapalat"/>
                <w:b/>
                <w:lang w:val="hy-AM"/>
              </w:rPr>
            </w:pPr>
          </w:p>
          <w:p w:rsidR="008E2AB8" w:rsidRPr="00F041D1" w:rsidRDefault="008E2AB8" w:rsidP="00C7711C">
            <w:pPr>
              <w:tabs>
                <w:tab w:val="left" w:pos="3660"/>
              </w:tabs>
              <w:jc w:val="center"/>
              <w:rPr>
                <w:rFonts w:ascii="GHEA Grapalat" w:hAnsi="GHEA Grapalat"/>
                <w:b/>
                <w:lang w:val="hy-AM"/>
              </w:rPr>
            </w:pPr>
            <w:r w:rsidRPr="00F041D1">
              <w:rPr>
                <w:rFonts w:ascii="GHEA Grapalat" w:hAnsi="GHEA Grapalat"/>
                <w:b/>
                <w:lang w:val="hy-AM"/>
              </w:rPr>
              <w:t>48 էջ</w:t>
            </w:r>
          </w:p>
        </w:tc>
      </w:tr>
      <w:tr w:rsidR="008E2AB8" w:rsidRPr="00F041D1" w:rsidTr="00176F60">
        <w:tc>
          <w:tcPr>
            <w:tcW w:w="608" w:type="dxa"/>
          </w:tcPr>
          <w:p w:rsidR="008E2AB8" w:rsidRPr="00F041D1" w:rsidRDefault="008E2AB8" w:rsidP="00C7711C">
            <w:pPr>
              <w:tabs>
                <w:tab w:val="left" w:pos="3660"/>
              </w:tabs>
              <w:jc w:val="center"/>
              <w:rPr>
                <w:rFonts w:ascii="GHEA Grapalat" w:hAnsi="GHEA Grapalat"/>
                <w:b/>
                <w:lang w:val="hy-AM"/>
              </w:rPr>
            </w:pPr>
            <w:r w:rsidRPr="00F041D1">
              <w:rPr>
                <w:rFonts w:ascii="GHEA Grapalat" w:hAnsi="GHEA Grapalat"/>
                <w:b/>
                <w:lang w:val="hy-AM"/>
              </w:rPr>
              <w:t>9.</w:t>
            </w:r>
          </w:p>
        </w:tc>
        <w:tc>
          <w:tcPr>
            <w:tcW w:w="8725" w:type="dxa"/>
            <w:gridSpan w:val="2"/>
          </w:tcPr>
          <w:p w:rsidR="008E2AB8" w:rsidRPr="00F041D1" w:rsidRDefault="008E2AB8" w:rsidP="00C7711C">
            <w:pPr>
              <w:spacing w:line="276" w:lineRule="auto"/>
              <w:ind w:right="359"/>
              <w:jc w:val="both"/>
              <w:rPr>
                <w:rFonts w:ascii="GHEA Grapalat" w:hAnsi="GHEA Grapalat"/>
                <w:b/>
                <w:lang w:val="hy-AM"/>
              </w:rPr>
            </w:pPr>
            <w:r w:rsidRPr="00F041D1">
              <w:rPr>
                <w:rFonts w:ascii="GHEA Grapalat" w:hAnsi="GHEA Grapalat"/>
                <w:b/>
              </w:rPr>
              <w:t>Բարեփոխումների իրականացման ժամանակացույցը.........................</w:t>
            </w:r>
          </w:p>
          <w:p w:rsidR="008E2AB8" w:rsidRPr="00F041D1" w:rsidRDefault="008E2AB8" w:rsidP="00C7711C">
            <w:pPr>
              <w:spacing w:line="276" w:lineRule="auto"/>
              <w:ind w:right="359"/>
              <w:jc w:val="both"/>
              <w:rPr>
                <w:rFonts w:ascii="GHEA Grapalat" w:hAnsi="GHEA Grapalat"/>
                <w:lang w:val="hy-AM"/>
              </w:rPr>
            </w:pPr>
          </w:p>
        </w:tc>
        <w:tc>
          <w:tcPr>
            <w:tcW w:w="990" w:type="dxa"/>
            <w:gridSpan w:val="2"/>
          </w:tcPr>
          <w:p w:rsidR="008E2AB8" w:rsidRPr="00F041D1" w:rsidRDefault="008E2AB8" w:rsidP="00176F60">
            <w:pPr>
              <w:tabs>
                <w:tab w:val="left" w:pos="3660"/>
              </w:tabs>
              <w:jc w:val="center"/>
              <w:rPr>
                <w:rFonts w:ascii="GHEA Grapalat" w:hAnsi="GHEA Grapalat"/>
                <w:b/>
                <w:lang w:val="hy-AM"/>
              </w:rPr>
            </w:pPr>
            <w:r w:rsidRPr="00F041D1">
              <w:rPr>
                <w:rFonts w:ascii="GHEA Grapalat" w:hAnsi="GHEA Grapalat"/>
                <w:b/>
                <w:lang w:val="hy-AM"/>
              </w:rPr>
              <w:t>49 էջ</w:t>
            </w:r>
          </w:p>
        </w:tc>
      </w:tr>
      <w:tr w:rsidR="008E2AB8" w:rsidRPr="00F041D1" w:rsidTr="003269E1">
        <w:trPr>
          <w:gridAfter w:val="1"/>
          <w:wAfter w:w="175" w:type="dxa"/>
        </w:trPr>
        <w:tc>
          <w:tcPr>
            <w:tcW w:w="608" w:type="dxa"/>
          </w:tcPr>
          <w:p w:rsidR="008E2AB8" w:rsidRPr="00F041D1" w:rsidRDefault="008E2AB8" w:rsidP="003269E1">
            <w:pPr>
              <w:tabs>
                <w:tab w:val="left" w:pos="3660"/>
              </w:tabs>
              <w:jc w:val="center"/>
              <w:rPr>
                <w:rFonts w:ascii="GHEA Grapalat" w:hAnsi="GHEA Grapalat"/>
                <w:lang w:val="hy-AM"/>
              </w:rPr>
            </w:pPr>
          </w:p>
          <w:p w:rsidR="008E2AB8" w:rsidRPr="00F041D1" w:rsidRDefault="008E2AB8" w:rsidP="003269E1">
            <w:pPr>
              <w:tabs>
                <w:tab w:val="left" w:pos="3660"/>
              </w:tabs>
              <w:jc w:val="center"/>
              <w:rPr>
                <w:rFonts w:ascii="GHEA Grapalat" w:hAnsi="GHEA Grapalat"/>
                <w:lang w:val="hy-AM"/>
              </w:rPr>
            </w:pPr>
          </w:p>
          <w:p w:rsidR="008E2AB8" w:rsidRPr="00F041D1" w:rsidRDefault="008E2AB8" w:rsidP="004E4383">
            <w:pPr>
              <w:jc w:val="center"/>
              <w:rPr>
                <w:rFonts w:ascii="GHEA Grapalat" w:hAnsi="GHEA Grapalat"/>
                <w:lang w:val="hy-AM"/>
              </w:rPr>
            </w:pPr>
          </w:p>
        </w:tc>
        <w:tc>
          <w:tcPr>
            <w:tcW w:w="8550" w:type="dxa"/>
          </w:tcPr>
          <w:p w:rsidR="008E2AB8" w:rsidRPr="00F041D1" w:rsidRDefault="008E2AB8" w:rsidP="003269E1">
            <w:pPr>
              <w:spacing w:line="360" w:lineRule="auto"/>
              <w:ind w:left="720"/>
              <w:jc w:val="both"/>
              <w:rPr>
                <w:rFonts w:ascii="GHEA Grapalat" w:hAnsi="GHEA Grapalat"/>
                <w:b/>
                <w:lang w:val="hy-AM"/>
              </w:rPr>
            </w:pPr>
          </w:p>
          <w:p w:rsidR="008E2AB8" w:rsidRPr="00F041D1" w:rsidRDefault="008E2AB8" w:rsidP="001C5BAE">
            <w:pPr>
              <w:spacing w:line="360" w:lineRule="auto"/>
              <w:jc w:val="both"/>
              <w:rPr>
                <w:rFonts w:ascii="GHEA Grapalat" w:hAnsi="GHEA Grapalat"/>
                <w:b/>
                <w:lang w:val="hy-AM"/>
              </w:rPr>
            </w:pPr>
          </w:p>
        </w:tc>
        <w:tc>
          <w:tcPr>
            <w:tcW w:w="990" w:type="dxa"/>
            <w:gridSpan w:val="2"/>
          </w:tcPr>
          <w:p w:rsidR="008E2AB8" w:rsidRDefault="008E2AB8" w:rsidP="003269E1">
            <w:pPr>
              <w:tabs>
                <w:tab w:val="left" w:pos="3660"/>
              </w:tabs>
              <w:jc w:val="center"/>
              <w:rPr>
                <w:rFonts w:ascii="GHEA Grapalat" w:hAnsi="GHEA Grapalat"/>
                <w:b/>
                <w:lang w:val="hy-AM"/>
              </w:rPr>
            </w:pPr>
          </w:p>
          <w:p w:rsidR="003E7BDA" w:rsidRDefault="003E7BDA" w:rsidP="003269E1">
            <w:pPr>
              <w:tabs>
                <w:tab w:val="left" w:pos="3660"/>
              </w:tabs>
              <w:jc w:val="center"/>
              <w:rPr>
                <w:rFonts w:ascii="GHEA Grapalat" w:hAnsi="GHEA Grapalat"/>
                <w:b/>
                <w:lang w:val="hy-AM"/>
              </w:rPr>
            </w:pPr>
          </w:p>
          <w:p w:rsidR="003E7BDA" w:rsidRDefault="003E7BDA" w:rsidP="003269E1">
            <w:pPr>
              <w:tabs>
                <w:tab w:val="left" w:pos="3660"/>
              </w:tabs>
              <w:jc w:val="center"/>
              <w:rPr>
                <w:rFonts w:ascii="GHEA Grapalat" w:hAnsi="GHEA Grapalat"/>
                <w:b/>
                <w:lang w:val="hy-AM"/>
              </w:rPr>
            </w:pPr>
          </w:p>
          <w:p w:rsidR="003E7BDA" w:rsidRPr="00F041D1" w:rsidRDefault="003E7BDA" w:rsidP="003269E1">
            <w:pPr>
              <w:tabs>
                <w:tab w:val="left" w:pos="3660"/>
              </w:tabs>
              <w:jc w:val="center"/>
              <w:rPr>
                <w:rFonts w:ascii="GHEA Grapalat" w:hAnsi="GHEA Grapalat"/>
                <w:b/>
                <w:lang w:val="hy-AM"/>
              </w:rPr>
            </w:pPr>
          </w:p>
        </w:tc>
      </w:tr>
      <w:tr w:rsidR="008E2AB8" w:rsidRPr="00F041D1" w:rsidTr="003269E1">
        <w:trPr>
          <w:gridAfter w:val="1"/>
          <w:wAfter w:w="175" w:type="dxa"/>
        </w:trPr>
        <w:tc>
          <w:tcPr>
            <w:tcW w:w="608" w:type="dxa"/>
          </w:tcPr>
          <w:p w:rsidR="008E2AB8" w:rsidRPr="00F041D1" w:rsidRDefault="008E2AB8" w:rsidP="003269E1">
            <w:pPr>
              <w:tabs>
                <w:tab w:val="left" w:pos="3660"/>
              </w:tabs>
              <w:jc w:val="center"/>
              <w:rPr>
                <w:rFonts w:ascii="GHEA Grapalat" w:hAnsi="GHEA Grapalat"/>
                <w:b/>
                <w:lang w:val="hy-AM"/>
              </w:rPr>
            </w:pPr>
          </w:p>
        </w:tc>
        <w:tc>
          <w:tcPr>
            <w:tcW w:w="8550" w:type="dxa"/>
          </w:tcPr>
          <w:p w:rsidR="008E2AB8" w:rsidRPr="00F041D1" w:rsidRDefault="008E2AB8" w:rsidP="003269E1">
            <w:pPr>
              <w:spacing w:line="276" w:lineRule="auto"/>
              <w:ind w:right="359"/>
              <w:jc w:val="both"/>
              <w:rPr>
                <w:rFonts w:ascii="GHEA Grapalat" w:hAnsi="GHEA Grapalat"/>
                <w:b/>
                <w:lang w:val="hy-AM"/>
              </w:rPr>
            </w:pPr>
          </w:p>
        </w:tc>
        <w:tc>
          <w:tcPr>
            <w:tcW w:w="990" w:type="dxa"/>
            <w:gridSpan w:val="2"/>
          </w:tcPr>
          <w:p w:rsidR="008E2AB8" w:rsidRPr="00F041D1" w:rsidRDefault="008E2AB8" w:rsidP="003269E1">
            <w:pPr>
              <w:tabs>
                <w:tab w:val="left" w:pos="3660"/>
              </w:tabs>
              <w:jc w:val="center"/>
              <w:rPr>
                <w:rFonts w:ascii="GHEA Grapalat" w:hAnsi="GHEA Grapalat"/>
                <w:b/>
                <w:lang w:val="hy-AM"/>
              </w:rPr>
            </w:pPr>
          </w:p>
        </w:tc>
      </w:tr>
    </w:tbl>
    <w:p w:rsidR="008E2AB8" w:rsidRPr="00F041D1" w:rsidRDefault="008E2AB8" w:rsidP="009E2A73">
      <w:pPr>
        <w:numPr>
          <w:ilvl w:val="0"/>
          <w:numId w:val="13"/>
        </w:numPr>
        <w:spacing w:line="360" w:lineRule="auto"/>
        <w:ind w:left="0" w:firstLine="576"/>
        <w:jc w:val="both"/>
        <w:rPr>
          <w:rFonts w:ascii="GHEA Grapalat" w:hAnsi="GHEA Grapalat"/>
          <w:b/>
          <w:lang w:val="hy-AM"/>
        </w:rPr>
      </w:pPr>
      <w:r w:rsidRPr="00F041D1">
        <w:rPr>
          <w:rFonts w:ascii="GHEA Grapalat" w:hAnsi="GHEA Grapalat"/>
          <w:b/>
          <w:lang w:val="hy-AM"/>
        </w:rPr>
        <w:lastRenderedPageBreak/>
        <w:t xml:space="preserve">Պետական գույքի կառավարման </w:t>
      </w:r>
      <w:r>
        <w:rPr>
          <w:rFonts w:ascii="GHEA Grapalat" w:hAnsi="GHEA Grapalat"/>
          <w:b/>
          <w:lang w:val="hy-AM"/>
        </w:rPr>
        <w:t>հայեցակարգի</w:t>
      </w:r>
      <w:r w:rsidRPr="00F041D1">
        <w:rPr>
          <w:rFonts w:ascii="GHEA Grapalat" w:hAnsi="GHEA Grapalat"/>
          <w:b/>
          <w:lang w:val="hy-AM"/>
        </w:rPr>
        <w:t xml:space="preserve"> համառոտագիրը.</w:t>
      </w:r>
    </w:p>
    <w:p w:rsidR="008E2AB8" w:rsidRPr="00F041D1" w:rsidRDefault="008E2AB8" w:rsidP="009E2A73">
      <w:pPr>
        <w:pStyle w:val="dec-date"/>
        <w:shd w:val="clear" w:color="auto" w:fill="FFFFFF"/>
        <w:spacing w:before="0" w:beforeAutospacing="0" w:after="0" w:afterAutospacing="0" w:line="360" w:lineRule="auto"/>
        <w:ind w:firstLine="576"/>
        <w:jc w:val="both"/>
        <w:rPr>
          <w:rFonts w:ascii="GHEA Grapalat" w:hAnsi="GHEA Grapalat"/>
          <w:lang w:val="hy-AM"/>
        </w:rPr>
      </w:pPr>
      <w:r w:rsidRPr="00F041D1">
        <w:rPr>
          <w:rFonts w:ascii="GHEA Grapalat" w:hAnsi="GHEA Grapalat"/>
          <w:lang w:val="hy-AM"/>
        </w:rPr>
        <w:t>Պետական գ</w:t>
      </w:r>
      <w:r>
        <w:rPr>
          <w:rFonts w:ascii="GHEA Grapalat" w:hAnsi="GHEA Grapalat"/>
          <w:lang w:val="hy-AM"/>
        </w:rPr>
        <w:t>ույքի կառավարման հայեցակարգ</w:t>
      </w:r>
      <w:r w:rsidRPr="00F041D1">
        <w:rPr>
          <w:rFonts w:ascii="GHEA Grapalat" w:hAnsi="GHEA Grapalat"/>
          <w:lang w:val="hy-AM"/>
        </w:rPr>
        <w:t xml:space="preserve">ը մշակվել է համաձայն ՀՀ կառավարության 2019 թվականի մայիսի 6-ի </w:t>
      </w:r>
      <w:r w:rsidRPr="00F041D1">
        <w:rPr>
          <w:rFonts w:ascii="GHEA Grapalat" w:hAnsi="GHEA Grapalat"/>
          <w:bCs/>
          <w:lang w:val="hy-AM"/>
        </w:rPr>
        <w:t>«Հայաստանի Հանրապետության կառավարության 2019-2023 թվականների գործունեության միջոցառումների ծրագիրը հաստատելու մասին</w:t>
      </w:r>
      <w:r w:rsidRPr="00F041D1">
        <w:rPr>
          <w:rFonts w:ascii="GHEA Grapalat" w:hAnsi="GHEA Grapalat"/>
          <w:b/>
          <w:bCs/>
          <w:lang w:val="hy-AM"/>
        </w:rPr>
        <w:t>»</w:t>
      </w:r>
      <w:r w:rsidRPr="00F041D1">
        <w:rPr>
          <w:rFonts w:ascii="GHEA Grapalat" w:hAnsi="GHEA Grapalat"/>
          <w:lang w:val="hy-AM"/>
        </w:rPr>
        <w:t xml:space="preserve"> N 650-Լ որոշմամբ հաստատված N 1 հավելվածի 263.1-րդ կետի։</w:t>
      </w:r>
    </w:p>
    <w:p w:rsidR="008E2AB8" w:rsidRDefault="008E2AB8" w:rsidP="009E2A73">
      <w:pPr>
        <w:spacing w:line="360" w:lineRule="auto"/>
        <w:ind w:firstLine="576"/>
        <w:jc w:val="both"/>
        <w:rPr>
          <w:rFonts w:ascii="GHEA Grapalat" w:hAnsi="GHEA Grapalat"/>
          <w:lang w:val="hy-AM"/>
        </w:rPr>
      </w:pPr>
      <w:r>
        <w:rPr>
          <w:rFonts w:ascii="GHEA Grapalat" w:hAnsi="GHEA Grapalat" w:cs="Times New Roman"/>
          <w:bCs/>
          <w:lang w:val="hy-AM" w:eastAsia="en-US"/>
        </w:rPr>
        <w:t>Հայեցակարգով</w:t>
      </w:r>
      <w:r w:rsidRPr="00F041D1">
        <w:rPr>
          <w:rFonts w:ascii="GHEA Grapalat" w:hAnsi="GHEA Grapalat" w:cs="Times New Roman"/>
          <w:bCs/>
          <w:lang w:val="hy-AM" w:eastAsia="en-US"/>
        </w:rPr>
        <w:t xml:space="preserve"> ներկայացված</w:t>
      </w:r>
      <w:r w:rsidRPr="00F041D1">
        <w:rPr>
          <w:rFonts w:ascii="GHEA Grapalat" w:hAnsi="GHEA Grapalat"/>
          <w:lang w:val="hy-AM"/>
        </w:rPr>
        <w:t xml:space="preserve"> են պետական գույքի կառավարման ոլորտի ընդհանուր բնութագիրը, պետական գույքի կառավարման նպատակը և խնդիրները, կառավարման ենթակա պետական գույքի կազմը ու կառուցվածքը, պետական գույքի կառավարման ոլորտում առկա հիմնական խնդիրները, դրանց լուծման ուղղությունները, մասնավորապես, ըստ պետական գույքի կառավարման բնագավառների քաղաքականության մեջ իրականացվող փոփոխությունները, բարեփոխման համար 20</w:t>
      </w:r>
      <w:r w:rsidRPr="00084D1D">
        <w:rPr>
          <w:rFonts w:ascii="GHEA Grapalat" w:hAnsi="GHEA Grapalat"/>
          <w:lang w:val="hy-AM"/>
        </w:rPr>
        <w:t>20</w:t>
      </w:r>
      <w:r w:rsidRPr="00F041D1">
        <w:rPr>
          <w:rFonts w:ascii="GHEA Grapalat" w:hAnsi="GHEA Grapalat"/>
          <w:lang w:val="hy-AM"/>
        </w:rPr>
        <w:t>-2023թթ.-ի ընթացքում առաջարկվող նոր գործիքակազմը ու դրա ներդրման շնորհիվ ակնկալվող արդյունքները, ինչպես նաև բարեփոխումների ժամանակացույցը։</w:t>
      </w:r>
    </w:p>
    <w:p w:rsidR="008E2AB8" w:rsidRPr="00073245" w:rsidRDefault="008E2AB8" w:rsidP="0098318B">
      <w:pPr>
        <w:shd w:val="clear" w:color="auto" w:fill="FFFFFF"/>
        <w:spacing w:line="360" w:lineRule="auto"/>
        <w:ind w:firstLine="540"/>
        <w:jc w:val="both"/>
        <w:rPr>
          <w:rFonts w:ascii="GHEA Grapalat" w:hAnsi="GHEA Grapalat"/>
          <w:lang w:val="hy-AM"/>
        </w:rPr>
      </w:pPr>
      <w:r w:rsidRPr="00073245">
        <w:rPr>
          <w:rFonts w:ascii="GHEA Grapalat" w:hAnsi="GHEA Grapalat"/>
          <w:lang w:val="hy-AM"/>
        </w:rPr>
        <w:t xml:space="preserve">«Պետական գույքի կառավարման մասին» </w:t>
      </w:r>
      <w:r w:rsidRPr="00F041D1">
        <w:rPr>
          <w:rFonts w:ascii="GHEA Grapalat" w:hAnsi="GHEA Grapalat"/>
          <w:lang w:val="hy-AM"/>
        </w:rPr>
        <w:t xml:space="preserve">ՀՀ օրենքի </w:t>
      </w:r>
      <w:r>
        <w:rPr>
          <w:rFonts w:ascii="GHEA Grapalat" w:hAnsi="GHEA Grapalat"/>
          <w:lang w:val="hy-AM"/>
        </w:rPr>
        <w:t xml:space="preserve">5-րդ հոդվածի </w:t>
      </w:r>
      <w:r w:rsidRPr="00F041D1">
        <w:rPr>
          <w:rFonts w:ascii="GHEA Grapalat" w:hAnsi="GHEA Grapalat"/>
          <w:lang w:val="hy-AM"/>
        </w:rPr>
        <w:t xml:space="preserve">համաձայն </w:t>
      </w:r>
      <w:r>
        <w:rPr>
          <w:rFonts w:ascii="GHEA Grapalat" w:hAnsi="GHEA Grapalat"/>
          <w:lang w:val="hy-AM"/>
        </w:rPr>
        <w:t xml:space="preserve">պետական գույքն իրենից ներկայացնում է </w:t>
      </w:r>
      <w:r w:rsidRPr="00073245">
        <w:rPr>
          <w:rFonts w:ascii="GHEA Grapalat" w:hAnsi="GHEA Grapalat"/>
          <w:lang w:val="hy-AM"/>
        </w:rPr>
        <w:t xml:space="preserve"> Հայաստանի Հանրապետությանը սեփականության իրավունքով պատկանող անշարժ և շարժական գույքը, ներառյալ՝</w:t>
      </w:r>
    </w:p>
    <w:p w:rsidR="008E2AB8" w:rsidRPr="00073245" w:rsidRDefault="008E2AB8" w:rsidP="0098318B">
      <w:pPr>
        <w:shd w:val="clear" w:color="auto" w:fill="FFFFFF"/>
        <w:spacing w:line="360" w:lineRule="auto"/>
        <w:ind w:firstLine="540"/>
        <w:jc w:val="both"/>
        <w:rPr>
          <w:rFonts w:ascii="GHEA Grapalat" w:hAnsi="GHEA Grapalat"/>
          <w:lang w:val="hy-AM"/>
        </w:rPr>
      </w:pPr>
      <w:r w:rsidRPr="00073245">
        <w:rPr>
          <w:rFonts w:ascii="GHEA Grapalat" w:hAnsi="GHEA Grapalat"/>
          <w:lang w:val="hy-AM"/>
        </w:rPr>
        <w:t>1) Հայաստանի Հանրապետությանը սեփականության իրավունքով պատկանող շենքերը և շինությունները (նաև այլ պետություններում գտնվող) և դրանց սպասարկման և օգտագործման համար հատկացված պետական սեփականություն հանդիսացող հողամասերը.</w:t>
      </w:r>
    </w:p>
    <w:p w:rsidR="008E2AB8" w:rsidRPr="00073245" w:rsidRDefault="008E2AB8" w:rsidP="0098318B">
      <w:pPr>
        <w:shd w:val="clear" w:color="auto" w:fill="FFFFFF"/>
        <w:spacing w:line="360" w:lineRule="auto"/>
        <w:ind w:firstLine="540"/>
        <w:jc w:val="both"/>
        <w:rPr>
          <w:rFonts w:ascii="GHEA Grapalat" w:hAnsi="GHEA Grapalat"/>
          <w:lang w:val="hy-AM"/>
        </w:rPr>
      </w:pPr>
      <w:r w:rsidRPr="00073245">
        <w:rPr>
          <w:rFonts w:ascii="GHEA Grapalat" w:hAnsi="GHEA Grapalat"/>
          <w:lang w:val="hy-AM"/>
        </w:rPr>
        <w:t>2) առևտրային կազմակերպություններում պետությանը սեփականության իրավունքով պատկանող բաժնետոմսերը (բաժնեմասերը).</w:t>
      </w:r>
    </w:p>
    <w:p w:rsidR="008E2AB8" w:rsidRPr="00073245" w:rsidRDefault="008E2AB8" w:rsidP="0098318B">
      <w:pPr>
        <w:shd w:val="clear" w:color="auto" w:fill="FFFFFF"/>
        <w:spacing w:line="360" w:lineRule="auto"/>
        <w:ind w:firstLine="540"/>
        <w:jc w:val="both"/>
        <w:rPr>
          <w:rFonts w:ascii="GHEA Grapalat" w:hAnsi="GHEA Grapalat"/>
          <w:lang w:val="hy-AM"/>
        </w:rPr>
      </w:pPr>
      <w:r w:rsidRPr="00073245">
        <w:rPr>
          <w:rFonts w:ascii="GHEA Grapalat" w:hAnsi="GHEA Grapalat"/>
          <w:lang w:val="hy-AM"/>
        </w:rPr>
        <w:t>3) սեփականության իրավունքով պետությանը պատկանող մտավոր սեփականության օբյեկտները և դրանց նկատմամբ իրավունքները.</w:t>
      </w:r>
    </w:p>
    <w:p w:rsidR="008E2AB8" w:rsidRPr="00F041D1" w:rsidRDefault="008E2AB8" w:rsidP="00EE7064">
      <w:pPr>
        <w:shd w:val="clear" w:color="auto" w:fill="FFFFFF"/>
        <w:spacing w:line="360" w:lineRule="auto"/>
        <w:ind w:firstLine="540"/>
        <w:jc w:val="both"/>
        <w:rPr>
          <w:rFonts w:ascii="GHEA Grapalat" w:hAnsi="GHEA Grapalat"/>
          <w:lang w:val="hy-AM"/>
        </w:rPr>
      </w:pPr>
      <w:r w:rsidRPr="00073245">
        <w:rPr>
          <w:rFonts w:ascii="GHEA Grapalat" w:hAnsi="GHEA Grapalat"/>
          <w:lang w:val="hy-AM"/>
        </w:rPr>
        <w:t>4) պետությանը պատկանող գույքային իրավունքները:</w:t>
      </w:r>
    </w:p>
    <w:p w:rsidR="008E2AB8" w:rsidRPr="00F041D1" w:rsidRDefault="008E2AB8" w:rsidP="00C7711C">
      <w:pPr>
        <w:spacing w:line="360" w:lineRule="auto"/>
        <w:ind w:firstLine="576"/>
        <w:jc w:val="both"/>
        <w:rPr>
          <w:rFonts w:ascii="GHEA Grapalat" w:hAnsi="GHEA Grapalat"/>
          <w:lang w:val="hy-AM"/>
        </w:rPr>
      </w:pPr>
      <w:r>
        <w:rPr>
          <w:rFonts w:ascii="GHEA Grapalat" w:hAnsi="GHEA Grapalat"/>
          <w:lang w:val="hy-AM"/>
        </w:rPr>
        <w:t>Հայեցակարգով</w:t>
      </w:r>
      <w:r w:rsidRPr="00F041D1">
        <w:rPr>
          <w:rFonts w:ascii="GHEA Grapalat" w:hAnsi="GHEA Grapalat"/>
          <w:lang w:val="hy-AM"/>
        </w:rPr>
        <w:t xml:space="preserve"> նախատեսվում է փոփոխության ենթարկել ոչ միայն պետական գույքի կառավարման ընդհանուր քաղաքականությունը, այլ նաև բարեփոխել  պետական գույքի հաշվառման, մասնավորեցման, օտարման, պետական գույքի օգտագործման, սպասարկման և ծառայությունների մատուցման, պետական գույքի պահպանման և օգտագործման </w:t>
      </w:r>
      <w:r w:rsidRPr="00F041D1">
        <w:rPr>
          <w:rFonts w:ascii="GHEA Grapalat" w:hAnsi="GHEA Grapalat"/>
          <w:lang w:val="hy-AM"/>
        </w:rPr>
        <w:lastRenderedPageBreak/>
        <w:t>վերահսկման, պետական մասնակցությամբ առևտրային կազմակերպությունների կառավարման դաշտը կանոնակարգող իրավական ակտերը։</w:t>
      </w:r>
    </w:p>
    <w:p w:rsidR="008E2AB8" w:rsidRDefault="008E2AB8" w:rsidP="002F53E0">
      <w:pPr>
        <w:spacing w:line="360" w:lineRule="auto"/>
        <w:ind w:firstLine="576"/>
        <w:jc w:val="both"/>
        <w:rPr>
          <w:rFonts w:ascii="GHEA Grapalat" w:hAnsi="GHEA Grapalat"/>
          <w:lang w:val="hy-AM"/>
        </w:rPr>
      </w:pPr>
      <w:r w:rsidRPr="00F041D1">
        <w:rPr>
          <w:rFonts w:ascii="GHEA Grapalat" w:hAnsi="GHEA Grapalat"/>
          <w:lang w:val="hy-AM"/>
        </w:rPr>
        <w:t xml:space="preserve">Պետական գույքի կառավարման </w:t>
      </w:r>
      <w:r>
        <w:rPr>
          <w:rFonts w:ascii="GHEA Grapalat" w:hAnsi="GHEA Grapalat"/>
          <w:lang w:val="hy-AM"/>
        </w:rPr>
        <w:t>հայեցակարգ</w:t>
      </w:r>
      <w:r w:rsidRPr="00F041D1">
        <w:rPr>
          <w:rFonts w:ascii="GHEA Grapalat" w:hAnsi="GHEA Grapalat"/>
          <w:lang w:val="hy-AM"/>
        </w:rPr>
        <w:t xml:space="preserve">ը մշակվել է ելնելով ՀՀ-ում ներկայումս վարվող ընդհանուր տնտեսական քաղաքականության բովանդակությունից, </w:t>
      </w:r>
      <w:r w:rsidRPr="00F041D1">
        <w:rPr>
          <w:rFonts w:ascii="GHEA Grapalat" w:hAnsi="GHEA Grapalat"/>
          <w:bCs/>
          <w:lang w:val="hy-AM"/>
        </w:rPr>
        <w:t>ՀՀ կառավարության 2019-2023թթ.-ի գործունեության միջոցառումների և</w:t>
      </w:r>
      <w:r w:rsidRPr="00F041D1">
        <w:rPr>
          <w:rFonts w:ascii="GHEA Grapalat" w:hAnsi="GHEA Grapalat"/>
          <w:lang w:val="hy-AM"/>
        </w:rPr>
        <w:t xml:space="preserve"> ՀՀ կառավարության ծրագրի պահանջներից։</w:t>
      </w:r>
    </w:p>
    <w:p w:rsidR="008E2AB8" w:rsidRPr="002F53E0" w:rsidRDefault="008E2AB8" w:rsidP="002F53E0">
      <w:pPr>
        <w:spacing w:line="360" w:lineRule="auto"/>
        <w:ind w:firstLine="576"/>
        <w:jc w:val="both"/>
        <w:rPr>
          <w:rFonts w:ascii="GHEA Grapalat" w:hAnsi="GHEA Grapalat"/>
          <w:lang w:val="hy-AM"/>
        </w:rPr>
      </w:pPr>
      <w:r w:rsidRPr="00F041D1">
        <w:rPr>
          <w:rFonts w:ascii="GHEA Grapalat" w:hAnsi="GHEA Grapalat"/>
          <w:b/>
          <w:lang w:val="hy-AM"/>
        </w:rPr>
        <w:t>2. Պետական գույքի կառավարման ընդհանուր բնութագիրը.</w:t>
      </w:r>
    </w:p>
    <w:p w:rsidR="008E2AB8" w:rsidRPr="00F041D1" w:rsidRDefault="008E2AB8" w:rsidP="00DC62FF">
      <w:pPr>
        <w:spacing w:line="360" w:lineRule="auto"/>
        <w:ind w:firstLine="540"/>
        <w:jc w:val="both"/>
        <w:rPr>
          <w:rFonts w:ascii="GHEA Grapalat" w:hAnsi="GHEA Grapalat"/>
          <w:lang w:val="hy-AM"/>
        </w:rPr>
      </w:pPr>
      <w:r w:rsidRPr="00F041D1">
        <w:rPr>
          <w:rFonts w:ascii="GHEA Grapalat" w:hAnsi="GHEA Grapalat"/>
          <w:lang w:val="hy-AM"/>
        </w:rPr>
        <w:t xml:space="preserve">ՀՀ Սահմանադրության համաձայն ՀՀ կառավարության գործառույթների շարքում շատ կարևոր տեղ է հատկացվում պետական </w:t>
      </w:r>
      <w:r>
        <w:rPr>
          <w:rFonts w:ascii="GHEA Grapalat" w:hAnsi="GHEA Grapalat"/>
          <w:lang w:val="hy-AM"/>
        </w:rPr>
        <w:t>գույքի</w:t>
      </w:r>
      <w:r w:rsidRPr="00F041D1">
        <w:rPr>
          <w:rFonts w:ascii="GHEA Grapalat" w:hAnsi="GHEA Grapalat"/>
          <w:lang w:val="hy-AM"/>
        </w:rPr>
        <w:t xml:space="preserve"> կառավարմանը, ինչը նշանակում է, որ կառավարության մաս կազմող ցանկացած պետական մարմնի կողմից տիրապետվող և օգտագործվող գույքի արդյունավետ կառավարման հիմնական պատասխանատուն ՀՀ կառավարությունն է։ Ըստ էության, պետական </w:t>
      </w:r>
      <w:r w:rsidRPr="003E7BDA">
        <w:rPr>
          <w:rFonts w:ascii="GHEA Grapalat" w:hAnsi="GHEA Grapalat"/>
          <w:lang w:val="hy-AM"/>
        </w:rPr>
        <w:t>գույ</w:t>
      </w:r>
      <w:r w:rsidR="003E7BDA" w:rsidRPr="003E7BDA">
        <w:rPr>
          <w:rFonts w:ascii="GHEA Grapalat" w:hAnsi="GHEA Grapalat"/>
          <w:lang w:val="en-US"/>
        </w:rPr>
        <w:t>ք</w:t>
      </w:r>
      <w:r w:rsidRPr="00F041D1">
        <w:rPr>
          <w:rFonts w:ascii="GHEA Grapalat" w:hAnsi="GHEA Grapalat"/>
          <w:lang w:val="hy-AM"/>
        </w:rPr>
        <w:t xml:space="preserve"> համարվող այս կամ այն գույքի տիրապետման և օգտագործման իրավունքը ՀՀ կառավարության անունից տրված է նրա կազմի մեջ մտնող պետական մարմիններին (ՀՀ նախարարություններ, ՀՀ կառավարության և ՀՀ վարչապետին ենթակա մարմիններ, ՀՀ նախարարությանն ենթակա մարմիններ), իսկ դրա տնօրինման իրավունքը վերջին հաշվով վերապահված է ՀՀ կառավարությանը։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ՀՀ կառավարության գործունեության կարևոր բնութագրիչների շարքում առանձնանում է պետական գույքի կառավարման որակը և այդ կառավարումից շարունակական ստացվող արդյունքների մեծությունը՝ դինամիկան։ Հետևաբար, պետք է նկատի ունենալ, որ պետական գույքի կառավարման որակի բարելավման և արդյունավետության բարձրացման հիմնախնդիրն առաջանում է գրեթե ամեն անգամ, երբ որոշում է կայացվում պետական գույքի կա՛մ դրա որևէ տարրի օգտագործման, կա՛մ դրա ամենատարածված ձևերով՝ վարձակալության, անհատույց օգտագործման իրավունքով տրամադրելու, պետական գույքի օտարման եղանակով առքուվաճառքի, նվիրատվության, նվիրաբերության, փոխանակության կա՛մ մասնավորեցման մասին որոշումներ կայացնելու, պետական գույքը հավատարմագրային կառավարման կամ կոնցեսիայի իրավունքով մասնավոր անձանց փոխանցելու, ինչպես նաև պետական գույքի սպասարկման, պահպանման և օգտագործման նկատմամբ հսկողություն սահմանելու ժամանակ։</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lastRenderedPageBreak/>
        <w:t xml:space="preserve">Ինչպես և տնտեսության բոլոր ոլորտները, այնպես էլ պետական գույքի կառավարման բնագավառն այժմ պահանջում է նոր մոտեցումների կիրառում, որի նպատակն է աշխուժացնել պետական գույքի շրջանառությունը և ավելացնել այդ գույքի օտարումից և օգտագործումից ներկայումս ուղղակի ստացվող և ապագայում անուղղակի ստացվելիք եկամուտները, իսկ պետական մասնակցությամբ առևտրային կազմակերպությունների դեպքում՝ շահույթը։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Պետական գույքի կառավարման ոլորտում արդյունավետ որոշումներ ընդունելու ճանապարհին առաջին հերթին խոչընդոտ են հանդիսացել ՀՀ-ում տնտեսական ակտիվության գոյություն ունեցող շրջանակները, որոնք վերջին տարիներին գնալով ավելի են նեղացել։ Որպես հետևանք իրավաբանական անձանց և հասարակության լայն շրջանակները մասնակցություն չեն ցուցաբերել պետական գույքի ձեռք բերման և արդյունավետ օգտագործման գործընթացին հատկապես այն պատճառով, որ տվյալ ոլորտի վերաբերյալ տեղեկատվության տրամադրման մակարդակը հեռու է եղել բավարար լինելուց և նրանց համար ուրվագծված չեն եղել այդ գույքի օգտագործման հեռանկարները և գույքի օգտագործումից ստացվող եկամուտները։ Այլ կերպ, հասարակության բոլոր շերտերի պահանջարկը և նրանց պոտենցիալ ջանքերը հաշվի չեն առնվել պետական գույքի առաջարկի ոլորտում քաղաքականությունը մշակելիս և իրականացնելիս։</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Ելնելով վերը նշվածից՝ պետք է ամբողջությամբ վերանայել պետական գույքի կառավարման ոլորտում ՀՀ կառավարության կողմից իրականացվող քաղաքականությունը և պետական գույքի կառավարումն իրականացնող լիազոր մարմնի կողմից իրականացվող գործառույթների բովանդակությունը և նպատակային ուղղվածությունը։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«Պետական գույքի կառավարման մասին» ՀՀ օրենքի համաձայն ՀՀ-ում պետական գույքի կառավարման լիազոր մարմին է հանդիսանում Պետական գույքի կառավարման կոմիտեն (այսուհետ՝ Կոմիտե)։ Ներկայումս Կոմիտեի կողմից իրականացվող գործառույթներում նախկինի համեմատությամբ տեղի են ունեցել կառուցվածքային փոփոխություններ, մասնավորապես, պետական գույքի մասնավորեցումը Կոմիտեի գործառույթների մեջ որպես առանցքային ուղղություն այլևս հանդես չի գալիս։ Թեև ներկա դրությամբ մասնավորեցման գործարքների իրականացումը ու նախկինում մասնավորեցման կնքված գործարքներից բխող պարտավորությունների (ներդրումային, սոցիալական և այլն) </w:t>
      </w:r>
      <w:r w:rsidRPr="00F041D1">
        <w:rPr>
          <w:rFonts w:ascii="GHEA Grapalat" w:hAnsi="GHEA Grapalat"/>
          <w:lang w:val="hy-AM"/>
        </w:rPr>
        <w:lastRenderedPageBreak/>
        <w:t>վերահսկողությունը Կոմիտեի գործունեության մաս են կազմում, այնուհանդերձ այսօր Կոմիտեի առանցքային ուղղություն համարվում է պետական գույքի կառավարման արդյունավետության բարձրացումը, պետական անշարժ գույքի պահպանումը, օգտագործման նկատմամբ պատշաճ հսկողության իրականացումը, ինչպես նաև սպասարկման և ծառայությունների մատուցման մակարդակի բարելավումը։</w:t>
      </w:r>
    </w:p>
    <w:p w:rsidR="008E2AB8" w:rsidRPr="00F041D1" w:rsidRDefault="008E2AB8" w:rsidP="009E2A73">
      <w:pPr>
        <w:pStyle w:val="ListParagraph"/>
        <w:spacing w:line="360" w:lineRule="auto"/>
        <w:ind w:left="0" w:firstLine="576"/>
        <w:jc w:val="both"/>
        <w:rPr>
          <w:rFonts w:ascii="GHEA Grapalat" w:hAnsi="GHEA Grapalat"/>
          <w:b/>
          <w:lang w:val="hy-AM"/>
        </w:rPr>
      </w:pPr>
      <w:r w:rsidRPr="00F041D1">
        <w:rPr>
          <w:rFonts w:ascii="GHEA Grapalat" w:hAnsi="GHEA Grapalat"/>
          <w:b/>
          <w:lang w:val="hy-AM"/>
        </w:rPr>
        <w:t>3. Պետական գույքի կառավարման նպատակները և խնդիրները.</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lang w:val="hy-AM"/>
        </w:rPr>
        <w:t>Պետական գույքի կառավարման նպատակներն են.</w:t>
      </w:r>
    </w:p>
    <w:p w:rsidR="008E2AB8" w:rsidRPr="00F041D1" w:rsidRDefault="008E2AB8" w:rsidP="009E2A73">
      <w:pPr>
        <w:pStyle w:val="ListParagraph"/>
        <w:numPr>
          <w:ilvl w:val="0"/>
          <w:numId w:val="10"/>
        </w:numPr>
        <w:spacing w:line="360" w:lineRule="auto"/>
        <w:ind w:left="0" w:firstLine="576"/>
        <w:jc w:val="both"/>
        <w:rPr>
          <w:rFonts w:ascii="GHEA Grapalat" w:hAnsi="GHEA Grapalat"/>
          <w:lang w:val="hy-AM"/>
        </w:rPr>
      </w:pPr>
      <w:r w:rsidRPr="00F041D1">
        <w:rPr>
          <w:rFonts w:ascii="GHEA Grapalat" w:hAnsi="GHEA Grapalat"/>
          <w:lang w:val="hy-AM"/>
        </w:rPr>
        <w:t>պետական գույքի կառավարման (այդ թվում՝ մասնավորեցման, օտարման, լուծարման, օգտագործման, սպասարկման) արդյունավետության շարունակական բարձրացումը,</w:t>
      </w:r>
    </w:p>
    <w:p w:rsidR="008E2AB8" w:rsidRPr="00F041D1" w:rsidRDefault="008E2AB8" w:rsidP="009E2A73">
      <w:pPr>
        <w:pStyle w:val="ListParagraph"/>
        <w:numPr>
          <w:ilvl w:val="0"/>
          <w:numId w:val="10"/>
        </w:numPr>
        <w:spacing w:line="360" w:lineRule="auto"/>
        <w:ind w:left="0" w:firstLine="576"/>
        <w:jc w:val="both"/>
        <w:rPr>
          <w:rFonts w:ascii="GHEA Grapalat" w:hAnsi="GHEA Grapalat"/>
          <w:lang w:val="hy-AM"/>
        </w:rPr>
      </w:pPr>
      <w:r w:rsidRPr="00F041D1">
        <w:rPr>
          <w:rFonts w:ascii="GHEA Grapalat" w:hAnsi="GHEA Grapalat"/>
          <w:lang w:val="hy-AM"/>
        </w:rPr>
        <w:t xml:space="preserve">պետական գույքի մասնավորեցման, օտարման և օգտագործման տրամադրման և ծառայությունների մատուցման շնորհիվ ՀՀ պետական և համայնքային բյուջեների եկամուտների ավելացումը և գույքի հանրային օգտակարության բարձրացումը, </w:t>
      </w:r>
    </w:p>
    <w:p w:rsidR="008E2AB8" w:rsidRPr="00F041D1" w:rsidRDefault="008E2AB8" w:rsidP="009E2A73">
      <w:pPr>
        <w:pStyle w:val="ListParagraph"/>
        <w:numPr>
          <w:ilvl w:val="0"/>
          <w:numId w:val="10"/>
        </w:numPr>
        <w:spacing w:line="360" w:lineRule="auto"/>
        <w:ind w:left="0" w:firstLine="576"/>
        <w:jc w:val="both"/>
        <w:rPr>
          <w:rFonts w:ascii="GHEA Grapalat" w:hAnsi="GHEA Grapalat"/>
          <w:lang w:val="hy-AM"/>
        </w:rPr>
      </w:pPr>
      <w:r w:rsidRPr="00F041D1">
        <w:rPr>
          <w:rFonts w:ascii="GHEA Grapalat" w:hAnsi="GHEA Grapalat"/>
          <w:lang w:val="hy-AM"/>
        </w:rPr>
        <w:t>պետական գույքի պարբերական գույքագրումը և ամբողջական հաշվառման իրականացումը, հաշվառման տվյալների հրապարակայնության ապահովումը,</w:t>
      </w:r>
    </w:p>
    <w:p w:rsidR="008E2AB8" w:rsidRPr="00F041D1" w:rsidRDefault="008E2AB8" w:rsidP="009E2A73">
      <w:pPr>
        <w:pStyle w:val="ListParagraph"/>
        <w:numPr>
          <w:ilvl w:val="0"/>
          <w:numId w:val="10"/>
        </w:numPr>
        <w:spacing w:line="360" w:lineRule="auto"/>
        <w:ind w:left="0" w:firstLine="576"/>
        <w:jc w:val="both"/>
        <w:rPr>
          <w:rFonts w:ascii="GHEA Grapalat" w:hAnsi="GHEA Grapalat"/>
          <w:lang w:val="hy-AM"/>
        </w:rPr>
      </w:pPr>
      <w:r w:rsidRPr="00F041D1">
        <w:rPr>
          <w:rFonts w:ascii="GHEA Grapalat" w:hAnsi="GHEA Grapalat"/>
          <w:lang w:val="hy-AM"/>
        </w:rPr>
        <w:t>պետական մասնակցությամբ առևտրային կազմակերպությունների կառավարման արդյունավետության բարձրացման շնորհիվ շահույթի ծավալի ավելացումը,</w:t>
      </w:r>
    </w:p>
    <w:p w:rsidR="008E2AB8" w:rsidRPr="00F041D1" w:rsidRDefault="008E2AB8" w:rsidP="009E2A73">
      <w:pPr>
        <w:pStyle w:val="ListParagraph"/>
        <w:numPr>
          <w:ilvl w:val="0"/>
          <w:numId w:val="10"/>
        </w:numPr>
        <w:spacing w:line="360" w:lineRule="auto"/>
        <w:ind w:left="0" w:firstLine="576"/>
        <w:jc w:val="both"/>
        <w:rPr>
          <w:rFonts w:ascii="GHEA Grapalat" w:hAnsi="GHEA Grapalat"/>
          <w:lang w:val="hy-AM"/>
        </w:rPr>
      </w:pPr>
      <w:r w:rsidRPr="00F041D1">
        <w:rPr>
          <w:rFonts w:ascii="GHEA Grapalat" w:hAnsi="GHEA Grapalat"/>
          <w:lang w:val="hy-AM"/>
        </w:rPr>
        <w:t>պետական գույքի կառավարման ոլորտում պետություն-մասնավոր հատված փոխշահավետ գործընկերության համար անհրաժեշտ պայմանների ստեղծումը և համագործակցության նոր ձևաչափի ներդրումը,</w:t>
      </w:r>
    </w:p>
    <w:p w:rsidR="008E2AB8" w:rsidRPr="00F041D1" w:rsidRDefault="008E2AB8" w:rsidP="009E2A73">
      <w:pPr>
        <w:pStyle w:val="ListParagraph"/>
        <w:numPr>
          <w:ilvl w:val="0"/>
          <w:numId w:val="10"/>
        </w:numPr>
        <w:spacing w:line="360" w:lineRule="auto"/>
        <w:ind w:left="0" w:firstLine="576"/>
        <w:jc w:val="both"/>
        <w:rPr>
          <w:rFonts w:ascii="GHEA Grapalat" w:hAnsi="GHEA Grapalat"/>
          <w:lang w:val="hy-AM"/>
        </w:rPr>
      </w:pPr>
      <w:r w:rsidRPr="00F041D1">
        <w:rPr>
          <w:rFonts w:ascii="GHEA Grapalat" w:hAnsi="GHEA Grapalat"/>
          <w:lang w:val="hy-AM"/>
        </w:rPr>
        <w:t>պետական գույքային հարաբերությունների կանոնակարգումը և շարունակական բարեփոխումը,</w:t>
      </w:r>
    </w:p>
    <w:p w:rsidR="008E2AB8" w:rsidRPr="00F041D1" w:rsidRDefault="008E2AB8" w:rsidP="009E2A73">
      <w:pPr>
        <w:pStyle w:val="ListParagraph"/>
        <w:numPr>
          <w:ilvl w:val="0"/>
          <w:numId w:val="10"/>
        </w:numPr>
        <w:spacing w:line="360" w:lineRule="auto"/>
        <w:ind w:left="0" w:firstLine="576"/>
        <w:jc w:val="both"/>
        <w:rPr>
          <w:rFonts w:ascii="GHEA Grapalat" w:hAnsi="GHEA Grapalat"/>
          <w:lang w:val="hy-AM"/>
        </w:rPr>
      </w:pPr>
      <w:r w:rsidRPr="00F041D1">
        <w:rPr>
          <w:rFonts w:ascii="GHEA Grapalat" w:hAnsi="GHEA Grapalat"/>
          <w:lang w:val="hy-AM"/>
        </w:rPr>
        <w:t xml:space="preserve">հանրությանը պետական գույքի կառավարման գործընթացին մասնակից դարձնելը, </w:t>
      </w:r>
    </w:p>
    <w:p w:rsidR="008E2AB8" w:rsidRPr="00F041D1" w:rsidRDefault="008E2AB8" w:rsidP="009E2A73">
      <w:pPr>
        <w:pStyle w:val="ListParagraph"/>
        <w:numPr>
          <w:ilvl w:val="0"/>
          <w:numId w:val="10"/>
        </w:numPr>
        <w:spacing w:line="360" w:lineRule="auto"/>
        <w:ind w:left="0" w:firstLine="576"/>
        <w:jc w:val="both"/>
        <w:rPr>
          <w:rFonts w:ascii="GHEA Grapalat" w:hAnsi="GHEA Grapalat"/>
          <w:lang w:val="hy-AM"/>
        </w:rPr>
      </w:pPr>
      <w:r w:rsidRPr="00F041D1">
        <w:rPr>
          <w:rFonts w:ascii="GHEA Grapalat" w:hAnsi="GHEA Grapalat"/>
          <w:lang w:val="hy-AM"/>
        </w:rPr>
        <w:t>պետական մասնակցությամբ առևտրային կազմակերպությունների կառավարման միասնական համակարգի ձևավորումը։</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lang w:val="hy-AM"/>
        </w:rPr>
        <w:t>Պետական գույքի կառավարման խնդիրներն են.</w:t>
      </w:r>
    </w:p>
    <w:p w:rsidR="008E2AB8" w:rsidRPr="00F041D1" w:rsidRDefault="008E2AB8" w:rsidP="009E2A73">
      <w:pPr>
        <w:pStyle w:val="ListParagraph"/>
        <w:numPr>
          <w:ilvl w:val="0"/>
          <w:numId w:val="11"/>
        </w:numPr>
        <w:spacing w:line="360" w:lineRule="auto"/>
        <w:ind w:left="0" w:firstLine="576"/>
        <w:jc w:val="both"/>
        <w:rPr>
          <w:rFonts w:ascii="GHEA Grapalat" w:hAnsi="GHEA Grapalat"/>
          <w:lang w:val="hy-AM"/>
        </w:rPr>
      </w:pPr>
      <w:r w:rsidRPr="00F041D1">
        <w:rPr>
          <w:rFonts w:ascii="GHEA Grapalat" w:hAnsi="GHEA Grapalat"/>
          <w:lang w:val="hy-AM"/>
        </w:rPr>
        <w:t>պետական գույքի մասնավորեցման, օտարման և օգտագործման տրամադրման յուրաքանչյուր խոշոր միջոցառման ծրագրային կառավարման իրականացումը,</w:t>
      </w:r>
    </w:p>
    <w:p w:rsidR="008E2AB8" w:rsidRPr="00F041D1" w:rsidRDefault="008E2AB8" w:rsidP="009E2A73">
      <w:pPr>
        <w:pStyle w:val="ListParagraph"/>
        <w:numPr>
          <w:ilvl w:val="0"/>
          <w:numId w:val="11"/>
        </w:numPr>
        <w:spacing w:line="360" w:lineRule="auto"/>
        <w:ind w:left="0" w:firstLine="576"/>
        <w:jc w:val="both"/>
        <w:rPr>
          <w:rFonts w:ascii="GHEA Grapalat" w:hAnsi="GHEA Grapalat"/>
          <w:lang w:val="hy-AM"/>
        </w:rPr>
      </w:pPr>
      <w:r w:rsidRPr="00F041D1">
        <w:rPr>
          <w:rFonts w:ascii="GHEA Grapalat" w:hAnsi="GHEA Grapalat"/>
          <w:lang w:val="hy-AM"/>
        </w:rPr>
        <w:t>պետական գույքի մասնավորեցման, օտարման, երկարաժամկետ և կարճաժամկետ վարձակալության գործընթացում արդիական գործիքակազմի կիրառումը, անհատույց օգտագործման տրամադրման ընթացակարգերի պարզեցումը, հավասար պայմանների սահմանումը, վարչարարության կրճատումը, գործընթացի թափանցիկության և հրապարակայնության ապահովումը,</w:t>
      </w:r>
    </w:p>
    <w:p w:rsidR="008E2AB8" w:rsidRPr="00F041D1" w:rsidRDefault="008E2AB8" w:rsidP="009E2A73">
      <w:pPr>
        <w:pStyle w:val="ListParagraph"/>
        <w:numPr>
          <w:ilvl w:val="0"/>
          <w:numId w:val="11"/>
        </w:numPr>
        <w:spacing w:line="360" w:lineRule="auto"/>
        <w:ind w:left="0" w:firstLine="576"/>
        <w:jc w:val="both"/>
        <w:rPr>
          <w:rFonts w:ascii="GHEA Grapalat" w:hAnsi="GHEA Grapalat"/>
          <w:lang w:val="hy-AM"/>
        </w:rPr>
      </w:pPr>
      <w:r w:rsidRPr="00F041D1">
        <w:rPr>
          <w:rFonts w:ascii="GHEA Grapalat" w:hAnsi="GHEA Grapalat"/>
          <w:lang w:val="hy-AM"/>
        </w:rPr>
        <w:t>պետական գույքի գրավչությունը և վաճառքի խթանումն ապահովելու համար պետական գույքի մասնավորեցման և օտարման գործընթացում առավել գործուն և արդյունավետ գործիքակազմի կիրառումը,</w:t>
      </w:r>
    </w:p>
    <w:p w:rsidR="008E2AB8" w:rsidRPr="00F041D1" w:rsidRDefault="008E2AB8" w:rsidP="009E2A73">
      <w:pPr>
        <w:pStyle w:val="ListParagraph"/>
        <w:numPr>
          <w:ilvl w:val="0"/>
          <w:numId w:val="11"/>
        </w:numPr>
        <w:spacing w:line="360" w:lineRule="auto"/>
        <w:ind w:left="0" w:firstLine="576"/>
        <w:jc w:val="both"/>
        <w:rPr>
          <w:rFonts w:ascii="GHEA Grapalat" w:hAnsi="GHEA Grapalat"/>
          <w:lang w:val="hy-AM"/>
        </w:rPr>
      </w:pPr>
      <w:r w:rsidRPr="00F041D1">
        <w:rPr>
          <w:rFonts w:ascii="GHEA Grapalat" w:hAnsi="GHEA Grapalat"/>
          <w:lang w:val="hy-AM"/>
        </w:rPr>
        <w:lastRenderedPageBreak/>
        <w:t>չօգտագործվող կամ ոչ արդյունավետ օգտագործվող պետական գույքը տնտեսական շրջանառության մեջ դնելու աշխատանքների իրականացումը,</w:t>
      </w:r>
    </w:p>
    <w:p w:rsidR="008E2AB8" w:rsidRPr="00F041D1" w:rsidRDefault="008E2AB8" w:rsidP="009E2A73">
      <w:pPr>
        <w:pStyle w:val="ListParagraph"/>
        <w:numPr>
          <w:ilvl w:val="0"/>
          <w:numId w:val="11"/>
        </w:numPr>
        <w:spacing w:line="360" w:lineRule="auto"/>
        <w:ind w:left="0" w:firstLine="576"/>
        <w:jc w:val="both"/>
        <w:rPr>
          <w:rFonts w:ascii="GHEA Grapalat" w:hAnsi="GHEA Grapalat"/>
          <w:lang w:val="hy-AM"/>
        </w:rPr>
      </w:pPr>
      <w:r w:rsidRPr="00F041D1">
        <w:rPr>
          <w:rFonts w:ascii="GHEA Grapalat" w:hAnsi="GHEA Grapalat"/>
          <w:lang w:val="hy-AM"/>
        </w:rPr>
        <w:t>պետության գործառույթների համար անհրաժեշտ պետական գույքի կազմի և ճիշտ (նախընտրելի) կառուցվածքի սահմանումը,</w:t>
      </w:r>
    </w:p>
    <w:p w:rsidR="008E2AB8" w:rsidRPr="00F041D1" w:rsidRDefault="008E2AB8" w:rsidP="009E2A73">
      <w:pPr>
        <w:pStyle w:val="ListParagraph"/>
        <w:numPr>
          <w:ilvl w:val="0"/>
          <w:numId w:val="11"/>
        </w:numPr>
        <w:spacing w:line="360" w:lineRule="auto"/>
        <w:ind w:left="0" w:firstLine="576"/>
        <w:jc w:val="both"/>
        <w:rPr>
          <w:rFonts w:ascii="GHEA Grapalat" w:hAnsi="GHEA Grapalat"/>
          <w:lang w:val="hy-AM"/>
        </w:rPr>
      </w:pPr>
      <w:r w:rsidRPr="00F041D1">
        <w:rPr>
          <w:rFonts w:ascii="GHEA Grapalat" w:hAnsi="GHEA Grapalat"/>
          <w:lang w:val="hy-AM"/>
        </w:rPr>
        <w:t>պետական գույքի հաշվառման բնագավառում արդիական միջոցների ներդրումը և հանրությանը հաշվառման տվյալները հասանելի դարձնելը,</w:t>
      </w:r>
    </w:p>
    <w:p w:rsidR="008E2AB8" w:rsidRPr="00F041D1" w:rsidRDefault="008E2AB8" w:rsidP="009E2A73">
      <w:pPr>
        <w:pStyle w:val="ListParagraph"/>
        <w:numPr>
          <w:ilvl w:val="0"/>
          <w:numId w:val="11"/>
        </w:numPr>
        <w:spacing w:line="360" w:lineRule="auto"/>
        <w:ind w:left="0" w:firstLine="576"/>
        <w:jc w:val="both"/>
        <w:rPr>
          <w:rFonts w:ascii="GHEA Grapalat" w:hAnsi="GHEA Grapalat"/>
          <w:lang w:val="hy-AM"/>
        </w:rPr>
      </w:pPr>
      <w:r w:rsidRPr="00F041D1">
        <w:rPr>
          <w:rFonts w:ascii="GHEA Grapalat" w:hAnsi="GHEA Grapalat"/>
          <w:lang w:val="hy-AM"/>
        </w:rPr>
        <w:t>պետական մասնակցությամբ առևտրային կազմակերպությունների կառավարման բնագավառում արդյունավետ գործիքակազմի կիրառումը՝ կոնցեսիոն և հավատարմագրային կառավարման հանձնելու ճանապարհով,</w:t>
      </w:r>
    </w:p>
    <w:p w:rsidR="008E2AB8" w:rsidRPr="00F041D1" w:rsidRDefault="008E2AB8" w:rsidP="009E2A73">
      <w:pPr>
        <w:pStyle w:val="ListParagraph"/>
        <w:numPr>
          <w:ilvl w:val="0"/>
          <w:numId w:val="11"/>
        </w:numPr>
        <w:spacing w:line="360" w:lineRule="auto"/>
        <w:ind w:left="0" w:firstLine="576"/>
        <w:jc w:val="both"/>
        <w:rPr>
          <w:rFonts w:ascii="GHEA Grapalat" w:hAnsi="GHEA Grapalat"/>
          <w:lang w:val="hy-AM"/>
        </w:rPr>
      </w:pPr>
      <w:r w:rsidRPr="00F041D1">
        <w:rPr>
          <w:rFonts w:ascii="GHEA Grapalat" w:hAnsi="GHEA Grapalat"/>
          <w:lang w:val="hy-AM"/>
        </w:rPr>
        <w:t>պետական մասնակցությամբ առևտրային կազմակերպությունների կառավարման արդյունավետության բարձրացման նպատակով, այդ կազմակերպությունների գործունեության արդյունքներից ելնելով պատասխանատվության և կատարված աշխատանքի խրախուսման բնագավառում նոր գործիքակազմի ներդրումը։</w:t>
      </w:r>
    </w:p>
    <w:p w:rsidR="008E2AB8" w:rsidRPr="00F041D1" w:rsidRDefault="008E2AB8" w:rsidP="009E2A73">
      <w:pPr>
        <w:pStyle w:val="ListParagraph"/>
        <w:spacing w:line="360" w:lineRule="auto"/>
        <w:ind w:left="0" w:firstLine="576"/>
        <w:jc w:val="both"/>
        <w:rPr>
          <w:rFonts w:ascii="GHEA Grapalat" w:hAnsi="GHEA Grapalat"/>
          <w:b/>
          <w:lang w:val="hy-AM"/>
        </w:rPr>
      </w:pPr>
      <w:r w:rsidRPr="00F041D1">
        <w:rPr>
          <w:rFonts w:ascii="GHEA Grapalat" w:hAnsi="GHEA Grapalat"/>
          <w:b/>
          <w:lang w:val="hy-AM"/>
        </w:rPr>
        <w:t>4. Կառավարման ենթակա պետական գույքի կազմը, կառուցվածքը և օգտագործման վիճակի ընդհանուր բնութագիրը.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Պետական գույքի կառավարման օբյեկտ են հանդիսանում պետությանը սեփականության իրավունքով պատկանող անշարժ և շարժական գույքը, ինչպես նաև պետական մասնակցությամբ առևտրային կազմակերպությունների բաժնետոմսերը։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2018 թվականի դեկտեմբերի 31-ի դրությամբ պետական գույքի հաշվառման բազայում հաշվառվել է պետական սեփականություն հանդիսացող 9009 միավոր անշարժ գույք (որի ընդհանուր մակերեսը կազմում է 8016576.4 քառ.մետր), այդ թվում՝ այլ երկրներում 14 միավոր անշարժ գույք (ընդհանուր մակերեսը կազմում է 6885.97 քառ.մետր), իսկ ԼՂՀ-ում՝ 3 (որի ընդհանուր մակերեսը կազմում է 1922.04 քառ.մետր): Պետական անշարժ գույքի կազմի և կառուցվածքի (ըստ գերատեսչական պատկանելության) վերաբերյալ տեղեկությունները բերված են N 1 հավելվածում։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Պետական գույքի հաշվառման գրանցամատյանում հաշվառվել է 213 իրավաբանական անձանց կանոնադրական կապիտալում մաս կազմող պետական բաժնեմասը (արժեքային արտահայտությամբ պետական բաժնեմասի մեծությունը կազմել է 211մլրդ 487մլն 766.4 հազ.դրամ) և այդ կազմակերպությունների գույքի կազմում ընդգրկված 2692 միավոր անշարժ գույքը (ընդհանուր մակերեսը կազմում է՝ 1434491.8 քառ.մետր)։ Պետական բաժնեմաս ունեցող </w:t>
      </w:r>
      <w:r w:rsidRPr="00F041D1">
        <w:rPr>
          <w:rFonts w:ascii="GHEA Grapalat" w:hAnsi="GHEA Grapalat"/>
          <w:lang w:val="hy-AM"/>
        </w:rPr>
        <w:lastRenderedPageBreak/>
        <w:t>իրավաբանական անձանց անշարժ գույքի կազմի և կառուցվածքի (ըստ գերատեսչական պատկանելության) վերաբերյալ տեղեկությունները բերված են N 2 հավելվածում։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Պետական գույքի հաշվառման բազայում հաշվառվել է պետական մարմինների և այլ պետական հիմնարկների հաշվեկշռում արտացոլված պետական սեփականություն հանդիսացող 16101 միավոր մտավոր սեփականության օբյեկտ, որոնց հաշվեկշռային արժեքը կազմում է 3 մլրդ 287 մլն 301.1 հազ.դրամ։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Հաշվառվել են նաև պետական մարմիններին պատկանող 23 մլրդ 490 մլն 127.4 հազ.դրամ հաշվեկշռային արժեք ունեցող 3064 միավոր տրանսպորտային միջոց (տե՛ս N 3 հավելվածը) և 7613.2 կմ երկարությամբ ընդհանուր օգտագործման ավտոմոբիլային ճանապարհներ, որից՝ միջպետական նշանակության՝ 1721.34 կմ, հանրապետական նշանակության` 2065.75 կմ և մարզային նշանակության` 3825.3 կմ (տե՛ս N 4 հավելվածը):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Պետական գույքի հաշվառման բազայում հաշվառված անշարժ գույքի կազմում առկա են նաև պետական մարմինների տնօրինությանը հանձնված 88 միավոր հանրակացարաններ, ուսուցչի տներ և այլ բնակելի տարածքներ, որոնցում բնակելի սենյակների ընդհանուր թիվը կազմում է 2034 (տե´ս N 5 հավելվածը):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Ներկա պահի դրությամբ նվիրատվության (սեփականաշնորհման) ենթակա 809 սենյակներում բնակվում են 1866 ՀՀ քաղաքացիներ:</w:t>
      </w:r>
    </w:p>
    <w:p w:rsidR="008E2AB8" w:rsidRPr="00F041D1" w:rsidRDefault="008E2AB8" w:rsidP="009E2A73">
      <w:pPr>
        <w:pStyle w:val="Header"/>
        <w:tabs>
          <w:tab w:val="clear" w:pos="4320"/>
          <w:tab w:val="clear" w:pos="8640"/>
        </w:tabs>
        <w:spacing w:line="360" w:lineRule="auto"/>
        <w:ind w:firstLine="576"/>
        <w:jc w:val="both"/>
        <w:rPr>
          <w:rFonts w:ascii="GHEA Grapalat" w:hAnsi="GHEA Grapalat" w:cs="Sylfaen"/>
          <w:spacing w:val="0"/>
          <w:kern w:val="0"/>
          <w:position w:val="0"/>
          <w:sz w:val="24"/>
          <w:szCs w:val="24"/>
          <w:lang w:val="hy-AM"/>
        </w:rPr>
      </w:pPr>
      <w:r w:rsidRPr="00F041D1">
        <w:rPr>
          <w:rFonts w:ascii="GHEA Grapalat" w:hAnsi="GHEA Grapalat" w:cs="Sylfaen"/>
          <w:spacing w:val="0"/>
          <w:kern w:val="0"/>
          <w:position w:val="0"/>
          <w:sz w:val="24"/>
          <w:szCs w:val="24"/>
          <w:lang w:val="hy-AM"/>
        </w:rPr>
        <w:t>Նշված նվիրատվության (սեփականաշնորհման) ենթակա 809 սենյակներից 186 սենյակների բնակիչները չեն ցանկանում մասնակցել նվիրատվության գործընթացին (ընդ որում, դրանց մեծամասնությունը` 161 սենյակներում բնակվողներն ունեն փախստականի կարգավիճակ և ցանկանում են օգտվել բնակարանների գնման վկայագրերից), 94 բնակելի տարածքներում բնակվող բնակիչների գերակշռող մասը տարբեր պատճառներով (արտագնա աշխատանք, բուժում) բացակայում է հանրապետությունից, ոմանք տարածքային վեճերի պատճառով դատական գործընթացի մեջ են, ոմանք էլ ունեն այլ խնդիրներ (10 սենյակներում բնակվող անձիք ունեն հոգեկան խնդիրներ), իսկ 88 բնակելի տարածքներ բնակեցված չեն (գերակշռող մասը անբարեկարգ վիճակում են և գտնվում են ՀՀ մարզերում):</w:t>
      </w:r>
    </w:p>
    <w:p w:rsidR="008E2AB8" w:rsidRPr="00F041D1" w:rsidRDefault="008E2AB8" w:rsidP="009E2A73">
      <w:pPr>
        <w:pStyle w:val="Header"/>
        <w:tabs>
          <w:tab w:val="left" w:pos="-426"/>
          <w:tab w:val="right" w:pos="284"/>
        </w:tabs>
        <w:spacing w:line="360" w:lineRule="auto"/>
        <w:ind w:firstLine="576"/>
        <w:jc w:val="both"/>
        <w:rPr>
          <w:rFonts w:ascii="GHEA Grapalat" w:hAnsi="GHEA Grapalat" w:cs="Sylfaen"/>
          <w:spacing w:val="0"/>
          <w:kern w:val="0"/>
          <w:position w:val="0"/>
          <w:sz w:val="24"/>
          <w:szCs w:val="24"/>
          <w:lang w:val="hy-AM"/>
        </w:rPr>
      </w:pPr>
      <w:r w:rsidRPr="00F041D1">
        <w:rPr>
          <w:rFonts w:ascii="GHEA Grapalat" w:hAnsi="GHEA Grapalat" w:cs="Sylfaen"/>
          <w:spacing w:val="0"/>
          <w:kern w:val="0"/>
          <w:position w:val="0"/>
          <w:sz w:val="24"/>
          <w:szCs w:val="24"/>
          <w:lang w:val="hy-AM"/>
        </w:rPr>
        <w:t xml:space="preserve">Մնացած 441 սենյակների բնակիչները (1237 անձինք) ցանկանում են մասնակցել նվիրատվության (սեփականաշնորհման) գործընթացին: Դրանցից՝ 282-ի բնակիչները </w:t>
      </w:r>
      <w:r w:rsidRPr="00F041D1">
        <w:rPr>
          <w:rFonts w:ascii="GHEA Grapalat" w:hAnsi="GHEA Grapalat" w:cs="Sylfaen"/>
          <w:spacing w:val="0"/>
          <w:kern w:val="0"/>
          <w:position w:val="0"/>
          <w:sz w:val="24"/>
          <w:szCs w:val="24"/>
          <w:lang w:val="hy-AM"/>
        </w:rPr>
        <w:lastRenderedPageBreak/>
        <w:t xml:space="preserve">ներկայացրել են գրավոր դիմումներ սեփականաշնորհման և նվիրատվության գործընթացին մասնակցելու համար: </w:t>
      </w:r>
    </w:p>
    <w:p w:rsidR="008E2AB8" w:rsidRPr="00F041D1" w:rsidRDefault="008E2AB8" w:rsidP="009E2A73">
      <w:pPr>
        <w:pStyle w:val="Header"/>
        <w:tabs>
          <w:tab w:val="clear" w:pos="4320"/>
          <w:tab w:val="clear" w:pos="8640"/>
        </w:tabs>
        <w:spacing w:line="360" w:lineRule="auto"/>
        <w:ind w:firstLine="576"/>
        <w:jc w:val="both"/>
        <w:rPr>
          <w:rFonts w:ascii="GHEA Grapalat" w:hAnsi="GHEA Grapalat" w:cs="Sylfaen"/>
          <w:spacing w:val="0"/>
          <w:kern w:val="0"/>
          <w:position w:val="0"/>
          <w:sz w:val="24"/>
          <w:szCs w:val="24"/>
          <w:lang w:val="hy-AM"/>
        </w:rPr>
      </w:pPr>
      <w:r w:rsidRPr="00F041D1">
        <w:rPr>
          <w:rFonts w:ascii="GHEA Grapalat" w:hAnsi="GHEA Grapalat" w:cs="Sylfaen"/>
          <w:spacing w:val="0"/>
          <w:kern w:val="0"/>
          <w:position w:val="0"/>
          <w:sz w:val="24"/>
          <w:szCs w:val="24"/>
          <w:lang w:val="hy-AM"/>
        </w:rPr>
        <w:t>Նվիրատվության (սեփականաշնորհման) գործընթացն անհրաժեշտ է հնարավորինս կարճ ժամկետում (մինչև 2020թ.-ի սկիզբը) ավարտել, քանի որ այն կլուծի ոչ միայն ՀՀ քաղաքացիների բնակապահովության խնդիրները և կբարելավի բնակչության սոցիալական պայմանները, այլ նաև բնակիչների մոտ խթաններ կառաջացնի հանրակացարանային տարածքների պահպանության և ընթացիկ վերանորոգման հարցերը լուծելու գործում: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Պետական գույքի մասնավորեցման 2017-2020թթ.-ի ծրագրի համաձայն մասնավորեցման ենթակա են 47 կազմակերպություն և գույք: Ներկայումս գործող մասնավորեցման ծրագրում ընդգրկված ընկերություններից մասնավորեցվել են 8 ընկերություն (դրանք են՝ «Գեոէկոնոմիկա» ՓԲԸ-ն, «Ընդերքաբանի Մեղրաձորի տեղամաս» ՓԲԸ-ն, ««Դիլիջան» մանկական հակատուբերկուլյոզային առողջարան» ՓԲԸ-ն, «Վարդենիսի ստոմատոլոգիական պոլիկլինիկա» ՊՓԲԸ-ն, «Երառսպասարկում» ՓԲԸ-ն, «Բյուրեղ հանքային ջրի» ՓԲԸ-ն, Տաշիրի կինոցանցը, «Ընդերքաբան» ԲԲԸ-ն)։ ՀՀ առողջապահության նախարարության առաջարկությամբ մասնավորեցման ծրագրից հանվել է 2 ընկերություն («Ֆանարջյանի անվան ուռուցքաբանության ազգային կենտրոն» ՓԲԸ-ն և «Ճառագայթային բժշկության և այրվածքների գիտական կենտրոն» ՓԲԸ-ն), իսկ ՀՀ տրանսպորտի, կապի և տեղեկատվական տեխնոլոգիաների և ՀՀ էներգետիկ ենթակառուցվածքների և բնական պաշարների նախարարությունների առաջարկությամբ ՀՀ ԱԺ-ի քննարկմանն է ներկայացվել 2 ընկերություն («Էներգաիմպեքս» ՓԲԸ-ն և «Հայփոստ» ՓԲԸ-ն) մասնավորեցման ծրագրից հանելու վերաբերյալ օրենքի նախագիծ։</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Լուծարման գործընթացում գտնվում է 4 ընկերություն՝ «Ընդունելությունների տուն» ՓԲԸ-ն, ««Օշական» </w:t>
      </w:r>
      <w:r w:rsidRPr="003E7BDA">
        <w:rPr>
          <w:rFonts w:ascii="GHEA Grapalat" w:hAnsi="GHEA Grapalat"/>
          <w:lang w:val="hy-AM"/>
        </w:rPr>
        <w:t>ման</w:t>
      </w:r>
      <w:r w:rsidR="003E7BDA" w:rsidRPr="003E7BDA">
        <w:rPr>
          <w:rFonts w:ascii="GHEA Grapalat" w:hAnsi="GHEA Grapalat"/>
          <w:lang w:val="en-US"/>
        </w:rPr>
        <w:t>կ</w:t>
      </w:r>
      <w:r w:rsidRPr="003E7BDA">
        <w:rPr>
          <w:rFonts w:ascii="GHEA Grapalat" w:hAnsi="GHEA Grapalat"/>
          <w:lang w:val="hy-AM"/>
        </w:rPr>
        <w:t>ական</w:t>
      </w:r>
      <w:r w:rsidRPr="00F041D1">
        <w:rPr>
          <w:rFonts w:ascii="GHEA Grapalat" w:hAnsi="GHEA Grapalat"/>
          <w:lang w:val="hy-AM"/>
        </w:rPr>
        <w:t xml:space="preserve"> վերականգնողական կենտրոն» ՓԲԸ-ն, «Արաքս» ՓԲԸ-ն և «Ագրոսպասարկում» ՓԲԸ-ն։ Սնանկ են ճանաչվել «Ջրհան» և «Կապուտակ» ՓԲԸ-երը։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Ներկայումս մասնավորեցման ենթակա ընկերությունների թիվը կազմում է 29։</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Կոմիտեի ենթակայությանն են հանձնված 35 ընկերության բաժնետոմսերը (տե´ս N 6 հավելվածը)։ Կոմիտեն իրականացնում է պետական տարբեր մարմինների ենթակայության 154 պետական մասնակցությամբ առևտրային կազմակերպությունների ֆինանսատնտեսական </w:t>
      </w:r>
      <w:r w:rsidRPr="00F041D1">
        <w:rPr>
          <w:rFonts w:ascii="GHEA Grapalat" w:hAnsi="GHEA Grapalat"/>
          <w:lang w:val="hy-AM"/>
        </w:rPr>
        <w:lastRenderedPageBreak/>
        <w:t xml:space="preserve">դիտարկումները, իսկ 2019 թվականից գնահատելու է դրանց տնտեսական գործունեության արդյունավետության մակարդակը։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Համառոտ ներկայացնենք պետական մասնակցությամբ առևտրային կազմակերպությունների գործունեության վերջնական արդյունքների ընդհանուր բնութագիրը։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Կոմիտեն 2018 թվականի տարեկան տվյալների հիման վրա ֆինանսատնտեսական վերլուծություն է իրականացրել ՀՀ նախարարությունների, ՀՀ կառավարությանը և ՀՀ նախարարություններին ենթակա մարմինների, ՀՀ մարզպետարանների, ինչպես նաև Երևանի քաղաքապետարանի և ՀՀ հանրային հեռուստառադիոընկերության խորհրդի ենթակայության 154 պետական մասնակցությամբ առևտրային կազմակերպություններից 148-ում</w:t>
      </w:r>
      <w:r w:rsidRPr="00812183">
        <w:rPr>
          <w:rFonts w:ascii="GHEA Grapalat" w:hAnsi="GHEA Grapalat"/>
          <w:lang w:val="hy-AM"/>
        </w:rPr>
        <w:t xml:space="preserve"> (</w:t>
      </w:r>
      <w:r>
        <w:rPr>
          <w:rFonts w:ascii="GHEA Grapalat" w:hAnsi="GHEA Grapalat"/>
          <w:lang w:val="hy-AM"/>
        </w:rPr>
        <w:t>Այսուհետ՝ պետական մասնակցությամբ առևտրային կազմակերպություններ</w:t>
      </w:r>
      <w:r w:rsidRPr="00812183">
        <w:rPr>
          <w:rFonts w:ascii="GHEA Grapalat" w:hAnsi="GHEA Grapalat"/>
          <w:lang w:val="hy-AM"/>
        </w:rPr>
        <w:t>)</w:t>
      </w:r>
      <w:r w:rsidRPr="00F041D1">
        <w:rPr>
          <w:rFonts w:ascii="GHEA Grapalat" w:hAnsi="GHEA Grapalat"/>
          <w:lang w:val="hy-AM"/>
        </w:rPr>
        <w:t xml:space="preserve">: </w:t>
      </w:r>
      <w:r w:rsidRPr="00F041D1">
        <w:rPr>
          <w:rFonts w:ascii="GHEA Grapalat" w:hAnsi="GHEA Grapalat"/>
          <w:b/>
          <w:lang w:val="hy-AM"/>
        </w:rPr>
        <w:t>(Գծանկար 1):</w:t>
      </w:r>
      <w:r w:rsidRPr="00F041D1">
        <w:rPr>
          <w:rFonts w:ascii="GHEA Grapalat" w:hAnsi="GHEA Grapalat"/>
          <w:lang w:val="hy-AM"/>
        </w:rPr>
        <w:t xml:space="preserve"> </w:t>
      </w:r>
    </w:p>
    <w:p w:rsidR="008E2AB8" w:rsidRPr="00F041D1" w:rsidRDefault="008E2AB8" w:rsidP="009E2A73">
      <w:pPr>
        <w:spacing w:line="360" w:lineRule="auto"/>
        <w:ind w:firstLine="576"/>
        <w:jc w:val="both"/>
        <w:rPr>
          <w:rFonts w:ascii="GHEA Grapalat" w:hAnsi="GHEA Grapalat"/>
          <w:lang w:val="hy-AM"/>
        </w:rPr>
      </w:pPr>
    </w:p>
    <w:p w:rsidR="008E2AB8" w:rsidRPr="00F041D1" w:rsidRDefault="008E2AB8" w:rsidP="009E2A73">
      <w:pPr>
        <w:spacing w:line="360" w:lineRule="auto"/>
        <w:ind w:firstLine="576"/>
        <w:jc w:val="both"/>
        <w:rPr>
          <w:rFonts w:ascii="GHEA Grapalat" w:hAnsi="GHEA Grapalat"/>
          <w:lang w:val="hy-AM"/>
        </w:rPr>
      </w:pPr>
    </w:p>
    <w:p w:rsidR="008E2AB8" w:rsidRPr="00F041D1" w:rsidRDefault="00FD4092" w:rsidP="009E2A73">
      <w:pPr>
        <w:spacing w:line="360" w:lineRule="auto"/>
        <w:ind w:firstLine="690"/>
        <w:jc w:val="both"/>
        <w:rPr>
          <w:rFonts w:ascii="GHEA Grapalat" w:hAnsi="GHEA Grapalat"/>
          <w:sz w:val="22"/>
          <w:lang w:val="en-US"/>
        </w:rPr>
      </w:pPr>
      <w:r w:rsidRPr="00B94F1F">
        <w:rPr>
          <w:rFonts w:ascii="GHEA Grapalat" w:hAnsi="GHEA Grapalat"/>
          <w:noProof/>
          <w:sz w:val="22"/>
          <w:lang w:val="en-US" w:eastAsia="en-US"/>
        </w:rPr>
        <w:drawing>
          <wp:inline distT="0" distB="0" distL="0" distR="0">
            <wp:extent cx="4946650" cy="2289810"/>
            <wp:effectExtent l="0" t="0" r="0" b="0"/>
            <wp:docPr id="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E2AB8" w:rsidRPr="00F041D1" w:rsidRDefault="008E2AB8" w:rsidP="009E2A73">
      <w:pPr>
        <w:ind w:firstLine="576"/>
        <w:jc w:val="both"/>
        <w:rPr>
          <w:rFonts w:ascii="GHEA Grapalat" w:hAnsi="GHEA Grapalat"/>
          <w:b/>
          <w:sz w:val="22"/>
          <w:szCs w:val="22"/>
          <w:lang w:val="hy-AM"/>
        </w:rPr>
      </w:pPr>
      <w:r w:rsidRPr="00F041D1">
        <w:rPr>
          <w:rFonts w:ascii="GHEA Grapalat" w:hAnsi="GHEA Grapalat"/>
          <w:b/>
          <w:sz w:val="22"/>
          <w:szCs w:val="22"/>
          <w:lang w:val="hy-AM"/>
        </w:rPr>
        <w:tab/>
        <w:t xml:space="preserve">Գծանկար 1. Պետական մասնակցությամբ առևտրային կազմակերպությունների թվաքանակը, որոնցում իրականացվել կամ չի իրականացվել ֆինանսատնտեսական վերլուծություն </w:t>
      </w:r>
    </w:p>
    <w:p w:rsidR="008E2AB8" w:rsidRPr="00F041D1" w:rsidRDefault="008E2AB8" w:rsidP="009E2A73">
      <w:pPr>
        <w:spacing w:line="360" w:lineRule="auto"/>
        <w:ind w:firstLine="720"/>
        <w:jc w:val="both"/>
        <w:rPr>
          <w:rFonts w:ascii="GHEA Grapalat" w:hAnsi="GHEA Grapalat"/>
          <w:bCs/>
          <w:iCs/>
          <w:lang w:val="hy-AM"/>
        </w:rPr>
      </w:pPr>
    </w:p>
    <w:p w:rsidR="008E2AB8" w:rsidRPr="00F041D1" w:rsidRDefault="008E2AB8" w:rsidP="009E2A73">
      <w:pPr>
        <w:spacing w:line="360" w:lineRule="auto"/>
        <w:ind w:firstLine="576"/>
        <w:jc w:val="both"/>
        <w:rPr>
          <w:rFonts w:ascii="GHEA Grapalat" w:hAnsi="GHEA Grapalat"/>
          <w:bCs/>
          <w:iCs/>
          <w:lang w:val="hy-AM"/>
        </w:rPr>
      </w:pPr>
      <w:r w:rsidRPr="00F041D1">
        <w:rPr>
          <w:rFonts w:ascii="GHEA Grapalat" w:hAnsi="GHEA Grapalat"/>
          <w:bCs/>
          <w:iCs/>
          <w:lang w:val="hy-AM"/>
        </w:rPr>
        <w:t xml:space="preserve">Պետական մասնակցությամբ առևտրային կազմակերպությունների թվաքանակը ըստ գերատեսչական պատկանելության ներկայացված է </w:t>
      </w:r>
      <w:r w:rsidRPr="00F041D1">
        <w:rPr>
          <w:rFonts w:ascii="GHEA Grapalat" w:hAnsi="GHEA Grapalat"/>
          <w:b/>
          <w:bCs/>
          <w:iCs/>
          <w:lang w:val="hy-AM"/>
        </w:rPr>
        <w:t>N 1 Աղյուսակում</w:t>
      </w:r>
      <w:r w:rsidRPr="00F041D1">
        <w:rPr>
          <w:rFonts w:ascii="GHEA Grapalat" w:hAnsi="GHEA Grapalat"/>
          <w:bCs/>
          <w:iCs/>
          <w:lang w:val="hy-AM"/>
        </w:rPr>
        <w:t xml:space="preserve">։ </w:t>
      </w:r>
    </w:p>
    <w:p w:rsidR="008E2AB8" w:rsidRPr="00F041D1" w:rsidRDefault="008E2AB8" w:rsidP="009E2A73">
      <w:pPr>
        <w:spacing w:line="360" w:lineRule="auto"/>
        <w:jc w:val="right"/>
        <w:rPr>
          <w:rFonts w:ascii="GHEA Grapalat" w:hAnsi="GHEA Grapalat"/>
          <w:b/>
          <w:bCs/>
          <w:iCs/>
          <w:lang w:val="hy-AM"/>
        </w:rPr>
      </w:pPr>
    </w:p>
    <w:p w:rsidR="008E2AB8" w:rsidRPr="00F041D1" w:rsidRDefault="008E2AB8" w:rsidP="009E2A73">
      <w:pPr>
        <w:spacing w:line="360" w:lineRule="auto"/>
        <w:jc w:val="right"/>
        <w:rPr>
          <w:rFonts w:ascii="GHEA Grapalat" w:hAnsi="GHEA Grapalat"/>
          <w:b/>
          <w:bCs/>
          <w:iCs/>
          <w:lang w:val="hy-AM"/>
        </w:rPr>
      </w:pPr>
    </w:p>
    <w:p w:rsidR="008E2AB8" w:rsidRPr="00F041D1" w:rsidRDefault="008E2AB8" w:rsidP="009E2A73">
      <w:pPr>
        <w:spacing w:line="360" w:lineRule="auto"/>
        <w:jc w:val="right"/>
        <w:rPr>
          <w:rFonts w:ascii="GHEA Grapalat" w:hAnsi="GHEA Grapalat"/>
          <w:b/>
          <w:bCs/>
          <w:iCs/>
          <w:lang w:val="hy-AM"/>
        </w:rPr>
      </w:pPr>
      <w:r w:rsidRPr="00F041D1">
        <w:rPr>
          <w:rFonts w:ascii="GHEA Grapalat" w:hAnsi="GHEA Grapalat"/>
          <w:b/>
          <w:bCs/>
          <w:iCs/>
          <w:lang w:val="hy-AM"/>
        </w:rPr>
        <w:t>Աղյուսակ N 1</w:t>
      </w:r>
    </w:p>
    <w:p w:rsidR="008E2AB8" w:rsidRPr="00F041D1" w:rsidRDefault="008E2AB8" w:rsidP="009E2A73">
      <w:pPr>
        <w:spacing w:line="276" w:lineRule="auto"/>
        <w:jc w:val="center"/>
        <w:rPr>
          <w:rFonts w:ascii="GHEA Grapalat" w:hAnsi="GHEA Grapalat"/>
          <w:b/>
          <w:bCs/>
          <w:iCs/>
          <w:lang w:val="hy-AM"/>
        </w:rPr>
      </w:pPr>
      <w:r w:rsidRPr="00F041D1">
        <w:rPr>
          <w:rFonts w:ascii="GHEA Grapalat" w:hAnsi="GHEA Grapalat"/>
          <w:b/>
          <w:bCs/>
          <w:iCs/>
          <w:lang w:val="hy-AM"/>
        </w:rPr>
        <w:t xml:space="preserve">Պետական մասնակցությամբ առևտրային կազմակերպությունների թիվն </w:t>
      </w:r>
    </w:p>
    <w:p w:rsidR="008E2AB8" w:rsidRPr="00F041D1" w:rsidRDefault="008E2AB8" w:rsidP="009E2A73">
      <w:pPr>
        <w:spacing w:line="276" w:lineRule="auto"/>
        <w:jc w:val="center"/>
        <w:rPr>
          <w:rFonts w:ascii="GHEA Grapalat" w:hAnsi="GHEA Grapalat"/>
          <w:b/>
          <w:bCs/>
          <w:iCs/>
          <w:lang w:val="hy-AM"/>
        </w:rPr>
      </w:pPr>
      <w:r w:rsidRPr="00F041D1">
        <w:rPr>
          <w:rFonts w:ascii="GHEA Grapalat" w:hAnsi="GHEA Grapalat"/>
          <w:b/>
          <w:bCs/>
          <w:iCs/>
          <w:lang w:val="hy-AM"/>
        </w:rPr>
        <w:lastRenderedPageBreak/>
        <w:t>ըստ պետական մարմինների</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608"/>
        <w:gridCol w:w="2340"/>
        <w:gridCol w:w="3020"/>
      </w:tblGrid>
      <w:tr w:rsidR="008E2AB8" w:rsidRPr="007859FD" w:rsidTr="003269E1">
        <w:trPr>
          <w:trHeight w:val="1547"/>
        </w:trPr>
        <w:tc>
          <w:tcPr>
            <w:tcW w:w="630" w:type="dxa"/>
            <w:vAlign w:val="center"/>
          </w:tcPr>
          <w:p w:rsidR="008E2AB8" w:rsidRPr="00F041D1" w:rsidRDefault="008E2AB8" w:rsidP="003269E1">
            <w:pPr>
              <w:pStyle w:val="Heading2"/>
              <w:rPr>
                <w:sz w:val="22"/>
              </w:rPr>
            </w:pPr>
            <w:r w:rsidRPr="00F041D1">
              <w:rPr>
                <w:sz w:val="22"/>
                <w:szCs w:val="22"/>
              </w:rPr>
              <w:t>հ/հ</w:t>
            </w:r>
          </w:p>
        </w:tc>
        <w:tc>
          <w:tcPr>
            <w:tcW w:w="4608" w:type="dxa"/>
            <w:vAlign w:val="center"/>
          </w:tcPr>
          <w:p w:rsidR="008E2AB8" w:rsidRPr="00F041D1" w:rsidRDefault="008E2AB8" w:rsidP="003269E1">
            <w:pPr>
              <w:jc w:val="center"/>
              <w:rPr>
                <w:rFonts w:ascii="GHEA Grapalat" w:hAnsi="GHEA Grapalat"/>
                <w:b/>
                <w:bCs/>
              </w:rPr>
            </w:pPr>
            <w:r w:rsidRPr="00F041D1">
              <w:rPr>
                <w:rFonts w:ascii="GHEA Grapalat" w:hAnsi="GHEA Grapalat"/>
                <w:b/>
                <w:bCs/>
                <w:sz w:val="22"/>
                <w:szCs w:val="22"/>
              </w:rPr>
              <w:t>Անվանումը</w:t>
            </w:r>
          </w:p>
        </w:tc>
        <w:tc>
          <w:tcPr>
            <w:tcW w:w="2340" w:type="dxa"/>
          </w:tcPr>
          <w:p w:rsidR="008E2AB8" w:rsidRPr="00F041D1" w:rsidRDefault="008E2AB8" w:rsidP="003269E1">
            <w:pPr>
              <w:jc w:val="center"/>
              <w:rPr>
                <w:rFonts w:ascii="GHEA Grapalat" w:hAnsi="GHEA Grapalat"/>
                <w:b/>
                <w:bCs/>
                <w:lang w:val="hy-AM"/>
              </w:rPr>
            </w:pPr>
            <w:r w:rsidRPr="00F041D1">
              <w:rPr>
                <w:rFonts w:ascii="GHEA Grapalat" w:hAnsi="GHEA Grapalat"/>
                <w:b/>
                <w:bCs/>
                <w:sz w:val="22"/>
                <w:szCs w:val="22"/>
              </w:rPr>
              <w:t>Մոնիտորինգի ենթակա առևտրային կազմակերպությունների թիվը</w:t>
            </w:r>
          </w:p>
        </w:tc>
        <w:tc>
          <w:tcPr>
            <w:tcW w:w="3020" w:type="dxa"/>
            <w:vAlign w:val="center"/>
          </w:tcPr>
          <w:p w:rsidR="008E2AB8" w:rsidRPr="00F041D1" w:rsidRDefault="008E2AB8" w:rsidP="003269E1">
            <w:pPr>
              <w:jc w:val="center"/>
              <w:rPr>
                <w:rFonts w:ascii="GHEA Grapalat" w:hAnsi="GHEA Grapalat"/>
                <w:b/>
                <w:bCs/>
                <w:lang w:val="hy-AM"/>
              </w:rPr>
            </w:pPr>
            <w:r w:rsidRPr="00F041D1">
              <w:rPr>
                <w:rFonts w:ascii="GHEA Grapalat" w:hAnsi="GHEA Grapalat"/>
                <w:b/>
                <w:bCs/>
                <w:sz w:val="22"/>
                <w:szCs w:val="22"/>
                <w:lang w:val="hy-AM"/>
              </w:rPr>
              <w:t xml:space="preserve">Տեղեկատվություն ներկայացրած առևտրային կազմակերպությունների թիվը </w:t>
            </w:r>
          </w:p>
        </w:tc>
      </w:tr>
      <w:tr w:rsidR="008E2AB8" w:rsidRPr="007859FD" w:rsidTr="003269E1">
        <w:trPr>
          <w:cantSplit/>
          <w:trHeight w:val="530"/>
        </w:trPr>
        <w:tc>
          <w:tcPr>
            <w:tcW w:w="10598" w:type="dxa"/>
            <w:gridSpan w:val="4"/>
            <w:vAlign w:val="center"/>
          </w:tcPr>
          <w:p w:rsidR="008E2AB8" w:rsidRPr="00F041D1" w:rsidRDefault="008E2AB8" w:rsidP="003269E1">
            <w:pPr>
              <w:pStyle w:val="Heading3"/>
              <w:spacing w:before="0" w:after="0"/>
              <w:rPr>
                <w:rFonts w:ascii="GHEA Grapalat" w:hAnsi="GHEA Grapalat" w:cs="Sylfaen"/>
                <w:sz w:val="22"/>
                <w:szCs w:val="22"/>
                <w:lang w:val="hy-AM"/>
              </w:rPr>
            </w:pPr>
            <w:r w:rsidRPr="00F041D1">
              <w:rPr>
                <w:rFonts w:ascii="GHEA Grapalat" w:hAnsi="GHEA Grapalat" w:cs="Sylfaen"/>
                <w:sz w:val="22"/>
                <w:szCs w:val="22"/>
                <w:lang w:val="hy-AM"/>
              </w:rPr>
              <w:t>ՀՀ նախարարություններ, ՀՀ վարչապետին, ՀՀ կառավարությանը և ՀՀ նախարարություններին ենթակա մարմիններ</w:t>
            </w:r>
          </w:p>
        </w:tc>
      </w:tr>
      <w:tr w:rsidR="008E2AB8" w:rsidRPr="00F041D1" w:rsidTr="003269E1">
        <w:tc>
          <w:tcPr>
            <w:tcW w:w="63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w:t>
            </w:r>
          </w:p>
        </w:tc>
        <w:tc>
          <w:tcPr>
            <w:tcW w:w="4608" w:type="dxa"/>
            <w:vAlign w:val="center"/>
          </w:tcPr>
          <w:p w:rsidR="008E2AB8" w:rsidRPr="00F041D1" w:rsidRDefault="008E2AB8" w:rsidP="003269E1">
            <w:pPr>
              <w:rPr>
                <w:rFonts w:ascii="GHEA Grapalat" w:hAnsi="GHEA Grapalat"/>
              </w:rPr>
            </w:pPr>
            <w:r w:rsidRPr="00F041D1">
              <w:rPr>
                <w:rFonts w:ascii="GHEA Grapalat" w:hAnsi="GHEA Grapalat"/>
                <w:sz w:val="22"/>
                <w:szCs w:val="22"/>
              </w:rPr>
              <w:t xml:space="preserve">ՀՀ </w:t>
            </w:r>
            <w:r w:rsidRPr="00F041D1">
              <w:rPr>
                <w:rFonts w:ascii="GHEA Grapalat" w:hAnsi="GHEA Grapalat"/>
                <w:sz w:val="22"/>
                <w:szCs w:val="22"/>
                <w:lang w:val="hy-AM"/>
              </w:rPr>
              <w:t>ա</w:t>
            </w:r>
            <w:r w:rsidRPr="00F041D1">
              <w:rPr>
                <w:rFonts w:ascii="GHEA Grapalat" w:hAnsi="GHEA Grapalat"/>
                <w:sz w:val="22"/>
                <w:szCs w:val="22"/>
              </w:rPr>
              <w:t>ռողջապահության նախարարություն</w:t>
            </w:r>
          </w:p>
        </w:tc>
        <w:tc>
          <w:tcPr>
            <w:tcW w:w="234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9</w:t>
            </w:r>
          </w:p>
        </w:tc>
        <w:tc>
          <w:tcPr>
            <w:tcW w:w="3020" w:type="dxa"/>
            <w:vAlign w:val="center"/>
          </w:tcPr>
          <w:p w:rsidR="008E2AB8" w:rsidRPr="00F041D1" w:rsidRDefault="008E2AB8" w:rsidP="003269E1">
            <w:pPr>
              <w:jc w:val="center"/>
              <w:rPr>
                <w:rFonts w:ascii="GHEA Grapalat" w:hAnsi="GHEA Grapalat"/>
                <w:lang w:val="en-GB"/>
              </w:rPr>
            </w:pPr>
            <w:r w:rsidRPr="00F041D1">
              <w:rPr>
                <w:rFonts w:ascii="GHEA Grapalat" w:hAnsi="GHEA Grapalat"/>
                <w:sz w:val="22"/>
                <w:szCs w:val="22"/>
                <w:lang w:val="en-GB"/>
              </w:rPr>
              <w:t>9</w:t>
            </w:r>
          </w:p>
        </w:tc>
      </w:tr>
      <w:tr w:rsidR="008E2AB8" w:rsidRPr="00F041D1" w:rsidTr="00890431">
        <w:trPr>
          <w:trHeight w:val="368"/>
        </w:trPr>
        <w:tc>
          <w:tcPr>
            <w:tcW w:w="63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2</w:t>
            </w:r>
          </w:p>
        </w:tc>
        <w:tc>
          <w:tcPr>
            <w:tcW w:w="4608" w:type="dxa"/>
            <w:vAlign w:val="center"/>
          </w:tcPr>
          <w:p w:rsidR="008E2AB8" w:rsidRPr="00F041D1" w:rsidRDefault="008E2AB8" w:rsidP="003269E1">
            <w:pPr>
              <w:rPr>
                <w:rFonts w:ascii="GHEA Grapalat" w:hAnsi="GHEA Grapalat"/>
              </w:rPr>
            </w:pPr>
            <w:r w:rsidRPr="00F041D1">
              <w:rPr>
                <w:rFonts w:ascii="GHEA Grapalat" w:hAnsi="GHEA Grapalat"/>
                <w:sz w:val="22"/>
                <w:szCs w:val="22"/>
              </w:rPr>
              <w:t xml:space="preserve">ՀՀ </w:t>
            </w:r>
            <w:r w:rsidRPr="00F041D1">
              <w:rPr>
                <w:rFonts w:ascii="GHEA Grapalat" w:hAnsi="GHEA Grapalat"/>
                <w:sz w:val="22"/>
                <w:szCs w:val="22"/>
                <w:lang w:val="hy-AM"/>
              </w:rPr>
              <w:t>ա</w:t>
            </w:r>
            <w:r w:rsidRPr="00F041D1">
              <w:rPr>
                <w:rFonts w:ascii="GHEA Grapalat" w:hAnsi="GHEA Grapalat"/>
                <w:sz w:val="22"/>
                <w:szCs w:val="22"/>
              </w:rPr>
              <w:t>րդարադատության նախարարություն</w:t>
            </w:r>
          </w:p>
        </w:tc>
        <w:tc>
          <w:tcPr>
            <w:tcW w:w="234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w:t>
            </w:r>
          </w:p>
        </w:tc>
        <w:tc>
          <w:tcPr>
            <w:tcW w:w="302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w:t>
            </w:r>
          </w:p>
        </w:tc>
      </w:tr>
      <w:tr w:rsidR="008E2AB8" w:rsidRPr="00F041D1" w:rsidTr="003269E1">
        <w:trPr>
          <w:trHeight w:val="368"/>
        </w:trPr>
        <w:tc>
          <w:tcPr>
            <w:tcW w:w="63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3</w:t>
            </w:r>
          </w:p>
        </w:tc>
        <w:tc>
          <w:tcPr>
            <w:tcW w:w="4608" w:type="dxa"/>
            <w:vAlign w:val="center"/>
          </w:tcPr>
          <w:p w:rsidR="008E2AB8" w:rsidRPr="00F041D1" w:rsidRDefault="008E2AB8" w:rsidP="003269E1">
            <w:pPr>
              <w:rPr>
                <w:rFonts w:ascii="GHEA Grapalat" w:hAnsi="GHEA Grapalat"/>
              </w:rPr>
            </w:pPr>
            <w:r w:rsidRPr="00F041D1">
              <w:rPr>
                <w:rFonts w:ascii="GHEA Grapalat" w:hAnsi="GHEA Grapalat"/>
                <w:sz w:val="22"/>
                <w:szCs w:val="22"/>
              </w:rPr>
              <w:t>ՀՀ արտակարգ իրավիճակների նախարարություն</w:t>
            </w:r>
          </w:p>
        </w:tc>
        <w:tc>
          <w:tcPr>
            <w:tcW w:w="234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lang w:val="en-US"/>
              </w:rPr>
              <w:t>1</w:t>
            </w:r>
          </w:p>
        </w:tc>
        <w:tc>
          <w:tcPr>
            <w:tcW w:w="302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lang w:val="en-US"/>
              </w:rPr>
              <w:t>1</w:t>
            </w:r>
          </w:p>
        </w:tc>
      </w:tr>
      <w:tr w:rsidR="008E2AB8" w:rsidRPr="00F041D1" w:rsidTr="003269E1">
        <w:trPr>
          <w:trHeight w:val="440"/>
        </w:trPr>
        <w:tc>
          <w:tcPr>
            <w:tcW w:w="63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4</w:t>
            </w:r>
          </w:p>
        </w:tc>
        <w:tc>
          <w:tcPr>
            <w:tcW w:w="4608" w:type="dxa"/>
            <w:vAlign w:val="center"/>
          </w:tcPr>
          <w:p w:rsidR="008E2AB8" w:rsidRPr="00F041D1" w:rsidRDefault="008E2AB8" w:rsidP="003269E1">
            <w:pPr>
              <w:rPr>
                <w:rFonts w:ascii="GHEA Grapalat" w:hAnsi="GHEA Grapalat"/>
                <w:lang w:val="hy-AM"/>
              </w:rPr>
            </w:pPr>
            <w:r w:rsidRPr="00F041D1">
              <w:rPr>
                <w:rFonts w:ascii="GHEA Grapalat" w:hAnsi="GHEA Grapalat"/>
                <w:sz w:val="22"/>
                <w:szCs w:val="22"/>
              </w:rPr>
              <w:t xml:space="preserve">ՀՀ </w:t>
            </w:r>
            <w:r w:rsidRPr="00F041D1">
              <w:rPr>
                <w:rFonts w:ascii="GHEA Grapalat" w:hAnsi="GHEA Grapalat"/>
                <w:sz w:val="22"/>
                <w:szCs w:val="22"/>
                <w:lang w:val="hy-AM"/>
              </w:rPr>
              <w:t>վարչապետի</w:t>
            </w:r>
            <w:r w:rsidRPr="00F041D1">
              <w:rPr>
                <w:rFonts w:ascii="GHEA Grapalat" w:hAnsi="GHEA Grapalat"/>
                <w:sz w:val="22"/>
                <w:szCs w:val="22"/>
              </w:rPr>
              <w:t xml:space="preserve"> աշխատակազմ</w:t>
            </w:r>
          </w:p>
        </w:tc>
        <w:tc>
          <w:tcPr>
            <w:tcW w:w="234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2</w:t>
            </w:r>
          </w:p>
        </w:tc>
        <w:tc>
          <w:tcPr>
            <w:tcW w:w="302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2</w:t>
            </w:r>
          </w:p>
        </w:tc>
      </w:tr>
      <w:tr w:rsidR="008E2AB8" w:rsidRPr="00F041D1" w:rsidTr="003269E1">
        <w:tc>
          <w:tcPr>
            <w:tcW w:w="63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5</w:t>
            </w:r>
          </w:p>
        </w:tc>
        <w:tc>
          <w:tcPr>
            <w:tcW w:w="4608" w:type="dxa"/>
            <w:vAlign w:val="center"/>
          </w:tcPr>
          <w:p w:rsidR="008E2AB8" w:rsidRPr="00F041D1" w:rsidRDefault="008E2AB8" w:rsidP="00387252">
            <w:pPr>
              <w:ind w:left="-634" w:firstLine="634"/>
              <w:rPr>
                <w:rFonts w:ascii="GHEA Grapalat" w:hAnsi="GHEA Grapalat"/>
                <w:lang w:val="hy-AM"/>
              </w:rPr>
            </w:pPr>
            <w:r w:rsidRPr="00F041D1">
              <w:rPr>
                <w:rFonts w:ascii="GHEA Grapalat" w:hAnsi="GHEA Grapalat"/>
                <w:sz w:val="22"/>
                <w:szCs w:val="22"/>
                <w:lang w:val="hy-AM"/>
              </w:rPr>
              <w:t>ՀՀ տարածքային կառավարման և</w:t>
            </w:r>
          </w:p>
          <w:p w:rsidR="008E2AB8" w:rsidRPr="00F041D1" w:rsidRDefault="008E2AB8" w:rsidP="00387252">
            <w:pPr>
              <w:rPr>
                <w:rFonts w:ascii="GHEA Grapalat" w:hAnsi="GHEA Grapalat"/>
                <w:lang w:val="hy-AM"/>
              </w:rPr>
            </w:pPr>
            <w:r w:rsidRPr="00F041D1">
              <w:rPr>
                <w:rFonts w:ascii="GHEA Grapalat" w:hAnsi="GHEA Grapalat"/>
                <w:sz w:val="22"/>
                <w:szCs w:val="22"/>
                <w:lang w:val="hy-AM"/>
              </w:rPr>
              <w:t xml:space="preserve"> ենթակառուցվածքների նախարարություն</w:t>
            </w:r>
          </w:p>
        </w:tc>
        <w:tc>
          <w:tcPr>
            <w:tcW w:w="234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13</w:t>
            </w:r>
          </w:p>
        </w:tc>
        <w:tc>
          <w:tcPr>
            <w:tcW w:w="302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12</w:t>
            </w:r>
          </w:p>
        </w:tc>
      </w:tr>
      <w:tr w:rsidR="008E2AB8" w:rsidRPr="00F041D1" w:rsidTr="003269E1">
        <w:tc>
          <w:tcPr>
            <w:tcW w:w="63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6</w:t>
            </w:r>
          </w:p>
        </w:tc>
        <w:tc>
          <w:tcPr>
            <w:tcW w:w="4608" w:type="dxa"/>
            <w:vAlign w:val="center"/>
          </w:tcPr>
          <w:p w:rsidR="008E2AB8" w:rsidRPr="00F041D1" w:rsidRDefault="008E2AB8" w:rsidP="00387252">
            <w:pPr>
              <w:rPr>
                <w:rFonts w:ascii="GHEA Grapalat" w:hAnsi="GHEA Grapalat"/>
              </w:rPr>
            </w:pPr>
            <w:r w:rsidRPr="00F041D1">
              <w:rPr>
                <w:rFonts w:ascii="GHEA Grapalat" w:hAnsi="GHEA Grapalat"/>
                <w:sz w:val="22"/>
                <w:szCs w:val="22"/>
              </w:rPr>
              <w:t xml:space="preserve">ՀՀ </w:t>
            </w:r>
            <w:r w:rsidRPr="00F041D1">
              <w:rPr>
                <w:rFonts w:ascii="GHEA Grapalat" w:hAnsi="GHEA Grapalat"/>
                <w:sz w:val="22"/>
                <w:szCs w:val="22"/>
                <w:lang w:val="hy-AM"/>
              </w:rPr>
              <w:t xml:space="preserve">էկոնոմիկայի </w:t>
            </w:r>
            <w:r w:rsidRPr="00F041D1">
              <w:rPr>
                <w:rFonts w:ascii="GHEA Grapalat" w:hAnsi="GHEA Grapalat"/>
                <w:sz w:val="22"/>
                <w:szCs w:val="22"/>
              </w:rPr>
              <w:t>նախարարություն</w:t>
            </w:r>
          </w:p>
        </w:tc>
        <w:tc>
          <w:tcPr>
            <w:tcW w:w="234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5</w:t>
            </w:r>
          </w:p>
        </w:tc>
        <w:tc>
          <w:tcPr>
            <w:tcW w:w="302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5</w:t>
            </w:r>
          </w:p>
        </w:tc>
      </w:tr>
      <w:tr w:rsidR="008E2AB8" w:rsidRPr="00F041D1" w:rsidTr="003269E1">
        <w:tc>
          <w:tcPr>
            <w:tcW w:w="63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7</w:t>
            </w:r>
          </w:p>
        </w:tc>
        <w:tc>
          <w:tcPr>
            <w:tcW w:w="4608" w:type="dxa"/>
            <w:vAlign w:val="center"/>
          </w:tcPr>
          <w:p w:rsidR="008E2AB8" w:rsidRPr="00F041D1" w:rsidRDefault="008E2AB8" w:rsidP="00AF27B7">
            <w:pPr>
              <w:rPr>
                <w:rFonts w:ascii="GHEA Grapalat" w:hAnsi="GHEA Grapalat"/>
                <w:lang w:val="hy-AM"/>
              </w:rPr>
            </w:pPr>
            <w:r w:rsidRPr="00F041D1">
              <w:rPr>
                <w:rFonts w:ascii="GHEA Grapalat" w:hAnsi="GHEA Grapalat"/>
                <w:sz w:val="22"/>
                <w:szCs w:val="22"/>
                <w:lang w:val="hy-AM"/>
              </w:rPr>
              <w:t>ՀՀ կրթության, գիտության, մշակույթի և սպորտի նախարարություն</w:t>
            </w:r>
          </w:p>
        </w:tc>
        <w:tc>
          <w:tcPr>
            <w:tcW w:w="234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5</w:t>
            </w:r>
          </w:p>
        </w:tc>
        <w:tc>
          <w:tcPr>
            <w:tcW w:w="302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4</w:t>
            </w:r>
          </w:p>
        </w:tc>
      </w:tr>
      <w:tr w:rsidR="008E2AB8" w:rsidRPr="00F041D1" w:rsidTr="003269E1">
        <w:trPr>
          <w:trHeight w:val="377"/>
        </w:trPr>
        <w:tc>
          <w:tcPr>
            <w:tcW w:w="63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8</w:t>
            </w:r>
          </w:p>
        </w:tc>
        <w:tc>
          <w:tcPr>
            <w:tcW w:w="4608" w:type="dxa"/>
            <w:vAlign w:val="center"/>
          </w:tcPr>
          <w:p w:rsidR="008E2AB8" w:rsidRPr="00F041D1" w:rsidRDefault="008E2AB8" w:rsidP="003269E1">
            <w:pPr>
              <w:rPr>
                <w:rFonts w:ascii="GHEA Grapalat" w:hAnsi="GHEA Grapalat"/>
                <w:lang w:val="hy-AM"/>
              </w:rPr>
            </w:pPr>
            <w:r w:rsidRPr="00F041D1">
              <w:rPr>
                <w:rFonts w:ascii="GHEA Grapalat" w:hAnsi="GHEA Grapalat"/>
                <w:sz w:val="22"/>
                <w:szCs w:val="22"/>
                <w:lang w:val="hy-AM"/>
              </w:rPr>
              <w:t>ՀՀ պաշտպանության նախարարություն</w:t>
            </w:r>
          </w:p>
        </w:tc>
        <w:tc>
          <w:tcPr>
            <w:tcW w:w="234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14</w:t>
            </w:r>
          </w:p>
        </w:tc>
        <w:tc>
          <w:tcPr>
            <w:tcW w:w="302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14</w:t>
            </w:r>
          </w:p>
        </w:tc>
      </w:tr>
      <w:tr w:rsidR="008E2AB8" w:rsidRPr="00F041D1" w:rsidTr="003269E1">
        <w:tc>
          <w:tcPr>
            <w:tcW w:w="63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9</w:t>
            </w:r>
          </w:p>
        </w:tc>
        <w:tc>
          <w:tcPr>
            <w:tcW w:w="4608" w:type="dxa"/>
            <w:vAlign w:val="center"/>
          </w:tcPr>
          <w:p w:rsidR="008E2AB8" w:rsidRPr="00F041D1" w:rsidRDefault="008E2AB8" w:rsidP="003269E1">
            <w:pPr>
              <w:rPr>
                <w:rFonts w:ascii="GHEA Grapalat" w:hAnsi="GHEA Grapalat"/>
                <w:lang w:val="hy-AM"/>
              </w:rPr>
            </w:pPr>
            <w:r w:rsidRPr="00F041D1">
              <w:rPr>
                <w:rFonts w:ascii="GHEA Grapalat" w:hAnsi="GHEA Grapalat"/>
                <w:sz w:val="22"/>
                <w:szCs w:val="22"/>
                <w:lang w:val="hy-AM"/>
              </w:rPr>
              <w:t>ՀՀ բարձր տեխնոլոգիական արդյունաբերության նախարարություն *</w:t>
            </w:r>
          </w:p>
        </w:tc>
        <w:tc>
          <w:tcPr>
            <w:tcW w:w="234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4</w:t>
            </w:r>
          </w:p>
        </w:tc>
        <w:tc>
          <w:tcPr>
            <w:tcW w:w="302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3</w:t>
            </w:r>
          </w:p>
        </w:tc>
      </w:tr>
      <w:tr w:rsidR="008E2AB8" w:rsidRPr="00F041D1" w:rsidTr="003269E1">
        <w:trPr>
          <w:trHeight w:val="485"/>
        </w:trPr>
        <w:tc>
          <w:tcPr>
            <w:tcW w:w="63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1</w:t>
            </w:r>
            <w:r w:rsidRPr="00F041D1">
              <w:rPr>
                <w:rFonts w:ascii="GHEA Grapalat" w:hAnsi="GHEA Grapalat"/>
                <w:sz w:val="22"/>
                <w:szCs w:val="22"/>
                <w:lang w:val="hy-AM"/>
              </w:rPr>
              <w:t>0</w:t>
            </w:r>
          </w:p>
        </w:tc>
        <w:tc>
          <w:tcPr>
            <w:tcW w:w="4608" w:type="dxa"/>
            <w:vAlign w:val="center"/>
          </w:tcPr>
          <w:p w:rsidR="008E2AB8" w:rsidRPr="00F041D1" w:rsidRDefault="008E2AB8" w:rsidP="003269E1">
            <w:pPr>
              <w:rPr>
                <w:rFonts w:ascii="GHEA Grapalat" w:hAnsi="GHEA Grapalat"/>
                <w:lang w:val="en-US"/>
              </w:rPr>
            </w:pPr>
            <w:r w:rsidRPr="00F041D1">
              <w:rPr>
                <w:rFonts w:ascii="GHEA Grapalat" w:hAnsi="GHEA Grapalat"/>
                <w:sz w:val="22"/>
                <w:szCs w:val="22"/>
                <w:lang w:val="hy-AM"/>
              </w:rPr>
              <w:t>Ք</w:t>
            </w:r>
            <w:r w:rsidRPr="00F041D1">
              <w:rPr>
                <w:rFonts w:ascii="GHEA Grapalat" w:hAnsi="GHEA Grapalat"/>
                <w:sz w:val="22"/>
                <w:szCs w:val="22"/>
              </w:rPr>
              <w:t>աղաքաշինության</w:t>
            </w:r>
            <w:r w:rsidRPr="00F041D1">
              <w:rPr>
                <w:rFonts w:ascii="GHEA Grapalat" w:hAnsi="GHEA Grapalat"/>
                <w:sz w:val="22"/>
                <w:szCs w:val="22"/>
                <w:lang w:val="hy-AM"/>
              </w:rPr>
              <w:t xml:space="preserve"> կոմիտե</w:t>
            </w:r>
            <w:r w:rsidRPr="00F041D1">
              <w:rPr>
                <w:rFonts w:ascii="GHEA Grapalat" w:hAnsi="GHEA Grapalat"/>
                <w:sz w:val="22"/>
                <w:szCs w:val="22"/>
              </w:rPr>
              <w:t xml:space="preserve"> </w:t>
            </w:r>
          </w:p>
        </w:tc>
        <w:tc>
          <w:tcPr>
            <w:tcW w:w="234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3</w:t>
            </w:r>
          </w:p>
        </w:tc>
        <w:tc>
          <w:tcPr>
            <w:tcW w:w="302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lang w:val="en-US"/>
              </w:rPr>
              <w:t>2</w:t>
            </w:r>
          </w:p>
        </w:tc>
      </w:tr>
      <w:tr w:rsidR="008E2AB8" w:rsidRPr="00F041D1" w:rsidTr="003269E1">
        <w:tc>
          <w:tcPr>
            <w:tcW w:w="63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1</w:t>
            </w:r>
            <w:r w:rsidRPr="00F041D1">
              <w:rPr>
                <w:rFonts w:ascii="GHEA Grapalat" w:hAnsi="GHEA Grapalat"/>
                <w:sz w:val="22"/>
                <w:szCs w:val="22"/>
                <w:lang w:val="hy-AM"/>
              </w:rPr>
              <w:t>1</w:t>
            </w:r>
          </w:p>
        </w:tc>
        <w:tc>
          <w:tcPr>
            <w:tcW w:w="4608" w:type="dxa"/>
            <w:vAlign w:val="center"/>
          </w:tcPr>
          <w:p w:rsidR="008E2AB8" w:rsidRPr="00F041D1" w:rsidRDefault="008E2AB8" w:rsidP="00387252">
            <w:pPr>
              <w:rPr>
                <w:rFonts w:ascii="GHEA Grapalat" w:hAnsi="GHEA Grapalat"/>
                <w:lang w:val="hy-AM"/>
              </w:rPr>
            </w:pPr>
            <w:r w:rsidRPr="00F041D1">
              <w:rPr>
                <w:rFonts w:ascii="GHEA Grapalat" w:hAnsi="GHEA Grapalat"/>
                <w:sz w:val="22"/>
                <w:szCs w:val="22"/>
                <w:lang w:val="hy-AM"/>
              </w:rPr>
              <w:t>ՀՀ ՏԶԵ նախարարության ջրային կոմիտե</w:t>
            </w:r>
          </w:p>
        </w:tc>
        <w:tc>
          <w:tcPr>
            <w:tcW w:w="234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6</w:t>
            </w:r>
          </w:p>
        </w:tc>
        <w:tc>
          <w:tcPr>
            <w:tcW w:w="302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6</w:t>
            </w:r>
          </w:p>
        </w:tc>
      </w:tr>
      <w:tr w:rsidR="008E2AB8" w:rsidRPr="00F041D1" w:rsidTr="003269E1">
        <w:tc>
          <w:tcPr>
            <w:tcW w:w="63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en-US"/>
              </w:rPr>
              <w:t>1</w:t>
            </w:r>
            <w:r w:rsidRPr="00F041D1">
              <w:rPr>
                <w:rFonts w:ascii="GHEA Grapalat" w:hAnsi="GHEA Grapalat"/>
                <w:sz w:val="22"/>
                <w:szCs w:val="22"/>
                <w:lang w:val="hy-AM"/>
              </w:rPr>
              <w:t>2</w:t>
            </w:r>
          </w:p>
        </w:tc>
        <w:tc>
          <w:tcPr>
            <w:tcW w:w="4608" w:type="dxa"/>
            <w:vAlign w:val="center"/>
          </w:tcPr>
          <w:p w:rsidR="008E2AB8" w:rsidRPr="00F041D1" w:rsidRDefault="008E2AB8" w:rsidP="003269E1">
            <w:pPr>
              <w:rPr>
                <w:rFonts w:ascii="GHEA Grapalat" w:hAnsi="GHEA Grapalat"/>
              </w:rPr>
            </w:pPr>
            <w:r w:rsidRPr="00F041D1">
              <w:rPr>
                <w:rFonts w:ascii="GHEA Grapalat" w:hAnsi="GHEA Grapalat"/>
                <w:sz w:val="22"/>
                <w:szCs w:val="22"/>
                <w:lang w:val="hy-AM"/>
              </w:rPr>
              <w:t xml:space="preserve">ՀՀ </w:t>
            </w:r>
            <w:r w:rsidRPr="00F041D1">
              <w:rPr>
                <w:rFonts w:ascii="GHEA Grapalat" w:hAnsi="GHEA Grapalat"/>
                <w:sz w:val="22"/>
                <w:szCs w:val="22"/>
                <w:lang w:val="en-US"/>
              </w:rPr>
              <w:t>հանրային հեռուստառադիոընկերության խորհուրդ</w:t>
            </w:r>
          </w:p>
        </w:tc>
        <w:tc>
          <w:tcPr>
            <w:tcW w:w="234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5</w:t>
            </w:r>
          </w:p>
        </w:tc>
        <w:tc>
          <w:tcPr>
            <w:tcW w:w="302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rPr>
              <w:t>5</w:t>
            </w:r>
          </w:p>
        </w:tc>
      </w:tr>
      <w:tr w:rsidR="008E2AB8" w:rsidRPr="00F041D1" w:rsidTr="003269E1">
        <w:trPr>
          <w:trHeight w:val="440"/>
        </w:trPr>
        <w:tc>
          <w:tcPr>
            <w:tcW w:w="63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1</w:t>
            </w:r>
            <w:r w:rsidRPr="00F041D1">
              <w:rPr>
                <w:rFonts w:ascii="GHEA Grapalat" w:hAnsi="GHEA Grapalat"/>
                <w:sz w:val="22"/>
                <w:szCs w:val="22"/>
                <w:lang w:val="hy-AM"/>
              </w:rPr>
              <w:t>3</w:t>
            </w:r>
          </w:p>
        </w:tc>
        <w:tc>
          <w:tcPr>
            <w:tcW w:w="4608" w:type="dxa"/>
            <w:vAlign w:val="center"/>
          </w:tcPr>
          <w:p w:rsidR="008E2AB8" w:rsidRPr="00F041D1" w:rsidRDefault="008E2AB8" w:rsidP="003269E1">
            <w:pPr>
              <w:pStyle w:val="Footer"/>
              <w:tabs>
                <w:tab w:val="clear" w:pos="4680"/>
                <w:tab w:val="clear" w:pos="9360"/>
              </w:tabs>
              <w:rPr>
                <w:rFonts w:ascii="GHEA Grapalat" w:hAnsi="GHEA Grapalat"/>
                <w:lang w:val="en-AU"/>
              </w:rPr>
            </w:pPr>
            <w:r w:rsidRPr="00F041D1">
              <w:rPr>
                <w:rFonts w:ascii="GHEA Grapalat" w:hAnsi="GHEA Grapalat" w:cs="Sylfaen"/>
                <w:sz w:val="22"/>
                <w:szCs w:val="22"/>
              </w:rPr>
              <w:t xml:space="preserve"> ՀՀ </w:t>
            </w:r>
            <w:r w:rsidRPr="00F041D1">
              <w:rPr>
                <w:rFonts w:ascii="GHEA Grapalat" w:hAnsi="GHEA Grapalat" w:cs="Sylfaen"/>
                <w:sz w:val="22"/>
                <w:szCs w:val="22"/>
                <w:lang w:val="hy-AM"/>
              </w:rPr>
              <w:t>ո</w:t>
            </w:r>
            <w:r w:rsidRPr="00F041D1">
              <w:rPr>
                <w:rFonts w:ascii="GHEA Grapalat" w:hAnsi="GHEA Grapalat" w:cs="Sylfaen"/>
                <w:sz w:val="22"/>
                <w:szCs w:val="22"/>
              </w:rPr>
              <w:t>ստիկանություն</w:t>
            </w:r>
          </w:p>
        </w:tc>
        <w:tc>
          <w:tcPr>
            <w:tcW w:w="234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w:t>
            </w:r>
          </w:p>
        </w:tc>
        <w:tc>
          <w:tcPr>
            <w:tcW w:w="302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w:t>
            </w:r>
          </w:p>
        </w:tc>
      </w:tr>
      <w:tr w:rsidR="008E2AB8" w:rsidRPr="00F041D1" w:rsidTr="003269E1">
        <w:trPr>
          <w:trHeight w:val="440"/>
        </w:trPr>
        <w:tc>
          <w:tcPr>
            <w:tcW w:w="63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1</w:t>
            </w:r>
            <w:r w:rsidRPr="00F041D1">
              <w:rPr>
                <w:rFonts w:ascii="GHEA Grapalat" w:hAnsi="GHEA Grapalat"/>
                <w:sz w:val="22"/>
                <w:szCs w:val="22"/>
                <w:lang w:val="hy-AM"/>
              </w:rPr>
              <w:t>4</w:t>
            </w:r>
          </w:p>
        </w:tc>
        <w:tc>
          <w:tcPr>
            <w:tcW w:w="4608" w:type="dxa"/>
            <w:vAlign w:val="center"/>
          </w:tcPr>
          <w:p w:rsidR="008E2AB8" w:rsidRPr="00F041D1" w:rsidRDefault="008E2AB8" w:rsidP="00F07FFC">
            <w:pPr>
              <w:rPr>
                <w:rFonts w:ascii="GHEA Grapalat" w:hAnsi="GHEA Grapalat"/>
                <w:lang w:val="hy-AM"/>
              </w:rPr>
            </w:pPr>
            <w:r w:rsidRPr="00F041D1">
              <w:rPr>
                <w:rFonts w:ascii="GHEA Grapalat" w:hAnsi="GHEA Grapalat"/>
                <w:sz w:val="22"/>
                <w:szCs w:val="22"/>
                <w:lang w:val="hy-AM"/>
              </w:rPr>
              <w:t>ՀՀ ՏԶԵ նախարարության քաղաքացիական ավիացիայի կոմիտե</w:t>
            </w:r>
          </w:p>
        </w:tc>
        <w:tc>
          <w:tcPr>
            <w:tcW w:w="2340" w:type="dxa"/>
            <w:vAlign w:val="center"/>
          </w:tcPr>
          <w:p w:rsidR="008E2AB8" w:rsidRPr="00F041D1" w:rsidRDefault="008E2AB8" w:rsidP="003269E1">
            <w:pPr>
              <w:jc w:val="center"/>
              <w:rPr>
                <w:rFonts w:ascii="GHEA Grapalat" w:hAnsi="GHEA Grapalat"/>
                <w:lang w:val="af-ZA"/>
              </w:rPr>
            </w:pPr>
            <w:r w:rsidRPr="00F041D1">
              <w:rPr>
                <w:rFonts w:ascii="GHEA Grapalat" w:hAnsi="GHEA Grapalat"/>
                <w:sz w:val="22"/>
                <w:szCs w:val="22"/>
                <w:lang w:val="af-ZA"/>
              </w:rPr>
              <w:t>3</w:t>
            </w:r>
          </w:p>
        </w:tc>
        <w:tc>
          <w:tcPr>
            <w:tcW w:w="302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3</w:t>
            </w:r>
          </w:p>
        </w:tc>
      </w:tr>
      <w:tr w:rsidR="008E2AB8" w:rsidRPr="00F041D1" w:rsidTr="003269E1">
        <w:trPr>
          <w:cantSplit/>
          <w:trHeight w:val="382"/>
        </w:trPr>
        <w:tc>
          <w:tcPr>
            <w:tcW w:w="10598" w:type="dxa"/>
            <w:gridSpan w:val="4"/>
          </w:tcPr>
          <w:p w:rsidR="008E2AB8" w:rsidRPr="00F041D1" w:rsidRDefault="008E2AB8" w:rsidP="003269E1">
            <w:pPr>
              <w:pStyle w:val="Heading4"/>
              <w:jc w:val="left"/>
              <w:rPr>
                <w:b/>
                <w:sz w:val="22"/>
                <w:szCs w:val="22"/>
                <w:lang w:val="hy-AM"/>
              </w:rPr>
            </w:pPr>
            <w:r w:rsidRPr="00F041D1">
              <w:rPr>
                <w:rFonts w:cs="Sylfaen"/>
                <w:b/>
                <w:sz w:val="22"/>
                <w:szCs w:val="22"/>
                <w:lang w:val="hy-AM"/>
              </w:rPr>
              <w:t xml:space="preserve">2. </w:t>
            </w:r>
            <w:r w:rsidRPr="00F041D1">
              <w:rPr>
                <w:rFonts w:cs="Sylfaen"/>
                <w:b/>
                <w:sz w:val="22"/>
                <w:szCs w:val="22"/>
              </w:rPr>
              <w:t>ՀՀ</w:t>
            </w:r>
            <w:r w:rsidRPr="00F041D1">
              <w:rPr>
                <w:rFonts w:cs="Sylfaen"/>
                <w:b/>
                <w:sz w:val="22"/>
                <w:szCs w:val="22"/>
                <w:lang w:val="hy-AM"/>
              </w:rPr>
              <w:t xml:space="preserve"> </w:t>
            </w:r>
            <w:r w:rsidRPr="00F041D1">
              <w:rPr>
                <w:rFonts w:cs="Sylfaen"/>
                <w:b/>
                <w:sz w:val="22"/>
                <w:szCs w:val="22"/>
              </w:rPr>
              <w:t>մարզպետարաններ</w:t>
            </w:r>
            <w:r w:rsidRPr="00F041D1">
              <w:rPr>
                <w:rFonts w:cs="Sylfaen"/>
                <w:b/>
                <w:sz w:val="22"/>
                <w:szCs w:val="22"/>
                <w:lang w:val="hy-AM"/>
              </w:rPr>
              <w:t xml:space="preserve"> և Երևանի քաղաքապետարան</w:t>
            </w:r>
          </w:p>
        </w:tc>
      </w:tr>
      <w:tr w:rsidR="008E2AB8" w:rsidRPr="00F041D1" w:rsidTr="003269E1">
        <w:trPr>
          <w:trHeight w:val="350"/>
        </w:trPr>
        <w:tc>
          <w:tcPr>
            <w:tcW w:w="63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17</w:t>
            </w:r>
          </w:p>
        </w:tc>
        <w:tc>
          <w:tcPr>
            <w:tcW w:w="4608" w:type="dxa"/>
            <w:vAlign w:val="center"/>
          </w:tcPr>
          <w:p w:rsidR="008E2AB8" w:rsidRPr="00F041D1" w:rsidRDefault="008E2AB8" w:rsidP="003269E1">
            <w:pPr>
              <w:rPr>
                <w:rFonts w:ascii="GHEA Grapalat" w:hAnsi="GHEA Grapalat"/>
              </w:rPr>
            </w:pPr>
            <w:r w:rsidRPr="00F041D1">
              <w:rPr>
                <w:rFonts w:ascii="GHEA Grapalat" w:hAnsi="GHEA Grapalat"/>
                <w:sz w:val="22"/>
                <w:szCs w:val="22"/>
                <w:lang w:val="hy-AM"/>
              </w:rPr>
              <w:t>ՀՀ</w:t>
            </w:r>
            <w:r w:rsidRPr="00F041D1">
              <w:rPr>
                <w:rFonts w:ascii="GHEA Grapalat" w:hAnsi="GHEA Grapalat"/>
                <w:sz w:val="22"/>
                <w:szCs w:val="22"/>
              </w:rPr>
              <w:t xml:space="preserve"> Արմավիրի մարզպետարան</w:t>
            </w:r>
          </w:p>
        </w:tc>
        <w:tc>
          <w:tcPr>
            <w:tcW w:w="234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lang w:val="en-US"/>
              </w:rPr>
              <w:t>6</w:t>
            </w:r>
          </w:p>
        </w:tc>
        <w:tc>
          <w:tcPr>
            <w:tcW w:w="302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lang w:val="en-US"/>
              </w:rPr>
              <w:t>6</w:t>
            </w:r>
          </w:p>
        </w:tc>
      </w:tr>
      <w:tr w:rsidR="008E2AB8" w:rsidRPr="00F041D1" w:rsidTr="003269E1">
        <w:trPr>
          <w:trHeight w:val="350"/>
        </w:trPr>
        <w:tc>
          <w:tcPr>
            <w:tcW w:w="63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18</w:t>
            </w:r>
          </w:p>
        </w:tc>
        <w:tc>
          <w:tcPr>
            <w:tcW w:w="4608" w:type="dxa"/>
            <w:vAlign w:val="center"/>
          </w:tcPr>
          <w:p w:rsidR="008E2AB8" w:rsidRPr="00F041D1" w:rsidRDefault="008E2AB8" w:rsidP="003269E1">
            <w:pPr>
              <w:rPr>
                <w:rFonts w:ascii="GHEA Grapalat" w:hAnsi="GHEA Grapalat"/>
                <w:lang w:val="en-US"/>
              </w:rPr>
            </w:pPr>
            <w:r w:rsidRPr="00F041D1">
              <w:rPr>
                <w:rFonts w:ascii="GHEA Grapalat" w:hAnsi="GHEA Grapalat"/>
                <w:sz w:val="22"/>
                <w:szCs w:val="22"/>
                <w:lang w:val="hy-AM"/>
              </w:rPr>
              <w:t>ՀՀ</w:t>
            </w:r>
            <w:r w:rsidRPr="00F041D1">
              <w:rPr>
                <w:rFonts w:ascii="GHEA Grapalat" w:hAnsi="GHEA Grapalat"/>
                <w:sz w:val="22"/>
                <w:szCs w:val="22"/>
              </w:rPr>
              <w:t xml:space="preserve"> Արագածոտնի մարզպետարան</w:t>
            </w:r>
          </w:p>
        </w:tc>
        <w:tc>
          <w:tcPr>
            <w:tcW w:w="234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5</w:t>
            </w:r>
          </w:p>
        </w:tc>
        <w:tc>
          <w:tcPr>
            <w:tcW w:w="302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4</w:t>
            </w:r>
          </w:p>
        </w:tc>
      </w:tr>
      <w:tr w:rsidR="008E2AB8" w:rsidRPr="00F041D1" w:rsidTr="003269E1">
        <w:trPr>
          <w:trHeight w:val="350"/>
        </w:trPr>
        <w:tc>
          <w:tcPr>
            <w:tcW w:w="63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19</w:t>
            </w:r>
          </w:p>
        </w:tc>
        <w:tc>
          <w:tcPr>
            <w:tcW w:w="4608" w:type="dxa"/>
            <w:vAlign w:val="center"/>
          </w:tcPr>
          <w:p w:rsidR="008E2AB8" w:rsidRPr="00F041D1" w:rsidRDefault="008E2AB8" w:rsidP="003269E1">
            <w:pPr>
              <w:rPr>
                <w:rFonts w:ascii="GHEA Grapalat" w:hAnsi="GHEA Grapalat"/>
              </w:rPr>
            </w:pPr>
            <w:r w:rsidRPr="00F041D1">
              <w:rPr>
                <w:rFonts w:ascii="GHEA Grapalat" w:hAnsi="GHEA Grapalat"/>
                <w:sz w:val="22"/>
                <w:szCs w:val="22"/>
                <w:lang w:val="hy-AM"/>
              </w:rPr>
              <w:t>ՀՀ</w:t>
            </w:r>
            <w:r w:rsidRPr="00F041D1">
              <w:rPr>
                <w:rFonts w:ascii="GHEA Grapalat" w:hAnsi="GHEA Grapalat"/>
                <w:sz w:val="22"/>
                <w:szCs w:val="22"/>
              </w:rPr>
              <w:t xml:space="preserve"> Արարատի մարզպետարան</w:t>
            </w:r>
          </w:p>
        </w:tc>
        <w:tc>
          <w:tcPr>
            <w:tcW w:w="234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lang w:val="en-US"/>
              </w:rPr>
              <w:t>7</w:t>
            </w:r>
          </w:p>
        </w:tc>
        <w:tc>
          <w:tcPr>
            <w:tcW w:w="302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7</w:t>
            </w:r>
          </w:p>
        </w:tc>
      </w:tr>
      <w:tr w:rsidR="008E2AB8" w:rsidRPr="00F041D1" w:rsidTr="003269E1">
        <w:trPr>
          <w:trHeight w:val="350"/>
        </w:trPr>
        <w:tc>
          <w:tcPr>
            <w:tcW w:w="63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20</w:t>
            </w:r>
          </w:p>
        </w:tc>
        <w:tc>
          <w:tcPr>
            <w:tcW w:w="4608" w:type="dxa"/>
            <w:vAlign w:val="center"/>
          </w:tcPr>
          <w:p w:rsidR="008E2AB8" w:rsidRPr="00F041D1" w:rsidRDefault="008E2AB8" w:rsidP="003269E1">
            <w:pPr>
              <w:rPr>
                <w:rFonts w:ascii="GHEA Grapalat" w:hAnsi="GHEA Grapalat"/>
              </w:rPr>
            </w:pPr>
            <w:r w:rsidRPr="00F041D1">
              <w:rPr>
                <w:rFonts w:ascii="GHEA Grapalat" w:hAnsi="GHEA Grapalat"/>
                <w:sz w:val="22"/>
                <w:szCs w:val="22"/>
                <w:lang w:val="hy-AM"/>
              </w:rPr>
              <w:t>ՀՀ</w:t>
            </w:r>
            <w:r w:rsidRPr="00F041D1">
              <w:rPr>
                <w:rFonts w:ascii="GHEA Grapalat" w:hAnsi="GHEA Grapalat"/>
                <w:sz w:val="22"/>
                <w:szCs w:val="22"/>
              </w:rPr>
              <w:t xml:space="preserve"> Գեղարքունիքի մարզպետարան</w:t>
            </w:r>
          </w:p>
        </w:tc>
        <w:tc>
          <w:tcPr>
            <w:tcW w:w="234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8</w:t>
            </w:r>
          </w:p>
        </w:tc>
        <w:tc>
          <w:tcPr>
            <w:tcW w:w="302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8</w:t>
            </w:r>
          </w:p>
        </w:tc>
      </w:tr>
      <w:tr w:rsidR="008E2AB8" w:rsidRPr="00F041D1" w:rsidTr="003269E1">
        <w:trPr>
          <w:trHeight w:val="440"/>
        </w:trPr>
        <w:tc>
          <w:tcPr>
            <w:tcW w:w="63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21</w:t>
            </w:r>
          </w:p>
        </w:tc>
        <w:tc>
          <w:tcPr>
            <w:tcW w:w="4608" w:type="dxa"/>
            <w:vAlign w:val="center"/>
          </w:tcPr>
          <w:p w:rsidR="008E2AB8" w:rsidRPr="00F041D1" w:rsidRDefault="008E2AB8" w:rsidP="003269E1">
            <w:pPr>
              <w:rPr>
                <w:rFonts w:ascii="GHEA Grapalat" w:hAnsi="GHEA Grapalat"/>
              </w:rPr>
            </w:pPr>
            <w:r w:rsidRPr="00F041D1">
              <w:rPr>
                <w:rFonts w:ascii="GHEA Grapalat" w:hAnsi="GHEA Grapalat"/>
                <w:sz w:val="22"/>
                <w:szCs w:val="22"/>
                <w:lang w:val="hy-AM"/>
              </w:rPr>
              <w:t>ՀՀ</w:t>
            </w:r>
            <w:r w:rsidRPr="00F041D1">
              <w:rPr>
                <w:rFonts w:ascii="GHEA Grapalat" w:hAnsi="GHEA Grapalat"/>
                <w:sz w:val="22"/>
                <w:szCs w:val="22"/>
              </w:rPr>
              <w:t xml:space="preserve"> Լոռու մարզպետարան</w:t>
            </w:r>
          </w:p>
        </w:tc>
        <w:tc>
          <w:tcPr>
            <w:tcW w:w="234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en-US"/>
              </w:rPr>
              <w:t>1</w:t>
            </w:r>
            <w:r w:rsidRPr="00F041D1">
              <w:rPr>
                <w:rFonts w:ascii="GHEA Grapalat" w:hAnsi="GHEA Grapalat"/>
                <w:sz w:val="22"/>
                <w:szCs w:val="22"/>
                <w:lang w:val="hy-AM"/>
              </w:rPr>
              <w:t>4</w:t>
            </w:r>
          </w:p>
        </w:tc>
        <w:tc>
          <w:tcPr>
            <w:tcW w:w="302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14</w:t>
            </w:r>
          </w:p>
        </w:tc>
      </w:tr>
      <w:tr w:rsidR="008E2AB8" w:rsidRPr="00F041D1" w:rsidTr="003269E1">
        <w:trPr>
          <w:trHeight w:val="350"/>
        </w:trPr>
        <w:tc>
          <w:tcPr>
            <w:tcW w:w="63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22</w:t>
            </w:r>
          </w:p>
        </w:tc>
        <w:tc>
          <w:tcPr>
            <w:tcW w:w="4608" w:type="dxa"/>
            <w:vAlign w:val="center"/>
          </w:tcPr>
          <w:p w:rsidR="008E2AB8" w:rsidRPr="00F041D1" w:rsidRDefault="008E2AB8" w:rsidP="003269E1">
            <w:pPr>
              <w:rPr>
                <w:rFonts w:ascii="GHEA Grapalat" w:hAnsi="GHEA Grapalat"/>
              </w:rPr>
            </w:pPr>
            <w:r w:rsidRPr="00F041D1">
              <w:rPr>
                <w:rFonts w:ascii="GHEA Grapalat" w:hAnsi="GHEA Grapalat"/>
                <w:sz w:val="22"/>
                <w:szCs w:val="22"/>
                <w:lang w:val="hy-AM"/>
              </w:rPr>
              <w:t>ՀՀ</w:t>
            </w:r>
            <w:r w:rsidRPr="00F041D1">
              <w:rPr>
                <w:rFonts w:ascii="GHEA Grapalat" w:hAnsi="GHEA Grapalat"/>
                <w:sz w:val="22"/>
                <w:szCs w:val="22"/>
              </w:rPr>
              <w:t xml:space="preserve"> Կոտայքի մարզպետարան</w:t>
            </w:r>
          </w:p>
        </w:tc>
        <w:tc>
          <w:tcPr>
            <w:tcW w:w="234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lang w:val="en-US"/>
              </w:rPr>
              <w:t>8</w:t>
            </w:r>
          </w:p>
        </w:tc>
        <w:tc>
          <w:tcPr>
            <w:tcW w:w="302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lang w:val="en-US"/>
              </w:rPr>
              <w:t>8</w:t>
            </w:r>
          </w:p>
        </w:tc>
      </w:tr>
      <w:tr w:rsidR="008E2AB8" w:rsidRPr="00F041D1" w:rsidTr="003269E1">
        <w:trPr>
          <w:trHeight w:val="350"/>
        </w:trPr>
        <w:tc>
          <w:tcPr>
            <w:tcW w:w="63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23</w:t>
            </w:r>
          </w:p>
        </w:tc>
        <w:tc>
          <w:tcPr>
            <w:tcW w:w="4608" w:type="dxa"/>
            <w:vAlign w:val="center"/>
          </w:tcPr>
          <w:p w:rsidR="008E2AB8" w:rsidRPr="00F041D1" w:rsidRDefault="008E2AB8" w:rsidP="003269E1">
            <w:pPr>
              <w:rPr>
                <w:rFonts w:ascii="GHEA Grapalat" w:hAnsi="GHEA Grapalat"/>
              </w:rPr>
            </w:pPr>
            <w:r w:rsidRPr="00F041D1">
              <w:rPr>
                <w:rFonts w:ascii="GHEA Grapalat" w:hAnsi="GHEA Grapalat"/>
                <w:sz w:val="22"/>
                <w:szCs w:val="22"/>
                <w:lang w:val="hy-AM"/>
              </w:rPr>
              <w:t>ՀՀ</w:t>
            </w:r>
            <w:r w:rsidRPr="00F041D1">
              <w:rPr>
                <w:rFonts w:ascii="GHEA Grapalat" w:hAnsi="GHEA Grapalat"/>
                <w:sz w:val="22"/>
                <w:szCs w:val="22"/>
              </w:rPr>
              <w:t xml:space="preserve"> Շիրակի մարզպետարան</w:t>
            </w:r>
          </w:p>
        </w:tc>
        <w:tc>
          <w:tcPr>
            <w:tcW w:w="234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lang w:val="en-US"/>
              </w:rPr>
              <w:t>20</w:t>
            </w:r>
          </w:p>
        </w:tc>
        <w:tc>
          <w:tcPr>
            <w:tcW w:w="302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20</w:t>
            </w:r>
          </w:p>
        </w:tc>
      </w:tr>
      <w:tr w:rsidR="008E2AB8" w:rsidRPr="00F041D1" w:rsidTr="003269E1">
        <w:trPr>
          <w:trHeight w:val="440"/>
        </w:trPr>
        <w:tc>
          <w:tcPr>
            <w:tcW w:w="63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24</w:t>
            </w:r>
          </w:p>
        </w:tc>
        <w:tc>
          <w:tcPr>
            <w:tcW w:w="4608" w:type="dxa"/>
            <w:vAlign w:val="center"/>
          </w:tcPr>
          <w:p w:rsidR="008E2AB8" w:rsidRPr="00F041D1" w:rsidRDefault="008E2AB8" w:rsidP="003269E1">
            <w:pPr>
              <w:rPr>
                <w:rFonts w:ascii="GHEA Grapalat" w:hAnsi="GHEA Grapalat"/>
              </w:rPr>
            </w:pPr>
            <w:r w:rsidRPr="00F041D1">
              <w:rPr>
                <w:rFonts w:ascii="GHEA Grapalat" w:hAnsi="GHEA Grapalat"/>
                <w:sz w:val="22"/>
                <w:szCs w:val="22"/>
                <w:lang w:val="hy-AM"/>
              </w:rPr>
              <w:t>ՀՀ</w:t>
            </w:r>
            <w:r w:rsidRPr="00F041D1">
              <w:rPr>
                <w:rFonts w:ascii="GHEA Grapalat" w:hAnsi="GHEA Grapalat"/>
                <w:sz w:val="22"/>
                <w:szCs w:val="22"/>
              </w:rPr>
              <w:t xml:space="preserve"> Սյունիքի մարզպետարան</w:t>
            </w:r>
          </w:p>
        </w:tc>
        <w:tc>
          <w:tcPr>
            <w:tcW w:w="234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lang w:val="en-US"/>
              </w:rPr>
              <w:t>7</w:t>
            </w:r>
          </w:p>
        </w:tc>
        <w:tc>
          <w:tcPr>
            <w:tcW w:w="302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lang w:val="en-US"/>
              </w:rPr>
              <w:t>7</w:t>
            </w:r>
          </w:p>
        </w:tc>
      </w:tr>
      <w:tr w:rsidR="008E2AB8" w:rsidRPr="00F041D1" w:rsidTr="003269E1">
        <w:trPr>
          <w:trHeight w:val="350"/>
        </w:trPr>
        <w:tc>
          <w:tcPr>
            <w:tcW w:w="63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25</w:t>
            </w:r>
          </w:p>
        </w:tc>
        <w:tc>
          <w:tcPr>
            <w:tcW w:w="4608" w:type="dxa"/>
            <w:vAlign w:val="center"/>
          </w:tcPr>
          <w:p w:rsidR="008E2AB8" w:rsidRPr="00F041D1" w:rsidRDefault="008E2AB8" w:rsidP="003269E1">
            <w:pPr>
              <w:rPr>
                <w:rFonts w:ascii="GHEA Grapalat" w:hAnsi="GHEA Grapalat"/>
              </w:rPr>
            </w:pPr>
            <w:r w:rsidRPr="003E7BDA">
              <w:rPr>
                <w:rFonts w:ascii="GHEA Grapalat" w:hAnsi="GHEA Grapalat"/>
                <w:sz w:val="22"/>
                <w:szCs w:val="22"/>
                <w:lang w:val="hy-AM"/>
              </w:rPr>
              <w:t>ՀՀ</w:t>
            </w:r>
            <w:r w:rsidRPr="003E7BDA">
              <w:rPr>
                <w:rFonts w:ascii="GHEA Grapalat" w:hAnsi="GHEA Grapalat"/>
                <w:sz w:val="22"/>
                <w:szCs w:val="22"/>
              </w:rPr>
              <w:t xml:space="preserve"> Վայ</w:t>
            </w:r>
            <w:r w:rsidR="003E7BDA" w:rsidRPr="003E7BDA">
              <w:rPr>
                <w:rFonts w:ascii="GHEA Grapalat" w:hAnsi="GHEA Grapalat"/>
                <w:sz w:val="22"/>
                <w:szCs w:val="22"/>
                <w:lang w:val="en-US"/>
              </w:rPr>
              <w:t>ո</w:t>
            </w:r>
            <w:r w:rsidRPr="003E7BDA">
              <w:rPr>
                <w:rFonts w:ascii="GHEA Grapalat" w:hAnsi="GHEA Grapalat"/>
                <w:sz w:val="22"/>
                <w:szCs w:val="22"/>
              </w:rPr>
              <w:t>ց Ձորի մարզպետարան</w:t>
            </w:r>
          </w:p>
        </w:tc>
        <w:tc>
          <w:tcPr>
            <w:tcW w:w="234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lang w:val="en-US"/>
              </w:rPr>
              <w:t>3</w:t>
            </w:r>
          </w:p>
        </w:tc>
        <w:tc>
          <w:tcPr>
            <w:tcW w:w="302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lang w:val="en-US"/>
              </w:rPr>
              <w:t>3</w:t>
            </w:r>
          </w:p>
        </w:tc>
      </w:tr>
      <w:tr w:rsidR="008E2AB8" w:rsidRPr="00F041D1" w:rsidTr="003269E1">
        <w:trPr>
          <w:trHeight w:val="350"/>
        </w:trPr>
        <w:tc>
          <w:tcPr>
            <w:tcW w:w="63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26</w:t>
            </w:r>
          </w:p>
        </w:tc>
        <w:tc>
          <w:tcPr>
            <w:tcW w:w="4608" w:type="dxa"/>
            <w:vAlign w:val="center"/>
          </w:tcPr>
          <w:p w:rsidR="008E2AB8" w:rsidRPr="00F041D1" w:rsidRDefault="008E2AB8" w:rsidP="003269E1">
            <w:pPr>
              <w:rPr>
                <w:rFonts w:ascii="GHEA Grapalat" w:hAnsi="GHEA Grapalat"/>
              </w:rPr>
            </w:pPr>
            <w:r w:rsidRPr="00F041D1">
              <w:rPr>
                <w:rFonts w:ascii="GHEA Grapalat" w:hAnsi="GHEA Grapalat"/>
                <w:sz w:val="22"/>
                <w:szCs w:val="22"/>
                <w:lang w:val="hy-AM"/>
              </w:rPr>
              <w:t>ՀՀ</w:t>
            </w:r>
            <w:r w:rsidRPr="00F041D1">
              <w:rPr>
                <w:rFonts w:ascii="GHEA Grapalat" w:hAnsi="GHEA Grapalat"/>
                <w:sz w:val="22"/>
                <w:szCs w:val="22"/>
              </w:rPr>
              <w:t xml:space="preserve"> Տավուշի մարզպետարան</w:t>
            </w:r>
          </w:p>
        </w:tc>
        <w:tc>
          <w:tcPr>
            <w:tcW w:w="234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3</w:t>
            </w:r>
          </w:p>
        </w:tc>
        <w:tc>
          <w:tcPr>
            <w:tcW w:w="302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3</w:t>
            </w:r>
          </w:p>
        </w:tc>
      </w:tr>
      <w:tr w:rsidR="008E2AB8" w:rsidRPr="00F041D1" w:rsidTr="003269E1">
        <w:trPr>
          <w:trHeight w:val="350"/>
        </w:trPr>
        <w:tc>
          <w:tcPr>
            <w:tcW w:w="630" w:type="dxa"/>
            <w:vAlign w:val="center"/>
          </w:tcPr>
          <w:p w:rsidR="008E2AB8" w:rsidRPr="00F041D1" w:rsidRDefault="008E2AB8" w:rsidP="003269E1">
            <w:pPr>
              <w:jc w:val="center"/>
              <w:rPr>
                <w:rFonts w:ascii="GHEA Grapalat" w:hAnsi="GHEA Grapalat"/>
                <w:lang w:val="en-US"/>
              </w:rPr>
            </w:pPr>
            <w:r w:rsidRPr="00F041D1">
              <w:rPr>
                <w:rFonts w:ascii="GHEA Grapalat" w:hAnsi="GHEA Grapalat"/>
                <w:sz w:val="22"/>
                <w:szCs w:val="22"/>
                <w:lang w:val="en-US"/>
              </w:rPr>
              <w:t>27</w:t>
            </w:r>
          </w:p>
        </w:tc>
        <w:tc>
          <w:tcPr>
            <w:tcW w:w="4608" w:type="dxa"/>
            <w:vAlign w:val="center"/>
          </w:tcPr>
          <w:p w:rsidR="008E2AB8" w:rsidRPr="00F041D1" w:rsidRDefault="008E2AB8" w:rsidP="003269E1">
            <w:pPr>
              <w:pStyle w:val="Footer"/>
              <w:tabs>
                <w:tab w:val="clear" w:pos="4680"/>
                <w:tab w:val="clear" w:pos="9360"/>
              </w:tabs>
              <w:rPr>
                <w:rFonts w:ascii="GHEA Grapalat" w:hAnsi="GHEA Grapalat" w:cs="Sylfaen"/>
              </w:rPr>
            </w:pPr>
            <w:r w:rsidRPr="00F041D1">
              <w:rPr>
                <w:rFonts w:ascii="GHEA Grapalat" w:hAnsi="GHEA Grapalat"/>
                <w:sz w:val="22"/>
                <w:szCs w:val="22"/>
                <w:lang w:val="hy-AM"/>
              </w:rPr>
              <w:t>ՀՀ</w:t>
            </w:r>
            <w:r w:rsidRPr="00F041D1">
              <w:rPr>
                <w:rFonts w:ascii="GHEA Grapalat" w:hAnsi="GHEA Grapalat" w:cs="Sylfaen"/>
                <w:sz w:val="22"/>
                <w:szCs w:val="22"/>
              </w:rPr>
              <w:t xml:space="preserve"> Երևանի քաղաքապետարան</w:t>
            </w:r>
          </w:p>
        </w:tc>
        <w:tc>
          <w:tcPr>
            <w:tcW w:w="234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w:t>
            </w:r>
          </w:p>
        </w:tc>
        <w:tc>
          <w:tcPr>
            <w:tcW w:w="302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1</w:t>
            </w:r>
          </w:p>
        </w:tc>
      </w:tr>
      <w:tr w:rsidR="008E2AB8" w:rsidRPr="00F041D1" w:rsidTr="003269E1">
        <w:trPr>
          <w:trHeight w:val="350"/>
        </w:trPr>
        <w:tc>
          <w:tcPr>
            <w:tcW w:w="5238" w:type="dxa"/>
            <w:gridSpan w:val="2"/>
            <w:vAlign w:val="center"/>
          </w:tcPr>
          <w:p w:rsidR="008E2AB8" w:rsidRPr="00F041D1" w:rsidRDefault="008E2AB8" w:rsidP="003269E1">
            <w:pPr>
              <w:jc w:val="center"/>
              <w:rPr>
                <w:rFonts w:ascii="GHEA Grapalat" w:hAnsi="GHEA Grapalat"/>
                <w:b/>
              </w:rPr>
            </w:pPr>
            <w:r w:rsidRPr="00F041D1">
              <w:rPr>
                <w:rFonts w:ascii="GHEA Grapalat" w:hAnsi="GHEA Grapalat"/>
                <w:b/>
                <w:sz w:val="22"/>
                <w:szCs w:val="22"/>
              </w:rPr>
              <w:lastRenderedPageBreak/>
              <w:t>Ընդամենը</w:t>
            </w:r>
          </w:p>
        </w:tc>
        <w:tc>
          <w:tcPr>
            <w:tcW w:w="2340" w:type="dxa"/>
            <w:vAlign w:val="center"/>
          </w:tcPr>
          <w:p w:rsidR="008E2AB8" w:rsidRPr="00F041D1" w:rsidRDefault="008E2AB8" w:rsidP="003269E1">
            <w:pPr>
              <w:jc w:val="center"/>
              <w:rPr>
                <w:rFonts w:ascii="GHEA Grapalat" w:hAnsi="GHEA Grapalat"/>
                <w:b/>
                <w:lang w:val="hy-AM"/>
              </w:rPr>
            </w:pPr>
            <w:r w:rsidRPr="00F041D1">
              <w:rPr>
                <w:rFonts w:ascii="GHEA Grapalat" w:hAnsi="GHEA Grapalat"/>
                <w:b/>
                <w:sz w:val="22"/>
                <w:szCs w:val="22"/>
                <w:lang w:val="hy-AM"/>
              </w:rPr>
              <w:t>154</w:t>
            </w:r>
          </w:p>
        </w:tc>
        <w:tc>
          <w:tcPr>
            <w:tcW w:w="3020" w:type="dxa"/>
            <w:vAlign w:val="center"/>
          </w:tcPr>
          <w:p w:rsidR="008E2AB8" w:rsidRPr="00F041D1" w:rsidRDefault="008E2AB8" w:rsidP="003269E1">
            <w:pPr>
              <w:jc w:val="center"/>
              <w:rPr>
                <w:rFonts w:ascii="GHEA Grapalat" w:hAnsi="GHEA Grapalat"/>
                <w:b/>
                <w:lang w:val="hy-AM"/>
              </w:rPr>
            </w:pPr>
            <w:r w:rsidRPr="00F041D1">
              <w:rPr>
                <w:rFonts w:ascii="GHEA Grapalat" w:hAnsi="GHEA Grapalat"/>
                <w:b/>
                <w:sz w:val="22"/>
                <w:szCs w:val="22"/>
                <w:lang w:val="hy-AM"/>
              </w:rPr>
              <w:t>148</w:t>
            </w:r>
          </w:p>
        </w:tc>
      </w:tr>
    </w:tbl>
    <w:p w:rsidR="008E2AB8" w:rsidRPr="00F041D1" w:rsidRDefault="008E2AB8" w:rsidP="008779A7">
      <w:pPr>
        <w:jc w:val="both"/>
        <w:rPr>
          <w:rFonts w:ascii="GHEA Grapalat" w:hAnsi="GHEA Grapalat"/>
          <w:sz w:val="22"/>
          <w:szCs w:val="22"/>
          <w:lang w:val="hy-AM"/>
        </w:rPr>
      </w:pPr>
      <w:r w:rsidRPr="00F041D1">
        <w:rPr>
          <w:rFonts w:ascii="GHEA Grapalat" w:hAnsi="GHEA Grapalat"/>
          <w:b/>
          <w:sz w:val="22"/>
          <w:szCs w:val="22"/>
          <w:lang w:val="hy-AM"/>
        </w:rPr>
        <w:t>*</w:t>
      </w:r>
      <w:r w:rsidRPr="00F041D1">
        <w:rPr>
          <w:rFonts w:ascii="GHEA Grapalat" w:hAnsi="GHEA Grapalat"/>
          <w:sz w:val="22"/>
          <w:szCs w:val="22"/>
          <w:lang w:val="hy-AM"/>
        </w:rPr>
        <w:t xml:space="preserve"> Մեկ ընկերություն ստեղծված է ՀՀ կառավարության գաղտնի որոշմամբ, որի համար համատարած մոնիտորինգ չի իրականացվում:</w:t>
      </w:r>
    </w:p>
    <w:p w:rsidR="008E2AB8" w:rsidRPr="00F041D1" w:rsidRDefault="008E2AB8" w:rsidP="009E2A73">
      <w:pPr>
        <w:ind w:left="360"/>
        <w:jc w:val="both"/>
        <w:rPr>
          <w:rFonts w:ascii="GHEA Grapalat" w:hAnsi="GHEA Grapalat"/>
          <w:sz w:val="22"/>
          <w:szCs w:val="22"/>
          <w:lang w:val="hy-AM"/>
        </w:rPr>
      </w:pPr>
    </w:p>
    <w:p w:rsidR="008E2AB8" w:rsidRPr="00F041D1" w:rsidRDefault="008E2AB8" w:rsidP="009E2A73">
      <w:pPr>
        <w:spacing w:line="360" w:lineRule="auto"/>
        <w:ind w:firstLine="576"/>
        <w:jc w:val="both"/>
        <w:rPr>
          <w:rFonts w:ascii="GHEA Grapalat" w:hAnsi="GHEA Grapalat"/>
          <w:b/>
          <w:lang w:val="hy-AM"/>
        </w:rPr>
      </w:pPr>
      <w:r w:rsidRPr="00F041D1">
        <w:rPr>
          <w:rFonts w:ascii="GHEA Grapalat" w:hAnsi="GHEA Grapalat"/>
          <w:lang w:val="hy-AM"/>
        </w:rPr>
        <w:t xml:space="preserve">Կոմիտեի կողմից կատարված </w:t>
      </w:r>
      <w:r w:rsidRPr="003E7BDA">
        <w:rPr>
          <w:rFonts w:ascii="GHEA Grapalat" w:hAnsi="GHEA Grapalat"/>
          <w:lang w:val="hy-AM"/>
        </w:rPr>
        <w:t>վերլուծությունների արդյուն</w:t>
      </w:r>
      <w:r w:rsidRPr="00F041D1">
        <w:rPr>
          <w:rFonts w:ascii="GHEA Grapalat" w:hAnsi="GHEA Grapalat"/>
          <w:lang w:val="hy-AM"/>
        </w:rPr>
        <w:t>քում պարզվել է, որ վերլուծության ենթարկված թվով 148 ընկերություններից 114 ընկերություն (77.02%) աշխատել են շահույթով, 30 ընկերություն (20.28 %) աշխատել են վնասով և 4 ընկերություն (2.7%) շահույթ (վնաս) չեն ձևավորել, այլ կերպ գործունեություն չեն ծավալել (</w:t>
      </w:r>
      <w:r w:rsidRPr="00F041D1">
        <w:rPr>
          <w:rFonts w:ascii="GHEA Grapalat" w:hAnsi="GHEA Grapalat"/>
          <w:b/>
          <w:lang w:val="hy-AM"/>
        </w:rPr>
        <w:t xml:space="preserve">Գծանկար 2)։ </w:t>
      </w:r>
    </w:p>
    <w:p w:rsidR="008E2AB8" w:rsidRPr="00F041D1" w:rsidRDefault="00FD4092" w:rsidP="009E2A73">
      <w:pPr>
        <w:spacing w:line="360" w:lineRule="auto"/>
        <w:jc w:val="center"/>
        <w:rPr>
          <w:rFonts w:ascii="GHEA Grapalat" w:hAnsi="GHEA Grapalat"/>
          <w:lang w:val="hy-AM"/>
        </w:rPr>
      </w:pPr>
      <w:r w:rsidRPr="00B94F1F">
        <w:rPr>
          <w:rFonts w:ascii="GHEA Grapalat" w:hAnsi="GHEA Grapalat"/>
          <w:noProof/>
          <w:sz w:val="22"/>
          <w:lang w:val="en-US" w:eastAsia="en-US"/>
        </w:rPr>
        <w:drawing>
          <wp:inline distT="0" distB="0" distL="0" distR="0">
            <wp:extent cx="4168775" cy="336931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2AB8" w:rsidRPr="00F041D1" w:rsidRDefault="008E2AB8" w:rsidP="009E2A73">
      <w:pPr>
        <w:spacing w:line="360" w:lineRule="auto"/>
        <w:jc w:val="center"/>
        <w:rPr>
          <w:rFonts w:ascii="GHEA Grapalat" w:hAnsi="GHEA Grapalat"/>
          <w:sz w:val="22"/>
          <w:lang w:val="hy-AM"/>
        </w:rPr>
      </w:pPr>
    </w:p>
    <w:p w:rsidR="008E2AB8" w:rsidRPr="00F041D1" w:rsidRDefault="008E2AB8" w:rsidP="009E2A73">
      <w:pPr>
        <w:ind w:firstLine="720"/>
        <w:jc w:val="both"/>
        <w:rPr>
          <w:rFonts w:ascii="GHEA Grapalat" w:hAnsi="GHEA Grapalat"/>
          <w:b/>
          <w:sz w:val="22"/>
          <w:szCs w:val="22"/>
          <w:lang w:val="hy-AM"/>
        </w:rPr>
      </w:pPr>
      <w:r w:rsidRPr="00F041D1">
        <w:rPr>
          <w:rFonts w:ascii="GHEA Grapalat" w:hAnsi="GHEA Grapalat"/>
          <w:b/>
          <w:sz w:val="22"/>
          <w:szCs w:val="22"/>
          <w:lang w:val="hy-AM"/>
        </w:rPr>
        <w:t xml:space="preserve">Գծանկար 2. ՀՀ պետական մասնակցությամբ առևտրային կազմակերպությունների տեսակարար կշիռը ըստ ֆինանսական գործունեության վերջնական արդյունքների </w:t>
      </w:r>
    </w:p>
    <w:p w:rsidR="008E2AB8" w:rsidRPr="00F041D1" w:rsidRDefault="008E2AB8" w:rsidP="009E2A73">
      <w:pPr>
        <w:spacing w:line="360" w:lineRule="auto"/>
        <w:rPr>
          <w:rFonts w:ascii="GHEA Grapalat" w:hAnsi="GHEA Grapalat"/>
          <w:sz w:val="22"/>
          <w:szCs w:val="22"/>
          <w:lang w:val="hy-AM"/>
        </w:rPr>
      </w:pP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2018թ-ի տարեկան տվյալներով ընկերությունների կողմից ծևավորված վնասի ծավալը կազմել է </w:t>
      </w:r>
      <w:r w:rsidRPr="00F041D1">
        <w:rPr>
          <w:rFonts w:ascii="GHEA Grapalat" w:hAnsi="GHEA Grapalat"/>
          <w:b/>
          <w:lang w:val="hy-AM"/>
        </w:rPr>
        <w:t>8 319 775.3 հազ.դրամ</w:t>
      </w:r>
      <w:r w:rsidRPr="00F041D1">
        <w:rPr>
          <w:rFonts w:ascii="GHEA Grapalat" w:hAnsi="GHEA Grapalat"/>
          <w:lang w:val="hy-AM"/>
        </w:rPr>
        <w:t>։</w:t>
      </w:r>
      <w:r w:rsidRPr="00F041D1">
        <w:rPr>
          <w:rFonts w:ascii="GHEA Grapalat" w:hAnsi="GHEA Grapalat"/>
          <w:b/>
          <w:i/>
          <w:lang w:val="hy-AM"/>
        </w:rPr>
        <w:t xml:space="preserve"> </w:t>
      </w:r>
      <w:r w:rsidRPr="00F041D1">
        <w:rPr>
          <w:rFonts w:ascii="GHEA Grapalat" w:hAnsi="GHEA Grapalat"/>
          <w:lang w:val="hy-AM"/>
        </w:rPr>
        <w:t xml:space="preserve">2017 թվականի տարեկան տվյալներով վնասը կազմել է </w:t>
      </w:r>
      <w:r w:rsidRPr="00F041D1">
        <w:rPr>
          <w:rFonts w:ascii="GHEA Grapalat" w:hAnsi="GHEA Grapalat"/>
          <w:b/>
          <w:lang w:val="hy-AM"/>
        </w:rPr>
        <w:t>14 456 198.7</w:t>
      </w:r>
      <w:r w:rsidRPr="00F041D1">
        <w:rPr>
          <w:rFonts w:ascii="GHEA Grapalat" w:hAnsi="GHEA Grapalat"/>
          <w:b/>
          <w:i/>
          <w:lang w:val="hy-AM"/>
        </w:rPr>
        <w:t xml:space="preserve"> </w:t>
      </w:r>
      <w:r w:rsidRPr="00F041D1">
        <w:rPr>
          <w:rFonts w:ascii="GHEA Grapalat" w:hAnsi="GHEA Grapalat"/>
          <w:b/>
          <w:lang w:val="hy-AM"/>
        </w:rPr>
        <w:t>հազ.դրամ,</w:t>
      </w:r>
      <w:r w:rsidRPr="00F041D1">
        <w:rPr>
          <w:rFonts w:ascii="GHEA Grapalat" w:hAnsi="GHEA Grapalat"/>
          <w:lang w:val="hy-AM"/>
        </w:rPr>
        <w:t xml:space="preserve"> այսինքն վնասի ծավալը նախորդ հաշվետու ժամանակաշրջանի համեմատ նվազել </w:t>
      </w:r>
      <w:r w:rsidRPr="00F041D1">
        <w:rPr>
          <w:rFonts w:ascii="GHEA Grapalat" w:hAnsi="GHEA Grapalat"/>
          <w:b/>
          <w:lang w:val="hy-AM"/>
        </w:rPr>
        <w:t>6 136 423.4</w:t>
      </w:r>
      <w:r w:rsidRPr="00F041D1">
        <w:rPr>
          <w:rFonts w:ascii="GHEA Grapalat" w:hAnsi="GHEA Grapalat"/>
          <w:b/>
          <w:i/>
          <w:lang w:val="hy-AM"/>
        </w:rPr>
        <w:t xml:space="preserve"> </w:t>
      </w:r>
      <w:r w:rsidRPr="00F041D1">
        <w:rPr>
          <w:rFonts w:ascii="GHEA Grapalat" w:hAnsi="GHEA Grapalat"/>
          <w:b/>
          <w:lang w:val="hy-AM"/>
        </w:rPr>
        <w:t xml:space="preserve">հազ.դրամով </w:t>
      </w:r>
      <w:r w:rsidRPr="00F041D1">
        <w:rPr>
          <w:rFonts w:ascii="GHEA Grapalat" w:hAnsi="GHEA Grapalat"/>
          <w:lang w:val="hy-AM"/>
        </w:rPr>
        <w:t>կամ վնասի չափը կրճատվել է</w:t>
      </w:r>
      <w:r w:rsidRPr="00F041D1">
        <w:rPr>
          <w:rFonts w:ascii="GHEA Grapalat" w:hAnsi="GHEA Grapalat"/>
          <w:b/>
          <w:lang w:val="hy-AM"/>
        </w:rPr>
        <w:t xml:space="preserve"> 42.4%-</w:t>
      </w:r>
      <w:r w:rsidRPr="00F041D1">
        <w:rPr>
          <w:rFonts w:ascii="GHEA Grapalat" w:hAnsi="GHEA Grapalat"/>
          <w:lang w:val="hy-AM"/>
        </w:rPr>
        <w:t xml:space="preserve">ով, որը հիմնականում պայմանավորված է ՀՀ էներգետիկ ենթակառուցվածքների և բնական պաշարների նախարարության ընկերությունների կողմից ձևավորած վնասի ծավալի նվազմամբ («Երևանի ՋԷԿ» ՓԲԸ-ն նախորդ տարի ձևավորել էր </w:t>
      </w:r>
      <w:r w:rsidRPr="00F041D1">
        <w:rPr>
          <w:rFonts w:ascii="GHEA Grapalat" w:hAnsi="GHEA Grapalat"/>
          <w:b/>
          <w:lang w:val="hy-AM"/>
        </w:rPr>
        <w:t>7 123 321.0</w:t>
      </w:r>
      <w:r w:rsidRPr="00F041D1">
        <w:rPr>
          <w:rFonts w:ascii="GHEA Grapalat" w:hAnsi="GHEA Grapalat"/>
          <w:b/>
          <w:i/>
          <w:lang w:val="hy-AM"/>
        </w:rPr>
        <w:t xml:space="preserve"> </w:t>
      </w:r>
      <w:r w:rsidRPr="00F041D1">
        <w:rPr>
          <w:rFonts w:ascii="GHEA Grapalat" w:hAnsi="GHEA Grapalat"/>
          <w:b/>
          <w:lang w:val="hy-AM"/>
        </w:rPr>
        <w:t xml:space="preserve">հազ.դրամ </w:t>
      </w:r>
      <w:r w:rsidRPr="00F041D1">
        <w:rPr>
          <w:rFonts w:ascii="GHEA Grapalat" w:hAnsi="GHEA Grapalat"/>
          <w:lang w:val="hy-AM"/>
        </w:rPr>
        <w:t xml:space="preserve">վնաս, </w:t>
      </w:r>
      <w:r w:rsidRPr="00F041D1">
        <w:rPr>
          <w:rFonts w:ascii="GHEA Grapalat" w:hAnsi="GHEA Grapalat"/>
          <w:lang w:val="hy-AM"/>
        </w:rPr>
        <w:lastRenderedPageBreak/>
        <w:t>իսկ հաշվետու տարում աշխատել է շահույթով և զուտ շահույթի ծավալը կազմել է</w:t>
      </w:r>
      <w:r w:rsidRPr="00F041D1">
        <w:rPr>
          <w:rFonts w:ascii="GHEA Grapalat" w:hAnsi="GHEA Grapalat"/>
          <w:b/>
          <w:i/>
          <w:lang w:val="hy-AM"/>
        </w:rPr>
        <w:t xml:space="preserve"> </w:t>
      </w:r>
      <w:r w:rsidRPr="00F041D1">
        <w:rPr>
          <w:rFonts w:ascii="GHEA Grapalat" w:hAnsi="GHEA Grapalat"/>
          <w:b/>
          <w:lang w:val="hy-AM"/>
        </w:rPr>
        <w:t>2 206 620.8 հազ դրամ</w:t>
      </w:r>
      <w:r w:rsidRPr="00F041D1">
        <w:rPr>
          <w:rFonts w:ascii="GHEA Grapalat" w:hAnsi="GHEA Grapalat"/>
          <w:lang w:val="hy-AM"/>
        </w:rPr>
        <w:t>):</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Վնաս ձևավորած ընկերությունների անվանացանկը և վնասի չափն ըստ գերատեսչությունների ներկայացված է </w:t>
      </w:r>
      <w:r w:rsidRPr="00F041D1">
        <w:rPr>
          <w:rFonts w:ascii="GHEA Grapalat" w:hAnsi="GHEA Grapalat"/>
          <w:b/>
          <w:lang w:val="hy-AM"/>
        </w:rPr>
        <w:t>Աղյուսակ N 2-ում:</w:t>
      </w:r>
    </w:p>
    <w:p w:rsidR="008E2AB8" w:rsidRPr="00F041D1" w:rsidRDefault="008E2AB8" w:rsidP="009E2A73">
      <w:pPr>
        <w:spacing w:line="360" w:lineRule="auto"/>
        <w:ind w:firstLine="690"/>
        <w:jc w:val="right"/>
        <w:rPr>
          <w:rFonts w:ascii="GHEA Grapalat" w:hAnsi="GHEA Grapalat"/>
          <w:b/>
          <w:sz w:val="22"/>
          <w:szCs w:val="22"/>
          <w:lang w:val="hy-AM"/>
        </w:rPr>
      </w:pPr>
      <w:r w:rsidRPr="00F041D1">
        <w:rPr>
          <w:rFonts w:ascii="GHEA Grapalat" w:hAnsi="GHEA Grapalat"/>
          <w:b/>
          <w:sz w:val="22"/>
          <w:szCs w:val="22"/>
          <w:lang w:val="hy-AM"/>
        </w:rPr>
        <w:t>Աղյուսակ N 2</w:t>
      </w:r>
    </w:p>
    <w:p w:rsidR="008E2AB8" w:rsidRPr="00F041D1" w:rsidRDefault="008E2AB8" w:rsidP="009E2A73">
      <w:pPr>
        <w:spacing w:line="360" w:lineRule="auto"/>
        <w:ind w:firstLine="690"/>
        <w:jc w:val="center"/>
        <w:rPr>
          <w:rFonts w:ascii="GHEA Grapalat" w:hAnsi="GHEA Grapalat"/>
          <w:b/>
          <w:lang w:val="hy-AM"/>
        </w:rPr>
      </w:pPr>
      <w:r w:rsidRPr="00F041D1">
        <w:rPr>
          <w:rFonts w:ascii="GHEA Grapalat" w:hAnsi="GHEA Grapalat"/>
          <w:b/>
          <w:lang w:val="hy-AM"/>
        </w:rPr>
        <w:t>Վնաս ձևավորած ընկերությունների անվանացանկը և վնասի չափը</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
        <w:gridCol w:w="7894"/>
        <w:gridCol w:w="1978"/>
      </w:tblGrid>
      <w:tr w:rsidR="008E2AB8" w:rsidRPr="00F041D1" w:rsidTr="003269E1">
        <w:tc>
          <w:tcPr>
            <w:tcW w:w="584" w:type="dxa"/>
          </w:tcPr>
          <w:p w:rsidR="008E2AB8" w:rsidRPr="00F041D1" w:rsidRDefault="008E2AB8" w:rsidP="003269E1">
            <w:pPr>
              <w:tabs>
                <w:tab w:val="left" w:pos="2340"/>
              </w:tabs>
              <w:spacing w:line="360" w:lineRule="auto"/>
              <w:jc w:val="both"/>
              <w:rPr>
                <w:rFonts w:ascii="GHEA Grapalat" w:hAnsi="GHEA Grapalat"/>
                <w:b/>
                <w:lang w:val="en-US"/>
              </w:rPr>
            </w:pPr>
            <w:r w:rsidRPr="00F041D1">
              <w:rPr>
                <w:rFonts w:ascii="GHEA Grapalat" w:hAnsi="GHEA Grapalat"/>
                <w:b/>
                <w:sz w:val="22"/>
                <w:szCs w:val="22"/>
                <w:lang w:val="en-US"/>
              </w:rPr>
              <w:t>հ/հ</w:t>
            </w:r>
          </w:p>
        </w:tc>
        <w:tc>
          <w:tcPr>
            <w:tcW w:w="7894" w:type="dxa"/>
            <w:vAlign w:val="center"/>
          </w:tcPr>
          <w:p w:rsidR="008E2AB8" w:rsidRPr="00F041D1" w:rsidRDefault="008E2AB8" w:rsidP="003269E1">
            <w:pPr>
              <w:tabs>
                <w:tab w:val="left" w:pos="2340"/>
              </w:tabs>
              <w:spacing w:line="276" w:lineRule="auto"/>
              <w:jc w:val="center"/>
              <w:rPr>
                <w:rFonts w:ascii="GHEA Grapalat" w:hAnsi="GHEA Grapalat"/>
                <w:b/>
                <w:lang w:val="en-US"/>
              </w:rPr>
            </w:pPr>
            <w:r w:rsidRPr="00F041D1">
              <w:rPr>
                <w:rFonts w:ascii="GHEA Grapalat" w:hAnsi="GHEA Grapalat"/>
                <w:b/>
                <w:sz w:val="22"/>
                <w:szCs w:val="22"/>
                <w:lang w:val="en-US"/>
              </w:rPr>
              <w:t>201</w:t>
            </w:r>
            <w:r w:rsidRPr="00F041D1">
              <w:rPr>
                <w:rFonts w:ascii="GHEA Grapalat" w:hAnsi="GHEA Grapalat"/>
                <w:b/>
                <w:sz w:val="22"/>
                <w:szCs w:val="22"/>
                <w:lang w:val="hy-AM"/>
              </w:rPr>
              <w:t>8</w:t>
            </w:r>
            <w:r w:rsidRPr="00F041D1">
              <w:rPr>
                <w:rFonts w:ascii="GHEA Grapalat" w:hAnsi="GHEA Grapalat"/>
                <w:b/>
                <w:sz w:val="22"/>
                <w:szCs w:val="22"/>
                <w:lang w:val="en-US"/>
              </w:rPr>
              <w:t>թ</w:t>
            </w:r>
            <w:r w:rsidRPr="00F041D1">
              <w:rPr>
                <w:rFonts w:ascii="GHEA Grapalat" w:hAnsi="GHEA Grapalat"/>
                <w:b/>
                <w:sz w:val="22"/>
                <w:szCs w:val="22"/>
                <w:lang w:val="hy-AM"/>
              </w:rPr>
              <w:t>վականի</w:t>
            </w:r>
            <w:r w:rsidRPr="00F041D1">
              <w:rPr>
                <w:rFonts w:ascii="GHEA Grapalat" w:hAnsi="GHEA Grapalat"/>
                <w:b/>
                <w:sz w:val="22"/>
                <w:szCs w:val="22"/>
                <w:lang w:val="en-US"/>
              </w:rPr>
              <w:t xml:space="preserve"> տարեկան գործունեության արդյունքում վնաս ձևավորած ընկերությունների անվանումը</w:t>
            </w:r>
          </w:p>
        </w:tc>
        <w:tc>
          <w:tcPr>
            <w:tcW w:w="1978" w:type="dxa"/>
          </w:tcPr>
          <w:p w:rsidR="008E2AB8" w:rsidRPr="00F041D1" w:rsidRDefault="008E2AB8" w:rsidP="003269E1">
            <w:pPr>
              <w:tabs>
                <w:tab w:val="left" w:pos="2340"/>
              </w:tabs>
              <w:jc w:val="center"/>
              <w:rPr>
                <w:rFonts w:ascii="GHEA Grapalat" w:hAnsi="GHEA Grapalat"/>
                <w:b/>
                <w:lang w:val="hy-AM"/>
              </w:rPr>
            </w:pPr>
            <w:r w:rsidRPr="00F041D1">
              <w:rPr>
                <w:rFonts w:ascii="GHEA Grapalat" w:hAnsi="GHEA Grapalat"/>
                <w:b/>
                <w:sz w:val="22"/>
                <w:szCs w:val="22"/>
                <w:lang w:val="en-US"/>
              </w:rPr>
              <w:t>Վնասի մեծությունը</w:t>
            </w:r>
          </w:p>
          <w:p w:rsidR="008E2AB8" w:rsidRPr="00F041D1" w:rsidRDefault="008E2AB8" w:rsidP="003269E1">
            <w:pPr>
              <w:tabs>
                <w:tab w:val="left" w:pos="2340"/>
              </w:tabs>
              <w:jc w:val="center"/>
              <w:rPr>
                <w:rFonts w:ascii="GHEA Grapalat" w:hAnsi="GHEA Grapalat"/>
                <w:b/>
                <w:lang w:val="en-US"/>
              </w:rPr>
            </w:pPr>
            <w:r w:rsidRPr="00F041D1">
              <w:rPr>
                <w:rFonts w:ascii="GHEA Grapalat" w:hAnsi="GHEA Grapalat"/>
                <w:b/>
                <w:sz w:val="22"/>
                <w:szCs w:val="22"/>
                <w:lang w:val="en-US"/>
              </w:rPr>
              <w:t>(հազ. դրամ)</w:t>
            </w:r>
          </w:p>
        </w:tc>
      </w:tr>
      <w:tr w:rsidR="008E2AB8" w:rsidRPr="00F041D1" w:rsidTr="003269E1">
        <w:trPr>
          <w:trHeight w:val="377"/>
        </w:trPr>
        <w:tc>
          <w:tcPr>
            <w:tcW w:w="10456" w:type="dxa"/>
            <w:gridSpan w:val="3"/>
          </w:tcPr>
          <w:p w:rsidR="008E2AB8" w:rsidRPr="00F041D1" w:rsidRDefault="008E2AB8" w:rsidP="003269E1">
            <w:pPr>
              <w:tabs>
                <w:tab w:val="left" w:pos="2340"/>
              </w:tabs>
              <w:spacing w:line="360" w:lineRule="auto"/>
              <w:rPr>
                <w:rFonts w:ascii="GHEA Grapalat" w:hAnsi="GHEA Grapalat"/>
                <w:b/>
                <w:lang w:val="en-US"/>
              </w:rPr>
            </w:pPr>
            <w:r w:rsidRPr="00F041D1">
              <w:rPr>
                <w:rFonts w:ascii="GHEA Grapalat" w:hAnsi="GHEA Grapalat"/>
                <w:b/>
                <w:sz w:val="22"/>
                <w:szCs w:val="22"/>
                <w:lang w:val="en-US"/>
              </w:rPr>
              <w:t>ՀՀ առողջապահության նախարարություն</w:t>
            </w:r>
          </w:p>
        </w:tc>
      </w:tr>
      <w:tr w:rsidR="008E2AB8" w:rsidRPr="00F041D1" w:rsidTr="003269E1">
        <w:trPr>
          <w:trHeight w:val="337"/>
        </w:trPr>
        <w:tc>
          <w:tcPr>
            <w:tcW w:w="584" w:type="dxa"/>
          </w:tcPr>
          <w:p w:rsidR="008E2AB8" w:rsidRPr="00F041D1" w:rsidRDefault="008E2AB8" w:rsidP="003269E1">
            <w:pPr>
              <w:tabs>
                <w:tab w:val="left" w:pos="2340"/>
              </w:tabs>
              <w:spacing w:line="360" w:lineRule="auto"/>
              <w:jc w:val="center"/>
              <w:rPr>
                <w:rFonts w:ascii="GHEA Grapalat" w:hAnsi="GHEA Grapalat"/>
                <w:lang w:val="en-US"/>
              </w:rPr>
            </w:pPr>
            <w:r w:rsidRPr="00F041D1">
              <w:rPr>
                <w:rFonts w:ascii="GHEA Grapalat" w:hAnsi="GHEA Grapalat"/>
                <w:sz w:val="22"/>
                <w:szCs w:val="22"/>
                <w:lang w:val="en-US"/>
              </w:rPr>
              <w:t>1</w:t>
            </w:r>
          </w:p>
        </w:tc>
        <w:tc>
          <w:tcPr>
            <w:tcW w:w="7894" w:type="dxa"/>
          </w:tcPr>
          <w:p w:rsidR="008E2AB8" w:rsidRPr="00F041D1" w:rsidRDefault="008E2AB8" w:rsidP="003269E1">
            <w:pPr>
              <w:rPr>
                <w:rFonts w:ascii="GHEA Grapalat" w:hAnsi="GHEA Grapalat"/>
                <w:lang w:val="en-US"/>
              </w:rPr>
            </w:pPr>
            <w:r w:rsidRPr="00F041D1">
              <w:rPr>
                <w:rFonts w:ascii="GHEA Grapalat" w:hAnsi="GHEA Grapalat"/>
                <w:sz w:val="22"/>
                <w:szCs w:val="22"/>
                <w:lang w:val="en-US"/>
              </w:rPr>
              <w:t>«</w:t>
            </w:r>
            <w:r w:rsidRPr="00F041D1">
              <w:rPr>
                <w:rFonts w:ascii="GHEA Grapalat" w:hAnsi="GHEA Grapalat"/>
                <w:sz w:val="22"/>
                <w:szCs w:val="22"/>
              </w:rPr>
              <w:t>Հոգեկան</w:t>
            </w:r>
            <w:r w:rsidRPr="00F041D1">
              <w:rPr>
                <w:rFonts w:ascii="GHEA Grapalat" w:hAnsi="GHEA Grapalat"/>
                <w:sz w:val="22"/>
                <w:szCs w:val="22"/>
                <w:lang w:val="en-US"/>
              </w:rPr>
              <w:t xml:space="preserve"> </w:t>
            </w:r>
            <w:r w:rsidRPr="00F041D1">
              <w:rPr>
                <w:rFonts w:ascii="GHEA Grapalat" w:hAnsi="GHEA Grapalat"/>
                <w:sz w:val="22"/>
                <w:szCs w:val="22"/>
              </w:rPr>
              <w:t>առողջության</w:t>
            </w:r>
            <w:r w:rsidRPr="00F041D1">
              <w:rPr>
                <w:rFonts w:ascii="GHEA Grapalat" w:hAnsi="GHEA Grapalat"/>
                <w:sz w:val="22"/>
                <w:szCs w:val="22"/>
                <w:lang w:val="en-US"/>
              </w:rPr>
              <w:t xml:space="preserve"> </w:t>
            </w:r>
            <w:r w:rsidRPr="00F041D1">
              <w:rPr>
                <w:rFonts w:ascii="GHEA Grapalat" w:hAnsi="GHEA Grapalat"/>
                <w:sz w:val="22"/>
                <w:szCs w:val="22"/>
              </w:rPr>
              <w:t>պահպանման</w:t>
            </w:r>
            <w:r w:rsidRPr="00F041D1">
              <w:rPr>
                <w:rFonts w:ascii="GHEA Grapalat" w:hAnsi="GHEA Grapalat"/>
                <w:sz w:val="22"/>
                <w:szCs w:val="22"/>
                <w:lang w:val="en-US"/>
              </w:rPr>
              <w:t xml:space="preserve"> </w:t>
            </w:r>
            <w:r w:rsidRPr="00F041D1">
              <w:rPr>
                <w:rFonts w:ascii="GHEA Grapalat" w:hAnsi="GHEA Grapalat"/>
                <w:sz w:val="22"/>
                <w:szCs w:val="22"/>
              </w:rPr>
              <w:t>ազգային</w:t>
            </w:r>
            <w:r w:rsidRPr="00F041D1">
              <w:rPr>
                <w:rFonts w:ascii="GHEA Grapalat" w:hAnsi="GHEA Grapalat"/>
                <w:sz w:val="22"/>
                <w:szCs w:val="22"/>
                <w:lang w:val="en-US"/>
              </w:rPr>
              <w:t xml:space="preserve"> </w:t>
            </w:r>
            <w:r w:rsidRPr="00F041D1">
              <w:rPr>
                <w:rFonts w:ascii="GHEA Grapalat" w:hAnsi="GHEA Grapalat"/>
                <w:sz w:val="22"/>
                <w:szCs w:val="22"/>
              </w:rPr>
              <w:t>կենտրոն</w:t>
            </w:r>
            <w:r w:rsidRPr="00F041D1">
              <w:rPr>
                <w:rFonts w:ascii="GHEA Grapalat" w:hAnsi="GHEA Grapalat"/>
                <w:sz w:val="22"/>
                <w:szCs w:val="22"/>
                <w:lang w:val="en-US"/>
              </w:rPr>
              <w:t xml:space="preserve">» </w:t>
            </w:r>
            <w:r w:rsidRPr="00F041D1">
              <w:rPr>
                <w:rFonts w:ascii="GHEA Grapalat" w:hAnsi="GHEA Grapalat"/>
                <w:sz w:val="22"/>
                <w:szCs w:val="22"/>
              </w:rPr>
              <w:t>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en-US"/>
              </w:rPr>
              <w:t>56,555</w:t>
            </w:r>
            <w:r w:rsidRPr="00F041D1">
              <w:rPr>
                <w:rFonts w:ascii="GHEA Grapalat" w:hAnsi="GHEA Grapalat"/>
                <w:sz w:val="22"/>
                <w:szCs w:val="22"/>
              </w:rPr>
              <w:t>.0</w:t>
            </w:r>
          </w:p>
        </w:tc>
      </w:tr>
      <w:tr w:rsidR="008E2AB8" w:rsidRPr="00F041D1" w:rsidTr="003269E1">
        <w:trPr>
          <w:trHeight w:val="377"/>
        </w:trPr>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2</w:t>
            </w:r>
          </w:p>
        </w:tc>
        <w:tc>
          <w:tcPr>
            <w:tcW w:w="7894" w:type="dxa"/>
          </w:tcPr>
          <w:p w:rsidR="008E2AB8" w:rsidRPr="00F041D1" w:rsidRDefault="008E2AB8" w:rsidP="003269E1">
            <w:pPr>
              <w:rPr>
                <w:rFonts w:ascii="GHEA Grapalat" w:hAnsi="GHEA Grapalat"/>
                <w:lang w:val="hy-AM"/>
              </w:rPr>
            </w:pPr>
            <w:r w:rsidRPr="00F041D1">
              <w:rPr>
                <w:rFonts w:ascii="GHEA Grapalat" w:hAnsi="GHEA Grapalat"/>
                <w:sz w:val="22"/>
                <w:szCs w:val="22"/>
                <w:lang w:val="hy-AM"/>
              </w:rPr>
              <w:t>«Սուրբ Գրիգոր Լուսավորիչ ԲԿ»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418,469.0</w:t>
            </w:r>
          </w:p>
        </w:tc>
      </w:tr>
      <w:tr w:rsidR="008E2AB8" w:rsidRPr="00F041D1" w:rsidTr="003269E1">
        <w:tc>
          <w:tcPr>
            <w:tcW w:w="10456" w:type="dxa"/>
            <w:gridSpan w:val="3"/>
          </w:tcPr>
          <w:p w:rsidR="008E2AB8" w:rsidRPr="00F041D1" w:rsidRDefault="008E2AB8" w:rsidP="003269E1">
            <w:pPr>
              <w:spacing w:line="360" w:lineRule="auto"/>
              <w:rPr>
                <w:rFonts w:ascii="GHEA Grapalat" w:hAnsi="GHEA Grapalat"/>
                <w:lang w:val="en-US"/>
              </w:rPr>
            </w:pPr>
            <w:r w:rsidRPr="00F041D1">
              <w:rPr>
                <w:rFonts w:ascii="GHEA Grapalat" w:hAnsi="GHEA Grapalat"/>
                <w:b/>
                <w:sz w:val="22"/>
                <w:szCs w:val="22"/>
              </w:rPr>
              <w:t>ՀՀ</w:t>
            </w:r>
            <w:r w:rsidRPr="00F041D1">
              <w:rPr>
                <w:rFonts w:ascii="GHEA Grapalat" w:hAnsi="GHEA Grapalat"/>
                <w:b/>
                <w:sz w:val="22"/>
                <w:szCs w:val="22"/>
                <w:lang w:val="en-US"/>
              </w:rPr>
              <w:t xml:space="preserve"> </w:t>
            </w:r>
            <w:r w:rsidRPr="00F041D1">
              <w:rPr>
                <w:rFonts w:ascii="GHEA Grapalat" w:hAnsi="GHEA Grapalat"/>
                <w:b/>
                <w:sz w:val="22"/>
                <w:szCs w:val="22"/>
                <w:lang w:val="hy-AM"/>
              </w:rPr>
              <w:t>գ</w:t>
            </w:r>
            <w:r w:rsidRPr="00F041D1">
              <w:rPr>
                <w:rFonts w:ascii="GHEA Grapalat" w:hAnsi="GHEA Grapalat"/>
                <w:b/>
                <w:sz w:val="22"/>
                <w:szCs w:val="22"/>
              </w:rPr>
              <w:t>յուղատնտեսության նախարարության</w:t>
            </w:r>
          </w:p>
        </w:tc>
      </w:tr>
      <w:tr w:rsidR="008E2AB8" w:rsidRPr="00F041D1" w:rsidTr="003269E1">
        <w:trPr>
          <w:trHeight w:val="377"/>
        </w:trPr>
        <w:tc>
          <w:tcPr>
            <w:tcW w:w="584" w:type="dxa"/>
          </w:tcPr>
          <w:p w:rsidR="008E2AB8" w:rsidRPr="00F041D1" w:rsidRDefault="008E2AB8" w:rsidP="003269E1">
            <w:pPr>
              <w:tabs>
                <w:tab w:val="left" w:pos="2340"/>
              </w:tabs>
              <w:spacing w:line="360" w:lineRule="auto"/>
              <w:jc w:val="center"/>
              <w:rPr>
                <w:rFonts w:ascii="GHEA Grapalat" w:hAnsi="GHEA Grapalat"/>
                <w:lang w:val="en-US"/>
              </w:rPr>
            </w:pPr>
            <w:r w:rsidRPr="00F041D1">
              <w:rPr>
                <w:rFonts w:ascii="GHEA Grapalat" w:hAnsi="GHEA Grapalat"/>
                <w:sz w:val="22"/>
                <w:szCs w:val="22"/>
                <w:lang w:val="en-US"/>
              </w:rPr>
              <w:t>3</w:t>
            </w:r>
          </w:p>
        </w:tc>
        <w:tc>
          <w:tcPr>
            <w:tcW w:w="7894" w:type="dxa"/>
          </w:tcPr>
          <w:p w:rsidR="008E2AB8" w:rsidRPr="00F041D1" w:rsidRDefault="008E2AB8" w:rsidP="003269E1">
            <w:pPr>
              <w:tabs>
                <w:tab w:val="left" w:pos="2340"/>
              </w:tabs>
              <w:spacing w:line="360" w:lineRule="auto"/>
              <w:rPr>
                <w:rFonts w:ascii="GHEA Grapalat" w:hAnsi="GHEA Grapalat"/>
              </w:rPr>
            </w:pPr>
            <w:r w:rsidRPr="00F041D1">
              <w:rPr>
                <w:rFonts w:ascii="GHEA Grapalat" w:hAnsi="GHEA Grapalat"/>
                <w:sz w:val="22"/>
                <w:szCs w:val="22"/>
                <w:lang w:val="hy-AM"/>
              </w:rPr>
              <w:t>«</w:t>
            </w:r>
            <w:r w:rsidRPr="00F041D1">
              <w:rPr>
                <w:rFonts w:ascii="GHEA Grapalat" w:hAnsi="GHEA Grapalat"/>
                <w:sz w:val="22"/>
                <w:szCs w:val="22"/>
              </w:rPr>
              <w:t>Հայկական միրգ</w:t>
            </w:r>
            <w:r w:rsidRPr="00F041D1">
              <w:rPr>
                <w:rFonts w:ascii="GHEA Grapalat" w:hAnsi="GHEA Grapalat"/>
                <w:sz w:val="22"/>
                <w:szCs w:val="22"/>
                <w:lang w:val="hy-AM"/>
              </w:rPr>
              <w:t>»</w:t>
            </w:r>
            <w:r w:rsidRPr="00F041D1">
              <w:rPr>
                <w:rFonts w:ascii="GHEA Grapalat" w:hAnsi="GHEA Grapalat"/>
                <w:sz w:val="22"/>
                <w:szCs w:val="22"/>
              </w:rPr>
              <w:t xml:space="preserve"> ՓԲԸ</w:t>
            </w:r>
            <w:r w:rsidRPr="00F041D1">
              <w:rPr>
                <w:rFonts w:ascii="GHEA Grapalat" w:hAnsi="GHEA Grapalat"/>
                <w:b/>
                <w:sz w:val="22"/>
                <w:szCs w:val="22"/>
              </w:rPr>
              <w:t>*</w:t>
            </w:r>
          </w:p>
        </w:tc>
        <w:tc>
          <w:tcPr>
            <w:tcW w:w="1978" w:type="dxa"/>
            <w:vAlign w:val="center"/>
          </w:tcPr>
          <w:p w:rsidR="008E2AB8" w:rsidRPr="00F041D1" w:rsidRDefault="008E2AB8" w:rsidP="003269E1">
            <w:pPr>
              <w:tabs>
                <w:tab w:val="left" w:pos="356"/>
                <w:tab w:val="center" w:pos="881"/>
                <w:tab w:val="left" w:pos="2340"/>
              </w:tabs>
              <w:spacing w:line="360" w:lineRule="auto"/>
              <w:jc w:val="center"/>
              <w:rPr>
                <w:rFonts w:ascii="GHEA Grapalat" w:hAnsi="GHEA Grapalat"/>
                <w:lang w:val="hy-AM"/>
              </w:rPr>
            </w:pPr>
            <w:r w:rsidRPr="00F041D1">
              <w:rPr>
                <w:rFonts w:ascii="GHEA Grapalat" w:hAnsi="GHEA Grapalat"/>
                <w:sz w:val="22"/>
                <w:szCs w:val="22"/>
                <w:lang w:val="hy-AM"/>
              </w:rPr>
              <w:t>22, 804.0</w:t>
            </w:r>
          </w:p>
        </w:tc>
      </w:tr>
      <w:tr w:rsidR="008E2AB8" w:rsidRPr="00F041D1" w:rsidTr="003269E1">
        <w:trPr>
          <w:trHeight w:val="445"/>
        </w:trPr>
        <w:tc>
          <w:tcPr>
            <w:tcW w:w="10456" w:type="dxa"/>
            <w:gridSpan w:val="3"/>
            <w:vAlign w:val="center"/>
          </w:tcPr>
          <w:p w:rsidR="008E2AB8" w:rsidRPr="00F041D1" w:rsidRDefault="008E2AB8" w:rsidP="003269E1">
            <w:pPr>
              <w:tabs>
                <w:tab w:val="left" w:pos="2340"/>
              </w:tabs>
              <w:spacing w:line="276" w:lineRule="auto"/>
              <w:rPr>
                <w:rFonts w:ascii="GHEA Grapalat" w:hAnsi="GHEA Grapalat"/>
                <w:b/>
                <w:lang w:val="hy-AM"/>
              </w:rPr>
            </w:pPr>
            <w:r w:rsidRPr="00F041D1">
              <w:rPr>
                <w:rFonts w:ascii="GHEA Grapalat" w:hAnsi="GHEA Grapalat"/>
                <w:b/>
                <w:sz w:val="22"/>
                <w:szCs w:val="22"/>
                <w:lang w:val="hy-AM"/>
              </w:rPr>
              <w:t>ՀՀ տրանսպորտի, կապի և տեղեկատվական տեխնոլոգիաների</w:t>
            </w:r>
          </w:p>
          <w:p w:rsidR="008E2AB8" w:rsidRPr="00F041D1" w:rsidRDefault="008E2AB8" w:rsidP="003269E1">
            <w:pPr>
              <w:tabs>
                <w:tab w:val="left" w:pos="2340"/>
              </w:tabs>
              <w:spacing w:line="276" w:lineRule="auto"/>
              <w:rPr>
                <w:rFonts w:ascii="GHEA Grapalat" w:hAnsi="GHEA Grapalat"/>
                <w:b/>
                <w:lang w:val="hy-AM"/>
              </w:rPr>
            </w:pPr>
            <w:r w:rsidRPr="00F041D1">
              <w:rPr>
                <w:rFonts w:ascii="GHEA Grapalat" w:hAnsi="GHEA Grapalat"/>
                <w:b/>
                <w:sz w:val="22"/>
                <w:szCs w:val="22"/>
                <w:lang w:val="hy-AM"/>
              </w:rPr>
              <w:t>նախարարություն</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en-US"/>
              </w:rPr>
            </w:pPr>
            <w:r w:rsidRPr="00F041D1">
              <w:rPr>
                <w:rFonts w:ascii="GHEA Grapalat" w:hAnsi="GHEA Grapalat"/>
                <w:sz w:val="22"/>
                <w:szCs w:val="22"/>
                <w:lang w:val="en-US"/>
              </w:rPr>
              <w:t>4</w:t>
            </w:r>
          </w:p>
        </w:tc>
        <w:tc>
          <w:tcPr>
            <w:tcW w:w="7894" w:type="dxa"/>
          </w:tcPr>
          <w:p w:rsidR="008E2AB8" w:rsidRPr="00F041D1" w:rsidRDefault="008E2AB8" w:rsidP="003269E1">
            <w:pPr>
              <w:tabs>
                <w:tab w:val="left" w:pos="2340"/>
              </w:tabs>
              <w:spacing w:line="360" w:lineRule="auto"/>
              <w:rPr>
                <w:rFonts w:ascii="GHEA Grapalat" w:hAnsi="GHEA Grapalat"/>
                <w:lang w:val="hy-AM"/>
              </w:rPr>
            </w:pPr>
            <w:r w:rsidRPr="00F041D1">
              <w:rPr>
                <w:rFonts w:ascii="GHEA Grapalat" w:hAnsi="GHEA Grapalat"/>
                <w:sz w:val="22"/>
                <w:szCs w:val="22"/>
                <w:lang w:val="hy-AM"/>
              </w:rPr>
              <w:t>«Վարչատնտեսական» ՓԲԸ</w:t>
            </w:r>
          </w:p>
        </w:tc>
        <w:tc>
          <w:tcPr>
            <w:tcW w:w="1978" w:type="dxa"/>
            <w:vAlign w:val="center"/>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5,891.0</w:t>
            </w:r>
          </w:p>
        </w:tc>
      </w:tr>
      <w:tr w:rsidR="008E2AB8" w:rsidRPr="00F041D1" w:rsidTr="003269E1">
        <w:trPr>
          <w:trHeight w:val="427"/>
        </w:trPr>
        <w:tc>
          <w:tcPr>
            <w:tcW w:w="10456" w:type="dxa"/>
            <w:gridSpan w:val="3"/>
            <w:vAlign w:val="center"/>
          </w:tcPr>
          <w:p w:rsidR="008E2AB8" w:rsidRPr="00F041D1" w:rsidRDefault="008E2AB8" w:rsidP="003269E1">
            <w:pPr>
              <w:tabs>
                <w:tab w:val="left" w:pos="2340"/>
              </w:tabs>
              <w:spacing w:line="276" w:lineRule="auto"/>
              <w:rPr>
                <w:rFonts w:ascii="GHEA Grapalat" w:hAnsi="GHEA Grapalat"/>
                <w:b/>
                <w:lang w:val="hy-AM"/>
              </w:rPr>
            </w:pPr>
            <w:r w:rsidRPr="00F041D1">
              <w:rPr>
                <w:rFonts w:ascii="GHEA Grapalat" w:hAnsi="GHEA Grapalat"/>
                <w:b/>
                <w:sz w:val="22"/>
                <w:szCs w:val="22"/>
                <w:lang w:val="hy-AM"/>
              </w:rPr>
              <w:t>ՀՀ էներգետիկ ենթակառուցվածքների և բնական պաշարների</w:t>
            </w:r>
          </w:p>
          <w:p w:rsidR="008E2AB8" w:rsidRPr="00F041D1" w:rsidRDefault="008E2AB8" w:rsidP="003269E1">
            <w:pPr>
              <w:tabs>
                <w:tab w:val="left" w:pos="2340"/>
              </w:tabs>
              <w:spacing w:line="276" w:lineRule="auto"/>
              <w:rPr>
                <w:rFonts w:ascii="GHEA Grapalat" w:hAnsi="GHEA Grapalat"/>
                <w:b/>
                <w:lang w:val="hy-AM"/>
              </w:rPr>
            </w:pPr>
            <w:r w:rsidRPr="00F041D1">
              <w:rPr>
                <w:rFonts w:ascii="GHEA Grapalat" w:hAnsi="GHEA Grapalat"/>
                <w:b/>
                <w:sz w:val="22"/>
                <w:szCs w:val="22"/>
                <w:lang w:val="hy-AM"/>
              </w:rPr>
              <w:t>նախարարություն</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en-US"/>
              </w:rPr>
            </w:pPr>
            <w:r w:rsidRPr="00F041D1">
              <w:rPr>
                <w:rFonts w:ascii="GHEA Grapalat" w:hAnsi="GHEA Grapalat"/>
                <w:sz w:val="22"/>
                <w:szCs w:val="22"/>
                <w:lang w:val="en-US"/>
              </w:rPr>
              <w:t>5</w:t>
            </w:r>
          </w:p>
        </w:tc>
        <w:tc>
          <w:tcPr>
            <w:tcW w:w="7894" w:type="dxa"/>
          </w:tcPr>
          <w:p w:rsidR="008E2AB8" w:rsidRPr="00F041D1" w:rsidRDefault="008E2AB8" w:rsidP="003269E1">
            <w:pPr>
              <w:tabs>
                <w:tab w:val="left" w:pos="2340"/>
              </w:tabs>
              <w:spacing w:line="360" w:lineRule="auto"/>
              <w:jc w:val="both"/>
              <w:rPr>
                <w:rFonts w:ascii="GHEA Grapalat" w:hAnsi="GHEA Grapalat"/>
                <w:lang w:val="en-US"/>
              </w:rPr>
            </w:pPr>
            <w:r w:rsidRPr="00F041D1">
              <w:rPr>
                <w:rFonts w:ascii="GHEA Grapalat" w:hAnsi="GHEA Grapalat"/>
                <w:sz w:val="22"/>
                <w:szCs w:val="22"/>
                <w:lang w:val="hy-AM"/>
              </w:rPr>
              <w:t>«</w:t>
            </w:r>
            <w:r w:rsidRPr="00F041D1">
              <w:rPr>
                <w:rFonts w:ascii="GHEA Grapalat" w:hAnsi="GHEA Grapalat"/>
                <w:sz w:val="22"/>
                <w:szCs w:val="22"/>
                <w:lang w:val="en-US"/>
              </w:rPr>
              <w:t>ՀԱԷԿ</w:t>
            </w:r>
            <w:r w:rsidRPr="00F041D1">
              <w:rPr>
                <w:rFonts w:ascii="GHEA Grapalat" w:hAnsi="GHEA Grapalat"/>
                <w:sz w:val="22"/>
                <w:szCs w:val="22"/>
                <w:lang w:val="hy-AM"/>
              </w:rPr>
              <w:t>»</w:t>
            </w:r>
            <w:r w:rsidRPr="00F041D1">
              <w:rPr>
                <w:rFonts w:ascii="GHEA Grapalat" w:hAnsi="GHEA Grapalat"/>
                <w:sz w:val="22"/>
                <w:szCs w:val="22"/>
                <w:lang w:val="en-US"/>
              </w:rPr>
              <w:t xml:space="preserve"> ՓԲԸ</w:t>
            </w:r>
            <w:r w:rsidRPr="00F041D1">
              <w:rPr>
                <w:rFonts w:ascii="GHEA Grapalat" w:hAnsi="GHEA Grapalat"/>
                <w:b/>
                <w:sz w:val="22"/>
                <w:szCs w:val="22"/>
                <w:lang w:val="en-US"/>
              </w:rPr>
              <w:t>*</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2,765,702.0</w:t>
            </w:r>
          </w:p>
        </w:tc>
      </w:tr>
      <w:tr w:rsidR="008E2AB8" w:rsidRPr="00F041D1" w:rsidTr="003269E1">
        <w:trPr>
          <w:trHeight w:val="337"/>
        </w:trPr>
        <w:tc>
          <w:tcPr>
            <w:tcW w:w="584" w:type="dxa"/>
          </w:tcPr>
          <w:p w:rsidR="008E2AB8" w:rsidRPr="00F041D1" w:rsidRDefault="008E2AB8" w:rsidP="003269E1">
            <w:pPr>
              <w:tabs>
                <w:tab w:val="left" w:pos="2340"/>
              </w:tabs>
              <w:spacing w:line="360" w:lineRule="auto"/>
              <w:jc w:val="center"/>
              <w:rPr>
                <w:rFonts w:ascii="GHEA Grapalat" w:hAnsi="GHEA Grapalat"/>
                <w:lang w:val="en-US"/>
              </w:rPr>
            </w:pPr>
            <w:r w:rsidRPr="00F041D1">
              <w:rPr>
                <w:rFonts w:ascii="GHEA Grapalat" w:hAnsi="GHEA Grapalat"/>
                <w:sz w:val="22"/>
                <w:szCs w:val="22"/>
                <w:lang w:val="en-US"/>
              </w:rPr>
              <w:t>6</w:t>
            </w:r>
          </w:p>
        </w:tc>
        <w:tc>
          <w:tcPr>
            <w:tcW w:w="7894" w:type="dxa"/>
          </w:tcPr>
          <w:p w:rsidR="008E2AB8" w:rsidRPr="00F041D1" w:rsidRDefault="008E2AB8" w:rsidP="003269E1">
            <w:pPr>
              <w:jc w:val="both"/>
              <w:rPr>
                <w:rFonts w:ascii="GHEA Grapalat" w:hAnsi="GHEA Grapalat"/>
                <w:lang w:val="hy-AM"/>
              </w:rPr>
            </w:pPr>
            <w:r w:rsidRPr="00F041D1">
              <w:rPr>
                <w:rFonts w:ascii="GHEA Grapalat" w:hAnsi="GHEA Grapalat"/>
                <w:sz w:val="22"/>
                <w:szCs w:val="22"/>
              </w:rPr>
              <w:t>«Նաիրիտ-2»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26,913.5</w:t>
            </w:r>
          </w:p>
        </w:tc>
      </w:tr>
      <w:tr w:rsidR="008E2AB8" w:rsidRPr="00F041D1" w:rsidTr="003269E1">
        <w:trPr>
          <w:trHeight w:val="368"/>
        </w:trPr>
        <w:tc>
          <w:tcPr>
            <w:tcW w:w="10456" w:type="dxa"/>
            <w:gridSpan w:val="3"/>
            <w:vAlign w:val="center"/>
          </w:tcPr>
          <w:p w:rsidR="008E2AB8" w:rsidRPr="00F041D1" w:rsidRDefault="008E2AB8" w:rsidP="003269E1">
            <w:pPr>
              <w:tabs>
                <w:tab w:val="left" w:pos="2340"/>
              </w:tabs>
              <w:spacing w:line="360" w:lineRule="auto"/>
              <w:rPr>
                <w:rFonts w:ascii="GHEA Grapalat" w:hAnsi="GHEA Grapalat"/>
                <w:b/>
                <w:lang w:val="en-US"/>
              </w:rPr>
            </w:pPr>
            <w:r w:rsidRPr="00F041D1">
              <w:rPr>
                <w:rFonts w:ascii="GHEA Grapalat" w:hAnsi="GHEA Grapalat"/>
                <w:b/>
                <w:sz w:val="22"/>
                <w:szCs w:val="22"/>
                <w:lang w:val="en-US"/>
              </w:rPr>
              <w:t>ՀՀ պաշտպանության նախարարություն</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en-US"/>
              </w:rPr>
            </w:pPr>
            <w:r w:rsidRPr="00F041D1">
              <w:rPr>
                <w:rFonts w:ascii="GHEA Grapalat" w:hAnsi="GHEA Grapalat"/>
                <w:sz w:val="22"/>
                <w:szCs w:val="22"/>
                <w:lang w:val="en-US"/>
              </w:rPr>
              <w:t>7</w:t>
            </w:r>
          </w:p>
        </w:tc>
        <w:tc>
          <w:tcPr>
            <w:tcW w:w="7894" w:type="dxa"/>
          </w:tcPr>
          <w:p w:rsidR="008E2AB8" w:rsidRPr="00F041D1" w:rsidRDefault="008E2AB8" w:rsidP="003269E1">
            <w:pPr>
              <w:tabs>
                <w:tab w:val="left" w:pos="2340"/>
              </w:tabs>
              <w:spacing w:line="360" w:lineRule="auto"/>
              <w:jc w:val="both"/>
              <w:rPr>
                <w:rFonts w:ascii="GHEA Grapalat" w:hAnsi="GHEA Grapalat"/>
              </w:rPr>
            </w:pPr>
            <w:r w:rsidRPr="00F041D1">
              <w:rPr>
                <w:rFonts w:ascii="GHEA Grapalat" w:hAnsi="GHEA Grapalat"/>
                <w:sz w:val="22"/>
                <w:szCs w:val="22"/>
              </w:rPr>
              <w:t>«Չարենցավանի հաստոցաշինական գործարան» ԲԲԸ*</w:t>
            </w:r>
          </w:p>
        </w:tc>
        <w:tc>
          <w:tcPr>
            <w:tcW w:w="1978"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216,307.0</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en-US"/>
              </w:rPr>
            </w:pPr>
            <w:r w:rsidRPr="00F041D1">
              <w:rPr>
                <w:rFonts w:ascii="GHEA Grapalat" w:hAnsi="GHEA Grapalat"/>
                <w:sz w:val="22"/>
                <w:szCs w:val="22"/>
                <w:lang w:val="en-US"/>
              </w:rPr>
              <w:t>8</w:t>
            </w:r>
          </w:p>
        </w:tc>
        <w:tc>
          <w:tcPr>
            <w:tcW w:w="7894" w:type="dxa"/>
          </w:tcPr>
          <w:p w:rsidR="008E2AB8" w:rsidRPr="00F041D1" w:rsidRDefault="008E2AB8" w:rsidP="003269E1">
            <w:pPr>
              <w:tabs>
                <w:tab w:val="left" w:pos="2340"/>
              </w:tabs>
              <w:spacing w:line="360" w:lineRule="auto"/>
              <w:jc w:val="both"/>
              <w:rPr>
                <w:rFonts w:ascii="GHEA Grapalat" w:hAnsi="GHEA Grapalat"/>
              </w:rPr>
            </w:pPr>
            <w:r w:rsidRPr="00F041D1">
              <w:rPr>
                <w:rFonts w:ascii="GHEA Grapalat" w:hAnsi="GHEA Grapalat"/>
                <w:sz w:val="22"/>
                <w:szCs w:val="22"/>
              </w:rPr>
              <w:t>«Բերդ ԲԿ»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7,766.0</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9</w:t>
            </w:r>
          </w:p>
        </w:tc>
        <w:tc>
          <w:tcPr>
            <w:tcW w:w="7894" w:type="dxa"/>
          </w:tcPr>
          <w:p w:rsidR="008E2AB8" w:rsidRPr="00F041D1" w:rsidRDefault="008E2AB8" w:rsidP="003269E1">
            <w:pPr>
              <w:spacing w:line="360" w:lineRule="auto"/>
              <w:jc w:val="both"/>
              <w:rPr>
                <w:rFonts w:ascii="GHEA Grapalat" w:hAnsi="GHEA Grapalat"/>
              </w:rPr>
            </w:pPr>
            <w:r w:rsidRPr="00F041D1">
              <w:rPr>
                <w:rFonts w:ascii="GHEA Grapalat" w:hAnsi="GHEA Grapalat"/>
                <w:sz w:val="22"/>
                <w:szCs w:val="22"/>
                <w:lang w:val="hy-AM"/>
              </w:rPr>
              <w:t>«</w:t>
            </w:r>
            <w:r w:rsidRPr="00F041D1">
              <w:rPr>
                <w:rFonts w:ascii="GHEA Grapalat" w:hAnsi="GHEA Grapalat"/>
                <w:sz w:val="22"/>
                <w:szCs w:val="22"/>
              </w:rPr>
              <w:t>Հենակետ</w:t>
            </w:r>
            <w:r w:rsidRPr="00F041D1">
              <w:rPr>
                <w:rFonts w:ascii="GHEA Grapalat" w:hAnsi="GHEA Grapalat"/>
                <w:sz w:val="22"/>
                <w:szCs w:val="22"/>
                <w:lang w:val="hy-AM"/>
              </w:rPr>
              <w:t>»</w:t>
            </w:r>
            <w:r w:rsidRPr="00F041D1">
              <w:rPr>
                <w:rFonts w:ascii="GHEA Grapalat" w:hAnsi="GHEA Grapalat"/>
                <w:sz w:val="22"/>
                <w:szCs w:val="22"/>
              </w:rPr>
              <w:t xml:space="preserve">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3,121.0</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10</w:t>
            </w:r>
          </w:p>
        </w:tc>
        <w:tc>
          <w:tcPr>
            <w:tcW w:w="7894" w:type="dxa"/>
          </w:tcPr>
          <w:p w:rsidR="008E2AB8" w:rsidRPr="00F041D1" w:rsidRDefault="008E2AB8" w:rsidP="003269E1">
            <w:pPr>
              <w:jc w:val="both"/>
              <w:rPr>
                <w:rFonts w:ascii="GHEA Grapalat" w:hAnsi="GHEA Grapalat"/>
                <w:lang w:val="hy-AM"/>
              </w:rPr>
            </w:pPr>
            <w:r w:rsidRPr="00F041D1">
              <w:rPr>
                <w:rFonts w:ascii="GHEA Grapalat" w:hAnsi="GHEA Grapalat"/>
                <w:sz w:val="22"/>
                <w:szCs w:val="22"/>
              </w:rPr>
              <w:t>«Պատնեշ»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12,480.0</w:t>
            </w:r>
          </w:p>
        </w:tc>
      </w:tr>
      <w:tr w:rsidR="008E2AB8" w:rsidRPr="00F041D1" w:rsidTr="003269E1">
        <w:trPr>
          <w:trHeight w:val="368"/>
        </w:trPr>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11</w:t>
            </w:r>
          </w:p>
        </w:tc>
        <w:tc>
          <w:tcPr>
            <w:tcW w:w="7894" w:type="dxa"/>
          </w:tcPr>
          <w:p w:rsidR="008E2AB8" w:rsidRPr="00F041D1" w:rsidRDefault="008E2AB8" w:rsidP="003269E1">
            <w:pPr>
              <w:jc w:val="both"/>
              <w:rPr>
                <w:rFonts w:ascii="GHEA Grapalat" w:hAnsi="GHEA Grapalat"/>
                <w:lang w:val="hy-AM"/>
              </w:rPr>
            </w:pPr>
            <w:r w:rsidRPr="00F041D1">
              <w:rPr>
                <w:rFonts w:ascii="GHEA Grapalat" w:hAnsi="GHEA Grapalat"/>
                <w:sz w:val="22"/>
                <w:szCs w:val="22"/>
              </w:rPr>
              <w:t>«Գառնի-Լեռ» ԳԱՄ» ԲԲԸ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15,648.1</w:t>
            </w:r>
          </w:p>
        </w:tc>
      </w:tr>
      <w:tr w:rsidR="008E2AB8" w:rsidRPr="00F041D1" w:rsidTr="003269E1">
        <w:trPr>
          <w:trHeight w:val="355"/>
        </w:trPr>
        <w:tc>
          <w:tcPr>
            <w:tcW w:w="10456" w:type="dxa"/>
            <w:gridSpan w:val="3"/>
            <w:vAlign w:val="center"/>
          </w:tcPr>
          <w:p w:rsidR="008E2AB8" w:rsidRPr="00F041D1" w:rsidRDefault="008E2AB8" w:rsidP="003269E1">
            <w:pPr>
              <w:tabs>
                <w:tab w:val="left" w:pos="2340"/>
              </w:tabs>
              <w:spacing w:line="360" w:lineRule="auto"/>
              <w:rPr>
                <w:rFonts w:ascii="GHEA Grapalat" w:hAnsi="GHEA Grapalat"/>
                <w:b/>
                <w:lang w:val="hy-AM"/>
              </w:rPr>
            </w:pPr>
            <w:r w:rsidRPr="00F041D1">
              <w:rPr>
                <w:rFonts w:ascii="GHEA Grapalat" w:hAnsi="GHEA Grapalat"/>
                <w:b/>
                <w:sz w:val="22"/>
                <w:szCs w:val="22"/>
                <w:lang w:val="hy-AM"/>
              </w:rPr>
              <w:t>Քաղաքաշինության կոմիտե</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12</w:t>
            </w:r>
          </w:p>
        </w:tc>
        <w:tc>
          <w:tcPr>
            <w:tcW w:w="7894" w:type="dxa"/>
          </w:tcPr>
          <w:p w:rsidR="008E2AB8" w:rsidRPr="00F041D1" w:rsidRDefault="008E2AB8" w:rsidP="003269E1">
            <w:pPr>
              <w:tabs>
                <w:tab w:val="left" w:pos="2340"/>
              </w:tabs>
              <w:spacing w:line="360" w:lineRule="auto"/>
              <w:rPr>
                <w:rFonts w:ascii="GHEA Grapalat" w:hAnsi="GHEA Grapalat"/>
                <w:lang w:val="hy-AM"/>
              </w:rPr>
            </w:pPr>
            <w:r w:rsidRPr="00F041D1">
              <w:rPr>
                <w:rFonts w:ascii="GHEA Grapalat" w:hAnsi="GHEA Grapalat"/>
                <w:sz w:val="22"/>
                <w:szCs w:val="22"/>
                <w:lang w:val="hy-AM"/>
              </w:rPr>
              <w:t>«Քաղաքաշինական ծրագրերի փորձագիտական կենտրոն» ԲԲԸ</w:t>
            </w:r>
            <w:r w:rsidRPr="00F041D1">
              <w:rPr>
                <w:rFonts w:ascii="GHEA Grapalat" w:hAnsi="GHEA Grapalat"/>
                <w:b/>
                <w:sz w:val="22"/>
                <w:szCs w:val="22"/>
                <w:lang w:val="hy-AM"/>
              </w:rPr>
              <w:t>*</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172,458.0</w:t>
            </w:r>
          </w:p>
        </w:tc>
      </w:tr>
      <w:tr w:rsidR="008E2AB8" w:rsidRPr="00F041D1" w:rsidTr="003269E1">
        <w:trPr>
          <w:trHeight w:val="337"/>
        </w:trPr>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13</w:t>
            </w:r>
          </w:p>
        </w:tc>
        <w:tc>
          <w:tcPr>
            <w:tcW w:w="7894" w:type="dxa"/>
          </w:tcPr>
          <w:p w:rsidR="008E2AB8" w:rsidRPr="00F041D1" w:rsidRDefault="008E2AB8" w:rsidP="003269E1">
            <w:pPr>
              <w:tabs>
                <w:tab w:val="left" w:pos="2340"/>
              </w:tabs>
              <w:spacing w:line="360" w:lineRule="auto"/>
              <w:rPr>
                <w:rFonts w:ascii="GHEA Grapalat" w:hAnsi="GHEA Grapalat"/>
                <w:lang w:val="en-GB"/>
              </w:rPr>
            </w:pPr>
            <w:r w:rsidRPr="00F041D1">
              <w:rPr>
                <w:rFonts w:ascii="GHEA Grapalat" w:hAnsi="GHEA Grapalat"/>
                <w:sz w:val="22"/>
                <w:szCs w:val="22"/>
                <w:lang w:val="hy-AM"/>
              </w:rPr>
              <w:t>«</w:t>
            </w:r>
            <w:r w:rsidRPr="00F041D1">
              <w:rPr>
                <w:rFonts w:ascii="GHEA Grapalat" w:hAnsi="GHEA Grapalat"/>
                <w:sz w:val="22"/>
                <w:szCs w:val="22"/>
                <w:lang w:val="en-US"/>
              </w:rPr>
              <w:t>Սալսա դիվելոփմենթ</w:t>
            </w:r>
            <w:r w:rsidRPr="00F041D1">
              <w:rPr>
                <w:rFonts w:ascii="GHEA Grapalat" w:hAnsi="GHEA Grapalat"/>
                <w:sz w:val="22"/>
                <w:szCs w:val="22"/>
                <w:lang w:val="hy-AM"/>
              </w:rPr>
              <w:t>»</w:t>
            </w:r>
            <w:r w:rsidRPr="00F041D1">
              <w:rPr>
                <w:rFonts w:ascii="GHEA Grapalat" w:hAnsi="GHEA Grapalat"/>
                <w:sz w:val="22"/>
                <w:szCs w:val="22"/>
                <w:lang w:val="en-GB"/>
              </w:rPr>
              <w:t xml:space="preserve"> ՓԲԸ</w:t>
            </w:r>
            <w:r w:rsidRPr="00F041D1">
              <w:rPr>
                <w:rFonts w:ascii="GHEA Grapalat" w:hAnsi="GHEA Grapalat"/>
                <w:b/>
                <w:sz w:val="22"/>
                <w:szCs w:val="22"/>
                <w:lang w:val="en-GB"/>
              </w:rPr>
              <w:t>*</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12,542.9</w:t>
            </w:r>
          </w:p>
        </w:tc>
      </w:tr>
      <w:tr w:rsidR="008E2AB8" w:rsidRPr="00F041D1" w:rsidTr="003269E1">
        <w:trPr>
          <w:trHeight w:val="350"/>
        </w:trPr>
        <w:tc>
          <w:tcPr>
            <w:tcW w:w="10456" w:type="dxa"/>
            <w:gridSpan w:val="3"/>
            <w:vAlign w:val="center"/>
          </w:tcPr>
          <w:p w:rsidR="008E2AB8" w:rsidRPr="00F041D1" w:rsidRDefault="008E2AB8" w:rsidP="003269E1">
            <w:pPr>
              <w:tabs>
                <w:tab w:val="left" w:pos="2340"/>
              </w:tabs>
              <w:spacing w:line="360" w:lineRule="auto"/>
              <w:rPr>
                <w:rFonts w:ascii="GHEA Grapalat" w:hAnsi="GHEA Grapalat"/>
                <w:b/>
                <w:lang w:val="hy-AM"/>
              </w:rPr>
            </w:pPr>
            <w:r w:rsidRPr="00F041D1">
              <w:rPr>
                <w:rFonts w:ascii="GHEA Grapalat" w:hAnsi="GHEA Grapalat"/>
                <w:b/>
                <w:sz w:val="22"/>
                <w:szCs w:val="22"/>
                <w:lang w:val="hy-AM"/>
              </w:rPr>
              <w:t>ՀՀ վարչապետի աշխատակազմ</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14</w:t>
            </w:r>
          </w:p>
        </w:tc>
        <w:tc>
          <w:tcPr>
            <w:tcW w:w="7894" w:type="dxa"/>
          </w:tcPr>
          <w:p w:rsidR="008E2AB8" w:rsidRPr="00F041D1" w:rsidRDefault="008E2AB8" w:rsidP="003269E1">
            <w:pPr>
              <w:tabs>
                <w:tab w:val="left" w:pos="2340"/>
              </w:tabs>
              <w:spacing w:line="360" w:lineRule="auto"/>
              <w:jc w:val="both"/>
              <w:rPr>
                <w:rFonts w:ascii="GHEA Grapalat" w:hAnsi="GHEA Grapalat"/>
                <w:lang w:val="hy-AM"/>
              </w:rPr>
            </w:pPr>
            <w:r w:rsidRPr="00F041D1">
              <w:rPr>
                <w:rFonts w:ascii="GHEA Grapalat" w:hAnsi="GHEA Grapalat"/>
                <w:sz w:val="22"/>
                <w:szCs w:val="22"/>
                <w:lang w:val="hy-AM"/>
              </w:rPr>
              <w:t>«Արմենպրես պետական լրատվական գործակալություն» ՓԲԸ</w:t>
            </w:r>
          </w:p>
        </w:tc>
        <w:tc>
          <w:tcPr>
            <w:tcW w:w="1978" w:type="dxa"/>
            <w:vAlign w:val="center"/>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21,908.2</w:t>
            </w:r>
          </w:p>
        </w:tc>
      </w:tr>
      <w:tr w:rsidR="008E2AB8" w:rsidRPr="00F041D1" w:rsidTr="003269E1">
        <w:tc>
          <w:tcPr>
            <w:tcW w:w="10456" w:type="dxa"/>
            <w:gridSpan w:val="3"/>
            <w:vAlign w:val="center"/>
          </w:tcPr>
          <w:p w:rsidR="008E2AB8" w:rsidRPr="00F041D1" w:rsidRDefault="008E2AB8" w:rsidP="003269E1">
            <w:pPr>
              <w:tabs>
                <w:tab w:val="left" w:pos="2340"/>
              </w:tabs>
              <w:spacing w:line="360" w:lineRule="auto"/>
              <w:rPr>
                <w:rFonts w:ascii="GHEA Grapalat" w:hAnsi="GHEA Grapalat"/>
                <w:lang w:val="en-US"/>
              </w:rPr>
            </w:pPr>
            <w:r w:rsidRPr="00F041D1">
              <w:rPr>
                <w:rFonts w:ascii="GHEA Grapalat" w:hAnsi="GHEA Grapalat"/>
                <w:b/>
                <w:sz w:val="22"/>
                <w:szCs w:val="22"/>
                <w:lang w:val="en-US"/>
              </w:rPr>
              <w:lastRenderedPageBreak/>
              <w:t>ՀՀ հանրային հեռուստառադիոընկերության խորհուրդ</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en-US"/>
              </w:rPr>
              <w:t>1</w:t>
            </w:r>
            <w:r w:rsidRPr="00F041D1">
              <w:rPr>
                <w:rFonts w:ascii="GHEA Grapalat" w:hAnsi="GHEA Grapalat"/>
                <w:sz w:val="22"/>
                <w:szCs w:val="22"/>
                <w:lang w:val="hy-AM"/>
              </w:rPr>
              <w:t>5</w:t>
            </w:r>
          </w:p>
        </w:tc>
        <w:tc>
          <w:tcPr>
            <w:tcW w:w="7894" w:type="dxa"/>
          </w:tcPr>
          <w:p w:rsidR="008E2AB8" w:rsidRPr="00F041D1" w:rsidRDefault="008E2AB8" w:rsidP="003269E1">
            <w:pPr>
              <w:jc w:val="both"/>
              <w:rPr>
                <w:rFonts w:ascii="GHEA Grapalat" w:hAnsi="GHEA Grapalat"/>
                <w:lang w:val="hy-AM"/>
              </w:rPr>
            </w:pPr>
            <w:r w:rsidRPr="00F041D1">
              <w:rPr>
                <w:rFonts w:ascii="GHEA Grapalat" w:hAnsi="GHEA Grapalat"/>
                <w:sz w:val="22"/>
                <w:szCs w:val="22"/>
                <w:lang w:val="hy-AM"/>
              </w:rPr>
              <w:t>«Հոգևոր-մշակութային հանրային հեռուստաընկերություն»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22,200.0</w:t>
            </w:r>
          </w:p>
        </w:tc>
      </w:tr>
      <w:tr w:rsidR="008E2AB8" w:rsidRPr="00F041D1" w:rsidTr="003269E1">
        <w:trPr>
          <w:trHeight w:val="350"/>
        </w:trPr>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16</w:t>
            </w:r>
          </w:p>
        </w:tc>
        <w:tc>
          <w:tcPr>
            <w:tcW w:w="7894" w:type="dxa"/>
          </w:tcPr>
          <w:p w:rsidR="008E2AB8" w:rsidRPr="00F041D1" w:rsidRDefault="008E2AB8" w:rsidP="003269E1">
            <w:pPr>
              <w:tabs>
                <w:tab w:val="left" w:pos="1641"/>
              </w:tabs>
              <w:jc w:val="both"/>
              <w:rPr>
                <w:rFonts w:ascii="GHEA Grapalat" w:hAnsi="GHEA Grapalat"/>
                <w:lang w:val="hy-AM"/>
              </w:rPr>
            </w:pPr>
            <w:r w:rsidRPr="00F041D1">
              <w:rPr>
                <w:rFonts w:ascii="GHEA Grapalat" w:hAnsi="GHEA Grapalat"/>
                <w:sz w:val="22"/>
                <w:szCs w:val="22"/>
                <w:lang w:val="hy-AM"/>
              </w:rPr>
              <w:t>«Հասարակական կարծիքի ուսումնասիրման կենտրոն» ՓԲԸ</w:t>
            </w:r>
          </w:p>
        </w:tc>
        <w:tc>
          <w:tcPr>
            <w:tcW w:w="1978"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48.0</w:t>
            </w:r>
          </w:p>
        </w:tc>
      </w:tr>
      <w:tr w:rsidR="008E2AB8" w:rsidRPr="00F041D1" w:rsidTr="003269E1">
        <w:tc>
          <w:tcPr>
            <w:tcW w:w="10456" w:type="dxa"/>
            <w:gridSpan w:val="3"/>
            <w:vAlign w:val="center"/>
          </w:tcPr>
          <w:p w:rsidR="008E2AB8" w:rsidRPr="00F041D1" w:rsidRDefault="008E2AB8" w:rsidP="003269E1">
            <w:pPr>
              <w:tabs>
                <w:tab w:val="left" w:pos="2340"/>
              </w:tabs>
              <w:spacing w:line="276" w:lineRule="auto"/>
              <w:rPr>
                <w:rFonts w:ascii="GHEA Grapalat" w:hAnsi="GHEA Grapalat"/>
                <w:b/>
                <w:lang w:val="hy-AM"/>
              </w:rPr>
            </w:pPr>
            <w:r w:rsidRPr="00F041D1">
              <w:rPr>
                <w:rFonts w:ascii="GHEA Grapalat" w:hAnsi="GHEA Grapalat"/>
                <w:b/>
                <w:sz w:val="22"/>
                <w:szCs w:val="22"/>
                <w:lang w:val="hy-AM"/>
              </w:rPr>
              <w:t>ՀՀ էներգետիկ ենթակառուցվածքների և բնական պաշարների նախարարության</w:t>
            </w:r>
          </w:p>
          <w:p w:rsidR="008E2AB8" w:rsidRPr="00F041D1" w:rsidRDefault="008E2AB8" w:rsidP="003269E1">
            <w:pPr>
              <w:spacing w:line="276" w:lineRule="auto"/>
              <w:rPr>
                <w:rFonts w:ascii="GHEA Grapalat" w:hAnsi="GHEA Grapalat"/>
                <w:b/>
                <w:lang w:val="hy-AM"/>
              </w:rPr>
            </w:pPr>
            <w:r w:rsidRPr="00F041D1">
              <w:rPr>
                <w:rFonts w:ascii="GHEA Grapalat" w:hAnsi="GHEA Grapalat"/>
                <w:b/>
                <w:sz w:val="22"/>
                <w:szCs w:val="22"/>
                <w:lang w:val="hy-AM"/>
              </w:rPr>
              <w:t>Ջրային տնտեսության պետական կոմիտե</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17</w:t>
            </w:r>
          </w:p>
        </w:tc>
        <w:tc>
          <w:tcPr>
            <w:tcW w:w="7894" w:type="dxa"/>
          </w:tcPr>
          <w:p w:rsidR="008E2AB8" w:rsidRPr="00F041D1" w:rsidRDefault="008E2AB8" w:rsidP="003269E1">
            <w:pPr>
              <w:tabs>
                <w:tab w:val="left" w:pos="2340"/>
              </w:tabs>
              <w:spacing w:line="360" w:lineRule="auto"/>
              <w:jc w:val="both"/>
              <w:rPr>
                <w:rFonts w:ascii="GHEA Grapalat" w:hAnsi="GHEA Grapalat"/>
                <w:lang w:val="hy-AM"/>
              </w:rPr>
            </w:pPr>
            <w:r w:rsidRPr="00F041D1">
              <w:rPr>
                <w:rFonts w:ascii="GHEA Grapalat" w:hAnsi="GHEA Grapalat"/>
                <w:sz w:val="22"/>
                <w:szCs w:val="22"/>
                <w:lang w:val="hy-AM"/>
              </w:rPr>
              <w:t>«</w:t>
            </w:r>
            <w:r w:rsidRPr="00F041D1">
              <w:rPr>
                <w:rFonts w:ascii="GHEA Grapalat" w:hAnsi="GHEA Grapalat"/>
                <w:sz w:val="22"/>
                <w:szCs w:val="22"/>
                <w:lang w:val="en-US"/>
              </w:rPr>
              <w:t>Ջրառ</w:t>
            </w:r>
            <w:r w:rsidRPr="00F041D1">
              <w:rPr>
                <w:rFonts w:ascii="GHEA Grapalat" w:hAnsi="GHEA Grapalat"/>
                <w:sz w:val="22"/>
                <w:szCs w:val="22"/>
                <w:lang w:val="hy-AM"/>
              </w:rPr>
              <w:t>»</w:t>
            </w:r>
            <w:r w:rsidRPr="00F041D1">
              <w:rPr>
                <w:rFonts w:ascii="GHEA Grapalat" w:hAnsi="GHEA Grapalat"/>
                <w:sz w:val="22"/>
                <w:szCs w:val="22"/>
                <w:lang w:val="en-US"/>
              </w:rPr>
              <w:t xml:space="preserve"> ՓԲԸ</w:t>
            </w:r>
            <w:r w:rsidRPr="00F041D1">
              <w:rPr>
                <w:rFonts w:ascii="GHEA Grapalat" w:hAnsi="GHEA Grapalat"/>
                <w:sz w:val="22"/>
                <w:szCs w:val="22"/>
                <w:lang w:val="hy-AM"/>
              </w:rPr>
              <w:t>*</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4,170,198.5</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18</w:t>
            </w:r>
          </w:p>
        </w:tc>
        <w:tc>
          <w:tcPr>
            <w:tcW w:w="7894" w:type="dxa"/>
          </w:tcPr>
          <w:p w:rsidR="008E2AB8" w:rsidRPr="00F041D1" w:rsidRDefault="008E2AB8" w:rsidP="003269E1">
            <w:pPr>
              <w:jc w:val="both"/>
              <w:rPr>
                <w:rFonts w:ascii="GHEA Grapalat" w:hAnsi="GHEA Grapalat"/>
                <w:lang w:val="hy-AM"/>
              </w:rPr>
            </w:pPr>
            <w:r w:rsidRPr="00F041D1">
              <w:rPr>
                <w:rFonts w:ascii="GHEA Grapalat" w:hAnsi="GHEA Grapalat"/>
                <w:sz w:val="22"/>
                <w:szCs w:val="22"/>
                <w:lang w:val="hy-AM"/>
              </w:rPr>
              <w:t>«</w:t>
            </w:r>
            <w:r w:rsidRPr="00F041D1">
              <w:rPr>
                <w:rFonts w:ascii="GHEA Grapalat" w:hAnsi="GHEA Grapalat"/>
                <w:sz w:val="22"/>
                <w:szCs w:val="22"/>
              </w:rPr>
              <w:t>Հայջրմուղկոյուղի</w:t>
            </w:r>
            <w:r w:rsidRPr="00F041D1">
              <w:rPr>
                <w:rFonts w:ascii="GHEA Grapalat" w:hAnsi="GHEA Grapalat"/>
                <w:sz w:val="22"/>
                <w:szCs w:val="22"/>
                <w:lang w:val="hy-AM"/>
              </w:rPr>
              <w:t>»</w:t>
            </w:r>
            <w:r w:rsidRPr="00F041D1">
              <w:rPr>
                <w:rFonts w:ascii="GHEA Grapalat" w:hAnsi="GHEA Grapalat"/>
                <w:sz w:val="22"/>
                <w:szCs w:val="22"/>
              </w:rPr>
              <w:t xml:space="preserve">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68,575.0</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19</w:t>
            </w:r>
          </w:p>
        </w:tc>
        <w:tc>
          <w:tcPr>
            <w:tcW w:w="7894" w:type="dxa"/>
          </w:tcPr>
          <w:p w:rsidR="008E2AB8" w:rsidRPr="00F041D1" w:rsidRDefault="008E2AB8" w:rsidP="003269E1">
            <w:pPr>
              <w:jc w:val="both"/>
              <w:rPr>
                <w:rFonts w:ascii="GHEA Grapalat" w:hAnsi="GHEA Grapalat"/>
                <w:lang w:val="hy-AM"/>
              </w:rPr>
            </w:pPr>
            <w:r w:rsidRPr="00F041D1">
              <w:rPr>
                <w:rFonts w:ascii="GHEA Grapalat" w:hAnsi="GHEA Grapalat"/>
                <w:sz w:val="22"/>
                <w:szCs w:val="22"/>
              </w:rPr>
              <w:t>«Լոռի-Ջրմուղկոյուղի»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1,257.9</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20</w:t>
            </w:r>
          </w:p>
        </w:tc>
        <w:tc>
          <w:tcPr>
            <w:tcW w:w="7894" w:type="dxa"/>
          </w:tcPr>
          <w:p w:rsidR="008E2AB8" w:rsidRPr="00F041D1" w:rsidRDefault="008E2AB8" w:rsidP="003269E1">
            <w:pPr>
              <w:jc w:val="both"/>
              <w:rPr>
                <w:rFonts w:ascii="GHEA Grapalat" w:hAnsi="GHEA Grapalat"/>
                <w:lang w:val="hy-AM"/>
              </w:rPr>
            </w:pPr>
            <w:r w:rsidRPr="00F041D1">
              <w:rPr>
                <w:rFonts w:ascii="GHEA Grapalat" w:hAnsi="GHEA Grapalat"/>
                <w:sz w:val="22"/>
                <w:szCs w:val="22"/>
              </w:rPr>
              <w:t>«Շիրակ-Ջրմուղկոյուղի»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1,195.5</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21</w:t>
            </w:r>
          </w:p>
        </w:tc>
        <w:tc>
          <w:tcPr>
            <w:tcW w:w="7894" w:type="dxa"/>
          </w:tcPr>
          <w:p w:rsidR="008E2AB8" w:rsidRPr="00F041D1" w:rsidRDefault="008E2AB8" w:rsidP="003269E1">
            <w:pPr>
              <w:jc w:val="both"/>
              <w:rPr>
                <w:rFonts w:ascii="GHEA Grapalat" w:hAnsi="GHEA Grapalat"/>
                <w:lang w:val="hy-AM"/>
              </w:rPr>
            </w:pPr>
            <w:r w:rsidRPr="00F041D1">
              <w:rPr>
                <w:rFonts w:ascii="GHEA Grapalat" w:hAnsi="GHEA Grapalat"/>
                <w:sz w:val="22"/>
                <w:szCs w:val="22"/>
              </w:rPr>
              <w:t>«Նոր Ակունք»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1,147.4</w:t>
            </w:r>
          </w:p>
        </w:tc>
      </w:tr>
      <w:tr w:rsidR="008E2AB8" w:rsidRPr="00F041D1" w:rsidTr="003269E1">
        <w:trPr>
          <w:trHeight w:val="373"/>
        </w:trPr>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22</w:t>
            </w:r>
          </w:p>
        </w:tc>
        <w:tc>
          <w:tcPr>
            <w:tcW w:w="7894" w:type="dxa"/>
          </w:tcPr>
          <w:p w:rsidR="008E2AB8" w:rsidRPr="00F041D1" w:rsidRDefault="008E2AB8" w:rsidP="003269E1">
            <w:pPr>
              <w:jc w:val="both"/>
              <w:rPr>
                <w:rFonts w:ascii="GHEA Grapalat" w:hAnsi="GHEA Grapalat"/>
                <w:lang w:val="hy-AM"/>
              </w:rPr>
            </w:pPr>
            <w:r w:rsidRPr="00F041D1">
              <w:rPr>
                <w:rFonts w:ascii="GHEA Grapalat" w:hAnsi="GHEA Grapalat"/>
                <w:sz w:val="22"/>
                <w:szCs w:val="22"/>
              </w:rPr>
              <w:t>«Մելիորացիա»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5,413.0</w:t>
            </w:r>
          </w:p>
        </w:tc>
      </w:tr>
      <w:tr w:rsidR="008E2AB8" w:rsidRPr="00F041D1" w:rsidTr="003269E1">
        <w:trPr>
          <w:trHeight w:val="278"/>
        </w:trPr>
        <w:tc>
          <w:tcPr>
            <w:tcW w:w="10456" w:type="dxa"/>
            <w:gridSpan w:val="3"/>
            <w:vAlign w:val="center"/>
          </w:tcPr>
          <w:p w:rsidR="008E2AB8" w:rsidRPr="00F041D1" w:rsidRDefault="008E2AB8" w:rsidP="003269E1">
            <w:pPr>
              <w:tabs>
                <w:tab w:val="left" w:pos="2340"/>
              </w:tabs>
              <w:spacing w:line="360" w:lineRule="auto"/>
              <w:rPr>
                <w:rFonts w:ascii="GHEA Grapalat" w:hAnsi="GHEA Grapalat"/>
                <w:lang w:val="en-US"/>
              </w:rPr>
            </w:pPr>
            <w:r w:rsidRPr="00F041D1">
              <w:rPr>
                <w:rFonts w:ascii="GHEA Grapalat" w:hAnsi="GHEA Grapalat"/>
                <w:b/>
                <w:sz w:val="22"/>
                <w:szCs w:val="22"/>
                <w:lang w:val="en-US"/>
              </w:rPr>
              <w:t>ՀՀ Արմավիրի մարզպետարան</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23</w:t>
            </w:r>
          </w:p>
        </w:tc>
        <w:tc>
          <w:tcPr>
            <w:tcW w:w="7894" w:type="dxa"/>
          </w:tcPr>
          <w:p w:rsidR="008E2AB8" w:rsidRPr="00F041D1" w:rsidRDefault="008E2AB8" w:rsidP="003269E1">
            <w:pPr>
              <w:tabs>
                <w:tab w:val="left" w:pos="2340"/>
              </w:tabs>
              <w:spacing w:line="360" w:lineRule="auto"/>
              <w:jc w:val="both"/>
              <w:rPr>
                <w:rFonts w:ascii="GHEA Grapalat" w:hAnsi="GHEA Grapalat"/>
                <w:lang w:val="en-US"/>
              </w:rPr>
            </w:pPr>
            <w:r w:rsidRPr="00F041D1">
              <w:rPr>
                <w:rFonts w:ascii="GHEA Grapalat" w:hAnsi="GHEA Grapalat"/>
                <w:sz w:val="22"/>
                <w:szCs w:val="22"/>
                <w:lang w:val="hy-AM"/>
              </w:rPr>
              <w:t>«</w:t>
            </w:r>
            <w:r w:rsidRPr="00F041D1">
              <w:rPr>
                <w:rFonts w:ascii="GHEA Grapalat" w:hAnsi="GHEA Grapalat"/>
                <w:sz w:val="22"/>
                <w:szCs w:val="22"/>
                <w:lang w:val="en-US"/>
              </w:rPr>
              <w:t>Վաղարշապատի հիվանդանոց</w:t>
            </w:r>
            <w:r w:rsidRPr="00F041D1">
              <w:rPr>
                <w:rFonts w:ascii="GHEA Grapalat" w:hAnsi="GHEA Grapalat"/>
                <w:sz w:val="22"/>
                <w:szCs w:val="22"/>
                <w:lang w:val="hy-AM"/>
              </w:rPr>
              <w:t>»</w:t>
            </w:r>
            <w:r w:rsidRPr="00F041D1">
              <w:rPr>
                <w:rFonts w:ascii="GHEA Grapalat" w:hAnsi="GHEA Grapalat"/>
                <w:sz w:val="22"/>
                <w:szCs w:val="22"/>
                <w:lang w:val="en-US"/>
              </w:rPr>
              <w:t xml:space="preserve"> ՊՓԲԸ</w:t>
            </w:r>
            <w:r w:rsidRPr="00F041D1">
              <w:rPr>
                <w:rFonts w:ascii="GHEA Grapalat" w:hAnsi="GHEA Grapalat"/>
                <w:b/>
                <w:sz w:val="22"/>
                <w:szCs w:val="22"/>
                <w:lang w:val="en-US"/>
              </w:rPr>
              <w:t>*</w:t>
            </w:r>
          </w:p>
        </w:tc>
        <w:tc>
          <w:tcPr>
            <w:tcW w:w="1978" w:type="dxa"/>
            <w:vAlign w:val="center"/>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13,002.4</w:t>
            </w:r>
          </w:p>
        </w:tc>
      </w:tr>
      <w:tr w:rsidR="008E2AB8" w:rsidRPr="00F041D1" w:rsidTr="003269E1">
        <w:trPr>
          <w:trHeight w:val="355"/>
        </w:trPr>
        <w:tc>
          <w:tcPr>
            <w:tcW w:w="10456" w:type="dxa"/>
            <w:gridSpan w:val="3"/>
            <w:vAlign w:val="center"/>
          </w:tcPr>
          <w:p w:rsidR="008E2AB8" w:rsidRPr="00F041D1" w:rsidRDefault="008E2AB8" w:rsidP="003269E1">
            <w:pPr>
              <w:spacing w:line="360" w:lineRule="auto"/>
              <w:rPr>
                <w:rFonts w:ascii="GHEA Grapalat" w:hAnsi="GHEA Grapalat"/>
                <w:b/>
                <w:lang w:val="hy-AM"/>
              </w:rPr>
            </w:pPr>
            <w:r w:rsidRPr="00F041D1">
              <w:rPr>
                <w:rFonts w:ascii="GHEA Grapalat" w:hAnsi="GHEA Grapalat"/>
                <w:b/>
                <w:sz w:val="22"/>
                <w:szCs w:val="22"/>
                <w:lang w:val="hy-AM"/>
              </w:rPr>
              <w:t>ՀՀ Արարատի մարզպետարան</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24</w:t>
            </w:r>
          </w:p>
        </w:tc>
        <w:tc>
          <w:tcPr>
            <w:tcW w:w="7894" w:type="dxa"/>
          </w:tcPr>
          <w:p w:rsidR="008E2AB8" w:rsidRPr="00F041D1" w:rsidRDefault="008E2AB8" w:rsidP="003269E1">
            <w:pPr>
              <w:tabs>
                <w:tab w:val="left" w:pos="2340"/>
              </w:tabs>
              <w:spacing w:line="360" w:lineRule="auto"/>
              <w:jc w:val="both"/>
              <w:rPr>
                <w:rFonts w:ascii="GHEA Grapalat" w:hAnsi="GHEA Grapalat"/>
                <w:lang w:val="hy-AM"/>
              </w:rPr>
            </w:pPr>
            <w:r w:rsidRPr="00F041D1">
              <w:rPr>
                <w:rFonts w:ascii="GHEA Grapalat" w:hAnsi="GHEA Grapalat"/>
                <w:sz w:val="22"/>
                <w:szCs w:val="22"/>
                <w:lang w:val="hy-AM"/>
              </w:rPr>
              <w:t>«Մասիսի բժշկական կենտրոն»</w:t>
            </w:r>
          </w:p>
        </w:tc>
        <w:tc>
          <w:tcPr>
            <w:tcW w:w="1978" w:type="dxa"/>
            <w:vAlign w:val="center"/>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4,285.7</w:t>
            </w:r>
          </w:p>
        </w:tc>
      </w:tr>
      <w:tr w:rsidR="008E2AB8" w:rsidRPr="00F041D1" w:rsidTr="003269E1">
        <w:tc>
          <w:tcPr>
            <w:tcW w:w="10456" w:type="dxa"/>
            <w:gridSpan w:val="3"/>
            <w:vAlign w:val="center"/>
          </w:tcPr>
          <w:p w:rsidR="008E2AB8" w:rsidRPr="00F041D1" w:rsidRDefault="008E2AB8" w:rsidP="003269E1">
            <w:pPr>
              <w:tabs>
                <w:tab w:val="left" w:pos="2340"/>
              </w:tabs>
              <w:spacing w:line="360" w:lineRule="auto"/>
              <w:rPr>
                <w:rFonts w:ascii="GHEA Grapalat" w:hAnsi="GHEA Grapalat"/>
                <w:lang w:val="en-GB"/>
              </w:rPr>
            </w:pPr>
            <w:r w:rsidRPr="00F041D1">
              <w:rPr>
                <w:rFonts w:ascii="GHEA Grapalat" w:hAnsi="GHEA Grapalat"/>
                <w:b/>
                <w:sz w:val="22"/>
                <w:szCs w:val="22"/>
                <w:lang w:val="en-US"/>
              </w:rPr>
              <w:t>ՀՀ Շիրակի մարզպետարան</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25</w:t>
            </w:r>
          </w:p>
        </w:tc>
        <w:tc>
          <w:tcPr>
            <w:tcW w:w="7894" w:type="dxa"/>
          </w:tcPr>
          <w:p w:rsidR="008E2AB8" w:rsidRPr="00F041D1" w:rsidRDefault="008E2AB8" w:rsidP="003269E1">
            <w:pPr>
              <w:tabs>
                <w:tab w:val="left" w:pos="2340"/>
              </w:tabs>
              <w:spacing w:line="360" w:lineRule="auto"/>
              <w:jc w:val="both"/>
              <w:rPr>
                <w:rFonts w:ascii="GHEA Grapalat" w:hAnsi="GHEA Grapalat"/>
                <w:lang w:val="hy-AM"/>
              </w:rPr>
            </w:pPr>
            <w:r w:rsidRPr="00F041D1">
              <w:rPr>
                <w:rFonts w:ascii="GHEA Grapalat" w:hAnsi="GHEA Grapalat"/>
                <w:sz w:val="22"/>
                <w:szCs w:val="22"/>
                <w:lang w:val="hy-AM"/>
              </w:rPr>
              <w:t>«</w:t>
            </w:r>
            <w:r w:rsidRPr="00F041D1">
              <w:rPr>
                <w:rFonts w:ascii="GHEA Grapalat" w:hAnsi="GHEA Grapalat"/>
                <w:sz w:val="22"/>
                <w:szCs w:val="22"/>
              </w:rPr>
              <w:t>Գյումրու</w:t>
            </w:r>
            <w:r w:rsidRPr="00F041D1">
              <w:rPr>
                <w:rFonts w:ascii="GHEA Grapalat" w:hAnsi="GHEA Grapalat"/>
                <w:sz w:val="22"/>
                <w:szCs w:val="22"/>
                <w:lang w:val="en-US"/>
              </w:rPr>
              <w:t xml:space="preserve"> </w:t>
            </w:r>
            <w:r w:rsidRPr="00F041D1">
              <w:rPr>
                <w:rFonts w:ascii="GHEA Grapalat" w:hAnsi="GHEA Grapalat"/>
                <w:sz w:val="22"/>
                <w:szCs w:val="22"/>
              </w:rPr>
              <w:t>բժշկական</w:t>
            </w:r>
            <w:r w:rsidRPr="00F041D1">
              <w:rPr>
                <w:rFonts w:ascii="GHEA Grapalat" w:hAnsi="GHEA Grapalat"/>
                <w:sz w:val="22"/>
                <w:szCs w:val="22"/>
                <w:lang w:val="en-US"/>
              </w:rPr>
              <w:t xml:space="preserve"> </w:t>
            </w:r>
            <w:r w:rsidRPr="00F041D1">
              <w:rPr>
                <w:rFonts w:ascii="GHEA Grapalat" w:hAnsi="GHEA Grapalat"/>
                <w:sz w:val="22"/>
                <w:szCs w:val="22"/>
                <w:lang w:val="en-GB"/>
              </w:rPr>
              <w:t>կենտրոն</w:t>
            </w:r>
            <w:r w:rsidRPr="00F041D1">
              <w:rPr>
                <w:rFonts w:ascii="GHEA Grapalat" w:hAnsi="GHEA Grapalat"/>
                <w:sz w:val="22"/>
                <w:szCs w:val="22"/>
                <w:lang w:val="hy-AM"/>
              </w:rPr>
              <w:t>»</w:t>
            </w:r>
            <w:r w:rsidRPr="00F041D1">
              <w:rPr>
                <w:rFonts w:ascii="GHEA Grapalat" w:hAnsi="GHEA Grapalat"/>
                <w:sz w:val="22"/>
                <w:szCs w:val="22"/>
                <w:lang w:val="en-US"/>
              </w:rPr>
              <w:t xml:space="preserve"> ՓԲԸ</w:t>
            </w:r>
            <w:r w:rsidRPr="00F041D1">
              <w:rPr>
                <w:rFonts w:ascii="GHEA Grapalat" w:hAnsi="GHEA Grapalat"/>
                <w:sz w:val="22"/>
                <w:szCs w:val="22"/>
                <w:lang w:val="hy-AM"/>
              </w:rPr>
              <w:t>*</w:t>
            </w:r>
          </w:p>
        </w:tc>
        <w:tc>
          <w:tcPr>
            <w:tcW w:w="1978" w:type="dxa"/>
            <w:vAlign w:val="center"/>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7,825.9</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26</w:t>
            </w:r>
          </w:p>
        </w:tc>
        <w:tc>
          <w:tcPr>
            <w:tcW w:w="7894" w:type="dxa"/>
          </w:tcPr>
          <w:p w:rsidR="008E2AB8" w:rsidRPr="00F041D1" w:rsidRDefault="008E2AB8" w:rsidP="003269E1">
            <w:pPr>
              <w:tabs>
                <w:tab w:val="left" w:pos="2340"/>
              </w:tabs>
              <w:spacing w:line="360" w:lineRule="auto"/>
              <w:jc w:val="both"/>
              <w:rPr>
                <w:rFonts w:ascii="GHEA Grapalat" w:hAnsi="GHEA Grapalat"/>
                <w:lang w:val="hy-AM"/>
              </w:rPr>
            </w:pPr>
            <w:r w:rsidRPr="00F041D1">
              <w:rPr>
                <w:rFonts w:ascii="GHEA Grapalat" w:hAnsi="GHEA Grapalat"/>
                <w:sz w:val="22"/>
                <w:szCs w:val="22"/>
                <w:lang w:val="hy-AM"/>
              </w:rPr>
              <w:t>«</w:t>
            </w:r>
            <w:r w:rsidRPr="00F041D1">
              <w:rPr>
                <w:rFonts w:ascii="GHEA Grapalat" w:hAnsi="GHEA Grapalat"/>
                <w:sz w:val="22"/>
                <w:szCs w:val="22"/>
              </w:rPr>
              <w:t>Գյումրիի ծննդատուն</w:t>
            </w:r>
            <w:r w:rsidRPr="00F041D1">
              <w:rPr>
                <w:rFonts w:ascii="GHEA Grapalat" w:hAnsi="GHEA Grapalat"/>
                <w:sz w:val="22"/>
                <w:szCs w:val="22"/>
                <w:lang w:val="hy-AM"/>
              </w:rPr>
              <w:t>»</w:t>
            </w:r>
            <w:r w:rsidRPr="00F041D1">
              <w:rPr>
                <w:rFonts w:ascii="GHEA Grapalat" w:hAnsi="GHEA Grapalat"/>
                <w:sz w:val="22"/>
                <w:szCs w:val="22"/>
                <w:lang w:val="en-US"/>
              </w:rPr>
              <w:t xml:space="preserve"> ՓԲԸ</w:t>
            </w:r>
            <w:r w:rsidRPr="00F041D1">
              <w:rPr>
                <w:rFonts w:ascii="GHEA Grapalat" w:hAnsi="GHEA Grapalat"/>
                <w:sz w:val="22"/>
                <w:szCs w:val="22"/>
                <w:lang w:val="hy-AM"/>
              </w:rPr>
              <w:t>*</w:t>
            </w:r>
          </w:p>
        </w:tc>
        <w:tc>
          <w:tcPr>
            <w:tcW w:w="1978" w:type="dxa"/>
            <w:vAlign w:val="center"/>
          </w:tcPr>
          <w:p w:rsidR="008E2AB8" w:rsidRPr="00F041D1" w:rsidRDefault="008E2AB8" w:rsidP="003269E1">
            <w:pPr>
              <w:tabs>
                <w:tab w:val="left" w:pos="424"/>
                <w:tab w:val="center" w:pos="881"/>
                <w:tab w:val="left" w:pos="2340"/>
              </w:tabs>
              <w:spacing w:line="360" w:lineRule="auto"/>
              <w:jc w:val="center"/>
              <w:rPr>
                <w:rFonts w:ascii="GHEA Grapalat" w:hAnsi="GHEA Grapalat"/>
                <w:lang w:val="hy-AM"/>
              </w:rPr>
            </w:pPr>
            <w:r w:rsidRPr="00F041D1">
              <w:rPr>
                <w:rFonts w:ascii="GHEA Grapalat" w:hAnsi="GHEA Grapalat"/>
                <w:sz w:val="22"/>
                <w:szCs w:val="22"/>
                <w:lang w:val="hy-AM"/>
              </w:rPr>
              <w:t>215,810.5</w:t>
            </w:r>
          </w:p>
        </w:tc>
      </w:tr>
      <w:tr w:rsidR="008E2AB8" w:rsidRPr="00F041D1" w:rsidTr="003269E1">
        <w:tc>
          <w:tcPr>
            <w:tcW w:w="10456" w:type="dxa"/>
            <w:gridSpan w:val="3"/>
            <w:vAlign w:val="center"/>
          </w:tcPr>
          <w:p w:rsidR="008E2AB8" w:rsidRPr="00F041D1" w:rsidRDefault="008E2AB8" w:rsidP="003269E1">
            <w:pPr>
              <w:tabs>
                <w:tab w:val="left" w:pos="2340"/>
              </w:tabs>
              <w:spacing w:line="360" w:lineRule="auto"/>
              <w:rPr>
                <w:rFonts w:ascii="GHEA Grapalat" w:hAnsi="GHEA Grapalat"/>
              </w:rPr>
            </w:pPr>
            <w:r w:rsidRPr="00F041D1">
              <w:rPr>
                <w:rFonts w:ascii="GHEA Grapalat" w:hAnsi="GHEA Grapalat"/>
                <w:b/>
                <w:sz w:val="22"/>
                <w:szCs w:val="22"/>
                <w:lang w:val="en-US"/>
              </w:rPr>
              <w:t xml:space="preserve">ՀՀ </w:t>
            </w:r>
            <w:r w:rsidRPr="00F041D1">
              <w:rPr>
                <w:rFonts w:ascii="GHEA Grapalat" w:hAnsi="GHEA Grapalat"/>
                <w:b/>
                <w:sz w:val="22"/>
                <w:szCs w:val="22"/>
                <w:lang w:val="hy-AM"/>
              </w:rPr>
              <w:t>Արագածոտնի</w:t>
            </w:r>
            <w:r w:rsidRPr="00F041D1">
              <w:rPr>
                <w:rFonts w:ascii="GHEA Grapalat" w:hAnsi="GHEA Grapalat"/>
                <w:b/>
                <w:sz w:val="22"/>
                <w:szCs w:val="22"/>
                <w:lang w:val="en-US"/>
              </w:rPr>
              <w:t xml:space="preserve"> մարզպետարան</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27</w:t>
            </w:r>
          </w:p>
        </w:tc>
        <w:tc>
          <w:tcPr>
            <w:tcW w:w="7894" w:type="dxa"/>
          </w:tcPr>
          <w:p w:rsidR="008E2AB8" w:rsidRPr="00F041D1" w:rsidRDefault="008E2AB8" w:rsidP="003269E1">
            <w:pPr>
              <w:tabs>
                <w:tab w:val="left" w:pos="2340"/>
              </w:tabs>
              <w:spacing w:line="360" w:lineRule="auto"/>
              <w:jc w:val="both"/>
              <w:rPr>
                <w:rFonts w:ascii="GHEA Grapalat" w:hAnsi="GHEA Grapalat"/>
              </w:rPr>
            </w:pPr>
            <w:r w:rsidRPr="00F041D1">
              <w:rPr>
                <w:rFonts w:ascii="GHEA Grapalat" w:hAnsi="GHEA Grapalat"/>
                <w:sz w:val="22"/>
                <w:szCs w:val="22"/>
                <w:lang w:val="hy-AM"/>
              </w:rPr>
              <w:t xml:space="preserve">«Թալինի </w:t>
            </w:r>
            <w:r w:rsidRPr="00F041D1">
              <w:rPr>
                <w:rFonts w:ascii="GHEA Grapalat" w:hAnsi="GHEA Grapalat"/>
                <w:sz w:val="22"/>
                <w:szCs w:val="22"/>
                <w:lang w:val="en-GB"/>
              </w:rPr>
              <w:t>բժշկական կենտրոն</w:t>
            </w:r>
            <w:r w:rsidRPr="00F041D1">
              <w:rPr>
                <w:rFonts w:ascii="GHEA Grapalat" w:hAnsi="GHEA Grapalat"/>
                <w:sz w:val="22"/>
                <w:szCs w:val="22"/>
                <w:lang w:val="hy-AM"/>
              </w:rPr>
              <w:t>»</w:t>
            </w:r>
            <w:r w:rsidRPr="00F041D1">
              <w:rPr>
                <w:rFonts w:ascii="GHEA Grapalat" w:hAnsi="GHEA Grapalat"/>
                <w:sz w:val="22"/>
                <w:szCs w:val="22"/>
                <w:lang w:val="en-GB"/>
              </w:rPr>
              <w:t xml:space="preserve"> ՓԲԸ</w:t>
            </w:r>
          </w:p>
        </w:tc>
        <w:tc>
          <w:tcPr>
            <w:tcW w:w="1978" w:type="dxa"/>
            <w:vAlign w:val="center"/>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1,483.3</w:t>
            </w:r>
          </w:p>
        </w:tc>
      </w:tr>
      <w:tr w:rsidR="008E2AB8" w:rsidRPr="00F041D1" w:rsidTr="003269E1">
        <w:tc>
          <w:tcPr>
            <w:tcW w:w="10456" w:type="dxa"/>
            <w:gridSpan w:val="3"/>
            <w:vAlign w:val="center"/>
          </w:tcPr>
          <w:p w:rsidR="008E2AB8" w:rsidRPr="00F041D1" w:rsidRDefault="008E2AB8" w:rsidP="003269E1">
            <w:pPr>
              <w:tabs>
                <w:tab w:val="left" w:pos="2340"/>
              </w:tabs>
              <w:spacing w:line="360" w:lineRule="auto"/>
              <w:rPr>
                <w:rFonts w:ascii="GHEA Grapalat" w:hAnsi="GHEA Grapalat"/>
                <w:lang w:val="en-GB"/>
              </w:rPr>
            </w:pPr>
            <w:r w:rsidRPr="00F041D1">
              <w:rPr>
                <w:rFonts w:ascii="GHEA Grapalat" w:hAnsi="GHEA Grapalat"/>
                <w:b/>
                <w:sz w:val="22"/>
                <w:szCs w:val="22"/>
                <w:lang w:val="en-US"/>
              </w:rPr>
              <w:t xml:space="preserve">ՀՀ </w:t>
            </w:r>
            <w:r w:rsidRPr="00F041D1">
              <w:rPr>
                <w:rFonts w:ascii="GHEA Grapalat" w:hAnsi="GHEA Grapalat"/>
                <w:b/>
                <w:sz w:val="22"/>
                <w:szCs w:val="22"/>
                <w:lang w:val="hy-AM"/>
              </w:rPr>
              <w:t>Կոտայքի</w:t>
            </w:r>
            <w:r w:rsidRPr="00F041D1">
              <w:rPr>
                <w:rFonts w:ascii="GHEA Grapalat" w:hAnsi="GHEA Grapalat"/>
                <w:b/>
                <w:sz w:val="22"/>
                <w:szCs w:val="22"/>
                <w:lang w:val="en-US"/>
              </w:rPr>
              <w:t xml:space="preserve"> մարզպետարան</w:t>
            </w:r>
          </w:p>
        </w:tc>
      </w:tr>
      <w:tr w:rsidR="008E2AB8" w:rsidRPr="00F041D1" w:rsidTr="003269E1">
        <w:tc>
          <w:tcPr>
            <w:tcW w:w="584" w:type="dxa"/>
          </w:tcPr>
          <w:p w:rsidR="008E2AB8" w:rsidRPr="00F041D1" w:rsidRDefault="008E2AB8" w:rsidP="003269E1">
            <w:pPr>
              <w:tabs>
                <w:tab w:val="left" w:pos="2340"/>
              </w:tabs>
              <w:spacing w:line="360" w:lineRule="auto"/>
              <w:jc w:val="center"/>
              <w:rPr>
                <w:rFonts w:ascii="GHEA Grapalat" w:hAnsi="GHEA Grapalat"/>
                <w:lang w:val="hy-AM"/>
              </w:rPr>
            </w:pPr>
            <w:r w:rsidRPr="00F041D1">
              <w:rPr>
                <w:rFonts w:ascii="GHEA Grapalat" w:hAnsi="GHEA Grapalat"/>
                <w:sz w:val="22"/>
                <w:szCs w:val="22"/>
                <w:lang w:val="hy-AM"/>
              </w:rPr>
              <w:t>28</w:t>
            </w:r>
          </w:p>
        </w:tc>
        <w:tc>
          <w:tcPr>
            <w:tcW w:w="7894" w:type="dxa"/>
          </w:tcPr>
          <w:p w:rsidR="008E2AB8" w:rsidRPr="00F041D1" w:rsidRDefault="008E2AB8" w:rsidP="003269E1">
            <w:pPr>
              <w:tabs>
                <w:tab w:val="left" w:pos="2340"/>
              </w:tabs>
              <w:spacing w:line="360" w:lineRule="auto"/>
              <w:jc w:val="both"/>
              <w:rPr>
                <w:rFonts w:ascii="GHEA Grapalat" w:hAnsi="GHEA Grapalat"/>
              </w:rPr>
            </w:pPr>
            <w:r w:rsidRPr="00F041D1">
              <w:rPr>
                <w:rFonts w:ascii="GHEA Grapalat" w:hAnsi="GHEA Grapalat"/>
                <w:sz w:val="22"/>
                <w:szCs w:val="22"/>
                <w:lang w:val="hy-AM"/>
              </w:rPr>
              <w:t>«Հրազդանի</w:t>
            </w:r>
            <w:r w:rsidRPr="00F041D1">
              <w:rPr>
                <w:rFonts w:ascii="GHEA Grapalat" w:hAnsi="GHEA Grapalat"/>
                <w:sz w:val="22"/>
                <w:szCs w:val="22"/>
                <w:lang w:val="en-GB"/>
              </w:rPr>
              <w:t xml:space="preserve"> բժշկական կենտրոն</w:t>
            </w:r>
            <w:r w:rsidRPr="00F041D1">
              <w:rPr>
                <w:rFonts w:ascii="GHEA Grapalat" w:hAnsi="GHEA Grapalat"/>
                <w:sz w:val="22"/>
                <w:szCs w:val="22"/>
                <w:lang w:val="hy-AM"/>
              </w:rPr>
              <w:t>»</w:t>
            </w:r>
            <w:r w:rsidRPr="00F041D1">
              <w:rPr>
                <w:rFonts w:ascii="GHEA Grapalat" w:hAnsi="GHEA Grapalat"/>
                <w:sz w:val="22"/>
                <w:szCs w:val="22"/>
                <w:lang w:val="en-GB"/>
              </w:rPr>
              <w:t xml:space="preserve">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53,497.0</w:t>
            </w:r>
          </w:p>
        </w:tc>
      </w:tr>
      <w:tr w:rsidR="008E2AB8" w:rsidRPr="00F041D1" w:rsidTr="003269E1">
        <w:trPr>
          <w:trHeight w:val="463"/>
        </w:trPr>
        <w:tc>
          <w:tcPr>
            <w:tcW w:w="10456" w:type="dxa"/>
            <w:gridSpan w:val="3"/>
            <w:vAlign w:val="center"/>
          </w:tcPr>
          <w:p w:rsidR="008E2AB8" w:rsidRPr="00F041D1" w:rsidRDefault="008E2AB8" w:rsidP="003269E1">
            <w:pPr>
              <w:rPr>
                <w:rFonts w:ascii="GHEA Grapalat" w:hAnsi="GHEA Grapalat"/>
                <w:b/>
              </w:rPr>
            </w:pPr>
            <w:r w:rsidRPr="00F041D1">
              <w:rPr>
                <w:rFonts w:ascii="GHEA Grapalat" w:hAnsi="GHEA Grapalat"/>
                <w:b/>
                <w:sz w:val="22"/>
                <w:szCs w:val="22"/>
              </w:rPr>
              <w:t>ՀՀ Լոռու մարզպետարան</w:t>
            </w:r>
          </w:p>
        </w:tc>
      </w:tr>
      <w:tr w:rsidR="008E2AB8" w:rsidRPr="00F041D1" w:rsidTr="003269E1">
        <w:trPr>
          <w:trHeight w:val="418"/>
        </w:trPr>
        <w:tc>
          <w:tcPr>
            <w:tcW w:w="584" w:type="dxa"/>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29</w:t>
            </w:r>
          </w:p>
        </w:tc>
        <w:tc>
          <w:tcPr>
            <w:tcW w:w="7894" w:type="dxa"/>
          </w:tcPr>
          <w:p w:rsidR="008E2AB8" w:rsidRPr="00F041D1" w:rsidRDefault="008E2AB8" w:rsidP="003269E1">
            <w:pPr>
              <w:tabs>
                <w:tab w:val="left" w:pos="994"/>
              </w:tabs>
              <w:rPr>
                <w:rFonts w:ascii="GHEA Grapalat" w:hAnsi="GHEA Grapalat"/>
              </w:rPr>
            </w:pPr>
            <w:r w:rsidRPr="00F041D1">
              <w:rPr>
                <w:rFonts w:ascii="GHEA Grapalat" w:hAnsi="GHEA Grapalat"/>
                <w:sz w:val="22"/>
                <w:szCs w:val="22"/>
              </w:rPr>
              <w:t>«Վանաձորի բժշկական կենտրոն»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25,839.5</w:t>
            </w:r>
          </w:p>
        </w:tc>
      </w:tr>
      <w:tr w:rsidR="008E2AB8" w:rsidRPr="00F041D1" w:rsidTr="003269E1">
        <w:trPr>
          <w:trHeight w:val="440"/>
        </w:trPr>
        <w:tc>
          <w:tcPr>
            <w:tcW w:w="10456" w:type="dxa"/>
            <w:gridSpan w:val="3"/>
            <w:vAlign w:val="center"/>
          </w:tcPr>
          <w:p w:rsidR="008E2AB8" w:rsidRPr="00F041D1" w:rsidRDefault="008E2AB8" w:rsidP="003269E1">
            <w:pPr>
              <w:rPr>
                <w:rFonts w:ascii="GHEA Grapalat" w:hAnsi="GHEA Grapalat"/>
                <w:b/>
              </w:rPr>
            </w:pPr>
            <w:r w:rsidRPr="00F041D1">
              <w:rPr>
                <w:rFonts w:ascii="GHEA Grapalat" w:hAnsi="GHEA Grapalat"/>
                <w:b/>
                <w:sz w:val="22"/>
                <w:szCs w:val="22"/>
              </w:rPr>
              <w:t>ՀՀ Սյունիքի մարզպետարան</w:t>
            </w:r>
          </w:p>
        </w:tc>
      </w:tr>
      <w:tr w:rsidR="008E2AB8" w:rsidRPr="00F041D1" w:rsidTr="003269E1">
        <w:trPr>
          <w:trHeight w:val="377"/>
        </w:trPr>
        <w:tc>
          <w:tcPr>
            <w:tcW w:w="584" w:type="dxa"/>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30</w:t>
            </w:r>
          </w:p>
        </w:tc>
        <w:tc>
          <w:tcPr>
            <w:tcW w:w="7894" w:type="dxa"/>
          </w:tcPr>
          <w:p w:rsidR="008E2AB8" w:rsidRPr="00F041D1" w:rsidRDefault="008E2AB8" w:rsidP="003269E1">
            <w:pPr>
              <w:tabs>
                <w:tab w:val="left" w:pos="994"/>
              </w:tabs>
              <w:rPr>
                <w:rFonts w:ascii="GHEA Grapalat" w:hAnsi="GHEA Grapalat"/>
                <w:lang w:val="hy-AM"/>
              </w:rPr>
            </w:pPr>
            <w:r w:rsidRPr="00F041D1">
              <w:rPr>
                <w:rFonts w:ascii="GHEA Grapalat" w:hAnsi="GHEA Grapalat"/>
                <w:sz w:val="22"/>
                <w:szCs w:val="22"/>
                <w:lang w:val="hy-AM"/>
              </w:rPr>
              <w:t>«Կապանի</w:t>
            </w:r>
            <w:r w:rsidRPr="00F041D1">
              <w:rPr>
                <w:rFonts w:ascii="GHEA Grapalat" w:hAnsi="GHEA Grapalat"/>
                <w:sz w:val="22"/>
                <w:szCs w:val="22"/>
                <w:lang w:val="en-GB"/>
              </w:rPr>
              <w:t xml:space="preserve"> բժշկական կենտրոն</w:t>
            </w:r>
            <w:r w:rsidRPr="00F041D1">
              <w:rPr>
                <w:rFonts w:ascii="GHEA Grapalat" w:hAnsi="GHEA Grapalat"/>
                <w:sz w:val="22"/>
                <w:szCs w:val="22"/>
                <w:lang w:val="hy-AM"/>
              </w:rPr>
              <w:t>»</w:t>
            </w:r>
            <w:r w:rsidRPr="00F041D1">
              <w:rPr>
                <w:rFonts w:ascii="GHEA Grapalat" w:hAnsi="GHEA Grapalat"/>
                <w:sz w:val="22"/>
                <w:szCs w:val="22"/>
                <w:lang w:val="en-GB"/>
              </w:rPr>
              <w:t xml:space="preserve">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3,500.0</w:t>
            </w:r>
          </w:p>
        </w:tc>
      </w:tr>
      <w:tr w:rsidR="008E2AB8" w:rsidRPr="00F041D1" w:rsidTr="003269E1">
        <w:trPr>
          <w:trHeight w:val="413"/>
        </w:trPr>
        <w:tc>
          <w:tcPr>
            <w:tcW w:w="584" w:type="dxa"/>
          </w:tcPr>
          <w:p w:rsidR="008E2AB8" w:rsidRPr="00F041D1" w:rsidRDefault="008E2AB8" w:rsidP="003269E1">
            <w:pPr>
              <w:jc w:val="center"/>
              <w:rPr>
                <w:rFonts w:ascii="GHEA Grapalat" w:hAnsi="GHEA Grapalat"/>
                <w:lang w:val="hy-AM"/>
              </w:rPr>
            </w:pPr>
            <w:r w:rsidRPr="00F041D1">
              <w:rPr>
                <w:rFonts w:ascii="GHEA Grapalat" w:hAnsi="GHEA Grapalat"/>
                <w:sz w:val="22"/>
                <w:szCs w:val="22"/>
                <w:lang w:val="hy-AM"/>
              </w:rPr>
              <w:t>31</w:t>
            </w:r>
          </w:p>
        </w:tc>
        <w:tc>
          <w:tcPr>
            <w:tcW w:w="7894" w:type="dxa"/>
          </w:tcPr>
          <w:p w:rsidR="008E2AB8" w:rsidRPr="00F041D1" w:rsidRDefault="008E2AB8" w:rsidP="003269E1">
            <w:pPr>
              <w:tabs>
                <w:tab w:val="left" w:pos="994"/>
              </w:tabs>
              <w:rPr>
                <w:rFonts w:ascii="GHEA Grapalat" w:hAnsi="GHEA Grapalat"/>
                <w:lang w:val="hy-AM"/>
              </w:rPr>
            </w:pPr>
            <w:r w:rsidRPr="00F041D1">
              <w:rPr>
                <w:rFonts w:ascii="GHEA Grapalat" w:hAnsi="GHEA Grapalat"/>
                <w:sz w:val="22"/>
                <w:szCs w:val="22"/>
                <w:lang w:val="hy-AM"/>
              </w:rPr>
              <w:t>«Սիսիանի</w:t>
            </w:r>
            <w:r w:rsidRPr="00F041D1">
              <w:rPr>
                <w:rFonts w:ascii="GHEA Grapalat" w:hAnsi="GHEA Grapalat"/>
                <w:sz w:val="22"/>
                <w:szCs w:val="22"/>
                <w:lang w:val="en-GB"/>
              </w:rPr>
              <w:t xml:space="preserve"> բժշկական կենտրոն</w:t>
            </w:r>
            <w:r w:rsidRPr="00F041D1">
              <w:rPr>
                <w:rFonts w:ascii="GHEA Grapalat" w:hAnsi="GHEA Grapalat"/>
                <w:sz w:val="22"/>
                <w:szCs w:val="22"/>
                <w:lang w:val="hy-AM"/>
              </w:rPr>
              <w:t>»</w:t>
            </w:r>
            <w:r w:rsidRPr="00F041D1">
              <w:rPr>
                <w:rFonts w:ascii="GHEA Grapalat" w:hAnsi="GHEA Grapalat"/>
                <w:sz w:val="22"/>
                <w:szCs w:val="22"/>
                <w:lang w:val="en-GB"/>
              </w:rPr>
              <w:t xml:space="preserve"> ՓԲԸ</w:t>
            </w:r>
          </w:p>
        </w:tc>
        <w:tc>
          <w:tcPr>
            <w:tcW w:w="1978"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9,895.0</w:t>
            </w:r>
          </w:p>
        </w:tc>
      </w:tr>
    </w:tbl>
    <w:p w:rsidR="008E2AB8" w:rsidRPr="00914970" w:rsidRDefault="008E2AB8" w:rsidP="00890431">
      <w:pPr>
        <w:ind w:firstLine="576"/>
        <w:jc w:val="both"/>
        <w:rPr>
          <w:rFonts w:ascii="GHEA Grapalat" w:hAnsi="GHEA Grapalat"/>
          <w:sz w:val="22"/>
          <w:szCs w:val="22"/>
        </w:rPr>
      </w:pPr>
      <w:r w:rsidRPr="00F041D1">
        <w:rPr>
          <w:rFonts w:ascii="GHEA Grapalat" w:hAnsi="GHEA Grapalat"/>
          <w:b/>
          <w:sz w:val="22"/>
          <w:szCs w:val="22"/>
          <w:lang w:val="af-ZA"/>
        </w:rPr>
        <w:t>*</w:t>
      </w:r>
      <w:r w:rsidRPr="00F041D1">
        <w:rPr>
          <w:rFonts w:ascii="GHEA Grapalat" w:hAnsi="GHEA Grapalat"/>
          <w:sz w:val="22"/>
          <w:szCs w:val="22"/>
          <w:lang w:val="af-ZA"/>
        </w:rPr>
        <w:t xml:space="preserve"> ընկերություններ</w:t>
      </w:r>
      <w:r w:rsidRPr="00F041D1">
        <w:rPr>
          <w:rFonts w:ascii="GHEA Grapalat" w:hAnsi="GHEA Grapalat"/>
          <w:sz w:val="22"/>
          <w:szCs w:val="22"/>
          <w:lang w:val="hy-AM"/>
        </w:rPr>
        <w:t>, որոնք</w:t>
      </w:r>
      <w:r w:rsidRPr="00F041D1">
        <w:rPr>
          <w:rFonts w:ascii="GHEA Grapalat" w:hAnsi="GHEA Grapalat"/>
          <w:sz w:val="22"/>
          <w:szCs w:val="22"/>
          <w:lang w:val="af-ZA"/>
        </w:rPr>
        <w:t xml:space="preserve"> 201</w:t>
      </w:r>
      <w:r w:rsidRPr="00F041D1">
        <w:rPr>
          <w:rFonts w:ascii="GHEA Grapalat" w:hAnsi="GHEA Grapalat"/>
          <w:sz w:val="22"/>
          <w:szCs w:val="22"/>
          <w:lang w:val="hy-AM"/>
        </w:rPr>
        <w:t>7</w:t>
      </w:r>
      <w:r w:rsidRPr="00F041D1">
        <w:rPr>
          <w:rFonts w:ascii="GHEA Grapalat" w:hAnsi="GHEA Grapalat"/>
          <w:sz w:val="22"/>
          <w:szCs w:val="22"/>
          <w:lang w:val="af-ZA"/>
        </w:rPr>
        <w:t>թ.-ի տարեկան տվյալներով</w:t>
      </w:r>
      <w:r w:rsidRPr="00F041D1">
        <w:rPr>
          <w:rFonts w:ascii="GHEA Grapalat" w:hAnsi="GHEA Grapalat"/>
          <w:sz w:val="22"/>
          <w:szCs w:val="22"/>
          <w:lang w:val="hy-AM"/>
        </w:rPr>
        <w:t xml:space="preserve"> դարձյալ </w:t>
      </w:r>
      <w:r w:rsidRPr="00F041D1">
        <w:rPr>
          <w:rFonts w:ascii="GHEA Grapalat" w:hAnsi="GHEA Grapalat"/>
          <w:sz w:val="22"/>
          <w:szCs w:val="22"/>
          <w:lang w:val="af-ZA"/>
        </w:rPr>
        <w:t>աշխատել են վնասով</w:t>
      </w:r>
      <w:r w:rsidRPr="00F041D1">
        <w:rPr>
          <w:rFonts w:ascii="GHEA Grapalat" w:hAnsi="GHEA Grapalat"/>
          <w:sz w:val="22"/>
          <w:szCs w:val="22"/>
          <w:lang w:val="hy-AM"/>
        </w:rPr>
        <w:t>՝ թվով 8</w:t>
      </w:r>
      <w:r w:rsidRPr="00F041D1">
        <w:rPr>
          <w:rFonts w:ascii="GHEA Grapalat" w:hAnsi="GHEA Grapalat"/>
          <w:sz w:val="22"/>
          <w:szCs w:val="22"/>
          <w:lang w:val="af-ZA"/>
        </w:rPr>
        <w:t xml:space="preserve"> ընկերություններ</w:t>
      </w:r>
      <w:r w:rsidRPr="00F041D1">
        <w:rPr>
          <w:rFonts w:ascii="GHEA Grapalat" w:hAnsi="GHEA Grapalat"/>
          <w:sz w:val="22"/>
          <w:szCs w:val="22"/>
          <w:lang w:val="hy-AM"/>
        </w:rPr>
        <w:t>, որոնք կազմում են վնասով աշխատած ընկերությունների 26.6%-ը, այսինքն ընկերությունների մոտ 1/4 երկու տարի անընդմեջ ձևավորել են վնասներ:</w:t>
      </w:r>
    </w:p>
    <w:p w:rsidR="008E2AB8" w:rsidRPr="00914970" w:rsidRDefault="008E2AB8" w:rsidP="00890431">
      <w:pPr>
        <w:ind w:firstLine="576"/>
        <w:jc w:val="both"/>
        <w:rPr>
          <w:rFonts w:ascii="GHEA Grapalat" w:hAnsi="GHEA Grapalat"/>
          <w:sz w:val="22"/>
          <w:szCs w:val="22"/>
        </w:rPr>
      </w:pPr>
    </w:p>
    <w:p w:rsidR="008E2AB8" w:rsidRPr="00F041D1" w:rsidRDefault="008E2AB8" w:rsidP="009E2A73">
      <w:pPr>
        <w:spacing w:line="360" w:lineRule="auto"/>
        <w:ind w:firstLine="576"/>
        <w:jc w:val="both"/>
        <w:rPr>
          <w:rFonts w:ascii="GHEA Grapalat" w:hAnsi="GHEA Grapalat"/>
          <w:lang w:val="af-ZA"/>
        </w:rPr>
      </w:pPr>
      <w:r w:rsidRPr="00F041D1">
        <w:rPr>
          <w:rFonts w:ascii="GHEA Grapalat" w:hAnsi="GHEA Grapalat"/>
          <w:lang w:val="af-ZA"/>
        </w:rPr>
        <w:lastRenderedPageBreak/>
        <w:t>2018</w:t>
      </w:r>
      <w:r w:rsidRPr="00F041D1">
        <w:rPr>
          <w:rFonts w:ascii="GHEA Grapalat" w:hAnsi="GHEA Grapalat"/>
          <w:lang w:val="hy-AM"/>
        </w:rPr>
        <w:t xml:space="preserve"> </w:t>
      </w:r>
      <w:r w:rsidRPr="00F041D1">
        <w:rPr>
          <w:rFonts w:ascii="GHEA Grapalat" w:hAnsi="GHEA Grapalat"/>
          <w:lang w:val="af-ZA"/>
        </w:rPr>
        <w:t>թ</w:t>
      </w:r>
      <w:r w:rsidRPr="00F041D1">
        <w:rPr>
          <w:rFonts w:ascii="GHEA Grapalat" w:hAnsi="GHEA Grapalat"/>
          <w:lang w:val="hy-AM"/>
        </w:rPr>
        <w:t>վականի</w:t>
      </w:r>
      <w:r w:rsidRPr="00F041D1">
        <w:rPr>
          <w:rFonts w:ascii="GHEA Grapalat" w:hAnsi="GHEA Grapalat"/>
          <w:lang w:val="af-ZA"/>
        </w:rPr>
        <w:t xml:space="preserve"> </w:t>
      </w:r>
      <w:r w:rsidRPr="00F041D1">
        <w:rPr>
          <w:rFonts w:ascii="GHEA Grapalat" w:hAnsi="GHEA Grapalat"/>
          <w:lang w:val="hy-AM"/>
        </w:rPr>
        <w:t>տարեկան</w:t>
      </w:r>
      <w:r w:rsidRPr="00F041D1">
        <w:rPr>
          <w:rFonts w:ascii="GHEA Grapalat" w:hAnsi="GHEA Grapalat"/>
          <w:lang w:val="af-ZA"/>
        </w:rPr>
        <w:t xml:space="preserve"> տվյալներով ընկերությունների շահույթի ընդհանուր ծավալը կազմել է </w:t>
      </w:r>
      <w:r w:rsidRPr="00F041D1">
        <w:rPr>
          <w:rFonts w:ascii="GHEA Grapalat" w:hAnsi="GHEA Grapalat"/>
          <w:b/>
          <w:lang w:val="af-ZA"/>
        </w:rPr>
        <w:t>10</w:t>
      </w:r>
      <w:r w:rsidRPr="00F041D1">
        <w:rPr>
          <w:rFonts w:ascii="GHEA Grapalat" w:hAnsi="GHEA Grapalat"/>
          <w:b/>
          <w:lang w:val="hy-AM"/>
        </w:rPr>
        <w:t xml:space="preserve"> 944 714</w:t>
      </w:r>
      <w:r w:rsidRPr="00F041D1">
        <w:rPr>
          <w:rFonts w:ascii="GHEA Grapalat" w:hAnsi="GHEA Grapalat"/>
          <w:b/>
          <w:lang w:val="af-ZA"/>
        </w:rPr>
        <w:t>.</w:t>
      </w:r>
      <w:r w:rsidRPr="00F041D1">
        <w:rPr>
          <w:rFonts w:ascii="GHEA Grapalat" w:hAnsi="GHEA Grapalat"/>
          <w:b/>
          <w:lang w:val="hy-AM"/>
        </w:rPr>
        <w:t>5</w:t>
      </w:r>
      <w:r w:rsidRPr="00F041D1">
        <w:rPr>
          <w:rFonts w:ascii="GHEA Grapalat" w:hAnsi="GHEA Grapalat"/>
          <w:b/>
          <w:lang w:val="af-ZA"/>
        </w:rPr>
        <w:t xml:space="preserve"> հազ</w:t>
      </w:r>
      <w:r w:rsidRPr="00F041D1">
        <w:rPr>
          <w:rFonts w:ascii="GHEA Grapalat" w:hAnsi="GHEA Grapalat"/>
          <w:b/>
          <w:lang w:val="hy-AM"/>
        </w:rPr>
        <w:t>.</w:t>
      </w:r>
      <w:r w:rsidRPr="00F041D1">
        <w:rPr>
          <w:rFonts w:ascii="GHEA Grapalat" w:hAnsi="GHEA Grapalat"/>
          <w:b/>
          <w:lang w:val="af-ZA"/>
        </w:rPr>
        <w:t>դրամ</w:t>
      </w:r>
      <w:r w:rsidRPr="00F041D1">
        <w:rPr>
          <w:rFonts w:ascii="GHEA Grapalat" w:hAnsi="GHEA Grapalat"/>
          <w:lang w:val="af-ZA"/>
        </w:rPr>
        <w:t xml:space="preserve">, ընդ որում շահույթի ծավալում գերակշռող մաս ունեն ՀՀ էներգետիկայի և բնական պաշարների նախարարության՝ </w:t>
      </w:r>
      <w:r w:rsidRPr="00F041D1">
        <w:rPr>
          <w:rFonts w:ascii="GHEA Grapalat" w:hAnsi="GHEA Grapalat"/>
          <w:b/>
          <w:lang w:val="hy-AM"/>
        </w:rPr>
        <w:t>5 980 639</w:t>
      </w:r>
      <w:r w:rsidRPr="00F041D1">
        <w:rPr>
          <w:rFonts w:ascii="GHEA Grapalat" w:hAnsi="GHEA Grapalat"/>
          <w:b/>
          <w:lang w:val="af-ZA"/>
        </w:rPr>
        <w:t>.</w:t>
      </w:r>
      <w:r w:rsidRPr="00F041D1">
        <w:rPr>
          <w:rFonts w:ascii="GHEA Grapalat" w:hAnsi="GHEA Grapalat"/>
          <w:b/>
          <w:lang w:val="hy-AM"/>
        </w:rPr>
        <w:t>4</w:t>
      </w:r>
      <w:r w:rsidRPr="00F041D1">
        <w:rPr>
          <w:rFonts w:ascii="GHEA Grapalat" w:hAnsi="GHEA Grapalat"/>
          <w:b/>
          <w:lang w:val="af-ZA"/>
        </w:rPr>
        <w:t xml:space="preserve"> հազ.դրամ</w:t>
      </w:r>
      <w:r w:rsidRPr="00F041D1">
        <w:rPr>
          <w:rFonts w:ascii="GHEA Grapalat" w:hAnsi="GHEA Grapalat"/>
          <w:lang w:val="af-ZA"/>
        </w:rPr>
        <w:t xml:space="preserve">, ՀՀ տրանսպորտի, կապի և տեղեկատվական տեխնոլոգիաների նախարարություն Քաղաքացիական ավիացիայի կոմիտե՝ </w:t>
      </w:r>
      <w:r w:rsidRPr="00F041D1">
        <w:rPr>
          <w:rFonts w:ascii="GHEA Grapalat" w:hAnsi="GHEA Grapalat"/>
          <w:b/>
          <w:lang w:val="af-ZA"/>
        </w:rPr>
        <w:t>1</w:t>
      </w:r>
      <w:r w:rsidRPr="00F041D1">
        <w:rPr>
          <w:rFonts w:ascii="GHEA Grapalat" w:hAnsi="GHEA Grapalat"/>
          <w:b/>
          <w:lang w:val="hy-AM"/>
        </w:rPr>
        <w:t xml:space="preserve"> 816 982</w:t>
      </w:r>
      <w:r w:rsidRPr="00F041D1">
        <w:rPr>
          <w:rFonts w:ascii="GHEA Grapalat" w:hAnsi="GHEA Grapalat"/>
          <w:b/>
          <w:lang w:val="af-ZA"/>
        </w:rPr>
        <w:t>.</w:t>
      </w:r>
      <w:r w:rsidRPr="00F041D1">
        <w:rPr>
          <w:rFonts w:ascii="GHEA Grapalat" w:hAnsi="GHEA Grapalat"/>
          <w:b/>
          <w:lang w:val="hy-AM"/>
        </w:rPr>
        <w:t>3</w:t>
      </w:r>
      <w:r w:rsidRPr="00F041D1">
        <w:rPr>
          <w:rFonts w:ascii="GHEA Grapalat" w:hAnsi="GHEA Grapalat"/>
          <w:b/>
          <w:lang w:val="af-ZA"/>
        </w:rPr>
        <w:t xml:space="preserve"> հազ.դրամ</w:t>
      </w:r>
      <w:r w:rsidRPr="00F041D1">
        <w:rPr>
          <w:rFonts w:ascii="GHEA Grapalat" w:hAnsi="GHEA Grapalat"/>
          <w:lang w:val="af-ZA"/>
        </w:rPr>
        <w:t xml:space="preserve">, ՀՀ </w:t>
      </w:r>
      <w:r w:rsidRPr="00F041D1">
        <w:rPr>
          <w:rFonts w:ascii="GHEA Grapalat" w:hAnsi="GHEA Grapalat"/>
          <w:lang w:val="hy-AM"/>
        </w:rPr>
        <w:t xml:space="preserve">պաշտպանության </w:t>
      </w:r>
      <w:r w:rsidRPr="00F041D1">
        <w:rPr>
          <w:rFonts w:ascii="GHEA Grapalat" w:hAnsi="GHEA Grapalat"/>
          <w:lang w:val="af-ZA"/>
        </w:rPr>
        <w:t xml:space="preserve">նախարարության՝ </w:t>
      </w:r>
      <w:r w:rsidRPr="00F041D1">
        <w:rPr>
          <w:rFonts w:ascii="GHEA Grapalat" w:hAnsi="GHEA Grapalat"/>
          <w:b/>
          <w:lang w:val="hy-AM"/>
        </w:rPr>
        <w:t>1 478 158.0</w:t>
      </w:r>
      <w:r w:rsidRPr="00F041D1">
        <w:rPr>
          <w:rFonts w:ascii="GHEA Grapalat" w:hAnsi="GHEA Grapalat"/>
          <w:b/>
          <w:lang w:val="af-ZA"/>
        </w:rPr>
        <w:t xml:space="preserve"> հազ.դրամ</w:t>
      </w:r>
      <w:r w:rsidRPr="00F041D1">
        <w:rPr>
          <w:rFonts w:ascii="GHEA Grapalat" w:hAnsi="GHEA Grapalat"/>
          <w:lang w:val="af-ZA"/>
        </w:rPr>
        <w:t xml:space="preserve"> և </w:t>
      </w:r>
      <w:r w:rsidRPr="00F041D1">
        <w:rPr>
          <w:rFonts w:ascii="GHEA Grapalat" w:hAnsi="GHEA Grapalat"/>
          <w:lang w:val="hy-AM"/>
        </w:rPr>
        <w:t xml:space="preserve">Երևանի </w:t>
      </w:r>
      <w:r w:rsidRPr="00F041D1">
        <w:rPr>
          <w:rFonts w:ascii="GHEA Grapalat" w:hAnsi="GHEA Grapalat"/>
          <w:lang w:val="af-ZA"/>
        </w:rPr>
        <w:t>քաղաքապետարանի «Երևանի մետրոպոլիտեն» ՓԲ ընկերությ</w:t>
      </w:r>
      <w:r w:rsidRPr="00F041D1">
        <w:rPr>
          <w:rFonts w:ascii="GHEA Grapalat" w:hAnsi="GHEA Grapalat"/>
          <w:lang w:val="hy-AM"/>
        </w:rPr>
        <w:t>ա</w:t>
      </w:r>
      <w:r w:rsidRPr="00F041D1">
        <w:rPr>
          <w:rFonts w:ascii="GHEA Grapalat" w:hAnsi="GHEA Grapalat"/>
          <w:lang w:val="af-ZA"/>
        </w:rPr>
        <w:t>ն ձևավորած</w:t>
      </w:r>
      <w:r w:rsidRPr="00F041D1">
        <w:rPr>
          <w:rFonts w:ascii="GHEA Grapalat" w:hAnsi="GHEA Grapalat"/>
          <w:lang w:val="hy-AM"/>
        </w:rPr>
        <w:t xml:space="preserve"> </w:t>
      </w:r>
      <w:r w:rsidRPr="00F041D1">
        <w:rPr>
          <w:rFonts w:ascii="GHEA Grapalat" w:hAnsi="GHEA Grapalat"/>
          <w:b/>
          <w:lang w:val="hy-AM"/>
        </w:rPr>
        <w:t>825 467.1</w:t>
      </w:r>
      <w:r w:rsidRPr="00F041D1">
        <w:rPr>
          <w:rFonts w:ascii="GHEA Grapalat" w:hAnsi="GHEA Grapalat"/>
          <w:b/>
          <w:lang w:val="af-ZA"/>
        </w:rPr>
        <w:t xml:space="preserve"> հազ.դրամ</w:t>
      </w:r>
      <w:r w:rsidRPr="00F041D1">
        <w:rPr>
          <w:rFonts w:ascii="GHEA Grapalat" w:hAnsi="GHEA Grapalat"/>
          <w:lang w:val="af-ZA"/>
        </w:rPr>
        <w:t xml:space="preserve"> շահույթը։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af-ZA"/>
        </w:rPr>
        <w:tab/>
      </w:r>
      <w:r w:rsidRPr="00F041D1">
        <w:rPr>
          <w:rFonts w:ascii="GHEA Grapalat" w:hAnsi="GHEA Grapalat"/>
          <w:lang w:val="en-US"/>
        </w:rPr>
        <w:t>Առևտրային</w:t>
      </w:r>
      <w:r w:rsidRPr="00F041D1">
        <w:rPr>
          <w:rFonts w:ascii="GHEA Grapalat" w:hAnsi="GHEA Grapalat"/>
          <w:lang w:val="af-ZA"/>
        </w:rPr>
        <w:t xml:space="preserve"> </w:t>
      </w:r>
      <w:r w:rsidRPr="00F041D1">
        <w:rPr>
          <w:rFonts w:ascii="GHEA Grapalat" w:hAnsi="GHEA Grapalat"/>
          <w:lang w:val="en-US"/>
        </w:rPr>
        <w:t>կազմակերպությունների</w:t>
      </w:r>
      <w:r w:rsidRPr="00F041D1">
        <w:rPr>
          <w:rFonts w:ascii="GHEA Grapalat" w:hAnsi="GHEA Grapalat"/>
          <w:lang w:val="af-ZA"/>
        </w:rPr>
        <w:t xml:space="preserve"> </w:t>
      </w:r>
      <w:r w:rsidRPr="00F041D1">
        <w:rPr>
          <w:rFonts w:ascii="GHEA Grapalat" w:hAnsi="GHEA Grapalat"/>
          <w:lang w:val="en-US"/>
        </w:rPr>
        <w:t>ոչ</w:t>
      </w:r>
      <w:r w:rsidRPr="00F041D1">
        <w:rPr>
          <w:rFonts w:ascii="GHEA Grapalat" w:hAnsi="GHEA Grapalat"/>
          <w:lang w:val="af-ZA"/>
        </w:rPr>
        <w:t xml:space="preserve"> </w:t>
      </w:r>
      <w:r w:rsidRPr="00F041D1">
        <w:rPr>
          <w:rFonts w:ascii="GHEA Grapalat" w:hAnsi="GHEA Grapalat"/>
          <w:lang w:val="en-US"/>
        </w:rPr>
        <w:t>ընթացիկ</w:t>
      </w:r>
      <w:r w:rsidRPr="00F041D1">
        <w:rPr>
          <w:rFonts w:ascii="GHEA Grapalat" w:hAnsi="GHEA Grapalat"/>
          <w:lang w:val="af-ZA"/>
        </w:rPr>
        <w:t xml:space="preserve"> </w:t>
      </w:r>
      <w:r w:rsidRPr="00F041D1">
        <w:rPr>
          <w:rFonts w:ascii="GHEA Grapalat" w:hAnsi="GHEA Grapalat"/>
          <w:lang w:val="en-US"/>
        </w:rPr>
        <w:t>պարտավորությունները</w:t>
      </w:r>
      <w:r w:rsidRPr="00F041D1">
        <w:rPr>
          <w:rFonts w:ascii="GHEA Grapalat" w:hAnsi="GHEA Grapalat"/>
          <w:lang w:val="af-ZA"/>
        </w:rPr>
        <w:t xml:space="preserve"> </w:t>
      </w:r>
      <w:r w:rsidRPr="00F041D1">
        <w:rPr>
          <w:rFonts w:ascii="GHEA Grapalat" w:hAnsi="GHEA Grapalat"/>
          <w:lang w:val="hy-AM"/>
        </w:rPr>
        <w:t xml:space="preserve">2018թ-ի տարեկան տվյալներով </w:t>
      </w:r>
      <w:r w:rsidRPr="00F041D1">
        <w:rPr>
          <w:rFonts w:ascii="GHEA Grapalat" w:hAnsi="GHEA Grapalat"/>
          <w:lang w:val="en-US"/>
        </w:rPr>
        <w:t>կազմել</w:t>
      </w:r>
      <w:r w:rsidRPr="00F041D1">
        <w:rPr>
          <w:rFonts w:ascii="GHEA Grapalat" w:hAnsi="GHEA Grapalat"/>
          <w:lang w:val="af-ZA"/>
        </w:rPr>
        <w:t xml:space="preserve"> </w:t>
      </w:r>
      <w:r w:rsidRPr="00F041D1">
        <w:rPr>
          <w:rFonts w:ascii="GHEA Grapalat" w:hAnsi="GHEA Grapalat"/>
          <w:lang w:val="en-US"/>
        </w:rPr>
        <w:t>են</w:t>
      </w:r>
      <w:r w:rsidRPr="00F041D1">
        <w:rPr>
          <w:rFonts w:ascii="GHEA Grapalat" w:hAnsi="GHEA Grapalat"/>
          <w:lang w:val="af-ZA"/>
        </w:rPr>
        <w:t xml:space="preserve"> </w:t>
      </w:r>
      <w:r w:rsidRPr="00F041D1">
        <w:rPr>
          <w:rFonts w:ascii="GHEA Grapalat" w:hAnsi="GHEA Grapalat"/>
          <w:b/>
          <w:lang w:val="hy-AM"/>
        </w:rPr>
        <w:t>329 292 187.0 հազ.դրամ</w:t>
      </w:r>
      <w:r w:rsidRPr="00F041D1">
        <w:rPr>
          <w:rFonts w:ascii="GHEA Grapalat" w:hAnsi="GHEA Grapalat"/>
          <w:lang w:val="hy-AM"/>
        </w:rPr>
        <w:t>,</w:t>
      </w:r>
      <w:r w:rsidRPr="00F041D1">
        <w:rPr>
          <w:rFonts w:ascii="GHEA Grapalat" w:hAnsi="GHEA Grapalat"/>
          <w:b/>
          <w:lang w:val="hy-AM"/>
        </w:rPr>
        <w:t xml:space="preserve"> </w:t>
      </w:r>
      <w:r w:rsidRPr="00F041D1">
        <w:rPr>
          <w:rFonts w:ascii="GHEA Grapalat" w:hAnsi="GHEA Grapalat"/>
          <w:lang w:val="hy-AM"/>
        </w:rPr>
        <w:t>որից</w:t>
      </w:r>
      <w:r w:rsidRPr="00F041D1">
        <w:rPr>
          <w:rFonts w:ascii="GHEA Grapalat" w:hAnsi="GHEA Grapalat"/>
          <w:b/>
          <w:lang w:val="hy-AM"/>
        </w:rPr>
        <w:t xml:space="preserve"> 274 583 970.7 հազ.դրամը </w:t>
      </w:r>
      <w:r w:rsidRPr="00F041D1">
        <w:rPr>
          <w:rFonts w:ascii="GHEA Grapalat" w:hAnsi="GHEA Grapalat"/>
          <w:lang w:val="hy-AM"/>
        </w:rPr>
        <w:t xml:space="preserve">իրենից ներկայացնում են երկարաժամկետ բանկային վարկեր և փոխառություններ </w:t>
      </w:r>
      <w:r w:rsidRPr="00F041D1">
        <w:rPr>
          <w:rFonts w:ascii="GHEA Grapalat" w:hAnsi="GHEA Grapalat"/>
          <w:lang w:val="af-ZA"/>
        </w:rPr>
        <w:t>(</w:t>
      </w:r>
      <w:r w:rsidRPr="00F041D1">
        <w:rPr>
          <w:rFonts w:ascii="GHEA Grapalat" w:hAnsi="GHEA Grapalat"/>
          <w:lang w:val="hy-AM"/>
        </w:rPr>
        <w:t xml:space="preserve">գերակշիռ մասը բաժին է ընկնում ՀՀ էներգետիկայի և բնական պաշարների նախարարության՝ </w:t>
      </w:r>
      <w:r w:rsidRPr="00F041D1">
        <w:rPr>
          <w:rFonts w:ascii="GHEA Grapalat" w:hAnsi="GHEA Grapalat"/>
          <w:b/>
          <w:lang w:val="hy-AM"/>
        </w:rPr>
        <w:t>264 367 7364.6 հազ.դրամ</w:t>
      </w:r>
      <w:r w:rsidRPr="00F041D1">
        <w:rPr>
          <w:rFonts w:ascii="GHEA Grapalat" w:hAnsi="GHEA Grapalat"/>
          <w:lang w:val="hy-AM"/>
        </w:rPr>
        <w:t xml:space="preserve">, ՀՀ առողջապահության՝ </w:t>
      </w:r>
      <w:r w:rsidRPr="00F041D1">
        <w:rPr>
          <w:rFonts w:ascii="GHEA Grapalat" w:hAnsi="GHEA Grapalat"/>
          <w:b/>
          <w:lang w:val="hy-AM"/>
        </w:rPr>
        <w:t>85 418.0 հազ.դրամ</w:t>
      </w:r>
      <w:r w:rsidRPr="00F041D1">
        <w:rPr>
          <w:rFonts w:ascii="GHEA Grapalat" w:hAnsi="GHEA Grapalat"/>
          <w:lang w:val="hy-AM"/>
        </w:rPr>
        <w:t xml:space="preserve">, ՀՀ պաշտպանության՝ </w:t>
      </w:r>
      <w:r w:rsidRPr="00F041D1">
        <w:rPr>
          <w:rFonts w:ascii="GHEA Grapalat" w:hAnsi="GHEA Grapalat"/>
          <w:b/>
          <w:lang w:val="hy-AM"/>
        </w:rPr>
        <w:t>1 717 035.0 հազ.դրամ</w:t>
      </w:r>
      <w:r w:rsidRPr="00F041D1">
        <w:rPr>
          <w:rFonts w:ascii="GHEA Grapalat" w:hAnsi="GHEA Grapalat"/>
          <w:lang w:val="hy-AM"/>
        </w:rPr>
        <w:t xml:space="preserve">, ՀՀ քաղաքապետարանի «Երևանի մետրոպոլիտեն» ՓԲԸ՝ </w:t>
      </w:r>
      <w:r w:rsidRPr="00F041D1">
        <w:rPr>
          <w:rFonts w:ascii="GHEA Grapalat" w:hAnsi="GHEA Grapalat"/>
          <w:b/>
          <w:lang w:val="hy-AM"/>
        </w:rPr>
        <w:t>6 165 518.0 հազ.դրամ</w:t>
      </w:r>
      <w:r w:rsidRPr="00F041D1">
        <w:rPr>
          <w:rFonts w:ascii="GHEA Grapalat" w:hAnsi="GHEA Grapalat"/>
          <w:lang w:val="hy-AM"/>
        </w:rPr>
        <w:t xml:space="preserve">, ՀՀ էներգետիկ ենթակառուցվածքների և բնական պաշարների ջրային տնտեսության կոմիտեի՝ </w:t>
      </w:r>
      <w:r w:rsidRPr="00F041D1">
        <w:rPr>
          <w:rFonts w:ascii="GHEA Grapalat" w:hAnsi="GHEA Grapalat"/>
          <w:b/>
          <w:lang w:val="hy-AM"/>
        </w:rPr>
        <w:t>1 461 246.0,</w:t>
      </w:r>
      <w:r w:rsidRPr="00F041D1">
        <w:rPr>
          <w:rFonts w:ascii="GHEA Grapalat" w:hAnsi="GHEA Grapalat"/>
          <w:lang w:val="hy-AM"/>
        </w:rPr>
        <w:t xml:space="preserve"> ՀՀ հանրային հեռուստառադիոընկերության խորհուրդ՝ </w:t>
      </w:r>
      <w:r w:rsidRPr="00F041D1">
        <w:rPr>
          <w:rFonts w:ascii="GHEA Grapalat" w:hAnsi="GHEA Grapalat"/>
          <w:b/>
          <w:lang w:val="hy-AM"/>
        </w:rPr>
        <w:t>618 544.0 հազ.դրամ</w:t>
      </w:r>
      <w:r w:rsidRPr="00F041D1">
        <w:rPr>
          <w:rFonts w:ascii="GHEA Grapalat" w:hAnsi="GHEA Grapalat"/>
          <w:lang w:val="hy-AM"/>
        </w:rPr>
        <w:t xml:space="preserve"> ընկերություններին</w:t>
      </w:r>
      <w:r w:rsidRPr="00F041D1">
        <w:rPr>
          <w:rFonts w:ascii="GHEA Grapalat" w:hAnsi="GHEA Grapalat"/>
          <w:lang w:val="af-ZA"/>
        </w:rPr>
        <w:t>)</w:t>
      </w:r>
      <w:r w:rsidRPr="00F041D1">
        <w:rPr>
          <w:rFonts w:ascii="GHEA Grapalat" w:hAnsi="GHEA Grapalat"/>
          <w:lang w:val="hy-AM"/>
        </w:rPr>
        <w:t xml:space="preserve">։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ab/>
        <w:t>Առևտրային կազմակերպությունների ընթացիկ պարտավորությունները 2018 թվականի տարեկան տվյալներով կազմել են</w:t>
      </w:r>
      <w:r w:rsidRPr="00F041D1">
        <w:rPr>
          <w:rFonts w:ascii="GHEA Grapalat" w:hAnsi="GHEA Grapalat"/>
          <w:lang w:val="af-ZA"/>
        </w:rPr>
        <w:t xml:space="preserve"> </w:t>
      </w:r>
      <w:r w:rsidRPr="00F041D1">
        <w:rPr>
          <w:rFonts w:ascii="GHEA Grapalat" w:hAnsi="GHEA Grapalat"/>
          <w:lang w:val="hy-AM"/>
        </w:rPr>
        <w:t>ընդամենը</w:t>
      </w:r>
      <w:r w:rsidRPr="00F041D1">
        <w:rPr>
          <w:rFonts w:ascii="GHEA Grapalat" w:hAnsi="GHEA Grapalat"/>
          <w:b/>
          <w:lang w:val="hy-AM"/>
        </w:rPr>
        <w:t xml:space="preserve"> 186 628 287.5</w:t>
      </w:r>
      <w:r w:rsidRPr="00F041D1">
        <w:rPr>
          <w:rFonts w:ascii="GHEA Grapalat" w:hAnsi="GHEA Grapalat"/>
          <w:lang w:val="af-ZA"/>
        </w:rPr>
        <w:t xml:space="preserve"> </w:t>
      </w:r>
      <w:r w:rsidRPr="00F041D1">
        <w:rPr>
          <w:rFonts w:ascii="GHEA Grapalat" w:hAnsi="GHEA Grapalat"/>
          <w:b/>
          <w:lang w:val="hy-AM"/>
        </w:rPr>
        <w:t>հազ</w:t>
      </w:r>
      <w:r w:rsidRPr="00F041D1">
        <w:rPr>
          <w:rFonts w:ascii="GHEA Grapalat" w:hAnsi="GHEA Grapalat"/>
          <w:b/>
          <w:lang w:val="af-ZA"/>
        </w:rPr>
        <w:t>.</w:t>
      </w:r>
      <w:r w:rsidRPr="00F041D1">
        <w:rPr>
          <w:rFonts w:ascii="GHEA Grapalat" w:hAnsi="GHEA Grapalat"/>
          <w:b/>
          <w:lang w:val="hy-AM"/>
        </w:rPr>
        <w:t>դրամ (նախորդ տարի կազմել էր 99 948 660.7 հազ.դրամ),</w:t>
      </w:r>
      <w:r w:rsidRPr="00F041D1">
        <w:rPr>
          <w:rFonts w:ascii="GHEA Grapalat" w:hAnsi="GHEA Grapalat"/>
          <w:b/>
          <w:lang w:val="af-ZA"/>
        </w:rPr>
        <w:t xml:space="preserve"> </w:t>
      </w:r>
      <w:r w:rsidRPr="00F041D1">
        <w:rPr>
          <w:rFonts w:ascii="GHEA Grapalat" w:hAnsi="GHEA Grapalat"/>
          <w:lang w:val="hy-AM"/>
        </w:rPr>
        <w:t>ընդ</w:t>
      </w:r>
      <w:r w:rsidRPr="00F041D1">
        <w:rPr>
          <w:rFonts w:ascii="GHEA Grapalat" w:hAnsi="GHEA Grapalat"/>
          <w:lang w:val="af-ZA"/>
        </w:rPr>
        <w:t xml:space="preserve"> </w:t>
      </w:r>
      <w:r w:rsidRPr="00F041D1">
        <w:rPr>
          <w:rFonts w:ascii="GHEA Grapalat" w:hAnsi="GHEA Grapalat"/>
          <w:lang w:val="hy-AM"/>
        </w:rPr>
        <w:t>որում</w:t>
      </w:r>
      <w:r w:rsidRPr="00F041D1">
        <w:rPr>
          <w:rFonts w:ascii="GHEA Grapalat" w:hAnsi="GHEA Grapalat"/>
          <w:lang w:val="af-ZA"/>
        </w:rPr>
        <w:t xml:space="preserve"> </w:t>
      </w:r>
      <w:r w:rsidRPr="00F041D1">
        <w:rPr>
          <w:rFonts w:ascii="GHEA Grapalat" w:hAnsi="GHEA Grapalat"/>
          <w:lang w:val="hy-AM"/>
        </w:rPr>
        <w:t>ՀՀ բյուջեի</w:t>
      </w:r>
      <w:r w:rsidRPr="00F041D1">
        <w:rPr>
          <w:rFonts w:ascii="GHEA Grapalat" w:hAnsi="GHEA Grapalat"/>
          <w:lang w:val="af-ZA"/>
        </w:rPr>
        <w:t xml:space="preserve"> </w:t>
      </w:r>
      <w:r w:rsidRPr="00F041D1">
        <w:rPr>
          <w:rFonts w:ascii="GHEA Grapalat" w:hAnsi="GHEA Grapalat"/>
          <w:lang w:val="hy-AM"/>
        </w:rPr>
        <w:t>գծով</w:t>
      </w:r>
      <w:r w:rsidRPr="00F041D1">
        <w:rPr>
          <w:rFonts w:ascii="GHEA Grapalat" w:hAnsi="GHEA Grapalat"/>
          <w:lang w:val="af-ZA"/>
        </w:rPr>
        <w:t xml:space="preserve"> </w:t>
      </w:r>
      <w:r w:rsidRPr="00F041D1">
        <w:rPr>
          <w:rFonts w:ascii="GHEA Grapalat" w:hAnsi="GHEA Grapalat"/>
          <w:lang w:val="hy-AM"/>
        </w:rPr>
        <w:t>պարտավորությունները</w:t>
      </w:r>
      <w:r w:rsidRPr="00F041D1">
        <w:rPr>
          <w:rFonts w:ascii="GHEA Grapalat" w:hAnsi="GHEA Grapalat"/>
          <w:lang w:val="af-ZA"/>
        </w:rPr>
        <w:t xml:space="preserve"> </w:t>
      </w:r>
      <w:r w:rsidRPr="00F041D1">
        <w:rPr>
          <w:rFonts w:ascii="GHEA Grapalat" w:hAnsi="GHEA Grapalat"/>
          <w:lang w:val="hy-AM"/>
        </w:rPr>
        <w:t>կազմել</w:t>
      </w:r>
      <w:r w:rsidRPr="00F041D1">
        <w:rPr>
          <w:rFonts w:ascii="GHEA Grapalat" w:hAnsi="GHEA Grapalat"/>
          <w:lang w:val="af-ZA"/>
        </w:rPr>
        <w:t xml:space="preserve"> </w:t>
      </w:r>
      <w:r w:rsidRPr="00F041D1">
        <w:rPr>
          <w:rFonts w:ascii="GHEA Grapalat" w:hAnsi="GHEA Grapalat"/>
          <w:lang w:val="hy-AM"/>
        </w:rPr>
        <w:t>են</w:t>
      </w:r>
      <w:r w:rsidRPr="00F041D1">
        <w:rPr>
          <w:rFonts w:ascii="GHEA Grapalat" w:hAnsi="GHEA Grapalat"/>
          <w:lang w:val="af-ZA"/>
        </w:rPr>
        <w:t xml:space="preserve"> </w:t>
      </w:r>
      <w:r w:rsidRPr="00F041D1">
        <w:rPr>
          <w:rFonts w:ascii="GHEA Grapalat" w:hAnsi="GHEA Grapalat"/>
          <w:b/>
          <w:lang w:val="hy-AM"/>
        </w:rPr>
        <w:t>5 459 742.9</w:t>
      </w:r>
      <w:r w:rsidRPr="00F041D1">
        <w:rPr>
          <w:rFonts w:ascii="GHEA Grapalat" w:hAnsi="GHEA Grapalat"/>
          <w:lang w:val="af-ZA"/>
        </w:rPr>
        <w:t xml:space="preserve"> </w:t>
      </w:r>
      <w:r w:rsidRPr="00F041D1">
        <w:rPr>
          <w:rFonts w:ascii="GHEA Grapalat" w:hAnsi="GHEA Grapalat"/>
          <w:b/>
          <w:lang w:val="af-ZA"/>
        </w:rPr>
        <w:t>հազ.</w:t>
      </w:r>
      <w:r w:rsidRPr="00F041D1">
        <w:rPr>
          <w:rFonts w:ascii="GHEA Grapalat" w:hAnsi="GHEA Grapalat"/>
          <w:b/>
          <w:lang w:val="hy-AM"/>
        </w:rPr>
        <w:t>դ</w:t>
      </w:r>
      <w:r w:rsidRPr="00F041D1">
        <w:rPr>
          <w:rFonts w:ascii="GHEA Grapalat" w:hAnsi="GHEA Grapalat"/>
          <w:b/>
          <w:lang w:val="af-ZA"/>
        </w:rPr>
        <w:t>րամ</w:t>
      </w:r>
      <w:r w:rsidRPr="00F041D1">
        <w:rPr>
          <w:rFonts w:ascii="GHEA Grapalat" w:hAnsi="GHEA Grapalat"/>
          <w:b/>
          <w:lang w:val="hy-AM"/>
        </w:rPr>
        <w:t>,</w:t>
      </w:r>
      <w:r w:rsidRPr="00F041D1">
        <w:rPr>
          <w:rFonts w:ascii="GHEA Grapalat" w:hAnsi="GHEA Grapalat"/>
          <w:lang w:val="af-ZA"/>
        </w:rPr>
        <w:t xml:space="preserve"> </w:t>
      </w:r>
      <w:r w:rsidRPr="00F041D1">
        <w:rPr>
          <w:rFonts w:ascii="GHEA Grapalat" w:hAnsi="GHEA Grapalat"/>
          <w:lang w:val="hy-AM"/>
        </w:rPr>
        <w:t xml:space="preserve">ընդ որում պարտավորությունների </w:t>
      </w:r>
      <w:r w:rsidRPr="00F041D1">
        <w:rPr>
          <w:rFonts w:ascii="GHEA Grapalat" w:hAnsi="GHEA Grapalat"/>
          <w:lang w:val="af-ZA"/>
        </w:rPr>
        <w:t xml:space="preserve">գերակշիռ մասը պատկանում է </w:t>
      </w:r>
      <w:r w:rsidRPr="00F041D1">
        <w:rPr>
          <w:rFonts w:ascii="GHEA Grapalat" w:hAnsi="GHEA Grapalat"/>
          <w:lang w:val="hy-AM"/>
        </w:rPr>
        <w:t>էներգետիկայի, ջրային և քաղաքացիական ավիացիայի ոլորտների ընկերություններին։</w:t>
      </w:r>
    </w:p>
    <w:p w:rsidR="008E2AB8" w:rsidRPr="00F041D1" w:rsidRDefault="008E2AB8" w:rsidP="009E2A73">
      <w:pPr>
        <w:spacing w:line="360" w:lineRule="auto"/>
        <w:ind w:firstLine="576"/>
        <w:jc w:val="both"/>
        <w:rPr>
          <w:rFonts w:ascii="GHEA Grapalat" w:hAnsi="GHEA Grapalat" w:cs="Arial Armenian"/>
          <w:b/>
          <w:bCs/>
          <w:lang w:val="hy-AM"/>
        </w:rPr>
      </w:pPr>
      <w:r w:rsidRPr="00F041D1">
        <w:rPr>
          <w:rFonts w:ascii="GHEA Grapalat" w:hAnsi="GHEA Grapalat"/>
          <w:lang w:val="hy-AM"/>
        </w:rPr>
        <w:t>2018թվականին ընկերությունների արտադրանքի, ապրանքների, աշխատանքների, ծառայությունների իրացումից հասույթը կազմել է</w:t>
      </w:r>
      <w:r w:rsidRPr="00F041D1">
        <w:rPr>
          <w:rFonts w:ascii="GHEA Grapalat" w:hAnsi="GHEA Grapalat"/>
          <w:lang w:val="af-ZA"/>
        </w:rPr>
        <w:t xml:space="preserve"> </w:t>
      </w:r>
      <w:r w:rsidRPr="00F041D1">
        <w:rPr>
          <w:rFonts w:ascii="GHEA Grapalat" w:hAnsi="GHEA Grapalat"/>
          <w:b/>
          <w:lang w:val="hy-AM"/>
        </w:rPr>
        <w:t>64 200 142.0</w:t>
      </w:r>
      <w:r w:rsidRPr="00F041D1">
        <w:rPr>
          <w:rFonts w:ascii="GHEA Grapalat" w:hAnsi="GHEA Grapalat"/>
          <w:lang w:val="af-ZA"/>
        </w:rPr>
        <w:t xml:space="preserve"> </w:t>
      </w:r>
      <w:r w:rsidRPr="00F041D1">
        <w:rPr>
          <w:rFonts w:ascii="GHEA Grapalat" w:hAnsi="GHEA Grapalat"/>
          <w:b/>
          <w:lang w:val="hy-AM"/>
        </w:rPr>
        <w:t xml:space="preserve">հազ.դրամ </w:t>
      </w:r>
      <w:r w:rsidRPr="00F041D1">
        <w:rPr>
          <w:rFonts w:ascii="GHEA Grapalat" w:hAnsi="GHEA Grapalat"/>
          <w:lang w:val="hy-AM"/>
        </w:rPr>
        <w:t xml:space="preserve">(հասույթի ձևավորման հիմնական գերակշռող մասը բաժին է ընկնում ՀՀ առողջապահության նախարարության՝ </w:t>
      </w:r>
      <w:r w:rsidRPr="00F041D1">
        <w:rPr>
          <w:rFonts w:ascii="GHEA Grapalat" w:hAnsi="GHEA Grapalat"/>
          <w:b/>
          <w:lang w:val="hy-AM"/>
        </w:rPr>
        <w:t>11 220 551.0 հազ.դրամ,</w:t>
      </w:r>
      <w:r w:rsidRPr="00F041D1">
        <w:rPr>
          <w:rFonts w:ascii="GHEA Grapalat" w:hAnsi="GHEA Grapalat"/>
          <w:lang w:val="hy-AM"/>
        </w:rPr>
        <w:t xml:space="preserve"> ՀՀ էներգետիկայի և բնական պաշարների նախարարության՝ </w:t>
      </w:r>
      <w:r w:rsidRPr="00F041D1">
        <w:rPr>
          <w:rFonts w:ascii="GHEA Grapalat" w:hAnsi="GHEA Grapalat"/>
          <w:b/>
          <w:lang w:val="hy-AM"/>
        </w:rPr>
        <w:t>3 188 023.9 հազ.դրամ</w:t>
      </w:r>
      <w:r w:rsidRPr="00F041D1">
        <w:rPr>
          <w:rFonts w:ascii="GHEA Grapalat" w:hAnsi="GHEA Grapalat"/>
          <w:lang w:val="hy-AM"/>
        </w:rPr>
        <w:t xml:space="preserve">, ՀՀ պաշտպանություն՝ </w:t>
      </w:r>
      <w:r w:rsidRPr="00F041D1">
        <w:rPr>
          <w:rFonts w:ascii="GHEA Grapalat" w:hAnsi="GHEA Grapalat"/>
          <w:b/>
          <w:lang w:val="hy-AM"/>
        </w:rPr>
        <w:t>1 859 109.0</w:t>
      </w:r>
      <w:r w:rsidRPr="00F041D1">
        <w:rPr>
          <w:rFonts w:ascii="GHEA Grapalat" w:hAnsi="GHEA Grapalat"/>
          <w:lang w:val="hy-AM"/>
        </w:rPr>
        <w:t xml:space="preserve"> </w:t>
      </w:r>
      <w:r w:rsidRPr="00F041D1">
        <w:rPr>
          <w:rFonts w:ascii="GHEA Grapalat" w:hAnsi="GHEA Grapalat"/>
          <w:b/>
          <w:lang w:val="hy-AM"/>
        </w:rPr>
        <w:t>հազ. դրամ</w:t>
      </w:r>
      <w:r w:rsidRPr="00F041D1">
        <w:rPr>
          <w:rFonts w:ascii="GHEA Grapalat" w:hAnsi="GHEA Grapalat"/>
          <w:lang w:val="hy-AM"/>
        </w:rPr>
        <w:t>, ՀՀ տրանսպորտի և կապի նախարարություն</w:t>
      </w:r>
      <w:r w:rsidRPr="00F041D1">
        <w:rPr>
          <w:rFonts w:ascii="GHEA Grapalat" w:hAnsi="GHEA Grapalat"/>
          <w:b/>
          <w:lang w:val="hy-AM"/>
        </w:rPr>
        <w:t>՝ 1 494 021.0 հազ.դրամ</w:t>
      </w:r>
      <w:r w:rsidRPr="00F041D1">
        <w:rPr>
          <w:rFonts w:ascii="GHEA Grapalat" w:hAnsi="GHEA Grapalat"/>
          <w:lang w:val="hy-AM"/>
        </w:rPr>
        <w:t xml:space="preserve">, ՀՀ էներգետիկայի և </w:t>
      </w:r>
      <w:r w:rsidRPr="00F041D1">
        <w:rPr>
          <w:rFonts w:ascii="GHEA Grapalat" w:hAnsi="GHEA Grapalat"/>
          <w:lang w:val="hy-AM"/>
        </w:rPr>
        <w:lastRenderedPageBreak/>
        <w:t xml:space="preserve">բնական պաշարների նախարարության ջրային կոմիտեի՝ </w:t>
      </w:r>
      <w:r w:rsidRPr="00F041D1">
        <w:rPr>
          <w:rFonts w:ascii="GHEA Grapalat" w:hAnsi="GHEA Grapalat"/>
          <w:b/>
          <w:lang w:val="hy-AM"/>
        </w:rPr>
        <w:t>1 981 323.8 հազ.դրամ</w:t>
      </w:r>
      <w:r w:rsidRPr="00F041D1">
        <w:rPr>
          <w:rFonts w:ascii="GHEA Grapalat" w:hAnsi="GHEA Grapalat"/>
          <w:lang w:val="hy-AM"/>
        </w:rPr>
        <w:t xml:space="preserve">, Քաղաքացիական ավիացիայի կոմիտեի՝ </w:t>
      </w:r>
      <w:r w:rsidRPr="00F041D1">
        <w:rPr>
          <w:rFonts w:ascii="GHEA Grapalat" w:hAnsi="GHEA Grapalat"/>
          <w:b/>
          <w:lang w:val="hy-AM"/>
        </w:rPr>
        <w:t>7 641 070.0 հազ.դրամ,</w:t>
      </w:r>
      <w:r w:rsidRPr="00F041D1">
        <w:rPr>
          <w:rFonts w:ascii="GHEA Grapalat" w:hAnsi="GHEA Grapalat"/>
          <w:lang w:val="hy-AM"/>
        </w:rPr>
        <w:t xml:space="preserve"> ՀՀ հանրային հեռուստառադիոընկերության </w:t>
      </w:r>
      <w:r w:rsidRPr="003E7BDA">
        <w:rPr>
          <w:rFonts w:ascii="GHEA Grapalat" w:hAnsi="GHEA Grapalat"/>
          <w:lang w:val="hy-AM"/>
        </w:rPr>
        <w:t xml:space="preserve">խորհրդի՝ </w:t>
      </w:r>
      <w:r w:rsidRPr="003E7BDA">
        <w:rPr>
          <w:rFonts w:ascii="GHEA Grapalat" w:hAnsi="GHEA Grapalat"/>
          <w:b/>
          <w:lang w:val="hy-AM"/>
        </w:rPr>
        <w:t>7</w:t>
      </w:r>
      <w:r w:rsidRPr="00F041D1">
        <w:rPr>
          <w:rFonts w:ascii="GHEA Grapalat" w:hAnsi="GHEA Grapalat"/>
          <w:b/>
          <w:lang w:val="hy-AM"/>
        </w:rPr>
        <w:t xml:space="preserve"> 482 960.0 հազ.դրամ</w:t>
      </w:r>
      <w:r w:rsidRPr="00F041D1">
        <w:rPr>
          <w:rFonts w:ascii="GHEA Grapalat" w:hAnsi="GHEA Grapalat"/>
          <w:lang w:val="hy-AM"/>
        </w:rPr>
        <w:t xml:space="preserve"> և ՀՀ Արարատի՝ </w:t>
      </w:r>
      <w:r w:rsidRPr="00F041D1">
        <w:rPr>
          <w:rFonts w:ascii="GHEA Grapalat" w:hAnsi="GHEA Grapalat"/>
          <w:b/>
          <w:lang w:val="hy-AM"/>
        </w:rPr>
        <w:t>2 646 787.1 հազ. դրամ</w:t>
      </w:r>
      <w:r w:rsidRPr="00F041D1">
        <w:rPr>
          <w:rFonts w:ascii="GHEA Grapalat" w:hAnsi="GHEA Grapalat"/>
          <w:lang w:val="hy-AM"/>
        </w:rPr>
        <w:t xml:space="preserve">, ՀՀ Գեղարքունիքի՝ </w:t>
      </w:r>
      <w:r w:rsidRPr="00F041D1">
        <w:rPr>
          <w:rFonts w:ascii="GHEA Grapalat" w:hAnsi="GHEA Grapalat"/>
          <w:b/>
          <w:lang w:val="hy-AM"/>
        </w:rPr>
        <w:t>2 155 228.0 հազ.դրամ</w:t>
      </w:r>
      <w:r w:rsidRPr="00F041D1">
        <w:rPr>
          <w:rFonts w:ascii="GHEA Grapalat" w:hAnsi="GHEA Grapalat"/>
          <w:lang w:val="hy-AM"/>
        </w:rPr>
        <w:t xml:space="preserve">, ՀՀ Լոռու՝ </w:t>
      </w:r>
      <w:r w:rsidRPr="00F041D1">
        <w:rPr>
          <w:rFonts w:ascii="GHEA Grapalat" w:hAnsi="GHEA Grapalat"/>
          <w:b/>
          <w:lang w:val="hy-AM"/>
        </w:rPr>
        <w:t>4 067 112.3 հազ.դրամ</w:t>
      </w:r>
      <w:r w:rsidRPr="00F041D1">
        <w:rPr>
          <w:rFonts w:ascii="GHEA Grapalat" w:hAnsi="GHEA Grapalat"/>
          <w:lang w:val="hy-AM"/>
        </w:rPr>
        <w:t xml:space="preserve">, ՀՀ Կոտայքի՝ </w:t>
      </w:r>
      <w:r w:rsidRPr="00F041D1">
        <w:rPr>
          <w:rFonts w:ascii="GHEA Grapalat" w:hAnsi="GHEA Grapalat"/>
          <w:b/>
          <w:lang w:val="hy-AM"/>
        </w:rPr>
        <w:t>2 715 264.1 հազ.դրամ</w:t>
      </w:r>
      <w:r w:rsidRPr="00F041D1">
        <w:rPr>
          <w:rFonts w:ascii="GHEA Grapalat" w:hAnsi="GHEA Grapalat"/>
          <w:lang w:val="hy-AM"/>
        </w:rPr>
        <w:t xml:space="preserve">, ՀՀ Շիրակի՝ </w:t>
      </w:r>
      <w:r w:rsidRPr="00F041D1">
        <w:rPr>
          <w:rFonts w:ascii="GHEA Grapalat" w:hAnsi="GHEA Grapalat"/>
          <w:b/>
          <w:lang w:val="hy-AM"/>
        </w:rPr>
        <w:t>4 151 558.6 հազ.դրամ,</w:t>
      </w:r>
      <w:r w:rsidRPr="00F041D1">
        <w:rPr>
          <w:rFonts w:ascii="GHEA Grapalat" w:hAnsi="GHEA Grapalat"/>
          <w:lang w:val="hy-AM"/>
        </w:rPr>
        <w:t xml:space="preserve"> ՀՀ Սյունիքի՝ </w:t>
      </w:r>
      <w:r w:rsidRPr="00F041D1">
        <w:rPr>
          <w:rFonts w:ascii="GHEA Grapalat" w:hAnsi="GHEA Grapalat"/>
          <w:b/>
          <w:lang w:val="hy-AM"/>
        </w:rPr>
        <w:t>2 248 270.5 հազ.դրամ</w:t>
      </w:r>
      <w:r w:rsidRPr="00F041D1">
        <w:rPr>
          <w:rFonts w:ascii="GHEA Grapalat" w:hAnsi="GHEA Grapalat"/>
          <w:lang w:val="hy-AM"/>
        </w:rPr>
        <w:t xml:space="preserve">, մարզպետարանների ընկերություններին և Երևանի քաղաքապետարանի «Երևանի մետրոպոլիտեն» ՓԲ ընկերությանը՝ </w:t>
      </w:r>
      <w:r w:rsidRPr="00F041D1">
        <w:rPr>
          <w:rFonts w:ascii="GHEA Grapalat" w:hAnsi="GHEA Grapalat"/>
          <w:b/>
          <w:lang w:val="hy-AM"/>
        </w:rPr>
        <w:t>3 059 658.4 հազ.դրամ)</w:t>
      </w:r>
      <w:r w:rsidRPr="00F041D1">
        <w:rPr>
          <w:rFonts w:ascii="GHEA Grapalat" w:hAnsi="GHEA Grapalat"/>
          <w:b/>
          <w:lang w:val="af-ZA"/>
        </w:rPr>
        <w:t xml:space="preserve"> </w:t>
      </w:r>
      <w:r w:rsidRPr="00F041D1">
        <w:rPr>
          <w:rFonts w:ascii="GHEA Grapalat" w:hAnsi="GHEA Grapalat"/>
          <w:lang w:val="hy-AM"/>
        </w:rPr>
        <w:t>(տե</w:t>
      </w:r>
      <w:r w:rsidRPr="00F041D1">
        <w:rPr>
          <w:rFonts w:ascii="GHEA Grapalat" w:eastAsia="MS Mincho" w:hAnsi="GHEA Grapalat" w:cs="MS Mincho"/>
          <w:lang w:val="hy-AM"/>
        </w:rPr>
        <w:t xml:space="preserve">՛ս </w:t>
      </w:r>
      <w:r w:rsidRPr="00F041D1">
        <w:rPr>
          <w:rFonts w:ascii="GHEA Grapalat" w:hAnsi="GHEA Grapalat" w:cs="Arial Armenian"/>
          <w:b/>
          <w:bCs/>
          <w:lang w:val="hy-AM"/>
        </w:rPr>
        <w:t xml:space="preserve">Գծանկար 3-ը): </w:t>
      </w:r>
    </w:p>
    <w:p w:rsidR="008E2AB8" w:rsidRPr="00F041D1" w:rsidRDefault="008E2AB8" w:rsidP="009E2A73">
      <w:pPr>
        <w:spacing w:line="360" w:lineRule="auto"/>
        <w:jc w:val="both"/>
        <w:rPr>
          <w:rFonts w:ascii="GHEA Grapalat" w:hAnsi="GHEA Grapalat"/>
          <w:b/>
          <w:sz w:val="22"/>
          <w:lang w:val="af-ZA"/>
        </w:rPr>
      </w:pPr>
      <w:r w:rsidRPr="00F041D1">
        <w:rPr>
          <w:rFonts w:ascii="GHEA Grapalat" w:hAnsi="GHEA Grapalat"/>
          <w:lang w:val="hy-AM"/>
        </w:rPr>
        <w:tab/>
      </w:r>
      <w:r w:rsidR="00FD4092" w:rsidRPr="00B94F1F">
        <w:rPr>
          <w:rFonts w:ascii="GHEA Grapalat" w:hAnsi="GHEA Grapalat"/>
          <w:b/>
          <w:noProof/>
          <w:sz w:val="22"/>
          <w:lang w:val="en-US" w:eastAsia="en-US"/>
        </w:rPr>
        <w:drawing>
          <wp:inline distT="0" distB="0" distL="0" distR="0">
            <wp:extent cx="5731510" cy="4097020"/>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2AB8" w:rsidRPr="00F041D1" w:rsidRDefault="008E2AB8" w:rsidP="005B3D9A">
      <w:pPr>
        <w:ind w:left="-86" w:firstLine="576"/>
        <w:jc w:val="both"/>
        <w:rPr>
          <w:rFonts w:ascii="GHEA Grapalat" w:hAnsi="GHEA Grapalat"/>
          <w:b/>
          <w:sz w:val="22"/>
          <w:szCs w:val="22"/>
          <w:lang w:val="hy-AM"/>
        </w:rPr>
      </w:pPr>
      <w:r w:rsidRPr="00F041D1">
        <w:rPr>
          <w:rFonts w:ascii="GHEA Grapalat" w:hAnsi="GHEA Grapalat"/>
          <w:b/>
          <w:sz w:val="22"/>
          <w:szCs w:val="22"/>
          <w:lang w:val="hy-AM"/>
        </w:rPr>
        <w:t>Գծանկար</w:t>
      </w:r>
      <w:r w:rsidRPr="00F041D1">
        <w:rPr>
          <w:rFonts w:ascii="GHEA Grapalat" w:hAnsi="GHEA Grapalat"/>
          <w:b/>
          <w:sz w:val="22"/>
          <w:szCs w:val="22"/>
          <w:lang w:val="af-ZA"/>
        </w:rPr>
        <w:t xml:space="preserve"> 3. </w:t>
      </w:r>
      <w:r w:rsidRPr="00F041D1">
        <w:rPr>
          <w:rFonts w:ascii="GHEA Grapalat" w:hAnsi="GHEA Grapalat"/>
          <w:b/>
          <w:sz w:val="22"/>
          <w:szCs w:val="22"/>
          <w:lang w:val="hy-AM"/>
        </w:rPr>
        <w:t>ՀՀ</w:t>
      </w:r>
      <w:r w:rsidRPr="00F041D1">
        <w:rPr>
          <w:rFonts w:ascii="GHEA Grapalat" w:hAnsi="GHEA Grapalat"/>
          <w:b/>
          <w:sz w:val="22"/>
          <w:szCs w:val="22"/>
          <w:lang w:val="af-ZA"/>
        </w:rPr>
        <w:t xml:space="preserve"> </w:t>
      </w:r>
      <w:r w:rsidRPr="00F041D1">
        <w:rPr>
          <w:rFonts w:ascii="GHEA Grapalat" w:hAnsi="GHEA Grapalat"/>
          <w:b/>
          <w:sz w:val="22"/>
          <w:szCs w:val="22"/>
          <w:lang w:val="hy-AM"/>
        </w:rPr>
        <w:t>պետական</w:t>
      </w:r>
      <w:r w:rsidRPr="00F041D1">
        <w:rPr>
          <w:rFonts w:ascii="GHEA Grapalat" w:hAnsi="GHEA Grapalat"/>
          <w:b/>
          <w:sz w:val="22"/>
          <w:szCs w:val="22"/>
          <w:lang w:val="af-ZA"/>
        </w:rPr>
        <w:t xml:space="preserve"> </w:t>
      </w:r>
      <w:r w:rsidRPr="00F041D1">
        <w:rPr>
          <w:rFonts w:ascii="GHEA Grapalat" w:hAnsi="GHEA Grapalat"/>
          <w:b/>
          <w:sz w:val="22"/>
          <w:szCs w:val="22"/>
          <w:lang w:val="hy-AM"/>
        </w:rPr>
        <w:t>մասնակցությամբ</w:t>
      </w:r>
      <w:r w:rsidRPr="00F041D1">
        <w:rPr>
          <w:rFonts w:ascii="GHEA Grapalat" w:hAnsi="GHEA Grapalat"/>
          <w:b/>
          <w:sz w:val="22"/>
          <w:szCs w:val="22"/>
          <w:lang w:val="af-ZA"/>
        </w:rPr>
        <w:t xml:space="preserve"> </w:t>
      </w:r>
      <w:r w:rsidRPr="00F041D1">
        <w:rPr>
          <w:rFonts w:ascii="GHEA Grapalat" w:hAnsi="GHEA Grapalat"/>
          <w:b/>
          <w:sz w:val="22"/>
          <w:szCs w:val="22"/>
          <w:lang w:val="hy-AM"/>
        </w:rPr>
        <w:t>առևտրային</w:t>
      </w:r>
      <w:r w:rsidRPr="00F041D1">
        <w:rPr>
          <w:rFonts w:ascii="GHEA Grapalat" w:hAnsi="GHEA Grapalat"/>
          <w:b/>
          <w:sz w:val="22"/>
          <w:szCs w:val="22"/>
          <w:lang w:val="af-ZA"/>
        </w:rPr>
        <w:t xml:space="preserve"> </w:t>
      </w:r>
      <w:r w:rsidRPr="00F041D1">
        <w:rPr>
          <w:rFonts w:ascii="GHEA Grapalat" w:hAnsi="GHEA Grapalat"/>
          <w:b/>
          <w:sz w:val="22"/>
          <w:szCs w:val="22"/>
          <w:lang w:val="hy-AM"/>
        </w:rPr>
        <w:t>կազմակերպությունների ֆինանսատնտեսական</w:t>
      </w:r>
      <w:r w:rsidRPr="00F041D1">
        <w:rPr>
          <w:rFonts w:ascii="GHEA Grapalat" w:hAnsi="GHEA Grapalat"/>
          <w:b/>
          <w:sz w:val="22"/>
          <w:szCs w:val="22"/>
          <w:lang w:val="af-ZA"/>
        </w:rPr>
        <w:t xml:space="preserve"> </w:t>
      </w:r>
      <w:r w:rsidRPr="00F041D1">
        <w:rPr>
          <w:rFonts w:ascii="GHEA Grapalat" w:hAnsi="GHEA Grapalat"/>
          <w:b/>
          <w:sz w:val="22"/>
          <w:szCs w:val="22"/>
          <w:lang w:val="hy-AM"/>
        </w:rPr>
        <w:t>գործունեության</w:t>
      </w:r>
      <w:r w:rsidRPr="00F041D1">
        <w:rPr>
          <w:rFonts w:ascii="GHEA Grapalat" w:hAnsi="GHEA Grapalat"/>
          <w:b/>
          <w:sz w:val="22"/>
          <w:szCs w:val="22"/>
          <w:lang w:val="af-ZA"/>
        </w:rPr>
        <w:t xml:space="preserve"> </w:t>
      </w:r>
      <w:r w:rsidRPr="00F041D1">
        <w:rPr>
          <w:rFonts w:ascii="GHEA Grapalat" w:hAnsi="GHEA Grapalat"/>
          <w:b/>
          <w:sz w:val="22"/>
          <w:szCs w:val="22"/>
          <w:lang w:val="hy-AM"/>
        </w:rPr>
        <w:t>ամփոփ</w:t>
      </w:r>
      <w:r w:rsidRPr="00F041D1">
        <w:rPr>
          <w:rFonts w:ascii="GHEA Grapalat" w:hAnsi="GHEA Grapalat"/>
          <w:b/>
          <w:sz w:val="22"/>
          <w:szCs w:val="22"/>
          <w:lang w:val="af-ZA"/>
        </w:rPr>
        <w:t xml:space="preserve"> </w:t>
      </w:r>
      <w:r w:rsidRPr="00F041D1">
        <w:rPr>
          <w:rFonts w:ascii="GHEA Grapalat" w:hAnsi="GHEA Grapalat"/>
          <w:b/>
          <w:sz w:val="22"/>
          <w:szCs w:val="22"/>
          <w:lang w:val="hy-AM"/>
        </w:rPr>
        <w:t>ցուցանիշները</w:t>
      </w:r>
    </w:p>
    <w:p w:rsidR="008E2AB8" w:rsidRPr="00F041D1" w:rsidRDefault="008E2AB8" w:rsidP="005B3D9A">
      <w:pPr>
        <w:ind w:left="-86" w:firstLine="576"/>
        <w:jc w:val="both"/>
        <w:rPr>
          <w:rFonts w:ascii="GHEA Grapalat" w:hAnsi="GHEA Grapalat"/>
          <w:b/>
          <w:sz w:val="22"/>
          <w:szCs w:val="22"/>
          <w:lang w:val="af-ZA"/>
        </w:rPr>
      </w:pPr>
    </w:p>
    <w:p w:rsidR="008E2AB8" w:rsidRPr="00F041D1" w:rsidRDefault="008E2AB8" w:rsidP="005B3D9A">
      <w:pPr>
        <w:spacing w:line="360" w:lineRule="auto"/>
        <w:ind w:firstLine="576"/>
        <w:jc w:val="both"/>
        <w:rPr>
          <w:rFonts w:ascii="GHEA Grapalat" w:hAnsi="GHEA Grapalat"/>
          <w:lang w:val="af-ZA"/>
        </w:rPr>
      </w:pPr>
      <w:r w:rsidRPr="00F041D1">
        <w:rPr>
          <w:rFonts w:ascii="GHEA Grapalat" w:hAnsi="GHEA Grapalat"/>
          <w:lang w:val="hy-AM"/>
        </w:rPr>
        <w:t>Հ</w:t>
      </w:r>
      <w:r w:rsidRPr="00F041D1">
        <w:rPr>
          <w:rFonts w:ascii="GHEA Grapalat" w:hAnsi="GHEA Grapalat"/>
          <w:lang w:val="en-US"/>
        </w:rPr>
        <w:t>աշվետու</w:t>
      </w:r>
      <w:r w:rsidRPr="00F041D1">
        <w:rPr>
          <w:rFonts w:ascii="GHEA Grapalat" w:hAnsi="GHEA Grapalat"/>
          <w:lang w:val="af-ZA"/>
        </w:rPr>
        <w:t xml:space="preserve"> </w:t>
      </w:r>
      <w:r w:rsidRPr="00F041D1">
        <w:rPr>
          <w:rFonts w:ascii="GHEA Grapalat" w:hAnsi="GHEA Grapalat"/>
          <w:lang w:val="en-US"/>
        </w:rPr>
        <w:t>ժամանակաշրջանում</w:t>
      </w:r>
      <w:r w:rsidRPr="00F041D1">
        <w:rPr>
          <w:rFonts w:ascii="GHEA Grapalat" w:hAnsi="GHEA Grapalat"/>
          <w:lang w:val="af-ZA"/>
        </w:rPr>
        <w:t xml:space="preserve"> </w:t>
      </w:r>
      <w:r w:rsidRPr="00F041D1">
        <w:rPr>
          <w:rFonts w:ascii="GHEA Grapalat" w:hAnsi="GHEA Grapalat"/>
          <w:lang w:val="en-US"/>
        </w:rPr>
        <w:t>շահույթով</w:t>
      </w:r>
      <w:r w:rsidRPr="00F041D1">
        <w:rPr>
          <w:rFonts w:ascii="GHEA Grapalat" w:hAnsi="GHEA Grapalat"/>
          <w:lang w:val="af-ZA"/>
        </w:rPr>
        <w:t xml:space="preserve"> </w:t>
      </w:r>
      <w:r w:rsidRPr="00F041D1">
        <w:rPr>
          <w:rFonts w:ascii="GHEA Grapalat" w:hAnsi="GHEA Grapalat"/>
          <w:lang w:val="en-US"/>
        </w:rPr>
        <w:t>աշխատել</w:t>
      </w:r>
      <w:r w:rsidRPr="00F041D1">
        <w:rPr>
          <w:rFonts w:ascii="GHEA Grapalat" w:hAnsi="GHEA Grapalat"/>
          <w:lang w:val="af-ZA"/>
        </w:rPr>
        <w:t xml:space="preserve"> </w:t>
      </w:r>
      <w:r w:rsidRPr="00F041D1">
        <w:rPr>
          <w:rFonts w:ascii="GHEA Grapalat" w:hAnsi="GHEA Grapalat"/>
          <w:lang w:val="en-US"/>
        </w:rPr>
        <w:t>են</w:t>
      </w:r>
      <w:r w:rsidRPr="00F041D1">
        <w:rPr>
          <w:rFonts w:ascii="GHEA Grapalat" w:hAnsi="GHEA Grapalat"/>
          <w:lang w:val="af-ZA"/>
        </w:rPr>
        <w:t xml:space="preserve"> </w:t>
      </w:r>
      <w:r w:rsidRPr="00F041D1">
        <w:rPr>
          <w:rFonts w:ascii="GHEA Grapalat" w:hAnsi="GHEA Grapalat"/>
          <w:lang w:val="en-US"/>
        </w:rPr>
        <w:t>ՀՀ</w:t>
      </w:r>
      <w:r w:rsidRPr="00F041D1">
        <w:rPr>
          <w:rFonts w:ascii="GHEA Grapalat" w:hAnsi="GHEA Grapalat"/>
          <w:lang w:val="af-ZA"/>
        </w:rPr>
        <w:t xml:space="preserve"> </w:t>
      </w:r>
      <w:r w:rsidRPr="00F041D1">
        <w:rPr>
          <w:rFonts w:ascii="GHEA Grapalat" w:hAnsi="GHEA Grapalat"/>
          <w:lang w:val="en-US"/>
        </w:rPr>
        <w:t>արդարադատության</w:t>
      </w:r>
      <w:r w:rsidRPr="00F041D1">
        <w:rPr>
          <w:rFonts w:ascii="GHEA Grapalat" w:hAnsi="GHEA Grapalat"/>
          <w:lang w:val="af-ZA"/>
        </w:rPr>
        <w:t xml:space="preserve">, </w:t>
      </w:r>
      <w:r w:rsidRPr="00F041D1">
        <w:rPr>
          <w:rFonts w:ascii="GHEA Grapalat" w:hAnsi="GHEA Grapalat"/>
          <w:lang w:val="en-US"/>
        </w:rPr>
        <w:t>ՀՀ</w:t>
      </w:r>
      <w:r w:rsidRPr="00F041D1">
        <w:rPr>
          <w:rFonts w:ascii="GHEA Grapalat" w:hAnsi="GHEA Grapalat"/>
          <w:lang w:val="af-ZA"/>
        </w:rPr>
        <w:t xml:space="preserve"> </w:t>
      </w:r>
      <w:r w:rsidRPr="00F041D1">
        <w:rPr>
          <w:rFonts w:ascii="GHEA Grapalat" w:hAnsi="GHEA Grapalat"/>
          <w:lang w:val="hy-AM"/>
        </w:rPr>
        <w:t>էկոնոմիկայի</w:t>
      </w:r>
      <w:r w:rsidRPr="00F041D1">
        <w:rPr>
          <w:rFonts w:ascii="GHEA Grapalat" w:hAnsi="GHEA Grapalat"/>
          <w:lang w:val="af-ZA"/>
        </w:rPr>
        <w:t xml:space="preserve">, </w:t>
      </w:r>
      <w:r w:rsidRPr="00F041D1">
        <w:rPr>
          <w:rFonts w:ascii="GHEA Grapalat" w:hAnsi="GHEA Grapalat"/>
          <w:lang w:val="en-US"/>
        </w:rPr>
        <w:t>ՀՀ</w:t>
      </w:r>
      <w:r w:rsidRPr="00F041D1">
        <w:rPr>
          <w:rFonts w:ascii="GHEA Grapalat" w:hAnsi="GHEA Grapalat"/>
          <w:lang w:val="af-ZA"/>
        </w:rPr>
        <w:t xml:space="preserve"> </w:t>
      </w:r>
      <w:r w:rsidRPr="00F041D1">
        <w:rPr>
          <w:rFonts w:ascii="GHEA Grapalat" w:hAnsi="GHEA Grapalat"/>
          <w:lang w:val="en-US"/>
        </w:rPr>
        <w:t>կրթության</w:t>
      </w:r>
      <w:r w:rsidRPr="00F041D1">
        <w:rPr>
          <w:rFonts w:ascii="GHEA Grapalat" w:hAnsi="GHEA Grapalat"/>
          <w:lang w:val="af-ZA"/>
        </w:rPr>
        <w:t xml:space="preserve">, </w:t>
      </w:r>
      <w:r w:rsidRPr="00F041D1">
        <w:rPr>
          <w:rFonts w:ascii="GHEA Grapalat" w:hAnsi="GHEA Grapalat"/>
          <w:lang w:val="en-US"/>
        </w:rPr>
        <w:t>գիտության</w:t>
      </w:r>
      <w:r w:rsidRPr="00F041D1">
        <w:rPr>
          <w:rFonts w:ascii="GHEA Grapalat" w:hAnsi="GHEA Grapalat"/>
          <w:lang w:val="af-ZA"/>
        </w:rPr>
        <w:t xml:space="preserve">, </w:t>
      </w:r>
      <w:r w:rsidRPr="00F041D1">
        <w:rPr>
          <w:rFonts w:ascii="GHEA Grapalat" w:hAnsi="GHEA Grapalat"/>
          <w:lang w:val="en-US"/>
        </w:rPr>
        <w:t>մշակույթի</w:t>
      </w:r>
      <w:r w:rsidRPr="00F041D1">
        <w:rPr>
          <w:rFonts w:ascii="GHEA Grapalat" w:hAnsi="GHEA Grapalat"/>
          <w:lang w:val="af-ZA"/>
        </w:rPr>
        <w:t xml:space="preserve"> </w:t>
      </w:r>
      <w:r w:rsidRPr="00F041D1">
        <w:rPr>
          <w:rFonts w:ascii="GHEA Grapalat" w:hAnsi="GHEA Grapalat"/>
          <w:lang w:val="en-US"/>
        </w:rPr>
        <w:t>և</w:t>
      </w:r>
      <w:r w:rsidRPr="00F041D1">
        <w:rPr>
          <w:rFonts w:ascii="GHEA Grapalat" w:hAnsi="GHEA Grapalat"/>
          <w:lang w:val="af-ZA"/>
        </w:rPr>
        <w:t xml:space="preserve"> </w:t>
      </w:r>
      <w:r w:rsidRPr="00F041D1">
        <w:rPr>
          <w:rFonts w:ascii="GHEA Grapalat" w:hAnsi="GHEA Grapalat"/>
          <w:lang w:val="en-US"/>
        </w:rPr>
        <w:t>սպորտի</w:t>
      </w:r>
      <w:r w:rsidRPr="00F041D1">
        <w:rPr>
          <w:rFonts w:ascii="GHEA Grapalat" w:hAnsi="GHEA Grapalat"/>
          <w:lang w:val="af-ZA"/>
        </w:rPr>
        <w:t xml:space="preserve"> </w:t>
      </w:r>
      <w:r w:rsidRPr="00F041D1">
        <w:rPr>
          <w:rFonts w:ascii="GHEA Grapalat" w:hAnsi="GHEA Grapalat"/>
          <w:lang w:val="en-US"/>
        </w:rPr>
        <w:t>նախարարությունների</w:t>
      </w:r>
      <w:r w:rsidRPr="00F041D1">
        <w:rPr>
          <w:rFonts w:ascii="GHEA Grapalat" w:hAnsi="GHEA Grapalat"/>
          <w:lang w:val="af-ZA"/>
        </w:rPr>
        <w:t xml:space="preserve">, </w:t>
      </w:r>
      <w:r w:rsidRPr="00F041D1">
        <w:rPr>
          <w:rFonts w:ascii="GHEA Grapalat" w:hAnsi="GHEA Grapalat"/>
          <w:lang w:val="en-US"/>
        </w:rPr>
        <w:t>ՀՀ</w:t>
      </w:r>
      <w:r w:rsidRPr="00F041D1">
        <w:rPr>
          <w:rFonts w:ascii="GHEA Grapalat" w:hAnsi="GHEA Grapalat"/>
          <w:lang w:val="af-ZA"/>
        </w:rPr>
        <w:t xml:space="preserve"> </w:t>
      </w:r>
      <w:r w:rsidRPr="00F041D1">
        <w:rPr>
          <w:rFonts w:ascii="GHEA Grapalat" w:hAnsi="GHEA Grapalat"/>
          <w:lang w:val="en-US"/>
        </w:rPr>
        <w:t>ոստիկանության</w:t>
      </w:r>
      <w:r w:rsidRPr="00F041D1">
        <w:rPr>
          <w:rFonts w:ascii="GHEA Grapalat" w:hAnsi="GHEA Grapalat"/>
          <w:lang w:val="af-ZA"/>
        </w:rPr>
        <w:t xml:space="preserve">, </w:t>
      </w:r>
      <w:r w:rsidRPr="00F041D1">
        <w:rPr>
          <w:rFonts w:ascii="GHEA Grapalat" w:hAnsi="GHEA Grapalat"/>
          <w:lang w:val="en-US"/>
        </w:rPr>
        <w:t>ՀՀ</w:t>
      </w:r>
      <w:r w:rsidRPr="00F041D1">
        <w:rPr>
          <w:rFonts w:ascii="GHEA Grapalat" w:hAnsi="GHEA Grapalat"/>
          <w:lang w:val="af-ZA"/>
        </w:rPr>
        <w:t xml:space="preserve"> </w:t>
      </w:r>
      <w:r w:rsidRPr="00F041D1">
        <w:rPr>
          <w:rFonts w:ascii="GHEA Grapalat" w:hAnsi="GHEA Grapalat"/>
          <w:lang w:val="en-US"/>
        </w:rPr>
        <w:t>տրանսպորտի</w:t>
      </w:r>
      <w:r w:rsidRPr="00F041D1">
        <w:rPr>
          <w:rFonts w:ascii="GHEA Grapalat" w:hAnsi="GHEA Grapalat"/>
          <w:lang w:val="af-ZA"/>
        </w:rPr>
        <w:t xml:space="preserve">, </w:t>
      </w:r>
      <w:r w:rsidRPr="00F041D1">
        <w:rPr>
          <w:rFonts w:ascii="GHEA Grapalat" w:hAnsi="GHEA Grapalat"/>
          <w:lang w:val="en-US"/>
        </w:rPr>
        <w:t>կապի</w:t>
      </w:r>
      <w:r w:rsidRPr="00F041D1">
        <w:rPr>
          <w:rFonts w:ascii="GHEA Grapalat" w:hAnsi="GHEA Grapalat"/>
          <w:lang w:val="af-ZA"/>
        </w:rPr>
        <w:t xml:space="preserve"> </w:t>
      </w:r>
      <w:r w:rsidRPr="00F041D1">
        <w:rPr>
          <w:rFonts w:ascii="GHEA Grapalat" w:hAnsi="GHEA Grapalat"/>
          <w:lang w:val="en-US"/>
        </w:rPr>
        <w:t>և</w:t>
      </w:r>
      <w:r w:rsidRPr="00F041D1">
        <w:rPr>
          <w:rFonts w:ascii="GHEA Grapalat" w:hAnsi="GHEA Grapalat"/>
          <w:lang w:val="af-ZA"/>
        </w:rPr>
        <w:t xml:space="preserve"> </w:t>
      </w:r>
      <w:r w:rsidRPr="00F041D1">
        <w:rPr>
          <w:rFonts w:ascii="GHEA Grapalat" w:hAnsi="GHEA Grapalat"/>
          <w:lang w:val="en-US"/>
        </w:rPr>
        <w:t>տեղեկատվական</w:t>
      </w:r>
      <w:r w:rsidRPr="00F041D1">
        <w:rPr>
          <w:rFonts w:ascii="GHEA Grapalat" w:hAnsi="GHEA Grapalat"/>
          <w:lang w:val="af-ZA"/>
        </w:rPr>
        <w:t xml:space="preserve"> </w:t>
      </w:r>
      <w:r w:rsidRPr="00F041D1">
        <w:rPr>
          <w:rFonts w:ascii="GHEA Grapalat" w:hAnsi="GHEA Grapalat"/>
          <w:lang w:val="en-US"/>
        </w:rPr>
        <w:t>տեխնոլոգիաների</w:t>
      </w:r>
      <w:r w:rsidRPr="00F041D1">
        <w:rPr>
          <w:rFonts w:ascii="GHEA Grapalat" w:hAnsi="GHEA Grapalat"/>
          <w:lang w:val="af-ZA"/>
        </w:rPr>
        <w:t xml:space="preserve"> </w:t>
      </w:r>
      <w:r w:rsidRPr="00F041D1">
        <w:rPr>
          <w:rFonts w:ascii="GHEA Grapalat" w:hAnsi="GHEA Grapalat"/>
          <w:lang w:val="en-US"/>
        </w:rPr>
        <w:t>նախարարության</w:t>
      </w:r>
      <w:r w:rsidRPr="00F041D1">
        <w:rPr>
          <w:rFonts w:ascii="GHEA Grapalat" w:hAnsi="GHEA Grapalat"/>
          <w:lang w:val="af-ZA"/>
        </w:rPr>
        <w:t xml:space="preserve"> </w:t>
      </w:r>
      <w:r w:rsidRPr="00F041D1">
        <w:rPr>
          <w:rFonts w:ascii="GHEA Grapalat" w:hAnsi="GHEA Grapalat"/>
          <w:lang w:val="en-US"/>
        </w:rPr>
        <w:t>քաղաքացիական</w:t>
      </w:r>
      <w:r w:rsidRPr="00F041D1">
        <w:rPr>
          <w:rFonts w:ascii="GHEA Grapalat" w:hAnsi="GHEA Grapalat"/>
          <w:lang w:val="af-ZA"/>
        </w:rPr>
        <w:t xml:space="preserve"> </w:t>
      </w:r>
      <w:r w:rsidRPr="00F041D1">
        <w:rPr>
          <w:rFonts w:ascii="GHEA Grapalat" w:hAnsi="GHEA Grapalat"/>
          <w:lang w:val="en-US"/>
        </w:rPr>
        <w:t>ավիացիայի</w:t>
      </w:r>
      <w:r w:rsidRPr="00F041D1">
        <w:rPr>
          <w:rFonts w:ascii="GHEA Grapalat" w:hAnsi="GHEA Grapalat"/>
          <w:lang w:val="af-ZA"/>
        </w:rPr>
        <w:t xml:space="preserve"> </w:t>
      </w:r>
      <w:r w:rsidRPr="00F041D1">
        <w:rPr>
          <w:rFonts w:ascii="GHEA Grapalat" w:hAnsi="GHEA Grapalat"/>
          <w:lang w:val="en-US"/>
        </w:rPr>
        <w:t>կոմիտեի</w:t>
      </w:r>
      <w:r w:rsidRPr="00F041D1">
        <w:rPr>
          <w:rFonts w:ascii="GHEA Grapalat" w:hAnsi="GHEA Grapalat"/>
          <w:lang w:val="af-ZA"/>
        </w:rPr>
        <w:t xml:space="preserve">, </w:t>
      </w:r>
      <w:r w:rsidRPr="00F041D1">
        <w:rPr>
          <w:rFonts w:ascii="GHEA Grapalat" w:hAnsi="GHEA Grapalat"/>
          <w:lang w:val="en-US"/>
        </w:rPr>
        <w:t>ՀՀ</w:t>
      </w:r>
      <w:r w:rsidRPr="00F041D1">
        <w:rPr>
          <w:rFonts w:ascii="GHEA Grapalat" w:hAnsi="GHEA Grapalat"/>
          <w:lang w:val="af-ZA"/>
        </w:rPr>
        <w:t xml:space="preserve"> </w:t>
      </w:r>
      <w:r w:rsidRPr="00F041D1">
        <w:rPr>
          <w:rFonts w:ascii="GHEA Grapalat" w:hAnsi="GHEA Grapalat"/>
          <w:lang w:val="en-US"/>
        </w:rPr>
        <w:t>Գեղարքունիքի</w:t>
      </w:r>
      <w:r w:rsidRPr="00F041D1">
        <w:rPr>
          <w:rFonts w:ascii="GHEA Grapalat" w:hAnsi="GHEA Grapalat"/>
          <w:lang w:val="af-ZA"/>
        </w:rPr>
        <w:t xml:space="preserve">, </w:t>
      </w:r>
      <w:r w:rsidRPr="00F041D1">
        <w:rPr>
          <w:rFonts w:ascii="GHEA Grapalat" w:hAnsi="GHEA Grapalat"/>
          <w:lang w:val="en-US"/>
        </w:rPr>
        <w:t>ՀՀ</w:t>
      </w:r>
      <w:r w:rsidRPr="00F041D1">
        <w:rPr>
          <w:rFonts w:ascii="GHEA Grapalat" w:hAnsi="GHEA Grapalat"/>
          <w:lang w:val="af-ZA"/>
        </w:rPr>
        <w:t xml:space="preserve"> </w:t>
      </w:r>
      <w:r w:rsidRPr="00F041D1">
        <w:rPr>
          <w:rFonts w:ascii="GHEA Grapalat" w:hAnsi="GHEA Grapalat"/>
          <w:lang w:val="en-US"/>
        </w:rPr>
        <w:t>Վայոց</w:t>
      </w:r>
      <w:r w:rsidRPr="00F041D1">
        <w:rPr>
          <w:rFonts w:ascii="GHEA Grapalat" w:hAnsi="GHEA Grapalat"/>
          <w:lang w:val="af-ZA"/>
        </w:rPr>
        <w:t xml:space="preserve"> </w:t>
      </w:r>
      <w:r w:rsidRPr="00F041D1">
        <w:rPr>
          <w:rFonts w:ascii="GHEA Grapalat" w:hAnsi="GHEA Grapalat"/>
          <w:lang w:val="en-US"/>
        </w:rPr>
        <w:t>Ձորի</w:t>
      </w:r>
      <w:r w:rsidRPr="00F041D1">
        <w:rPr>
          <w:rFonts w:ascii="GHEA Grapalat" w:hAnsi="GHEA Grapalat"/>
          <w:lang w:val="hy-AM"/>
        </w:rPr>
        <w:t>, ՀՀ Տավուշի</w:t>
      </w:r>
      <w:r w:rsidRPr="00F041D1">
        <w:rPr>
          <w:rFonts w:ascii="GHEA Grapalat" w:hAnsi="GHEA Grapalat"/>
          <w:lang w:val="af-ZA"/>
        </w:rPr>
        <w:t xml:space="preserve"> </w:t>
      </w:r>
      <w:r w:rsidRPr="00F041D1">
        <w:rPr>
          <w:rFonts w:ascii="GHEA Grapalat" w:hAnsi="GHEA Grapalat"/>
          <w:lang w:val="en-US"/>
        </w:rPr>
        <w:t>մարզպետարաններ</w:t>
      </w:r>
      <w:r w:rsidRPr="00F041D1">
        <w:rPr>
          <w:rFonts w:ascii="GHEA Grapalat" w:hAnsi="GHEA Grapalat"/>
          <w:lang w:val="hy-AM"/>
        </w:rPr>
        <w:t>ի ենթակայությանը հանձնված առևտրային կազմակերպությունները</w:t>
      </w:r>
      <w:r w:rsidRPr="00F041D1">
        <w:rPr>
          <w:rFonts w:ascii="GHEA Grapalat" w:hAnsi="GHEA Grapalat"/>
          <w:lang w:val="af-ZA"/>
        </w:rPr>
        <w:t>:</w:t>
      </w:r>
    </w:p>
    <w:p w:rsidR="008E2AB8" w:rsidRPr="00F041D1" w:rsidRDefault="008E2AB8" w:rsidP="005B3D9A">
      <w:pPr>
        <w:spacing w:line="360" w:lineRule="auto"/>
        <w:ind w:firstLine="576"/>
        <w:jc w:val="both"/>
        <w:rPr>
          <w:rFonts w:ascii="GHEA Grapalat" w:hAnsi="GHEA Grapalat"/>
          <w:b/>
          <w:sz w:val="22"/>
          <w:szCs w:val="22"/>
          <w:lang w:val="hy-AM"/>
        </w:rPr>
      </w:pPr>
      <w:r w:rsidRPr="00F041D1">
        <w:rPr>
          <w:rFonts w:ascii="GHEA Grapalat" w:hAnsi="GHEA Grapalat"/>
          <w:lang w:val="hy-AM"/>
        </w:rPr>
        <w:lastRenderedPageBreak/>
        <w:t xml:space="preserve">Պետական մասնակցությամբ առևտրային կազմակերպությունների ֆինանսատնտեսական ցուցանիշների ամփոփ արդյունքները ներկայացված են </w:t>
      </w:r>
      <w:r w:rsidRPr="00F041D1">
        <w:rPr>
          <w:rFonts w:ascii="GHEA Grapalat" w:hAnsi="GHEA Grapalat"/>
          <w:b/>
          <w:lang w:val="af-ZA"/>
        </w:rPr>
        <w:t>N</w:t>
      </w:r>
      <w:r w:rsidRPr="00F041D1">
        <w:rPr>
          <w:rFonts w:ascii="GHEA Grapalat" w:hAnsi="GHEA Grapalat"/>
          <w:b/>
          <w:lang w:val="hy-AM"/>
        </w:rPr>
        <w:t xml:space="preserve"> 3 Աղյուսակում</w:t>
      </w:r>
      <w:r w:rsidRPr="00F041D1">
        <w:rPr>
          <w:rFonts w:ascii="GHEA Grapalat" w:hAnsi="GHEA Grapalat"/>
          <w:lang w:val="hy-AM"/>
        </w:rPr>
        <w:t>։</w:t>
      </w:r>
    </w:p>
    <w:p w:rsidR="008E2AB8" w:rsidRPr="00F041D1" w:rsidRDefault="008E2AB8" w:rsidP="009E2A73">
      <w:pPr>
        <w:pStyle w:val="BodyTextIndent"/>
        <w:spacing w:line="240" w:lineRule="auto"/>
        <w:jc w:val="right"/>
        <w:rPr>
          <w:rFonts w:ascii="GHEA Grapalat" w:hAnsi="GHEA Grapalat"/>
          <w:b/>
          <w:sz w:val="22"/>
          <w:szCs w:val="22"/>
          <w:lang w:val="hy-AM"/>
        </w:rPr>
      </w:pPr>
      <w:r w:rsidRPr="00F041D1">
        <w:rPr>
          <w:rFonts w:ascii="GHEA Grapalat" w:hAnsi="GHEA Grapalat"/>
          <w:b/>
          <w:sz w:val="22"/>
          <w:szCs w:val="22"/>
          <w:lang w:val="hy-AM"/>
        </w:rPr>
        <w:t>Աղյուսակ N 3</w:t>
      </w:r>
    </w:p>
    <w:p w:rsidR="008E2AB8" w:rsidRPr="00F041D1" w:rsidRDefault="008E2AB8" w:rsidP="009E2A73">
      <w:pPr>
        <w:pStyle w:val="BodyTextIndent"/>
        <w:spacing w:line="240" w:lineRule="auto"/>
        <w:jc w:val="right"/>
        <w:rPr>
          <w:rFonts w:ascii="GHEA Grapalat" w:hAnsi="GHEA Grapalat"/>
          <w:b/>
          <w:sz w:val="22"/>
          <w:szCs w:val="22"/>
          <w:lang w:val="hy-AM"/>
        </w:rPr>
      </w:pPr>
    </w:p>
    <w:p w:rsidR="008E2AB8" w:rsidRPr="00F041D1" w:rsidRDefault="008E2AB8" w:rsidP="009E2A73">
      <w:pPr>
        <w:pStyle w:val="BodyTextIndent"/>
        <w:spacing w:line="240" w:lineRule="auto"/>
        <w:jc w:val="center"/>
        <w:rPr>
          <w:rFonts w:ascii="GHEA Grapalat" w:hAnsi="GHEA Grapalat"/>
          <w:b/>
          <w:i/>
          <w:sz w:val="24"/>
          <w:szCs w:val="24"/>
          <w:u w:val="single"/>
          <w:lang w:val="hy-AM"/>
        </w:rPr>
      </w:pPr>
      <w:r w:rsidRPr="00F041D1">
        <w:rPr>
          <w:rFonts w:ascii="GHEA Grapalat" w:hAnsi="GHEA Grapalat"/>
          <w:b/>
          <w:sz w:val="24"/>
          <w:szCs w:val="24"/>
          <w:lang w:val="hy-AM"/>
        </w:rPr>
        <w:t>Պետական մասնակցությամբ առևտրային կազմակերպությունների ֆինանսատնտեսական ցուցանիշների ամփոփ արդյունքները</w:t>
      </w:r>
    </w:p>
    <w:p w:rsidR="008E2AB8" w:rsidRPr="00F041D1" w:rsidRDefault="008E2AB8" w:rsidP="009E2A73">
      <w:pPr>
        <w:pStyle w:val="BodyTextIndent"/>
        <w:spacing w:line="240" w:lineRule="auto"/>
        <w:jc w:val="center"/>
        <w:rPr>
          <w:rFonts w:ascii="GHEA Grapalat" w:hAnsi="GHEA Grapalat"/>
          <w:b/>
          <w:sz w:val="22"/>
          <w:szCs w:val="22"/>
          <w:lang w:val="hy-AM"/>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14"/>
        <w:gridCol w:w="5468"/>
        <w:gridCol w:w="1350"/>
        <w:gridCol w:w="2385"/>
      </w:tblGrid>
      <w:tr w:rsidR="008E2AB8" w:rsidRPr="00F041D1" w:rsidTr="003269E1">
        <w:trPr>
          <w:trHeight w:val="725"/>
          <w:jc w:val="center"/>
        </w:trPr>
        <w:tc>
          <w:tcPr>
            <w:tcW w:w="1014" w:type="dxa"/>
            <w:shd w:val="clear" w:color="auto" w:fill="FFFFFF"/>
            <w:vAlign w:val="center"/>
          </w:tcPr>
          <w:p w:rsidR="008E2AB8" w:rsidRPr="00F041D1" w:rsidRDefault="008E2AB8" w:rsidP="003269E1">
            <w:pPr>
              <w:pStyle w:val="Heading2"/>
              <w:rPr>
                <w:b w:val="0"/>
                <w:sz w:val="22"/>
              </w:rPr>
            </w:pPr>
            <w:r w:rsidRPr="00F041D1">
              <w:rPr>
                <w:sz w:val="22"/>
                <w:szCs w:val="22"/>
              </w:rPr>
              <w:t>N</w:t>
            </w:r>
          </w:p>
        </w:tc>
        <w:tc>
          <w:tcPr>
            <w:tcW w:w="5468" w:type="dxa"/>
            <w:shd w:val="clear" w:color="auto" w:fill="FFFFFF"/>
            <w:vAlign w:val="center"/>
          </w:tcPr>
          <w:p w:rsidR="008E2AB8" w:rsidRPr="00F041D1" w:rsidRDefault="008E2AB8" w:rsidP="003269E1">
            <w:pPr>
              <w:spacing w:line="360" w:lineRule="auto"/>
              <w:jc w:val="center"/>
              <w:rPr>
                <w:rFonts w:ascii="GHEA Grapalat" w:hAnsi="GHEA Grapalat"/>
                <w:b/>
              </w:rPr>
            </w:pPr>
            <w:r w:rsidRPr="00F041D1">
              <w:rPr>
                <w:rFonts w:ascii="GHEA Grapalat" w:hAnsi="GHEA Grapalat"/>
                <w:b/>
                <w:sz w:val="22"/>
                <w:szCs w:val="22"/>
              </w:rPr>
              <w:t>Ցուցանիշ</w:t>
            </w:r>
          </w:p>
        </w:tc>
        <w:tc>
          <w:tcPr>
            <w:tcW w:w="1350" w:type="dxa"/>
            <w:shd w:val="clear" w:color="auto" w:fill="FFFFFF"/>
            <w:vAlign w:val="center"/>
          </w:tcPr>
          <w:p w:rsidR="008E2AB8" w:rsidRPr="00F041D1" w:rsidRDefault="008E2AB8" w:rsidP="003269E1">
            <w:pPr>
              <w:jc w:val="center"/>
              <w:rPr>
                <w:rFonts w:ascii="GHEA Grapalat" w:hAnsi="GHEA Grapalat"/>
                <w:b/>
              </w:rPr>
            </w:pPr>
            <w:r w:rsidRPr="00F041D1">
              <w:rPr>
                <w:rFonts w:ascii="GHEA Grapalat" w:hAnsi="GHEA Grapalat"/>
                <w:b/>
                <w:sz w:val="22"/>
                <w:szCs w:val="22"/>
              </w:rPr>
              <w:t>Չափ. միավոր</w:t>
            </w:r>
          </w:p>
        </w:tc>
        <w:tc>
          <w:tcPr>
            <w:tcW w:w="2385" w:type="dxa"/>
            <w:shd w:val="clear" w:color="auto" w:fill="FFFFFF"/>
            <w:vAlign w:val="center"/>
          </w:tcPr>
          <w:p w:rsidR="008E2AB8" w:rsidRPr="00F041D1" w:rsidRDefault="008E2AB8" w:rsidP="003269E1">
            <w:pPr>
              <w:jc w:val="center"/>
              <w:rPr>
                <w:rFonts w:ascii="GHEA Grapalat" w:hAnsi="GHEA Grapalat"/>
                <w:b/>
                <w:lang w:val="hy-AM"/>
              </w:rPr>
            </w:pPr>
            <w:r w:rsidRPr="00F041D1">
              <w:rPr>
                <w:rFonts w:ascii="GHEA Grapalat" w:hAnsi="GHEA Grapalat"/>
                <w:b/>
                <w:sz w:val="22"/>
                <w:szCs w:val="22"/>
              </w:rPr>
              <w:t>201</w:t>
            </w:r>
            <w:r w:rsidRPr="00F041D1">
              <w:rPr>
                <w:rFonts w:ascii="GHEA Grapalat" w:hAnsi="GHEA Grapalat"/>
                <w:b/>
                <w:sz w:val="22"/>
                <w:szCs w:val="22"/>
                <w:lang w:val="hy-AM"/>
              </w:rPr>
              <w:t>8</w:t>
            </w:r>
            <w:r w:rsidRPr="00F041D1">
              <w:rPr>
                <w:rFonts w:ascii="GHEA Grapalat" w:hAnsi="GHEA Grapalat"/>
                <w:b/>
                <w:sz w:val="22"/>
                <w:szCs w:val="22"/>
              </w:rPr>
              <w:t xml:space="preserve">թ. </w:t>
            </w:r>
          </w:p>
        </w:tc>
      </w:tr>
      <w:tr w:rsidR="008E2AB8" w:rsidRPr="00F041D1" w:rsidTr="003269E1">
        <w:trPr>
          <w:trHeight w:val="1042"/>
          <w:jc w:val="center"/>
        </w:trPr>
        <w:tc>
          <w:tcPr>
            <w:tcW w:w="1014" w:type="dxa"/>
            <w:vAlign w:val="center"/>
          </w:tcPr>
          <w:p w:rsidR="008E2AB8" w:rsidRPr="00F041D1" w:rsidRDefault="008E2AB8" w:rsidP="003269E1">
            <w:pPr>
              <w:spacing w:line="360" w:lineRule="auto"/>
              <w:jc w:val="center"/>
              <w:rPr>
                <w:rFonts w:ascii="GHEA Grapalat" w:hAnsi="GHEA Grapalat"/>
              </w:rPr>
            </w:pPr>
            <w:r w:rsidRPr="00F041D1">
              <w:rPr>
                <w:rFonts w:ascii="GHEA Grapalat" w:hAnsi="GHEA Grapalat"/>
                <w:sz w:val="22"/>
                <w:szCs w:val="22"/>
              </w:rPr>
              <w:t>1</w:t>
            </w:r>
          </w:p>
        </w:tc>
        <w:tc>
          <w:tcPr>
            <w:tcW w:w="5468" w:type="dxa"/>
            <w:vAlign w:val="center"/>
          </w:tcPr>
          <w:p w:rsidR="008E2AB8" w:rsidRPr="00F041D1" w:rsidRDefault="008E2AB8" w:rsidP="003269E1">
            <w:pPr>
              <w:pStyle w:val="xl74"/>
              <w:pBdr>
                <w:left w:val="none" w:sz="0" w:space="0" w:color="auto"/>
                <w:bottom w:val="none" w:sz="0" w:space="0" w:color="auto"/>
                <w:right w:val="none" w:sz="0" w:space="0" w:color="auto"/>
              </w:pBdr>
              <w:spacing w:before="0" w:after="0"/>
              <w:rPr>
                <w:rFonts w:ascii="GHEA Grapalat" w:hAnsi="GHEA Grapalat"/>
                <w:b w:val="0"/>
                <w:sz w:val="22"/>
                <w:szCs w:val="22"/>
                <w:lang w:val="ru-RU"/>
              </w:rPr>
            </w:pPr>
            <w:r w:rsidRPr="00F041D1">
              <w:rPr>
                <w:rFonts w:ascii="GHEA Grapalat" w:hAnsi="GHEA Grapalat" w:cs="Sylfaen"/>
                <w:b w:val="0"/>
                <w:sz w:val="22"/>
                <w:szCs w:val="22"/>
              </w:rPr>
              <w:t>պետական</w:t>
            </w:r>
            <w:r w:rsidRPr="00F041D1">
              <w:rPr>
                <w:rFonts w:ascii="GHEA Grapalat" w:hAnsi="GHEA Grapalat" w:cs="Sylfaen"/>
                <w:b w:val="0"/>
                <w:sz w:val="22"/>
                <w:szCs w:val="22"/>
                <w:lang w:val="ru-RU"/>
              </w:rPr>
              <w:t xml:space="preserve"> </w:t>
            </w:r>
            <w:r w:rsidRPr="00F041D1">
              <w:rPr>
                <w:rFonts w:ascii="GHEA Grapalat" w:hAnsi="GHEA Grapalat" w:cs="Sylfaen"/>
                <w:b w:val="0"/>
                <w:sz w:val="22"/>
                <w:szCs w:val="22"/>
              </w:rPr>
              <w:t>մասնակցությամբ</w:t>
            </w:r>
            <w:r w:rsidRPr="00F041D1">
              <w:rPr>
                <w:rFonts w:ascii="GHEA Grapalat" w:hAnsi="GHEA Grapalat" w:cs="Sylfaen"/>
                <w:b w:val="0"/>
                <w:sz w:val="22"/>
                <w:szCs w:val="22"/>
                <w:lang w:val="ru-RU"/>
              </w:rPr>
              <w:t xml:space="preserve"> </w:t>
            </w:r>
            <w:r w:rsidRPr="00F041D1">
              <w:rPr>
                <w:rFonts w:ascii="GHEA Grapalat" w:hAnsi="GHEA Grapalat" w:cs="Sylfaen"/>
                <w:b w:val="0"/>
                <w:sz w:val="22"/>
                <w:szCs w:val="22"/>
              </w:rPr>
              <w:t>առևտրային</w:t>
            </w:r>
            <w:r w:rsidRPr="00F041D1">
              <w:rPr>
                <w:rFonts w:ascii="GHEA Grapalat" w:hAnsi="GHEA Grapalat" w:cs="Sylfaen"/>
                <w:b w:val="0"/>
                <w:sz w:val="22"/>
                <w:szCs w:val="22"/>
                <w:lang w:val="ru-RU"/>
              </w:rPr>
              <w:t xml:space="preserve"> </w:t>
            </w:r>
            <w:r w:rsidRPr="00F041D1">
              <w:rPr>
                <w:rFonts w:ascii="GHEA Grapalat" w:hAnsi="GHEA Grapalat" w:cs="Sylfaen"/>
                <w:b w:val="0"/>
                <w:sz w:val="22"/>
                <w:szCs w:val="22"/>
              </w:rPr>
              <w:t>կազ</w:t>
            </w:r>
            <w:r w:rsidRPr="00F041D1">
              <w:rPr>
                <w:rFonts w:ascii="GHEA Grapalat" w:hAnsi="GHEA Grapalat" w:cs="Sylfaen"/>
                <w:b w:val="0"/>
                <w:sz w:val="22"/>
                <w:szCs w:val="22"/>
                <w:lang w:val="hy-AM"/>
              </w:rPr>
              <w:t>մակերպությունների</w:t>
            </w:r>
            <w:r w:rsidRPr="00F041D1">
              <w:rPr>
                <w:rFonts w:ascii="GHEA Grapalat" w:hAnsi="GHEA Grapalat" w:cs="Sylfaen"/>
                <w:b w:val="0"/>
                <w:sz w:val="22"/>
                <w:szCs w:val="22"/>
                <w:lang w:val="ru-RU"/>
              </w:rPr>
              <w:t xml:space="preserve"> </w:t>
            </w:r>
            <w:r w:rsidRPr="00F041D1">
              <w:rPr>
                <w:rFonts w:ascii="GHEA Grapalat" w:hAnsi="GHEA Grapalat" w:cs="Sylfaen"/>
                <w:b w:val="0"/>
                <w:sz w:val="22"/>
                <w:szCs w:val="22"/>
              </w:rPr>
              <w:t>ընդհանուր</w:t>
            </w:r>
            <w:r w:rsidRPr="00F041D1">
              <w:rPr>
                <w:rFonts w:ascii="GHEA Grapalat" w:hAnsi="GHEA Grapalat" w:cs="Sylfaen"/>
                <w:b w:val="0"/>
                <w:sz w:val="22"/>
                <w:szCs w:val="22"/>
                <w:lang w:val="ru-RU"/>
              </w:rPr>
              <w:t xml:space="preserve"> </w:t>
            </w:r>
            <w:r w:rsidRPr="00F041D1">
              <w:rPr>
                <w:rFonts w:ascii="GHEA Grapalat" w:hAnsi="GHEA Grapalat" w:cs="Sylfaen"/>
                <w:b w:val="0"/>
                <w:sz w:val="22"/>
                <w:szCs w:val="22"/>
              </w:rPr>
              <w:t>թիվը</w:t>
            </w:r>
            <w:r w:rsidRPr="00F041D1">
              <w:rPr>
                <w:rFonts w:ascii="GHEA Grapalat" w:hAnsi="GHEA Grapalat" w:cs="Sylfaen"/>
                <w:b w:val="0"/>
                <w:sz w:val="22"/>
                <w:szCs w:val="22"/>
                <w:lang w:val="ru-RU"/>
              </w:rPr>
              <w:t xml:space="preserve">, </w:t>
            </w:r>
            <w:r w:rsidRPr="00F041D1">
              <w:rPr>
                <w:rFonts w:ascii="GHEA Grapalat" w:hAnsi="GHEA Grapalat" w:cs="Sylfaen"/>
                <w:b w:val="0"/>
                <w:sz w:val="22"/>
                <w:szCs w:val="22"/>
              </w:rPr>
              <w:t>այդ</w:t>
            </w:r>
            <w:r w:rsidRPr="00F041D1">
              <w:rPr>
                <w:rFonts w:ascii="GHEA Grapalat" w:hAnsi="GHEA Grapalat" w:cs="Sylfaen"/>
                <w:b w:val="0"/>
                <w:sz w:val="22"/>
                <w:szCs w:val="22"/>
                <w:lang w:val="ru-RU"/>
              </w:rPr>
              <w:t xml:space="preserve"> </w:t>
            </w:r>
            <w:r w:rsidRPr="00F041D1">
              <w:rPr>
                <w:rFonts w:ascii="GHEA Grapalat" w:hAnsi="GHEA Grapalat" w:cs="Sylfaen"/>
                <w:b w:val="0"/>
                <w:sz w:val="22"/>
                <w:szCs w:val="22"/>
              </w:rPr>
              <w:t>թվում</w:t>
            </w:r>
            <w:r w:rsidRPr="00F041D1">
              <w:rPr>
                <w:rFonts w:ascii="GHEA Grapalat" w:hAnsi="GHEA Grapalat" w:cs="Sylfaen"/>
                <w:b w:val="0"/>
                <w:sz w:val="22"/>
                <w:szCs w:val="22"/>
                <w:lang w:val="ru-RU"/>
              </w:rPr>
              <w:t>`</w:t>
            </w:r>
          </w:p>
        </w:tc>
        <w:tc>
          <w:tcPr>
            <w:tcW w:w="1350" w:type="dxa"/>
            <w:vAlign w:val="center"/>
          </w:tcPr>
          <w:p w:rsidR="008E2AB8" w:rsidRPr="00F041D1" w:rsidRDefault="008E2AB8" w:rsidP="003269E1">
            <w:pPr>
              <w:pStyle w:val="Heading2"/>
              <w:rPr>
                <w:b w:val="0"/>
                <w:sz w:val="22"/>
              </w:rPr>
            </w:pPr>
            <w:r w:rsidRPr="00F041D1">
              <w:rPr>
                <w:b w:val="0"/>
                <w:sz w:val="22"/>
                <w:szCs w:val="22"/>
              </w:rPr>
              <w:t>հատ</w:t>
            </w:r>
          </w:p>
        </w:tc>
        <w:tc>
          <w:tcPr>
            <w:tcW w:w="2385" w:type="dxa"/>
            <w:vAlign w:val="center"/>
          </w:tcPr>
          <w:p w:rsidR="008E2AB8" w:rsidRPr="00F041D1" w:rsidRDefault="008E2AB8" w:rsidP="003269E1">
            <w:pPr>
              <w:spacing w:line="360" w:lineRule="auto"/>
              <w:jc w:val="center"/>
              <w:rPr>
                <w:rFonts w:ascii="GHEA Grapalat" w:hAnsi="GHEA Grapalat"/>
              </w:rPr>
            </w:pPr>
            <w:r w:rsidRPr="00F041D1">
              <w:rPr>
                <w:rFonts w:ascii="GHEA Grapalat" w:hAnsi="GHEA Grapalat"/>
                <w:sz w:val="22"/>
                <w:szCs w:val="22"/>
                <w:lang w:val="en-US"/>
              </w:rPr>
              <w:t>14</w:t>
            </w:r>
            <w:r w:rsidRPr="00F041D1">
              <w:rPr>
                <w:rFonts w:ascii="GHEA Grapalat" w:hAnsi="GHEA Grapalat"/>
                <w:sz w:val="22"/>
                <w:szCs w:val="22"/>
                <w:lang w:val="hy-AM"/>
              </w:rPr>
              <w:t>8</w:t>
            </w:r>
          </w:p>
        </w:tc>
      </w:tr>
      <w:tr w:rsidR="008E2AB8" w:rsidRPr="00F041D1" w:rsidTr="003269E1">
        <w:trPr>
          <w:trHeight w:val="430"/>
          <w:jc w:val="center"/>
        </w:trPr>
        <w:tc>
          <w:tcPr>
            <w:tcW w:w="1014"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1.1</w:t>
            </w:r>
          </w:p>
        </w:tc>
        <w:tc>
          <w:tcPr>
            <w:tcW w:w="5468" w:type="dxa"/>
            <w:vAlign w:val="center"/>
          </w:tcPr>
          <w:p w:rsidR="008E2AB8" w:rsidRPr="00F041D1" w:rsidRDefault="008E2AB8" w:rsidP="003269E1">
            <w:pPr>
              <w:rPr>
                <w:rFonts w:ascii="GHEA Grapalat" w:hAnsi="GHEA Grapalat"/>
              </w:rPr>
            </w:pPr>
            <w:r w:rsidRPr="00F041D1">
              <w:rPr>
                <w:rFonts w:ascii="GHEA Grapalat" w:hAnsi="GHEA Grapalat"/>
                <w:sz w:val="22"/>
                <w:szCs w:val="22"/>
              </w:rPr>
              <w:t>աշխատել են շահույթով</w:t>
            </w:r>
          </w:p>
        </w:tc>
        <w:tc>
          <w:tcPr>
            <w:tcW w:w="135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հատ</w:t>
            </w:r>
          </w:p>
        </w:tc>
        <w:tc>
          <w:tcPr>
            <w:tcW w:w="2385"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114</w:t>
            </w:r>
          </w:p>
        </w:tc>
      </w:tr>
      <w:tr w:rsidR="008E2AB8" w:rsidRPr="00F041D1" w:rsidTr="003269E1">
        <w:trPr>
          <w:trHeight w:val="507"/>
          <w:jc w:val="center"/>
        </w:trPr>
        <w:tc>
          <w:tcPr>
            <w:tcW w:w="1014"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1.2</w:t>
            </w:r>
          </w:p>
        </w:tc>
        <w:tc>
          <w:tcPr>
            <w:tcW w:w="5468" w:type="dxa"/>
            <w:vAlign w:val="center"/>
          </w:tcPr>
          <w:p w:rsidR="008E2AB8" w:rsidRPr="00F041D1" w:rsidRDefault="008E2AB8" w:rsidP="003269E1">
            <w:pPr>
              <w:rPr>
                <w:rFonts w:ascii="GHEA Grapalat" w:hAnsi="GHEA Grapalat"/>
              </w:rPr>
            </w:pPr>
            <w:r w:rsidRPr="00F041D1">
              <w:rPr>
                <w:rFonts w:ascii="GHEA Grapalat" w:hAnsi="GHEA Grapalat"/>
                <w:sz w:val="22"/>
                <w:szCs w:val="22"/>
              </w:rPr>
              <w:t>աշխատել են վնասով</w:t>
            </w:r>
          </w:p>
        </w:tc>
        <w:tc>
          <w:tcPr>
            <w:tcW w:w="135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հատ</w:t>
            </w:r>
          </w:p>
        </w:tc>
        <w:tc>
          <w:tcPr>
            <w:tcW w:w="2385"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30</w:t>
            </w:r>
          </w:p>
        </w:tc>
      </w:tr>
      <w:tr w:rsidR="008E2AB8" w:rsidRPr="00F041D1" w:rsidTr="003269E1">
        <w:trPr>
          <w:trHeight w:val="525"/>
          <w:jc w:val="center"/>
        </w:trPr>
        <w:tc>
          <w:tcPr>
            <w:tcW w:w="1014"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1.3</w:t>
            </w:r>
          </w:p>
        </w:tc>
        <w:tc>
          <w:tcPr>
            <w:tcW w:w="5468" w:type="dxa"/>
            <w:vAlign w:val="center"/>
          </w:tcPr>
          <w:p w:rsidR="008E2AB8" w:rsidRPr="00F041D1" w:rsidRDefault="008E2AB8" w:rsidP="003269E1">
            <w:pPr>
              <w:rPr>
                <w:rFonts w:ascii="GHEA Grapalat" w:hAnsi="GHEA Grapalat"/>
              </w:rPr>
            </w:pPr>
            <w:r w:rsidRPr="00F041D1">
              <w:rPr>
                <w:rFonts w:ascii="GHEA Grapalat" w:hAnsi="GHEA Grapalat"/>
                <w:sz w:val="22"/>
                <w:szCs w:val="22"/>
              </w:rPr>
              <w:t>շահույթ կամ վնաս չեն ձևավորել</w:t>
            </w:r>
          </w:p>
        </w:tc>
        <w:tc>
          <w:tcPr>
            <w:tcW w:w="135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հատ</w:t>
            </w:r>
          </w:p>
        </w:tc>
        <w:tc>
          <w:tcPr>
            <w:tcW w:w="2385"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4</w:t>
            </w:r>
          </w:p>
        </w:tc>
      </w:tr>
      <w:tr w:rsidR="008E2AB8" w:rsidRPr="00F041D1" w:rsidTr="003269E1">
        <w:trPr>
          <w:trHeight w:val="448"/>
          <w:jc w:val="center"/>
        </w:trPr>
        <w:tc>
          <w:tcPr>
            <w:tcW w:w="1014" w:type="dxa"/>
            <w:vAlign w:val="center"/>
          </w:tcPr>
          <w:p w:rsidR="008E2AB8" w:rsidRPr="00F041D1" w:rsidRDefault="008E2AB8" w:rsidP="003269E1">
            <w:pPr>
              <w:jc w:val="center"/>
              <w:rPr>
                <w:rFonts w:ascii="GHEA Grapalat" w:hAnsi="GHEA Grapalat"/>
                <w:lang w:val="en-GB"/>
              </w:rPr>
            </w:pPr>
            <w:r w:rsidRPr="00F041D1">
              <w:rPr>
                <w:rFonts w:ascii="GHEA Grapalat" w:hAnsi="GHEA Grapalat"/>
                <w:sz w:val="22"/>
                <w:szCs w:val="22"/>
                <w:lang w:val="en-GB"/>
              </w:rPr>
              <w:t>2</w:t>
            </w:r>
          </w:p>
        </w:tc>
        <w:tc>
          <w:tcPr>
            <w:tcW w:w="5468" w:type="dxa"/>
            <w:vAlign w:val="center"/>
          </w:tcPr>
          <w:p w:rsidR="008E2AB8" w:rsidRPr="00F041D1" w:rsidRDefault="008E2AB8" w:rsidP="003269E1">
            <w:pPr>
              <w:rPr>
                <w:rFonts w:ascii="GHEA Grapalat" w:hAnsi="GHEA Grapalat"/>
                <w:lang w:val="hy-AM"/>
              </w:rPr>
            </w:pPr>
            <w:r w:rsidRPr="00F041D1">
              <w:rPr>
                <w:rFonts w:ascii="GHEA Grapalat" w:hAnsi="GHEA Grapalat"/>
                <w:sz w:val="22"/>
                <w:szCs w:val="22"/>
                <w:lang w:val="hy-AM"/>
              </w:rPr>
              <w:t>Զուտ շահույթի ընդհանուր ծավալը</w:t>
            </w:r>
          </w:p>
        </w:tc>
        <w:tc>
          <w:tcPr>
            <w:tcW w:w="1350" w:type="dxa"/>
            <w:vAlign w:val="center"/>
          </w:tcPr>
          <w:p w:rsidR="008E2AB8" w:rsidRPr="00F041D1" w:rsidRDefault="008E2AB8" w:rsidP="003269E1">
            <w:pPr>
              <w:pStyle w:val="BodyText"/>
              <w:tabs>
                <w:tab w:val="clear" w:pos="720"/>
                <w:tab w:val="clear" w:pos="4960"/>
              </w:tabs>
              <w:rPr>
                <w:rFonts w:ascii="GHEA Grapalat" w:hAnsi="GHEA Grapalat" w:cs="Sylfaen"/>
                <w:sz w:val="22"/>
                <w:szCs w:val="22"/>
                <w:lang w:val="hy-AM" w:eastAsia="en-US"/>
              </w:rPr>
            </w:pPr>
            <w:r w:rsidRPr="00F041D1">
              <w:rPr>
                <w:rFonts w:ascii="GHEA Grapalat" w:hAnsi="GHEA Grapalat" w:cs="Sylfaen"/>
                <w:sz w:val="22"/>
                <w:szCs w:val="22"/>
                <w:lang w:eastAsia="en-US"/>
              </w:rPr>
              <w:t>հ</w:t>
            </w:r>
            <w:r w:rsidRPr="00F041D1">
              <w:rPr>
                <w:rFonts w:ascii="GHEA Grapalat" w:hAnsi="GHEA Grapalat" w:cs="Sylfaen"/>
                <w:sz w:val="22"/>
                <w:szCs w:val="22"/>
                <w:lang w:val="hy-AM" w:eastAsia="en-US"/>
              </w:rPr>
              <w:t>ազ.դրամ</w:t>
            </w:r>
          </w:p>
        </w:tc>
        <w:tc>
          <w:tcPr>
            <w:tcW w:w="2385"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10,944,714.5</w:t>
            </w:r>
          </w:p>
        </w:tc>
      </w:tr>
      <w:tr w:rsidR="008E2AB8" w:rsidRPr="00F041D1" w:rsidTr="003269E1">
        <w:trPr>
          <w:trHeight w:val="430"/>
          <w:jc w:val="center"/>
        </w:trPr>
        <w:tc>
          <w:tcPr>
            <w:tcW w:w="1014" w:type="dxa"/>
            <w:vAlign w:val="center"/>
          </w:tcPr>
          <w:p w:rsidR="008E2AB8" w:rsidRPr="00F041D1" w:rsidRDefault="008E2AB8" w:rsidP="003269E1">
            <w:pPr>
              <w:jc w:val="center"/>
              <w:rPr>
                <w:rFonts w:ascii="GHEA Grapalat" w:hAnsi="GHEA Grapalat"/>
                <w:lang w:val="en-GB"/>
              </w:rPr>
            </w:pPr>
            <w:r w:rsidRPr="00F041D1">
              <w:rPr>
                <w:rFonts w:ascii="GHEA Grapalat" w:hAnsi="GHEA Grapalat"/>
                <w:sz w:val="22"/>
                <w:szCs w:val="22"/>
                <w:lang w:val="en-GB"/>
              </w:rPr>
              <w:t>3</w:t>
            </w:r>
          </w:p>
        </w:tc>
        <w:tc>
          <w:tcPr>
            <w:tcW w:w="5468" w:type="dxa"/>
            <w:vAlign w:val="center"/>
          </w:tcPr>
          <w:p w:rsidR="008E2AB8" w:rsidRPr="00F041D1" w:rsidRDefault="008E2AB8" w:rsidP="003269E1">
            <w:pPr>
              <w:tabs>
                <w:tab w:val="right" w:pos="3708"/>
              </w:tabs>
              <w:rPr>
                <w:rFonts w:ascii="GHEA Grapalat" w:hAnsi="GHEA Grapalat"/>
                <w:lang w:val="hy-AM"/>
              </w:rPr>
            </w:pPr>
            <w:r w:rsidRPr="00F041D1">
              <w:rPr>
                <w:rFonts w:ascii="GHEA Grapalat" w:hAnsi="GHEA Grapalat"/>
                <w:sz w:val="22"/>
                <w:szCs w:val="22"/>
                <w:lang w:val="hy-AM"/>
              </w:rPr>
              <w:t>Վնասի ընդհանուր ծավալը</w:t>
            </w:r>
          </w:p>
        </w:tc>
        <w:tc>
          <w:tcPr>
            <w:tcW w:w="1350" w:type="dxa"/>
            <w:vAlign w:val="center"/>
          </w:tcPr>
          <w:p w:rsidR="008E2AB8" w:rsidRPr="00F041D1" w:rsidRDefault="008E2AB8" w:rsidP="003269E1">
            <w:pPr>
              <w:jc w:val="center"/>
              <w:rPr>
                <w:rFonts w:ascii="GHEA Grapalat" w:hAnsi="GHEA Grapalat"/>
                <w:lang w:val="hy-AM"/>
              </w:rPr>
            </w:pPr>
            <w:r w:rsidRPr="00F041D1">
              <w:rPr>
                <w:rFonts w:ascii="GHEA Grapalat" w:hAnsi="GHEA Grapalat"/>
                <w:sz w:val="22"/>
                <w:szCs w:val="22"/>
              </w:rPr>
              <w:t>հ</w:t>
            </w:r>
            <w:r w:rsidRPr="00F041D1">
              <w:rPr>
                <w:rFonts w:ascii="GHEA Grapalat" w:hAnsi="GHEA Grapalat"/>
                <w:sz w:val="22"/>
                <w:szCs w:val="22"/>
                <w:lang w:val="hy-AM"/>
              </w:rPr>
              <w:t>ազ.դրամ</w:t>
            </w:r>
          </w:p>
        </w:tc>
        <w:tc>
          <w:tcPr>
            <w:tcW w:w="2385"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8,319,775.3</w:t>
            </w:r>
          </w:p>
        </w:tc>
      </w:tr>
      <w:tr w:rsidR="008E2AB8" w:rsidRPr="00F041D1" w:rsidTr="003269E1">
        <w:trPr>
          <w:trHeight w:val="439"/>
          <w:jc w:val="center"/>
        </w:trPr>
        <w:tc>
          <w:tcPr>
            <w:tcW w:w="1014" w:type="dxa"/>
            <w:vAlign w:val="center"/>
          </w:tcPr>
          <w:p w:rsidR="008E2AB8" w:rsidRPr="00F041D1" w:rsidRDefault="008E2AB8" w:rsidP="003269E1">
            <w:pPr>
              <w:jc w:val="center"/>
              <w:rPr>
                <w:rFonts w:ascii="GHEA Grapalat" w:hAnsi="GHEA Grapalat"/>
                <w:lang w:val="en-GB"/>
              </w:rPr>
            </w:pPr>
            <w:r w:rsidRPr="00F041D1">
              <w:rPr>
                <w:rFonts w:ascii="GHEA Grapalat" w:hAnsi="GHEA Grapalat"/>
                <w:sz w:val="22"/>
                <w:szCs w:val="22"/>
                <w:lang w:val="en-GB"/>
              </w:rPr>
              <w:t>4</w:t>
            </w:r>
          </w:p>
        </w:tc>
        <w:tc>
          <w:tcPr>
            <w:tcW w:w="5468" w:type="dxa"/>
            <w:vAlign w:val="center"/>
          </w:tcPr>
          <w:p w:rsidR="008E2AB8" w:rsidRPr="00F041D1" w:rsidRDefault="008E2AB8" w:rsidP="003269E1">
            <w:pPr>
              <w:rPr>
                <w:rFonts w:ascii="GHEA Grapalat" w:hAnsi="GHEA Grapalat"/>
                <w:lang w:val="hy-AM"/>
              </w:rPr>
            </w:pPr>
            <w:r w:rsidRPr="00F041D1">
              <w:rPr>
                <w:rFonts w:ascii="GHEA Grapalat" w:hAnsi="GHEA Grapalat"/>
                <w:sz w:val="22"/>
                <w:szCs w:val="22"/>
                <w:lang w:val="en-US"/>
              </w:rPr>
              <w:t>Ոչ ը</w:t>
            </w:r>
            <w:r w:rsidRPr="00F041D1">
              <w:rPr>
                <w:rFonts w:ascii="GHEA Grapalat" w:hAnsi="GHEA Grapalat"/>
                <w:sz w:val="22"/>
                <w:szCs w:val="22"/>
                <w:lang w:val="hy-AM"/>
              </w:rPr>
              <w:t>նթացիկ պարտավորո</w:t>
            </w:r>
            <w:r w:rsidRPr="00F041D1">
              <w:rPr>
                <w:rFonts w:ascii="GHEA Grapalat" w:hAnsi="GHEA Grapalat"/>
                <w:sz w:val="22"/>
                <w:szCs w:val="22"/>
              </w:rPr>
              <w:t>ւթյուն</w:t>
            </w:r>
            <w:r w:rsidRPr="00F041D1">
              <w:rPr>
                <w:rFonts w:ascii="GHEA Grapalat" w:hAnsi="GHEA Grapalat"/>
                <w:sz w:val="22"/>
                <w:szCs w:val="22"/>
                <w:lang w:val="en-GB"/>
              </w:rPr>
              <w:t xml:space="preserve">, </w:t>
            </w:r>
            <w:r w:rsidRPr="00F041D1">
              <w:rPr>
                <w:rFonts w:ascii="GHEA Grapalat" w:hAnsi="GHEA Grapalat"/>
                <w:sz w:val="22"/>
                <w:szCs w:val="22"/>
              </w:rPr>
              <w:t>այդ</w:t>
            </w:r>
            <w:r w:rsidRPr="00F041D1">
              <w:rPr>
                <w:rFonts w:ascii="GHEA Grapalat" w:hAnsi="GHEA Grapalat"/>
                <w:sz w:val="22"/>
                <w:szCs w:val="22"/>
                <w:lang w:val="en-GB"/>
              </w:rPr>
              <w:t xml:space="preserve"> </w:t>
            </w:r>
            <w:r w:rsidRPr="00F041D1">
              <w:rPr>
                <w:rFonts w:ascii="GHEA Grapalat" w:hAnsi="GHEA Grapalat"/>
                <w:sz w:val="22"/>
                <w:szCs w:val="22"/>
              </w:rPr>
              <w:t>թվում</w:t>
            </w:r>
          </w:p>
        </w:tc>
        <w:tc>
          <w:tcPr>
            <w:tcW w:w="1350" w:type="dxa"/>
            <w:vAlign w:val="center"/>
          </w:tcPr>
          <w:p w:rsidR="008E2AB8" w:rsidRPr="00F041D1" w:rsidRDefault="008E2AB8" w:rsidP="003269E1">
            <w:pPr>
              <w:jc w:val="center"/>
              <w:rPr>
                <w:rFonts w:ascii="GHEA Grapalat" w:hAnsi="GHEA Grapalat"/>
                <w:lang w:val="en-GB"/>
              </w:rPr>
            </w:pPr>
          </w:p>
        </w:tc>
        <w:tc>
          <w:tcPr>
            <w:tcW w:w="2385"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329,292,187.0</w:t>
            </w:r>
          </w:p>
        </w:tc>
      </w:tr>
      <w:tr w:rsidR="008E2AB8" w:rsidRPr="00F041D1" w:rsidTr="003269E1">
        <w:trPr>
          <w:trHeight w:val="529"/>
          <w:jc w:val="center"/>
        </w:trPr>
        <w:tc>
          <w:tcPr>
            <w:tcW w:w="1014" w:type="dxa"/>
            <w:vAlign w:val="center"/>
          </w:tcPr>
          <w:p w:rsidR="008E2AB8" w:rsidRPr="00F041D1" w:rsidRDefault="008E2AB8" w:rsidP="003269E1">
            <w:pPr>
              <w:jc w:val="center"/>
              <w:rPr>
                <w:rFonts w:ascii="GHEA Grapalat" w:hAnsi="GHEA Grapalat"/>
                <w:lang w:val="en-GB"/>
              </w:rPr>
            </w:pPr>
            <w:r w:rsidRPr="00F041D1">
              <w:rPr>
                <w:rFonts w:ascii="GHEA Grapalat" w:hAnsi="GHEA Grapalat"/>
                <w:sz w:val="22"/>
                <w:szCs w:val="22"/>
                <w:lang w:val="en-GB"/>
              </w:rPr>
              <w:t>5</w:t>
            </w:r>
          </w:p>
        </w:tc>
        <w:tc>
          <w:tcPr>
            <w:tcW w:w="5468" w:type="dxa"/>
            <w:vAlign w:val="center"/>
          </w:tcPr>
          <w:p w:rsidR="008E2AB8" w:rsidRPr="00F041D1" w:rsidRDefault="008E2AB8" w:rsidP="003269E1">
            <w:pPr>
              <w:rPr>
                <w:rFonts w:ascii="GHEA Grapalat" w:hAnsi="GHEA Grapalat"/>
              </w:rPr>
            </w:pPr>
            <w:r w:rsidRPr="00F041D1">
              <w:rPr>
                <w:rFonts w:ascii="GHEA Grapalat" w:hAnsi="GHEA Grapalat"/>
                <w:sz w:val="22"/>
                <w:szCs w:val="22"/>
                <w:lang w:val="hy-AM"/>
              </w:rPr>
              <w:t>Ընթացիկ պարտավորո</w:t>
            </w:r>
            <w:r w:rsidRPr="00F041D1">
              <w:rPr>
                <w:rFonts w:ascii="GHEA Grapalat" w:hAnsi="GHEA Grapalat"/>
                <w:sz w:val="22"/>
                <w:szCs w:val="22"/>
              </w:rPr>
              <w:t>ւթյուն, այդ թվում</w:t>
            </w:r>
          </w:p>
        </w:tc>
        <w:tc>
          <w:tcPr>
            <w:tcW w:w="135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հ</w:t>
            </w:r>
            <w:r w:rsidRPr="00F041D1">
              <w:rPr>
                <w:rFonts w:ascii="GHEA Grapalat" w:hAnsi="GHEA Grapalat"/>
                <w:sz w:val="22"/>
                <w:szCs w:val="22"/>
                <w:lang w:val="hy-AM"/>
              </w:rPr>
              <w:t>ազ.դրամ</w:t>
            </w:r>
          </w:p>
        </w:tc>
        <w:tc>
          <w:tcPr>
            <w:tcW w:w="2385"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186,628,287.5</w:t>
            </w:r>
          </w:p>
        </w:tc>
      </w:tr>
      <w:tr w:rsidR="008E2AB8" w:rsidRPr="00F041D1" w:rsidTr="003269E1">
        <w:trPr>
          <w:trHeight w:val="633"/>
          <w:jc w:val="center"/>
        </w:trPr>
        <w:tc>
          <w:tcPr>
            <w:tcW w:w="1014"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lang w:val="en-GB"/>
              </w:rPr>
              <w:t>5</w:t>
            </w:r>
            <w:r w:rsidRPr="00F041D1">
              <w:rPr>
                <w:rFonts w:ascii="GHEA Grapalat" w:hAnsi="GHEA Grapalat"/>
                <w:sz w:val="22"/>
                <w:szCs w:val="22"/>
              </w:rPr>
              <w:t>.1</w:t>
            </w:r>
          </w:p>
        </w:tc>
        <w:tc>
          <w:tcPr>
            <w:tcW w:w="5468" w:type="dxa"/>
            <w:vAlign w:val="center"/>
          </w:tcPr>
          <w:p w:rsidR="008E2AB8" w:rsidRPr="00F041D1" w:rsidRDefault="008E2AB8" w:rsidP="003269E1">
            <w:pPr>
              <w:rPr>
                <w:rFonts w:ascii="GHEA Grapalat" w:hAnsi="GHEA Grapalat"/>
              </w:rPr>
            </w:pPr>
            <w:r w:rsidRPr="00F041D1">
              <w:rPr>
                <w:rFonts w:ascii="GHEA Grapalat" w:hAnsi="GHEA Grapalat"/>
                <w:sz w:val="22"/>
                <w:szCs w:val="22"/>
              </w:rPr>
              <w:t>գնումների գծով</w:t>
            </w:r>
          </w:p>
        </w:tc>
        <w:tc>
          <w:tcPr>
            <w:tcW w:w="135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հ</w:t>
            </w:r>
            <w:r w:rsidRPr="00F041D1">
              <w:rPr>
                <w:rFonts w:ascii="GHEA Grapalat" w:hAnsi="GHEA Grapalat"/>
                <w:sz w:val="22"/>
                <w:szCs w:val="22"/>
                <w:lang w:val="hy-AM"/>
              </w:rPr>
              <w:t>ազ.դրամ</w:t>
            </w:r>
          </w:p>
        </w:tc>
        <w:tc>
          <w:tcPr>
            <w:tcW w:w="2385"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34,216,269.4</w:t>
            </w:r>
          </w:p>
        </w:tc>
      </w:tr>
      <w:tr w:rsidR="008E2AB8" w:rsidRPr="00F041D1" w:rsidTr="003269E1">
        <w:trPr>
          <w:trHeight w:val="430"/>
          <w:jc w:val="center"/>
        </w:trPr>
        <w:tc>
          <w:tcPr>
            <w:tcW w:w="1014"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lang w:val="en-GB"/>
              </w:rPr>
              <w:t>5</w:t>
            </w:r>
            <w:r w:rsidRPr="00F041D1">
              <w:rPr>
                <w:rFonts w:ascii="GHEA Grapalat" w:hAnsi="GHEA Grapalat"/>
                <w:sz w:val="22"/>
                <w:szCs w:val="22"/>
              </w:rPr>
              <w:t>.2</w:t>
            </w:r>
          </w:p>
        </w:tc>
        <w:tc>
          <w:tcPr>
            <w:tcW w:w="5468" w:type="dxa"/>
            <w:vAlign w:val="center"/>
          </w:tcPr>
          <w:p w:rsidR="008E2AB8" w:rsidRPr="00F041D1" w:rsidRDefault="008E2AB8" w:rsidP="003269E1">
            <w:pPr>
              <w:rPr>
                <w:rFonts w:ascii="GHEA Grapalat" w:hAnsi="GHEA Grapalat"/>
              </w:rPr>
            </w:pPr>
            <w:r w:rsidRPr="00F041D1">
              <w:rPr>
                <w:rFonts w:ascii="GHEA Grapalat" w:hAnsi="GHEA Grapalat"/>
                <w:sz w:val="22"/>
                <w:szCs w:val="22"/>
              </w:rPr>
              <w:t>պետական բյուջեի գծով</w:t>
            </w:r>
          </w:p>
        </w:tc>
        <w:tc>
          <w:tcPr>
            <w:tcW w:w="135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հ</w:t>
            </w:r>
            <w:r w:rsidRPr="00F041D1">
              <w:rPr>
                <w:rFonts w:ascii="GHEA Grapalat" w:hAnsi="GHEA Grapalat"/>
                <w:sz w:val="22"/>
                <w:szCs w:val="22"/>
                <w:lang w:val="hy-AM"/>
              </w:rPr>
              <w:t>ազ.դրամ</w:t>
            </w:r>
          </w:p>
        </w:tc>
        <w:tc>
          <w:tcPr>
            <w:tcW w:w="2385"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5,459,742.9</w:t>
            </w:r>
          </w:p>
        </w:tc>
      </w:tr>
      <w:tr w:rsidR="008E2AB8" w:rsidRPr="00F041D1" w:rsidTr="003269E1">
        <w:trPr>
          <w:trHeight w:val="430"/>
          <w:jc w:val="center"/>
        </w:trPr>
        <w:tc>
          <w:tcPr>
            <w:tcW w:w="1014" w:type="dxa"/>
            <w:vAlign w:val="center"/>
          </w:tcPr>
          <w:p w:rsidR="008E2AB8" w:rsidRPr="00F041D1" w:rsidRDefault="008E2AB8" w:rsidP="003269E1">
            <w:pPr>
              <w:jc w:val="center"/>
              <w:rPr>
                <w:rFonts w:ascii="GHEA Grapalat" w:hAnsi="GHEA Grapalat"/>
                <w:lang w:val="en-GB"/>
              </w:rPr>
            </w:pPr>
            <w:r w:rsidRPr="00F041D1">
              <w:rPr>
                <w:rFonts w:ascii="GHEA Grapalat" w:hAnsi="GHEA Grapalat"/>
                <w:sz w:val="22"/>
                <w:szCs w:val="22"/>
                <w:lang w:val="en-GB"/>
              </w:rPr>
              <w:t>6</w:t>
            </w:r>
          </w:p>
        </w:tc>
        <w:tc>
          <w:tcPr>
            <w:tcW w:w="5468" w:type="dxa"/>
            <w:vAlign w:val="center"/>
          </w:tcPr>
          <w:p w:rsidR="008E2AB8" w:rsidRPr="00F041D1" w:rsidRDefault="008E2AB8" w:rsidP="003269E1">
            <w:pPr>
              <w:rPr>
                <w:rFonts w:ascii="GHEA Grapalat" w:hAnsi="GHEA Grapalat"/>
              </w:rPr>
            </w:pPr>
            <w:r w:rsidRPr="00F041D1">
              <w:rPr>
                <w:rFonts w:ascii="GHEA Grapalat" w:hAnsi="GHEA Grapalat"/>
                <w:sz w:val="22"/>
                <w:szCs w:val="22"/>
              </w:rPr>
              <w:t>Ընթացիկ ակտիվներ</w:t>
            </w:r>
          </w:p>
        </w:tc>
        <w:tc>
          <w:tcPr>
            <w:tcW w:w="1350" w:type="dxa"/>
            <w:vAlign w:val="center"/>
          </w:tcPr>
          <w:p w:rsidR="008E2AB8" w:rsidRPr="00F041D1" w:rsidRDefault="008E2AB8" w:rsidP="003269E1">
            <w:pPr>
              <w:pStyle w:val="Heading2"/>
              <w:rPr>
                <w:b w:val="0"/>
                <w:sz w:val="22"/>
              </w:rPr>
            </w:pPr>
            <w:r w:rsidRPr="00F041D1">
              <w:rPr>
                <w:rFonts w:cs="Sylfaen"/>
                <w:b w:val="0"/>
                <w:sz w:val="22"/>
                <w:szCs w:val="22"/>
              </w:rPr>
              <w:t>հ</w:t>
            </w:r>
            <w:r w:rsidRPr="00F041D1">
              <w:rPr>
                <w:rFonts w:cs="Sylfaen"/>
                <w:b w:val="0"/>
                <w:sz w:val="22"/>
                <w:szCs w:val="22"/>
                <w:lang w:val="hy-AM"/>
              </w:rPr>
              <w:t>ազ.դրամ</w:t>
            </w:r>
          </w:p>
        </w:tc>
        <w:tc>
          <w:tcPr>
            <w:tcW w:w="2385"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200,726,158.0</w:t>
            </w:r>
          </w:p>
        </w:tc>
      </w:tr>
      <w:tr w:rsidR="008E2AB8" w:rsidRPr="00F041D1" w:rsidTr="003269E1">
        <w:trPr>
          <w:jc w:val="center"/>
        </w:trPr>
        <w:tc>
          <w:tcPr>
            <w:tcW w:w="1014" w:type="dxa"/>
            <w:vAlign w:val="center"/>
          </w:tcPr>
          <w:p w:rsidR="008E2AB8" w:rsidRPr="00F041D1" w:rsidRDefault="008E2AB8" w:rsidP="003269E1">
            <w:pPr>
              <w:jc w:val="center"/>
              <w:rPr>
                <w:rFonts w:ascii="GHEA Grapalat" w:hAnsi="GHEA Grapalat"/>
                <w:lang w:val="en-GB"/>
              </w:rPr>
            </w:pPr>
            <w:r w:rsidRPr="00F041D1">
              <w:rPr>
                <w:rFonts w:ascii="GHEA Grapalat" w:hAnsi="GHEA Grapalat"/>
                <w:sz w:val="22"/>
                <w:szCs w:val="22"/>
                <w:lang w:val="en-GB"/>
              </w:rPr>
              <w:t>7</w:t>
            </w:r>
          </w:p>
        </w:tc>
        <w:tc>
          <w:tcPr>
            <w:tcW w:w="5468" w:type="dxa"/>
            <w:vAlign w:val="center"/>
          </w:tcPr>
          <w:p w:rsidR="008E2AB8" w:rsidRPr="00F041D1" w:rsidRDefault="008E2AB8" w:rsidP="003269E1">
            <w:pPr>
              <w:rPr>
                <w:rFonts w:ascii="GHEA Grapalat" w:hAnsi="GHEA Grapalat"/>
                <w:lang w:val="en-GB"/>
              </w:rPr>
            </w:pPr>
            <w:r w:rsidRPr="00F041D1">
              <w:rPr>
                <w:rFonts w:ascii="GHEA Grapalat" w:hAnsi="GHEA Grapalat"/>
                <w:sz w:val="22"/>
                <w:szCs w:val="22"/>
              </w:rPr>
              <w:t>Արտադրանքի</w:t>
            </w:r>
            <w:r w:rsidRPr="00F041D1">
              <w:rPr>
                <w:rFonts w:ascii="GHEA Grapalat" w:hAnsi="GHEA Grapalat"/>
                <w:sz w:val="22"/>
                <w:szCs w:val="22"/>
                <w:lang w:val="en-GB"/>
              </w:rPr>
              <w:t xml:space="preserve">, </w:t>
            </w:r>
            <w:r w:rsidRPr="00F041D1">
              <w:rPr>
                <w:rFonts w:ascii="GHEA Grapalat" w:hAnsi="GHEA Grapalat"/>
                <w:sz w:val="22"/>
                <w:szCs w:val="22"/>
              </w:rPr>
              <w:t>ապրանքների</w:t>
            </w:r>
            <w:r w:rsidRPr="00F041D1">
              <w:rPr>
                <w:rFonts w:ascii="GHEA Grapalat" w:hAnsi="GHEA Grapalat"/>
                <w:sz w:val="22"/>
                <w:szCs w:val="22"/>
                <w:lang w:val="en-GB"/>
              </w:rPr>
              <w:t xml:space="preserve">, </w:t>
            </w:r>
            <w:r w:rsidRPr="00F041D1">
              <w:rPr>
                <w:rFonts w:ascii="GHEA Grapalat" w:hAnsi="GHEA Grapalat"/>
                <w:sz w:val="22"/>
                <w:szCs w:val="22"/>
              </w:rPr>
              <w:t>աշխատանքների</w:t>
            </w:r>
            <w:r w:rsidRPr="00F041D1">
              <w:rPr>
                <w:rFonts w:ascii="GHEA Grapalat" w:hAnsi="GHEA Grapalat"/>
                <w:sz w:val="22"/>
                <w:szCs w:val="22"/>
                <w:lang w:val="en-GB"/>
              </w:rPr>
              <w:t xml:space="preserve">, </w:t>
            </w:r>
            <w:r w:rsidRPr="00F041D1">
              <w:rPr>
                <w:rFonts w:ascii="GHEA Grapalat" w:hAnsi="GHEA Grapalat"/>
                <w:sz w:val="22"/>
                <w:szCs w:val="22"/>
              </w:rPr>
              <w:t>ծառայությունների</w:t>
            </w:r>
            <w:r w:rsidRPr="00F041D1">
              <w:rPr>
                <w:rFonts w:ascii="GHEA Grapalat" w:hAnsi="GHEA Grapalat"/>
                <w:sz w:val="22"/>
                <w:szCs w:val="22"/>
                <w:lang w:val="en-GB"/>
              </w:rPr>
              <w:t xml:space="preserve"> </w:t>
            </w:r>
            <w:r w:rsidRPr="00F041D1">
              <w:rPr>
                <w:rFonts w:ascii="GHEA Grapalat" w:hAnsi="GHEA Grapalat"/>
                <w:sz w:val="22"/>
                <w:szCs w:val="22"/>
              </w:rPr>
              <w:t>իրացումից</w:t>
            </w:r>
            <w:r w:rsidRPr="00F041D1">
              <w:rPr>
                <w:rFonts w:ascii="GHEA Grapalat" w:hAnsi="GHEA Grapalat"/>
                <w:sz w:val="22"/>
                <w:szCs w:val="22"/>
                <w:lang w:val="en-GB"/>
              </w:rPr>
              <w:t xml:space="preserve"> </w:t>
            </w:r>
            <w:r w:rsidRPr="00F041D1">
              <w:rPr>
                <w:rFonts w:ascii="GHEA Grapalat" w:hAnsi="GHEA Grapalat"/>
                <w:sz w:val="22"/>
                <w:szCs w:val="22"/>
              </w:rPr>
              <w:t>հասույթ</w:t>
            </w:r>
          </w:p>
        </w:tc>
        <w:tc>
          <w:tcPr>
            <w:tcW w:w="1350" w:type="dxa"/>
            <w:vAlign w:val="center"/>
          </w:tcPr>
          <w:p w:rsidR="008E2AB8" w:rsidRPr="00F041D1" w:rsidRDefault="008E2AB8" w:rsidP="003269E1">
            <w:pPr>
              <w:pStyle w:val="Heading2"/>
              <w:rPr>
                <w:rFonts w:cs="Sylfaen"/>
                <w:b w:val="0"/>
                <w:sz w:val="22"/>
              </w:rPr>
            </w:pPr>
            <w:r w:rsidRPr="00F041D1">
              <w:rPr>
                <w:rFonts w:cs="Sylfaen"/>
                <w:b w:val="0"/>
                <w:sz w:val="22"/>
                <w:szCs w:val="22"/>
              </w:rPr>
              <w:t>հ</w:t>
            </w:r>
            <w:r w:rsidRPr="00F041D1">
              <w:rPr>
                <w:rFonts w:cs="Sylfaen"/>
                <w:b w:val="0"/>
                <w:sz w:val="22"/>
                <w:szCs w:val="22"/>
                <w:lang w:val="hy-AM"/>
              </w:rPr>
              <w:t>ազ.դրամ</w:t>
            </w:r>
          </w:p>
        </w:tc>
        <w:tc>
          <w:tcPr>
            <w:tcW w:w="2385"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64,200,142.0</w:t>
            </w:r>
          </w:p>
        </w:tc>
      </w:tr>
      <w:tr w:rsidR="008E2AB8" w:rsidRPr="00F041D1" w:rsidTr="003269E1">
        <w:trPr>
          <w:trHeight w:val="448"/>
          <w:jc w:val="center"/>
        </w:trPr>
        <w:tc>
          <w:tcPr>
            <w:tcW w:w="1014" w:type="dxa"/>
          </w:tcPr>
          <w:p w:rsidR="008E2AB8" w:rsidRPr="00F041D1" w:rsidRDefault="008E2AB8" w:rsidP="003269E1">
            <w:pPr>
              <w:jc w:val="center"/>
              <w:rPr>
                <w:rFonts w:ascii="GHEA Grapalat" w:hAnsi="GHEA Grapalat"/>
                <w:lang w:val="en-GB"/>
              </w:rPr>
            </w:pPr>
            <w:r w:rsidRPr="00F041D1">
              <w:rPr>
                <w:rFonts w:ascii="GHEA Grapalat" w:hAnsi="GHEA Grapalat"/>
                <w:sz w:val="22"/>
                <w:szCs w:val="22"/>
                <w:lang w:val="en-GB"/>
              </w:rPr>
              <w:t>8</w:t>
            </w:r>
          </w:p>
        </w:tc>
        <w:tc>
          <w:tcPr>
            <w:tcW w:w="5468" w:type="dxa"/>
            <w:vAlign w:val="center"/>
          </w:tcPr>
          <w:p w:rsidR="008E2AB8" w:rsidRPr="00F041D1" w:rsidRDefault="008E2AB8" w:rsidP="003269E1">
            <w:pPr>
              <w:rPr>
                <w:rFonts w:ascii="GHEA Grapalat" w:hAnsi="GHEA Grapalat"/>
              </w:rPr>
            </w:pPr>
            <w:r w:rsidRPr="00F041D1">
              <w:rPr>
                <w:rFonts w:ascii="GHEA Grapalat" w:hAnsi="GHEA Grapalat"/>
                <w:sz w:val="22"/>
                <w:szCs w:val="22"/>
              </w:rPr>
              <w:t>Աշխատողների թվաքանակը</w:t>
            </w:r>
          </w:p>
        </w:tc>
        <w:tc>
          <w:tcPr>
            <w:tcW w:w="1350"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մարդ</w:t>
            </w:r>
          </w:p>
        </w:tc>
        <w:tc>
          <w:tcPr>
            <w:tcW w:w="2385" w:type="dxa"/>
            <w:vAlign w:val="center"/>
          </w:tcPr>
          <w:p w:rsidR="008E2AB8" w:rsidRPr="00F041D1" w:rsidRDefault="008E2AB8" w:rsidP="003269E1">
            <w:pPr>
              <w:jc w:val="center"/>
              <w:rPr>
                <w:rFonts w:ascii="GHEA Grapalat" w:hAnsi="GHEA Grapalat"/>
              </w:rPr>
            </w:pPr>
            <w:r w:rsidRPr="00F041D1">
              <w:rPr>
                <w:rFonts w:ascii="GHEA Grapalat" w:hAnsi="GHEA Grapalat"/>
                <w:sz w:val="22"/>
                <w:szCs w:val="22"/>
              </w:rPr>
              <w:t>22 914</w:t>
            </w:r>
          </w:p>
        </w:tc>
      </w:tr>
    </w:tbl>
    <w:p w:rsidR="008E2AB8" w:rsidRPr="00F041D1" w:rsidRDefault="008E2AB8" w:rsidP="009E2A73">
      <w:pPr>
        <w:spacing w:line="360" w:lineRule="auto"/>
        <w:ind w:firstLine="576"/>
        <w:jc w:val="both"/>
        <w:rPr>
          <w:rFonts w:ascii="GHEA Grapalat" w:hAnsi="GHEA Grapalat" w:cs="Arial Unicode"/>
          <w:lang w:val="hy-AM"/>
        </w:rPr>
      </w:pPr>
    </w:p>
    <w:p w:rsidR="008E2AB8" w:rsidRPr="00F041D1" w:rsidRDefault="008E2AB8" w:rsidP="009E2A73">
      <w:pPr>
        <w:spacing w:line="360" w:lineRule="auto"/>
        <w:ind w:firstLine="576"/>
        <w:jc w:val="both"/>
        <w:rPr>
          <w:rFonts w:ascii="GHEA Grapalat" w:hAnsi="GHEA Grapalat" w:cs="Arial Unicode"/>
          <w:lang w:val="hy-AM"/>
        </w:rPr>
      </w:pPr>
      <w:r w:rsidRPr="00F041D1">
        <w:rPr>
          <w:rFonts w:ascii="GHEA Grapalat" w:hAnsi="GHEA Grapalat" w:cs="Arial Unicode"/>
          <w:lang w:val="hy-AM"/>
        </w:rPr>
        <w:t>Այսպիսով, 2018 թ</w:t>
      </w:r>
      <w:r w:rsidRPr="00F041D1">
        <w:rPr>
          <w:rFonts w:ascii="GHEA Grapalat" w:hAnsi="GHEA Grapalat"/>
          <w:lang w:val="hy-AM"/>
        </w:rPr>
        <w:t>վական</w:t>
      </w:r>
      <w:r w:rsidRPr="00F041D1">
        <w:rPr>
          <w:rFonts w:ascii="GHEA Grapalat" w:hAnsi="GHEA Grapalat" w:cs="Arial Unicode"/>
          <w:lang w:val="hy-AM"/>
        </w:rPr>
        <w:t xml:space="preserve">ին շահույթով աշխատած պետական մասնակցությամբ 114 առևտրային կազմակերպության շահութաբերության միջին մակարդակը կազմել է 2,34%, ընդ որում շահույթի ընդհանուր ծավալում գերակշիռ մաս ունեցող 25 կազմակերպության շահութաբերության միջին գործակիցը կազմել է 6.3, իսկ մնացած 89 </w:t>
      </w:r>
      <w:r w:rsidRPr="003E7BDA">
        <w:rPr>
          <w:rFonts w:ascii="GHEA Grapalat" w:hAnsi="GHEA Grapalat" w:cs="Arial Unicode"/>
          <w:lang w:val="hy-AM"/>
        </w:rPr>
        <w:t>կազմակերպու</w:t>
      </w:r>
      <w:r w:rsidR="003E7BDA" w:rsidRPr="003E7BDA">
        <w:rPr>
          <w:rFonts w:ascii="GHEA Grapalat" w:hAnsi="GHEA Grapalat" w:cs="Arial Unicode"/>
          <w:lang w:val="en-US"/>
        </w:rPr>
        <w:t>թ</w:t>
      </w:r>
      <w:r w:rsidRPr="003E7BDA">
        <w:rPr>
          <w:rFonts w:ascii="GHEA Grapalat" w:hAnsi="GHEA Grapalat" w:cs="Arial Unicode"/>
          <w:lang w:val="hy-AM"/>
        </w:rPr>
        <w:t>յան</w:t>
      </w:r>
      <w:r w:rsidRPr="00F041D1">
        <w:rPr>
          <w:rFonts w:ascii="GHEA Grapalat" w:hAnsi="GHEA Grapalat" w:cs="Arial Unicode"/>
          <w:lang w:val="hy-AM"/>
        </w:rPr>
        <w:t xml:space="preserve"> շահութաբերության միջին գործակիցը կազմել է 1.53։ </w:t>
      </w:r>
    </w:p>
    <w:p w:rsidR="008E2AB8" w:rsidRPr="00F041D1" w:rsidRDefault="008E2AB8" w:rsidP="009E2A73">
      <w:pPr>
        <w:spacing w:line="360" w:lineRule="auto"/>
        <w:ind w:firstLine="576"/>
        <w:jc w:val="both"/>
        <w:rPr>
          <w:rFonts w:ascii="GHEA Grapalat" w:hAnsi="GHEA Grapalat" w:cs="Arial Unicode"/>
          <w:lang w:val="hy-AM"/>
        </w:rPr>
      </w:pPr>
      <w:r w:rsidRPr="00F041D1">
        <w:rPr>
          <w:rFonts w:ascii="GHEA Grapalat" w:hAnsi="GHEA Grapalat" w:cs="Arial Unicode"/>
          <w:lang w:val="hy-AM"/>
        </w:rPr>
        <w:lastRenderedPageBreak/>
        <w:t>2018թ</w:t>
      </w:r>
      <w:r w:rsidRPr="00F041D1">
        <w:rPr>
          <w:rFonts w:ascii="GHEA Grapalat" w:hAnsi="GHEA Grapalat"/>
          <w:lang w:val="hy-AM"/>
        </w:rPr>
        <w:t>վական</w:t>
      </w:r>
      <w:r w:rsidRPr="00F041D1">
        <w:rPr>
          <w:rFonts w:ascii="GHEA Grapalat" w:hAnsi="GHEA Grapalat" w:cs="Arial Unicode"/>
          <w:lang w:val="hy-AM"/>
        </w:rPr>
        <w:t xml:space="preserve">ին վնասով աշխատած 30 կազմակերպության ակտիվների ընդհանուր մեծությունը կազմել է 3 23 956 680.3 հազ.դրամ, իսկ վնասի չափը՝ 8 319 775,3 հազ.դրամ։ </w:t>
      </w:r>
    </w:p>
    <w:p w:rsidR="008E2AB8" w:rsidRPr="00F041D1" w:rsidRDefault="008E2AB8" w:rsidP="009E2A73">
      <w:pPr>
        <w:spacing w:line="360" w:lineRule="auto"/>
        <w:ind w:firstLine="576"/>
        <w:jc w:val="both"/>
        <w:rPr>
          <w:rFonts w:ascii="GHEA Grapalat" w:hAnsi="GHEA Grapalat"/>
          <w:lang w:val="af-ZA"/>
        </w:rPr>
      </w:pPr>
      <w:r w:rsidRPr="003E7BDA">
        <w:rPr>
          <w:rFonts w:ascii="GHEA Grapalat" w:hAnsi="GHEA Grapalat"/>
          <w:lang w:val="fr-FR"/>
        </w:rPr>
        <w:t>2018</w:t>
      </w:r>
      <w:r w:rsidR="003E7BDA" w:rsidRPr="003E7BDA">
        <w:rPr>
          <w:rFonts w:ascii="GHEA Grapalat" w:hAnsi="GHEA Grapalat"/>
          <w:lang w:val="fr-FR"/>
        </w:rPr>
        <w:t xml:space="preserve"> </w:t>
      </w:r>
      <w:r w:rsidRPr="003E7BDA">
        <w:rPr>
          <w:rFonts w:ascii="GHEA Grapalat" w:hAnsi="GHEA Grapalat"/>
          <w:lang w:val="hy-AM"/>
        </w:rPr>
        <w:t>թվականի</w:t>
      </w:r>
      <w:r w:rsidRPr="00F041D1">
        <w:rPr>
          <w:rFonts w:ascii="GHEA Grapalat" w:hAnsi="GHEA Grapalat" w:cs="GHEA Mariam"/>
          <w:lang w:val="fr-FR"/>
        </w:rPr>
        <w:t xml:space="preserve"> </w:t>
      </w:r>
      <w:r w:rsidRPr="00F041D1">
        <w:rPr>
          <w:rFonts w:ascii="GHEA Grapalat" w:hAnsi="GHEA Grapalat"/>
          <w:lang w:val="fr-FR"/>
        </w:rPr>
        <w:t xml:space="preserve">ընթացքում </w:t>
      </w:r>
      <w:r w:rsidRPr="00F041D1">
        <w:rPr>
          <w:rFonts w:ascii="GHEA Grapalat" w:hAnsi="GHEA Grapalat"/>
          <w:lang w:val="hy-AM"/>
        </w:rPr>
        <w:t>Կոմիտեն</w:t>
      </w:r>
      <w:r w:rsidRPr="00F041D1">
        <w:rPr>
          <w:rFonts w:ascii="GHEA Grapalat" w:hAnsi="GHEA Grapalat"/>
          <w:lang w:val="fr-FR"/>
        </w:rPr>
        <w:t xml:space="preserve"> կնքել է 348 պայմանագիր,</w:t>
      </w:r>
      <w:r w:rsidRPr="00F041D1">
        <w:rPr>
          <w:rFonts w:ascii="GHEA Grapalat" w:hAnsi="GHEA Grapalat" w:cs="Times New Roman"/>
          <w:lang w:val="af-ZA"/>
        </w:rPr>
        <w:t xml:space="preserve"> որից </w:t>
      </w:r>
      <w:r w:rsidRPr="00F041D1">
        <w:rPr>
          <w:rFonts w:ascii="GHEA Grapalat" w:hAnsi="GHEA Grapalat"/>
          <w:lang w:val="hy-AM"/>
        </w:rPr>
        <w:t xml:space="preserve">6-ը՝ մասնավորեցման (4-ը՝ ուղղակի վաճառքի ձևով, 2-ը՝ աճուրդով), </w:t>
      </w:r>
      <w:r w:rsidRPr="00F041D1">
        <w:rPr>
          <w:rFonts w:ascii="GHEA Grapalat" w:hAnsi="GHEA Grapalat" w:cs="Times New Roman"/>
          <w:lang w:val="hy-AM"/>
        </w:rPr>
        <w:t>40</w:t>
      </w:r>
      <w:r w:rsidRPr="00F041D1">
        <w:rPr>
          <w:rFonts w:ascii="GHEA Grapalat" w:hAnsi="GHEA Grapalat" w:cs="Times New Roman"/>
          <w:lang w:val="af-ZA"/>
        </w:rPr>
        <w:t>-ը</w:t>
      </w:r>
      <w:r w:rsidRPr="00F041D1">
        <w:rPr>
          <w:rFonts w:ascii="GHEA Grapalat" w:hAnsi="GHEA Grapalat" w:cs="Times New Roman"/>
          <w:lang w:val="hy-AM"/>
        </w:rPr>
        <w:t>՝</w:t>
      </w:r>
      <w:r w:rsidRPr="00F041D1">
        <w:rPr>
          <w:rFonts w:ascii="GHEA Grapalat" w:hAnsi="GHEA Grapalat" w:cs="Times New Roman"/>
          <w:lang w:val="af-ZA"/>
        </w:rPr>
        <w:t xml:space="preserve"> պետական գույքի օտարման, </w:t>
      </w:r>
      <w:r w:rsidRPr="00F041D1">
        <w:rPr>
          <w:rFonts w:ascii="GHEA Grapalat" w:hAnsi="GHEA Grapalat"/>
          <w:lang w:val="hy-AM"/>
        </w:rPr>
        <w:t>227</w:t>
      </w:r>
      <w:r w:rsidRPr="00F041D1">
        <w:rPr>
          <w:rFonts w:ascii="GHEA Grapalat" w:hAnsi="GHEA Grapalat"/>
          <w:lang w:val="af-ZA"/>
        </w:rPr>
        <w:t>-</w:t>
      </w:r>
      <w:r w:rsidRPr="00F041D1">
        <w:rPr>
          <w:rFonts w:ascii="GHEA Grapalat" w:hAnsi="GHEA Grapalat"/>
          <w:lang w:val="hy-AM"/>
        </w:rPr>
        <w:t>ը՝</w:t>
      </w:r>
      <w:r w:rsidRPr="00F041D1">
        <w:rPr>
          <w:rFonts w:ascii="GHEA Grapalat" w:hAnsi="GHEA Grapalat"/>
          <w:lang w:val="af-ZA"/>
        </w:rPr>
        <w:t xml:space="preserve"> ոչ բնակելի տարածքի անհատույց օգտագործման, </w:t>
      </w:r>
      <w:r w:rsidRPr="00F041D1">
        <w:rPr>
          <w:rFonts w:ascii="GHEA Grapalat" w:hAnsi="GHEA Grapalat"/>
          <w:lang w:val="hy-AM"/>
        </w:rPr>
        <w:t>21</w:t>
      </w:r>
      <w:r w:rsidRPr="00F041D1">
        <w:rPr>
          <w:rFonts w:ascii="GHEA Grapalat" w:hAnsi="GHEA Grapalat"/>
          <w:lang w:val="af-ZA"/>
        </w:rPr>
        <w:t>-ը</w:t>
      </w:r>
      <w:r w:rsidRPr="00F041D1">
        <w:rPr>
          <w:rFonts w:ascii="GHEA Grapalat" w:hAnsi="GHEA Grapalat"/>
          <w:lang w:val="hy-AM"/>
        </w:rPr>
        <w:t>՝</w:t>
      </w:r>
      <w:r w:rsidRPr="00F041D1">
        <w:rPr>
          <w:rFonts w:ascii="GHEA Grapalat" w:hAnsi="GHEA Grapalat"/>
          <w:lang w:val="af-ZA"/>
        </w:rPr>
        <w:t xml:space="preserve"> ոչ բնակելի տարածքի վարձակալության, </w:t>
      </w:r>
      <w:r w:rsidRPr="00F041D1">
        <w:rPr>
          <w:rFonts w:ascii="GHEA Grapalat" w:hAnsi="GHEA Grapalat"/>
          <w:lang w:val="hy-AM"/>
        </w:rPr>
        <w:t>19</w:t>
      </w:r>
      <w:r w:rsidRPr="00F041D1">
        <w:rPr>
          <w:rFonts w:ascii="GHEA Grapalat" w:hAnsi="GHEA Grapalat"/>
          <w:lang w:val="af-ZA"/>
        </w:rPr>
        <w:t>-ը</w:t>
      </w:r>
      <w:r w:rsidRPr="00F041D1">
        <w:rPr>
          <w:rFonts w:ascii="GHEA Grapalat" w:hAnsi="GHEA Grapalat"/>
          <w:lang w:val="hy-AM"/>
        </w:rPr>
        <w:t>՝</w:t>
      </w:r>
      <w:r w:rsidRPr="00F041D1">
        <w:rPr>
          <w:rFonts w:ascii="GHEA Grapalat" w:hAnsi="GHEA Grapalat"/>
          <w:lang w:val="af-ZA"/>
        </w:rPr>
        <w:t xml:space="preserve"> </w:t>
      </w:r>
      <w:r w:rsidRPr="00F041D1">
        <w:rPr>
          <w:rFonts w:ascii="GHEA Grapalat" w:hAnsi="GHEA Grapalat"/>
          <w:lang w:val="hy-AM"/>
        </w:rPr>
        <w:t>բնակելի տարածքի նվիրատվության,</w:t>
      </w:r>
      <w:r w:rsidRPr="00F041D1">
        <w:rPr>
          <w:rFonts w:ascii="GHEA Grapalat" w:hAnsi="GHEA Grapalat"/>
          <w:lang w:val="af-ZA"/>
        </w:rPr>
        <w:t xml:space="preserve"> </w:t>
      </w:r>
      <w:r w:rsidRPr="00F041D1">
        <w:rPr>
          <w:rFonts w:ascii="GHEA Grapalat" w:hAnsi="GHEA Grapalat"/>
          <w:lang w:val="hy-AM"/>
        </w:rPr>
        <w:t>13</w:t>
      </w:r>
      <w:r w:rsidRPr="00F041D1">
        <w:rPr>
          <w:rFonts w:ascii="GHEA Grapalat" w:hAnsi="GHEA Grapalat"/>
          <w:lang w:val="af-ZA"/>
        </w:rPr>
        <w:t>-ը</w:t>
      </w:r>
      <w:r w:rsidRPr="00F041D1">
        <w:rPr>
          <w:rFonts w:ascii="GHEA Grapalat" w:hAnsi="GHEA Grapalat"/>
          <w:lang w:val="hy-AM"/>
        </w:rPr>
        <w:t>՝</w:t>
      </w:r>
      <w:r w:rsidRPr="00F041D1">
        <w:rPr>
          <w:rFonts w:ascii="GHEA Grapalat" w:hAnsi="GHEA Grapalat"/>
          <w:lang w:val="af-ZA"/>
        </w:rPr>
        <w:t xml:space="preserve"> ոչ բնակելի տարածքի նվիրատվության, </w:t>
      </w:r>
      <w:r w:rsidRPr="00F041D1">
        <w:rPr>
          <w:rFonts w:ascii="GHEA Grapalat" w:hAnsi="GHEA Grapalat"/>
          <w:lang w:val="hy-AM"/>
        </w:rPr>
        <w:t xml:space="preserve">1-ը՝ </w:t>
      </w:r>
      <w:r w:rsidRPr="00F041D1">
        <w:rPr>
          <w:rFonts w:ascii="GHEA Grapalat" w:hAnsi="GHEA Grapalat"/>
          <w:lang w:val="af-ZA"/>
        </w:rPr>
        <w:t>բնակելի տարածքի նվիրաբերության,</w:t>
      </w:r>
      <w:r w:rsidRPr="00F041D1">
        <w:rPr>
          <w:rFonts w:ascii="GHEA Grapalat" w:hAnsi="GHEA Grapalat"/>
          <w:lang w:val="hy-AM"/>
        </w:rPr>
        <w:t xml:space="preserve"> 9</w:t>
      </w:r>
      <w:r w:rsidRPr="00F041D1">
        <w:rPr>
          <w:rFonts w:ascii="GHEA Grapalat" w:hAnsi="GHEA Grapalat"/>
          <w:lang w:val="af-ZA"/>
        </w:rPr>
        <w:t>-</w:t>
      </w:r>
      <w:r w:rsidRPr="00F041D1">
        <w:rPr>
          <w:rFonts w:ascii="GHEA Grapalat" w:hAnsi="GHEA Grapalat"/>
          <w:lang w:val="hy-AM"/>
        </w:rPr>
        <w:t>ը՝</w:t>
      </w:r>
      <w:r w:rsidRPr="00F041D1">
        <w:rPr>
          <w:rFonts w:ascii="GHEA Grapalat" w:hAnsi="GHEA Grapalat"/>
          <w:lang w:val="af-ZA"/>
        </w:rPr>
        <w:t xml:space="preserve"> ոչ բնակելի տարածքի նվիրաբերության, </w:t>
      </w:r>
      <w:r w:rsidRPr="00F041D1">
        <w:rPr>
          <w:rFonts w:ascii="GHEA Grapalat" w:hAnsi="GHEA Grapalat"/>
          <w:lang w:val="hy-AM"/>
        </w:rPr>
        <w:t>7-</w:t>
      </w:r>
      <w:r w:rsidRPr="00F041D1">
        <w:rPr>
          <w:rFonts w:ascii="GHEA Grapalat" w:hAnsi="GHEA Grapalat"/>
          <w:lang w:val="af-ZA"/>
        </w:rPr>
        <w:t>ը</w:t>
      </w:r>
      <w:r w:rsidRPr="00F041D1">
        <w:rPr>
          <w:rFonts w:ascii="GHEA Grapalat" w:hAnsi="GHEA Grapalat"/>
          <w:lang w:val="hy-AM"/>
        </w:rPr>
        <w:t>՝</w:t>
      </w:r>
      <w:r w:rsidRPr="00F041D1">
        <w:rPr>
          <w:rFonts w:ascii="GHEA Grapalat" w:hAnsi="GHEA Grapalat"/>
          <w:lang w:val="af-ZA"/>
        </w:rPr>
        <w:t xml:space="preserve"> ՀՀ պետական սեփականություն հանդիսացող շենքերի և շինությունների տանիքներին ու ձեղնահարկերում կապի սարքավորումների</w:t>
      </w:r>
      <w:r w:rsidRPr="00F041D1">
        <w:rPr>
          <w:rFonts w:ascii="GHEA Grapalat" w:hAnsi="GHEA Grapalat" w:cs="Times LatRus"/>
          <w:lang w:val="hy-AM"/>
        </w:rPr>
        <w:t xml:space="preserve"> տեղակայման և սպասարկման, 3-ը՝ </w:t>
      </w:r>
      <w:r w:rsidRPr="00F041D1">
        <w:rPr>
          <w:rFonts w:ascii="GHEA Grapalat" w:hAnsi="GHEA Grapalat"/>
          <w:lang w:val="hy-AM"/>
        </w:rPr>
        <w:t xml:space="preserve">գույքի անհատույց օտարման պայմանագիր, 1-ը՝ </w:t>
      </w:r>
      <w:r w:rsidRPr="003E7BDA">
        <w:rPr>
          <w:rFonts w:ascii="GHEA Grapalat" w:hAnsi="GHEA Grapalat"/>
          <w:lang w:val="hy-AM"/>
        </w:rPr>
        <w:t>անշա</w:t>
      </w:r>
      <w:r w:rsidR="003E7BDA" w:rsidRPr="003E7BDA">
        <w:rPr>
          <w:rFonts w:ascii="GHEA Grapalat" w:hAnsi="GHEA Grapalat"/>
          <w:lang w:val="en-US"/>
        </w:rPr>
        <w:t>ր</w:t>
      </w:r>
      <w:r w:rsidRPr="003E7BDA">
        <w:rPr>
          <w:rFonts w:ascii="GHEA Grapalat" w:hAnsi="GHEA Grapalat"/>
          <w:lang w:val="hy-AM"/>
        </w:rPr>
        <w:t>ժ</w:t>
      </w:r>
      <w:r w:rsidRPr="00F041D1">
        <w:rPr>
          <w:rFonts w:ascii="GHEA Grapalat" w:hAnsi="GHEA Grapalat"/>
          <w:lang w:val="hy-AM"/>
        </w:rPr>
        <w:t xml:space="preserve"> գույքի փոխանակության պայմանագիր, 1-ը՝ շարժական գույքի անհատույց սեփականության իրավունքով հանձնելու մասին պայմանագիր</w:t>
      </w:r>
      <w:r w:rsidRPr="00F041D1">
        <w:rPr>
          <w:rFonts w:ascii="GHEA Grapalat" w:hAnsi="GHEA Grapalat"/>
          <w:lang w:val="af-ZA"/>
        </w:rPr>
        <w:t xml:space="preserve">: </w:t>
      </w:r>
    </w:p>
    <w:p w:rsidR="008E2AB8" w:rsidRPr="00F041D1" w:rsidRDefault="008E2AB8" w:rsidP="009E2A73">
      <w:pPr>
        <w:spacing w:line="360" w:lineRule="auto"/>
        <w:ind w:firstLine="576"/>
        <w:jc w:val="both"/>
        <w:rPr>
          <w:rFonts w:ascii="GHEA Grapalat" w:hAnsi="GHEA Grapalat" w:cs="Arial Unicode"/>
          <w:lang w:val="hy-AM"/>
        </w:rPr>
      </w:pPr>
      <w:r w:rsidRPr="00F041D1">
        <w:rPr>
          <w:rFonts w:ascii="GHEA Grapalat" w:hAnsi="GHEA Grapalat" w:cs="Arial Unicode"/>
          <w:lang w:val="hy-AM"/>
        </w:rPr>
        <w:t>Այսպիսով, պետական գույքի մասնավորեցման, օտարման և վարձակալության բնագավառներում կատարված աշխատանքների վերջնական ֆինանսական արդյունքները առ 01.01.2019 թ.-ի դրությամբ ունեն հետևյալ բնութագիրը.</w:t>
      </w:r>
    </w:p>
    <w:p w:rsidR="008E2AB8" w:rsidRPr="00F041D1" w:rsidRDefault="008E2AB8" w:rsidP="009E2A73">
      <w:pPr>
        <w:spacing w:line="360" w:lineRule="auto"/>
        <w:ind w:firstLine="576"/>
        <w:jc w:val="both"/>
        <w:rPr>
          <w:rFonts w:ascii="GHEA Grapalat" w:hAnsi="GHEA Grapalat" w:cs="Arial Unicode"/>
          <w:lang w:val="hy-AM"/>
        </w:rPr>
      </w:pPr>
      <w:r w:rsidRPr="00F041D1">
        <w:rPr>
          <w:rFonts w:ascii="GHEA Grapalat" w:hAnsi="GHEA Grapalat" w:cs="Arial Unicode"/>
          <w:lang w:val="hy-AM"/>
        </w:rPr>
        <w:t>Պետական գույքի մասնավորեցումից, օտարումից և վարձակալությունից</w:t>
      </w:r>
      <w:r w:rsidRPr="00F041D1">
        <w:rPr>
          <w:rFonts w:ascii="GHEA Grapalat" w:hAnsi="GHEA Grapalat" w:cs="Arial Unicode"/>
          <w:lang w:val="af-ZA"/>
        </w:rPr>
        <w:t xml:space="preserve"> </w:t>
      </w:r>
      <w:r w:rsidRPr="00F041D1">
        <w:rPr>
          <w:rFonts w:ascii="GHEA Grapalat" w:hAnsi="GHEA Grapalat" w:cs="Arial Unicode"/>
          <w:lang w:val="hy-AM"/>
        </w:rPr>
        <w:t xml:space="preserve">ստացված միջոցները </w:t>
      </w:r>
      <w:r w:rsidRPr="00F041D1">
        <w:rPr>
          <w:rFonts w:ascii="GHEA Grapalat" w:hAnsi="GHEA Grapalat"/>
          <w:lang w:val="fr-FR"/>
        </w:rPr>
        <w:t xml:space="preserve">2018 </w:t>
      </w:r>
      <w:r w:rsidRPr="00F041D1">
        <w:rPr>
          <w:rFonts w:ascii="GHEA Grapalat" w:hAnsi="GHEA Grapalat"/>
          <w:lang w:val="hy-AM"/>
        </w:rPr>
        <w:t>թվականի</w:t>
      </w:r>
      <w:r w:rsidRPr="00F041D1">
        <w:rPr>
          <w:rFonts w:ascii="GHEA Grapalat" w:hAnsi="GHEA Grapalat" w:cs="GHEA Mariam"/>
          <w:lang w:val="fr-FR"/>
        </w:rPr>
        <w:t xml:space="preserve"> </w:t>
      </w:r>
      <w:r w:rsidRPr="00F041D1">
        <w:rPr>
          <w:rFonts w:ascii="GHEA Grapalat" w:hAnsi="GHEA Grapalat" w:cs="Arial Unicode"/>
          <w:lang w:val="hy-AM"/>
        </w:rPr>
        <w:t>ընթացքում</w:t>
      </w:r>
      <w:r w:rsidRPr="00F041D1">
        <w:rPr>
          <w:rFonts w:ascii="GHEA Grapalat" w:hAnsi="GHEA Grapalat" w:cs="Arial Unicode"/>
          <w:lang w:val="af-ZA"/>
        </w:rPr>
        <w:t xml:space="preserve"> (</w:t>
      </w:r>
      <w:r w:rsidRPr="00F041D1">
        <w:rPr>
          <w:rFonts w:ascii="GHEA Grapalat" w:hAnsi="GHEA Grapalat" w:cs="Arial Unicode"/>
          <w:lang w:val="hy-AM"/>
        </w:rPr>
        <w:t>01.01.2019 թ.-ի դրությամբ</w:t>
      </w:r>
      <w:r w:rsidRPr="00F041D1">
        <w:rPr>
          <w:rFonts w:ascii="GHEA Grapalat" w:hAnsi="GHEA Grapalat" w:cs="Arial Unicode"/>
          <w:lang w:val="af-ZA"/>
        </w:rPr>
        <w:t>)</w:t>
      </w:r>
      <w:r w:rsidRPr="00F041D1">
        <w:rPr>
          <w:rFonts w:ascii="GHEA Grapalat" w:hAnsi="GHEA Grapalat" w:cs="Arial Unicode"/>
          <w:lang w:val="hy-AM"/>
        </w:rPr>
        <w:t xml:space="preserve"> ունեն հետևյալ տեսքը՝</w:t>
      </w:r>
    </w:p>
    <w:p w:rsidR="008E2AB8" w:rsidRPr="00F041D1" w:rsidRDefault="008E2AB8" w:rsidP="009E2A73">
      <w:pPr>
        <w:spacing w:line="360" w:lineRule="auto"/>
        <w:ind w:firstLine="576"/>
        <w:jc w:val="both"/>
        <w:rPr>
          <w:rFonts w:ascii="GHEA Grapalat" w:hAnsi="GHEA Grapalat" w:cs="Arial Unicode"/>
          <w:lang w:val="af-ZA"/>
        </w:rPr>
      </w:pPr>
      <w:r w:rsidRPr="00F041D1">
        <w:rPr>
          <w:rFonts w:ascii="GHEA Grapalat" w:hAnsi="GHEA Grapalat" w:cs="Arial Unicode"/>
          <w:lang w:val="hy-AM"/>
        </w:rPr>
        <w:t xml:space="preserve">Պետական </w:t>
      </w:r>
      <w:r w:rsidRPr="00F041D1">
        <w:rPr>
          <w:rFonts w:ascii="GHEA Grapalat" w:hAnsi="GHEA Grapalat" w:cs="Arial Unicode"/>
          <w:b/>
          <w:lang w:val="hy-AM"/>
        </w:rPr>
        <w:t>գույքի օտարումից</w:t>
      </w:r>
      <w:r w:rsidRPr="00F041D1">
        <w:rPr>
          <w:rFonts w:ascii="GHEA Grapalat" w:hAnsi="GHEA Grapalat" w:cs="Arial Unicode"/>
          <w:lang w:val="hy-AM"/>
        </w:rPr>
        <w:t xml:space="preserve"> ստացված միջոցները կազմել են 2 325 589.1</w:t>
      </w:r>
      <w:r w:rsidRPr="00F041D1">
        <w:rPr>
          <w:rFonts w:ascii="GHEA Grapalat" w:hAnsi="GHEA Grapalat"/>
          <w:lang w:val="hy-AM"/>
        </w:rPr>
        <w:t xml:space="preserve"> </w:t>
      </w:r>
      <w:r w:rsidRPr="00F041D1">
        <w:rPr>
          <w:rFonts w:ascii="GHEA Grapalat" w:hAnsi="GHEA Grapalat" w:cs="Arial Unicode"/>
          <w:lang w:val="hy-AM"/>
        </w:rPr>
        <w:t>հազ.դրամ, որից՝ ՀՀ պետական բյուջե է փոխանցվել 1 651 340.3 հազ.դրամ (այդ թվում Կոմիտեի արտաբյուջե՝ 22 988.0 հազ.դրամ), համապատասխան համայնքային բյուջե՝ 674 248.8</w:t>
      </w:r>
      <w:r w:rsidRPr="00F041D1">
        <w:rPr>
          <w:rFonts w:ascii="GHEA Grapalat" w:hAnsi="GHEA Grapalat" w:cs="Arial Unicode"/>
          <w:lang w:val="af-ZA"/>
        </w:rPr>
        <w:t xml:space="preserve"> </w:t>
      </w:r>
      <w:r w:rsidRPr="00F041D1">
        <w:rPr>
          <w:rFonts w:ascii="GHEA Grapalat" w:hAnsi="GHEA Grapalat" w:cs="Arial Unicode"/>
          <w:lang w:val="hy-AM"/>
        </w:rPr>
        <w:t>հազ.դրամ:</w:t>
      </w:r>
    </w:p>
    <w:p w:rsidR="008E2AB8" w:rsidRPr="00F041D1" w:rsidRDefault="008E2AB8" w:rsidP="009E2A73">
      <w:pPr>
        <w:spacing w:line="360" w:lineRule="auto"/>
        <w:ind w:firstLine="576"/>
        <w:jc w:val="both"/>
        <w:rPr>
          <w:rFonts w:ascii="GHEA Grapalat" w:hAnsi="GHEA Grapalat" w:cs="Arial Unicode"/>
          <w:lang w:val="hy-AM"/>
        </w:rPr>
      </w:pPr>
      <w:r w:rsidRPr="00F041D1">
        <w:rPr>
          <w:rFonts w:ascii="GHEA Grapalat" w:hAnsi="GHEA Grapalat" w:cs="Arial Unicode"/>
          <w:lang w:val="hy-AM"/>
        </w:rPr>
        <w:t xml:space="preserve">Պետական </w:t>
      </w:r>
      <w:r w:rsidRPr="00F041D1">
        <w:rPr>
          <w:rFonts w:ascii="GHEA Grapalat" w:hAnsi="GHEA Grapalat" w:cs="Arial Unicode"/>
          <w:b/>
          <w:lang w:val="hy-AM"/>
        </w:rPr>
        <w:t>գույքի մասնավորեցումից</w:t>
      </w:r>
      <w:r w:rsidRPr="00F041D1">
        <w:rPr>
          <w:rFonts w:ascii="GHEA Grapalat" w:hAnsi="GHEA Grapalat" w:cs="Arial Unicode"/>
          <w:lang w:val="hy-AM"/>
        </w:rPr>
        <w:t xml:space="preserve"> ստացված միջոցները կազմել են 213 229.4 հազ.դրամ, որից՝ ՀՀ պետական բյուջե է փոխանցվել 166 671.5</w:t>
      </w:r>
      <w:r w:rsidRPr="00F041D1">
        <w:rPr>
          <w:rFonts w:ascii="GHEA Grapalat" w:hAnsi="GHEA Grapalat" w:cs="Calibri"/>
          <w:lang w:val="hy-AM" w:eastAsia="en-US"/>
        </w:rPr>
        <w:t xml:space="preserve"> </w:t>
      </w:r>
      <w:r w:rsidRPr="00F041D1">
        <w:rPr>
          <w:rFonts w:ascii="GHEA Grapalat" w:hAnsi="GHEA Grapalat" w:cs="Arial Unicode"/>
          <w:lang w:val="hy-AM"/>
        </w:rPr>
        <w:t xml:space="preserve">հազ.դրամ, իսկ համապատասխան համայնքային բյուջե՝ 46 557.9 հազ.դրամ: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cs="Arial Unicode"/>
          <w:lang w:val="hy-AM"/>
        </w:rPr>
        <w:t xml:space="preserve">Պետական գույքի </w:t>
      </w:r>
      <w:r w:rsidRPr="00F041D1">
        <w:rPr>
          <w:rFonts w:ascii="GHEA Grapalat" w:hAnsi="GHEA Grapalat" w:cs="Arial Unicode"/>
          <w:b/>
          <w:lang w:val="hy-AM"/>
        </w:rPr>
        <w:t>վարձակալությունից</w:t>
      </w:r>
      <w:r w:rsidRPr="00F041D1">
        <w:rPr>
          <w:rFonts w:ascii="GHEA Grapalat" w:hAnsi="GHEA Grapalat" w:cs="Arial Unicode"/>
          <w:lang w:val="hy-AM"/>
        </w:rPr>
        <w:t xml:space="preserve"> </w:t>
      </w:r>
      <w:r w:rsidRPr="00F041D1">
        <w:rPr>
          <w:rFonts w:ascii="GHEA Grapalat" w:hAnsi="GHEA Grapalat"/>
          <w:lang w:val="hy-AM"/>
        </w:rPr>
        <w:t xml:space="preserve">փաստացի ՀՀ պետական բյուջե է մուտքագրվել 235 318.2 հազ.դրամ: </w:t>
      </w:r>
    </w:p>
    <w:p w:rsidR="008E2AB8" w:rsidRPr="00F041D1" w:rsidRDefault="008E2AB8" w:rsidP="009E2A73">
      <w:pPr>
        <w:spacing w:line="360" w:lineRule="auto"/>
        <w:ind w:firstLine="576"/>
        <w:jc w:val="both"/>
        <w:rPr>
          <w:rFonts w:ascii="GHEA Grapalat" w:hAnsi="GHEA Grapalat" w:cs="Arial Unicode"/>
          <w:lang w:val="hy-AM"/>
        </w:rPr>
      </w:pPr>
      <w:r w:rsidRPr="00F041D1">
        <w:rPr>
          <w:rFonts w:ascii="GHEA Grapalat" w:hAnsi="GHEA Grapalat" w:cs="Arial Unicode"/>
          <w:lang w:val="hy-AM"/>
        </w:rPr>
        <w:t xml:space="preserve">ՀՀ պետական սեփականություն հանդիսացող շենքերի և շինությունների տանիքներին ու ձեղնահարկերում </w:t>
      </w:r>
      <w:r w:rsidRPr="00F041D1">
        <w:rPr>
          <w:rFonts w:ascii="GHEA Grapalat" w:hAnsi="GHEA Grapalat" w:cs="Arial Unicode"/>
          <w:b/>
          <w:lang w:val="hy-AM"/>
        </w:rPr>
        <w:t xml:space="preserve">կապի սարքավորումների տեղակայման և սպասարկման </w:t>
      </w:r>
      <w:r w:rsidRPr="00F041D1">
        <w:rPr>
          <w:rFonts w:ascii="GHEA Grapalat" w:hAnsi="GHEA Grapalat" w:cs="Arial Unicode"/>
          <w:b/>
          <w:lang w:val="hy-AM"/>
        </w:rPr>
        <w:lastRenderedPageBreak/>
        <w:t xml:space="preserve">պայմանագրերից </w:t>
      </w:r>
      <w:r w:rsidRPr="00F041D1">
        <w:rPr>
          <w:rFonts w:ascii="GHEA Grapalat" w:hAnsi="GHEA Grapalat" w:cs="Arial Unicode"/>
          <w:lang w:val="hy-AM"/>
        </w:rPr>
        <w:t xml:space="preserve">փաստացի մուտքագրվել է </w:t>
      </w:r>
      <w:r w:rsidRPr="00F041D1">
        <w:rPr>
          <w:rFonts w:ascii="GHEA Grapalat" w:hAnsi="GHEA Grapalat" w:cs="Calibri"/>
          <w:bCs/>
          <w:lang w:val="hy-AM" w:eastAsia="en-US"/>
        </w:rPr>
        <w:t>193 328.9</w:t>
      </w:r>
      <w:r w:rsidRPr="00F041D1">
        <w:rPr>
          <w:rFonts w:ascii="GHEA Grapalat" w:hAnsi="GHEA Grapalat" w:cs="Calibri"/>
          <w:b/>
          <w:bCs/>
          <w:lang w:val="hy-AM" w:eastAsia="en-US"/>
        </w:rPr>
        <w:t xml:space="preserve"> </w:t>
      </w:r>
      <w:r w:rsidRPr="00F041D1">
        <w:rPr>
          <w:rFonts w:ascii="GHEA Grapalat" w:hAnsi="GHEA Grapalat" w:cs="Arial Unicode"/>
          <w:lang w:val="hy-AM"/>
        </w:rPr>
        <w:t xml:space="preserve">հազ.դրամ, որից ՀՀ պետական բյուջե է փոխանցվել 57612.5 հազ.դրամ (այդ թվում` այլ կառավարչական հիմնարկների արտաբյուջեներ 13 741.7 հազ.դրամ), իսկ համապատասխան ՊՈԱԿ-ների բյուջեներ՝ 135 716.4 հազ.դրամ: </w:t>
      </w:r>
    </w:p>
    <w:p w:rsidR="008E2AB8" w:rsidRPr="00F041D1" w:rsidRDefault="008E2AB8" w:rsidP="009E2A73">
      <w:pPr>
        <w:spacing w:line="360" w:lineRule="auto"/>
        <w:ind w:firstLine="576"/>
        <w:jc w:val="both"/>
        <w:rPr>
          <w:rFonts w:ascii="GHEA Grapalat" w:hAnsi="GHEA Grapalat" w:cs="Arial Unicode"/>
          <w:lang w:val="fr-FR"/>
        </w:rPr>
      </w:pPr>
      <w:r w:rsidRPr="00F041D1">
        <w:rPr>
          <w:rFonts w:ascii="GHEA Grapalat" w:hAnsi="GHEA Grapalat" w:cs="Arial Unicode"/>
          <w:lang w:val="fr-FR"/>
        </w:rPr>
        <w:t xml:space="preserve">Պետական սեփականություն համարվող </w:t>
      </w:r>
      <w:r w:rsidRPr="00F041D1">
        <w:rPr>
          <w:rFonts w:ascii="GHEA Grapalat" w:hAnsi="GHEA Grapalat" w:cs="Arial Unicode"/>
          <w:b/>
          <w:lang w:val="fr-FR"/>
        </w:rPr>
        <w:t>հողերի կադաստրային արժեքի</w:t>
      </w:r>
      <w:r w:rsidRPr="00F041D1">
        <w:rPr>
          <w:rFonts w:ascii="GHEA Grapalat" w:hAnsi="GHEA Grapalat" w:cs="Arial Unicode"/>
          <w:lang w:val="fr-FR"/>
        </w:rPr>
        <w:t xml:space="preserve"> վճարումից մուտքերը կազմել են </w:t>
      </w:r>
      <w:r w:rsidRPr="00F041D1">
        <w:rPr>
          <w:rFonts w:ascii="GHEA Grapalat" w:hAnsi="GHEA Grapalat" w:cs="Arial Unicode"/>
          <w:lang w:val="hy-AM"/>
        </w:rPr>
        <w:t xml:space="preserve">827 422.0 </w:t>
      </w:r>
      <w:r w:rsidRPr="00F041D1">
        <w:rPr>
          <w:rFonts w:ascii="GHEA Grapalat" w:hAnsi="GHEA Grapalat" w:cs="Arial Unicode"/>
          <w:lang w:val="fr-FR"/>
        </w:rPr>
        <w:t xml:space="preserve">հազ.դրամ: </w:t>
      </w:r>
    </w:p>
    <w:p w:rsidR="008E2AB8" w:rsidRPr="00F041D1" w:rsidRDefault="008E2AB8" w:rsidP="009E2A73">
      <w:pPr>
        <w:spacing w:line="360" w:lineRule="auto"/>
        <w:ind w:firstLine="576"/>
        <w:jc w:val="both"/>
        <w:rPr>
          <w:rFonts w:ascii="GHEA Grapalat" w:hAnsi="GHEA Grapalat" w:cs="Arial Unicode"/>
          <w:lang w:val="hy-AM"/>
        </w:rPr>
      </w:pPr>
      <w:r w:rsidRPr="00F041D1">
        <w:rPr>
          <w:rFonts w:ascii="GHEA Grapalat" w:hAnsi="GHEA Grapalat" w:cs="Arial Unicode"/>
          <w:lang w:val="hy-AM"/>
        </w:rPr>
        <w:t>Վ</w:t>
      </w:r>
      <w:r w:rsidRPr="00F041D1">
        <w:rPr>
          <w:rFonts w:ascii="GHEA Grapalat" w:hAnsi="GHEA Grapalat" w:cs="Arial Unicode"/>
          <w:lang w:val="fr-FR"/>
        </w:rPr>
        <w:t xml:space="preserve">երը նշված հոդվածներով </w:t>
      </w:r>
      <w:r w:rsidRPr="00F041D1">
        <w:rPr>
          <w:rFonts w:ascii="GHEA Grapalat" w:hAnsi="GHEA Grapalat" w:cs="Arial Unicode"/>
          <w:lang w:val="hy-AM"/>
        </w:rPr>
        <w:t>ստացված դրամական</w:t>
      </w:r>
      <w:r w:rsidRPr="00F041D1">
        <w:rPr>
          <w:rFonts w:ascii="GHEA Grapalat" w:hAnsi="GHEA Grapalat" w:cs="Arial Unicode"/>
          <w:lang w:val="fr-FR"/>
        </w:rPr>
        <w:t xml:space="preserve"> միջոցները կազմել են </w:t>
      </w:r>
      <w:r w:rsidRPr="00F041D1">
        <w:rPr>
          <w:rFonts w:ascii="GHEA Grapalat" w:hAnsi="GHEA Grapalat" w:cs="Calibri"/>
          <w:b/>
          <w:bCs/>
          <w:lang w:val="hy-AM" w:eastAsia="en-US"/>
        </w:rPr>
        <w:t>3 794 887.6</w:t>
      </w:r>
      <w:r w:rsidRPr="00F041D1">
        <w:rPr>
          <w:rFonts w:ascii="GHEA Grapalat" w:hAnsi="GHEA Grapalat" w:cs="Calibri"/>
          <w:bCs/>
          <w:lang w:val="fr-FR" w:eastAsia="en-US"/>
        </w:rPr>
        <w:t xml:space="preserve"> </w:t>
      </w:r>
      <w:r w:rsidRPr="00F041D1">
        <w:rPr>
          <w:rFonts w:ascii="GHEA Grapalat" w:hAnsi="GHEA Grapalat" w:cs="Arial Unicode"/>
          <w:b/>
          <w:lang w:val="fr-FR"/>
        </w:rPr>
        <w:t>հազ.դրամ</w:t>
      </w:r>
      <w:r w:rsidRPr="00F041D1">
        <w:rPr>
          <w:rFonts w:ascii="GHEA Grapalat" w:hAnsi="GHEA Grapalat" w:cs="Arial Unicode"/>
          <w:lang w:val="fr-FR"/>
        </w:rPr>
        <w:t xml:space="preserve">, որից ՀՀ պետական բյուջե է փոխանցվել </w:t>
      </w:r>
      <w:r w:rsidRPr="00F041D1">
        <w:rPr>
          <w:rFonts w:ascii="GHEA Grapalat" w:hAnsi="GHEA Grapalat" w:cs="Calibri"/>
          <w:b/>
          <w:bCs/>
          <w:lang w:val="hy-AM" w:eastAsia="en-US"/>
        </w:rPr>
        <w:t>2 938 364.5</w:t>
      </w:r>
      <w:r w:rsidRPr="00F041D1">
        <w:rPr>
          <w:rFonts w:ascii="GHEA Grapalat" w:hAnsi="GHEA Grapalat" w:cs="Calibri"/>
          <w:b/>
          <w:bCs/>
          <w:lang w:val="fr-FR" w:eastAsia="en-US"/>
        </w:rPr>
        <w:t xml:space="preserve"> </w:t>
      </w:r>
      <w:r w:rsidRPr="00F041D1">
        <w:rPr>
          <w:rFonts w:ascii="GHEA Grapalat" w:hAnsi="GHEA Grapalat" w:cs="Arial Unicode"/>
          <w:b/>
          <w:lang w:val="fr-FR"/>
        </w:rPr>
        <w:t>հազ.դրամ</w:t>
      </w:r>
      <w:r w:rsidRPr="00F041D1">
        <w:rPr>
          <w:rFonts w:ascii="GHEA Grapalat" w:hAnsi="GHEA Grapalat" w:cs="Arial Unicode"/>
          <w:lang w:val="fr-FR"/>
        </w:rPr>
        <w:t xml:space="preserve"> (այդ թվում՝ </w:t>
      </w:r>
      <w:r w:rsidRPr="00F041D1">
        <w:rPr>
          <w:rFonts w:ascii="GHEA Grapalat" w:hAnsi="GHEA Grapalat"/>
          <w:lang w:val="hy-AM"/>
        </w:rPr>
        <w:t>Կոմիտեի</w:t>
      </w:r>
      <w:r w:rsidRPr="00F041D1">
        <w:rPr>
          <w:rFonts w:ascii="GHEA Grapalat" w:hAnsi="GHEA Grapalat" w:cs="Arial Unicode"/>
          <w:lang w:val="fr-FR"/>
        </w:rPr>
        <w:t xml:space="preserve"> արտաբյուջե է փոխանցվել </w:t>
      </w:r>
      <w:r w:rsidRPr="00F041D1">
        <w:rPr>
          <w:rFonts w:ascii="GHEA Grapalat" w:hAnsi="GHEA Grapalat" w:cs="Arial Unicode"/>
          <w:b/>
          <w:lang w:val="fr-FR"/>
        </w:rPr>
        <w:t>2</w:t>
      </w:r>
      <w:r w:rsidRPr="00F041D1">
        <w:rPr>
          <w:rFonts w:ascii="GHEA Grapalat" w:hAnsi="GHEA Grapalat" w:cs="Arial Unicode"/>
          <w:b/>
          <w:lang w:val="hy-AM"/>
        </w:rPr>
        <w:t>2</w:t>
      </w:r>
      <w:r w:rsidRPr="00F041D1">
        <w:rPr>
          <w:rFonts w:ascii="GHEA Grapalat" w:hAnsi="GHEA Grapalat" w:cs="Arial Unicode"/>
          <w:b/>
          <w:lang w:val="fr-FR"/>
        </w:rPr>
        <w:t xml:space="preserve"> </w:t>
      </w:r>
      <w:r w:rsidRPr="00F041D1">
        <w:rPr>
          <w:rFonts w:ascii="GHEA Grapalat" w:hAnsi="GHEA Grapalat" w:cs="Arial Unicode"/>
          <w:b/>
          <w:lang w:val="hy-AM"/>
        </w:rPr>
        <w:t>988.0</w:t>
      </w:r>
      <w:r w:rsidRPr="00F041D1">
        <w:rPr>
          <w:rFonts w:ascii="GHEA Grapalat" w:hAnsi="GHEA Grapalat" w:cs="Arial Unicode"/>
          <w:lang w:val="fr-FR"/>
        </w:rPr>
        <w:t xml:space="preserve"> </w:t>
      </w:r>
      <w:r w:rsidRPr="00F041D1">
        <w:rPr>
          <w:rFonts w:ascii="GHEA Grapalat" w:hAnsi="GHEA Grapalat" w:cs="Arial Unicode"/>
          <w:b/>
          <w:lang w:val="fr-FR"/>
        </w:rPr>
        <w:t>հազ.դրամ</w:t>
      </w:r>
      <w:r w:rsidRPr="00F041D1">
        <w:rPr>
          <w:rFonts w:ascii="GHEA Grapalat" w:hAnsi="GHEA Grapalat" w:cs="Arial Unicode"/>
          <w:lang w:val="fr-FR"/>
        </w:rPr>
        <w:t xml:space="preserve">, իսկ այլ կառավարչական հիմնարկների արտաբյուջեներ՝ </w:t>
      </w:r>
      <w:r w:rsidRPr="00F041D1">
        <w:rPr>
          <w:rFonts w:ascii="GHEA Grapalat" w:hAnsi="GHEA Grapalat" w:cs="Arial Unicode"/>
          <w:b/>
          <w:lang w:val="hy-AM"/>
        </w:rPr>
        <w:t>13 741.7</w:t>
      </w:r>
      <w:r w:rsidRPr="00F041D1">
        <w:rPr>
          <w:rFonts w:ascii="GHEA Grapalat" w:hAnsi="GHEA Grapalat" w:cs="Arial Unicode"/>
          <w:lang w:val="fr-FR"/>
        </w:rPr>
        <w:t xml:space="preserve"> </w:t>
      </w:r>
      <w:r w:rsidRPr="00F041D1">
        <w:rPr>
          <w:rFonts w:ascii="GHEA Grapalat" w:hAnsi="GHEA Grapalat" w:cs="Arial Unicode"/>
          <w:b/>
          <w:lang w:val="fr-FR"/>
        </w:rPr>
        <w:t>հազ.դրամ</w:t>
      </w:r>
      <w:r w:rsidRPr="00F041D1">
        <w:rPr>
          <w:rFonts w:ascii="GHEA Grapalat" w:hAnsi="GHEA Grapalat" w:cs="Arial Unicode"/>
          <w:lang w:val="fr-FR"/>
        </w:rPr>
        <w:t xml:space="preserve">), համայնքային բյուջեներ են փոխանցվել </w:t>
      </w:r>
      <w:r w:rsidRPr="00F041D1">
        <w:rPr>
          <w:rFonts w:ascii="GHEA Grapalat" w:hAnsi="GHEA Grapalat" w:cs="Arial Unicode"/>
          <w:b/>
          <w:lang w:val="hy-AM"/>
        </w:rPr>
        <w:t>720</w:t>
      </w:r>
      <w:r w:rsidRPr="00F041D1">
        <w:rPr>
          <w:rFonts w:ascii="GHEA Grapalat" w:hAnsi="GHEA Grapalat" w:cs="Arial Unicode"/>
          <w:b/>
          <w:lang w:val="fr-FR"/>
        </w:rPr>
        <w:t xml:space="preserve"> </w:t>
      </w:r>
      <w:r w:rsidRPr="00F041D1">
        <w:rPr>
          <w:rFonts w:ascii="GHEA Grapalat" w:hAnsi="GHEA Grapalat" w:cs="Arial Unicode"/>
          <w:b/>
          <w:lang w:val="hy-AM"/>
        </w:rPr>
        <w:t>806.7</w:t>
      </w:r>
      <w:r w:rsidRPr="00F041D1">
        <w:rPr>
          <w:rFonts w:ascii="GHEA Grapalat" w:hAnsi="GHEA Grapalat" w:cs="Calibri"/>
          <w:b/>
          <w:bCs/>
          <w:lang w:val="fr-FR" w:eastAsia="en-US"/>
        </w:rPr>
        <w:t xml:space="preserve"> </w:t>
      </w:r>
      <w:r w:rsidRPr="00F041D1">
        <w:rPr>
          <w:rFonts w:ascii="GHEA Grapalat" w:hAnsi="GHEA Grapalat" w:cs="Arial Unicode"/>
          <w:b/>
          <w:lang w:val="fr-FR"/>
        </w:rPr>
        <w:t>հազ.դրամ</w:t>
      </w:r>
      <w:r w:rsidRPr="00F041D1">
        <w:rPr>
          <w:rFonts w:ascii="GHEA Grapalat" w:hAnsi="GHEA Grapalat" w:cs="Arial Unicode"/>
          <w:lang w:val="fr-FR"/>
        </w:rPr>
        <w:t xml:space="preserve">, ՊՈԱԿ-ների բյուջեներ՝ </w:t>
      </w:r>
      <w:r w:rsidRPr="00F041D1">
        <w:rPr>
          <w:rFonts w:ascii="GHEA Grapalat" w:hAnsi="GHEA Grapalat" w:cs="Arial Unicode"/>
          <w:b/>
          <w:lang w:val="hy-AM"/>
        </w:rPr>
        <w:t>135 716.4</w:t>
      </w:r>
      <w:r w:rsidRPr="00F041D1">
        <w:rPr>
          <w:rFonts w:ascii="GHEA Grapalat" w:hAnsi="GHEA Grapalat" w:cs="Arial Unicode"/>
          <w:lang w:val="fr-FR"/>
        </w:rPr>
        <w:t xml:space="preserve"> </w:t>
      </w:r>
      <w:r w:rsidRPr="00F041D1">
        <w:rPr>
          <w:rFonts w:ascii="GHEA Grapalat" w:hAnsi="GHEA Grapalat" w:cs="Arial Unicode"/>
          <w:b/>
          <w:lang w:val="fr-FR"/>
        </w:rPr>
        <w:t>հազ.դրամ</w:t>
      </w:r>
      <w:r w:rsidRPr="00F041D1">
        <w:rPr>
          <w:rFonts w:ascii="GHEA Grapalat" w:hAnsi="GHEA Grapalat" w:cs="Arial Unicode"/>
          <w:lang w:val="fr-FR"/>
        </w:rPr>
        <w:t>:</w:t>
      </w:r>
      <w:r w:rsidRPr="00F041D1">
        <w:rPr>
          <w:rFonts w:ascii="GHEA Grapalat" w:hAnsi="GHEA Grapalat" w:cs="Arial Unicode"/>
          <w:lang w:val="hy-AM"/>
        </w:rPr>
        <w:t xml:space="preserve"> </w:t>
      </w:r>
    </w:p>
    <w:p w:rsidR="008E2AB8" w:rsidRPr="00F041D1" w:rsidRDefault="008E2AB8" w:rsidP="009E2A73">
      <w:pPr>
        <w:spacing w:line="360" w:lineRule="auto"/>
        <w:ind w:firstLine="576"/>
        <w:jc w:val="both"/>
        <w:rPr>
          <w:rStyle w:val="normaltextrun"/>
          <w:rFonts w:ascii="GHEA Grapalat" w:hAnsi="GHEA Grapalat" w:cs="Segoe UI"/>
          <w:b/>
          <w:i/>
          <w:lang w:val="hy-AM"/>
        </w:rPr>
      </w:pPr>
      <w:r w:rsidRPr="00F041D1">
        <w:rPr>
          <w:rStyle w:val="normaltextrun"/>
          <w:rFonts w:ascii="GHEA Grapalat" w:hAnsi="GHEA Grapalat" w:cs="Segoe UI"/>
          <w:b/>
          <w:lang w:val="hy-AM"/>
        </w:rPr>
        <w:t>5. Պետական գույքի կառավարման բնագավառում առկա վիճակի գնահատականը.</w:t>
      </w:r>
    </w:p>
    <w:p w:rsidR="008E2AB8" w:rsidRPr="00F041D1" w:rsidRDefault="008E2AB8" w:rsidP="009E2A73">
      <w:pPr>
        <w:spacing w:line="360" w:lineRule="auto"/>
        <w:ind w:firstLine="576"/>
        <w:jc w:val="both"/>
        <w:rPr>
          <w:rStyle w:val="normaltextrun"/>
          <w:rFonts w:ascii="GHEA Grapalat" w:hAnsi="GHEA Grapalat" w:cs="Segoe UI"/>
          <w:i/>
          <w:lang w:val="hy-AM"/>
        </w:rPr>
      </w:pPr>
      <w:r w:rsidRPr="00F041D1">
        <w:rPr>
          <w:rStyle w:val="normaltextrun"/>
          <w:rFonts w:ascii="GHEA Grapalat" w:hAnsi="GHEA Grapalat" w:cs="Segoe UI"/>
          <w:lang w:val="hy-AM"/>
        </w:rPr>
        <w:t xml:space="preserve">- Ներկայումս պետության սեփականությունը համարվող անշարժ և շարժական գույքը հիմնականում բարոյապես և ֆիզիկապես մաշված է, այդ թվում՝ չօգտագործվող կամ ոչ արդյունավետ օգտագործվող օտարման ենթակա անշարժ և շարժական գույքի </w:t>
      </w:r>
      <w:r w:rsidRPr="003E7BDA">
        <w:rPr>
          <w:rStyle w:val="normaltextrun"/>
          <w:rFonts w:ascii="GHEA Grapalat" w:hAnsi="GHEA Grapalat" w:cs="Segoe UI"/>
          <w:lang w:val="hy-AM"/>
        </w:rPr>
        <w:t>իրացվել</w:t>
      </w:r>
      <w:r w:rsidR="003E7BDA" w:rsidRPr="003E7BDA">
        <w:rPr>
          <w:rStyle w:val="normaltextrun"/>
          <w:rFonts w:ascii="GHEA Grapalat" w:hAnsi="GHEA Grapalat" w:cs="Segoe UI"/>
          <w:lang w:val="en-US"/>
        </w:rPr>
        <w:t>ի</w:t>
      </w:r>
      <w:r w:rsidRPr="003E7BDA">
        <w:rPr>
          <w:rStyle w:val="normaltextrun"/>
          <w:rFonts w:ascii="GHEA Grapalat" w:hAnsi="GHEA Grapalat" w:cs="Segoe UI"/>
          <w:lang w:val="hy-AM"/>
        </w:rPr>
        <w:t>ության</w:t>
      </w:r>
      <w:r w:rsidRPr="00F041D1">
        <w:rPr>
          <w:rStyle w:val="normaltextrun"/>
          <w:rFonts w:ascii="GHEA Grapalat" w:hAnsi="GHEA Grapalat" w:cs="Segoe UI"/>
          <w:lang w:val="hy-AM"/>
        </w:rPr>
        <w:t xml:space="preserve"> մակարդակը և ներդրումային գրավչությունը բավականին ցածր է։ Իրացվելիության ցածր մակարդակը ինչ-որ չափով պայմանավորված է նաև տվյալ գույքի վաճառքի կազմակերպման բնագավառում առկա բազմաթիվ թերություններով ու բացթողումներով և վաճառքի ենթակա գույքի վերաբերյալ հանրային իրազեկման ոչ բավարար մակարդակով։ Մասնավորապես, հանրությունը մինչև պետական գույքի օտարման վերաբերյալ հրապարակային ծանուցումը, տեղեկություններ չունի օտարման ենթակա պետական գույքի անվանացանկի, այդ անվանացանկում ընդգրկված յուրաքանչյուր միավոր գույքի շուկայական արժեքի և վաճառքի պայմանների մասին։ Ներկայումս պետական գույքի շուկայական արժեքը որոշվում է միայն մասնավորեցման կամ օտարման մասին որոշում նախապատրաստելու փուլում, երբ մասամբ առկա է գույք ձեռք բերելու վերաբերյալ առաջարկություն կամ հայտնի է վաճառքի սցենարը։ Ընդհանրապես ներկա դրությամբ հստակ սահմանված չէ նաև օտարման ենթակա գույքի անվանացանկը, բացակայում է այդ գույքի դասակարգումը՝ ըստ տարածքային և ոլորտային բաշխվածության, ըստ </w:t>
      </w:r>
      <w:r w:rsidRPr="00F179D8">
        <w:rPr>
          <w:rStyle w:val="normaltextrun"/>
          <w:rFonts w:ascii="GHEA Grapalat" w:hAnsi="GHEA Grapalat" w:cs="Segoe UI"/>
          <w:lang w:val="hy-AM"/>
        </w:rPr>
        <w:t>իրացվել</w:t>
      </w:r>
      <w:r w:rsidR="00F179D8" w:rsidRPr="00F179D8">
        <w:rPr>
          <w:rStyle w:val="normaltextrun"/>
          <w:rFonts w:ascii="GHEA Grapalat" w:hAnsi="GHEA Grapalat" w:cs="Segoe UI"/>
          <w:lang w:val="en-US"/>
        </w:rPr>
        <w:t>ի</w:t>
      </w:r>
      <w:r w:rsidRPr="00F179D8">
        <w:rPr>
          <w:rStyle w:val="normaltextrun"/>
          <w:rFonts w:ascii="GHEA Grapalat" w:hAnsi="GHEA Grapalat" w:cs="Segoe UI"/>
          <w:lang w:val="hy-AM"/>
        </w:rPr>
        <w:t>ության</w:t>
      </w:r>
      <w:r w:rsidRPr="00F041D1">
        <w:rPr>
          <w:rStyle w:val="normaltextrun"/>
          <w:rFonts w:ascii="GHEA Grapalat" w:hAnsi="GHEA Grapalat" w:cs="Segoe UI"/>
          <w:lang w:val="hy-AM"/>
        </w:rPr>
        <w:t xml:space="preserve"> աստիճանի՝ դժվար իրացվող և իրացվելի։ Օտարման ժամանակ հստակ սահմանված չեն ըստ </w:t>
      </w:r>
      <w:r w:rsidRPr="00F041D1">
        <w:rPr>
          <w:rStyle w:val="normaltextrun"/>
          <w:rFonts w:ascii="GHEA Grapalat" w:hAnsi="GHEA Grapalat" w:cs="Segoe UI"/>
          <w:lang w:val="hy-AM"/>
        </w:rPr>
        <w:lastRenderedPageBreak/>
        <w:t xml:space="preserve">գույքի տեսակների օտարման ձևերի կիրառման և վաճառքի գների սահմանման մոտեցումները, պետական գույքի ներգրավմամբ բավարար չափով չեն իրականացվում ոլորտային, տարածքային (համայնքային) ներդրումային ծրագրեր, բավարար աջակցություն չի ցուցաբերվում ՓՄՁ-երի գործունեությանը, չի իրականացվում պետական գույքի, կազմի և կառուցվածքի ծրագրային օպտիմալացում ինչպես մակրո, այնպես էլ միկրոմակարդակներում՝ նպատակ ունենալով կայուն նախադրյալներ ստեղծել տնտեսական աճի համար։ </w:t>
      </w:r>
    </w:p>
    <w:p w:rsidR="008E2AB8" w:rsidRPr="00F041D1" w:rsidRDefault="008E2AB8" w:rsidP="009E2A73">
      <w:pPr>
        <w:spacing w:line="360" w:lineRule="auto"/>
        <w:ind w:firstLine="576"/>
        <w:jc w:val="both"/>
        <w:rPr>
          <w:rStyle w:val="normaltextrun"/>
          <w:rFonts w:ascii="GHEA Grapalat" w:eastAsia="MS Mincho" w:hAnsi="GHEA Grapalat" w:cs="MS Mincho"/>
          <w:i/>
          <w:lang w:val="hy-AM"/>
        </w:rPr>
      </w:pPr>
      <w:r w:rsidRPr="00F041D1">
        <w:rPr>
          <w:rStyle w:val="normaltextrun"/>
          <w:rFonts w:ascii="GHEA Grapalat" w:hAnsi="GHEA Grapalat" w:cs="Segoe UI"/>
          <w:lang w:val="hy-AM"/>
        </w:rPr>
        <w:t>- պետական գույքի մասնավորեցման, օտարման, օգտագործման և սպասարկման ոլորտներում արդիական ձևեր և մեթոդներ չեն կիրառվում, նշված գործընթացների կազմակերպման համար չեն ներդրվում միջազգային պրակտիկայում լայնորեն կիրառվող գործիքները (նկատի ունենք էլեկտրոնային աճուրդների կազմակերպումը, որակյալ գովազդի իրականացումը, էքսպոների մասնակցությունը, միջնորդավորված բրոքերային կազմակերպությունների ներգրավումը և այլն)։ Պետության կողմից վարվող քաղաքականությունը պետական գույքի կառավարման ոլորտում վարչարարության պարզեցման ուղղությամբ դեռևս բավարար արդյունքներ չի ապահովում։ Այդ ոլորտում տարվող աշխատանքների մասին հանրային իրազեկման և թափանցիկ կազմակերպման մակարդակը չի համապատասխանում ներկայացվող պահանջներին, ապահովված չէ պետական գույքի կառավարման գործընթացի առաջարկությունների հիման վրա հանրային մասնակցությունը, որի պատճառով չի գործում շահերի հավասարակշռության սկզբունքը, նախատեսված չէ տնտեսական արդյունավետության և սոցիալական պատասխանատվության տեսանկյունից երկկողմանի հիմնավորված արդար և մրցակցային դաշտ ապահովող որոշումների ընդունումը, ինչպես նաև կարճաժամկետ և երկարաժամկետ նպատակների սահմանումը,</w:t>
      </w:r>
    </w:p>
    <w:p w:rsidR="008E2AB8" w:rsidRPr="00F041D1" w:rsidRDefault="008E2AB8" w:rsidP="009E2A73">
      <w:pPr>
        <w:spacing w:line="360" w:lineRule="auto"/>
        <w:ind w:firstLine="576"/>
        <w:jc w:val="both"/>
        <w:rPr>
          <w:rStyle w:val="normaltextrun"/>
          <w:rFonts w:ascii="GHEA Grapalat" w:hAnsi="GHEA Grapalat" w:cs="Segoe UI"/>
          <w:lang w:val="hy-AM"/>
        </w:rPr>
      </w:pPr>
      <w:r w:rsidRPr="00F041D1">
        <w:rPr>
          <w:rStyle w:val="normaltextrun"/>
          <w:rFonts w:ascii="GHEA Grapalat" w:hAnsi="GHEA Grapalat" w:cs="Segoe UI"/>
          <w:lang w:val="hy-AM"/>
        </w:rPr>
        <w:t xml:space="preserve">- պետական գույքի վարձակալության ոլորտում սահմանված չեն վարձավճարի մեծության որոշման և վարձավճարի բաշխման գործընթացներում միասնական մոտեցումներ, պետական գույքի անհատույց օգտագործման ոլորտում բացակայում է հստակ չափանիշների, բոլորի համար միասնական պայմանների և պահանջների սահմանումը, ինչպես նաև պայմանագրային պարտավորությունների վերահսկման բնագավառում գործող գործիքակազմը բավարար արդյունավետ չէ, </w:t>
      </w:r>
    </w:p>
    <w:p w:rsidR="008E2AB8" w:rsidRPr="00F041D1" w:rsidRDefault="008E2AB8" w:rsidP="009E2A73">
      <w:pPr>
        <w:pStyle w:val="ListParagraph"/>
        <w:spacing w:line="360" w:lineRule="auto"/>
        <w:ind w:left="0" w:firstLine="576"/>
        <w:jc w:val="both"/>
        <w:rPr>
          <w:rStyle w:val="normaltextrun"/>
          <w:rFonts w:ascii="GHEA Grapalat" w:hAnsi="GHEA Grapalat" w:cs="Segoe UI"/>
          <w:i/>
          <w:lang w:val="hy-AM"/>
        </w:rPr>
      </w:pPr>
      <w:r w:rsidRPr="00F041D1">
        <w:rPr>
          <w:rFonts w:ascii="GHEA Grapalat" w:hAnsi="GHEA Grapalat"/>
          <w:lang w:val="hy-AM"/>
        </w:rPr>
        <w:lastRenderedPageBreak/>
        <w:t>- պետական սեփականություն համարվող անշարժ գույքի օգտագործման վիճակի վերաբերյալ ընդհանրապես չեն իրականացվում վերլուծություններ (մոնիթորինգ), որի հետևանքով չի գնահատվում անշարժ գույքի օգտագործման մակարդակը և չի բացահայտվում անշարժ գույքի օգտագործման արդյունավետության միտումները, ստեղծված չէ անհատույց օգտագործման իրավունքով պետական ոչ առևտրային կազմակերպություններին ամրացված անշարժ գույքի օգտագործման նկատմամբ հսկողության գործուն համակարգ,</w:t>
      </w:r>
    </w:p>
    <w:p w:rsidR="008E2AB8" w:rsidRPr="00F041D1" w:rsidRDefault="008E2AB8" w:rsidP="009E2A73">
      <w:pPr>
        <w:spacing w:line="360" w:lineRule="auto"/>
        <w:ind w:firstLine="576"/>
        <w:jc w:val="both"/>
        <w:rPr>
          <w:rStyle w:val="normaltextrun"/>
          <w:rFonts w:ascii="GHEA Grapalat" w:hAnsi="GHEA Grapalat" w:cs="Segoe UI"/>
          <w:i/>
          <w:lang w:val="hy-AM"/>
        </w:rPr>
      </w:pPr>
      <w:r w:rsidRPr="00F041D1">
        <w:rPr>
          <w:rStyle w:val="normaltextrun"/>
          <w:rFonts w:ascii="GHEA Grapalat" w:hAnsi="GHEA Grapalat" w:cs="Segoe UI"/>
          <w:lang w:val="hy-AM"/>
        </w:rPr>
        <w:t>- լիազորված մարմնին վերապահված չեն պետական սեփականություն համարվող ամբողջ գույքի (նկատի ունենք հատուկ նշանակության գույքի մի մասը՝ ոչ ռազմական նշանակության գույքը, ջրային, հողային և այլ ոլորտների պետական սեփականություն համարվող անշարժ գույքը) կառավարման համակարգումը, գույքային շրջանառության գործարքների մեկ միասնական մոտեցմամբ կազմակերպման լիազորությունները, ինչի հետևանքով էականորեն նվազում է պետական գույքի կառավարման արդյունավետությունը, քանի որ չի ապահովվում սեփականատիրոջ գործառույթների միասնական, հետևողական իրականացումը, պետական կառավարման ոլորտում ներգրավված պետական մարմինների գործողությունների թափանցիկությունը և հաշվետվողականությունը և վերջին հաշվով չի ապահովվում «մեկ պատուհան»-ի սկզբունքով ծառայությունների մատուցումը,</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lang w:val="hy-AM"/>
        </w:rPr>
        <w:t>- գործուն քայլեր չեն իրականացվում ՀՀ-ում արժեթղթերի շուկայի զարգացման գործում, որը շրջանառության մեջ կդներ բնակչության մոտ կուտակված և առևտրային բանկերում ավանդադրված դրամական միջոցները։ Ըստ էության «ներդրումային ակտիվ» քաղաքականություն իրականացնելու հիմնական ուղիներից մեկը մեր երկրում արժեթղթերի շուկայի վերջնականապես կայացումն է։ Այդ նպատակով անհրաժեշտ է պետական սեփականություն համարվող և արդյունավետ օգտագործող ակտիվները բաժնետիրացման, մասնավորապես նոր բաժնետոմսերի թողարկման ճանապարհով դնել տնտեսական շրջանառության մեջ, ինչպես նաև ներդրումային ֆոնդի բացակայությունը անհրաժեշտ նախադրյալներ չի ստեղծում «պետություն-մասնավոր հատված» արդյունավետ փոխհամագործակցություն հաստատելու բնագավառում,</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lang w:val="hy-AM"/>
        </w:rPr>
        <w:t>- պետական գույքի օտարման բնագավառում գործուն քայլեր չեն ձեռնարկվում ֆինանսական վարձակալությունը (լիզինգը) ներդնելու ուղղությամբ, չնայած բազմաթիվ բանկեր և վարկային կազմակերպություններ իրենց ծառայությունների պորտֆելում առաջարկում են լիզինգային ծառայություններ։ Ըստ էության հանրապետության անշարժ գույքի շուկայում բացակայում է լիզինգի կիրառումը։</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lang w:val="hy-AM"/>
        </w:rPr>
        <w:t>- Կոմիտեն պետական գույքի կառավարման բնագավառում բարեփոխումները նախատեսում է իրականացնել 2 ուղղությամբ.</w:t>
      </w:r>
    </w:p>
    <w:p w:rsidR="008E2AB8" w:rsidRPr="00F041D1" w:rsidRDefault="008E2AB8" w:rsidP="009E2A73">
      <w:pPr>
        <w:spacing w:line="360" w:lineRule="auto"/>
        <w:ind w:firstLine="576"/>
        <w:jc w:val="both"/>
        <w:rPr>
          <w:rStyle w:val="normaltextrun"/>
          <w:rFonts w:ascii="GHEA Grapalat" w:hAnsi="GHEA Grapalat" w:cs="Segoe UI"/>
          <w:lang w:val="hy-AM"/>
        </w:rPr>
      </w:pPr>
      <w:r w:rsidRPr="00F041D1">
        <w:rPr>
          <w:rStyle w:val="normaltextrun"/>
          <w:rFonts w:ascii="GHEA Grapalat" w:hAnsi="GHEA Grapalat" w:cs="Segoe UI"/>
          <w:lang w:val="hy-AM"/>
        </w:rPr>
        <w:t>առաջին. պետական գույքի կառավարման գործընթացը կանոնակարգող իրավական ակտերի,</w:t>
      </w:r>
    </w:p>
    <w:p w:rsidR="008E2AB8" w:rsidRPr="00F041D1" w:rsidRDefault="008E2AB8" w:rsidP="009E2A73">
      <w:pPr>
        <w:spacing w:line="360" w:lineRule="auto"/>
        <w:ind w:firstLine="576"/>
        <w:jc w:val="both"/>
        <w:rPr>
          <w:rStyle w:val="normaltextrun"/>
          <w:rFonts w:ascii="GHEA Grapalat" w:hAnsi="GHEA Grapalat" w:cs="Segoe UI"/>
          <w:lang w:val="hy-AM"/>
        </w:rPr>
      </w:pPr>
      <w:r w:rsidRPr="00F041D1">
        <w:rPr>
          <w:rStyle w:val="normaltextrun"/>
          <w:rFonts w:ascii="GHEA Grapalat" w:hAnsi="GHEA Grapalat" w:cs="Segoe UI"/>
          <w:lang w:val="hy-AM"/>
        </w:rPr>
        <w:lastRenderedPageBreak/>
        <w:t xml:space="preserve">երկրորդ. Կոմիտեի կառուցվածքի և գործառույթների բարեփոխման ուղղությամբ։ </w:t>
      </w:r>
    </w:p>
    <w:p w:rsidR="008E2AB8" w:rsidRPr="00F041D1" w:rsidRDefault="008E2AB8" w:rsidP="00CE461D">
      <w:pPr>
        <w:spacing w:line="360" w:lineRule="auto"/>
        <w:ind w:firstLine="576"/>
        <w:rPr>
          <w:rStyle w:val="normaltextrun"/>
          <w:rFonts w:ascii="GHEA Grapalat" w:hAnsi="GHEA Grapalat" w:cs="Segoe UI"/>
          <w:b/>
          <w:lang w:val="hy-AM"/>
        </w:rPr>
      </w:pPr>
      <w:r w:rsidRPr="00F041D1">
        <w:rPr>
          <w:rStyle w:val="normaltextrun"/>
          <w:rFonts w:ascii="GHEA Grapalat" w:hAnsi="GHEA Grapalat" w:cs="Segoe UI"/>
          <w:b/>
          <w:lang w:val="hy-AM"/>
        </w:rPr>
        <w:t xml:space="preserve">6. Պետական գույքի կառավարման բարեփոխման </w:t>
      </w:r>
      <w:r>
        <w:rPr>
          <w:rFonts w:ascii="GHEA Grapalat" w:hAnsi="GHEA Grapalat"/>
          <w:b/>
          <w:lang w:val="hy-AM"/>
        </w:rPr>
        <w:t>գործողությունները</w:t>
      </w:r>
      <w:r w:rsidRPr="00F041D1">
        <w:rPr>
          <w:rStyle w:val="normaltextrun"/>
          <w:rFonts w:ascii="GHEA Grapalat" w:hAnsi="GHEA Grapalat" w:cs="Segoe UI"/>
          <w:b/>
          <w:lang w:val="hy-AM"/>
        </w:rPr>
        <w:t xml:space="preserve"> (ուղղությունները) </w:t>
      </w:r>
    </w:p>
    <w:p w:rsidR="008E2AB8" w:rsidRPr="00F041D1" w:rsidRDefault="008E2AB8" w:rsidP="00CE461D">
      <w:pPr>
        <w:spacing w:line="360" w:lineRule="auto"/>
        <w:ind w:firstLine="576"/>
        <w:jc w:val="both"/>
        <w:rPr>
          <w:rFonts w:ascii="GHEA Grapalat" w:hAnsi="GHEA Grapalat"/>
          <w:b/>
          <w:lang w:val="hy-AM"/>
        </w:rPr>
      </w:pPr>
      <w:r>
        <w:rPr>
          <w:rFonts w:ascii="GHEA Grapalat" w:hAnsi="GHEA Grapalat"/>
          <w:b/>
          <w:lang w:val="hy-AM"/>
        </w:rPr>
        <w:t>Գործողություն</w:t>
      </w:r>
      <w:r w:rsidRPr="00096365">
        <w:rPr>
          <w:rFonts w:ascii="GHEA Grapalat" w:hAnsi="GHEA Grapalat"/>
          <w:b/>
          <w:lang w:val="hy-AM"/>
        </w:rPr>
        <w:t xml:space="preserve"> </w:t>
      </w:r>
      <w:r w:rsidRPr="00F041D1">
        <w:rPr>
          <w:rFonts w:ascii="GHEA Grapalat" w:hAnsi="GHEA Grapalat"/>
          <w:b/>
          <w:lang w:val="hy-AM"/>
        </w:rPr>
        <w:t xml:space="preserve">1. Օտարվող հավանական ներդրումային գրավչություն և համեմատաբար բարձր արժեք ունեցող պետական գույքի նկատմամբ </w:t>
      </w:r>
      <w:r w:rsidRPr="00F041D1">
        <w:rPr>
          <w:rFonts w:ascii="GHEA Grapalat" w:hAnsi="GHEA Grapalat" w:cs="Times New Roman"/>
          <w:lang w:val="af-ZA"/>
        </w:rPr>
        <w:t>«</w:t>
      </w:r>
      <w:r w:rsidRPr="00F041D1">
        <w:rPr>
          <w:rFonts w:ascii="GHEA Grapalat" w:hAnsi="GHEA Grapalat"/>
          <w:b/>
          <w:lang w:val="hy-AM"/>
        </w:rPr>
        <w:t>բիզնես ծրագրի</w:t>
      </w:r>
      <w:r w:rsidRPr="00F041D1">
        <w:rPr>
          <w:rFonts w:ascii="GHEA Grapalat" w:hAnsi="GHEA Grapalat" w:cs="Times New Roman"/>
          <w:lang w:val="af-ZA"/>
        </w:rPr>
        <w:t>»</w:t>
      </w:r>
      <w:r w:rsidRPr="00F041D1">
        <w:rPr>
          <w:rFonts w:ascii="GHEA Grapalat" w:hAnsi="GHEA Grapalat"/>
          <w:b/>
          <w:lang w:val="hy-AM"/>
        </w:rPr>
        <w:t xml:space="preserve"> ձևավորում.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Հաշվի առնելով գույքի իրացման դժվարությունները և </w:t>
      </w:r>
      <w:r w:rsidRPr="00F041D1">
        <w:rPr>
          <w:rFonts w:ascii="GHEA Grapalat" w:hAnsi="GHEA Grapalat" w:cs="Times New Roman"/>
          <w:lang w:val="af-ZA"/>
        </w:rPr>
        <w:t>«</w:t>
      </w:r>
      <w:r w:rsidRPr="00F041D1">
        <w:rPr>
          <w:rFonts w:ascii="GHEA Grapalat" w:hAnsi="GHEA Grapalat"/>
          <w:lang w:val="hy-AM"/>
        </w:rPr>
        <w:t>լուրջ</w:t>
      </w:r>
      <w:r w:rsidRPr="00F041D1">
        <w:rPr>
          <w:rFonts w:ascii="GHEA Grapalat" w:hAnsi="GHEA Grapalat" w:cs="Times New Roman"/>
          <w:lang w:val="af-ZA"/>
        </w:rPr>
        <w:t>»</w:t>
      </w:r>
      <w:r w:rsidRPr="00F041D1">
        <w:rPr>
          <w:rFonts w:ascii="GHEA Grapalat" w:hAnsi="GHEA Grapalat"/>
          <w:lang w:val="hy-AM"/>
        </w:rPr>
        <w:t xml:space="preserve"> ռազմավարական ներդրողների պահանջները՝ ինչպես ձեռք բերվող գույքի նկատմամբ, այնպես էլ պետության տրամադրած երաշխիքների տեսանկյունից, անհրաժեշտ է ձևավորել այնպիսի պրակտիկա, որը թույլ կտա ներդրողներին առաջարկել ոչ թե գույք, այլ </w:t>
      </w:r>
      <w:r w:rsidRPr="00F041D1">
        <w:rPr>
          <w:rFonts w:ascii="GHEA Grapalat" w:hAnsi="GHEA Grapalat" w:cs="Times New Roman"/>
          <w:lang w:val="af-ZA"/>
        </w:rPr>
        <w:t>«</w:t>
      </w:r>
      <w:r w:rsidRPr="00F041D1">
        <w:rPr>
          <w:rFonts w:ascii="GHEA Grapalat" w:hAnsi="GHEA Grapalat"/>
          <w:lang w:val="hy-AM"/>
        </w:rPr>
        <w:t>բիզնես ծրագիր</w:t>
      </w:r>
      <w:r w:rsidRPr="00F041D1">
        <w:rPr>
          <w:rFonts w:ascii="GHEA Grapalat" w:hAnsi="GHEA Grapalat" w:cs="Times New Roman"/>
          <w:lang w:val="af-ZA"/>
        </w:rPr>
        <w:t>»</w:t>
      </w:r>
      <w:r w:rsidRPr="00F041D1">
        <w:rPr>
          <w:rFonts w:ascii="GHEA Grapalat" w:hAnsi="GHEA Grapalat"/>
          <w:lang w:val="hy-AM"/>
        </w:rPr>
        <w:t xml:space="preserve">: Պետական գույքի գնորդներն, իրենց հերթին, ձգտում են նվազեցնել այն ռիսկերը, որոնք կառաջանան գույքը գնելու և այդ գույքի ներդրմամբ իրականացվող ձեռնարկատիրական գործունեության արդյունքում: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cs="Times New Roman"/>
          <w:lang w:val="af-ZA"/>
        </w:rPr>
        <w:t>«</w:t>
      </w:r>
      <w:r w:rsidRPr="00F041D1">
        <w:rPr>
          <w:rFonts w:ascii="GHEA Grapalat" w:hAnsi="GHEA Grapalat"/>
          <w:lang w:val="hy-AM"/>
        </w:rPr>
        <w:t>Բիզնես ծրագրի</w:t>
      </w:r>
      <w:r w:rsidRPr="00F041D1">
        <w:rPr>
          <w:rFonts w:ascii="GHEA Grapalat" w:hAnsi="GHEA Grapalat" w:cs="Times New Roman"/>
          <w:lang w:val="af-ZA"/>
        </w:rPr>
        <w:t>»</w:t>
      </w:r>
      <w:r w:rsidRPr="00F041D1">
        <w:rPr>
          <w:rFonts w:ascii="GHEA Grapalat" w:hAnsi="GHEA Grapalat"/>
          <w:lang w:val="hy-AM"/>
        </w:rPr>
        <w:t xml:space="preserve"> շրջանակում առաջարկություն ներկայացնելը պահանջում է, որպեսզի կատարվեն նախապատրաստական բազմաբնույթ աշխատանքներ՝ ներառյալ տվյալ գույքի նկարագիրը (պորտֆոլիոն), ներդրումային հնարավորությունները, առկա քաղաքաշինական սահմանափակումները, գործունեության կազմակերպման հեռանկարները, առկա ենթակառուցվածքը, գնորդին ներկայացվող պայմանների հիմնական կետերը (այդ թվում՝ պայմանագրի նախնական տարբերակը): Նշված տեղեկատվությունն ու փաստաթղթերի նախագծերը պետք է լինեն գույքի օտարման առաջարկում: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Իր հերթին, Կոմիտեի կողմից այդպիսի առաջարկ ներկայացնելը պահանջում է լայնածավալ աշխատանքների իրականացում բոլոր հասանելի միջոցների օգտագործմամբ:</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Առաջին հերթին օտարման ներկայացվող գույքի կազմից ընտրել հավանական ներդրումային գրավչություն ունեցող պետական գույքը և նախապատրաստել տվյալ գույքի օտարման ամբողջական փաթեթը, երկրորդ հերթին կազմակերպել օտարման առաջարկվող </w:t>
      </w:r>
      <w:r w:rsidRPr="00F041D1">
        <w:rPr>
          <w:rFonts w:ascii="GHEA Grapalat" w:hAnsi="GHEA Grapalat" w:cs="Times New Roman"/>
          <w:lang w:val="hy-AM"/>
        </w:rPr>
        <w:t>գույքի</w:t>
      </w:r>
      <w:r w:rsidRPr="00F041D1">
        <w:rPr>
          <w:rFonts w:ascii="GHEA Grapalat" w:hAnsi="GHEA Grapalat"/>
          <w:b/>
          <w:lang w:val="hy-AM"/>
        </w:rPr>
        <w:t xml:space="preserve"> </w:t>
      </w:r>
      <w:r w:rsidRPr="00F041D1">
        <w:rPr>
          <w:rFonts w:ascii="GHEA Grapalat" w:hAnsi="GHEA Grapalat"/>
          <w:lang w:val="hy-AM"/>
        </w:rPr>
        <w:t xml:space="preserve">լուսաբանումը, գովազդը լրատվամիջոցներով, պաշտոնական կայքերով, այլ երկրներում Հայաստանի Հանրապետության դիվանագիտական և առևտրային ներկայացուցչությունների միջոցով: Տվյալ աշխատանքները կազմակերպելու համար բացի Կոմիտեի աշխատակազմից և շահագրգիռ պետական մարմինների ներկայացուցիչների ընդգրկումից անհրաժեշտություն </w:t>
      </w:r>
      <w:r w:rsidRPr="00F041D1">
        <w:rPr>
          <w:rFonts w:ascii="GHEA Grapalat" w:hAnsi="GHEA Grapalat"/>
          <w:lang w:val="hy-AM"/>
        </w:rPr>
        <w:lastRenderedPageBreak/>
        <w:t>կառաջանա նաև ներգրավել մասնագիտացված անձանց կամ կազմակերպությունների, ինչպես նաև ակտիվորեն մասնակցել էքսպո ցուցահանդեսներին։</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Առաջարկվող մոտեցումը նպատակահարմար է կիրառել այնպիսի պետական գույքի համար, որն ունի բարձր գրավչություն և այդ գույքի հիման վրա (դրա ներդրմամբ) ձեռնարկատիրական գործունեություն ծավալելու հեռանկարներ: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Այս մոտեցումը պահանջում է պետական գույքի վաճառքից գոյացած միջոցների հաշվին պետական գույքի վաճառքի կազմակերպման հետ կապված ծախսերի փոխհատուցում, այդ թվում գովազդային նյութերի և հոլովակների նախապատրաստման, հայտարարությունների տպագրման, գովազդային նյութերի և հոլովակների հեռարձակման, միջնորդական (բրոքերային) ծառայությունների մատուցման, գույքի ներդրմամբ գործարար ծրագրերի մշակման և կազմման, թարգմանչական ծառայությունների մատուցման,գործուղումների  անհրաժեշտության դեպքում շենք, շինությունների պահպանման և ընթացիկ նորոգման հետ կապված ծախսերի փոխհատուցման, որի շնորհիվ էականորեն կբարձրանան օտարման և մասնավորեցման գործընթացների արդյունավետության մակարդակը։</w:t>
      </w:r>
    </w:p>
    <w:p w:rsidR="008E2AB8" w:rsidRPr="00F041D1" w:rsidRDefault="008E2AB8" w:rsidP="00B96184">
      <w:pPr>
        <w:spacing w:line="360" w:lineRule="auto"/>
        <w:ind w:firstLine="576"/>
        <w:jc w:val="both"/>
        <w:rPr>
          <w:rFonts w:ascii="GHEA Grapalat" w:hAnsi="GHEA Grapalat"/>
          <w:lang w:val="hy-AM"/>
        </w:rPr>
      </w:pPr>
      <w:r w:rsidRPr="00F041D1">
        <w:rPr>
          <w:rFonts w:ascii="GHEA Grapalat" w:hAnsi="GHEA Grapalat"/>
          <w:lang w:val="hy-AM"/>
        </w:rPr>
        <w:t>Չափազանց կարևոր նշանակություն ունի ներդրումային գրավչություն ունեցող գույքի օտարման դեպքում առկա սահմանափակումների (այդ թվում նաև քաղաքաշինական) մասին տեղեկատվության հրապարակումը։Այդ նպատակով անհրաժեշտ է իրականացնել տվյալ խմբում ընդգրկված անշարժ գույք դասակարգումը։ Այսպես, վաճառքի դեպքում՝ ելնելով անշարժ գույքի բնութագրիչներից անշարժ գույքի հետագա օգտագործման հնարավոր տարբերակները նկատի ունենալով օտարման ենթակա անշարժ գույքն առանց նպատակային նշանակությունը հաշվի առնելու դասակարգվում է հետևյալ խմբերի.</w:t>
      </w:r>
    </w:p>
    <w:p w:rsidR="008E2AB8" w:rsidRPr="00F041D1" w:rsidRDefault="008E2AB8" w:rsidP="00B96184">
      <w:pPr>
        <w:spacing w:line="360" w:lineRule="auto"/>
        <w:ind w:firstLine="720"/>
        <w:jc w:val="both"/>
        <w:rPr>
          <w:rFonts w:ascii="GHEA Grapalat" w:hAnsi="GHEA Grapalat"/>
          <w:lang w:val="hy-AM"/>
        </w:rPr>
      </w:pPr>
      <w:r w:rsidRPr="00F041D1">
        <w:rPr>
          <w:rFonts w:ascii="GHEA Grapalat" w:hAnsi="GHEA Grapalat"/>
          <w:lang w:val="hy-AM"/>
        </w:rPr>
        <w:t>առաջին խումբ, ընդհանուր սեփականություն համարվող անշարժ գույքում առանձնացված մակերես ունեցող տարածք (անշարժ գույք), որն ունի բաժնեմասային սեփականություն,</w:t>
      </w:r>
    </w:p>
    <w:p w:rsidR="008E2AB8" w:rsidRPr="00F041D1" w:rsidRDefault="008E2AB8" w:rsidP="00B96184">
      <w:pPr>
        <w:spacing w:line="360" w:lineRule="auto"/>
        <w:ind w:firstLine="720"/>
        <w:jc w:val="both"/>
        <w:rPr>
          <w:rFonts w:ascii="GHEA Grapalat" w:hAnsi="GHEA Grapalat"/>
          <w:lang w:val="hy-AM"/>
        </w:rPr>
      </w:pPr>
      <w:r w:rsidRPr="00F041D1">
        <w:rPr>
          <w:rFonts w:ascii="GHEA Grapalat" w:hAnsi="GHEA Grapalat"/>
          <w:lang w:val="hy-AM"/>
        </w:rPr>
        <w:t>երկրորդ խումբ, առանձին անշարժ գույք, որն ունի բավարար վիճակում գտնվող առանձնացված շենք, շինություններ իր սպասարկման համար հատկացված առանձին հողամասով,</w:t>
      </w:r>
    </w:p>
    <w:p w:rsidR="008E2AB8" w:rsidRPr="00F041D1" w:rsidRDefault="008E2AB8" w:rsidP="00B96184">
      <w:pPr>
        <w:spacing w:line="360" w:lineRule="auto"/>
        <w:ind w:firstLine="720"/>
        <w:jc w:val="both"/>
        <w:rPr>
          <w:rFonts w:ascii="GHEA Grapalat" w:hAnsi="GHEA Grapalat"/>
          <w:lang w:val="hy-AM"/>
        </w:rPr>
      </w:pPr>
      <w:r w:rsidRPr="00F041D1">
        <w:rPr>
          <w:rFonts w:ascii="GHEA Grapalat" w:hAnsi="GHEA Grapalat"/>
          <w:lang w:val="hy-AM"/>
        </w:rPr>
        <w:lastRenderedPageBreak/>
        <w:t>երրորդ խումբ, առանձին անշարժ գույք, որն ունի առանձնացված հողամաս իր վթարային կամ քանդման ենթակա շենք, շինություններով,</w:t>
      </w:r>
    </w:p>
    <w:p w:rsidR="008E2AB8" w:rsidRPr="00F041D1" w:rsidRDefault="008E2AB8" w:rsidP="00B96184">
      <w:pPr>
        <w:spacing w:line="360" w:lineRule="auto"/>
        <w:ind w:firstLine="720"/>
        <w:jc w:val="both"/>
        <w:rPr>
          <w:rFonts w:ascii="GHEA Grapalat" w:hAnsi="GHEA Grapalat"/>
          <w:lang w:val="hy-AM"/>
        </w:rPr>
      </w:pPr>
      <w:r w:rsidRPr="00F041D1">
        <w:rPr>
          <w:rFonts w:ascii="GHEA Grapalat" w:hAnsi="GHEA Grapalat"/>
          <w:lang w:val="hy-AM"/>
        </w:rPr>
        <w:t>չորրորդ խումբ, անշարժ գույք, որն ունի առանձին մուտքով և տանիքով կցակառույց շենք, շինություններ և ընդհանուր սեփականություն համարվող հողամասում իր բաժնային սեփականությունը,</w:t>
      </w:r>
    </w:p>
    <w:p w:rsidR="008E2AB8" w:rsidRPr="00F041D1" w:rsidRDefault="008E2AB8" w:rsidP="00B96184">
      <w:pPr>
        <w:spacing w:line="360" w:lineRule="auto"/>
        <w:ind w:firstLine="720"/>
        <w:jc w:val="both"/>
        <w:rPr>
          <w:rFonts w:ascii="GHEA Grapalat" w:hAnsi="GHEA Grapalat"/>
          <w:lang w:val="hy-AM"/>
        </w:rPr>
      </w:pPr>
      <w:r w:rsidRPr="00F041D1">
        <w:rPr>
          <w:rFonts w:ascii="GHEA Grapalat" w:hAnsi="GHEA Grapalat"/>
          <w:lang w:val="hy-AM"/>
        </w:rPr>
        <w:t>հինգերորդ  խումբ, պետական բաժնեմաս ունեցող իրավաբանական անձանց սեփականություն համարվող անշարժ գույք, որի կազմում առկա են այնպիսի առանձին շենք, շինություններ և կառույցներ, որոնք կազմակերպության ստանձնված պարտավորությունների համաձայն ծանրաբեռնված են հանրային նշանակություն ունեցող որոշակի գործառույթների իրականացմամբ։ Տվյալ գույքի առանձնացման և օտարման դեպքում պետք է լուծում տրվի ստանձնված պարտավորությունների խնդրին։</w:t>
      </w:r>
    </w:p>
    <w:p w:rsidR="008E2AB8" w:rsidRPr="00F041D1" w:rsidRDefault="008E2AB8" w:rsidP="00B96184">
      <w:pPr>
        <w:spacing w:line="360" w:lineRule="auto"/>
        <w:ind w:firstLine="720"/>
        <w:jc w:val="both"/>
        <w:rPr>
          <w:rFonts w:ascii="GHEA Grapalat" w:hAnsi="GHEA Grapalat"/>
          <w:lang w:val="hy-AM"/>
        </w:rPr>
      </w:pPr>
      <w:r w:rsidRPr="00F041D1">
        <w:rPr>
          <w:rFonts w:ascii="GHEA Grapalat" w:hAnsi="GHEA Grapalat"/>
          <w:lang w:val="hy-AM"/>
        </w:rPr>
        <w:t xml:space="preserve">Անշարժ գույքի առաջարկված դասակարգումն արդեն ենթադրում է, որ թվարկված 2-ից մինչև 5-րդ խմբերում ընդգրկված անշարժ գույքի կառուցապատումն ունի սահմանափակումներ և օտարման գործընթացն արդյունավետ կազմակերպելու համար պետք է տվյալ գույքի վաճառքը կազմակերպել հրապարակային սակարկությունների (մրցույթի) և ուղղակի վաճառքի ձևերով։ Ընդ որում ավելի նախընտրելին մրցույթային վաճառքի ձևն է, որի ընթացքում </w:t>
      </w:r>
      <w:r w:rsidRPr="00F179D8">
        <w:rPr>
          <w:rFonts w:ascii="GHEA Grapalat" w:hAnsi="GHEA Grapalat"/>
          <w:lang w:val="hy-AM"/>
        </w:rPr>
        <w:t>մրցույ</w:t>
      </w:r>
      <w:r w:rsidR="00F179D8" w:rsidRPr="00F179D8">
        <w:rPr>
          <w:rFonts w:ascii="GHEA Grapalat" w:hAnsi="GHEA Grapalat"/>
          <w:lang w:val="en-US"/>
        </w:rPr>
        <w:t>թ</w:t>
      </w:r>
      <w:r w:rsidRPr="00F179D8">
        <w:rPr>
          <w:rFonts w:ascii="GHEA Grapalat" w:hAnsi="GHEA Grapalat"/>
          <w:lang w:val="hy-AM"/>
        </w:rPr>
        <w:t>ի</w:t>
      </w:r>
      <w:r w:rsidRPr="00F041D1">
        <w:rPr>
          <w:rFonts w:ascii="GHEA Grapalat" w:hAnsi="GHEA Grapalat"/>
          <w:lang w:val="hy-AM"/>
        </w:rPr>
        <w:t xml:space="preserve"> հաղթող կճանաչվի մրցույթի պայմաններին առավելագույնս բավարարող մասնակիցը։ Մրցույթի կազմակերպման մասին տրված հայտարարությունում նաև տեղեկություններ պետք է հրապարակվեն առկա սահմանափակումների մասին։</w:t>
      </w:r>
    </w:p>
    <w:p w:rsidR="008E2AB8" w:rsidRPr="00F041D1" w:rsidRDefault="008E2AB8" w:rsidP="00B96184">
      <w:pPr>
        <w:spacing w:line="360" w:lineRule="auto"/>
        <w:ind w:firstLine="720"/>
        <w:jc w:val="both"/>
        <w:rPr>
          <w:rFonts w:ascii="GHEA Grapalat" w:hAnsi="GHEA Grapalat"/>
          <w:lang w:val="hy-AM"/>
        </w:rPr>
      </w:pPr>
      <w:r w:rsidRPr="00F041D1">
        <w:rPr>
          <w:rFonts w:ascii="GHEA Grapalat" w:hAnsi="GHEA Grapalat"/>
          <w:lang w:val="hy-AM"/>
        </w:rPr>
        <w:t xml:space="preserve">Անշարժ գույքի դասակարգման արդյունքում ձևավորված խմբերում սահմանափակումներն ունեն հետևյալ պատկերը. </w:t>
      </w:r>
    </w:p>
    <w:p w:rsidR="008E2AB8" w:rsidRPr="00F041D1" w:rsidRDefault="008E2AB8" w:rsidP="00B96184">
      <w:pPr>
        <w:spacing w:line="360" w:lineRule="auto"/>
        <w:ind w:firstLine="720"/>
        <w:jc w:val="both"/>
        <w:rPr>
          <w:rFonts w:ascii="GHEA Grapalat" w:hAnsi="GHEA Grapalat"/>
          <w:lang w:val="hy-AM"/>
        </w:rPr>
      </w:pPr>
      <w:r w:rsidRPr="00F041D1">
        <w:rPr>
          <w:rFonts w:ascii="GHEA Grapalat" w:hAnsi="GHEA Grapalat"/>
          <w:lang w:val="hy-AM"/>
        </w:rPr>
        <w:t xml:space="preserve">Առաջին խումբ, տվյալ խմբում ընդգրկված անշարժ գույքի օբյեկտներում ներդրումների իրականացման միակ նպատակը կարող է լինել տարածքի բարելավումը, որի իրականացումը չունի սահմանափակումներ։ «Փոխսահմանափակումը» տարածքի բարելավման ժամանակ ընդհանուր սեփականությունում բաժնեմաս ունեցող այլ սեփականատերերի շահերին հակասող գործողությունների իրականացման բացառումն է։ Տվյալ անշարժ գույքի վաճառքի իրականացման ամենաարդյունավետ ձևը՝ դա աճուրդն է։ Գնորդներին հետաքրքրող միակ </w:t>
      </w:r>
      <w:r w:rsidRPr="00F041D1">
        <w:rPr>
          <w:rFonts w:ascii="GHEA Grapalat" w:hAnsi="GHEA Grapalat"/>
          <w:lang w:val="hy-AM"/>
        </w:rPr>
        <w:lastRenderedPageBreak/>
        <w:t>տեղեկությունը (օբյեկտը բնութագրող ցուցանիշներից բացի)՝ աճուրդի մեկնարկային գինն է ու քայլի չափն է։</w:t>
      </w:r>
    </w:p>
    <w:p w:rsidR="008E2AB8" w:rsidRPr="00F041D1" w:rsidRDefault="008E2AB8" w:rsidP="00B96184">
      <w:pPr>
        <w:spacing w:line="360" w:lineRule="auto"/>
        <w:ind w:firstLine="720"/>
        <w:jc w:val="both"/>
        <w:rPr>
          <w:rFonts w:ascii="GHEA Grapalat" w:hAnsi="GHEA Grapalat"/>
          <w:lang w:val="hy-AM"/>
        </w:rPr>
      </w:pPr>
      <w:r w:rsidRPr="00F041D1">
        <w:rPr>
          <w:rFonts w:ascii="GHEA Grapalat" w:hAnsi="GHEA Grapalat"/>
          <w:lang w:val="hy-AM"/>
        </w:rPr>
        <w:t>Երկրորդ խումբ, շենք, շինությունների հիմնանորոգման, վերակառուցման (հատկապես եթե տեղի չի ունենում մակերեսի ավելացում) դեպքում սահմանափակումների փաթեթն իր մեջ ընդգրկում է քաղաքաշինական (մասնավորապես առավելագույն հարկայնություն, կառուցապատման տոկոս, արտաքին տեսք և այլն) ջրամատակարարման, ջրահեռացման, էներգամատակարարման, տեխնիկական անվտանգության, պատմաճարտարապետական, տրանսպորտային, բնապահպանական և կոնկրետ դեպքի հետ կապված հնարավոր այլ սահմանափակումներ։ Վաճառքի կազմակերպիչն օտարման գործընթացի հանրային օգտակարության մակարդակը բարձրացնելու նպատակով պետք է իրավասու մարմիններից նախ ստանա այդ սահմանափակումների վերաբերյալ անհրաժեշտ տեղեկությունները և երկրորդ, անշարժ գույքի վաճառքի գործընթացը՝ սահմանափակումների վերաբերյալ առկա տեղեկություններով հանդերձ համաձայնեցնել վերը նշված մարմինների հետ։</w:t>
      </w:r>
    </w:p>
    <w:p w:rsidR="008E2AB8" w:rsidRPr="00F041D1" w:rsidRDefault="008E2AB8" w:rsidP="00B96184">
      <w:pPr>
        <w:spacing w:line="360" w:lineRule="auto"/>
        <w:ind w:firstLine="720"/>
        <w:jc w:val="both"/>
        <w:rPr>
          <w:rFonts w:ascii="GHEA Grapalat" w:hAnsi="GHEA Grapalat"/>
          <w:lang w:val="hy-AM"/>
        </w:rPr>
      </w:pPr>
      <w:r w:rsidRPr="00F041D1">
        <w:rPr>
          <w:rFonts w:ascii="GHEA Grapalat" w:hAnsi="GHEA Grapalat"/>
          <w:lang w:val="hy-AM"/>
        </w:rPr>
        <w:t xml:space="preserve">Երրորդ խմբում ընդգրկված անշարժ գույքի ներգրավմամբ ներդրումային ծրագրի իրականացումը գույքի վերը նշված սահմանափակումներով սահմանված պահանջների կատարումից ենթադրում է նաև քանդման ենթակա շենք, շինությունների վերաբերյալ քանդման թույլտվության ստացումը։ </w:t>
      </w:r>
    </w:p>
    <w:p w:rsidR="008E2AB8" w:rsidRPr="00F041D1" w:rsidRDefault="008E2AB8" w:rsidP="00B96184">
      <w:pPr>
        <w:spacing w:line="360" w:lineRule="auto"/>
        <w:ind w:firstLine="720"/>
        <w:jc w:val="both"/>
        <w:rPr>
          <w:rFonts w:ascii="GHEA Grapalat" w:hAnsi="GHEA Grapalat"/>
          <w:lang w:val="hy-AM"/>
        </w:rPr>
      </w:pPr>
      <w:r w:rsidRPr="00F041D1">
        <w:rPr>
          <w:rFonts w:ascii="GHEA Grapalat" w:hAnsi="GHEA Grapalat"/>
          <w:lang w:val="hy-AM"/>
        </w:rPr>
        <w:t xml:space="preserve">Չորրորդ խումբ, ընդգրկված անշարժ գույքի նկատմամբ հիմնանորոգման և վերակառուցման դեպքում գործում են միայն քաղաքաշինական սահմանափակումները։ Տվյալ խմբում ընդգրկված անշարժ գույքը օտարելու դեպքում, ինչպես նաև անշարժ գույքի ֆիզիկական բնութագրիչները քաղաքաշինական սահմանափակումների վերաբերյալ տեղեկությունները պետք է ստանալ և որոշման նախագիծը համաձայնեցնել համապատասխան իրավասու մարմինների հետ։ </w:t>
      </w:r>
    </w:p>
    <w:p w:rsidR="008E2AB8" w:rsidRPr="00F041D1" w:rsidRDefault="008E2AB8" w:rsidP="00B96184">
      <w:pPr>
        <w:spacing w:line="360" w:lineRule="auto"/>
        <w:ind w:firstLine="720"/>
        <w:jc w:val="both"/>
        <w:rPr>
          <w:rFonts w:ascii="GHEA Grapalat" w:hAnsi="GHEA Grapalat"/>
          <w:lang w:val="hy-AM"/>
        </w:rPr>
      </w:pPr>
      <w:r w:rsidRPr="00F041D1">
        <w:rPr>
          <w:rFonts w:ascii="GHEA Grapalat" w:hAnsi="GHEA Grapalat"/>
          <w:lang w:val="hy-AM"/>
        </w:rPr>
        <w:t xml:space="preserve">Հինգերորդ խմբում ընդգրկված անշարժ գույքի օտարման դեպքում սահմանափակումների փաթեթին ավելանում է նաև օգտագործման հետ կապված սահմանափակումները։ </w:t>
      </w:r>
    </w:p>
    <w:p w:rsidR="008E2AB8" w:rsidRPr="00F041D1" w:rsidRDefault="008E2AB8" w:rsidP="00B96184">
      <w:pPr>
        <w:spacing w:line="360" w:lineRule="auto"/>
        <w:ind w:firstLine="720"/>
        <w:jc w:val="both"/>
        <w:rPr>
          <w:rFonts w:ascii="GHEA Grapalat" w:hAnsi="GHEA Grapalat"/>
          <w:lang w:val="hy-AM"/>
        </w:rPr>
      </w:pPr>
      <w:r w:rsidRPr="00F041D1">
        <w:rPr>
          <w:rFonts w:ascii="GHEA Grapalat" w:hAnsi="GHEA Grapalat"/>
          <w:lang w:val="hy-AM"/>
        </w:rPr>
        <w:t xml:space="preserve">Անշարժ </w:t>
      </w:r>
      <w:r w:rsidRPr="00F179D8">
        <w:rPr>
          <w:rFonts w:ascii="GHEA Grapalat" w:hAnsi="GHEA Grapalat"/>
          <w:lang w:val="hy-AM"/>
        </w:rPr>
        <w:t>գույքի</w:t>
      </w:r>
      <w:r w:rsidRPr="00F041D1">
        <w:rPr>
          <w:rFonts w:ascii="GHEA Grapalat" w:hAnsi="GHEA Grapalat"/>
          <w:lang w:val="hy-AM"/>
        </w:rPr>
        <w:t xml:space="preserve"> օտարման դեպքում ներդրումային ծրագրերի իրականացման ընթացքում պարտադիր կատարման ենթակա սահմանափակումներին զուգահեռ որոշ </w:t>
      </w:r>
      <w:r w:rsidRPr="00F041D1">
        <w:rPr>
          <w:rFonts w:ascii="GHEA Grapalat" w:hAnsi="GHEA Grapalat"/>
          <w:lang w:val="hy-AM"/>
        </w:rPr>
        <w:lastRenderedPageBreak/>
        <w:t xml:space="preserve">սահմանափակումների նորմատիվային պահանջները գնորդների կողմից ցանկության դեպքում կարող է կատարվելիք ծախսերի շնորհիվ բարելավել, մասնավորապես նկատի ունենք ջրամատակարարման, ջրահեռացման, էներգամատակարարման սահմանափակումները։ </w:t>
      </w:r>
    </w:p>
    <w:p w:rsidR="008E2AB8" w:rsidRPr="00F041D1" w:rsidRDefault="008E2AB8" w:rsidP="009E2A73">
      <w:pPr>
        <w:spacing w:line="360" w:lineRule="auto"/>
        <w:ind w:firstLine="576"/>
        <w:jc w:val="both"/>
        <w:rPr>
          <w:rFonts w:ascii="GHEA Grapalat" w:hAnsi="GHEA Grapalat"/>
          <w:b/>
          <w:lang w:val="hy-AM"/>
        </w:rPr>
      </w:pPr>
      <w:r>
        <w:rPr>
          <w:rFonts w:ascii="GHEA Grapalat" w:hAnsi="GHEA Grapalat"/>
          <w:b/>
          <w:lang w:val="hy-AM"/>
        </w:rPr>
        <w:t>Գործողություն</w:t>
      </w:r>
      <w:r w:rsidRPr="00030F6F">
        <w:rPr>
          <w:rFonts w:ascii="GHEA Grapalat" w:hAnsi="GHEA Grapalat"/>
          <w:b/>
          <w:lang w:val="hy-AM"/>
        </w:rPr>
        <w:t xml:space="preserve"> </w:t>
      </w:r>
      <w:r w:rsidRPr="00F041D1">
        <w:rPr>
          <w:rFonts w:ascii="GHEA Grapalat" w:hAnsi="GHEA Grapalat"/>
          <w:b/>
          <w:lang w:val="hy-AM"/>
        </w:rPr>
        <w:t>2. Ոչ լիկվիդային, դժվար իրացվելիք պետական գույքի «հարթակ»-ի ստեղծում.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Հատկապես դժվարություններով իրացվող (մի քանի անգամ չվաճառված, կամ իր բնութագրիչներից ելնելով պահանջարկ չունեցող) պետական գույքի օտարման գործընթացը բարելավելու և հնարավորինս կարճ ժամկետում իրականացնելու համար առաջարկվում է ներդնել </w:t>
      </w:r>
      <w:r w:rsidRPr="00F041D1">
        <w:rPr>
          <w:rFonts w:ascii="GHEA Grapalat" w:hAnsi="GHEA Grapalat" w:cs="Times New Roman"/>
          <w:lang w:val="af-ZA"/>
        </w:rPr>
        <w:t>«</w:t>
      </w:r>
      <w:r w:rsidRPr="00F041D1">
        <w:rPr>
          <w:rFonts w:ascii="GHEA Grapalat" w:hAnsi="GHEA Grapalat"/>
          <w:lang w:val="hy-AM"/>
        </w:rPr>
        <w:t>գույքի վաճառքի հարթակ</w:t>
      </w:r>
      <w:r w:rsidRPr="00F041D1">
        <w:rPr>
          <w:rFonts w:ascii="GHEA Grapalat" w:hAnsi="GHEA Grapalat" w:cs="Times New Roman"/>
          <w:lang w:val="af-ZA"/>
        </w:rPr>
        <w:t>»</w:t>
      </w:r>
      <w:r w:rsidRPr="00F041D1">
        <w:rPr>
          <w:rFonts w:ascii="GHEA Grapalat" w:hAnsi="GHEA Grapalat"/>
          <w:lang w:val="hy-AM"/>
        </w:rPr>
        <w:t xml:space="preserve"> եղանակը: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Այս մոտեցումն ենթադրում է, որ եթե որոշակի պետական գույքի օտարման մասին ՀՀ կառավարության որոշմամբ այդ գույքը չի վաճառվել, ապա ՀՀ կառավարությունը գնորդների համար հնարավորություն է ստեղծում ձեռք բերելու տվյալ գույքը` տեղադրելով այն </w:t>
      </w:r>
      <w:r w:rsidRPr="00F041D1">
        <w:rPr>
          <w:rFonts w:ascii="GHEA Grapalat" w:hAnsi="GHEA Grapalat" w:cs="Times New Roman"/>
          <w:lang w:val="af-ZA"/>
        </w:rPr>
        <w:t>«</w:t>
      </w:r>
      <w:r w:rsidRPr="00F041D1">
        <w:rPr>
          <w:rFonts w:ascii="GHEA Grapalat" w:hAnsi="GHEA Grapalat" w:cs="Times New Roman"/>
          <w:lang w:val="hy-AM"/>
        </w:rPr>
        <w:t>հարթակ</w:t>
      </w:r>
      <w:r w:rsidRPr="00F041D1">
        <w:rPr>
          <w:rFonts w:ascii="GHEA Grapalat" w:hAnsi="GHEA Grapalat" w:cs="Times New Roman"/>
          <w:lang w:val="af-ZA"/>
        </w:rPr>
        <w:t>»</w:t>
      </w:r>
      <w:r w:rsidRPr="00F041D1">
        <w:rPr>
          <w:rFonts w:ascii="GHEA Grapalat" w:hAnsi="GHEA Grapalat" w:cs="Times New Roman"/>
          <w:lang w:val="hy-AM"/>
        </w:rPr>
        <w:t>-ում</w:t>
      </w:r>
      <w:r w:rsidRPr="00F041D1">
        <w:rPr>
          <w:rFonts w:ascii="GHEA Grapalat" w:hAnsi="GHEA Grapalat"/>
          <w:lang w:val="hy-AM"/>
        </w:rPr>
        <w:t xml:space="preserve">: Ընդ որում, </w:t>
      </w:r>
      <w:r w:rsidRPr="00F041D1">
        <w:rPr>
          <w:rFonts w:ascii="GHEA Grapalat" w:hAnsi="GHEA Grapalat" w:cs="Times New Roman"/>
          <w:lang w:val="af-ZA"/>
        </w:rPr>
        <w:t>«</w:t>
      </w:r>
      <w:r w:rsidRPr="00F041D1">
        <w:rPr>
          <w:rFonts w:ascii="GHEA Grapalat" w:hAnsi="GHEA Grapalat" w:cs="Times New Roman"/>
          <w:lang w:val="hy-AM"/>
        </w:rPr>
        <w:t>հարթակ</w:t>
      </w:r>
      <w:r w:rsidRPr="00F041D1">
        <w:rPr>
          <w:rFonts w:ascii="GHEA Grapalat" w:hAnsi="GHEA Grapalat" w:cs="Times New Roman"/>
          <w:lang w:val="af-ZA"/>
        </w:rPr>
        <w:t>»</w:t>
      </w:r>
      <w:r w:rsidRPr="00F041D1">
        <w:rPr>
          <w:rFonts w:ascii="GHEA Grapalat" w:hAnsi="GHEA Grapalat" w:cs="Times New Roman"/>
          <w:lang w:val="hy-AM"/>
        </w:rPr>
        <w:t xml:space="preserve">-ում </w:t>
      </w:r>
      <w:r w:rsidRPr="00F041D1">
        <w:rPr>
          <w:rFonts w:ascii="GHEA Grapalat" w:hAnsi="GHEA Grapalat"/>
          <w:lang w:val="hy-AM"/>
        </w:rPr>
        <w:t>ներկայացված գույքի նկատմամբ կիրառվելու են ՀՀ կառավարության որոշմամբ սահմանված միայն գնային պայմանները, գույքի սահմանված մեկնարկային գինը։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Կոմիտեի ինտերնետային կայքում կնախատեսվի առանձին բաժին՝ հատված, որտեղ մշտապես տեղադրված կլինեն </w:t>
      </w:r>
      <w:r w:rsidRPr="00F041D1">
        <w:rPr>
          <w:rFonts w:ascii="GHEA Grapalat" w:hAnsi="GHEA Grapalat" w:cs="Times New Roman"/>
          <w:lang w:val="af-ZA"/>
        </w:rPr>
        <w:t>«</w:t>
      </w:r>
      <w:r w:rsidRPr="00F041D1">
        <w:rPr>
          <w:rFonts w:ascii="GHEA Grapalat" w:hAnsi="GHEA Grapalat" w:cs="Times New Roman"/>
          <w:lang w:val="hy-AM"/>
        </w:rPr>
        <w:t>հարթակ</w:t>
      </w:r>
      <w:r w:rsidRPr="00F041D1">
        <w:rPr>
          <w:rFonts w:ascii="GHEA Grapalat" w:hAnsi="GHEA Grapalat" w:cs="Times New Roman"/>
          <w:lang w:val="af-ZA"/>
        </w:rPr>
        <w:t>»</w:t>
      </w:r>
      <w:r w:rsidRPr="00F041D1">
        <w:rPr>
          <w:rFonts w:ascii="GHEA Grapalat" w:hAnsi="GHEA Grapalat" w:cs="Times New Roman"/>
          <w:lang w:val="hy-AM"/>
        </w:rPr>
        <w:t>-ում ներկայացված գույքը և այդ գույքի հիմնական բնութագրիչները, նաև՝ լուսանկարները</w:t>
      </w:r>
      <w:r w:rsidRPr="00F041D1">
        <w:rPr>
          <w:rFonts w:ascii="GHEA Grapalat" w:hAnsi="GHEA Grapalat"/>
          <w:lang w:val="hy-AM"/>
        </w:rPr>
        <w:t xml:space="preserve">: </w:t>
      </w:r>
    </w:p>
    <w:p w:rsidR="008E2AB8" w:rsidRPr="00F041D1" w:rsidRDefault="008E2AB8" w:rsidP="009E2A73">
      <w:pPr>
        <w:spacing w:line="360" w:lineRule="auto"/>
        <w:ind w:firstLine="576"/>
        <w:jc w:val="both"/>
        <w:rPr>
          <w:rFonts w:ascii="GHEA Grapalat" w:hAnsi="GHEA Grapalat"/>
          <w:b/>
          <w:lang w:val="hy-AM"/>
        </w:rPr>
      </w:pPr>
      <w:r>
        <w:rPr>
          <w:rFonts w:ascii="GHEA Grapalat" w:hAnsi="GHEA Grapalat"/>
          <w:b/>
          <w:lang w:val="hy-AM"/>
        </w:rPr>
        <w:t>Գործողություն</w:t>
      </w:r>
      <w:r w:rsidRPr="00F041D1">
        <w:rPr>
          <w:rFonts w:ascii="GHEA Grapalat" w:hAnsi="GHEA Grapalat"/>
          <w:b/>
          <w:lang w:val="hy-AM"/>
        </w:rPr>
        <w:t xml:space="preserve"> 3. Գնային առաջարկների հիման վրա պետական գույքի վաճառք՝ առանց նախապես հայտարարված վաճառքի մեկնարկային գնի.</w:t>
      </w:r>
    </w:p>
    <w:p w:rsidR="008E2AB8" w:rsidRPr="00F041D1" w:rsidRDefault="008E2AB8" w:rsidP="00B85ECE">
      <w:pPr>
        <w:spacing w:line="360" w:lineRule="auto"/>
        <w:ind w:firstLine="576"/>
        <w:jc w:val="both"/>
        <w:rPr>
          <w:rFonts w:ascii="GHEA Grapalat" w:hAnsi="GHEA Grapalat"/>
          <w:b/>
          <w:lang w:val="hy-AM"/>
        </w:rPr>
      </w:pPr>
      <w:r w:rsidRPr="00F041D1">
        <w:rPr>
          <w:rFonts w:ascii="GHEA Grapalat" w:hAnsi="GHEA Grapalat"/>
          <w:lang w:val="hy-AM"/>
        </w:rPr>
        <w:t>Առաջարկվում է վաճառել օտարման ենթակա դժվար իրացվելիք պետական սեփականություն համարվող անշարժ գույքը, որն օտարման տարբեր ձևերով (աճուրդով, մրցույթով և ուղղակի ձևով) ներկայացվել է վաճառքի և գնահատված արժեքի մեծության 40 տոկոսով նվազեցվել  է, սակայն չի վաճառվել։ Անշարժ գույքը վաճառելով գնային</w:t>
      </w:r>
      <w:r w:rsidRPr="00F041D1">
        <w:rPr>
          <w:rFonts w:ascii="GHEA Grapalat" w:hAnsi="GHEA Grapalat"/>
          <w:lang w:val="fr-FR"/>
        </w:rPr>
        <w:t xml:space="preserve"> </w:t>
      </w:r>
      <w:r w:rsidRPr="00F041D1">
        <w:rPr>
          <w:rFonts w:ascii="GHEA Grapalat" w:hAnsi="GHEA Grapalat"/>
          <w:lang w:val="hy-AM"/>
        </w:rPr>
        <w:t>առաջարկների հիման վրա,  կապահովի դժվար իրացվող գույքի վաճառքը։ Ընդ որում տվյալ գույքը բնութագրվում է մեծ ֆիզիկական մաշվածությամբ (50% և ավելի)։</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Մինչ օրս պետական գույքի մասնավորեցման և օտարման պրակտիկան վկայում է այն մասին, որ շատ հաճախ գործող գնահատման օրենսդրության համաձայն գնահատված օտարման ենթակա ոչ լիկվիդային գույքի շուկայական արժեքը հնարավորություն չի տալիս </w:t>
      </w:r>
      <w:r w:rsidRPr="00F041D1">
        <w:rPr>
          <w:rFonts w:ascii="GHEA Grapalat" w:hAnsi="GHEA Grapalat"/>
          <w:lang w:val="hy-AM"/>
        </w:rPr>
        <w:lastRenderedPageBreak/>
        <w:t>գույքը վաճառքի ընդունելի ժամկետում օտարելու համար։ Արդյունքում աստիճանաբար տեղի է ունենում գնահատված արժեքի իջեցում, որը նույնպես շատ հաճախ չի նպաստում գույքի վաճառքին։ Ըստ էության գույքը երկար ժամանակ գտնվում է վաճառքի գործընթացում և եթե վաճառվում է, ապա գնահատվածի նկատմամբ անհամեմատ ցածր գնով։</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Ուստի գույքի իրական արժեքն որոշելու համար առաջարկվում է կիրառել այնպիսի կառուցակարգ, որը զերծ է գոյություն ունեցող թերություններից, գույքի բազմաթիվ անգամ գնահատելու, օտարման նախապատրաստելու և գույքի վաճառքը կազմակերպելու դեպքերում խուսափելով ինչպես ծախսերից, այնպես էլ ժամանակի կորուստից: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Առաջարկվող կառուցակարգը հետևյալն է.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վաճառողը՝ ՀՀ կառավարության կողմից լիազորված մարմինը, հանրային առաջարկ է հրապարակում նախատեսելով հետևյալ քայլերը՝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1. հրապարակում է հանրային առաջարկ առանց գույքի գնի սահմանման՝ նպատակ ունենալով բացահայտել գույքի հավանական գնորդներին և այդ գնորդների կողմից առաջարկվող գնման գինը,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2. ստացված առաջարկների մեջ նշված ամենաբարձր գինը համարվում է հետագայում կազմակերպվող աճուրդի մեկնարկային գինը:</w:t>
      </w:r>
    </w:p>
    <w:p w:rsidR="008E2AB8" w:rsidRPr="00F041D1" w:rsidRDefault="008E2AB8" w:rsidP="009E2A73">
      <w:pPr>
        <w:spacing w:line="360" w:lineRule="auto"/>
        <w:ind w:firstLine="576"/>
        <w:jc w:val="both"/>
        <w:rPr>
          <w:rFonts w:ascii="GHEA Grapalat" w:hAnsi="GHEA Grapalat"/>
          <w:b/>
          <w:lang w:val="hy-AM"/>
        </w:rPr>
      </w:pPr>
      <w:r>
        <w:rPr>
          <w:rFonts w:ascii="GHEA Grapalat" w:hAnsi="GHEA Grapalat"/>
          <w:b/>
          <w:lang w:val="hy-AM"/>
        </w:rPr>
        <w:t>Գործողություն</w:t>
      </w:r>
      <w:r w:rsidRPr="00F041D1">
        <w:rPr>
          <w:rFonts w:ascii="GHEA Grapalat" w:hAnsi="GHEA Grapalat"/>
          <w:b/>
          <w:lang w:val="hy-AM"/>
        </w:rPr>
        <w:t xml:space="preserve"> 4. Օտարման ենթակա գույքի էլեկտրոնային աճուրդով վաճառքի կազմակերպում.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Էլեկտրոնային աճուրդի միջոցով առաջարկվում է օտարել շարժական գույքը և ներդրումային գրավչություն և անհրաժեշտություն չունեցող անշարժ գույքը։ Գույքի օտարման նպատակը՝ պետական և համայնքային բյուջեների մուտքերի ավելացումն է։</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Առաջարկվում է ներդնել</w:t>
      </w:r>
      <w:r w:rsidRPr="00F041D1">
        <w:rPr>
          <w:rFonts w:ascii="GHEA Grapalat" w:hAnsi="GHEA Grapalat"/>
          <w:lang w:val="af-ZA"/>
        </w:rPr>
        <w:t xml:space="preserve"> </w:t>
      </w:r>
      <w:r w:rsidRPr="00F041D1">
        <w:rPr>
          <w:rFonts w:ascii="GHEA Grapalat" w:hAnsi="GHEA Grapalat"/>
          <w:lang w:val="hy-AM"/>
        </w:rPr>
        <w:t>պետական</w:t>
      </w:r>
      <w:r w:rsidRPr="00F041D1">
        <w:rPr>
          <w:rFonts w:ascii="GHEA Grapalat" w:hAnsi="GHEA Grapalat"/>
          <w:lang w:val="af-ZA"/>
        </w:rPr>
        <w:t xml:space="preserve"> </w:t>
      </w:r>
      <w:r w:rsidRPr="00F041D1">
        <w:rPr>
          <w:rFonts w:ascii="GHEA Grapalat" w:hAnsi="GHEA Grapalat"/>
          <w:lang w:val="hy-AM"/>
        </w:rPr>
        <w:t>գույքի</w:t>
      </w:r>
      <w:r w:rsidRPr="00F041D1">
        <w:rPr>
          <w:rFonts w:ascii="GHEA Grapalat" w:hAnsi="GHEA Grapalat"/>
          <w:lang w:val="af-ZA"/>
        </w:rPr>
        <w:t xml:space="preserve"> </w:t>
      </w:r>
      <w:r w:rsidRPr="00F041D1">
        <w:rPr>
          <w:rFonts w:ascii="GHEA Grapalat" w:hAnsi="GHEA Grapalat"/>
          <w:lang w:val="hy-AM"/>
        </w:rPr>
        <w:t>օտարման</w:t>
      </w:r>
      <w:r w:rsidRPr="00F041D1">
        <w:rPr>
          <w:rFonts w:ascii="GHEA Grapalat" w:hAnsi="GHEA Grapalat"/>
          <w:lang w:val="af-ZA"/>
        </w:rPr>
        <w:t xml:space="preserve"> </w:t>
      </w:r>
      <w:r w:rsidRPr="00F041D1">
        <w:rPr>
          <w:rFonts w:ascii="GHEA Grapalat" w:hAnsi="GHEA Grapalat"/>
          <w:lang w:val="hy-AM"/>
        </w:rPr>
        <w:t>նպատակով</w:t>
      </w:r>
      <w:r w:rsidRPr="00F041D1">
        <w:rPr>
          <w:rFonts w:ascii="GHEA Grapalat" w:hAnsi="GHEA Grapalat"/>
          <w:lang w:val="af-ZA"/>
        </w:rPr>
        <w:t xml:space="preserve"> </w:t>
      </w:r>
      <w:r w:rsidRPr="00F041D1">
        <w:rPr>
          <w:rFonts w:ascii="GHEA Grapalat" w:hAnsi="GHEA Grapalat"/>
          <w:lang w:val="hy-AM"/>
        </w:rPr>
        <w:t>էլեկտրոնային</w:t>
      </w:r>
      <w:r w:rsidRPr="00F041D1">
        <w:rPr>
          <w:rFonts w:ascii="GHEA Grapalat" w:hAnsi="GHEA Grapalat"/>
          <w:lang w:val="af-ZA"/>
        </w:rPr>
        <w:t xml:space="preserve"> </w:t>
      </w:r>
      <w:r w:rsidRPr="00F041D1">
        <w:rPr>
          <w:rFonts w:ascii="GHEA Grapalat" w:hAnsi="GHEA Grapalat"/>
          <w:lang w:val="hy-AM"/>
        </w:rPr>
        <w:t>աճուրդների</w:t>
      </w:r>
      <w:r w:rsidRPr="00F041D1">
        <w:rPr>
          <w:rFonts w:ascii="GHEA Grapalat" w:hAnsi="GHEA Grapalat"/>
          <w:lang w:val="af-ZA"/>
        </w:rPr>
        <w:t xml:space="preserve"> </w:t>
      </w:r>
      <w:r w:rsidRPr="00F041D1">
        <w:rPr>
          <w:rFonts w:ascii="GHEA Grapalat" w:hAnsi="GHEA Grapalat"/>
          <w:lang w:val="hy-AM"/>
        </w:rPr>
        <w:t>կազմակերպման</w:t>
      </w:r>
      <w:r w:rsidRPr="00F041D1">
        <w:rPr>
          <w:rFonts w:ascii="GHEA Grapalat" w:hAnsi="GHEA Grapalat"/>
          <w:lang w:val="af-ZA"/>
        </w:rPr>
        <w:t xml:space="preserve"> </w:t>
      </w:r>
      <w:r w:rsidRPr="00F041D1">
        <w:rPr>
          <w:rFonts w:ascii="GHEA Grapalat" w:hAnsi="GHEA Grapalat"/>
          <w:lang w:val="hy-AM"/>
        </w:rPr>
        <w:t>համակարգը</w:t>
      </w:r>
      <w:r w:rsidRPr="00F041D1">
        <w:rPr>
          <w:rFonts w:ascii="GHEA Grapalat" w:hAnsi="GHEA Grapalat"/>
          <w:lang w:val="af-ZA"/>
        </w:rPr>
        <w:t xml:space="preserve">, </w:t>
      </w:r>
      <w:r w:rsidRPr="00F041D1">
        <w:rPr>
          <w:rFonts w:ascii="GHEA Grapalat" w:hAnsi="GHEA Grapalat"/>
          <w:lang w:val="hy-AM"/>
        </w:rPr>
        <w:t>որն</w:t>
      </w:r>
      <w:r w:rsidRPr="00F041D1">
        <w:rPr>
          <w:rFonts w:ascii="GHEA Grapalat" w:hAnsi="GHEA Grapalat"/>
          <w:lang w:val="af-ZA"/>
        </w:rPr>
        <w:t xml:space="preserve"> </w:t>
      </w:r>
      <w:r w:rsidRPr="00F041D1">
        <w:rPr>
          <w:rFonts w:ascii="GHEA Grapalat" w:hAnsi="GHEA Grapalat"/>
          <w:lang w:val="hy-AM"/>
        </w:rPr>
        <w:t>ունենալու</w:t>
      </w:r>
      <w:r w:rsidRPr="00F041D1">
        <w:rPr>
          <w:rFonts w:ascii="GHEA Grapalat" w:hAnsi="GHEA Grapalat"/>
          <w:lang w:val="af-ZA"/>
        </w:rPr>
        <w:t xml:space="preserve"> </w:t>
      </w:r>
      <w:r w:rsidRPr="00F041D1">
        <w:rPr>
          <w:rFonts w:ascii="GHEA Grapalat" w:hAnsi="GHEA Grapalat"/>
          <w:lang w:val="hy-AM"/>
        </w:rPr>
        <w:t>է</w:t>
      </w:r>
      <w:r w:rsidRPr="00F041D1">
        <w:rPr>
          <w:rFonts w:ascii="GHEA Grapalat" w:hAnsi="GHEA Grapalat"/>
          <w:lang w:val="af-ZA"/>
        </w:rPr>
        <w:t xml:space="preserve"> </w:t>
      </w:r>
      <w:r w:rsidRPr="00F041D1">
        <w:rPr>
          <w:rFonts w:ascii="GHEA Grapalat" w:hAnsi="GHEA Grapalat"/>
          <w:lang w:val="hy-AM"/>
        </w:rPr>
        <w:t>միասնական</w:t>
      </w:r>
      <w:r w:rsidRPr="00F041D1">
        <w:rPr>
          <w:rFonts w:ascii="GHEA Grapalat" w:hAnsi="GHEA Grapalat"/>
          <w:lang w:val="af-ZA"/>
        </w:rPr>
        <w:t xml:space="preserve"> </w:t>
      </w:r>
      <w:r w:rsidRPr="00F041D1">
        <w:rPr>
          <w:rFonts w:ascii="GHEA Grapalat" w:hAnsi="GHEA Grapalat"/>
          <w:lang w:val="hy-AM"/>
        </w:rPr>
        <w:t>էլեկտրոնային</w:t>
      </w:r>
      <w:r w:rsidRPr="00F041D1">
        <w:rPr>
          <w:rFonts w:ascii="GHEA Grapalat" w:hAnsi="GHEA Grapalat"/>
          <w:lang w:val="af-ZA"/>
        </w:rPr>
        <w:t xml:space="preserve"> </w:t>
      </w:r>
      <w:r w:rsidRPr="00F041D1">
        <w:rPr>
          <w:rFonts w:ascii="GHEA Grapalat" w:hAnsi="GHEA Grapalat"/>
          <w:lang w:val="hy-AM"/>
        </w:rPr>
        <w:t xml:space="preserve">հարթակ։ Համակարգը հնարավորություն կտա պետական գույքը վաճառել, դրանով իսկ նպաստելով ծախսերի կրճատմանը, գործարքների թափանցիկությանը, գործընթացի վերաբերյալ տեղեկությունների արտահոսքի բացառմանը, հանրության լայն շրջանակներին տեղեկատվության հասանելիությանը, դրամական միջոցների փոխանցման ժամանակի կրճատմանը, հաճախորդների սպասարկման որակի բարձրացմանը, մրցակցային առավելություններին և պետական գույքի վաճառքի արդյունավետության բարձրացմանը: </w:t>
      </w:r>
      <w:r w:rsidRPr="00F041D1">
        <w:rPr>
          <w:rFonts w:ascii="GHEA Grapalat" w:hAnsi="GHEA Grapalat"/>
          <w:lang w:val="hy-AM"/>
        </w:rPr>
        <w:lastRenderedPageBreak/>
        <w:t xml:space="preserve">Էլեկտրոնային աճուրդների կազմակերպման համակարգը հնարավորություն կտա հանրությանն առցանց եղանակով դիմել և մասնակցել Կոմիտեի կողմից հայտարարվող աճուրդներին, հետևել դրանց ընթացքին՝ նվազագույնի հասցնելով պետական ծառայող-քաղաքացի անմիջական շփումների անհրաժեշտությունը: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Նպատակահարմար է պետական մարմինների կողմից էլեկտրոնային աճուրդի միջոցով վաճառքի կազմակերպման համար ստեղծել մեկ միասնական հարթակ։ Ընդ որում այդ միասնական հարթակում անհրաժեշտ է ընդգրկել նաև համայնքային գույքի վաճառքը՝ ապահովելով վաճառքի միանման գործընթացի իրականացումը։</w:t>
      </w:r>
    </w:p>
    <w:p w:rsidR="008E2AB8" w:rsidRPr="00F041D1" w:rsidRDefault="008E2AB8" w:rsidP="009E2A73">
      <w:pPr>
        <w:spacing w:line="360" w:lineRule="auto"/>
        <w:ind w:firstLine="576"/>
        <w:rPr>
          <w:rFonts w:ascii="GHEA Grapalat" w:hAnsi="GHEA Grapalat"/>
          <w:b/>
          <w:lang w:val="hy-AM"/>
        </w:rPr>
      </w:pPr>
      <w:r>
        <w:rPr>
          <w:rFonts w:ascii="GHEA Grapalat" w:hAnsi="GHEA Grapalat"/>
          <w:b/>
          <w:lang w:val="hy-AM"/>
        </w:rPr>
        <w:t>Գործողություն</w:t>
      </w:r>
      <w:r w:rsidRPr="00F041D1">
        <w:rPr>
          <w:rFonts w:ascii="GHEA Grapalat" w:hAnsi="GHEA Grapalat"/>
          <w:b/>
          <w:lang w:val="hy-AM"/>
        </w:rPr>
        <w:t xml:space="preserve"> 5. </w:t>
      </w:r>
      <w:r w:rsidRPr="00F041D1">
        <w:rPr>
          <w:rFonts w:ascii="GHEA Grapalat" w:hAnsi="GHEA Grapalat" w:cs="Times New Roman"/>
          <w:lang w:val="af-ZA"/>
        </w:rPr>
        <w:t>«</w:t>
      </w:r>
      <w:r w:rsidRPr="00F041D1">
        <w:rPr>
          <w:rFonts w:ascii="GHEA Grapalat" w:hAnsi="GHEA Grapalat"/>
          <w:b/>
          <w:lang w:val="hy-AM"/>
        </w:rPr>
        <w:t>Պետություն-համայնքներ</w:t>
      </w:r>
      <w:r w:rsidRPr="00F041D1">
        <w:rPr>
          <w:rFonts w:ascii="GHEA Grapalat" w:hAnsi="GHEA Grapalat" w:cs="Times New Roman"/>
          <w:lang w:val="af-ZA"/>
        </w:rPr>
        <w:t>»</w:t>
      </w:r>
      <w:r w:rsidRPr="00F041D1">
        <w:rPr>
          <w:rFonts w:ascii="GHEA Grapalat" w:hAnsi="GHEA Grapalat" w:cs="Times New Roman"/>
          <w:lang w:val="hy-AM"/>
        </w:rPr>
        <w:t xml:space="preserve"> </w:t>
      </w:r>
      <w:r w:rsidRPr="00F041D1">
        <w:rPr>
          <w:rFonts w:ascii="GHEA Grapalat" w:hAnsi="GHEA Grapalat"/>
          <w:b/>
          <w:lang w:val="hy-AM"/>
        </w:rPr>
        <w:t>գործընկերության նոր մոտեցում.</w:t>
      </w:r>
    </w:p>
    <w:p w:rsidR="008E2AB8" w:rsidRPr="00F041D1" w:rsidRDefault="008E2AB8" w:rsidP="009E2A73">
      <w:pPr>
        <w:pStyle w:val="ListParagraph"/>
        <w:spacing w:line="360" w:lineRule="auto"/>
        <w:ind w:left="0" w:firstLine="576"/>
        <w:jc w:val="both"/>
        <w:rPr>
          <w:rFonts w:ascii="GHEA Grapalat" w:hAnsi="GHEA Grapalat" w:cs="Sylfaen"/>
          <w:lang w:val="hy-AM"/>
        </w:rPr>
      </w:pPr>
      <w:r w:rsidRPr="00F041D1">
        <w:rPr>
          <w:rFonts w:ascii="GHEA Grapalat" w:hAnsi="GHEA Grapalat"/>
          <w:lang w:val="hy-AM"/>
        </w:rPr>
        <w:t xml:space="preserve">Հայաստանի Հանրապետության համայնքների գույքի սեփականության ձևավորման աղբյուրներից մեկը </w:t>
      </w:r>
      <w:r w:rsidRPr="00F041D1">
        <w:rPr>
          <w:rFonts w:ascii="GHEA Grapalat" w:hAnsi="GHEA Grapalat" w:cs="Sylfaen"/>
          <w:lang w:val="hy-AM"/>
        </w:rPr>
        <w:t>պետական</w:t>
      </w:r>
      <w:r w:rsidRPr="00F041D1">
        <w:rPr>
          <w:rFonts w:ascii="GHEA Grapalat" w:hAnsi="GHEA Grapalat"/>
          <w:lang w:val="hy-AM"/>
        </w:rPr>
        <w:t xml:space="preserve"> </w:t>
      </w:r>
      <w:r w:rsidRPr="00F041D1">
        <w:rPr>
          <w:rFonts w:ascii="GHEA Grapalat" w:hAnsi="GHEA Grapalat" w:cs="Sylfaen"/>
          <w:lang w:val="hy-AM"/>
        </w:rPr>
        <w:t>սեփականություն</w:t>
      </w:r>
      <w:r w:rsidRPr="00F041D1">
        <w:rPr>
          <w:rFonts w:ascii="GHEA Grapalat" w:hAnsi="GHEA Grapalat"/>
          <w:lang w:val="hy-AM"/>
        </w:rPr>
        <w:t xml:space="preserve"> </w:t>
      </w:r>
      <w:r w:rsidRPr="00F041D1">
        <w:rPr>
          <w:rFonts w:ascii="GHEA Grapalat" w:hAnsi="GHEA Grapalat" w:cs="Sylfaen"/>
          <w:lang w:val="hy-AM"/>
        </w:rPr>
        <w:t>հանդիսացող</w:t>
      </w:r>
      <w:r w:rsidRPr="00F041D1">
        <w:rPr>
          <w:rFonts w:ascii="GHEA Grapalat" w:hAnsi="GHEA Grapalat"/>
          <w:lang w:val="hy-AM"/>
        </w:rPr>
        <w:t xml:space="preserve"> </w:t>
      </w:r>
      <w:r w:rsidRPr="00F041D1">
        <w:rPr>
          <w:rFonts w:ascii="GHEA Grapalat" w:hAnsi="GHEA Grapalat" w:cs="Sylfaen"/>
          <w:lang w:val="hy-AM"/>
        </w:rPr>
        <w:t>գույքը</w:t>
      </w:r>
      <w:r w:rsidRPr="00F041D1">
        <w:rPr>
          <w:rFonts w:ascii="GHEA Grapalat" w:hAnsi="GHEA Grapalat"/>
          <w:lang w:val="hy-AM"/>
        </w:rPr>
        <w:t xml:space="preserve"> </w:t>
      </w:r>
      <w:r w:rsidRPr="00F041D1">
        <w:rPr>
          <w:rFonts w:ascii="GHEA Grapalat" w:hAnsi="GHEA Grapalat" w:cs="Sylfaen"/>
          <w:lang w:val="hy-AM"/>
        </w:rPr>
        <w:t>համայնքի</w:t>
      </w:r>
      <w:r w:rsidRPr="00F041D1">
        <w:rPr>
          <w:rFonts w:ascii="GHEA Grapalat" w:hAnsi="GHEA Grapalat"/>
          <w:lang w:val="hy-AM"/>
        </w:rPr>
        <w:t xml:space="preserve"> </w:t>
      </w:r>
      <w:r w:rsidRPr="00F041D1">
        <w:rPr>
          <w:rFonts w:ascii="GHEA Grapalat" w:hAnsi="GHEA Grapalat" w:cs="Sylfaen"/>
          <w:lang w:val="hy-AM"/>
        </w:rPr>
        <w:t>սեփականությանը</w:t>
      </w:r>
      <w:r w:rsidRPr="00F041D1">
        <w:rPr>
          <w:rFonts w:ascii="GHEA Grapalat" w:hAnsi="GHEA Grapalat"/>
          <w:lang w:val="hy-AM"/>
        </w:rPr>
        <w:t xml:space="preserve"> </w:t>
      </w:r>
      <w:r w:rsidRPr="00F041D1">
        <w:rPr>
          <w:rFonts w:ascii="GHEA Grapalat" w:hAnsi="GHEA Grapalat" w:cs="Sylfaen"/>
          <w:lang w:val="hy-AM"/>
        </w:rPr>
        <w:t xml:space="preserve">հանձնելն է: Այս գործընթացն առավել մեծ ծավալով իրականացվեց համայնքների ձևավորման սկզբնական փուլում, երբ ՀՀ կառավարության որոշմամբ բոլոր համայնքներին փոխանցվեց տեղական ինքնակառավարման մարմիններին վերապահված սեփական լիազորությունների իրականացման համար անհրաժեշտ գույքը, ինչպես նաև այլ գույք: Ներկայումս այդ գործընթացը կրում է կետային, ոչ ծրագրային և նպատակային բնույթ, իսկ գույքի նկատմամբ նման պահանջարկը ձևավորվում է համայնքների կողմից և ոչ միշտ է հիմնավորված համապատասխան ծրագրերով: </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cs="Sylfaen"/>
          <w:lang w:val="hy-AM"/>
        </w:rPr>
        <w:t xml:space="preserve">Միևնույն ժամանակ, Կոմիտեի տնօրինությանը հանձնված գույքի կազմում առկա է այնպիսի գույք, որը </w:t>
      </w:r>
      <w:r w:rsidRPr="00F041D1">
        <w:rPr>
          <w:rFonts w:ascii="GHEA Grapalat" w:hAnsi="GHEA Grapalat"/>
          <w:lang w:val="hy-AM"/>
        </w:rPr>
        <w:t xml:space="preserve">տարիներով </w:t>
      </w:r>
      <w:r>
        <w:rPr>
          <w:rFonts w:ascii="GHEA Grapalat" w:hAnsi="GHEA Grapalat"/>
          <w:lang w:val="hy-AM"/>
        </w:rPr>
        <w:t xml:space="preserve">ներկայացվել է վաճառքի և չի վաճառվում ու միաժամանակ </w:t>
      </w:r>
      <w:r w:rsidRPr="00F041D1">
        <w:rPr>
          <w:rFonts w:ascii="GHEA Grapalat" w:hAnsi="GHEA Grapalat"/>
          <w:lang w:val="hy-AM"/>
        </w:rPr>
        <w:t xml:space="preserve">չի օգտագործվում, դառնում ոչ պիտանի, քանի որ Կոմիտեն, ֆինանսական միջոցներ, ինչպես նաև գույքի նկատմամբ տարածաշրջաններում հսկողություն իրականացնելու հնարավորություն չունենալու պատճառով, չի կարողանում պատշաճ կերպով իրականացնել դրանց պահպանությունը: </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lang w:val="hy-AM"/>
        </w:rPr>
        <w:t xml:space="preserve">Գույքի այդպիսի տարրերը կարող են հետաքրքրություն առաջացնել համայնքներում գործունեություն ծավալող տնտեսավարող սուբյեկտների, համապատասխան համայնքների բնակիչների համար: </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lang w:val="hy-AM"/>
        </w:rPr>
        <w:t>ՈՒստի, անհրաժեշտություն է առաջանում ուսումնասիրելու համայնքների կողմից ՀՀ կառավարությանը ներկայացված լավագույն ծրագրերը և համայնքների կողմից Կոմիտեի տնօրինության տակ գտնվող՝</w:t>
      </w:r>
      <w:r>
        <w:rPr>
          <w:rFonts w:ascii="GHEA Grapalat" w:hAnsi="GHEA Grapalat"/>
          <w:lang w:val="hy-AM"/>
        </w:rPr>
        <w:t xml:space="preserve"> նախկինում վաճառքի ներկայացված, սակայն չվաճառված, ինչպես նաև չօգտագործվող դժվար իրացվելի գույքի </w:t>
      </w:r>
      <w:r w:rsidRPr="00F041D1">
        <w:rPr>
          <w:rFonts w:ascii="GHEA Grapalat" w:hAnsi="GHEA Grapalat"/>
          <w:lang w:val="hy-AM"/>
        </w:rPr>
        <w:t>նկատմամբ պահանջի կամ հետաքրքրության դեպքում, ՀՀ կառավարության որոշումների համաձայն այդպիսի գույքը հանձնել համապատասխան համայնքին՝ ծրագրային օգտագործման նպատակով:</w:t>
      </w:r>
    </w:p>
    <w:p w:rsidR="008E2AB8" w:rsidRPr="00F041D1" w:rsidRDefault="008E2AB8" w:rsidP="007D495B">
      <w:pPr>
        <w:spacing w:line="360" w:lineRule="auto"/>
        <w:ind w:firstLine="576"/>
        <w:jc w:val="both"/>
        <w:rPr>
          <w:rFonts w:ascii="GHEA Grapalat" w:hAnsi="GHEA Grapalat"/>
          <w:b/>
          <w:lang w:val="hy-AM"/>
        </w:rPr>
      </w:pPr>
      <w:r>
        <w:rPr>
          <w:rFonts w:ascii="GHEA Grapalat" w:hAnsi="GHEA Grapalat"/>
          <w:b/>
          <w:lang w:val="hy-AM"/>
        </w:rPr>
        <w:t>Գործողություն</w:t>
      </w:r>
      <w:r w:rsidRPr="00F041D1">
        <w:rPr>
          <w:rFonts w:ascii="GHEA Grapalat" w:hAnsi="GHEA Grapalat"/>
          <w:b/>
          <w:lang w:val="hy-AM"/>
        </w:rPr>
        <w:t xml:space="preserve"> 6. Ֆինանսական</w:t>
      </w:r>
      <w:r w:rsidRPr="00F041D1">
        <w:rPr>
          <w:rFonts w:ascii="GHEA Grapalat" w:hAnsi="GHEA Grapalat"/>
          <w:b/>
          <w:lang w:val="fr-FR"/>
        </w:rPr>
        <w:t xml:space="preserve"> </w:t>
      </w:r>
      <w:r w:rsidRPr="00F041D1">
        <w:rPr>
          <w:rFonts w:ascii="GHEA Grapalat" w:hAnsi="GHEA Grapalat"/>
          <w:b/>
          <w:lang w:val="hy-AM"/>
        </w:rPr>
        <w:t>վարձակալության</w:t>
      </w:r>
      <w:r w:rsidRPr="00F041D1">
        <w:rPr>
          <w:rFonts w:ascii="GHEA Grapalat" w:hAnsi="GHEA Grapalat"/>
          <w:b/>
          <w:lang w:val="fr-FR"/>
        </w:rPr>
        <w:t xml:space="preserve"> (</w:t>
      </w:r>
      <w:r w:rsidRPr="00F041D1">
        <w:rPr>
          <w:rFonts w:ascii="GHEA Grapalat" w:hAnsi="GHEA Grapalat"/>
          <w:b/>
          <w:lang w:val="hy-AM"/>
        </w:rPr>
        <w:t>լիզինգի</w:t>
      </w:r>
      <w:r w:rsidRPr="00F041D1">
        <w:rPr>
          <w:rFonts w:ascii="GHEA Grapalat" w:hAnsi="GHEA Grapalat"/>
          <w:b/>
          <w:lang w:val="fr-FR"/>
        </w:rPr>
        <w:t xml:space="preserve">) </w:t>
      </w:r>
      <w:r w:rsidRPr="00F041D1">
        <w:rPr>
          <w:rFonts w:ascii="GHEA Grapalat" w:hAnsi="GHEA Grapalat"/>
          <w:b/>
          <w:lang w:val="hy-AM"/>
        </w:rPr>
        <w:t>կիրառմամբ</w:t>
      </w:r>
      <w:r w:rsidRPr="00F041D1">
        <w:rPr>
          <w:rFonts w:ascii="GHEA Grapalat" w:hAnsi="GHEA Grapalat"/>
          <w:b/>
          <w:lang w:val="fr-FR"/>
        </w:rPr>
        <w:t xml:space="preserve"> </w:t>
      </w:r>
      <w:r w:rsidRPr="00F041D1">
        <w:rPr>
          <w:rFonts w:ascii="GHEA Grapalat" w:hAnsi="GHEA Grapalat"/>
          <w:b/>
          <w:lang w:val="hy-AM"/>
        </w:rPr>
        <w:t>պետական</w:t>
      </w:r>
      <w:r w:rsidRPr="00F041D1">
        <w:rPr>
          <w:rFonts w:ascii="GHEA Grapalat" w:hAnsi="GHEA Grapalat"/>
          <w:b/>
          <w:lang w:val="fr-FR"/>
        </w:rPr>
        <w:t xml:space="preserve"> </w:t>
      </w:r>
      <w:r w:rsidRPr="00F041D1">
        <w:rPr>
          <w:rFonts w:ascii="GHEA Grapalat" w:hAnsi="GHEA Grapalat"/>
          <w:b/>
          <w:lang w:val="hy-AM"/>
        </w:rPr>
        <w:t>գույքի</w:t>
      </w:r>
      <w:r w:rsidRPr="00F041D1">
        <w:rPr>
          <w:rFonts w:ascii="GHEA Grapalat" w:hAnsi="GHEA Grapalat"/>
          <w:b/>
          <w:lang w:val="fr-FR"/>
        </w:rPr>
        <w:t xml:space="preserve"> </w:t>
      </w:r>
      <w:r w:rsidRPr="00F041D1">
        <w:rPr>
          <w:rFonts w:ascii="GHEA Grapalat" w:hAnsi="GHEA Grapalat"/>
          <w:b/>
          <w:lang w:val="hy-AM"/>
        </w:rPr>
        <w:t>օտարում</w:t>
      </w:r>
    </w:p>
    <w:p w:rsidR="008E2AB8" w:rsidRPr="00F041D1" w:rsidRDefault="008E2AB8" w:rsidP="007D495B">
      <w:pPr>
        <w:spacing w:line="360" w:lineRule="auto"/>
        <w:ind w:firstLine="576"/>
        <w:jc w:val="both"/>
        <w:rPr>
          <w:rFonts w:ascii="GHEA Grapalat" w:hAnsi="GHEA Grapalat" w:cs="Times New Roman"/>
          <w:lang w:val="hy-AM"/>
        </w:rPr>
      </w:pPr>
      <w:r w:rsidRPr="00F041D1">
        <w:rPr>
          <w:rFonts w:ascii="GHEA Grapalat" w:hAnsi="GHEA Grapalat" w:cs="Times New Roman"/>
          <w:lang w:val="hy-AM"/>
        </w:rPr>
        <w:t xml:space="preserve">Ֆինանսական վարձակալության միջազգային փորձը և լիզինգի տնտեսաիրավական բնույթի ուսումնասիրությունները ցույց են տալիս, որ այն ունի մի շարք առավելություններ ի </w:t>
      </w:r>
      <w:r w:rsidRPr="00F041D1">
        <w:rPr>
          <w:rFonts w:ascii="GHEA Grapalat" w:hAnsi="GHEA Grapalat" w:cs="Times New Roman"/>
          <w:lang w:val="hy-AM"/>
        </w:rPr>
        <w:lastRenderedPageBreak/>
        <w:t xml:space="preserve">տարբերություն սովորական վարձակալության կամ վարկավորման միջոցով գույք ձեռք բերելու ինստիտուտների: Տարբեր երկրների (ԱՄՆ, Ֆրանսիա, Ռուսաստան) լիզինգային շուկայի հիմքում, այդ թվում նաև Հայաստանի Հանրապետությունում դրված են մի քանի առանցքային նշանակություն ունեցող սկզբունքներ, որոնցով էլ առավել գրավիչ է դառնում լիզինգը: </w:t>
      </w:r>
    </w:p>
    <w:p w:rsidR="008E2AB8" w:rsidRPr="00F041D1" w:rsidRDefault="008E2AB8" w:rsidP="009E2A73">
      <w:pPr>
        <w:pStyle w:val="Heading2"/>
        <w:spacing w:line="360" w:lineRule="auto"/>
        <w:ind w:firstLine="576"/>
        <w:jc w:val="both"/>
        <w:rPr>
          <w:b w:val="0"/>
          <w:bCs w:val="0"/>
          <w:sz w:val="24"/>
          <w:lang w:val="hy-AM"/>
        </w:rPr>
      </w:pPr>
      <w:r w:rsidRPr="00F041D1">
        <w:rPr>
          <w:b w:val="0"/>
          <w:bCs w:val="0"/>
          <w:sz w:val="24"/>
          <w:lang w:val="hy-AM"/>
        </w:rPr>
        <w:t xml:space="preserve">Այդ սկզբունքներն են՝ </w:t>
      </w:r>
    </w:p>
    <w:p w:rsidR="008E2AB8" w:rsidRPr="00F041D1" w:rsidRDefault="008E2AB8" w:rsidP="009E2A73">
      <w:pPr>
        <w:pStyle w:val="Heading2"/>
        <w:keepNext w:val="0"/>
        <w:spacing w:line="360" w:lineRule="auto"/>
        <w:ind w:firstLine="576"/>
        <w:jc w:val="both"/>
        <w:rPr>
          <w:rFonts w:cs="Sylfaen"/>
          <w:b w:val="0"/>
          <w:sz w:val="24"/>
          <w:lang w:val="hy-AM"/>
        </w:rPr>
      </w:pPr>
      <w:r w:rsidRPr="00F041D1">
        <w:rPr>
          <w:rFonts w:cs="Sylfaen"/>
          <w:b w:val="0"/>
          <w:sz w:val="24"/>
          <w:lang w:val="hy-AM"/>
        </w:rPr>
        <w:t>- վարձակալի</w:t>
      </w:r>
      <w:r w:rsidRPr="00F041D1">
        <w:rPr>
          <w:rFonts w:cs="Sylfaen"/>
          <w:b w:val="0"/>
          <w:sz w:val="24"/>
          <w:lang w:val="fr-FR"/>
        </w:rPr>
        <w:t xml:space="preserve"> </w:t>
      </w:r>
      <w:r w:rsidRPr="00F041D1">
        <w:rPr>
          <w:rFonts w:cs="Sylfaen"/>
          <w:b w:val="0"/>
          <w:sz w:val="24"/>
          <w:lang w:val="hy-AM"/>
        </w:rPr>
        <w:t>ազատությունը</w:t>
      </w:r>
      <w:r w:rsidRPr="00F041D1">
        <w:rPr>
          <w:rFonts w:cs="Sylfaen"/>
          <w:b w:val="0"/>
          <w:sz w:val="24"/>
          <w:lang w:val="fr-FR"/>
        </w:rPr>
        <w:t xml:space="preserve"> </w:t>
      </w:r>
      <w:r w:rsidRPr="00F041D1">
        <w:rPr>
          <w:rFonts w:cs="Sylfaen"/>
          <w:b w:val="0"/>
          <w:sz w:val="24"/>
          <w:lang w:val="hy-AM"/>
        </w:rPr>
        <w:t>իր</w:t>
      </w:r>
      <w:r w:rsidRPr="00F041D1">
        <w:rPr>
          <w:rFonts w:cs="Sylfaen"/>
          <w:b w:val="0"/>
          <w:sz w:val="24"/>
          <w:lang w:val="fr-FR"/>
        </w:rPr>
        <w:t xml:space="preserve"> </w:t>
      </w:r>
      <w:r w:rsidRPr="00F041D1">
        <w:rPr>
          <w:rFonts w:cs="Sylfaen"/>
          <w:b w:val="0"/>
          <w:sz w:val="24"/>
          <w:lang w:val="hy-AM"/>
        </w:rPr>
        <w:t>ցանկությամբ</w:t>
      </w:r>
      <w:r w:rsidRPr="00F041D1">
        <w:rPr>
          <w:rFonts w:cs="Sylfaen"/>
          <w:b w:val="0"/>
          <w:sz w:val="24"/>
          <w:lang w:val="fr-FR"/>
        </w:rPr>
        <w:t xml:space="preserve"> </w:t>
      </w:r>
      <w:r w:rsidRPr="00F041D1">
        <w:rPr>
          <w:rFonts w:cs="Sylfaen"/>
          <w:b w:val="0"/>
          <w:sz w:val="24"/>
          <w:lang w:val="hy-AM"/>
        </w:rPr>
        <w:t>լիզինգի</w:t>
      </w:r>
      <w:r w:rsidRPr="00F041D1">
        <w:rPr>
          <w:rFonts w:cs="Sylfaen"/>
          <w:b w:val="0"/>
          <w:sz w:val="24"/>
          <w:lang w:val="fr-FR"/>
        </w:rPr>
        <w:t xml:space="preserve"> </w:t>
      </w:r>
      <w:r w:rsidRPr="00F041D1">
        <w:rPr>
          <w:rFonts w:cs="Sylfaen"/>
          <w:b w:val="0"/>
          <w:sz w:val="24"/>
          <w:lang w:val="hy-AM"/>
        </w:rPr>
        <w:t>առարկայի</w:t>
      </w:r>
      <w:r w:rsidRPr="00F041D1">
        <w:rPr>
          <w:rFonts w:cs="Sylfaen"/>
          <w:b w:val="0"/>
          <w:sz w:val="24"/>
          <w:lang w:val="fr-FR"/>
        </w:rPr>
        <w:t xml:space="preserve"> </w:t>
      </w:r>
      <w:r w:rsidRPr="00F041D1">
        <w:rPr>
          <w:rFonts w:cs="Sylfaen"/>
          <w:b w:val="0"/>
          <w:sz w:val="24"/>
          <w:lang w:val="hy-AM"/>
        </w:rPr>
        <w:t>և</w:t>
      </w:r>
      <w:r w:rsidRPr="00F041D1">
        <w:rPr>
          <w:rFonts w:cs="Sylfaen"/>
          <w:b w:val="0"/>
          <w:sz w:val="24"/>
          <w:lang w:val="fr-FR"/>
        </w:rPr>
        <w:t xml:space="preserve"> </w:t>
      </w:r>
      <w:r w:rsidRPr="00F041D1">
        <w:rPr>
          <w:rFonts w:cs="Sylfaen"/>
          <w:b w:val="0"/>
          <w:sz w:val="24"/>
          <w:lang w:val="hy-AM"/>
        </w:rPr>
        <w:t>մատակարարի</w:t>
      </w:r>
      <w:r w:rsidRPr="00F041D1">
        <w:rPr>
          <w:rFonts w:cs="Sylfaen"/>
          <w:b w:val="0"/>
          <w:sz w:val="24"/>
          <w:lang w:val="fr-FR"/>
        </w:rPr>
        <w:t xml:space="preserve"> </w:t>
      </w:r>
      <w:r w:rsidRPr="00F041D1">
        <w:rPr>
          <w:rFonts w:cs="Sylfaen"/>
          <w:b w:val="0"/>
          <w:sz w:val="24"/>
          <w:lang w:val="hy-AM"/>
        </w:rPr>
        <w:t>ընտրության</w:t>
      </w:r>
      <w:r w:rsidRPr="00F041D1">
        <w:rPr>
          <w:rFonts w:cs="Sylfaen"/>
          <w:b w:val="0"/>
          <w:sz w:val="24"/>
          <w:lang w:val="fr-FR"/>
        </w:rPr>
        <w:t xml:space="preserve"> </w:t>
      </w:r>
      <w:r w:rsidRPr="00F041D1">
        <w:rPr>
          <w:rFonts w:cs="Sylfaen"/>
          <w:b w:val="0"/>
          <w:sz w:val="24"/>
          <w:lang w:val="hy-AM"/>
        </w:rPr>
        <w:t>հարցում,</w:t>
      </w:r>
    </w:p>
    <w:p w:rsidR="008E2AB8" w:rsidRPr="00F041D1" w:rsidRDefault="008E2AB8" w:rsidP="009E2A73">
      <w:pPr>
        <w:pStyle w:val="ListParagraph"/>
        <w:spacing w:line="360" w:lineRule="auto"/>
        <w:ind w:left="0" w:firstLine="576"/>
        <w:jc w:val="both"/>
        <w:rPr>
          <w:rFonts w:ascii="GHEA Grapalat" w:hAnsi="GHEA Grapalat" w:cs="Sylfaen"/>
          <w:lang w:val="fr-FR"/>
        </w:rPr>
      </w:pPr>
      <w:r w:rsidRPr="00F041D1">
        <w:rPr>
          <w:rFonts w:ascii="GHEA Grapalat" w:hAnsi="GHEA Grapalat" w:cs="Sylfaen"/>
          <w:lang w:val="hy-AM"/>
        </w:rPr>
        <w:t>- գույքի</w:t>
      </w:r>
      <w:r w:rsidRPr="00F041D1">
        <w:rPr>
          <w:rFonts w:ascii="GHEA Grapalat" w:hAnsi="GHEA Grapalat" w:cs="Sylfaen"/>
          <w:lang w:val="fr-FR"/>
        </w:rPr>
        <w:t xml:space="preserve"> </w:t>
      </w:r>
      <w:r w:rsidRPr="00F041D1">
        <w:rPr>
          <w:rFonts w:ascii="GHEA Grapalat" w:hAnsi="GHEA Grapalat" w:cs="Sylfaen"/>
          <w:lang w:val="hy-AM"/>
        </w:rPr>
        <w:t>ձեռք</w:t>
      </w:r>
      <w:r w:rsidRPr="00F041D1">
        <w:rPr>
          <w:rFonts w:ascii="GHEA Grapalat" w:hAnsi="GHEA Grapalat" w:cs="Sylfaen"/>
          <w:lang w:val="fr-FR"/>
        </w:rPr>
        <w:t xml:space="preserve"> </w:t>
      </w:r>
      <w:r w:rsidRPr="00F041D1">
        <w:rPr>
          <w:rFonts w:ascii="GHEA Grapalat" w:hAnsi="GHEA Grapalat" w:cs="Sylfaen"/>
          <w:lang w:val="hy-AM"/>
        </w:rPr>
        <w:t>բերման</w:t>
      </w:r>
      <w:r w:rsidRPr="00F041D1">
        <w:rPr>
          <w:rFonts w:ascii="GHEA Grapalat" w:hAnsi="GHEA Grapalat" w:cs="Sylfaen"/>
          <w:lang w:val="fr-FR"/>
        </w:rPr>
        <w:t xml:space="preserve">, </w:t>
      </w:r>
      <w:r w:rsidRPr="00F041D1">
        <w:rPr>
          <w:rFonts w:ascii="GHEA Grapalat" w:hAnsi="GHEA Grapalat" w:cs="Sylfaen"/>
          <w:lang w:val="hy-AM"/>
        </w:rPr>
        <w:t>տեղափոխման</w:t>
      </w:r>
      <w:r w:rsidRPr="00F041D1">
        <w:rPr>
          <w:rFonts w:ascii="GHEA Grapalat" w:hAnsi="GHEA Grapalat" w:cs="Sylfaen"/>
          <w:lang w:val="fr-FR"/>
        </w:rPr>
        <w:t xml:space="preserve">, </w:t>
      </w:r>
      <w:r w:rsidRPr="00F041D1">
        <w:rPr>
          <w:rFonts w:ascii="GHEA Grapalat" w:hAnsi="GHEA Grapalat" w:cs="Sylfaen"/>
          <w:lang w:val="hy-AM"/>
        </w:rPr>
        <w:t>մաքսազերծման</w:t>
      </w:r>
      <w:r w:rsidRPr="00F041D1">
        <w:rPr>
          <w:rFonts w:ascii="GHEA Grapalat" w:hAnsi="GHEA Grapalat" w:cs="Sylfaen"/>
          <w:lang w:val="fr-FR"/>
        </w:rPr>
        <w:t xml:space="preserve"> </w:t>
      </w:r>
      <w:r w:rsidRPr="00F041D1">
        <w:rPr>
          <w:rFonts w:ascii="GHEA Grapalat" w:hAnsi="GHEA Grapalat" w:cs="Sylfaen"/>
          <w:lang w:val="hy-AM"/>
        </w:rPr>
        <w:t>և</w:t>
      </w:r>
      <w:r w:rsidRPr="00F041D1">
        <w:rPr>
          <w:rFonts w:ascii="GHEA Grapalat" w:hAnsi="GHEA Grapalat" w:cs="Sylfaen"/>
          <w:lang w:val="fr-FR"/>
        </w:rPr>
        <w:t xml:space="preserve"> </w:t>
      </w:r>
      <w:r w:rsidRPr="00F041D1">
        <w:rPr>
          <w:rFonts w:ascii="GHEA Grapalat" w:hAnsi="GHEA Grapalat" w:cs="Sylfaen"/>
          <w:lang w:val="hy-AM"/>
        </w:rPr>
        <w:t>այլ</w:t>
      </w:r>
      <w:r w:rsidRPr="00F041D1">
        <w:rPr>
          <w:rFonts w:ascii="GHEA Grapalat" w:hAnsi="GHEA Grapalat" w:cs="Sylfaen"/>
          <w:lang w:val="fr-FR"/>
        </w:rPr>
        <w:t xml:space="preserve"> </w:t>
      </w:r>
      <w:r w:rsidRPr="00F041D1">
        <w:rPr>
          <w:rFonts w:ascii="GHEA Grapalat" w:hAnsi="GHEA Grapalat" w:cs="Sylfaen"/>
          <w:lang w:val="hy-AM"/>
        </w:rPr>
        <w:t>ծախսերը</w:t>
      </w:r>
      <w:r w:rsidRPr="00F041D1">
        <w:rPr>
          <w:rFonts w:ascii="GHEA Grapalat" w:hAnsi="GHEA Grapalat" w:cs="Sylfaen"/>
          <w:lang w:val="fr-FR"/>
        </w:rPr>
        <w:t xml:space="preserve"> </w:t>
      </w:r>
      <w:r w:rsidRPr="00F041D1">
        <w:rPr>
          <w:rFonts w:ascii="GHEA Grapalat" w:hAnsi="GHEA Grapalat" w:cs="Sylfaen"/>
          <w:lang w:val="hy-AM"/>
        </w:rPr>
        <w:t>ներառվում</w:t>
      </w:r>
      <w:r w:rsidRPr="00F041D1">
        <w:rPr>
          <w:rFonts w:ascii="GHEA Grapalat" w:hAnsi="GHEA Grapalat" w:cs="Sylfaen"/>
          <w:lang w:val="fr-FR"/>
        </w:rPr>
        <w:t xml:space="preserve"> </w:t>
      </w:r>
      <w:r w:rsidRPr="00F041D1">
        <w:rPr>
          <w:rFonts w:ascii="GHEA Grapalat" w:hAnsi="GHEA Grapalat" w:cs="Sylfaen"/>
          <w:lang w:val="hy-AM"/>
        </w:rPr>
        <w:t>են</w:t>
      </w:r>
      <w:r w:rsidRPr="00F041D1">
        <w:rPr>
          <w:rFonts w:ascii="GHEA Grapalat" w:hAnsi="GHEA Grapalat" w:cs="Sylfaen"/>
          <w:lang w:val="fr-FR"/>
        </w:rPr>
        <w:t xml:space="preserve"> </w:t>
      </w:r>
      <w:r w:rsidRPr="00F041D1">
        <w:rPr>
          <w:rFonts w:ascii="GHEA Grapalat" w:hAnsi="GHEA Grapalat" w:cs="Sylfaen"/>
          <w:lang w:val="hy-AM"/>
        </w:rPr>
        <w:t>լիզինգի</w:t>
      </w:r>
      <w:r w:rsidRPr="00F041D1">
        <w:rPr>
          <w:rFonts w:ascii="GHEA Grapalat" w:hAnsi="GHEA Grapalat" w:cs="Sylfaen"/>
          <w:lang w:val="fr-FR"/>
        </w:rPr>
        <w:t xml:space="preserve"> </w:t>
      </w:r>
      <w:r w:rsidRPr="00F041D1">
        <w:rPr>
          <w:rFonts w:ascii="GHEA Grapalat" w:hAnsi="GHEA Grapalat" w:cs="Sylfaen"/>
          <w:lang w:val="hy-AM"/>
        </w:rPr>
        <w:t>առարկայի</w:t>
      </w:r>
      <w:r w:rsidRPr="00F041D1">
        <w:rPr>
          <w:rFonts w:ascii="GHEA Grapalat" w:hAnsi="GHEA Grapalat" w:cs="Sylfaen"/>
          <w:lang w:val="fr-FR"/>
        </w:rPr>
        <w:t xml:space="preserve"> </w:t>
      </w:r>
      <w:r w:rsidRPr="00F041D1">
        <w:rPr>
          <w:rFonts w:ascii="GHEA Grapalat" w:hAnsi="GHEA Grapalat" w:cs="Sylfaen"/>
          <w:lang w:val="hy-AM"/>
        </w:rPr>
        <w:t>արժեքի</w:t>
      </w:r>
      <w:r w:rsidRPr="00F041D1">
        <w:rPr>
          <w:rFonts w:ascii="GHEA Grapalat" w:hAnsi="GHEA Grapalat" w:cs="Sylfaen"/>
          <w:lang w:val="fr-FR"/>
        </w:rPr>
        <w:t xml:space="preserve">, </w:t>
      </w:r>
      <w:r w:rsidRPr="00F041D1">
        <w:rPr>
          <w:rFonts w:ascii="GHEA Grapalat" w:hAnsi="GHEA Grapalat" w:cs="Sylfaen"/>
          <w:lang w:val="hy-AM"/>
        </w:rPr>
        <w:t>բնականաբար</w:t>
      </w:r>
      <w:r w:rsidRPr="00F041D1">
        <w:rPr>
          <w:rFonts w:ascii="GHEA Grapalat" w:hAnsi="GHEA Grapalat" w:cs="Sylfaen"/>
          <w:lang w:val="fr-FR"/>
        </w:rPr>
        <w:t xml:space="preserve"> </w:t>
      </w:r>
      <w:r w:rsidRPr="00F041D1">
        <w:rPr>
          <w:rFonts w:ascii="GHEA Grapalat" w:hAnsi="GHEA Grapalat" w:cs="Sylfaen"/>
          <w:lang w:val="hy-AM"/>
        </w:rPr>
        <w:t>նաև</w:t>
      </w:r>
      <w:r w:rsidRPr="00F041D1">
        <w:rPr>
          <w:rFonts w:ascii="GHEA Grapalat" w:hAnsi="GHEA Grapalat" w:cs="Sylfaen"/>
          <w:lang w:val="fr-FR"/>
        </w:rPr>
        <w:t xml:space="preserve"> </w:t>
      </w:r>
      <w:r w:rsidRPr="00F041D1">
        <w:rPr>
          <w:rFonts w:ascii="GHEA Grapalat" w:hAnsi="GHEA Grapalat" w:cs="Sylfaen"/>
          <w:lang w:val="hy-AM"/>
        </w:rPr>
        <w:t>լիզինգի</w:t>
      </w:r>
      <w:r w:rsidRPr="00F041D1">
        <w:rPr>
          <w:rFonts w:ascii="GHEA Grapalat" w:hAnsi="GHEA Grapalat" w:cs="Sylfaen"/>
          <w:lang w:val="fr-FR"/>
        </w:rPr>
        <w:t xml:space="preserve"> </w:t>
      </w:r>
      <w:r w:rsidRPr="00F041D1">
        <w:rPr>
          <w:rFonts w:ascii="GHEA Grapalat" w:hAnsi="GHEA Grapalat" w:cs="Sylfaen"/>
          <w:lang w:val="hy-AM"/>
        </w:rPr>
        <w:t>պայմանագրի</w:t>
      </w:r>
      <w:r w:rsidRPr="00F041D1">
        <w:rPr>
          <w:rFonts w:ascii="GHEA Grapalat" w:hAnsi="GHEA Grapalat" w:cs="Sylfaen"/>
          <w:lang w:val="fr-FR"/>
        </w:rPr>
        <w:t xml:space="preserve"> </w:t>
      </w:r>
      <w:r w:rsidRPr="00F041D1">
        <w:rPr>
          <w:rFonts w:ascii="GHEA Grapalat" w:hAnsi="GHEA Grapalat" w:cs="Sylfaen"/>
          <w:lang w:val="hy-AM"/>
        </w:rPr>
        <w:t>մեջ</w:t>
      </w:r>
      <w:r w:rsidRPr="00F041D1">
        <w:rPr>
          <w:rFonts w:ascii="GHEA Grapalat" w:hAnsi="GHEA Grapalat" w:cs="Sylfaen"/>
          <w:lang w:val="fr-FR"/>
        </w:rPr>
        <w:t>,</w:t>
      </w:r>
    </w:p>
    <w:p w:rsidR="008E2AB8" w:rsidRPr="00F041D1" w:rsidRDefault="008E2AB8" w:rsidP="009E2A73">
      <w:pPr>
        <w:pStyle w:val="ListParagraph"/>
        <w:spacing w:line="360" w:lineRule="auto"/>
        <w:ind w:left="0" w:firstLine="576"/>
        <w:jc w:val="both"/>
        <w:rPr>
          <w:rFonts w:ascii="GHEA Grapalat" w:hAnsi="GHEA Grapalat" w:cs="Sylfaen"/>
          <w:lang w:val="fr-FR"/>
        </w:rPr>
      </w:pPr>
      <w:r w:rsidRPr="00F041D1">
        <w:rPr>
          <w:rFonts w:ascii="GHEA Grapalat" w:hAnsi="GHEA Grapalat" w:cs="Sylfaen"/>
          <w:lang w:val="hy-AM"/>
        </w:rPr>
        <w:t xml:space="preserve">- </w:t>
      </w:r>
      <w:r w:rsidRPr="00F041D1">
        <w:rPr>
          <w:rFonts w:ascii="GHEA Grapalat" w:hAnsi="GHEA Grapalat" w:cs="Sylfaen"/>
        </w:rPr>
        <w:t>լիզինգի</w:t>
      </w:r>
      <w:r w:rsidRPr="00F041D1">
        <w:rPr>
          <w:rFonts w:ascii="GHEA Grapalat" w:hAnsi="GHEA Grapalat" w:cs="Sylfaen"/>
          <w:lang w:val="fr-FR"/>
        </w:rPr>
        <w:t xml:space="preserve"> </w:t>
      </w:r>
      <w:r w:rsidRPr="00F041D1">
        <w:rPr>
          <w:rFonts w:ascii="GHEA Grapalat" w:hAnsi="GHEA Grapalat" w:cs="Sylfaen"/>
        </w:rPr>
        <w:t>պայմանագրի</w:t>
      </w:r>
      <w:r w:rsidRPr="00F041D1">
        <w:rPr>
          <w:rFonts w:ascii="GHEA Grapalat" w:hAnsi="GHEA Grapalat" w:cs="Sylfaen"/>
          <w:lang w:val="fr-FR"/>
        </w:rPr>
        <w:t xml:space="preserve"> </w:t>
      </w:r>
      <w:r w:rsidRPr="00F041D1">
        <w:rPr>
          <w:rFonts w:ascii="GHEA Grapalat" w:hAnsi="GHEA Grapalat" w:cs="Sylfaen"/>
        </w:rPr>
        <w:t>կնքման</w:t>
      </w:r>
      <w:r w:rsidRPr="00F041D1">
        <w:rPr>
          <w:rFonts w:ascii="GHEA Grapalat" w:hAnsi="GHEA Grapalat" w:cs="Sylfaen"/>
          <w:lang w:val="fr-FR"/>
        </w:rPr>
        <w:t xml:space="preserve"> </w:t>
      </w:r>
      <w:r w:rsidRPr="00F041D1">
        <w:rPr>
          <w:rFonts w:ascii="GHEA Grapalat" w:hAnsi="GHEA Grapalat" w:cs="Sylfaen"/>
        </w:rPr>
        <w:t>համար</w:t>
      </w:r>
      <w:r w:rsidRPr="00F041D1">
        <w:rPr>
          <w:rFonts w:ascii="GHEA Grapalat" w:hAnsi="GHEA Grapalat" w:cs="Sylfaen"/>
          <w:lang w:val="fr-FR"/>
        </w:rPr>
        <w:t xml:space="preserve"> </w:t>
      </w:r>
      <w:r w:rsidRPr="00F041D1">
        <w:rPr>
          <w:rFonts w:ascii="GHEA Grapalat" w:hAnsi="GHEA Grapalat" w:cs="Sylfaen"/>
        </w:rPr>
        <w:t>գրավադրվում</w:t>
      </w:r>
      <w:r w:rsidRPr="00F041D1">
        <w:rPr>
          <w:rFonts w:ascii="GHEA Grapalat" w:hAnsi="GHEA Grapalat" w:cs="Sylfaen"/>
          <w:lang w:val="fr-FR"/>
        </w:rPr>
        <w:t xml:space="preserve"> </w:t>
      </w:r>
      <w:r w:rsidRPr="00F041D1">
        <w:rPr>
          <w:rFonts w:ascii="GHEA Grapalat" w:hAnsi="GHEA Grapalat" w:cs="Sylfaen"/>
        </w:rPr>
        <w:t>է</w:t>
      </w:r>
      <w:r w:rsidRPr="00F041D1">
        <w:rPr>
          <w:rFonts w:ascii="GHEA Grapalat" w:hAnsi="GHEA Grapalat" w:cs="Sylfaen"/>
          <w:lang w:val="fr-FR"/>
        </w:rPr>
        <w:t xml:space="preserve"> </w:t>
      </w:r>
      <w:r w:rsidRPr="00F041D1">
        <w:rPr>
          <w:rFonts w:ascii="GHEA Grapalat" w:hAnsi="GHEA Grapalat" w:cs="Sylfaen"/>
        </w:rPr>
        <w:t>հենց</w:t>
      </w:r>
      <w:r w:rsidRPr="00F041D1">
        <w:rPr>
          <w:rFonts w:ascii="GHEA Grapalat" w:hAnsi="GHEA Grapalat" w:cs="Sylfaen"/>
          <w:lang w:val="fr-FR"/>
        </w:rPr>
        <w:t xml:space="preserve"> </w:t>
      </w:r>
      <w:r w:rsidRPr="00F041D1">
        <w:rPr>
          <w:rFonts w:ascii="GHEA Grapalat" w:hAnsi="GHEA Grapalat" w:cs="Sylfaen"/>
        </w:rPr>
        <w:t>վարձակալի</w:t>
      </w:r>
      <w:r w:rsidRPr="00F041D1">
        <w:rPr>
          <w:rFonts w:ascii="GHEA Grapalat" w:hAnsi="GHEA Grapalat" w:cs="Sylfaen"/>
          <w:lang w:val="fr-FR"/>
        </w:rPr>
        <w:t xml:space="preserve"> </w:t>
      </w:r>
      <w:r w:rsidRPr="00F041D1">
        <w:rPr>
          <w:rFonts w:ascii="GHEA Grapalat" w:hAnsi="GHEA Grapalat" w:cs="Sylfaen"/>
        </w:rPr>
        <w:t>կողմից</w:t>
      </w:r>
      <w:r w:rsidRPr="00F041D1">
        <w:rPr>
          <w:rFonts w:ascii="GHEA Grapalat" w:hAnsi="GHEA Grapalat" w:cs="Sylfaen"/>
          <w:lang w:val="fr-FR"/>
        </w:rPr>
        <w:t xml:space="preserve"> </w:t>
      </w:r>
      <w:r w:rsidRPr="00F041D1">
        <w:rPr>
          <w:rFonts w:ascii="GHEA Grapalat" w:hAnsi="GHEA Grapalat" w:cs="Sylfaen"/>
        </w:rPr>
        <w:t>ընտրված</w:t>
      </w:r>
      <w:r w:rsidRPr="00F041D1">
        <w:rPr>
          <w:rFonts w:ascii="GHEA Grapalat" w:hAnsi="GHEA Grapalat" w:cs="Sylfaen"/>
          <w:lang w:val="fr-FR"/>
        </w:rPr>
        <w:t xml:space="preserve"> </w:t>
      </w:r>
      <w:r w:rsidRPr="00F041D1">
        <w:rPr>
          <w:rFonts w:ascii="GHEA Grapalat" w:hAnsi="GHEA Grapalat" w:cs="Sylfaen"/>
        </w:rPr>
        <w:t>ձեռք</w:t>
      </w:r>
      <w:r w:rsidRPr="00F041D1">
        <w:rPr>
          <w:rFonts w:ascii="GHEA Grapalat" w:hAnsi="GHEA Grapalat" w:cs="Sylfaen"/>
          <w:lang w:val="fr-FR"/>
        </w:rPr>
        <w:t xml:space="preserve"> </w:t>
      </w:r>
      <w:r w:rsidRPr="00F041D1">
        <w:rPr>
          <w:rFonts w:ascii="GHEA Grapalat" w:hAnsi="GHEA Grapalat" w:cs="Sylfaen"/>
        </w:rPr>
        <w:t>բերվող</w:t>
      </w:r>
      <w:r w:rsidRPr="00F041D1">
        <w:rPr>
          <w:rFonts w:ascii="GHEA Grapalat" w:hAnsi="GHEA Grapalat" w:cs="Sylfaen"/>
          <w:lang w:val="fr-FR"/>
        </w:rPr>
        <w:t xml:space="preserve"> </w:t>
      </w:r>
      <w:r w:rsidRPr="00F041D1">
        <w:rPr>
          <w:rFonts w:ascii="GHEA Grapalat" w:hAnsi="GHEA Grapalat" w:cs="Sylfaen"/>
        </w:rPr>
        <w:t>գույքը</w:t>
      </w:r>
      <w:r w:rsidRPr="00F041D1">
        <w:rPr>
          <w:rFonts w:ascii="GHEA Grapalat" w:hAnsi="GHEA Grapalat" w:cs="Sylfaen"/>
          <w:lang w:val="fr-FR"/>
        </w:rPr>
        <w:t xml:space="preserve"> (</w:t>
      </w:r>
      <w:r w:rsidRPr="00F041D1">
        <w:rPr>
          <w:rFonts w:ascii="GHEA Grapalat" w:hAnsi="GHEA Grapalat" w:cs="Sylfaen"/>
        </w:rPr>
        <w:t>տվյալ</w:t>
      </w:r>
      <w:r w:rsidRPr="00F041D1">
        <w:rPr>
          <w:rFonts w:ascii="GHEA Grapalat" w:hAnsi="GHEA Grapalat" w:cs="Sylfaen"/>
          <w:lang w:val="fr-FR"/>
        </w:rPr>
        <w:t xml:space="preserve"> </w:t>
      </w:r>
      <w:r w:rsidRPr="00F041D1">
        <w:rPr>
          <w:rFonts w:ascii="GHEA Grapalat" w:hAnsi="GHEA Grapalat" w:cs="Sylfaen"/>
        </w:rPr>
        <w:t>լիզինգի</w:t>
      </w:r>
      <w:r w:rsidRPr="00F041D1">
        <w:rPr>
          <w:rFonts w:ascii="GHEA Grapalat" w:hAnsi="GHEA Grapalat" w:cs="Sylfaen"/>
          <w:lang w:val="fr-FR"/>
        </w:rPr>
        <w:t xml:space="preserve"> </w:t>
      </w:r>
      <w:r w:rsidRPr="00F041D1">
        <w:rPr>
          <w:rFonts w:ascii="GHEA Grapalat" w:hAnsi="GHEA Grapalat" w:cs="Sylfaen"/>
        </w:rPr>
        <w:t>առարկան</w:t>
      </w:r>
      <w:r w:rsidRPr="00F041D1">
        <w:rPr>
          <w:rFonts w:ascii="GHEA Grapalat" w:hAnsi="GHEA Grapalat" w:cs="Sylfaen"/>
          <w:lang w:val="fr-FR"/>
        </w:rPr>
        <w:t>):</w:t>
      </w:r>
    </w:p>
    <w:p w:rsidR="008E2AB8" w:rsidRPr="00F041D1" w:rsidRDefault="008E2AB8" w:rsidP="009E2A73">
      <w:pPr>
        <w:spacing w:line="360" w:lineRule="auto"/>
        <w:ind w:firstLine="576"/>
        <w:jc w:val="both"/>
        <w:rPr>
          <w:rFonts w:ascii="GHEA Grapalat" w:hAnsi="GHEA Grapalat"/>
          <w:lang w:val="fr-FR"/>
        </w:rPr>
      </w:pPr>
      <w:r w:rsidRPr="00F041D1">
        <w:rPr>
          <w:rFonts w:ascii="GHEA Grapalat" w:hAnsi="GHEA Grapalat"/>
        </w:rPr>
        <w:t>Հայաստանում</w:t>
      </w:r>
      <w:r w:rsidRPr="00F041D1">
        <w:rPr>
          <w:rFonts w:ascii="GHEA Grapalat" w:hAnsi="GHEA Grapalat"/>
          <w:lang w:val="fr-FR"/>
        </w:rPr>
        <w:t xml:space="preserve"> </w:t>
      </w:r>
      <w:r w:rsidRPr="00F041D1">
        <w:rPr>
          <w:rFonts w:ascii="GHEA Grapalat" w:hAnsi="GHEA Grapalat"/>
        </w:rPr>
        <w:t>լիզինգի</w:t>
      </w:r>
      <w:r w:rsidRPr="00F041D1">
        <w:rPr>
          <w:rFonts w:ascii="GHEA Grapalat" w:hAnsi="GHEA Grapalat"/>
          <w:lang w:val="fr-FR"/>
        </w:rPr>
        <w:t xml:space="preserve"> </w:t>
      </w:r>
      <w:r w:rsidRPr="00F041D1">
        <w:rPr>
          <w:rFonts w:ascii="GHEA Grapalat" w:hAnsi="GHEA Grapalat"/>
        </w:rPr>
        <w:t>կիրառման</w:t>
      </w:r>
      <w:r w:rsidRPr="00F041D1">
        <w:rPr>
          <w:rFonts w:ascii="GHEA Grapalat" w:hAnsi="GHEA Grapalat"/>
          <w:lang w:val="fr-FR"/>
        </w:rPr>
        <w:t xml:space="preserve"> </w:t>
      </w:r>
      <w:r w:rsidRPr="00F041D1">
        <w:rPr>
          <w:rFonts w:ascii="GHEA Grapalat" w:hAnsi="GHEA Grapalat"/>
        </w:rPr>
        <w:t>պրակտիկայի</w:t>
      </w:r>
      <w:r w:rsidRPr="00F041D1">
        <w:rPr>
          <w:rFonts w:ascii="GHEA Grapalat" w:hAnsi="GHEA Grapalat"/>
          <w:lang w:val="fr-FR"/>
        </w:rPr>
        <w:t xml:space="preserve"> </w:t>
      </w:r>
      <w:r w:rsidRPr="00F041D1">
        <w:rPr>
          <w:rFonts w:ascii="GHEA Grapalat" w:hAnsi="GHEA Grapalat"/>
        </w:rPr>
        <w:t>ուսումնասիրությունը</w:t>
      </w:r>
      <w:r w:rsidRPr="00F041D1">
        <w:rPr>
          <w:rFonts w:ascii="GHEA Grapalat" w:hAnsi="GHEA Grapalat"/>
          <w:lang w:val="fr-FR"/>
        </w:rPr>
        <w:t xml:space="preserve"> </w:t>
      </w:r>
      <w:r w:rsidRPr="00F041D1">
        <w:rPr>
          <w:rFonts w:ascii="GHEA Grapalat" w:hAnsi="GHEA Grapalat"/>
        </w:rPr>
        <w:t>ցույց</w:t>
      </w:r>
      <w:r w:rsidRPr="00F041D1">
        <w:rPr>
          <w:rFonts w:ascii="GHEA Grapalat" w:hAnsi="GHEA Grapalat"/>
          <w:lang w:val="fr-FR"/>
        </w:rPr>
        <w:t xml:space="preserve"> </w:t>
      </w:r>
      <w:r w:rsidRPr="00F041D1">
        <w:rPr>
          <w:rFonts w:ascii="GHEA Grapalat" w:hAnsi="GHEA Grapalat"/>
        </w:rPr>
        <w:t>է</w:t>
      </w:r>
      <w:r w:rsidRPr="00F041D1">
        <w:rPr>
          <w:rFonts w:ascii="GHEA Grapalat" w:hAnsi="GHEA Grapalat"/>
          <w:lang w:val="fr-FR"/>
        </w:rPr>
        <w:t xml:space="preserve"> </w:t>
      </w:r>
      <w:r w:rsidRPr="00F041D1">
        <w:rPr>
          <w:rFonts w:ascii="GHEA Grapalat" w:hAnsi="GHEA Grapalat"/>
        </w:rPr>
        <w:t>տալիս</w:t>
      </w:r>
      <w:r w:rsidRPr="00F041D1">
        <w:rPr>
          <w:rFonts w:ascii="GHEA Grapalat" w:hAnsi="GHEA Grapalat"/>
          <w:lang w:val="fr-FR"/>
        </w:rPr>
        <w:t xml:space="preserve">, </w:t>
      </w:r>
      <w:r w:rsidRPr="00F041D1">
        <w:rPr>
          <w:rFonts w:ascii="GHEA Grapalat" w:hAnsi="GHEA Grapalat"/>
        </w:rPr>
        <w:t>որ</w:t>
      </w:r>
      <w:r w:rsidRPr="00F041D1">
        <w:rPr>
          <w:rFonts w:ascii="GHEA Grapalat" w:hAnsi="GHEA Grapalat"/>
          <w:lang w:val="fr-FR"/>
        </w:rPr>
        <w:t xml:space="preserve"> </w:t>
      </w:r>
      <w:r w:rsidRPr="00F041D1">
        <w:rPr>
          <w:rFonts w:ascii="GHEA Grapalat" w:hAnsi="GHEA Grapalat"/>
        </w:rPr>
        <w:t>այն</w:t>
      </w:r>
      <w:r w:rsidRPr="00F041D1">
        <w:rPr>
          <w:rFonts w:ascii="GHEA Grapalat" w:hAnsi="GHEA Grapalat"/>
          <w:lang w:val="fr-FR"/>
        </w:rPr>
        <w:t xml:space="preserve">, </w:t>
      </w:r>
      <w:r w:rsidRPr="00F041D1">
        <w:rPr>
          <w:rFonts w:ascii="GHEA Grapalat" w:hAnsi="GHEA Grapalat"/>
        </w:rPr>
        <w:t>ըստ</w:t>
      </w:r>
      <w:r w:rsidRPr="00F041D1">
        <w:rPr>
          <w:rFonts w:ascii="GHEA Grapalat" w:hAnsi="GHEA Grapalat"/>
          <w:lang w:val="fr-FR"/>
        </w:rPr>
        <w:t xml:space="preserve"> </w:t>
      </w:r>
      <w:r w:rsidRPr="00F041D1">
        <w:rPr>
          <w:rFonts w:ascii="GHEA Grapalat" w:hAnsi="GHEA Grapalat"/>
        </w:rPr>
        <w:t>էության</w:t>
      </w:r>
      <w:r w:rsidRPr="00F041D1">
        <w:rPr>
          <w:rFonts w:ascii="GHEA Grapalat" w:hAnsi="GHEA Grapalat"/>
          <w:lang w:val="fr-FR"/>
        </w:rPr>
        <w:t xml:space="preserve">, </w:t>
      </w:r>
      <w:r w:rsidRPr="00F041D1">
        <w:rPr>
          <w:rFonts w:ascii="GHEA Grapalat" w:hAnsi="GHEA Grapalat"/>
        </w:rPr>
        <w:t>նույնքան</w:t>
      </w:r>
      <w:r w:rsidRPr="00F041D1">
        <w:rPr>
          <w:rFonts w:ascii="GHEA Grapalat" w:hAnsi="GHEA Grapalat"/>
          <w:lang w:val="fr-FR"/>
        </w:rPr>
        <w:t xml:space="preserve"> </w:t>
      </w:r>
      <w:r w:rsidRPr="00F041D1">
        <w:rPr>
          <w:rFonts w:ascii="GHEA Grapalat" w:hAnsi="GHEA Grapalat"/>
        </w:rPr>
        <w:t>տարածված</w:t>
      </w:r>
      <w:r w:rsidRPr="00F041D1">
        <w:rPr>
          <w:rFonts w:ascii="GHEA Grapalat" w:hAnsi="GHEA Grapalat"/>
          <w:lang w:val="fr-FR"/>
        </w:rPr>
        <w:t xml:space="preserve"> </w:t>
      </w:r>
      <w:r w:rsidRPr="00F041D1">
        <w:rPr>
          <w:rFonts w:ascii="GHEA Grapalat" w:hAnsi="GHEA Grapalat"/>
        </w:rPr>
        <w:t>չէ</w:t>
      </w:r>
      <w:r w:rsidRPr="00F041D1">
        <w:rPr>
          <w:rFonts w:ascii="GHEA Grapalat" w:hAnsi="GHEA Grapalat"/>
          <w:lang w:val="fr-FR"/>
        </w:rPr>
        <w:t xml:space="preserve"> </w:t>
      </w:r>
      <w:r w:rsidRPr="00F041D1">
        <w:rPr>
          <w:rFonts w:ascii="GHEA Grapalat" w:hAnsi="GHEA Grapalat"/>
        </w:rPr>
        <w:t>որպես</w:t>
      </w:r>
      <w:r w:rsidRPr="00F041D1">
        <w:rPr>
          <w:rFonts w:ascii="GHEA Grapalat" w:hAnsi="GHEA Grapalat"/>
          <w:lang w:val="fr-FR"/>
        </w:rPr>
        <w:t xml:space="preserve"> </w:t>
      </w:r>
      <w:r w:rsidRPr="00F041D1">
        <w:rPr>
          <w:rFonts w:ascii="GHEA Grapalat" w:hAnsi="GHEA Grapalat"/>
        </w:rPr>
        <w:t>քաղաքացիաիրավական</w:t>
      </w:r>
      <w:r w:rsidRPr="00F041D1">
        <w:rPr>
          <w:rFonts w:ascii="GHEA Grapalat" w:hAnsi="GHEA Grapalat"/>
          <w:lang w:val="fr-FR"/>
        </w:rPr>
        <w:t xml:space="preserve"> </w:t>
      </w:r>
      <w:r w:rsidRPr="00F041D1">
        <w:rPr>
          <w:rFonts w:ascii="GHEA Grapalat" w:hAnsi="GHEA Grapalat"/>
        </w:rPr>
        <w:t>գործունեության</w:t>
      </w:r>
      <w:r w:rsidRPr="00F041D1">
        <w:rPr>
          <w:rFonts w:ascii="GHEA Grapalat" w:hAnsi="GHEA Grapalat"/>
          <w:lang w:val="fr-FR"/>
        </w:rPr>
        <w:t xml:space="preserve"> </w:t>
      </w:r>
      <w:r w:rsidRPr="00F041D1">
        <w:rPr>
          <w:rFonts w:ascii="GHEA Grapalat" w:hAnsi="GHEA Grapalat"/>
        </w:rPr>
        <w:t>տեսակ</w:t>
      </w:r>
      <w:r w:rsidRPr="00F041D1">
        <w:rPr>
          <w:rFonts w:ascii="GHEA Grapalat" w:hAnsi="GHEA Grapalat"/>
          <w:lang w:val="fr-FR"/>
        </w:rPr>
        <w:t xml:space="preserve">, </w:t>
      </w:r>
      <w:r w:rsidRPr="00F041D1">
        <w:rPr>
          <w:rFonts w:ascii="GHEA Grapalat" w:hAnsi="GHEA Grapalat"/>
        </w:rPr>
        <w:t>որքան</w:t>
      </w:r>
      <w:r w:rsidRPr="00F041D1">
        <w:rPr>
          <w:rFonts w:ascii="GHEA Grapalat" w:hAnsi="GHEA Grapalat"/>
          <w:lang w:val="fr-FR"/>
        </w:rPr>
        <w:t xml:space="preserve"> </w:t>
      </w:r>
      <w:r w:rsidRPr="00F041D1">
        <w:rPr>
          <w:rFonts w:ascii="GHEA Grapalat" w:hAnsi="GHEA Grapalat"/>
        </w:rPr>
        <w:t>այլ</w:t>
      </w:r>
      <w:r w:rsidRPr="00F041D1">
        <w:rPr>
          <w:rFonts w:ascii="GHEA Grapalat" w:hAnsi="GHEA Grapalat"/>
          <w:lang w:val="fr-FR"/>
        </w:rPr>
        <w:t xml:space="preserve"> </w:t>
      </w:r>
      <w:r w:rsidRPr="00F041D1">
        <w:rPr>
          <w:rFonts w:ascii="GHEA Grapalat" w:hAnsi="GHEA Grapalat"/>
        </w:rPr>
        <w:t>երկրներում</w:t>
      </w:r>
      <w:r w:rsidRPr="00F041D1">
        <w:rPr>
          <w:rFonts w:ascii="GHEA Grapalat" w:hAnsi="GHEA Grapalat"/>
          <w:lang w:val="fr-FR"/>
        </w:rPr>
        <w:t xml:space="preserve">: </w:t>
      </w:r>
      <w:r w:rsidRPr="00F041D1">
        <w:rPr>
          <w:rFonts w:ascii="GHEA Grapalat" w:hAnsi="GHEA Grapalat"/>
        </w:rPr>
        <w:t>Թեև</w:t>
      </w:r>
      <w:r w:rsidRPr="00F041D1">
        <w:rPr>
          <w:rFonts w:ascii="GHEA Grapalat" w:hAnsi="GHEA Grapalat"/>
          <w:lang w:val="fr-FR"/>
        </w:rPr>
        <w:t xml:space="preserve"> </w:t>
      </w:r>
      <w:r w:rsidRPr="00F041D1">
        <w:rPr>
          <w:rFonts w:ascii="GHEA Grapalat" w:hAnsi="GHEA Grapalat"/>
        </w:rPr>
        <w:t>բազմաթիվ</w:t>
      </w:r>
      <w:r w:rsidRPr="00F041D1">
        <w:rPr>
          <w:rFonts w:ascii="GHEA Grapalat" w:hAnsi="GHEA Grapalat"/>
          <w:lang w:val="fr-FR"/>
        </w:rPr>
        <w:t xml:space="preserve"> </w:t>
      </w:r>
      <w:r w:rsidRPr="00F041D1">
        <w:rPr>
          <w:rFonts w:ascii="GHEA Grapalat" w:hAnsi="GHEA Grapalat"/>
        </w:rPr>
        <w:t>բանկեր</w:t>
      </w:r>
      <w:r w:rsidRPr="00F041D1">
        <w:rPr>
          <w:rFonts w:ascii="GHEA Grapalat" w:hAnsi="GHEA Grapalat"/>
          <w:lang w:val="fr-FR"/>
        </w:rPr>
        <w:t xml:space="preserve"> (</w:t>
      </w:r>
      <w:r w:rsidRPr="00F041D1">
        <w:rPr>
          <w:rFonts w:ascii="GHEA Grapalat" w:hAnsi="GHEA Grapalat"/>
        </w:rPr>
        <w:t>օրինակ՝</w:t>
      </w:r>
      <w:r w:rsidRPr="00F041D1">
        <w:rPr>
          <w:rFonts w:ascii="GHEA Grapalat" w:hAnsi="GHEA Grapalat"/>
          <w:lang w:val="fr-FR"/>
        </w:rPr>
        <w:t xml:space="preserve"> </w:t>
      </w:r>
      <w:r w:rsidRPr="00F041D1">
        <w:rPr>
          <w:rFonts w:ascii="GHEA Grapalat" w:hAnsi="GHEA Grapalat"/>
        </w:rPr>
        <w:t>Հայբիզնեսբանկ</w:t>
      </w:r>
      <w:r w:rsidRPr="00F041D1">
        <w:rPr>
          <w:rFonts w:ascii="GHEA Grapalat" w:hAnsi="GHEA Grapalat"/>
          <w:lang w:val="hy-AM"/>
        </w:rPr>
        <w:t>,</w:t>
      </w:r>
      <w:r w:rsidRPr="00F041D1">
        <w:rPr>
          <w:rFonts w:ascii="GHEA Grapalat" w:hAnsi="GHEA Grapalat"/>
          <w:lang w:val="fr-FR"/>
        </w:rPr>
        <w:t xml:space="preserve"> </w:t>
      </w:r>
      <w:r w:rsidRPr="00F041D1">
        <w:rPr>
          <w:rFonts w:ascii="GHEA Grapalat" w:hAnsi="GHEA Grapalat"/>
        </w:rPr>
        <w:t>Ա</w:t>
      </w:r>
      <w:r w:rsidRPr="00F041D1">
        <w:rPr>
          <w:rFonts w:ascii="GHEA Grapalat" w:hAnsi="GHEA Grapalat" w:cs="Verdana"/>
        </w:rPr>
        <w:t>ր</w:t>
      </w:r>
      <w:r w:rsidRPr="00F041D1">
        <w:rPr>
          <w:rFonts w:ascii="GHEA Grapalat" w:hAnsi="GHEA Grapalat"/>
        </w:rPr>
        <w:t>ա</w:t>
      </w:r>
      <w:r w:rsidRPr="00F041D1">
        <w:rPr>
          <w:rFonts w:ascii="GHEA Grapalat" w:hAnsi="GHEA Grapalat" w:cs="Verdana"/>
        </w:rPr>
        <w:t>ր</w:t>
      </w:r>
      <w:r w:rsidRPr="00F041D1">
        <w:rPr>
          <w:rFonts w:ascii="GHEA Grapalat" w:hAnsi="GHEA Grapalat"/>
        </w:rPr>
        <w:t>ատբանկ</w:t>
      </w:r>
      <w:r w:rsidRPr="00F041D1">
        <w:rPr>
          <w:rFonts w:ascii="GHEA Grapalat" w:hAnsi="GHEA Grapalat"/>
          <w:lang w:val="fr-FR"/>
        </w:rPr>
        <w:t xml:space="preserve">, </w:t>
      </w:r>
      <w:r w:rsidRPr="00F041D1">
        <w:rPr>
          <w:rFonts w:ascii="GHEA Grapalat" w:hAnsi="GHEA Grapalat"/>
        </w:rPr>
        <w:t>Ամե</w:t>
      </w:r>
      <w:r w:rsidRPr="00F041D1">
        <w:rPr>
          <w:rFonts w:ascii="GHEA Grapalat" w:hAnsi="GHEA Grapalat" w:cs="Verdana"/>
        </w:rPr>
        <w:t>ր</w:t>
      </w:r>
      <w:r w:rsidRPr="00F041D1">
        <w:rPr>
          <w:rFonts w:ascii="GHEA Grapalat" w:hAnsi="GHEA Grapalat"/>
        </w:rPr>
        <w:t>իաբանկ</w:t>
      </w:r>
      <w:r w:rsidRPr="00F041D1">
        <w:rPr>
          <w:rFonts w:ascii="GHEA Grapalat" w:hAnsi="GHEA Grapalat"/>
          <w:lang w:val="fr-FR"/>
        </w:rPr>
        <w:t xml:space="preserve">, </w:t>
      </w:r>
      <w:r w:rsidRPr="00F041D1">
        <w:rPr>
          <w:rFonts w:ascii="GHEA Grapalat" w:hAnsi="GHEA Grapalat"/>
        </w:rPr>
        <w:t>ՎՏԲ</w:t>
      </w:r>
      <w:r w:rsidRPr="00F041D1">
        <w:rPr>
          <w:rFonts w:ascii="GHEA Grapalat" w:hAnsi="GHEA Grapalat" w:cs="Verdana"/>
          <w:lang w:val="fr-FR"/>
        </w:rPr>
        <w:t>-</w:t>
      </w:r>
      <w:r w:rsidRPr="00F041D1">
        <w:rPr>
          <w:rFonts w:ascii="GHEA Grapalat" w:hAnsi="GHEA Grapalat"/>
        </w:rPr>
        <w:t>Հայաստան</w:t>
      </w:r>
      <w:r w:rsidRPr="00F041D1">
        <w:rPr>
          <w:rFonts w:ascii="GHEA Grapalat" w:hAnsi="GHEA Grapalat"/>
          <w:lang w:val="fr-FR"/>
        </w:rPr>
        <w:t xml:space="preserve">, </w:t>
      </w:r>
      <w:r w:rsidRPr="00F041D1">
        <w:rPr>
          <w:rFonts w:ascii="GHEA Grapalat" w:hAnsi="GHEA Grapalat"/>
        </w:rPr>
        <w:t>Կոնվե</w:t>
      </w:r>
      <w:r w:rsidRPr="00F041D1">
        <w:rPr>
          <w:rFonts w:ascii="GHEA Grapalat" w:hAnsi="GHEA Grapalat"/>
          <w:lang w:val="hy-AM"/>
        </w:rPr>
        <w:t>ր</w:t>
      </w:r>
      <w:r w:rsidRPr="00F041D1">
        <w:rPr>
          <w:rFonts w:ascii="GHEA Grapalat" w:hAnsi="GHEA Grapalat"/>
        </w:rPr>
        <w:t>սբանկ</w:t>
      </w:r>
      <w:r w:rsidRPr="00F041D1">
        <w:rPr>
          <w:rFonts w:ascii="GHEA Grapalat" w:hAnsi="GHEA Grapalat"/>
          <w:lang w:val="fr-FR"/>
        </w:rPr>
        <w:t xml:space="preserve">, </w:t>
      </w:r>
      <w:r w:rsidRPr="00F041D1">
        <w:rPr>
          <w:rFonts w:ascii="GHEA Grapalat" w:hAnsi="GHEA Grapalat"/>
          <w:lang w:val="hy-AM"/>
        </w:rPr>
        <w:t>Ա</w:t>
      </w:r>
      <w:r w:rsidRPr="00F041D1">
        <w:rPr>
          <w:rFonts w:ascii="GHEA Grapalat" w:hAnsi="GHEA Grapalat"/>
        </w:rPr>
        <w:t>րցախբանկ</w:t>
      </w:r>
      <w:r w:rsidRPr="00F041D1">
        <w:rPr>
          <w:rFonts w:ascii="GHEA Grapalat" w:hAnsi="GHEA Grapalat"/>
          <w:lang w:val="fr-FR"/>
        </w:rPr>
        <w:t xml:space="preserve">) </w:t>
      </w:r>
      <w:r w:rsidRPr="00F041D1">
        <w:rPr>
          <w:rFonts w:ascii="GHEA Grapalat" w:hAnsi="GHEA Grapalat"/>
        </w:rPr>
        <w:t>և</w:t>
      </w:r>
      <w:r w:rsidRPr="00F041D1">
        <w:rPr>
          <w:rFonts w:ascii="GHEA Grapalat" w:hAnsi="GHEA Grapalat"/>
          <w:lang w:val="fr-FR"/>
        </w:rPr>
        <w:t xml:space="preserve"> </w:t>
      </w:r>
      <w:r w:rsidRPr="00F041D1">
        <w:rPr>
          <w:rFonts w:ascii="GHEA Grapalat" w:hAnsi="GHEA Grapalat"/>
        </w:rPr>
        <w:t>վարկային</w:t>
      </w:r>
      <w:r w:rsidRPr="00F041D1">
        <w:rPr>
          <w:rFonts w:ascii="GHEA Grapalat" w:hAnsi="GHEA Grapalat"/>
          <w:lang w:val="fr-FR"/>
        </w:rPr>
        <w:t xml:space="preserve"> </w:t>
      </w:r>
      <w:r w:rsidRPr="00F041D1">
        <w:rPr>
          <w:rFonts w:ascii="GHEA Grapalat" w:hAnsi="GHEA Grapalat"/>
        </w:rPr>
        <w:t>կազմակերպություններ</w:t>
      </w:r>
      <w:r w:rsidRPr="00F041D1">
        <w:rPr>
          <w:rFonts w:ascii="GHEA Grapalat" w:hAnsi="GHEA Grapalat"/>
          <w:lang w:val="fr-FR"/>
        </w:rPr>
        <w:t xml:space="preserve"> (</w:t>
      </w:r>
      <w:r w:rsidRPr="00F041D1">
        <w:rPr>
          <w:rFonts w:ascii="GHEA Grapalat" w:hAnsi="GHEA Grapalat"/>
        </w:rPr>
        <w:t>ԱԳԲԱ</w:t>
      </w:r>
      <w:r w:rsidRPr="00F041D1">
        <w:rPr>
          <w:rFonts w:ascii="GHEA Grapalat" w:hAnsi="GHEA Grapalat" w:cs="Verdana"/>
          <w:lang w:val="fr-FR"/>
        </w:rPr>
        <w:t xml:space="preserve"> </w:t>
      </w:r>
      <w:r w:rsidRPr="00F041D1">
        <w:rPr>
          <w:rFonts w:ascii="GHEA Grapalat" w:hAnsi="GHEA Grapalat"/>
        </w:rPr>
        <w:t>Լիզինգ</w:t>
      </w:r>
      <w:r w:rsidRPr="00F041D1">
        <w:rPr>
          <w:rFonts w:ascii="GHEA Grapalat" w:hAnsi="GHEA Grapalat"/>
          <w:lang w:val="fr-FR"/>
        </w:rPr>
        <w:t xml:space="preserve">, </w:t>
      </w:r>
      <w:r w:rsidRPr="00F041D1">
        <w:rPr>
          <w:rFonts w:ascii="GHEA Grapalat" w:hAnsi="GHEA Grapalat"/>
        </w:rPr>
        <w:t>Յունիլիզինգ</w:t>
      </w:r>
      <w:r w:rsidRPr="00F041D1">
        <w:rPr>
          <w:rFonts w:ascii="GHEA Grapalat" w:hAnsi="GHEA Grapalat"/>
          <w:lang w:val="fr-FR"/>
        </w:rPr>
        <w:t xml:space="preserve">, </w:t>
      </w:r>
      <w:r w:rsidRPr="00F041D1">
        <w:rPr>
          <w:rFonts w:ascii="GHEA Grapalat" w:hAnsi="GHEA Grapalat"/>
        </w:rPr>
        <w:t>Ագ</w:t>
      </w:r>
      <w:r w:rsidRPr="00F041D1">
        <w:rPr>
          <w:rFonts w:ascii="GHEA Grapalat" w:hAnsi="GHEA Grapalat" w:cs="Verdana"/>
        </w:rPr>
        <w:t>ր</w:t>
      </w:r>
      <w:r w:rsidRPr="00F041D1">
        <w:rPr>
          <w:rFonts w:ascii="GHEA Grapalat" w:hAnsi="GHEA Grapalat"/>
        </w:rPr>
        <w:t>ոլիզինգ</w:t>
      </w:r>
      <w:r w:rsidRPr="00F041D1">
        <w:rPr>
          <w:rFonts w:ascii="GHEA Grapalat" w:hAnsi="GHEA Grapalat"/>
          <w:lang w:val="fr-FR"/>
        </w:rPr>
        <w:t xml:space="preserve">) </w:t>
      </w:r>
      <w:r w:rsidRPr="00F041D1">
        <w:rPr>
          <w:rFonts w:ascii="GHEA Grapalat" w:hAnsi="GHEA Grapalat"/>
        </w:rPr>
        <w:t>իրենց</w:t>
      </w:r>
      <w:r w:rsidRPr="00F041D1">
        <w:rPr>
          <w:rFonts w:ascii="GHEA Grapalat" w:hAnsi="GHEA Grapalat"/>
          <w:lang w:val="fr-FR"/>
        </w:rPr>
        <w:t xml:space="preserve"> </w:t>
      </w:r>
      <w:r w:rsidRPr="00F041D1">
        <w:rPr>
          <w:rFonts w:ascii="GHEA Grapalat" w:hAnsi="GHEA Grapalat"/>
        </w:rPr>
        <w:t>ծառայությունների</w:t>
      </w:r>
      <w:r w:rsidRPr="00F041D1">
        <w:rPr>
          <w:rFonts w:ascii="GHEA Grapalat" w:hAnsi="GHEA Grapalat"/>
          <w:lang w:val="fr-FR"/>
        </w:rPr>
        <w:t xml:space="preserve"> </w:t>
      </w:r>
      <w:r w:rsidRPr="00F041D1">
        <w:rPr>
          <w:rFonts w:ascii="GHEA Grapalat" w:hAnsi="GHEA Grapalat"/>
        </w:rPr>
        <w:t>պորտֆելում</w:t>
      </w:r>
      <w:r w:rsidRPr="00F041D1">
        <w:rPr>
          <w:rFonts w:ascii="GHEA Grapalat" w:hAnsi="GHEA Grapalat"/>
          <w:lang w:val="fr-FR"/>
        </w:rPr>
        <w:t xml:space="preserve"> </w:t>
      </w:r>
      <w:r w:rsidRPr="00F041D1">
        <w:rPr>
          <w:rFonts w:ascii="GHEA Grapalat" w:hAnsi="GHEA Grapalat"/>
        </w:rPr>
        <w:t>առաջարկում</w:t>
      </w:r>
      <w:r w:rsidRPr="00F041D1">
        <w:rPr>
          <w:rFonts w:ascii="GHEA Grapalat" w:hAnsi="GHEA Grapalat"/>
          <w:lang w:val="fr-FR"/>
        </w:rPr>
        <w:t xml:space="preserve"> </w:t>
      </w:r>
      <w:r w:rsidRPr="00F041D1">
        <w:rPr>
          <w:rFonts w:ascii="GHEA Grapalat" w:hAnsi="GHEA Grapalat"/>
        </w:rPr>
        <w:t>են</w:t>
      </w:r>
      <w:r w:rsidRPr="00F041D1">
        <w:rPr>
          <w:rFonts w:ascii="GHEA Grapalat" w:hAnsi="GHEA Grapalat"/>
          <w:lang w:val="fr-FR"/>
        </w:rPr>
        <w:t xml:space="preserve"> </w:t>
      </w:r>
      <w:r w:rsidRPr="00F041D1">
        <w:rPr>
          <w:rFonts w:ascii="GHEA Grapalat" w:hAnsi="GHEA Grapalat"/>
        </w:rPr>
        <w:t>լիզինգի</w:t>
      </w:r>
      <w:r w:rsidRPr="00F041D1">
        <w:rPr>
          <w:rFonts w:ascii="GHEA Grapalat" w:hAnsi="GHEA Grapalat"/>
          <w:lang w:val="fr-FR"/>
        </w:rPr>
        <w:t xml:space="preserve"> </w:t>
      </w:r>
      <w:r w:rsidRPr="00F041D1">
        <w:rPr>
          <w:rFonts w:ascii="GHEA Grapalat" w:hAnsi="GHEA Grapalat"/>
        </w:rPr>
        <w:t>ծառայություններ</w:t>
      </w:r>
      <w:r w:rsidRPr="00F041D1">
        <w:rPr>
          <w:rFonts w:ascii="GHEA Grapalat" w:hAnsi="GHEA Grapalat"/>
          <w:lang w:val="fr-FR"/>
        </w:rPr>
        <w:t xml:space="preserve">: </w:t>
      </w:r>
    </w:p>
    <w:p w:rsidR="008E2AB8" w:rsidRPr="00F041D1" w:rsidRDefault="008E2AB8" w:rsidP="009E2A73">
      <w:pPr>
        <w:pStyle w:val="NormalWeb"/>
        <w:spacing w:before="0" w:beforeAutospacing="0" w:after="0" w:afterAutospacing="0" w:line="360" w:lineRule="auto"/>
        <w:ind w:firstLine="576"/>
        <w:jc w:val="both"/>
        <w:rPr>
          <w:rFonts w:ascii="GHEA Grapalat" w:hAnsi="GHEA Grapalat" w:cs="Sylfaen"/>
          <w:lang w:val="fr-FR"/>
        </w:rPr>
      </w:pPr>
      <w:r w:rsidRPr="00F041D1">
        <w:rPr>
          <w:rFonts w:ascii="GHEA Grapalat" w:hAnsi="GHEA Grapalat" w:cs="Sylfaen"/>
        </w:rPr>
        <w:t>ՀՀ</w:t>
      </w:r>
      <w:r w:rsidRPr="00F041D1">
        <w:rPr>
          <w:rFonts w:ascii="GHEA Grapalat" w:hAnsi="GHEA Grapalat" w:cs="Sylfaen"/>
          <w:lang w:val="fr-FR"/>
        </w:rPr>
        <w:t>-</w:t>
      </w:r>
      <w:r w:rsidRPr="00F041D1">
        <w:rPr>
          <w:rFonts w:ascii="GHEA Grapalat" w:hAnsi="GHEA Grapalat" w:cs="Sylfaen"/>
        </w:rPr>
        <w:t>ում</w:t>
      </w:r>
      <w:r w:rsidRPr="00F041D1">
        <w:rPr>
          <w:rFonts w:ascii="GHEA Grapalat" w:hAnsi="GHEA Grapalat" w:cs="Sylfaen"/>
          <w:lang w:val="fr-FR"/>
        </w:rPr>
        <w:t xml:space="preserve"> </w:t>
      </w:r>
      <w:r w:rsidRPr="00F041D1">
        <w:rPr>
          <w:rFonts w:ascii="GHEA Grapalat" w:hAnsi="GHEA Grapalat" w:cs="Sylfaen"/>
        </w:rPr>
        <w:t>լիզինգային</w:t>
      </w:r>
      <w:r w:rsidRPr="00F041D1">
        <w:rPr>
          <w:rFonts w:ascii="GHEA Grapalat" w:hAnsi="GHEA Grapalat" w:cs="Sylfaen"/>
          <w:lang w:val="fr-FR"/>
        </w:rPr>
        <w:t xml:space="preserve"> </w:t>
      </w:r>
      <w:r w:rsidRPr="00F041D1">
        <w:rPr>
          <w:rFonts w:ascii="GHEA Grapalat" w:hAnsi="GHEA Grapalat" w:cs="Sylfaen"/>
        </w:rPr>
        <w:t>հարաբերությունների</w:t>
      </w:r>
      <w:r w:rsidRPr="00F041D1">
        <w:rPr>
          <w:rFonts w:ascii="GHEA Grapalat" w:hAnsi="GHEA Grapalat" w:cs="Sylfaen"/>
          <w:lang w:val="fr-FR"/>
        </w:rPr>
        <w:t xml:space="preserve"> </w:t>
      </w:r>
      <w:r w:rsidRPr="00F041D1">
        <w:rPr>
          <w:rFonts w:ascii="GHEA Grapalat" w:hAnsi="GHEA Grapalat" w:cs="Sylfaen"/>
        </w:rPr>
        <w:t>զարգացման</w:t>
      </w:r>
      <w:r w:rsidRPr="00F041D1">
        <w:rPr>
          <w:rFonts w:ascii="GHEA Grapalat" w:hAnsi="GHEA Grapalat" w:cs="Sylfaen"/>
          <w:lang w:val="fr-FR"/>
        </w:rPr>
        <w:t xml:space="preserve"> </w:t>
      </w:r>
      <w:r w:rsidRPr="00F041D1">
        <w:rPr>
          <w:rFonts w:ascii="GHEA Grapalat" w:hAnsi="GHEA Grapalat" w:cs="Sylfaen"/>
        </w:rPr>
        <w:t>համար</w:t>
      </w:r>
      <w:r w:rsidRPr="00F041D1">
        <w:rPr>
          <w:rFonts w:ascii="GHEA Grapalat" w:hAnsi="GHEA Grapalat" w:cs="Sylfaen"/>
          <w:lang w:val="fr-FR"/>
        </w:rPr>
        <w:t xml:space="preserve"> </w:t>
      </w:r>
      <w:r w:rsidRPr="00F041D1">
        <w:rPr>
          <w:rFonts w:ascii="GHEA Grapalat" w:hAnsi="GHEA Grapalat" w:cs="Sylfaen"/>
        </w:rPr>
        <w:t>կարևոր</w:t>
      </w:r>
      <w:r w:rsidRPr="00F041D1">
        <w:rPr>
          <w:rFonts w:ascii="GHEA Grapalat" w:hAnsi="GHEA Grapalat" w:cs="Sylfaen"/>
          <w:lang w:val="fr-FR"/>
        </w:rPr>
        <w:t xml:space="preserve"> </w:t>
      </w:r>
      <w:r w:rsidRPr="00F041D1">
        <w:rPr>
          <w:rFonts w:ascii="GHEA Grapalat" w:hAnsi="GHEA Grapalat" w:cs="Sylfaen"/>
        </w:rPr>
        <w:t>է</w:t>
      </w:r>
      <w:r w:rsidRPr="00F041D1">
        <w:rPr>
          <w:rFonts w:ascii="GHEA Grapalat" w:hAnsi="GHEA Grapalat" w:cs="Sylfaen"/>
          <w:lang w:val="fr-FR"/>
        </w:rPr>
        <w:t xml:space="preserve"> </w:t>
      </w:r>
      <w:r w:rsidRPr="00F041D1">
        <w:rPr>
          <w:rFonts w:ascii="GHEA Grapalat" w:hAnsi="GHEA Grapalat" w:cs="Sylfaen"/>
        </w:rPr>
        <w:t>ընդունել</w:t>
      </w:r>
      <w:r w:rsidRPr="00F041D1">
        <w:rPr>
          <w:rFonts w:ascii="GHEA Grapalat" w:hAnsi="GHEA Grapalat" w:cs="Sylfaen"/>
          <w:lang w:val="fr-FR"/>
        </w:rPr>
        <w:t xml:space="preserve"> «Ֆինանսական վարձակալության (լիզինգի) կիրառմամբ Հայաստանի Հանրապետության պետական սեփականություն հանդիսացող գույքի օտարման կարգը հաստատելու մասին» Հայաստանի</w:t>
      </w:r>
      <w:r w:rsidRPr="00F041D1">
        <w:rPr>
          <w:rFonts w:ascii="Courier New" w:hAnsi="Courier New" w:cs="Courier New"/>
          <w:lang w:val="fr-FR"/>
        </w:rPr>
        <w:t> </w:t>
      </w:r>
      <w:r w:rsidRPr="00F041D1">
        <w:rPr>
          <w:rFonts w:ascii="GHEA Grapalat" w:hAnsi="GHEA Grapalat" w:cs="GHEA Grapalat"/>
          <w:lang w:val="fr-FR"/>
        </w:rPr>
        <w:t xml:space="preserve">Հանրապետության կառավարության որոշումը, ինչը </w:t>
      </w:r>
      <w:r w:rsidRPr="00F041D1">
        <w:rPr>
          <w:rFonts w:ascii="GHEA Grapalat" w:hAnsi="GHEA Grapalat" w:cs="Sylfaen"/>
          <w:lang w:val="fr-FR"/>
        </w:rPr>
        <w:t xml:space="preserve">պայմանավորված է Հայաստանի Հանրապետության պետական գույքի օտարման գործընթացի ակտիվացման, արդյունավետության բարձրացման նպատակով քաղաքականության մշակման, դրանց պատասխանատուների նախանշման, առաջնայնությունների և իրականացման ժամկետների սահմանման անհրաժեշտությամբ: </w:t>
      </w:r>
    </w:p>
    <w:p w:rsidR="008E2AB8" w:rsidRPr="00F041D1" w:rsidRDefault="008E2AB8" w:rsidP="009E2A73">
      <w:pPr>
        <w:spacing w:line="360" w:lineRule="auto"/>
        <w:ind w:firstLine="576"/>
        <w:jc w:val="both"/>
        <w:rPr>
          <w:rFonts w:ascii="GHEA Grapalat" w:hAnsi="GHEA Grapalat"/>
          <w:lang w:val="fr-FR"/>
        </w:rPr>
      </w:pPr>
      <w:r w:rsidRPr="00F041D1">
        <w:rPr>
          <w:rFonts w:ascii="GHEA Grapalat" w:hAnsi="GHEA Grapalat"/>
        </w:rPr>
        <w:t>ՀՀ</w:t>
      </w:r>
      <w:r w:rsidRPr="00F041D1">
        <w:rPr>
          <w:rFonts w:ascii="GHEA Grapalat" w:hAnsi="GHEA Grapalat"/>
          <w:lang w:val="fr-FR"/>
        </w:rPr>
        <w:t>-</w:t>
      </w:r>
      <w:r w:rsidRPr="00F041D1">
        <w:rPr>
          <w:rFonts w:ascii="GHEA Grapalat" w:hAnsi="GHEA Grapalat"/>
        </w:rPr>
        <w:t>ում</w:t>
      </w:r>
      <w:r w:rsidRPr="00F041D1">
        <w:rPr>
          <w:rFonts w:ascii="GHEA Grapalat" w:hAnsi="GHEA Grapalat"/>
          <w:lang w:val="fr-FR"/>
        </w:rPr>
        <w:t xml:space="preserve"> </w:t>
      </w:r>
      <w:r w:rsidRPr="00F041D1">
        <w:rPr>
          <w:rFonts w:ascii="GHEA Grapalat" w:hAnsi="GHEA Grapalat"/>
        </w:rPr>
        <w:t>գործող</w:t>
      </w:r>
      <w:r w:rsidRPr="00F041D1">
        <w:rPr>
          <w:rFonts w:ascii="GHEA Grapalat" w:hAnsi="GHEA Grapalat"/>
          <w:lang w:val="fr-FR"/>
        </w:rPr>
        <w:t xml:space="preserve"> </w:t>
      </w:r>
      <w:r w:rsidRPr="00F041D1">
        <w:rPr>
          <w:rFonts w:ascii="GHEA Grapalat" w:hAnsi="GHEA Grapalat"/>
        </w:rPr>
        <w:t>իրավական</w:t>
      </w:r>
      <w:r w:rsidRPr="00F041D1">
        <w:rPr>
          <w:rFonts w:ascii="GHEA Grapalat" w:hAnsi="GHEA Grapalat"/>
          <w:lang w:val="fr-FR"/>
        </w:rPr>
        <w:t xml:space="preserve"> </w:t>
      </w:r>
      <w:r w:rsidRPr="00F041D1">
        <w:rPr>
          <w:rFonts w:ascii="GHEA Grapalat" w:hAnsi="GHEA Grapalat"/>
        </w:rPr>
        <w:t>դաշտը</w:t>
      </w:r>
      <w:r w:rsidRPr="00F041D1">
        <w:rPr>
          <w:rFonts w:ascii="GHEA Grapalat" w:hAnsi="GHEA Grapalat"/>
          <w:lang w:val="fr-FR"/>
        </w:rPr>
        <w:t xml:space="preserve"> </w:t>
      </w:r>
      <w:r w:rsidRPr="00F041D1">
        <w:rPr>
          <w:rFonts w:ascii="GHEA Grapalat" w:hAnsi="GHEA Grapalat"/>
        </w:rPr>
        <w:t>ամբողջությամբ</w:t>
      </w:r>
      <w:r w:rsidRPr="00F041D1">
        <w:rPr>
          <w:rFonts w:ascii="GHEA Grapalat" w:hAnsi="GHEA Grapalat"/>
          <w:lang w:val="fr-FR"/>
        </w:rPr>
        <w:t xml:space="preserve"> </w:t>
      </w:r>
      <w:r w:rsidRPr="00F041D1">
        <w:rPr>
          <w:rFonts w:ascii="GHEA Grapalat" w:hAnsi="GHEA Grapalat"/>
        </w:rPr>
        <w:t>հստակ</w:t>
      </w:r>
      <w:r w:rsidRPr="00F041D1">
        <w:rPr>
          <w:rFonts w:ascii="GHEA Grapalat" w:hAnsi="GHEA Grapalat"/>
          <w:lang w:val="fr-FR"/>
        </w:rPr>
        <w:t xml:space="preserve"> </w:t>
      </w:r>
      <w:r w:rsidRPr="00F041D1">
        <w:rPr>
          <w:rFonts w:ascii="GHEA Grapalat" w:hAnsi="GHEA Grapalat"/>
        </w:rPr>
        <w:t>չի</w:t>
      </w:r>
      <w:r w:rsidRPr="00F041D1">
        <w:rPr>
          <w:rFonts w:ascii="GHEA Grapalat" w:hAnsi="GHEA Grapalat"/>
          <w:lang w:val="fr-FR"/>
        </w:rPr>
        <w:t xml:space="preserve"> </w:t>
      </w:r>
      <w:r w:rsidRPr="00F041D1">
        <w:rPr>
          <w:rFonts w:ascii="GHEA Grapalat" w:hAnsi="GHEA Grapalat"/>
        </w:rPr>
        <w:t>կանոնակարգում</w:t>
      </w:r>
      <w:r w:rsidRPr="00F041D1">
        <w:rPr>
          <w:rFonts w:ascii="GHEA Grapalat" w:hAnsi="GHEA Grapalat"/>
          <w:lang w:val="fr-FR"/>
        </w:rPr>
        <w:t xml:space="preserve"> </w:t>
      </w:r>
      <w:r w:rsidRPr="00F041D1">
        <w:rPr>
          <w:rFonts w:ascii="GHEA Grapalat" w:hAnsi="GHEA Grapalat"/>
        </w:rPr>
        <w:t>լիզինգային</w:t>
      </w:r>
      <w:r w:rsidRPr="00F041D1">
        <w:rPr>
          <w:rFonts w:ascii="GHEA Grapalat" w:hAnsi="GHEA Grapalat"/>
          <w:lang w:val="fr-FR"/>
        </w:rPr>
        <w:t xml:space="preserve"> </w:t>
      </w:r>
      <w:r w:rsidRPr="00F041D1">
        <w:rPr>
          <w:rFonts w:ascii="GHEA Grapalat" w:hAnsi="GHEA Grapalat"/>
        </w:rPr>
        <w:t>գործարքների</w:t>
      </w:r>
      <w:r w:rsidRPr="00F041D1">
        <w:rPr>
          <w:rFonts w:ascii="GHEA Grapalat" w:hAnsi="GHEA Grapalat"/>
          <w:lang w:val="fr-FR"/>
        </w:rPr>
        <w:t xml:space="preserve"> </w:t>
      </w:r>
      <w:r w:rsidRPr="00F041D1">
        <w:rPr>
          <w:rFonts w:ascii="GHEA Grapalat" w:hAnsi="GHEA Grapalat"/>
        </w:rPr>
        <w:t>իրականացման</w:t>
      </w:r>
      <w:r w:rsidRPr="00F041D1">
        <w:rPr>
          <w:rFonts w:ascii="GHEA Grapalat" w:hAnsi="GHEA Grapalat"/>
          <w:lang w:val="fr-FR"/>
        </w:rPr>
        <w:t xml:space="preserve"> </w:t>
      </w:r>
      <w:r w:rsidRPr="00F041D1">
        <w:rPr>
          <w:rFonts w:ascii="GHEA Grapalat" w:hAnsi="GHEA Grapalat"/>
        </w:rPr>
        <w:t>ողջ</w:t>
      </w:r>
      <w:r w:rsidRPr="00F041D1">
        <w:rPr>
          <w:rFonts w:ascii="GHEA Grapalat" w:hAnsi="GHEA Grapalat"/>
          <w:lang w:val="fr-FR"/>
        </w:rPr>
        <w:t xml:space="preserve"> </w:t>
      </w:r>
      <w:r w:rsidRPr="00F041D1">
        <w:rPr>
          <w:rFonts w:ascii="GHEA Grapalat" w:hAnsi="GHEA Grapalat"/>
        </w:rPr>
        <w:t>գործընթացը</w:t>
      </w:r>
      <w:r w:rsidRPr="00F041D1">
        <w:rPr>
          <w:rFonts w:ascii="GHEA Grapalat" w:hAnsi="GHEA Grapalat"/>
          <w:lang w:val="fr-FR"/>
        </w:rPr>
        <w:t xml:space="preserve"> </w:t>
      </w:r>
      <w:r w:rsidRPr="00F041D1">
        <w:rPr>
          <w:rFonts w:ascii="GHEA Grapalat" w:hAnsi="GHEA Grapalat"/>
        </w:rPr>
        <w:t>և</w:t>
      </w:r>
      <w:r w:rsidRPr="00F041D1">
        <w:rPr>
          <w:rFonts w:ascii="GHEA Grapalat" w:hAnsi="GHEA Grapalat"/>
          <w:lang w:val="fr-FR"/>
        </w:rPr>
        <w:t xml:space="preserve"> </w:t>
      </w:r>
      <w:r w:rsidRPr="00F041D1">
        <w:rPr>
          <w:rFonts w:ascii="GHEA Grapalat" w:hAnsi="GHEA Grapalat"/>
        </w:rPr>
        <w:t>դրա</w:t>
      </w:r>
      <w:r w:rsidRPr="00F041D1">
        <w:rPr>
          <w:rFonts w:ascii="GHEA Grapalat" w:hAnsi="GHEA Grapalat"/>
          <w:lang w:val="fr-FR"/>
        </w:rPr>
        <w:t xml:space="preserve"> </w:t>
      </w:r>
      <w:r w:rsidRPr="00F041D1">
        <w:rPr>
          <w:rFonts w:ascii="GHEA Grapalat" w:hAnsi="GHEA Grapalat"/>
        </w:rPr>
        <w:t>առանձնահատկությունները</w:t>
      </w:r>
      <w:r w:rsidRPr="00F041D1">
        <w:rPr>
          <w:rFonts w:ascii="GHEA Grapalat" w:hAnsi="GHEA Grapalat"/>
          <w:lang w:val="fr-FR"/>
        </w:rPr>
        <w:t xml:space="preserve">: </w:t>
      </w:r>
      <w:r w:rsidRPr="00F041D1">
        <w:rPr>
          <w:rFonts w:ascii="GHEA Grapalat" w:hAnsi="GHEA Grapalat"/>
        </w:rPr>
        <w:t>Այդ</w:t>
      </w:r>
      <w:r w:rsidRPr="00F041D1">
        <w:rPr>
          <w:rFonts w:ascii="GHEA Grapalat" w:hAnsi="GHEA Grapalat"/>
          <w:lang w:val="fr-FR"/>
        </w:rPr>
        <w:t xml:space="preserve"> </w:t>
      </w:r>
      <w:r w:rsidRPr="00F041D1">
        <w:rPr>
          <w:rFonts w:ascii="GHEA Grapalat" w:hAnsi="GHEA Grapalat"/>
        </w:rPr>
        <w:t>տեսանկյունից</w:t>
      </w:r>
      <w:r w:rsidRPr="00F041D1">
        <w:rPr>
          <w:rFonts w:ascii="GHEA Grapalat" w:hAnsi="GHEA Grapalat"/>
          <w:lang w:val="fr-FR"/>
        </w:rPr>
        <w:t xml:space="preserve">, </w:t>
      </w:r>
      <w:r w:rsidRPr="00F041D1">
        <w:rPr>
          <w:rFonts w:ascii="GHEA Grapalat" w:hAnsi="GHEA Grapalat"/>
        </w:rPr>
        <w:t>հաշվի</w:t>
      </w:r>
      <w:r w:rsidRPr="00F041D1">
        <w:rPr>
          <w:rFonts w:ascii="GHEA Grapalat" w:hAnsi="GHEA Grapalat"/>
          <w:lang w:val="fr-FR"/>
        </w:rPr>
        <w:t xml:space="preserve"> </w:t>
      </w:r>
      <w:r w:rsidRPr="00F041D1">
        <w:rPr>
          <w:rFonts w:ascii="GHEA Grapalat" w:hAnsi="GHEA Grapalat"/>
        </w:rPr>
        <w:t>առնելով</w:t>
      </w:r>
      <w:r w:rsidRPr="00F041D1">
        <w:rPr>
          <w:rFonts w:ascii="GHEA Grapalat" w:hAnsi="GHEA Grapalat"/>
          <w:lang w:val="fr-FR"/>
        </w:rPr>
        <w:t xml:space="preserve"> </w:t>
      </w:r>
      <w:r w:rsidRPr="00F041D1">
        <w:rPr>
          <w:rFonts w:ascii="GHEA Grapalat" w:hAnsi="GHEA Grapalat"/>
        </w:rPr>
        <w:t>լիզինգի</w:t>
      </w:r>
      <w:r w:rsidRPr="00F041D1">
        <w:rPr>
          <w:rFonts w:ascii="GHEA Grapalat" w:hAnsi="GHEA Grapalat"/>
          <w:lang w:val="fr-FR"/>
        </w:rPr>
        <w:t xml:space="preserve"> </w:t>
      </w:r>
      <w:r w:rsidRPr="00F041D1">
        <w:rPr>
          <w:rFonts w:ascii="GHEA Grapalat" w:hAnsi="GHEA Grapalat"/>
        </w:rPr>
        <w:t>միջազգային</w:t>
      </w:r>
      <w:r w:rsidRPr="00F041D1">
        <w:rPr>
          <w:rFonts w:ascii="GHEA Grapalat" w:hAnsi="GHEA Grapalat"/>
          <w:lang w:val="fr-FR"/>
        </w:rPr>
        <w:t xml:space="preserve"> </w:t>
      </w:r>
      <w:r w:rsidRPr="00F041D1">
        <w:rPr>
          <w:rFonts w:ascii="GHEA Grapalat" w:hAnsi="GHEA Grapalat"/>
        </w:rPr>
        <w:t>փորձը</w:t>
      </w:r>
      <w:r w:rsidRPr="00F041D1">
        <w:rPr>
          <w:rFonts w:ascii="GHEA Grapalat" w:hAnsi="GHEA Grapalat"/>
          <w:lang w:val="fr-FR"/>
        </w:rPr>
        <w:t xml:space="preserve"> </w:t>
      </w:r>
      <w:r w:rsidRPr="00F041D1">
        <w:rPr>
          <w:rFonts w:ascii="GHEA Grapalat" w:hAnsi="GHEA Grapalat"/>
        </w:rPr>
        <w:t>և</w:t>
      </w:r>
      <w:r w:rsidRPr="00F041D1">
        <w:rPr>
          <w:rFonts w:ascii="GHEA Grapalat" w:hAnsi="GHEA Grapalat"/>
          <w:lang w:val="fr-FR"/>
        </w:rPr>
        <w:t xml:space="preserve"> </w:t>
      </w:r>
      <w:r w:rsidRPr="00F041D1">
        <w:rPr>
          <w:rFonts w:ascii="GHEA Grapalat" w:hAnsi="GHEA Grapalat"/>
        </w:rPr>
        <w:t>լիզինգային</w:t>
      </w:r>
      <w:r w:rsidRPr="00F041D1">
        <w:rPr>
          <w:rFonts w:ascii="GHEA Grapalat" w:hAnsi="GHEA Grapalat"/>
          <w:lang w:val="fr-FR"/>
        </w:rPr>
        <w:t xml:space="preserve"> </w:t>
      </w:r>
      <w:r w:rsidRPr="00F041D1">
        <w:rPr>
          <w:rFonts w:ascii="GHEA Grapalat" w:hAnsi="GHEA Grapalat"/>
        </w:rPr>
        <w:t>գործընթացը</w:t>
      </w:r>
      <w:r w:rsidRPr="00F041D1">
        <w:rPr>
          <w:rFonts w:ascii="GHEA Grapalat" w:hAnsi="GHEA Grapalat"/>
          <w:lang w:val="fr-FR"/>
        </w:rPr>
        <w:t xml:space="preserve"> </w:t>
      </w:r>
      <w:r w:rsidRPr="00F041D1">
        <w:rPr>
          <w:rFonts w:ascii="GHEA Grapalat" w:hAnsi="GHEA Grapalat"/>
        </w:rPr>
        <w:t>հստակ</w:t>
      </w:r>
      <w:r w:rsidRPr="00F041D1">
        <w:rPr>
          <w:rFonts w:ascii="GHEA Grapalat" w:hAnsi="GHEA Grapalat"/>
          <w:lang w:val="fr-FR"/>
        </w:rPr>
        <w:t xml:space="preserve"> </w:t>
      </w:r>
      <w:r w:rsidRPr="00F041D1">
        <w:rPr>
          <w:rFonts w:ascii="GHEA Grapalat" w:hAnsi="GHEA Grapalat"/>
        </w:rPr>
        <w:t>և</w:t>
      </w:r>
      <w:r w:rsidRPr="00F041D1">
        <w:rPr>
          <w:rFonts w:ascii="GHEA Grapalat" w:hAnsi="GHEA Grapalat"/>
          <w:lang w:val="fr-FR"/>
        </w:rPr>
        <w:t xml:space="preserve"> </w:t>
      </w:r>
      <w:r w:rsidRPr="00F041D1">
        <w:rPr>
          <w:rFonts w:ascii="GHEA Grapalat" w:hAnsi="GHEA Grapalat"/>
        </w:rPr>
        <w:t>ամբողջական</w:t>
      </w:r>
      <w:r w:rsidRPr="00F041D1">
        <w:rPr>
          <w:rFonts w:ascii="GHEA Grapalat" w:hAnsi="GHEA Grapalat"/>
          <w:lang w:val="fr-FR"/>
        </w:rPr>
        <w:t xml:space="preserve"> </w:t>
      </w:r>
      <w:r w:rsidRPr="00F041D1">
        <w:rPr>
          <w:rFonts w:ascii="GHEA Grapalat" w:hAnsi="GHEA Grapalat"/>
        </w:rPr>
        <w:t>կանոնակարգելու</w:t>
      </w:r>
      <w:r w:rsidRPr="00F041D1">
        <w:rPr>
          <w:rFonts w:ascii="GHEA Grapalat" w:hAnsi="GHEA Grapalat"/>
          <w:lang w:val="fr-FR"/>
        </w:rPr>
        <w:t xml:space="preserve"> </w:t>
      </w:r>
      <w:r w:rsidRPr="00F041D1">
        <w:rPr>
          <w:rFonts w:ascii="GHEA Grapalat" w:hAnsi="GHEA Grapalat"/>
        </w:rPr>
        <w:t>անհրաժեշտությունը</w:t>
      </w:r>
      <w:r w:rsidRPr="00F041D1">
        <w:rPr>
          <w:rFonts w:ascii="GHEA Grapalat" w:hAnsi="GHEA Grapalat"/>
          <w:lang w:val="fr-FR"/>
        </w:rPr>
        <w:t xml:space="preserve">, </w:t>
      </w:r>
      <w:r w:rsidRPr="00F041D1">
        <w:rPr>
          <w:rFonts w:ascii="GHEA Grapalat" w:hAnsi="GHEA Grapalat"/>
          <w:lang w:val="fr-FR"/>
        </w:rPr>
        <w:lastRenderedPageBreak/>
        <w:t xml:space="preserve">նախատեսում </w:t>
      </w:r>
      <w:r w:rsidRPr="00F041D1">
        <w:rPr>
          <w:rFonts w:ascii="GHEA Grapalat" w:hAnsi="GHEA Grapalat"/>
        </w:rPr>
        <w:t>ենք</w:t>
      </w:r>
      <w:r w:rsidRPr="00F041D1">
        <w:rPr>
          <w:rFonts w:ascii="GHEA Grapalat" w:hAnsi="GHEA Grapalat"/>
          <w:lang w:val="fr-FR"/>
        </w:rPr>
        <w:t xml:space="preserve"> </w:t>
      </w:r>
      <w:r w:rsidRPr="00F041D1">
        <w:rPr>
          <w:rFonts w:ascii="GHEA Grapalat" w:hAnsi="GHEA Grapalat"/>
        </w:rPr>
        <w:t>ՀՀ</w:t>
      </w:r>
      <w:r w:rsidRPr="00F041D1">
        <w:rPr>
          <w:rFonts w:ascii="GHEA Grapalat" w:hAnsi="GHEA Grapalat"/>
          <w:lang w:val="fr-FR"/>
        </w:rPr>
        <w:t>-</w:t>
      </w:r>
      <w:r w:rsidRPr="00F041D1">
        <w:rPr>
          <w:rFonts w:ascii="GHEA Grapalat" w:hAnsi="GHEA Grapalat"/>
        </w:rPr>
        <w:t>ում</w:t>
      </w:r>
      <w:r w:rsidRPr="00F041D1">
        <w:rPr>
          <w:rFonts w:ascii="GHEA Grapalat" w:hAnsi="GHEA Grapalat"/>
          <w:lang w:val="fr-FR"/>
        </w:rPr>
        <w:t xml:space="preserve"> </w:t>
      </w:r>
      <w:r w:rsidRPr="00F041D1">
        <w:rPr>
          <w:rFonts w:ascii="GHEA Grapalat" w:hAnsi="GHEA Grapalat"/>
        </w:rPr>
        <w:t>ընդունել</w:t>
      </w:r>
      <w:r w:rsidRPr="00F041D1">
        <w:rPr>
          <w:rFonts w:ascii="GHEA Grapalat" w:hAnsi="GHEA Grapalat"/>
          <w:lang w:val="fr-FR"/>
        </w:rPr>
        <w:t xml:space="preserve"> </w:t>
      </w:r>
      <w:r w:rsidRPr="00F041D1">
        <w:rPr>
          <w:rFonts w:ascii="GHEA Grapalat" w:hAnsi="GHEA Grapalat"/>
        </w:rPr>
        <w:t>կառավարության</w:t>
      </w:r>
      <w:r w:rsidRPr="00F041D1">
        <w:rPr>
          <w:rFonts w:ascii="GHEA Grapalat" w:hAnsi="GHEA Grapalat"/>
          <w:lang w:val="fr-FR"/>
        </w:rPr>
        <w:t xml:space="preserve"> </w:t>
      </w:r>
      <w:r w:rsidRPr="00F041D1">
        <w:rPr>
          <w:rFonts w:ascii="GHEA Grapalat" w:hAnsi="GHEA Grapalat"/>
        </w:rPr>
        <w:t>համապատասխան</w:t>
      </w:r>
      <w:r w:rsidRPr="00F041D1">
        <w:rPr>
          <w:rFonts w:ascii="GHEA Grapalat" w:hAnsi="GHEA Grapalat"/>
          <w:lang w:val="fr-FR"/>
        </w:rPr>
        <w:t xml:space="preserve"> </w:t>
      </w:r>
      <w:r w:rsidRPr="00F041D1">
        <w:rPr>
          <w:rFonts w:ascii="GHEA Grapalat" w:hAnsi="GHEA Grapalat"/>
        </w:rPr>
        <w:t>որոշում</w:t>
      </w:r>
      <w:r w:rsidRPr="00F041D1">
        <w:rPr>
          <w:rFonts w:ascii="GHEA Grapalat" w:hAnsi="GHEA Grapalat"/>
          <w:lang w:val="fr-FR"/>
        </w:rPr>
        <w:t xml:space="preserve">, </w:t>
      </w:r>
      <w:r w:rsidRPr="00F041D1">
        <w:rPr>
          <w:rFonts w:ascii="GHEA Grapalat" w:hAnsi="GHEA Grapalat"/>
        </w:rPr>
        <w:t>որով</w:t>
      </w:r>
      <w:r w:rsidRPr="00F041D1">
        <w:rPr>
          <w:rFonts w:ascii="GHEA Grapalat" w:hAnsi="GHEA Grapalat"/>
          <w:lang w:val="fr-FR"/>
        </w:rPr>
        <w:t xml:space="preserve"> կառաջարկվի</w:t>
      </w:r>
      <w:r w:rsidRPr="00F041D1">
        <w:rPr>
          <w:rFonts w:ascii="GHEA Grapalat" w:hAnsi="GHEA Grapalat"/>
        </w:rPr>
        <w:t>՝</w:t>
      </w:r>
      <w:r w:rsidRPr="00F041D1">
        <w:rPr>
          <w:rFonts w:ascii="GHEA Grapalat" w:hAnsi="GHEA Grapalat"/>
          <w:lang w:val="fr-FR"/>
        </w:rPr>
        <w:t xml:space="preserve"> </w:t>
      </w:r>
    </w:p>
    <w:p w:rsidR="008E2AB8" w:rsidRPr="00F041D1" w:rsidRDefault="008E2AB8" w:rsidP="009E2A73">
      <w:pPr>
        <w:pStyle w:val="NormalWeb"/>
        <w:spacing w:before="0" w:beforeAutospacing="0" w:after="0" w:afterAutospacing="0" w:line="360" w:lineRule="auto"/>
        <w:ind w:firstLine="576"/>
        <w:jc w:val="both"/>
        <w:rPr>
          <w:rFonts w:ascii="GHEA Grapalat" w:hAnsi="GHEA Grapalat" w:cs="Sylfaen"/>
          <w:lang w:val="fr-FR"/>
        </w:rPr>
      </w:pPr>
      <w:r w:rsidRPr="00F041D1">
        <w:rPr>
          <w:rFonts w:ascii="GHEA Grapalat" w:hAnsi="GHEA Grapalat" w:cs="Sylfaen"/>
          <w:lang w:val="hy-AM"/>
        </w:rPr>
        <w:t xml:space="preserve">- </w:t>
      </w:r>
      <w:r w:rsidRPr="00F041D1">
        <w:rPr>
          <w:rFonts w:ascii="GHEA Grapalat" w:hAnsi="GHEA Grapalat" w:cs="Sylfaen"/>
          <w:lang w:val="fr-FR"/>
        </w:rPr>
        <w:t xml:space="preserve">սահմանել ֆինանսական վարձակալության կիրառմամբ ՀՀ պետական սեփականություն հանդիսացող գույքի օտարման գործընթացի կազմակերպման համար անհրաժեշտ քայլերը, </w:t>
      </w:r>
    </w:p>
    <w:p w:rsidR="008E2AB8" w:rsidRPr="00F041D1" w:rsidRDefault="008E2AB8" w:rsidP="009E2A73">
      <w:pPr>
        <w:pStyle w:val="NormalWeb"/>
        <w:spacing w:before="0" w:beforeAutospacing="0" w:after="0" w:afterAutospacing="0" w:line="360" w:lineRule="auto"/>
        <w:ind w:firstLine="576"/>
        <w:jc w:val="both"/>
        <w:rPr>
          <w:rFonts w:ascii="GHEA Grapalat" w:hAnsi="GHEA Grapalat" w:cs="Sylfaen"/>
          <w:lang w:val="fr-FR"/>
        </w:rPr>
      </w:pPr>
      <w:r w:rsidRPr="00F041D1">
        <w:rPr>
          <w:rFonts w:ascii="GHEA Grapalat" w:hAnsi="GHEA Grapalat" w:cs="Sylfaen"/>
          <w:lang w:val="hy-AM"/>
        </w:rPr>
        <w:t xml:space="preserve">- </w:t>
      </w:r>
      <w:r w:rsidRPr="00F041D1">
        <w:rPr>
          <w:rFonts w:ascii="GHEA Grapalat" w:hAnsi="GHEA Grapalat" w:cs="Sylfaen"/>
          <w:lang w:val="fr-FR"/>
        </w:rPr>
        <w:t xml:space="preserve">որոշել ֆինանսական վարձակալությամբ օտարման ենթակա պետական գույքի կազմը և արժեքը, </w:t>
      </w:r>
    </w:p>
    <w:p w:rsidR="008E2AB8" w:rsidRPr="00F041D1" w:rsidRDefault="008E2AB8" w:rsidP="009E2A73">
      <w:pPr>
        <w:spacing w:line="360" w:lineRule="auto"/>
        <w:ind w:firstLine="576"/>
        <w:jc w:val="both"/>
        <w:rPr>
          <w:rFonts w:ascii="GHEA Grapalat" w:hAnsi="GHEA Grapalat"/>
          <w:lang w:val="fr-FR"/>
        </w:rPr>
      </w:pPr>
      <w:r w:rsidRPr="00F041D1">
        <w:rPr>
          <w:rFonts w:ascii="GHEA Grapalat" w:hAnsi="GHEA Grapalat"/>
          <w:lang w:val="hy-AM"/>
        </w:rPr>
        <w:t xml:space="preserve">- </w:t>
      </w:r>
      <w:r w:rsidRPr="00F041D1">
        <w:rPr>
          <w:rFonts w:ascii="GHEA Grapalat" w:hAnsi="GHEA Grapalat"/>
          <w:lang w:val="fr-FR"/>
        </w:rPr>
        <w:t>սահմանել վարկային կազմակերպությունների</w:t>
      </w:r>
      <w:r w:rsidRPr="00F041D1">
        <w:rPr>
          <w:rFonts w:ascii="GHEA Grapalat" w:hAnsi="GHEA Grapalat"/>
          <w:lang w:val="hy-AM"/>
        </w:rPr>
        <w:t>,</w:t>
      </w:r>
      <w:r w:rsidRPr="00F041D1">
        <w:rPr>
          <w:rFonts w:ascii="GHEA Grapalat" w:hAnsi="GHEA Grapalat"/>
          <w:lang w:val="fr-FR"/>
        </w:rPr>
        <w:t xml:space="preserve"> բանկերի ու լիզինգառուների միջև փոխհարաբերությունների հիմնական սկզբունքները: </w:t>
      </w:r>
    </w:p>
    <w:p w:rsidR="008E2AB8" w:rsidRPr="00F041D1" w:rsidRDefault="008E2AB8" w:rsidP="009E2A73">
      <w:pPr>
        <w:spacing w:line="360" w:lineRule="auto"/>
        <w:ind w:firstLine="576"/>
        <w:jc w:val="both"/>
        <w:rPr>
          <w:rFonts w:ascii="GHEA Grapalat" w:hAnsi="GHEA Grapalat"/>
          <w:b/>
          <w:lang w:val="hy-AM"/>
        </w:rPr>
      </w:pPr>
      <w:r>
        <w:rPr>
          <w:rFonts w:ascii="GHEA Grapalat" w:hAnsi="GHEA Grapalat"/>
          <w:b/>
          <w:lang w:val="hy-AM"/>
        </w:rPr>
        <w:t>Գործողություն</w:t>
      </w:r>
      <w:r w:rsidRPr="00F041D1">
        <w:rPr>
          <w:rFonts w:ascii="GHEA Grapalat" w:hAnsi="GHEA Grapalat"/>
          <w:b/>
          <w:lang w:val="fr-FR"/>
        </w:rPr>
        <w:t xml:space="preserve"> </w:t>
      </w:r>
      <w:r w:rsidRPr="00F041D1">
        <w:rPr>
          <w:rFonts w:ascii="GHEA Grapalat" w:hAnsi="GHEA Grapalat"/>
          <w:b/>
          <w:lang w:val="hy-AM"/>
        </w:rPr>
        <w:t>7</w:t>
      </w:r>
      <w:r w:rsidRPr="00F041D1">
        <w:rPr>
          <w:rFonts w:ascii="GHEA Grapalat" w:hAnsi="GHEA Grapalat"/>
          <w:b/>
          <w:lang w:val="fr-FR"/>
        </w:rPr>
        <w:t xml:space="preserve">. </w:t>
      </w:r>
      <w:r w:rsidRPr="00F041D1">
        <w:rPr>
          <w:rFonts w:ascii="GHEA Grapalat" w:hAnsi="GHEA Grapalat"/>
          <w:b/>
          <w:lang w:val="hy-AM"/>
        </w:rPr>
        <w:t>Պետական</w:t>
      </w:r>
      <w:r w:rsidRPr="00F041D1">
        <w:rPr>
          <w:rFonts w:ascii="GHEA Grapalat" w:hAnsi="GHEA Grapalat"/>
          <w:b/>
          <w:lang w:val="fr-FR"/>
        </w:rPr>
        <w:t xml:space="preserve"> </w:t>
      </w:r>
      <w:r w:rsidRPr="00F041D1">
        <w:rPr>
          <w:rFonts w:ascii="GHEA Grapalat" w:hAnsi="GHEA Grapalat"/>
          <w:b/>
          <w:lang w:val="hy-AM"/>
        </w:rPr>
        <w:t>գույքի</w:t>
      </w:r>
      <w:r w:rsidRPr="00F041D1">
        <w:rPr>
          <w:rFonts w:ascii="GHEA Grapalat" w:hAnsi="GHEA Grapalat"/>
          <w:b/>
          <w:lang w:val="fr-FR"/>
        </w:rPr>
        <w:t xml:space="preserve"> </w:t>
      </w:r>
      <w:r w:rsidRPr="00F041D1">
        <w:rPr>
          <w:rFonts w:ascii="GHEA Grapalat" w:hAnsi="GHEA Grapalat"/>
          <w:b/>
          <w:lang w:val="hy-AM"/>
        </w:rPr>
        <w:t>հաշվառման</w:t>
      </w:r>
      <w:r w:rsidRPr="00F041D1">
        <w:rPr>
          <w:rFonts w:ascii="GHEA Grapalat" w:hAnsi="GHEA Grapalat"/>
          <w:b/>
          <w:lang w:val="fr-FR"/>
        </w:rPr>
        <w:t xml:space="preserve"> </w:t>
      </w:r>
      <w:r w:rsidRPr="00F041D1">
        <w:rPr>
          <w:rFonts w:ascii="GHEA Grapalat" w:hAnsi="GHEA Grapalat"/>
          <w:b/>
          <w:lang w:val="hy-AM"/>
        </w:rPr>
        <w:t>և</w:t>
      </w:r>
      <w:r w:rsidRPr="00F041D1">
        <w:rPr>
          <w:rFonts w:ascii="GHEA Grapalat" w:hAnsi="GHEA Grapalat"/>
          <w:b/>
          <w:lang w:val="fr-FR"/>
        </w:rPr>
        <w:t xml:space="preserve"> </w:t>
      </w:r>
      <w:r w:rsidRPr="00F041D1">
        <w:rPr>
          <w:rFonts w:ascii="GHEA Grapalat" w:hAnsi="GHEA Grapalat"/>
          <w:b/>
          <w:lang w:val="hy-AM"/>
        </w:rPr>
        <w:t>միասնական</w:t>
      </w:r>
      <w:r w:rsidRPr="00F041D1">
        <w:rPr>
          <w:rFonts w:ascii="GHEA Grapalat" w:hAnsi="GHEA Grapalat"/>
          <w:b/>
          <w:lang w:val="fr-FR"/>
        </w:rPr>
        <w:t xml:space="preserve"> </w:t>
      </w:r>
      <w:r w:rsidRPr="00F041D1">
        <w:rPr>
          <w:rFonts w:ascii="GHEA Grapalat" w:hAnsi="GHEA Grapalat"/>
          <w:b/>
          <w:lang w:val="hy-AM"/>
        </w:rPr>
        <w:t>գրանցամատյանի</w:t>
      </w:r>
      <w:r w:rsidRPr="00F041D1">
        <w:rPr>
          <w:rFonts w:ascii="GHEA Grapalat" w:hAnsi="GHEA Grapalat"/>
          <w:b/>
          <w:lang w:val="fr-FR"/>
        </w:rPr>
        <w:t xml:space="preserve"> </w:t>
      </w:r>
      <w:r w:rsidRPr="00F041D1">
        <w:rPr>
          <w:rFonts w:ascii="GHEA Grapalat" w:hAnsi="GHEA Grapalat"/>
          <w:b/>
          <w:lang w:val="hy-AM"/>
        </w:rPr>
        <w:t>վարման</w:t>
      </w:r>
      <w:r w:rsidRPr="00F041D1">
        <w:rPr>
          <w:rFonts w:ascii="GHEA Grapalat" w:hAnsi="GHEA Grapalat"/>
          <w:b/>
          <w:lang w:val="fr-FR"/>
        </w:rPr>
        <w:t xml:space="preserve"> </w:t>
      </w:r>
      <w:r w:rsidRPr="00F041D1">
        <w:rPr>
          <w:rFonts w:ascii="GHEA Grapalat" w:hAnsi="GHEA Grapalat"/>
          <w:b/>
          <w:lang w:val="hy-AM"/>
        </w:rPr>
        <w:t>կատարելագործում և անշարժ գույքի մոնիտորինգի համակարգի ներդրում</w:t>
      </w:r>
    </w:p>
    <w:p w:rsidR="008E2AB8" w:rsidRPr="00F041D1" w:rsidRDefault="008E2AB8" w:rsidP="009E2A73">
      <w:pPr>
        <w:tabs>
          <w:tab w:val="left" w:pos="567"/>
        </w:tabs>
        <w:spacing w:line="360" w:lineRule="auto"/>
        <w:ind w:firstLine="576"/>
        <w:jc w:val="both"/>
        <w:rPr>
          <w:rFonts w:ascii="GHEA Grapalat" w:hAnsi="GHEA Grapalat" w:cs="Arial Armenian"/>
          <w:lang w:val="hy-AM"/>
        </w:rPr>
      </w:pPr>
      <w:r w:rsidRPr="00F041D1">
        <w:rPr>
          <w:rFonts w:ascii="GHEA Grapalat" w:hAnsi="GHEA Grapalat" w:cs="Arial Armenian"/>
          <w:lang w:val="hy-AM"/>
        </w:rPr>
        <w:t>Խիստ</w:t>
      </w:r>
      <w:r w:rsidRPr="00F041D1">
        <w:rPr>
          <w:rFonts w:ascii="GHEA Grapalat" w:hAnsi="GHEA Grapalat" w:cs="Arial Armenian"/>
          <w:lang w:val="fr-FR"/>
        </w:rPr>
        <w:t xml:space="preserve"> </w:t>
      </w:r>
      <w:r w:rsidRPr="00F041D1">
        <w:rPr>
          <w:rFonts w:ascii="GHEA Grapalat" w:hAnsi="GHEA Grapalat" w:cs="Arial Armenian"/>
          <w:lang w:val="hy-AM"/>
        </w:rPr>
        <w:t>անհրաժեշտություն</w:t>
      </w:r>
      <w:r w:rsidRPr="00F041D1">
        <w:rPr>
          <w:rFonts w:ascii="GHEA Grapalat" w:hAnsi="GHEA Grapalat" w:cs="Arial Armenian"/>
          <w:lang w:val="fr-FR"/>
        </w:rPr>
        <w:t xml:space="preserve"> </w:t>
      </w:r>
      <w:r w:rsidRPr="00F041D1">
        <w:rPr>
          <w:rFonts w:ascii="GHEA Grapalat" w:hAnsi="GHEA Grapalat" w:cs="Arial Armenian"/>
          <w:lang w:val="hy-AM"/>
        </w:rPr>
        <w:t>է</w:t>
      </w:r>
      <w:r w:rsidRPr="00F041D1">
        <w:rPr>
          <w:rFonts w:ascii="GHEA Grapalat" w:hAnsi="GHEA Grapalat" w:cs="Arial Armenian"/>
          <w:lang w:val="fr-FR"/>
        </w:rPr>
        <w:t xml:space="preserve"> </w:t>
      </w:r>
      <w:r w:rsidRPr="00F041D1">
        <w:rPr>
          <w:rFonts w:ascii="GHEA Grapalat" w:hAnsi="GHEA Grapalat" w:cs="Arial Armenian"/>
          <w:lang w:val="hy-AM"/>
        </w:rPr>
        <w:t>առաջացել</w:t>
      </w:r>
      <w:r w:rsidRPr="00F041D1">
        <w:rPr>
          <w:rFonts w:ascii="GHEA Grapalat" w:hAnsi="GHEA Grapalat" w:cs="Arial Armenian"/>
          <w:lang w:val="fr-FR"/>
        </w:rPr>
        <w:t xml:space="preserve"> </w:t>
      </w:r>
      <w:r w:rsidRPr="00F041D1">
        <w:rPr>
          <w:rFonts w:ascii="GHEA Grapalat" w:hAnsi="GHEA Grapalat" w:cs="Arial Armenian"/>
          <w:lang w:val="hy-AM"/>
        </w:rPr>
        <w:t>բարեփոխել</w:t>
      </w:r>
      <w:r w:rsidRPr="00F041D1">
        <w:rPr>
          <w:rFonts w:ascii="GHEA Grapalat" w:hAnsi="GHEA Grapalat" w:cs="Arial Armenian"/>
          <w:lang w:val="fr-FR"/>
        </w:rPr>
        <w:t xml:space="preserve"> </w:t>
      </w:r>
      <w:r w:rsidRPr="00F041D1">
        <w:rPr>
          <w:rFonts w:ascii="GHEA Grapalat" w:hAnsi="GHEA Grapalat" w:cs="Arial Armenian"/>
          <w:lang w:val="hy-AM"/>
        </w:rPr>
        <w:t>պետական</w:t>
      </w:r>
      <w:r w:rsidRPr="00F041D1">
        <w:rPr>
          <w:rFonts w:ascii="GHEA Grapalat" w:hAnsi="GHEA Grapalat" w:cs="Arial Armenian"/>
          <w:lang w:val="fr-FR"/>
        </w:rPr>
        <w:t xml:space="preserve"> </w:t>
      </w:r>
      <w:r w:rsidRPr="00F041D1">
        <w:rPr>
          <w:rFonts w:ascii="GHEA Grapalat" w:hAnsi="GHEA Grapalat" w:cs="Arial Armenian"/>
          <w:lang w:val="hy-AM"/>
        </w:rPr>
        <w:t>գույքի</w:t>
      </w:r>
      <w:r w:rsidRPr="00F041D1">
        <w:rPr>
          <w:rFonts w:ascii="GHEA Grapalat" w:hAnsi="GHEA Grapalat" w:cs="Arial Armenian"/>
          <w:lang w:val="fr-FR"/>
        </w:rPr>
        <w:t xml:space="preserve"> </w:t>
      </w:r>
      <w:r w:rsidRPr="00F041D1">
        <w:rPr>
          <w:rFonts w:ascii="GHEA Grapalat" w:hAnsi="GHEA Grapalat" w:cs="Arial Armenian"/>
          <w:lang w:val="hy-AM"/>
        </w:rPr>
        <w:t>հաշվառման</w:t>
      </w:r>
      <w:r w:rsidRPr="00F041D1">
        <w:rPr>
          <w:rFonts w:ascii="GHEA Grapalat" w:hAnsi="GHEA Grapalat" w:cs="Arial Armenian"/>
          <w:lang w:val="fr-FR"/>
        </w:rPr>
        <w:t xml:space="preserve"> </w:t>
      </w:r>
      <w:r w:rsidRPr="00F041D1">
        <w:rPr>
          <w:rFonts w:ascii="GHEA Grapalat" w:hAnsi="GHEA Grapalat" w:cs="Arial Armenian"/>
          <w:lang w:val="hy-AM"/>
        </w:rPr>
        <w:t>և</w:t>
      </w:r>
      <w:r w:rsidRPr="00F041D1">
        <w:rPr>
          <w:rFonts w:ascii="GHEA Grapalat" w:hAnsi="GHEA Grapalat" w:cs="Arial Armenian"/>
          <w:lang w:val="fr-FR"/>
        </w:rPr>
        <w:t xml:space="preserve"> </w:t>
      </w:r>
      <w:r w:rsidRPr="00F041D1">
        <w:rPr>
          <w:rFonts w:ascii="GHEA Grapalat" w:hAnsi="GHEA Grapalat" w:cs="Arial Armenian"/>
          <w:lang w:val="hy-AM"/>
        </w:rPr>
        <w:t>միասնական</w:t>
      </w:r>
      <w:r w:rsidRPr="00F041D1">
        <w:rPr>
          <w:rFonts w:ascii="GHEA Grapalat" w:hAnsi="GHEA Grapalat" w:cs="Arial Armenian"/>
          <w:lang w:val="fr-FR"/>
        </w:rPr>
        <w:t xml:space="preserve"> </w:t>
      </w:r>
      <w:r w:rsidRPr="00F041D1">
        <w:rPr>
          <w:rFonts w:ascii="GHEA Grapalat" w:hAnsi="GHEA Grapalat" w:cs="Arial Armenian"/>
          <w:lang w:val="hy-AM"/>
        </w:rPr>
        <w:t>գրանցամատյանի</w:t>
      </w:r>
      <w:r w:rsidRPr="00F041D1">
        <w:rPr>
          <w:rFonts w:ascii="GHEA Grapalat" w:hAnsi="GHEA Grapalat" w:cs="Arial Armenian"/>
          <w:lang w:val="fr-FR"/>
        </w:rPr>
        <w:t xml:space="preserve"> </w:t>
      </w:r>
      <w:r w:rsidRPr="00F041D1">
        <w:rPr>
          <w:rFonts w:ascii="GHEA Grapalat" w:hAnsi="GHEA Grapalat" w:cs="Arial Armenian"/>
          <w:lang w:val="hy-AM"/>
        </w:rPr>
        <w:t>վարման</w:t>
      </w:r>
      <w:r w:rsidRPr="00F041D1">
        <w:rPr>
          <w:rFonts w:ascii="GHEA Grapalat" w:hAnsi="GHEA Grapalat" w:cs="Arial Armenian"/>
          <w:lang w:val="fr-FR"/>
        </w:rPr>
        <w:t xml:space="preserve"> </w:t>
      </w:r>
      <w:r w:rsidRPr="00F041D1">
        <w:rPr>
          <w:rFonts w:ascii="GHEA Grapalat" w:hAnsi="GHEA Grapalat" w:cs="Arial Armenian"/>
          <w:lang w:val="hy-AM"/>
        </w:rPr>
        <w:t>ոլորտը</w:t>
      </w:r>
      <w:r w:rsidRPr="00F041D1">
        <w:rPr>
          <w:rFonts w:ascii="GHEA Grapalat" w:hAnsi="GHEA Grapalat" w:cs="Arial Armenian"/>
          <w:lang w:val="fr-FR"/>
        </w:rPr>
        <w:t xml:space="preserve">` </w:t>
      </w:r>
      <w:r w:rsidRPr="00F041D1">
        <w:rPr>
          <w:rFonts w:ascii="GHEA Grapalat" w:hAnsi="GHEA Grapalat" w:cs="Arial Armenian"/>
          <w:lang w:val="hy-AM"/>
        </w:rPr>
        <w:t>դրանց</w:t>
      </w:r>
      <w:r w:rsidRPr="00F041D1">
        <w:rPr>
          <w:rFonts w:ascii="GHEA Grapalat" w:hAnsi="GHEA Grapalat" w:cs="Arial Armenian"/>
          <w:lang w:val="fr-FR"/>
        </w:rPr>
        <w:t xml:space="preserve"> </w:t>
      </w:r>
      <w:r w:rsidRPr="00F041D1">
        <w:rPr>
          <w:rFonts w:ascii="GHEA Grapalat" w:hAnsi="GHEA Grapalat" w:cs="Arial Armenian"/>
          <w:lang w:val="hy-AM"/>
        </w:rPr>
        <w:t>հիմքում</w:t>
      </w:r>
      <w:r w:rsidRPr="00F041D1">
        <w:rPr>
          <w:rFonts w:ascii="GHEA Grapalat" w:hAnsi="GHEA Grapalat" w:cs="Arial Armenian"/>
          <w:lang w:val="fr-FR"/>
        </w:rPr>
        <w:t xml:space="preserve"> </w:t>
      </w:r>
      <w:r w:rsidRPr="00F041D1">
        <w:rPr>
          <w:rFonts w:ascii="GHEA Grapalat" w:hAnsi="GHEA Grapalat" w:cs="Arial Armenian"/>
          <w:lang w:val="hy-AM"/>
        </w:rPr>
        <w:t>դնելով</w:t>
      </w:r>
      <w:r w:rsidRPr="00F041D1">
        <w:rPr>
          <w:rFonts w:ascii="GHEA Grapalat" w:hAnsi="GHEA Grapalat" w:cs="Arial Armenian"/>
          <w:lang w:val="fr-FR"/>
        </w:rPr>
        <w:t xml:space="preserve"> </w:t>
      </w:r>
      <w:r w:rsidRPr="00F041D1">
        <w:rPr>
          <w:rFonts w:ascii="GHEA Grapalat" w:hAnsi="GHEA Grapalat" w:cs="Arial Armenian"/>
          <w:lang w:val="hy-AM"/>
        </w:rPr>
        <w:t>տեղեկատվական</w:t>
      </w:r>
      <w:r w:rsidRPr="00F041D1">
        <w:rPr>
          <w:rFonts w:ascii="GHEA Grapalat" w:hAnsi="GHEA Grapalat" w:cs="Arial Armenian"/>
          <w:lang w:val="fr-FR"/>
        </w:rPr>
        <w:t xml:space="preserve"> </w:t>
      </w:r>
      <w:r w:rsidRPr="00F041D1">
        <w:rPr>
          <w:rFonts w:ascii="GHEA Grapalat" w:hAnsi="GHEA Grapalat" w:cs="Arial Armenian"/>
          <w:lang w:val="hy-AM"/>
        </w:rPr>
        <w:t xml:space="preserve">տեխնոլոգիաների ոլորտի ձեռքբերումները (արդիական ծրագրային ապահովումը): </w:t>
      </w:r>
    </w:p>
    <w:p w:rsidR="008E2AB8" w:rsidRPr="00F041D1" w:rsidRDefault="008E2AB8" w:rsidP="009E2A73">
      <w:pPr>
        <w:tabs>
          <w:tab w:val="left" w:pos="567"/>
        </w:tabs>
        <w:spacing w:line="360" w:lineRule="auto"/>
        <w:ind w:firstLine="576"/>
        <w:jc w:val="both"/>
        <w:rPr>
          <w:rFonts w:ascii="GHEA Grapalat" w:hAnsi="GHEA Grapalat"/>
          <w:b/>
          <w:lang w:val="hy-AM"/>
        </w:rPr>
      </w:pPr>
      <w:r w:rsidRPr="00F041D1">
        <w:rPr>
          <w:rFonts w:ascii="GHEA Grapalat" w:hAnsi="GHEA Grapalat" w:cs="Arial Armenian"/>
          <w:lang w:val="hy-AM"/>
        </w:rPr>
        <w:t>Ներկայումս արդիական տեխնոլոգիաների կիրառմամբ մշակել և նախատեսվում է մինչև 2019 թվականի օգոստոսի 1-ը ներդնել պետական գույքի հաշ</w:t>
      </w:r>
      <w:r w:rsidRPr="00F041D1">
        <w:rPr>
          <w:rFonts w:ascii="GHEA Grapalat" w:hAnsi="GHEA Grapalat" w:cs="Arial Armenian"/>
          <w:lang w:val="hy-AM"/>
        </w:rPr>
        <w:softHyphen/>
      </w:r>
      <w:r w:rsidRPr="00F041D1">
        <w:rPr>
          <w:rFonts w:ascii="GHEA Grapalat" w:hAnsi="GHEA Grapalat" w:cs="Arial Armenian"/>
          <w:lang w:val="hy-AM"/>
        </w:rPr>
        <w:softHyphen/>
        <w:t>վառման նոր ավտոմատացված ու ամբողջական համակարգ</w:t>
      </w:r>
      <w:r w:rsidRPr="00F041D1">
        <w:rPr>
          <w:rFonts w:ascii="GHEA Grapalat" w:hAnsi="GHEA Grapalat"/>
          <w:lang w:val="hy-AM"/>
        </w:rPr>
        <w:t>, որի տեղեկատվու</w:t>
      </w:r>
      <w:r w:rsidRPr="00F041D1">
        <w:rPr>
          <w:rFonts w:ascii="GHEA Grapalat" w:hAnsi="GHEA Grapalat"/>
          <w:lang w:val="hy-AM"/>
        </w:rPr>
        <w:softHyphen/>
        <w:t>թյունը հասանելի</w:t>
      </w:r>
      <w:r w:rsidRPr="00F041D1">
        <w:rPr>
          <w:rFonts w:ascii="GHEA Grapalat" w:hAnsi="GHEA Grapalat" w:cs="Times Armenian"/>
          <w:lang w:val="hy-AM"/>
        </w:rPr>
        <w:t xml:space="preserve"> </w:t>
      </w:r>
      <w:r w:rsidRPr="00F041D1">
        <w:rPr>
          <w:rFonts w:ascii="GHEA Grapalat" w:hAnsi="GHEA Grapalat"/>
          <w:lang w:val="hy-AM"/>
        </w:rPr>
        <w:t>կլինի պետական</w:t>
      </w:r>
      <w:r w:rsidRPr="00F041D1">
        <w:rPr>
          <w:rFonts w:ascii="GHEA Grapalat" w:hAnsi="GHEA Grapalat" w:cs="Times Armenian"/>
          <w:lang w:val="hy-AM"/>
        </w:rPr>
        <w:t xml:space="preserve"> </w:t>
      </w:r>
      <w:r w:rsidRPr="00F041D1">
        <w:rPr>
          <w:rFonts w:ascii="GHEA Grapalat" w:hAnsi="GHEA Grapalat"/>
          <w:lang w:val="hy-AM"/>
        </w:rPr>
        <w:t>գույքի</w:t>
      </w:r>
      <w:r w:rsidRPr="00F041D1">
        <w:rPr>
          <w:rFonts w:ascii="GHEA Grapalat" w:hAnsi="GHEA Grapalat" w:cs="Times Armenian"/>
          <w:lang w:val="hy-AM"/>
        </w:rPr>
        <w:t xml:space="preserve"> </w:t>
      </w:r>
      <w:r w:rsidRPr="00F041D1">
        <w:rPr>
          <w:rFonts w:ascii="GHEA Grapalat" w:hAnsi="GHEA Grapalat"/>
          <w:lang w:val="hy-AM"/>
        </w:rPr>
        <w:t>կառավարման</w:t>
      </w:r>
      <w:r w:rsidRPr="00F041D1">
        <w:rPr>
          <w:rFonts w:ascii="GHEA Grapalat" w:hAnsi="GHEA Grapalat" w:cs="Times Armenian"/>
          <w:lang w:val="hy-AM"/>
        </w:rPr>
        <w:t xml:space="preserve"> </w:t>
      </w:r>
      <w:r w:rsidRPr="00F041D1">
        <w:rPr>
          <w:rFonts w:ascii="GHEA Grapalat" w:hAnsi="GHEA Grapalat"/>
          <w:lang w:val="hy-AM"/>
        </w:rPr>
        <w:t>գործառույթներ իրակա</w:t>
      </w:r>
      <w:r w:rsidRPr="00F041D1">
        <w:rPr>
          <w:rFonts w:ascii="GHEA Grapalat" w:hAnsi="GHEA Grapalat"/>
          <w:lang w:val="hy-AM"/>
        </w:rPr>
        <w:softHyphen/>
        <w:t>նաց</w:t>
      </w:r>
      <w:r w:rsidRPr="00F041D1">
        <w:rPr>
          <w:rFonts w:ascii="GHEA Grapalat" w:hAnsi="GHEA Grapalat"/>
          <w:lang w:val="hy-AM"/>
        </w:rPr>
        <w:softHyphen/>
        <w:t>նող</w:t>
      </w:r>
      <w:r w:rsidRPr="00F041D1">
        <w:rPr>
          <w:rFonts w:ascii="GHEA Grapalat" w:hAnsi="GHEA Grapalat" w:cs="Times Armenian"/>
          <w:lang w:val="hy-AM"/>
        </w:rPr>
        <w:t xml:space="preserve"> </w:t>
      </w:r>
      <w:r w:rsidRPr="00F041D1">
        <w:rPr>
          <w:rFonts w:ascii="GHEA Grapalat" w:hAnsi="GHEA Grapalat"/>
          <w:lang w:val="hy-AM"/>
        </w:rPr>
        <w:t>բոլոր</w:t>
      </w:r>
      <w:r w:rsidRPr="00F041D1">
        <w:rPr>
          <w:rFonts w:ascii="GHEA Grapalat" w:hAnsi="GHEA Grapalat" w:cs="Times Armenian"/>
          <w:lang w:val="hy-AM"/>
        </w:rPr>
        <w:t xml:space="preserve"> </w:t>
      </w:r>
      <w:r w:rsidRPr="00F041D1">
        <w:rPr>
          <w:rFonts w:ascii="GHEA Grapalat" w:hAnsi="GHEA Grapalat"/>
          <w:lang w:val="hy-AM"/>
        </w:rPr>
        <w:t>պետական</w:t>
      </w:r>
      <w:r w:rsidRPr="00F041D1">
        <w:rPr>
          <w:rFonts w:ascii="GHEA Grapalat" w:hAnsi="GHEA Grapalat" w:cs="Times Armenian"/>
          <w:lang w:val="hy-AM"/>
        </w:rPr>
        <w:t xml:space="preserve"> </w:t>
      </w:r>
      <w:r w:rsidRPr="00F041D1">
        <w:rPr>
          <w:rFonts w:ascii="GHEA Grapalat" w:hAnsi="GHEA Grapalat"/>
          <w:lang w:val="hy-AM"/>
        </w:rPr>
        <w:t>մարմինների</w:t>
      </w:r>
      <w:r w:rsidRPr="00F041D1">
        <w:rPr>
          <w:rFonts w:ascii="GHEA Grapalat" w:hAnsi="GHEA Grapalat" w:cs="Times Armenian"/>
          <w:lang w:val="hy-AM"/>
        </w:rPr>
        <w:t xml:space="preserve"> ու կազմակերպությունների </w:t>
      </w:r>
      <w:r w:rsidRPr="00F041D1">
        <w:rPr>
          <w:rFonts w:ascii="GHEA Grapalat" w:hAnsi="GHEA Grapalat"/>
          <w:lang w:val="hy-AM"/>
        </w:rPr>
        <w:t>համար</w:t>
      </w:r>
      <w:r w:rsidRPr="00F041D1">
        <w:rPr>
          <w:rFonts w:ascii="GHEA Grapalat" w:hAnsi="GHEA Grapalat"/>
          <w:lang w:val="fr-FR"/>
        </w:rPr>
        <w:t xml:space="preserve">, </w:t>
      </w:r>
      <w:r w:rsidRPr="00F041D1">
        <w:rPr>
          <w:rFonts w:ascii="GHEA Grapalat" w:hAnsi="GHEA Grapalat"/>
          <w:lang w:val="hy-AM"/>
        </w:rPr>
        <w:t>և որը թույլ կտա՝</w:t>
      </w:r>
    </w:p>
    <w:p w:rsidR="008E2AB8" w:rsidRPr="00F041D1" w:rsidRDefault="008E2AB8" w:rsidP="009E2A73">
      <w:pPr>
        <w:tabs>
          <w:tab w:val="left" w:pos="720"/>
          <w:tab w:val="left" w:pos="810"/>
        </w:tabs>
        <w:spacing w:line="360" w:lineRule="auto"/>
        <w:ind w:firstLine="576"/>
        <w:jc w:val="both"/>
        <w:rPr>
          <w:rFonts w:ascii="GHEA Grapalat" w:hAnsi="GHEA Grapalat"/>
          <w:lang w:val="hy-AM"/>
        </w:rPr>
      </w:pPr>
      <w:r w:rsidRPr="00F041D1">
        <w:rPr>
          <w:rFonts w:ascii="GHEA Grapalat" w:hAnsi="GHEA Grapalat"/>
          <w:lang w:val="hy-AM"/>
        </w:rPr>
        <w:t>1. պարզել տվյալ պահի դրությամբ գույքի որևէ միավորի առկայությունը և հետևել դրա կազմի ու բնութագրիչների փոփոխություններին,</w:t>
      </w:r>
    </w:p>
    <w:p w:rsidR="008E2AB8" w:rsidRPr="00F041D1" w:rsidRDefault="008E2AB8" w:rsidP="009E2A73">
      <w:pPr>
        <w:tabs>
          <w:tab w:val="left" w:pos="810"/>
        </w:tabs>
        <w:spacing w:line="360" w:lineRule="auto"/>
        <w:ind w:firstLine="576"/>
        <w:jc w:val="both"/>
        <w:rPr>
          <w:rFonts w:ascii="GHEA Grapalat" w:hAnsi="GHEA Grapalat"/>
          <w:lang w:val="hy-AM"/>
        </w:rPr>
      </w:pPr>
      <w:r w:rsidRPr="00F041D1">
        <w:rPr>
          <w:rFonts w:ascii="GHEA Grapalat" w:hAnsi="GHEA Grapalat"/>
          <w:lang w:val="hy-AM"/>
        </w:rPr>
        <w:t>2. կատարել գույքի առանձին միավորների, տեսակների կամ խմբե</w:t>
      </w:r>
      <w:r w:rsidRPr="00F041D1">
        <w:rPr>
          <w:rFonts w:ascii="GHEA Grapalat" w:hAnsi="GHEA Grapalat"/>
          <w:lang w:val="hy-AM"/>
        </w:rPr>
        <w:softHyphen/>
        <w:t xml:space="preserve">րի վերաբերյալ առկա տեղեկատվության տարաբնույթ վերլուծություններ, </w:t>
      </w:r>
    </w:p>
    <w:p w:rsidR="008E2AB8" w:rsidRPr="00F041D1" w:rsidRDefault="008E2AB8" w:rsidP="009E2A73">
      <w:pPr>
        <w:tabs>
          <w:tab w:val="left" w:pos="567"/>
          <w:tab w:val="left" w:pos="810"/>
        </w:tabs>
        <w:spacing w:line="360" w:lineRule="auto"/>
        <w:ind w:firstLine="576"/>
        <w:jc w:val="both"/>
        <w:rPr>
          <w:rFonts w:ascii="GHEA Grapalat" w:hAnsi="GHEA Grapalat"/>
          <w:lang w:val="hy-AM"/>
        </w:rPr>
      </w:pPr>
      <w:r w:rsidRPr="00F041D1">
        <w:rPr>
          <w:rFonts w:ascii="GHEA Grapalat" w:hAnsi="GHEA Grapalat"/>
          <w:lang w:val="hy-AM"/>
        </w:rPr>
        <w:t>3. պարզել տվյալ պահի դրությամբ գույքը վարձակալությամբ, անհատույց օգտա</w:t>
      </w:r>
      <w:r w:rsidRPr="00F041D1">
        <w:rPr>
          <w:rFonts w:ascii="GHEA Grapalat" w:hAnsi="GHEA Grapalat"/>
          <w:lang w:val="hy-AM"/>
        </w:rPr>
        <w:softHyphen/>
        <w:t>գործ</w:t>
      </w:r>
      <w:r w:rsidRPr="00F041D1">
        <w:rPr>
          <w:rFonts w:ascii="GHEA Grapalat" w:hAnsi="GHEA Grapalat"/>
          <w:lang w:val="hy-AM"/>
        </w:rPr>
        <w:softHyphen/>
        <w:t>ման կամ որևէ այլ իրավունքով ծանրաբեռնված լինելու հանգամանքն ու դրա գործո</w:t>
      </w:r>
      <w:r w:rsidRPr="00F041D1">
        <w:rPr>
          <w:rFonts w:ascii="GHEA Grapalat" w:hAnsi="GHEA Grapalat"/>
          <w:lang w:val="hy-AM"/>
        </w:rPr>
        <w:softHyphen/>
        <w:t>ղու</w:t>
      </w:r>
      <w:r w:rsidRPr="00F041D1">
        <w:rPr>
          <w:rFonts w:ascii="GHEA Grapalat" w:hAnsi="GHEA Grapalat"/>
          <w:lang w:val="hy-AM"/>
        </w:rPr>
        <w:softHyphen/>
        <w:t>թյան ժամկետները,</w:t>
      </w:r>
    </w:p>
    <w:p w:rsidR="008E2AB8" w:rsidRPr="00F041D1" w:rsidRDefault="008E2AB8" w:rsidP="009E2A73">
      <w:pPr>
        <w:tabs>
          <w:tab w:val="left" w:pos="567"/>
          <w:tab w:val="left" w:pos="720"/>
          <w:tab w:val="left" w:pos="810"/>
        </w:tabs>
        <w:spacing w:line="360" w:lineRule="auto"/>
        <w:ind w:firstLine="576"/>
        <w:jc w:val="both"/>
        <w:rPr>
          <w:rFonts w:ascii="GHEA Grapalat" w:hAnsi="GHEA Grapalat"/>
          <w:lang w:val="hy-AM"/>
        </w:rPr>
      </w:pPr>
      <w:r w:rsidRPr="00F041D1">
        <w:rPr>
          <w:rFonts w:ascii="GHEA Grapalat" w:hAnsi="GHEA Grapalat"/>
          <w:lang w:val="hy-AM"/>
        </w:rPr>
        <w:t xml:space="preserve">4. ստանալ տեղեկատվություն այլ անձանց (ոչ </w:t>
      </w:r>
      <w:r w:rsidRPr="00F041D1">
        <w:rPr>
          <w:rFonts w:ascii="GHEA Grapalat" w:hAnsi="GHEA Grapalat" w:cs="Arial Armenian"/>
          <w:lang w:val="hy-AM"/>
        </w:rPr>
        <w:t>պետական մարմիններին կամ կազմակերպություններին, ինչպես նաև ֆիզիկական անձանց</w:t>
      </w:r>
      <w:r w:rsidRPr="00F041D1">
        <w:rPr>
          <w:rFonts w:ascii="GHEA Grapalat" w:hAnsi="GHEA Grapalat"/>
          <w:lang w:val="hy-AM"/>
        </w:rPr>
        <w:t xml:space="preserve">) կառավարմանը հանձնված գույքի առանձին միավորների մասին, </w:t>
      </w:r>
    </w:p>
    <w:p w:rsidR="008E2AB8" w:rsidRPr="00F041D1" w:rsidRDefault="008E2AB8" w:rsidP="009E2A73">
      <w:pPr>
        <w:tabs>
          <w:tab w:val="left" w:pos="567"/>
        </w:tabs>
        <w:spacing w:line="360" w:lineRule="auto"/>
        <w:ind w:firstLine="576"/>
        <w:jc w:val="both"/>
        <w:rPr>
          <w:rFonts w:ascii="GHEA Grapalat" w:hAnsi="GHEA Grapalat"/>
          <w:lang w:val="hy-AM"/>
        </w:rPr>
      </w:pPr>
      <w:r w:rsidRPr="00F041D1">
        <w:rPr>
          <w:rFonts w:ascii="GHEA Grapalat" w:hAnsi="GHEA Grapalat"/>
          <w:lang w:val="hy-AM"/>
        </w:rPr>
        <w:t>5. ստանալ տեղեկատվություն օտարման ենթակա գույքի առանձին միավորների մա</w:t>
      </w:r>
      <w:r w:rsidRPr="00F041D1">
        <w:rPr>
          <w:rFonts w:ascii="GHEA Grapalat" w:hAnsi="GHEA Grapalat"/>
          <w:lang w:val="hy-AM"/>
        </w:rPr>
        <w:softHyphen/>
        <w:t xml:space="preserve">սին, </w:t>
      </w:r>
    </w:p>
    <w:p w:rsidR="008E2AB8" w:rsidRPr="00F041D1" w:rsidRDefault="008E2AB8" w:rsidP="009E2A73">
      <w:pPr>
        <w:tabs>
          <w:tab w:val="left" w:pos="567"/>
        </w:tabs>
        <w:spacing w:line="360" w:lineRule="auto"/>
        <w:ind w:firstLine="576"/>
        <w:jc w:val="both"/>
        <w:rPr>
          <w:rFonts w:ascii="GHEA Grapalat" w:hAnsi="GHEA Grapalat"/>
          <w:lang w:val="hy-AM"/>
        </w:rPr>
      </w:pPr>
      <w:r w:rsidRPr="00F041D1">
        <w:rPr>
          <w:rFonts w:ascii="GHEA Grapalat" w:hAnsi="GHEA Grapalat"/>
          <w:lang w:val="hy-AM"/>
        </w:rPr>
        <w:lastRenderedPageBreak/>
        <w:t>6. ստանալ տեղեկատվություն որևէ ձևով չօգտագործվող (ազատ) գույքի առանձին միավորների մասին,</w:t>
      </w:r>
    </w:p>
    <w:p w:rsidR="008E2AB8" w:rsidRPr="00F041D1" w:rsidRDefault="008E2AB8" w:rsidP="009E2A73">
      <w:pPr>
        <w:tabs>
          <w:tab w:val="left" w:pos="567"/>
        </w:tabs>
        <w:spacing w:line="360" w:lineRule="auto"/>
        <w:ind w:firstLine="576"/>
        <w:jc w:val="both"/>
        <w:rPr>
          <w:rFonts w:ascii="GHEA Grapalat" w:hAnsi="GHEA Grapalat"/>
          <w:lang w:val="hy-AM"/>
        </w:rPr>
      </w:pPr>
      <w:r w:rsidRPr="00F041D1">
        <w:rPr>
          <w:rFonts w:ascii="GHEA Grapalat" w:hAnsi="GHEA Grapalat"/>
          <w:lang w:val="hy-AM"/>
        </w:rPr>
        <w:t xml:space="preserve">7. լուսանկարների և տեսանյութերի միջոցով տեղեկացվել շենքերի, շինությունների, ինչպես նաև այլ գույքի փաստացի վիճակի մասին, </w:t>
      </w:r>
    </w:p>
    <w:p w:rsidR="008E2AB8" w:rsidRPr="00F041D1" w:rsidRDefault="008E2AB8" w:rsidP="009E2A73">
      <w:pPr>
        <w:tabs>
          <w:tab w:val="left" w:pos="567"/>
        </w:tabs>
        <w:spacing w:line="360" w:lineRule="auto"/>
        <w:ind w:firstLine="576"/>
        <w:jc w:val="both"/>
        <w:rPr>
          <w:rFonts w:ascii="GHEA Grapalat" w:hAnsi="GHEA Grapalat"/>
          <w:lang w:val="hy-AM"/>
        </w:rPr>
      </w:pPr>
      <w:r w:rsidRPr="00F041D1">
        <w:rPr>
          <w:rFonts w:ascii="GHEA Grapalat" w:hAnsi="GHEA Grapalat"/>
          <w:lang w:val="hy-AM"/>
        </w:rPr>
        <w:t>8. ստանալ տեղեկատվություն պետական մասնակցությամբ առևտրային կազմակերպությունների գործունեության հիմնական ցուցանիշների և դրանց փոփոխությունների դինամիկայի մասին:</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Հաշվառման նոր համակարգը հնարավորություն</w:t>
      </w:r>
      <w:r w:rsidRPr="00F041D1">
        <w:rPr>
          <w:rFonts w:ascii="GHEA Grapalat" w:hAnsi="GHEA Grapalat"/>
          <w:lang w:val="pt-BR"/>
        </w:rPr>
        <w:t xml:space="preserve"> </w:t>
      </w:r>
      <w:r w:rsidRPr="00F041D1">
        <w:rPr>
          <w:rFonts w:ascii="GHEA Grapalat" w:hAnsi="GHEA Grapalat"/>
          <w:lang w:val="hy-AM"/>
        </w:rPr>
        <w:t>կընձեռի</w:t>
      </w:r>
      <w:r w:rsidRPr="00F041D1">
        <w:rPr>
          <w:rFonts w:ascii="GHEA Grapalat" w:hAnsi="GHEA Grapalat"/>
          <w:lang w:val="fr-FR"/>
        </w:rPr>
        <w:t xml:space="preserve"> կատարելու ֆիլտրման հարցում</w:t>
      </w:r>
      <w:r w:rsidRPr="00F041D1">
        <w:rPr>
          <w:rFonts w:ascii="GHEA Grapalat" w:hAnsi="GHEA Grapalat"/>
          <w:lang w:val="hy-AM"/>
        </w:rPr>
        <w:t>ներ</w:t>
      </w:r>
      <w:r w:rsidRPr="00F041D1">
        <w:rPr>
          <w:rFonts w:ascii="GHEA Grapalat" w:hAnsi="GHEA Grapalat"/>
          <w:lang w:val="fr-FR"/>
        </w:rPr>
        <w:t xml:space="preserve"> ըստ անհրաժեշտ պարամետրերի</w:t>
      </w:r>
      <w:r w:rsidRPr="00F041D1">
        <w:rPr>
          <w:rFonts w:ascii="GHEA Grapalat" w:hAnsi="GHEA Grapalat"/>
          <w:lang w:val="pt-BR"/>
        </w:rPr>
        <w:t xml:space="preserve">, </w:t>
      </w:r>
      <w:r w:rsidRPr="00F041D1">
        <w:rPr>
          <w:rFonts w:ascii="GHEA Grapalat" w:hAnsi="GHEA Grapalat"/>
          <w:lang w:val="hy-AM"/>
        </w:rPr>
        <w:t>մասնավորապես</w:t>
      </w:r>
      <w:r w:rsidRPr="00F041D1">
        <w:rPr>
          <w:rFonts w:ascii="GHEA Grapalat" w:hAnsi="GHEA Grapalat"/>
          <w:lang w:val="pt-BR"/>
        </w:rPr>
        <w:t xml:space="preserve">` </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lang w:val="hy-AM"/>
        </w:rPr>
        <w:t>- ըստ</w:t>
      </w:r>
      <w:r w:rsidRPr="00F041D1">
        <w:rPr>
          <w:rFonts w:ascii="GHEA Grapalat" w:hAnsi="GHEA Grapalat"/>
          <w:lang w:val="pt-BR"/>
        </w:rPr>
        <w:t xml:space="preserve"> </w:t>
      </w:r>
      <w:r w:rsidRPr="00F041D1">
        <w:rPr>
          <w:rFonts w:ascii="GHEA Grapalat" w:hAnsi="GHEA Grapalat"/>
          <w:lang w:val="hy-AM"/>
        </w:rPr>
        <w:t>գույքի</w:t>
      </w:r>
      <w:r w:rsidRPr="00F041D1">
        <w:rPr>
          <w:rFonts w:ascii="GHEA Grapalat" w:hAnsi="GHEA Grapalat"/>
          <w:lang w:val="pt-BR"/>
        </w:rPr>
        <w:t xml:space="preserve"> </w:t>
      </w:r>
      <w:r w:rsidRPr="00F041D1">
        <w:rPr>
          <w:rFonts w:ascii="GHEA Grapalat" w:hAnsi="GHEA Grapalat"/>
          <w:lang w:val="hy-AM"/>
        </w:rPr>
        <w:t>կազմի,</w:t>
      </w:r>
      <w:r w:rsidRPr="00F041D1">
        <w:rPr>
          <w:rFonts w:ascii="GHEA Grapalat" w:hAnsi="GHEA Grapalat"/>
          <w:lang w:val="fr-FR"/>
        </w:rPr>
        <w:t xml:space="preserve"> </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lang w:val="hy-AM"/>
        </w:rPr>
        <w:t>- ըստ</w:t>
      </w:r>
      <w:r w:rsidRPr="00F041D1">
        <w:rPr>
          <w:rFonts w:ascii="GHEA Grapalat" w:hAnsi="GHEA Grapalat"/>
          <w:lang w:val="pt-BR"/>
        </w:rPr>
        <w:t xml:space="preserve"> գույքի գտնվելու վայրի</w:t>
      </w:r>
      <w:r w:rsidRPr="00F041D1">
        <w:rPr>
          <w:rFonts w:ascii="GHEA Grapalat" w:hAnsi="GHEA Grapalat"/>
          <w:lang w:val="hy-AM"/>
        </w:rPr>
        <w:t>,</w:t>
      </w:r>
      <w:r w:rsidRPr="00F041D1">
        <w:rPr>
          <w:rFonts w:ascii="GHEA Grapalat" w:hAnsi="GHEA Grapalat"/>
          <w:lang w:val="pt-BR"/>
        </w:rPr>
        <w:t xml:space="preserve"> </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lang w:val="hy-AM"/>
        </w:rPr>
        <w:t xml:space="preserve">- </w:t>
      </w:r>
      <w:r w:rsidRPr="00F041D1">
        <w:rPr>
          <w:rFonts w:ascii="GHEA Grapalat" w:hAnsi="GHEA Grapalat"/>
          <w:lang w:val="pt-BR"/>
        </w:rPr>
        <w:t>ըստ օգտագործման տեսակների</w:t>
      </w:r>
      <w:r w:rsidRPr="00F041D1">
        <w:rPr>
          <w:rFonts w:ascii="GHEA Grapalat" w:hAnsi="GHEA Grapalat"/>
          <w:lang w:val="hy-AM"/>
        </w:rPr>
        <w:t>,</w:t>
      </w:r>
      <w:r w:rsidRPr="00F041D1">
        <w:rPr>
          <w:rFonts w:ascii="GHEA Grapalat" w:hAnsi="GHEA Grapalat"/>
          <w:lang w:val="pt-BR"/>
        </w:rPr>
        <w:t xml:space="preserve"> </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lang w:val="hy-AM"/>
        </w:rPr>
        <w:t xml:space="preserve">- </w:t>
      </w:r>
      <w:r w:rsidRPr="00F041D1">
        <w:rPr>
          <w:rFonts w:ascii="GHEA Grapalat" w:hAnsi="GHEA Grapalat"/>
          <w:lang w:val="pt-BR"/>
        </w:rPr>
        <w:t xml:space="preserve">ըստ </w:t>
      </w:r>
      <w:r w:rsidRPr="00F041D1">
        <w:rPr>
          <w:rFonts w:ascii="GHEA Grapalat" w:hAnsi="GHEA Grapalat"/>
          <w:lang w:val="hy-AM"/>
        </w:rPr>
        <w:t>պետական</w:t>
      </w:r>
      <w:r w:rsidRPr="00F041D1">
        <w:rPr>
          <w:rFonts w:ascii="GHEA Grapalat" w:hAnsi="GHEA Grapalat"/>
          <w:lang w:val="pt-BR"/>
        </w:rPr>
        <w:t xml:space="preserve"> մարմինների</w:t>
      </w:r>
      <w:r w:rsidRPr="00F041D1">
        <w:rPr>
          <w:rFonts w:ascii="GHEA Grapalat" w:hAnsi="GHEA Grapalat"/>
          <w:lang w:val="hy-AM"/>
        </w:rPr>
        <w:t>,</w:t>
      </w:r>
      <w:r w:rsidRPr="00F041D1">
        <w:rPr>
          <w:rFonts w:ascii="GHEA Grapalat" w:hAnsi="GHEA Grapalat"/>
          <w:lang w:val="pt-BR"/>
        </w:rPr>
        <w:t xml:space="preserve"> </w:t>
      </w:r>
    </w:p>
    <w:p w:rsidR="008E2AB8" w:rsidRPr="00F041D1" w:rsidRDefault="008E2AB8" w:rsidP="009E2A73">
      <w:pPr>
        <w:pStyle w:val="ListParagraph"/>
        <w:spacing w:line="360" w:lineRule="auto"/>
        <w:ind w:left="0" w:firstLine="576"/>
        <w:jc w:val="both"/>
        <w:rPr>
          <w:rFonts w:ascii="GHEA Grapalat" w:hAnsi="GHEA Grapalat"/>
          <w:lang w:val="fr-FR"/>
        </w:rPr>
      </w:pPr>
      <w:r w:rsidRPr="00F041D1">
        <w:rPr>
          <w:rFonts w:ascii="GHEA Grapalat" w:hAnsi="GHEA Grapalat"/>
          <w:lang w:val="hy-AM"/>
        </w:rPr>
        <w:t xml:space="preserve">- </w:t>
      </w:r>
      <w:r w:rsidRPr="00F041D1">
        <w:rPr>
          <w:rFonts w:ascii="GHEA Grapalat" w:hAnsi="GHEA Grapalat"/>
          <w:lang w:val="pt-BR"/>
        </w:rPr>
        <w:t>ըստ օգտագործողների</w:t>
      </w:r>
      <w:r w:rsidRPr="00F041D1">
        <w:rPr>
          <w:rFonts w:ascii="GHEA Grapalat" w:hAnsi="GHEA Grapalat"/>
          <w:lang w:val="fr-FR"/>
        </w:rPr>
        <w:t>:</w:t>
      </w:r>
    </w:p>
    <w:p w:rsidR="008E2AB8" w:rsidRPr="00F041D1" w:rsidRDefault="008E2AB8" w:rsidP="009E2A73">
      <w:pPr>
        <w:tabs>
          <w:tab w:val="left" w:pos="567"/>
        </w:tabs>
        <w:spacing w:line="360" w:lineRule="auto"/>
        <w:ind w:firstLine="576"/>
        <w:jc w:val="both"/>
        <w:rPr>
          <w:rFonts w:ascii="GHEA Grapalat" w:hAnsi="GHEA Grapalat"/>
          <w:lang w:val="hy-AM"/>
        </w:rPr>
      </w:pPr>
      <w:r w:rsidRPr="00F041D1">
        <w:rPr>
          <w:rFonts w:ascii="GHEA Grapalat" w:hAnsi="GHEA Grapalat"/>
          <w:lang w:val="hy-AM"/>
        </w:rPr>
        <w:t>Պետական գույքի հաշվառման համակարգի բարեփոխումները պետք է ուղղված լինեն նաև տեղեկատվության հասանելիության ապահովմանը: Հաշ</w:t>
      </w:r>
      <w:r w:rsidRPr="00F041D1">
        <w:rPr>
          <w:rFonts w:ascii="GHEA Grapalat" w:hAnsi="GHEA Grapalat"/>
          <w:lang w:val="hy-AM"/>
        </w:rPr>
        <w:softHyphen/>
        <w:t>վառման և գրանցամատյանի վարման միասնական սկզբունք</w:t>
      </w:r>
      <w:r w:rsidRPr="00F041D1">
        <w:rPr>
          <w:rFonts w:ascii="GHEA Grapalat" w:hAnsi="GHEA Grapalat"/>
          <w:lang w:val="hy-AM"/>
        </w:rPr>
        <w:softHyphen/>
        <w:t>ները պետք է տարած</w:t>
      </w:r>
      <w:r w:rsidRPr="00F041D1">
        <w:rPr>
          <w:rFonts w:ascii="GHEA Grapalat" w:hAnsi="GHEA Grapalat"/>
          <w:lang w:val="hy-AM"/>
        </w:rPr>
        <w:softHyphen/>
        <w:t>վեն նաև համայնքային սեփականություն համարվող գույքի և այն գույքի վրա, որը ներառված չէ հաշվառման համակարգում (հատուկ նշանակության անշարժ գույք և այլն)` բացառելով այդ գույքի վերաբերյալ տեղեկատվու</w:t>
      </w:r>
      <w:r w:rsidRPr="00F041D1">
        <w:rPr>
          <w:rFonts w:ascii="GHEA Grapalat" w:hAnsi="GHEA Grapalat"/>
          <w:lang w:val="hy-AM"/>
        </w:rPr>
        <w:softHyphen/>
        <w:t>թյան ազատ շրջանառությունը։</w:t>
      </w:r>
    </w:p>
    <w:p w:rsidR="008E2AB8" w:rsidRPr="00F041D1" w:rsidRDefault="008E2AB8" w:rsidP="009E2A73">
      <w:pPr>
        <w:tabs>
          <w:tab w:val="left" w:pos="567"/>
        </w:tabs>
        <w:spacing w:line="360" w:lineRule="auto"/>
        <w:ind w:firstLine="576"/>
        <w:jc w:val="both"/>
        <w:rPr>
          <w:rFonts w:ascii="GHEA Grapalat" w:hAnsi="GHEA Grapalat"/>
          <w:lang w:val="hy-AM"/>
        </w:rPr>
      </w:pPr>
      <w:r w:rsidRPr="00F041D1">
        <w:rPr>
          <w:rFonts w:ascii="GHEA Grapalat" w:hAnsi="GHEA Grapalat"/>
          <w:lang w:val="hy-AM"/>
        </w:rPr>
        <w:t>Պետական գույքի հաշվառման գրանցամատյանում առկա գույքի առանձին տարրերի վերաբերյալ տեղեկատվության մատչե</w:t>
      </w:r>
      <w:r w:rsidRPr="00F041D1">
        <w:rPr>
          <w:rFonts w:ascii="GHEA Grapalat" w:hAnsi="GHEA Grapalat"/>
          <w:lang w:val="hy-AM"/>
        </w:rPr>
        <w:softHyphen/>
        <w:t>լի</w:t>
      </w:r>
      <w:r w:rsidRPr="00F041D1">
        <w:rPr>
          <w:rFonts w:ascii="GHEA Grapalat" w:hAnsi="GHEA Grapalat"/>
          <w:lang w:val="hy-AM"/>
        </w:rPr>
        <w:softHyphen/>
        <w:t>ու</w:t>
      </w:r>
      <w:r w:rsidRPr="00F041D1">
        <w:rPr>
          <w:rFonts w:ascii="GHEA Grapalat" w:hAnsi="GHEA Grapalat"/>
          <w:lang w:val="hy-AM"/>
        </w:rPr>
        <w:softHyphen/>
      </w:r>
      <w:r w:rsidRPr="00F041D1">
        <w:rPr>
          <w:rFonts w:ascii="GHEA Grapalat" w:hAnsi="GHEA Grapalat"/>
          <w:lang w:val="hy-AM"/>
        </w:rPr>
        <w:softHyphen/>
        <w:t>թյունը կապահովվի նաև հասարակայնության համար: Հաշվառման համակարգի նախապես որոշված առանձին տարրերը հասանելի կդառնան հասարակայնության համար, ստեղծելով համապատաս</w:t>
      </w:r>
      <w:r w:rsidRPr="00F041D1">
        <w:rPr>
          <w:rFonts w:ascii="GHEA Grapalat" w:hAnsi="GHEA Grapalat"/>
          <w:lang w:val="hy-AM"/>
        </w:rPr>
        <w:softHyphen/>
        <w:t>խան էջ պետական գույքի կառավարման ոլորտում ՀՀ կա</w:t>
      </w:r>
      <w:r w:rsidRPr="00F041D1">
        <w:rPr>
          <w:rFonts w:ascii="GHEA Grapalat" w:hAnsi="GHEA Grapalat"/>
          <w:lang w:val="hy-AM"/>
        </w:rPr>
        <w:softHyphen/>
        <w:t>ռա</w:t>
      </w:r>
      <w:r w:rsidRPr="00F041D1">
        <w:rPr>
          <w:rFonts w:ascii="GHEA Grapalat" w:hAnsi="GHEA Grapalat"/>
          <w:lang w:val="hy-AM"/>
        </w:rPr>
        <w:softHyphen/>
        <w:t>վարության լիա</w:t>
      </w:r>
      <w:r w:rsidRPr="00F041D1">
        <w:rPr>
          <w:rFonts w:ascii="GHEA Grapalat" w:hAnsi="GHEA Grapalat"/>
          <w:lang w:val="hy-AM"/>
        </w:rPr>
        <w:softHyphen/>
        <w:t>զոր մար</w:t>
      </w:r>
      <w:r w:rsidRPr="00F041D1">
        <w:rPr>
          <w:rFonts w:ascii="GHEA Grapalat" w:hAnsi="GHEA Grapalat"/>
          <w:lang w:val="hy-AM"/>
        </w:rPr>
        <w:softHyphen/>
        <w:t xml:space="preserve">մնի (ներկայում՝ Կոմիտեի) ինտերնետային կայքում: </w:t>
      </w:r>
    </w:p>
    <w:p w:rsidR="008E2AB8" w:rsidRPr="00F041D1" w:rsidRDefault="008E2AB8" w:rsidP="009E2A73">
      <w:pPr>
        <w:pStyle w:val="ListParagraph"/>
        <w:spacing w:line="360" w:lineRule="auto"/>
        <w:ind w:left="0" w:firstLine="576"/>
        <w:contextualSpacing w:val="0"/>
        <w:jc w:val="both"/>
        <w:rPr>
          <w:rFonts w:ascii="GHEA Grapalat" w:hAnsi="GHEA Grapalat" w:cs="Arial"/>
          <w:bCs/>
          <w:kern w:val="16"/>
          <w:lang w:val="hy-AM"/>
        </w:rPr>
      </w:pPr>
      <w:r w:rsidRPr="00F041D1">
        <w:rPr>
          <w:rFonts w:ascii="GHEA Grapalat" w:hAnsi="GHEA Grapalat" w:cs="Arial"/>
          <w:bCs/>
          <w:kern w:val="16"/>
          <w:lang w:val="hy-AM"/>
        </w:rPr>
        <w:t xml:space="preserve">Անհրաժեշտություն է առաջանում նաև պետական գույքի օգտագործման և պահպանման վիճակի բացահայտման համար ստեղծել անշարժ գույքի մոնիտորինգի գործուն համակարգ։ Մոնիտորինգի ներդրման համար անհրաժեշտ է հստակ սահմանել ցուցանիշների համակարգ, որի օգնությամբ հնարավոր կլինի գնահատել </w:t>
      </w:r>
      <w:r w:rsidRPr="00F041D1">
        <w:rPr>
          <w:rFonts w:ascii="GHEA Grapalat" w:hAnsi="GHEA Grapalat" w:cs="Arial"/>
          <w:bCs/>
          <w:kern w:val="16"/>
          <w:lang w:val="hy-AM"/>
        </w:rPr>
        <w:lastRenderedPageBreak/>
        <w:t xml:space="preserve">անշարժ գույքի օգտագործման արդյունավետության մակարդակը, ինչպես նաև բացահայտել այլ խախտումները և թերացումները, որոնք առկա են պետական գույքի օգտագործման բնագավառում։ </w:t>
      </w:r>
    </w:p>
    <w:p w:rsidR="008E2AB8" w:rsidRPr="00F041D1" w:rsidRDefault="008E2AB8" w:rsidP="009E2A73">
      <w:pPr>
        <w:spacing w:line="360" w:lineRule="auto"/>
        <w:ind w:firstLine="576"/>
        <w:jc w:val="both"/>
        <w:rPr>
          <w:rFonts w:ascii="GHEA Grapalat" w:hAnsi="GHEA Grapalat"/>
          <w:b/>
          <w:lang w:val="af-ZA"/>
        </w:rPr>
      </w:pPr>
      <w:r>
        <w:rPr>
          <w:rFonts w:ascii="GHEA Grapalat" w:hAnsi="GHEA Grapalat"/>
          <w:b/>
          <w:lang w:val="hy-AM"/>
        </w:rPr>
        <w:t>Գործողություն</w:t>
      </w:r>
      <w:r w:rsidRPr="00F041D1">
        <w:rPr>
          <w:rFonts w:ascii="GHEA Grapalat" w:hAnsi="GHEA Grapalat"/>
          <w:b/>
          <w:lang w:val="hy-AM"/>
        </w:rPr>
        <w:t xml:space="preserve"> 8</w:t>
      </w:r>
      <w:r w:rsidRPr="00F041D1">
        <w:rPr>
          <w:rFonts w:ascii="GHEA Grapalat" w:hAnsi="GHEA Grapalat"/>
          <w:b/>
          <w:lang w:val="af-ZA"/>
        </w:rPr>
        <w:t xml:space="preserve">. </w:t>
      </w:r>
      <w:r w:rsidRPr="00F041D1">
        <w:rPr>
          <w:rFonts w:ascii="GHEA Grapalat" w:hAnsi="GHEA Grapalat"/>
          <w:b/>
          <w:lang w:val="hy-AM"/>
        </w:rPr>
        <w:t>Պետական</w:t>
      </w:r>
      <w:r w:rsidRPr="00F041D1">
        <w:rPr>
          <w:rFonts w:ascii="GHEA Grapalat" w:hAnsi="GHEA Grapalat"/>
          <w:b/>
          <w:lang w:val="af-ZA"/>
        </w:rPr>
        <w:t xml:space="preserve"> </w:t>
      </w:r>
      <w:r w:rsidRPr="00F041D1">
        <w:rPr>
          <w:rFonts w:ascii="GHEA Grapalat" w:hAnsi="GHEA Grapalat"/>
          <w:b/>
          <w:lang w:val="hy-AM"/>
        </w:rPr>
        <w:t>գույքի</w:t>
      </w:r>
      <w:r w:rsidRPr="00F041D1">
        <w:rPr>
          <w:rFonts w:ascii="GHEA Grapalat" w:hAnsi="GHEA Grapalat"/>
          <w:b/>
          <w:lang w:val="af-ZA"/>
        </w:rPr>
        <w:t xml:space="preserve"> </w:t>
      </w:r>
      <w:r w:rsidRPr="00F041D1">
        <w:rPr>
          <w:rFonts w:ascii="GHEA Grapalat" w:hAnsi="GHEA Grapalat"/>
          <w:b/>
          <w:lang w:val="hy-AM"/>
        </w:rPr>
        <w:t>նկատմամբ</w:t>
      </w:r>
      <w:r w:rsidRPr="00F041D1">
        <w:rPr>
          <w:rFonts w:ascii="GHEA Grapalat" w:hAnsi="GHEA Grapalat"/>
          <w:b/>
          <w:lang w:val="af-ZA"/>
        </w:rPr>
        <w:t xml:space="preserve"> </w:t>
      </w:r>
      <w:r w:rsidRPr="00F041D1">
        <w:rPr>
          <w:rFonts w:ascii="GHEA Grapalat" w:hAnsi="GHEA Grapalat"/>
          <w:b/>
          <w:lang w:val="hy-AM"/>
        </w:rPr>
        <w:t>իրավունքների</w:t>
      </w:r>
      <w:r w:rsidRPr="00F041D1">
        <w:rPr>
          <w:rFonts w:ascii="GHEA Grapalat" w:hAnsi="GHEA Grapalat"/>
          <w:b/>
          <w:lang w:val="af-ZA"/>
        </w:rPr>
        <w:t xml:space="preserve"> </w:t>
      </w:r>
      <w:r w:rsidRPr="00F041D1">
        <w:rPr>
          <w:rFonts w:ascii="GHEA Grapalat" w:hAnsi="GHEA Grapalat"/>
          <w:b/>
          <w:lang w:val="hy-AM"/>
        </w:rPr>
        <w:t>գրանցման</w:t>
      </w:r>
      <w:r w:rsidRPr="00F041D1">
        <w:rPr>
          <w:rFonts w:ascii="GHEA Grapalat" w:hAnsi="GHEA Grapalat"/>
          <w:b/>
          <w:lang w:val="af-ZA"/>
        </w:rPr>
        <w:t xml:space="preserve"> </w:t>
      </w:r>
      <w:r w:rsidRPr="00F041D1">
        <w:rPr>
          <w:rFonts w:ascii="GHEA Grapalat" w:hAnsi="GHEA Grapalat"/>
          <w:b/>
          <w:lang w:val="hy-AM"/>
        </w:rPr>
        <w:t>գործառույթների</w:t>
      </w:r>
      <w:r w:rsidRPr="00F041D1">
        <w:rPr>
          <w:rFonts w:ascii="GHEA Grapalat" w:hAnsi="GHEA Grapalat"/>
          <w:b/>
          <w:lang w:val="af-ZA"/>
        </w:rPr>
        <w:t xml:space="preserve"> </w:t>
      </w:r>
      <w:r w:rsidRPr="00F041D1">
        <w:rPr>
          <w:rFonts w:ascii="GHEA Grapalat" w:hAnsi="GHEA Grapalat"/>
          <w:b/>
          <w:lang w:val="hy-AM"/>
        </w:rPr>
        <w:t>բարելավում և պետական սեփականություն հանդիսացող բոլոր շենք-շինությունները Կոմիտեի տնօրինությանը հանձնելու աշխատանքների ավարտում.</w:t>
      </w:r>
    </w:p>
    <w:p w:rsidR="008E2AB8" w:rsidRPr="00F041D1" w:rsidRDefault="008E2AB8" w:rsidP="009E2A73">
      <w:pPr>
        <w:tabs>
          <w:tab w:val="left" w:pos="567"/>
        </w:tabs>
        <w:spacing w:line="360" w:lineRule="auto"/>
        <w:ind w:firstLine="576"/>
        <w:jc w:val="both"/>
        <w:rPr>
          <w:rFonts w:ascii="GHEA Grapalat" w:hAnsi="GHEA Grapalat" w:cs="Arial Armenian"/>
          <w:lang w:val="af-ZA"/>
        </w:rPr>
      </w:pPr>
      <w:r w:rsidRPr="00F041D1">
        <w:rPr>
          <w:rFonts w:ascii="GHEA Grapalat" w:hAnsi="GHEA Grapalat"/>
          <w:lang w:val="en-US"/>
        </w:rPr>
        <w:t>Առաջարկությունների</w:t>
      </w:r>
      <w:r w:rsidRPr="00F041D1">
        <w:rPr>
          <w:rFonts w:ascii="GHEA Grapalat" w:hAnsi="GHEA Grapalat"/>
          <w:lang w:val="af-ZA"/>
        </w:rPr>
        <w:t xml:space="preserve"> </w:t>
      </w:r>
      <w:r w:rsidRPr="00F041D1">
        <w:rPr>
          <w:rFonts w:ascii="GHEA Grapalat" w:hAnsi="GHEA Grapalat"/>
          <w:lang w:val="en-US"/>
        </w:rPr>
        <w:t>այս</w:t>
      </w:r>
      <w:r w:rsidRPr="00F041D1">
        <w:rPr>
          <w:rFonts w:ascii="GHEA Grapalat" w:hAnsi="GHEA Grapalat"/>
          <w:lang w:val="af-ZA"/>
        </w:rPr>
        <w:t xml:space="preserve"> </w:t>
      </w:r>
      <w:r w:rsidRPr="00F041D1">
        <w:rPr>
          <w:rFonts w:ascii="GHEA Grapalat" w:hAnsi="GHEA Grapalat"/>
          <w:lang w:val="en-US"/>
        </w:rPr>
        <w:t>մասով</w:t>
      </w:r>
      <w:r w:rsidRPr="00F041D1">
        <w:rPr>
          <w:rFonts w:ascii="GHEA Grapalat" w:hAnsi="GHEA Grapalat"/>
          <w:lang w:val="af-ZA"/>
        </w:rPr>
        <w:t xml:space="preserve"> </w:t>
      </w:r>
      <w:r w:rsidRPr="00F041D1">
        <w:rPr>
          <w:rFonts w:ascii="GHEA Grapalat" w:hAnsi="GHEA Grapalat"/>
          <w:lang w:val="en-US"/>
        </w:rPr>
        <w:t>նախատեսվում</w:t>
      </w:r>
      <w:r w:rsidRPr="00F041D1">
        <w:rPr>
          <w:rFonts w:ascii="GHEA Grapalat" w:hAnsi="GHEA Grapalat"/>
          <w:lang w:val="af-ZA"/>
        </w:rPr>
        <w:t xml:space="preserve"> </w:t>
      </w:r>
      <w:r w:rsidRPr="00F041D1">
        <w:rPr>
          <w:rFonts w:ascii="GHEA Grapalat" w:hAnsi="GHEA Grapalat"/>
          <w:lang w:val="en-US"/>
        </w:rPr>
        <w:t>է</w:t>
      </w:r>
      <w:r w:rsidRPr="00F041D1">
        <w:rPr>
          <w:rFonts w:ascii="GHEA Grapalat" w:hAnsi="GHEA Grapalat"/>
          <w:lang w:val="af-ZA"/>
        </w:rPr>
        <w:t xml:space="preserve">, </w:t>
      </w:r>
      <w:r w:rsidRPr="00F041D1">
        <w:rPr>
          <w:rFonts w:ascii="GHEA Grapalat" w:hAnsi="GHEA Grapalat"/>
          <w:lang w:val="en-US"/>
        </w:rPr>
        <w:t>որ</w:t>
      </w:r>
      <w:r w:rsidRPr="00F041D1">
        <w:rPr>
          <w:rFonts w:ascii="GHEA Grapalat" w:hAnsi="GHEA Grapalat"/>
          <w:lang w:val="af-ZA"/>
        </w:rPr>
        <w:t xml:space="preserve"> </w:t>
      </w:r>
      <w:r w:rsidRPr="00F041D1">
        <w:rPr>
          <w:rFonts w:ascii="GHEA Grapalat" w:hAnsi="GHEA Grapalat"/>
          <w:lang w:val="en-US"/>
        </w:rPr>
        <w:t>ա</w:t>
      </w:r>
      <w:r w:rsidRPr="00F041D1">
        <w:rPr>
          <w:rFonts w:ascii="GHEA Grapalat" w:hAnsi="GHEA Grapalat" w:cs="Arial Armenian"/>
          <w:lang w:val="hy-AM"/>
        </w:rPr>
        <w:t xml:space="preserve">նշարժ գույքի նկատմամբ </w:t>
      </w:r>
      <w:r w:rsidRPr="00F041D1">
        <w:rPr>
          <w:rFonts w:ascii="GHEA Grapalat" w:hAnsi="GHEA Grapalat"/>
          <w:lang w:val="hy-AM"/>
        </w:rPr>
        <w:t>Հայաստանի</w:t>
      </w:r>
      <w:r w:rsidRPr="00F041D1">
        <w:rPr>
          <w:rFonts w:ascii="GHEA Grapalat" w:hAnsi="GHEA Grapalat" w:cs="Times Armenian"/>
          <w:lang w:val="hy-AM"/>
        </w:rPr>
        <w:t xml:space="preserve"> </w:t>
      </w:r>
      <w:r w:rsidRPr="00F041D1">
        <w:rPr>
          <w:rFonts w:ascii="GHEA Grapalat" w:hAnsi="GHEA Grapalat"/>
          <w:lang w:val="hy-AM"/>
        </w:rPr>
        <w:t xml:space="preserve">Հանրապետության </w:t>
      </w:r>
      <w:r w:rsidRPr="00F041D1">
        <w:rPr>
          <w:rFonts w:ascii="GHEA Grapalat" w:hAnsi="GHEA Grapalat" w:cs="Arial Armenian"/>
          <w:lang w:val="hy-AM"/>
        </w:rPr>
        <w:t>սեփակա</w:t>
      </w:r>
      <w:r w:rsidRPr="00F041D1">
        <w:rPr>
          <w:rFonts w:ascii="GHEA Grapalat" w:hAnsi="GHEA Grapalat" w:cs="Arial Armenian"/>
          <w:lang w:val="hy-AM"/>
        </w:rPr>
        <w:softHyphen/>
        <w:t>նության իրավուն</w:t>
      </w:r>
      <w:r w:rsidRPr="00F041D1">
        <w:rPr>
          <w:rFonts w:ascii="GHEA Grapalat" w:hAnsi="GHEA Grapalat" w:cs="Arial Armenian"/>
          <w:lang w:val="hy-AM"/>
        </w:rPr>
        <w:softHyphen/>
        <w:t>քի պետական գրանցման և այդ գույքի հետ հետագայում կատարվող բոլոր տեսակի գոր</w:t>
      </w:r>
      <w:r w:rsidRPr="00F041D1">
        <w:rPr>
          <w:rFonts w:ascii="GHEA Grapalat" w:hAnsi="GHEA Grapalat" w:cs="Arial Armenian"/>
          <w:lang w:val="hy-AM"/>
        </w:rPr>
        <w:softHyphen/>
        <w:t>ծարքների իրա</w:t>
      </w:r>
      <w:r w:rsidRPr="00F041D1">
        <w:rPr>
          <w:rFonts w:ascii="GHEA Grapalat" w:hAnsi="GHEA Grapalat" w:cs="Arial Armenian"/>
          <w:lang w:val="hy-AM"/>
        </w:rPr>
        <w:softHyphen/>
        <w:t xml:space="preserve">կանացման ժամանակ </w:t>
      </w:r>
      <w:r w:rsidRPr="00F041D1">
        <w:rPr>
          <w:rFonts w:ascii="GHEA Grapalat" w:hAnsi="GHEA Grapalat"/>
          <w:lang w:val="hy-AM"/>
        </w:rPr>
        <w:t>Հայաստանի</w:t>
      </w:r>
      <w:r w:rsidRPr="00F041D1">
        <w:rPr>
          <w:rFonts w:ascii="GHEA Grapalat" w:hAnsi="GHEA Grapalat" w:cs="Times Armenian"/>
          <w:lang w:val="hy-AM"/>
        </w:rPr>
        <w:t xml:space="preserve"> </w:t>
      </w:r>
      <w:r w:rsidRPr="00F041D1">
        <w:rPr>
          <w:rFonts w:ascii="GHEA Grapalat" w:hAnsi="GHEA Grapalat"/>
          <w:lang w:val="hy-AM"/>
        </w:rPr>
        <w:t>Հանրապետության անու</w:t>
      </w:r>
      <w:r w:rsidRPr="00F041D1">
        <w:rPr>
          <w:rFonts w:ascii="GHEA Grapalat" w:hAnsi="GHEA Grapalat"/>
          <w:lang w:val="hy-AM"/>
        </w:rPr>
        <w:softHyphen/>
        <w:t xml:space="preserve">նից </w:t>
      </w:r>
      <w:r w:rsidRPr="00F041D1">
        <w:rPr>
          <w:rFonts w:ascii="GHEA Grapalat" w:hAnsi="GHEA Grapalat" w:cs="Arial Armenian"/>
          <w:lang w:val="hy-AM"/>
        </w:rPr>
        <w:t>պետք է հանդես գա միայն պետական գույքի կառավարման ոլորտում ՀՀ կա</w:t>
      </w:r>
      <w:r w:rsidRPr="00F041D1">
        <w:rPr>
          <w:rFonts w:ascii="GHEA Grapalat" w:hAnsi="GHEA Grapalat" w:cs="Arial Armenian"/>
          <w:lang w:val="hy-AM"/>
        </w:rPr>
        <w:softHyphen/>
        <w:t>ռա</w:t>
      </w:r>
      <w:r w:rsidRPr="00F041D1">
        <w:rPr>
          <w:rFonts w:ascii="GHEA Grapalat" w:hAnsi="GHEA Grapalat" w:cs="Arial Armenian"/>
          <w:lang w:val="hy-AM"/>
        </w:rPr>
        <w:softHyphen/>
        <w:t>վարության լիա</w:t>
      </w:r>
      <w:r w:rsidRPr="00F041D1">
        <w:rPr>
          <w:rFonts w:ascii="GHEA Grapalat" w:hAnsi="GHEA Grapalat" w:cs="Arial Armenian"/>
          <w:lang w:val="hy-AM"/>
        </w:rPr>
        <w:softHyphen/>
        <w:t>զոր մար</w:t>
      </w:r>
      <w:r w:rsidRPr="00F041D1">
        <w:rPr>
          <w:rFonts w:ascii="GHEA Grapalat" w:hAnsi="GHEA Grapalat" w:cs="Arial Armenian"/>
          <w:lang w:val="hy-AM"/>
        </w:rPr>
        <w:softHyphen/>
        <w:t>մինը (ներկայում՝</w:t>
      </w:r>
      <w:r w:rsidRPr="00F041D1">
        <w:rPr>
          <w:rFonts w:ascii="GHEA Grapalat" w:hAnsi="GHEA Grapalat" w:cs="Arial Armenian"/>
          <w:lang w:val="af-ZA"/>
        </w:rPr>
        <w:t xml:space="preserve"> </w:t>
      </w:r>
      <w:r w:rsidRPr="00F041D1">
        <w:rPr>
          <w:rFonts w:ascii="GHEA Grapalat" w:hAnsi="GHEA Grapalat"/>
          <w:lang w:val="hy-AM"/>
        </w:rPr>
        <w:t>Կոմիտեն</w:t>
      </w:r>
      <w:r w:rsidRPr="00F041D1">
        <w:rPr>
          <w:rFonts w:ascii="GHEA Grapalat" w:hAnsi="GHEA Grapalat" w:cs="Arial Armenian"/>
          <w:lang w:val="hy-AM"/>
        </w:rPr>
        <w:t>) անկախ այն հանգամանքից</w:t>
      </w:r>
      <w:r w:rsidRPr="00F041D1">
        <w:rPr>
          <w:rFonts w:ascii="GHEA Grapalat" w:hAnsi="GHEA Grapalat" w:cs="Arial Armenian"/>
          <w:lang w:val="af-ZA"/>
        </w:rPr>
        <w:t>,</w:t>
      </w:r>
      <w:r w:rsidRPr="00F041D1">
        <w:rPr>
          <w:rFonts w:ascii="GHEA Grapalat" w:hAnsi="GHEA Grapalat" w:cs="Arial Armenian"/>
          <w:lang w:val="hy-AM"/>
        </w:rPr>
        <w:t xml:space="preserve"> թե ո՞ր պե</w:t>
      </w:r>
      <w:r w:rsidRPr="00F041D1">
        <w:rPr>
          <w:rFonts w:ascii="GHEA Grapalat" w:hAnsi="GHEA Grapalat" w:cs="Arial Armenian"/>
          <w:lang w:val="hy-AM"/>
        </w:rPr>
        <w:softHyphen/>
        <w:t>տական մարմինը կամ կազմակերպությունն</w:t>
      </w:r>
      <w:r w:rsidRPr="00F041D1">
        <w:rPr>
          <w:rFonts w:ascii="GHEA Grapalat" w:hAnsi="GHEA Grapalat" w:cs="Arial Armenian"/>
          <w:lang w:val="af-ZA"/>
        </w:rPr>
        <w:t xml:space="preserve"> </w:t>
      </w:r>
      <w:r w:rsidRPr="00F041D1">
        <w:rPr>
          <w:rFonts w:ascii="GHEA Grapalat" w:hAnsi="GHEA Grapalat" w:cs="Arial Armenian"/>
          <w:lang w:val="en-US"/>
        </w:rPr>
        <w:t>է</w:t>
      </w:r>
      <w:r w:rsidRPr="00F041D1">
        <w:rPr>
          <w:rFonts w:ascii="GHEA Grapalat" w:hAnsi="GHEA Grapalat" w:cs="Arial Armenian"/>
          <w:lang w:val="af-ZA"/>
        </w:rPr>
        <w:t xml:space="preserve"> </w:t>
      </w:r>
      <w:r w:rsidRPr="00F041D1">
        <w:rPr>
          <w:rFonts w:ascii="GHEA Grapalat" w:hAnsi="GHEA Grapalat" w:cs="Arial Armenian"/>
          <w:lang w:val="hy-AM"/>
        </w:rPr>
        <w:t>տիրապետում (օգտագործում) այդ գույքը:</w:t>
      </w:r>
    </w:p>
    <w:p w:rsidR="008E2AB8" w:rsidRPr="00F041D1" w:rsidRDefault="008E2AB8" w:rsidP="009E2A73">
      <w:pPr>
        <w:tabs>
          <w:tab w:val="left" w:pos="567"/>
        </w:tabs>
        <w:spacing w:line="360" w:lineRule="auto"/>
        <w:ind w:firstLine="576"/>
        <w:jc w:val="both"/>
        <w:rPr>
          <w:rFonts w:ascii="GHEA Grapalat" w:hAnsi="GHEA Grapalat" w:cs="Arial Armenian"/>
          <w:lang w:val="hy-AM"/>
        </w:rPr>
      </w:pPr>
      <w:r w:rsidRPr="00F041D1">
        <w:rPr>
          <w:rFonts w:ascii="GHEA Grapalat" w:hAnsi="GHEA Grapalat" w:cs="Arial Armenian"/>
          <w:lang w:val="en-US"/>
        </w:rPr>
        <w:t>Սա</w:t>
      </w:r>
      <w:r w:rsidRPr="00F041D1">
        <w:rPr>
          <w:rFonts w:ascii="GHEA Grapalat" w:hAnsi="GHEA Grapalat" w:cs="Arial Armenian"/>
          <w:lang w:val="af-ZA"/>
        </w:rPr>
        <w:t xml:space="preserve"> </w:t>
      </w:r>
      <w:r w:rsidRPr="00F041D1">
        <w:rPr>
          <w:rFonts w:ascii="GHEA Grapalat" w:hAnsi="GHEA Grapalat" w:cs="Arial Armenian"/>
          <w:lang w:val="en-US"/>
        </w:rPr>
        <w:t>թույլ</w:t>
      </w:r>
      <w:r w:rsidRPr="00F041D1">
        <w:rPr>
          <w:rFonts w:ascii="GHEA Grapalat" w:hAnsi="GHEA Grapalat" w:cs="Arial Armenian"/>
          <w:lang w:val="af-ZA"/>
        </w:rPr>
        <w:t xml:space="preserve"> </w:t>
      </w:r>
      <w:r w:rsidRPr="00F041D1">
        <w:rPr>
          <w:rFonts w:ascii="GHEA Grapalat" w:hAnsi="GHEA Grapalat" w:cs="Arial Armenian"/>
          <w:lang w:val="en-US"/>
        </w:rPr>
        <w:t>կտա</w:t>
      </w:r>
      <w:r w:rsidRPr="00F041D1">
        <w:rPr>
          <w:rFonts w:ascii="GHEA Grapalat" w:hAnsi="GHEA Grapalat" w:cs="Arial Armenian"/>
          <w:lang w:val="af-ZA"/>
        </w:rPr>
        <w:t xml:space="preserve"> </w:t>
      </w:r>
      <w:r w:rsidRPr="00F041D1">
        <w:rPr>
          <w:rFonts w:ascii="GHEA Grapalat" w:hAnsi="GHEA Grapalat" w:cs="Arial Armenian"/>
          <w:lang w:val="en-US"/>
        </w:rPr>
        <w:t>բարելավել</w:t>
      </w:r>
    </w:p>
    <w:p w:rsidR="008E2AB8" w:rsidRPr="00F041D1" w:rsidRDefault="008E2AB8" w:rsidP="009E2A73">
      <w:pPr>
        <w:pStyle w:val="ListParagraph"/>
        <w:tabs>
          <w:tab w:val="left" w:pos="567"/>
        </w:tabs>
        <w:spacing w:line="360" w:lineRule="auto"/>
        <w:ind w:left="0" w:firstLine="576"/>
        <w:jc w:val="both"/>
        <w:rPr>
          <w:rFonts w:ascii="GHEA Grapalat" w:hAnsi="GHEA Grapalat" w:cs="Arial Armenian"/>
          <w:lang w:val="af-ZA"/>
        </w:rPr>
      </w:pPr>
      <w:r w:rsidRPr="00F041D1">
        <w:rPr>
          <w:rFonts w:ascii="GHEA Grapalat" w:hAnsi="GHEA Grapalat" w:cs="Arial Armenian"/>
          <w:lang w:val="hy-AM"/>
        </w:rPr>
        <w:t xml:space="preserve">- </w:t>
      </w:r>
      <w:r w:rsidRPr="00F041D1">
        <w:rPr>
          <w:rFonts w:ascii="GHEA Grapalat" w:hAnsi="GHEA Grapalat" w:cs="Arial Armenian"/>
        </w:rPr>
        <w:t>պետական</w:t>
      </w:r>
      <w:r w:rsidRPr="00F041D1">
        <w:rPr>
          <w:rFonts w:ascii="GHEA Grapalat" w:hAnsi="GHEA Grapalat" w:cs="Arial Armenian"/>
          <w:lang w:val="af-ZA"/>
        </w:rPr>
        <w:t xml:space="preserve"> </w:t>
      </w:r>
      <w:r w:rsidRPr="00F041D1">
        <w:rPr>
          <w:rFonts w:ascii="GHEA Grapalat" w:hAnsi="GHEA Grapalat" w:cs="Arial Armenian"/>
        </w:rPr>
        <w:t>գույքի</w:t>
      </w:r>
      <w:r w:rsidRPr="00F041D1">
        <w:rPr>
          <w:rFonts w:ascii="GHEA Grapalat" w:hAnsi="GHEA Grapalat" w:cs="Arial Armenian"/>
          <w:lang w:val="af-ZA"/>
        </w:rPr>
        <w:t xml:space="preserve"> </w:t>
      </w:r>
      <w:r w:rsidRPr="00F041D1">
        <w:rPr>
          <w:rFonts w:ascii="GHEA Grapalat" w:hAnsi="GHEA Grapalat" w:cs="Arial Armenian"/>
        </w:rPr>
        <w:t>հաշվառման</w:t>
      </w:r>
      <w:r w:rsidRPr="00F041D1">
        <w:rPr>
          <w:rFonts w:ascii="GHEA Grapalat" w:hAnsi="GHEA Grapalat" w:cs="Arial Armenian"/>
          <w:lang w:val="af-ZA"/>
        </w:rPr>
        <w:t xml:space="preserve"> </w:t>
      </w:r>
      <w:r w:rsidRPr="00F041D1">
        <w:rPr>
          <w:rFonts w:ascii="GHEA Grapalat" w:hAnsi="GHEA Grapalat" w:cs="Arial Armenian"/>
        </w:rPr>
        <w:t>համար</w:t>
      </w:r>
      <w:r w:rsidRPr="00F041D1">
        <w:rPr>
          <w:rFonts w:ascii="GHEA Grapalat" w:hAnsi="GHEA Grapalat" w:cs="Arial Armenian"/>
          <w:lang w:val="af-ZA"/>
        </w:rPr>
        <w:t xml:space="preserve"> </w:t>
      </w:r>
      <w:r w:rsidRPr="00F041D1">
        <w:rPr>
          <w:rFonts w:ascii="GHEA Grapalat" w:hAnsi="GHEA Grapalat" w:cs="Arial Armenian"/>
        </w:rPr>
        <w:t>սկզբնաղբյուր</w:t>
      </w:r>
      <w:r w:rsidRPr="00F041D1">
        <w:rPr>
          <w:rFonts w:ascii="GHEA Grapalat" w:hAnsi="GHEA Grapalat" w:cs="Arial Armenian"/>
          <w:lang w:val="af-ZA"/>
        </w:rPr>
        <w:t xml:space="preserve"> </w:t>
      </w:r>
      <w:r w:rsidRPr="00F041D1">
        <w:rPr>
          <w:rFonts w:ascii="GHEA Grapalat" w:hAnsi="GHEA Grapalat" w:cs="Arial Armenian"/>
        </w:rPr>
        <w:t>հանդիսացող</w:t>
      </w:r>
      <w:r w:rsidRPr="00F041D1">
        <w:rPr>
          <w:rFonts w:ascii="GHEA Grapalat" w:hAnsi="GHEA Grapalat" w:cs="Arial Armenian"/>
          <w:lang w:val="af-ZA"/>
        </w:rPr>
        <w:t xml:space="preserve"> </w:t>
      </w:r>
      <w:r w:rsidRPr="00F041D1">
        <w:rPr>
          <w:rFonts w:ascii="GHEA Grapalat" w:hAnsi="GHEA Grapalat" w:cs="Arial Armenian"/>
        </w:rPr>
        <w:t>փաստաթղթերի</w:t>
      </w:r>
      <w:r w:rsidRPr="00F041D1">
        <w:rPr>
          <w:rFonts w:ascii="GHEA Grapalat" w:hAnsi="GHEA Grapalat" w:cs="Arial Armenian"/>
          <w:lang w:val="af-ZA"/>
        </w:rPr>
        <w:t xml:space="preserve"> </w:t>
      </w:r>
      <w:r w:rsidRPr="00F041D1">
        <w:rPr>
          <w:rFonts w:ascii="GHEA Grapalat" w:hAnsi="GHEA Grapalat" w:cs="Arial Armenian"/>
        </w:rPr>
        <w:t>հավաստիությունը</w:t>
      </w:r>
      <w:r w:rsidRPr="00F041D1">
        <w:rPr>
          <w:rFonts w:ascii="GHEA Grapalat" w:hAnsi="GHEA Grapalat" w:cs="Arial Armenian"/>
          <w:lang w:val="af-ZA"/>
        </w:rPr>
        <w:t xml:space="preserve">, </w:t>
      </w:r>
      <w:r w:rsidRPr="00F041D1">
        <w:rPr>
          <w:rFonts w:ascii="GHEA Grapalat" w:hAnsi="GHEA Grapalat" w:cs="Arial Armenian"/>
        </w:rPr>
        <w:t>դրանց</w:t>
      </w:r>
      <w:r w:rsidRPr="00F041D1">
        <w:rPr>
          <w:rFonts w:ascii="GHEA Grapalat" w:hAnsi="GHEA Grapalat" w:cs="Arial Armenian"/>
          <w:lang w:val="af-ZA"/>
        </w:rPr>
        <w:t xml:space="preserve"> </w:t>
      </w:r>
      <w:r w:rsidRPr="00F041D1">
        <w:rPr>
          <w:rFonts w:ascii="GHEA Grapalat" w:hAnsi="GHEA Grapalat" w:cs="Arial Armenian"/>
        </w:rPr>
        <w:t>տնօրինումը</w:t>
      </w:r>
      <w:r w:rsidRPr="00F041D1">
        <w:rPr>
          <w:rFonts w:ascii="GHEA Grapalat" w:hAnsi="GHEA Grapalat" w:cs="Arial Armenian"/>
          <w:lang w:val="af-ZA"/>
        </w:rPr>
        <w:t xml:space="preserve"> </w:t>
      </w:r>
      <w:r w:rsidRPr="00F041D1">
        <w:rPr>
          <w:rFonts w:ascii="GHEA Grapalat" w:hAnsi="GHEA Grapalat" w:cs="Arial Armenian"/>
        </w:rPr>
        <w:t>մեկ</w:t>
      </w:r>
      <w:r w:rsidRPr="00F041D1">
        <w:rPr>
          <w:rFonts w:ascii="GHEA Grapalat" w:hAnsi="GHEA Grapalat" w:cs="Arial Armenian"/>
          <w:lang w:val="af-ZA"/>
        </w:rPr>
        <w:t xml:space="preserve"> </w:t>
      </w:r>
      <w:r w:rsidRPr="00F041D1">
        <w:rPr>
          <w:rFonts w:ascii="GHEA Grapalat" w:hAnsi="GHEA Grapalat" w:cs="Arial Armenian"/>
        </w:rPr>
        <w:t>մարմնի</w:t>
      </w:r>
      <w:r w:rsidRPr="00F041D1">
        <w:rPr>
          <w:rFonts w:ascii="GHEA Grapalat" w:hAnsi="GHEA Grapalat" w:cs="Arial Armenian"/>
          <w:lang w:val="af-ZA"/>
        </w:rPr>
        <w:t xml:space="preserve"> </w:t>
      </w:r>
      <w:r w:rsidRPr="00F041D1">
        <w:rPr>
          <w:rFonts w:ascii="GHEA Grapalat" w:hAnsi="GHEA Grapalat" w:cs="Arial Armenian"/>
        </w:rPr>
        <w:t>կողմից</w:t>
      </w:r>
      <w:r w:rsidRPr="00F041D1">
        <w:rPr>
          <w:rFonts w:ascii="GHEA Grapalat" w:hAnsi="GHEA Grapalat" w:cs="Arial Armenian"/>
          <w:lang w:val="af-ZA"/>
        </w:rPr>
        <w:t xml:space="preserve">, </w:t>
      </w:r>
    </w:p>
    <w:p w:rsidR="008E2AB8" w:rsidRPr="00F041D1" w:rsidRDefault="008E2AB8" w:rsidP="009E2A73">
      <w:pPr>
        <w:pStyle w:val="ListParagraph"/>
        <w:tabs>
          <w:tab w:val="left" w:pos="567"/>
        </w:tabs>
        <w:spacing w:line="360" w:lineRule="auto"/>
        <w:ind w:left="0" w:firstLine="576"/>
        <w:jc w:val="both"/>
        <w:rPr>
          <w:rFonts w:ascii="GHEA Grapalat" w:hAnsi="GHEA Grapalat" w:cs="Arial Armenian"/>
          <w:lang w:val="af-ZA"/>
        </w:rPr>
      </w:pPr>
      <w:r w:rsidRPr="00F041D1">
        <w:rPr>
          <w:rFonts w:ascii="GHEA Grapalat" w:hAnsi="GHEA Grapalat" w:cs="Arial Armenian"/>
          <w:lang w:val="hy-AM"/>
        </w:rPr>
        <w:t xml:space="preserve">- </w:t>
      </w:r>
      <w:r w:rsidRPr="00F041D1">
        <w:rPr>
          <w:rFonts w:ascii="GHEA Grapalat" w:hAnsi="GHEA Grapalat" w:cs="Arial Armenian"/>
        </w:rPr>
        <w:t>պետական</w:t>
      </w:r>
      <w:r w:rsidRPr="00F041D1">
        <w:rPr>
          <w:rFonts w:ascii="GHEA Grapalat" w:hAnsi="GHEA Grapalat" w:cs="Arial Armenian"/>
          <w:lang w:val="af-ZA"/>
        </w:rPr>
        <w:t xml:space="preserve"> </w:t>
      </w:r>
      <w:r w:rsidRPr="00F041D1">
        <w:rPr>
          <w:rFonts w:ascii="GHEA Grapalat" w:hAnsi="GHEA Grapalat" w:cs="Arial Armenian"/>
        </w:rPr>
        <w:t>անշարժ</w:t>
      </w:r>
      <w:r w:rsidRPr="00F041D1">
        <w:rPr>
          <w:rFonts w:ascii="GHEA Grapalat" w:hAnsi="GHEA Grapalat" w:cs="Arial Armenian"/>
          <w:lang w:val="af-ZA"/>
        </w:rPr>
        <w:t xml:space="preserve"> </w:t>
      </w:r>
      <w:r w:rsidRPr="00F041D1">
        <w:rPr>
          <w:rFonts w:ascii="GHEA Grapalat" w:hAnsi="GHEA Grapalat" w:cs="Arial Armenian"/>
        </w:rPr>
        <w:t>գույքի</w:t>
      </w:r>
      <w:r w:rsidRPr="00F041D1">
        <w:rPr>
          <w:rFonts w:ascii="GHEA Grapalat" w:hAnsi="GHEA Grapalat" w:cs="Arial Armenian"/>
          <w:lang w:val="af-ZA"/>
        </w:rPr>
        <w:t xml:space="preserve"> </w:t>
      </w:r>
      <w:r w:rsidRPr="00F041D1">
        <w:rPr>
          <w:rFonts w:ascii="GHEA Grapalat" w:hAnsi="GHEA Grapalat" w:cs="Arial Armenian"/>
        </w:rPr>
        <w:t>մասին</w:t>
      </w:r>
      <w:r w:rsidRPr="00F041D1">
        <w:rPr>
          <w:rFonts w:ascii="GHEA Grapalat" w:hAnsi="GHEA Grapalat" w:cs="Arial Armenian"/>
          <w:lang w:val="af-ZA"/>
        </w:rPr>
        <w:t xml:space="preserve"> </w:t>
      </w:r>
      <w:r w:rsidRPr="00F041D1">
        <w:rPr>
          <w:rFonts w:ascii="GHEA Grapalat" w:hAnsi="GHEA Grapalat" w:cs="Arial Armenian"/>
        </w:rPr>
        <w:t>տեղեկատվության</w:t>
      </w:r>
      <w:r w:rsidRPr="00F041D1">
        <w:rPr>
          <w:rFonts w:ascii="GHEA Grapalat" w:hAnsi="GHEA Grapalat" w:cs="Arial Armenian"/>
          <w:lang w:val="af-ZA"/>
        </w:rPr>
        <w:t xml:space="preserve"> </w:t>
      </w:r>
      <w:r w:rsidRPr="00F041D1">
        <w:rPr>
          <w:rFonts w:ascii="GHEA Grapalat" w:hAnsi="GHEA Grapalat" w:cs="Arial Armenian"/>
        </w:rPr>
        <w:t>մատչելիությունը</w:t>
      </w:r>
      <w:r w:rsidRPr="00F041D1">
        <w:rPr>
          <w:rFonts w:ascii="GHEA Grapalat" w:hAnsi="GHEA Grapalat" w:cs="Arial Armenian"/>
          <w:lang w:val="af-ZA"/>
        </w:rPr>
        <w:t xml:space="preserve"> </w:t>
      </w:r>
      <w:r w:rsidRPr="00F041D1">
        <w:rPr>
          <w:rFonts w:ascii="GHEA Grapalat" w:hAnsi="GHEA Grapalat" w:cs="Arial Armenian"/>
        </w:rPr>
        <w:t>մեկ</w:t>
      </w:r>
      <w:r w:rsidRPr="00F041D1">
        <w:rPr>
          <w:rFonts w:ascii="GHEA Grapalat" w:hAnsi="GHEA Grapalat" w:cs="Arial Armenian"/>
          <w:lang w:val="af-ZA"/>
        </w:rPr>
        <w:t xml:space="preserve"> </w:t>
      </w:r>
      <w:r w:rsidRPr="00F041D1">
        <w:rPr>
          <w:rFonts w:ascii="GHEA Grapalat" w:hAnsi="GHEA Grapalat" w:cs="Arial Armenian"/>
        </w:rPr>
        <w:t>աղբյուրից</w:t>
      </w:r>
      <w:r w:rsidRPr="00F041D1">
        <w:rPr>
          <w:rFonts w:ascii="GHEA Grapalat" w:hAnsi="GHEA Grapalat" w:cs="Arial Armenian"/>
          <w:lang w:val="af-ZA"/>
        </w:rPr>
        <w:t xml:space="preserve"> (</w:t>
      </w:r>
      <w:r w:rsidRPr="00F041D1">
        <w:rPr>
          <w:rFonts w:ascii="GHEA Grapalat" w:hAnsi="GHEA Grapalat" w:cs="Arial Armenian"/>
        </w:rPr>
        <w:t>մեկ</w:t>
      </w:r>
      <w:r w:rsidRPr="00F041D1">
        <w:rPr>
          <w:rFonts w:ascii="GHEA Grapalat" w:hAnsi="GHEA Grapalat" w:cs="Arial Armenian"/>
          <w:lang w:val="af-ZA"/>
        </w:rPr>
        <w:t xml:space="preserve"> </w:t>
      </w:r>
      <w:r w:rsidRPr="00F041D1">
        <w:rPr>
          <w:rFonts w:ascii="GHEA Grapalat" w:hAnsi="GHEA Grapalat" w:cs="Arial Armenian"/>
        </w:rPr>
        <w:t>պետական</w:t>
      </w:r>
      <w:r w:rsidRPr="00F041D1">
        <w:rPr>
          <w:rFonts w:ascii="GHEA Grapalat" w:hAnsi="GHEA Grapalat" w:cs="Arial Armenian"/>
          <w:lang w:val="af-ZA"/>
        </w:rPr>
        <w:t xml:space="preserve"> </w:t>
      </w:r>
      <w:r w:rsidRPr="00F041D1">
        <w:rPr>
          <w:rFonts w:ascii="GHEA Grapalat" w:hAnsi="GHEA Grapalat" w:cs="Arial Armenian"/>
        </w:rPr>
        <w:t>մարմնից</w:t>
      </w:r>
      <w:r w:rsidRPr="00F041D1">
        <w:rPr>
          <w:rFonts w:ascii="GHEA Grapalat" w:hAnsi="GHEA Grapalat" w:cs="Arial Armenian"/>
          <w:lang w:val="af-ZA"/>
        </w:rPr>
        <w:t xml:space="preserve">), </w:t>
      </w:r>
    </w:p>
    <w:p w:rsidR="008E2AB8" w:rsidRPr="00F041D1" w:rsidRDefault="008E2AB8" w:rsidP="009E2A73">
      <w:pPr>
        <w:pStyle w:val="ListParagraph"/>
        <w:tabs>
          <w:tab w:val="left" w:pos="567"/>
        </w:tabs>
        <w:spacing w:line="360" w:lineRule="auto"/>
        <w:ind w:left="0" w:firstLine="576"/>
        <w:jc w:val="both"/>
        <w:rPr>
          <w:rFonts w:ascii="GHEA Grapalat" w:hAnsi="GHEA Grapalat" w:cs="Arial Armenian"/>
          <w:lang w:val="af-ZA"/>
        </w:rPr>
      </w:pPr>
      <w:r w:rsidRPr="00F041D1">
        <w:rPr>
          <w:rFonts w:ascii="GHEA Grapalat" w:hAnsi="GHEA Grapalat" w:cs="Arial Armenian"/>
          <w:lang w:val="hy-AM"/>
        </w:rPr>
        <w:t xml:space="preserve">- </w:t>
      </w:r>
      <w:r w:rsidRPr="00F041D1">
        <w:rPr>
          <w:rFonts w:ascii="GHEA Grapalat" w:hAnsi="GHEA Grapalat" w:cs="Arial Armenian"/>
        </w:rPr>
        <w:t>պետական</w:t>
      </w:r>
      <w:r w:rsidRPr="00F041D1">
        <w:rPr>
          <w:rFonts w:ascii="GHEA Grapalat" w:hAnsi="GHEA Grapalat" w:cs="Arial Armenian"/>
          <w:lang w:val="af-ZA"/>
        </w:rPr>
        <w:t xml:space="preserve"> </w:t>
      </w:r>
      <w:r w:rsidRPr="00F041D1">
        <w:rPr>
          <w:rFonts w:ascii="GHEA Grapalat" w:hAnsi="GHEA Grapalat" w:cs="Arial Armenian"/>
        </w:rPr>
        <w:t>անշարժ</w:t>
      </w:r>
      <w:r w:rsidRPr="00F041D1">
        <w:rPr>
          <w:rFonts w:ascii="GHEA Grapalat" w:hAnsi="GHEA Grapalat" w:cs="Arial Armenian"/>
          <w:lang w:val="af-ZA"/>
        </w:rPr>
        <w:t xml:space="preserve"> </w:t>
      </w:r>
      <w:r w:rsidRPr="00F041D1">
        <w:rPr>
          <w:rFonts w:ascii="GHEA Grapalat" w:hAnsi="GHEA Grapalat" w:cs="Arial Armenian"/>
        </w:rPr>
        <w:t>գույքի</w:t>
      </w:r>
      <w:r w:rsidRPr="00F041D1">
        <w:rPr>
          <w:rFonts w:ascii="GHEA Grapalat" w:hAnsi="GHEA Grapalat" w:cs="Arial Armenian"/>
          <w:lang w:val="af-ZA"/>
        </w:rPr>
        <w:t xml:space="preserve"> </w:t>
      </w:r>
      <w:r w:rsidRPr="00F041D1">
        <w:rPr>
          <w:rFonts w:ascii="GHEA Grapalat" w:hAnsi="GHEA Grapalat" w:cs="Arial Armenian"/>
        </w:rPr>
        <w:t>նկատմամբ</w:t>
      </w:r>
      <w:r w:rsidRPr="00F041D1">
        <w:rPr>
          <w:rFonts w:ascii="GHEA Grapalat" w:hAnsi="GHEA Grapalat" w:cs="Arial Armenian"/>
          <w:lang w:val="af-ZA"/>
        </w:rPr>
        <w:t xml:space="preserve"> </w:t>
      </w:r>
      <w:r w:rsidRPr="00F041D1">
        <w:rPr>
          <w:rFonts w:ascii="GHEA Grapalat" w:hAnsi="GHEA Grapalat" w:cs="Arial Armenian"/>
        </w:rPr>
        <w:t>կատարվող</w:t>
      </w:r>
      <w:r w:rsidRPr="00F041D1">
        <w:rPr>
          <w:rFonts w:ascii="GHEA Grapalat" w:hAnsi="GHEA Grapalat" w:cs="Arial Armenian"/>
          <w:lang w:val="af-ZA"/>
        </w:rPr>
        <w:t xml:space="preserve"> </w:t>
      </w:r>
      <w:r w:rsidRPr="00F041D1">
        <w:rPr>
          <w:rFonts w:ascii="GHEA Grapalat" w:hAnsi="GHEA Grapalat" w:cs="Arial Armenian"/>
        </w:rPr>
        <w:t>փոփոխությունների</w:t>
      </w:r>
      <w:r w:rsidRPr="00F041D1">
        <w:rPr>
          <w:rFonts w:ascii="GHEA Grapalat" w:hAnsi="GHEA Grapalat" w:cs="Arial Armenian"/>
          <w:lang w:val="af-ZA"/>
        </w:rPr>
        <w:t xml:space="preserve"> </w:t>
      </w:r>
      <w:r w:rsidRPr="00F041D1">
        <w:rPr>
          <w:rFonts w:ascii="GHEA Grapalat" w:hAnsi="GHEA Grapalat" w:cs="Arial Armenian"/>
        </w:rPr>
        <w:t>գրանցումն</w:t>
      </w:r>
      <w:r w:rsidRPr="00F041D1">
        <w:rPr>
          <w:rFonts w:ascii="GHEA Grapalat" w:hAnsi="GHEA Grapalat" w:cs="Arial Armenian"/>
          <w:lang w:val="af-ZA"/>
        </w:rPr>
        <w:t xml:space="preserve"> </w:t>
      </w:r>
      <w:r w:rsidRPr="00F041D1">
        <w:rPr>
          <w:rFonts w:ascii="GHEA Grapalat" w:hAnsi="GHEA Grapalat" w:cs="Arial Armenian"/>
        </w:rPr>
        <w:t>անմիջապես</w:t>
      </w:r>
      <w:r w:rsidRPr="00F041D1">
        <w:rPr>
          <w:rFonts w:ascii="GHEA Grapalat" w:hAnsi="GHEA Grapalat" w:cs="Arial Armenian"/>
          <w:lang w:val="af-ZA"/>
        </w:rPr>
        <w:t xml:space="preserve">, </w:t>
      </w:r>
      <w:r w:rsidRPr="00F041D1">
        <w:rPr>
          <w:rFonts w:ascii="GHEA Grapalat" w:hAnsi="GHEA Grapalat" w:cs="Arial Armenian"/>
        </w:rPr>
        <w:t>այլ</w:t>
      </w:r>
      <w:r w:rsidRPr="00F041D1">
        <w:rPr>
          <w:rFonts w:ascii="GHEA Grapalat" w:hAnsi="GHEA Grapalat" w:cs="Arial Armenian"/>
          <w:lang w:val="af-ZA"/>
        </w:rPr>
        <w:t xml:space="preserve"> </w:t>
      </w:r>
      <w:r w:rsidRPr="00F041D1">
        <w:rPr>
          <w:rFonts w:ascii="GHEA Grapalat" w:hAnsi="GHEA Grapalat" w:cs="Arial Armenian"/>
        </w:rPr>
        <w:t>ոչ</w:t>
      </w:r>
      <w:r w:rsidRPr="00F041D1">
        <w:rPr>
          <w:rFonts w:ascii="GHEA Grapalat" w:hAnsi="GHEA Grapalat" w:cs="Arial Armenian"/>
          <w:lang w:val="af-ZA"/>
        </w:rPr>
        <w:t xml:space="preserve"> </w:t>
      </w:r>
      <w:r w:rsidRPr="00F041D1">
        <w:rPr>
          <w:rFonts w:ascii="GHEA Grapalat" w:hAnsi="GHEA Grapalat" w:cs="Arial Armenian"/>
        </w:rPr>
        <w:t>թե</w:t>
      </w:r>
      <w:r w:rsidRPr="00F041D1">
        <w:rPr>
          <w:rFonts w:ascii="GHEA Grapalat" w:hAnsi="GHEA Grapalat" w:cs="Arial Armenian"/>
          <w:lang w:val="af-ZA"/>
        </w:rPr>
        <w:t xml:space="preserve"> </w:t>
      </w:r>
      <w:r w:rsidRPr="00F041D1">
        <w:rPr>
          <w:rFonts w:ascii="GHEA Grapalat" w:hAnsi="GHEA Grapalat" w:cs="Arial Armenian"/>
        </w:rPr>
        <w:t>որոշակի</w:t>
      </w:r>
      <w:r w:rsidRPr="00F041D1">
        <w:rPr>
          <w:rFonts w:ascii="GHEA Grapalat" w:hAnsi="GHEA Grapalat" w:cs="Arial Armenian"/>
          <w:lang w:val="af-ZA"/>
        </w:rPr>
        <w:t xml:space="preserve"> </w:t>
      </w:r>
      <w:r w:rsidRPr="00F041D1">
        <w:rPr>
          <w:rFonts w:ascii="GHEA Grapalat" w:hAnsi="GHEA Grapalat" w:cs="Arial Armenian"/>
        </w:rPr>
        <w:t>ժամանակահատվածից</w:t>
      </w:r>
      <w:r w:rsidRPr="00F041D1">
        <w:rPr>
          <w:rFonts w:ascii="GHEA Grapalat" w:hAnsi="GHEA Grapalat" w:cs="Arial Armenian"/>
          <w:lang w:val="af-ZA"/>
        </w:rPr>
        <w:t xml:space="preserve"> </w:t>
      </w:r>
      <w:r w:rsidRPr="00F041D1">
        <w:rPr>
          <w:rFonts w:ascii="GHEA Grapalat" w:hAnsi="GHEA Grapalat" w:cs="Arial Armenian"/>
        </w:rPr>
        <w:t>հետո</w:t>
      </w:r>
      <w:r w:rsidRPr="00F041D1">
        <w:rPr>
          <w:rFonts w:ascii="GHEA Grapalat" w:hAnsi="GHEA Grapalat" w:cs="Arial Armenian"/>
          <w:lang w:val="af-ZA"/>
        </w:rPr>
        <w:t xml:space="preserve">, </w:t>
      </w:r>
      <w:r w:rsidRPr="00F041D1">
        <w:rPr>
          <w:rFonts w:ascii="GHEA Grapalat" w:hAnsi="GHEA Grapalat" w:cs="Arial Armenian"/>
        </w:rPr>
        <w:t>և</w:t>
      </w:r>
      <w:r w:rsidRPr="00F041D1">
        <w:rPr>
          <w:rFonts w:ascii="GHEA Grapalat" w:hAnsi="GHEA Grapalat" w:cs="Arial Armenian"/>
          <w:lang w:val="af-ZA"/>
        </w:rPr>
        <w:t xml:space="preserve"> </w:t>
      </w:r>
      <w:r w:rsidRPr="00F041D1">
        <w:rPr>
          <w:rFonts w:ascii="GHEA Grapalat" w:hAnsi="GHEA Grapalat" w:cs="Arial Armenian"/>
        </w:rPr>
        <w:t>ամենակարևորը</w:t>
      </w:r>
      <w:r w:rsidRPr="00F041D1">
        <w:rPr>
          <w:rFonts w:ascii="GHEA Grapalat" w:hAnsi="GHEA Grapalat" w:cs="Arial Armenian"/>
          <w:lang w:val="af-ZA"/>
        </w:rPr>
        <w:t>`</w:t>
      </w:r>
    </w:p>
    <w:p w:rsidR="008E2AB8" w:rsidRPr="00F041D1" w:rsidRDefault="008E2AB8" w:rsidP="009E2A73">
      <w:pPr>
        <w:pStyle w:val="ListParagraph"/>
        <w:tabs>
          <w:tab w:val="left" w:pos="567"/>
        </w:tabs>
        <w:spacing w:line="360" w:lineRule="auto"/>
        <w:ind w:left="0" w:firstLine="576"/>
        <w:jc w:val="both"/>
        <w:rPr>
          <w:rFonts w:ascii="GHEA Grapalat" w:hAnsi="GHEA Grapalat" w:cs="Arial Armenian"/>
          <w:lang w:val="hy-AM"/>
        </w:rPr>
      </w:pPr>
      <w:r w:rsidRPr="00F041D1">
        <w:rPr>
          <w:rFonts w:ascii="GHEA Grapalat" w:hAnsi="GHEA Grapalat" w:cs="Arial Armenian"/>
          <w:lang w:val="hy-AM"/>
        </w:rPr>
        <w:t xml:space="preserve">- </w:t>
      </w:r>
      <w:r w:rsidRPr="00F041D1">
        <w:rPr>
          <w:rFonts w:ascii="GHEA Grapalat" w:hAnsi="GHEA Grapalat" w:cs="Arial Armenian"/>
        </w:rPr>
        <w:t>հիմք</w:t>
      </w:r>
      <w:r w:rsidRPr="00F041D1">
        <w:rPr>
          <w:rFonts w:ascii="GHEA Grapalat" w:hAnsi="GHEA Grapalat" w:cs="Arial Armenian"/>
          <w:lang w:val="af-ZA"/>
        </w:rPr>
        <w:t xml:space="preserve"> </w:t>
      </w:r>
      <w:r w:rsidRPr="00F041D1">
        <w:rPr>
          <w:rFonts w:ascii="GHEA Grapalat" w:hAnsi="GHEA Grapalat" w:cs="Arial Armenian"/>
        </w:rPr>
        <w:t>կհանդիսանա</w:t>
      </w:r>
      <w:r w:rsidRPr="00F041D1">
        <w:rPr>
          <w:rFonts w:ascii="GHEA Grapalat" w:hAnsi="GHEA Grapalat" w:cs="Arial Armenian"/>
          <w:lang w:val="af-ZA"/>
        </w:rPr>
        <w:t xml:space="preserve"> </w:t>
      </w:r>
      <w:r w:rsidRPr="00F041D1">
        <w:rPr>
          <w:rFonts w:ascii="GHEA Grapalat" w:hAnsi="GHEA Grapalat" w:cs="Arial Armenian"/>
        </w:rPr>
        <w:t>պետական</w:t>
      </w:r>
      <w:r w:rsidRPr="00F041D1">
        <w:rPr>
          <w:rFonts w:ascii="GHEA Grapalat" w:hAnsi="GHEA Grapalat" w:cs="Arial Armenian"/>
          <w:lang w:val="af-ZA"/>
        </w:rPr>
        <w:t xml:space="preserve"> </w:t>
      </w:r>
      <w:r w:rsidRPr="00F041D1">
        <w:rPr>
          <w:rFonts w:ascii="GHEA Grapalat" w:hAnsi="GHEA Grapalat" w:cs="Arial Armenian"/>
        </w:rPr>
        <w:t>գույքի</w:t>
      </w:r>
      <w:r w:rsidRPr="00F041D1">
        <w:rPr>
          <w:rFonts w:ascii="GHEA Grapalat" w:hAnsi="GHEA Grapalat" w:cs="Arial Armenian"/>
          <w:lang w:val="af-ZA"/>
        </w:rPr>
        <w:t xml:space="preserve"> </w:t>
      </w:r>
      <w:r w:rsidRPr="00F041D1">
        <w:rPr>
          <w:rFonts w:ascii="GHEA Grapalat" w:hAnsi="GHEA Grapalat" w:cs="Arial Armenian"/>
        </w:rPr>
        <w:t>հաշվառման</w:t>
      </w:r>
      <w:r w:rsidRPr="00F041D1">
        <w:rPr>
          <w:rFonts w:ascii="GHEA Grapalat" w:hAnsi="GHEA Grapalat" w:cs="Arial Armenian"/>
          <w:lang w:val="af-ZA"/>
        </w:rPr>
        <w:t xml:space="preserve"> </w:t>
      </w:r>
      <w:r w:rsidRPr="00F041D1">
        <w:rPr>
          <w:rFonts w:ascii="GHEA Grapalat" w:hAnsi="GHEA Grapalat" w:cs="Arial Armenian"/>
        </w:rPr>
        <w:t>համակարգի</w:t>
      </w:r>
      <w:r w:rsidRPr="00F041D1">
        <w:rPr>
          <w:rFonts w:ascii="GHEA Grapalat" w:hAnsi="GHEA Grapalat" w:cs="Arial Armenian"/>
          <w:lang w:val="af-ZA"/>
        </w:rPr>
        <w:t xml:space="preserve"> </w:t>
      </w:r>
      <w:r w:rsidRPr="00F041D1">
        <w:rPr>
          <w:rFonts w:ascii="GHEA Grapalat" w:hAnsi="GHEA Grapalat" w:cs="Arial Armenian"/>
        </w:rPr>
        <w:t>կատարելագործման</w:t>
      </w:r>
      <w:r w:rsidRPr="00F041D1">
        <w:rPr>
          <w:rFonts w:ascii="GHEA Grapalat" w:hAnsi="GHEA Grapalat" w:cs="Arial Armenian"/>
          <w:lang w:val="af-ZA"/>
        </w:rPr>
        <w:t xml:space="preserve"> </w:t>
      </w:r>
      <w:r w:rsidRPr="00F041D1">
        <w:rPr>
          <w:rFonts w:ascii="GHEA Grapalat" w:hAnsi="GHEA Grapalat" w:cs="Arial Armenian"/>
        </w:rPr>
        <w:t>համար</w:t>
      </w:r>
      <w:r w:rsidRPr="00F041D1">
        <w:rPr>
          <w:rFonts w:ascii="GHEA Grapalat" w:hAnsi="GHEA Grapalat" w:cs="Arial Armenian"/>
          <w:lang w:val="af-ZA"/>
        </w:rPr>
        <w:t xml:space="preserve">: </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bCs/>
          <w:lang w:val="hy-AM"/>
        </w:rPr>
        <w:t xml:space="preserve">Պետական գույքի միասնական կառավարման և դրա օգտագործման արդյունավետության բարձրացման նպատակով անհրաժեշտ է </w:t>
      </w:r>
      <w:r w:rsidRPr="00F041D1">
        <w:rPr>
          <w:rFonts w:ascii="GHEA Grapalat" w:hAnsi="GHEA Grapalat" w:cs="Arial"/>
          <w:bCs/>
          <w:kern w:val="16"/>
          <w:lang w:val="hy-AM"/>
        </w:rPr>
        <w:t xml:space="preserve">պետական մարմիններին ամրացված, պետական ոչ առևտրային կազմակերպությունների, պետական մասնակցությամբ առևտրային կազմակերպություններին անհատույց օգտագործման իրավունքով հանձնված պետական սեփականություն հանդիսացող անշարժ գույքի միասնական կառավարումն իրականացնել Կոմիտեի կողմից, մասնավորապես, </w:t>
      </w:r>
      <w:r w:rsidRPr="00F041D1">
        <w:rPr>
          <w:rFonts w:ascii="GHEA Grapalat" w:hAnsi="GHEA Grapalat"/>
          <w:bCs/>
          <w:lang w:val="hy-AM"/>
        </w:rPr>
        <w:t xml:space="preserve">պետական </w:t>
      </w:r>
      <w:r w:rsidRPr="00F041D1">
        <w:rPr>
          <w:rFonts w:ascii="GHEA Grapalat" w:hAnsi="GHEA Grapalat"/>
          <w:lang w:val="hy-AM"/>
        </w:rPr>
        <w:t>սեփականություն հանդիսացող անշարժ գույքը, հստակ ամրագրված ժամանակահատվածում՝ մինչև 2020թ-ի դեկտեմբերի վերջ, հանձնել Կոմիտեի տնօրինությանը, որը կիրականացվի 2 փուլով.</w:t>
      </w:r>
    </w:p>
    <w:p w:rsidR="008E2AB8" w:rsidRPr="00F041D1" w:rsidRDefault="008E2AB8" w:rsidP="009E2A73">
      <w:pPr>
        <w:shd w:val="clear" w:color="auto" w:fill="FFFFFF"/>
        <w:spacing w:line="360" w:lineRule="auto"/>
        <w:ind w:firstLine="576"/>
        <w:jc w:val="both"/>
        <w:rPr>
          <w:rFonts w:ascii="GHEA Grapalat" w:hAnsi="GHEA Grapalat" w:cs="Times New Roman"/>
          <w:lang w:val="hy-AM"/>
        </w:rPr>
      </w:pPr>
      <w:r w:rsidRPr="00F041D1">
        <w:rPr>
          <w:rStyle w:val="Strong"/>
          <w:rFonts w:ascii="GHEA Grapalat" w:hAnsi="GHEA Grapalat" w:cs="Sylfaen"/>
          <w:b w:val="0"/>
          <w:bCs/>
          <w:lang w:val="hy-AM"/>
        </w:rPr>
        <w:t xml:space="preserve">առաջին՝ սեփականության իրավունքի գրանցում չունեցող անշարժ գույքի նկատմամբ իրականացնել գույքային իրավունքների պետական գրանցման աշխատանքներ, այդ աշխատանքների իրականացման համար </w:t>
      </w:r>
      <w:r w:rsidRPr="00F041D1">
        <w:rPr>
          <w:rFonts w:ascii="GHEA Grapalat" w:hAnsi="GHEA Grapalat" w:cs="Times New Roman"/>
          <w:lang w:val="hy-AM"/>
        </w:rPr>
        <w:t xml:space="preserve">ստեղծել միջգերատեսչական հանձնաժողով, </w:t>
      </w:r>
    </w:p>
    <w:p w:rsidR="008E2AB8" w:rsidRPr="00F041D1" w:rsidRDefault="008E2AB8" w:rsidP="009E2A73">
      <w:pPr>
        <w:shd w:val="clear" w:color="auto" w:fill="FFFFFF"/>
        <w:spacing w:line="360" w:lineRule="auto"/>
        <w:ind w:firstLine="576"/>
        <w:jc w:val="both"/>
        <w:rPr>
          <w:rFonts w:ascii="GHEA Grapalat" w:hAnsi="GHEA Grapalat" w:cs="Times New Roman"/>
          <w:lang w:val="hy-AM"/>
        </w:rPr>
      </w:pPr>
      <w:r w:rsidRPr="00F041D1">
        <w:rPr>
          <w:rStyle w:val="Strong"/>
          <w:rFonts w:ascii="GHEA Grapalat" w:hAnsi="GHEA Grapalat" w:cs="Sylfaen"/>
          <w:b w:val="0"/>
          <w:bCs/>
          <w:lang w:val="hy-AM"/>
        </w:rPr>
        <w:lastRenderedPageBreak/>
        <w:t>երկրորդ՝</w:t>
      </w:r>
      <w:r w:rsidRPr="00F041D1">
        <w:rPr>
          <w:rFonts w:ascii="GHEA Grapalat" w:hAnsi="GHEA Grapalat" w:cs="Times New Roman"/>
          <w:lang w:val="hy-AM"/>
        </w:rPr>
        <w:t xml:space="preserve"> ավարտին հասցնել</w:t>
      </w:r>
      <w:r w:rsidRPr="00F041D1">
        <w:rPr>
          <w:rFonts w:ascii="GHEA Grapalat" w:hAnsi="GHEA Grapalat"/>
          <w:bCs/>
          <w:lang w:val="hy-AM"/>
        </w:rPr>
        <w:t xml:space="preserve"> </w:t>
      </w:r>
      <w:r w:rsidRPr="00F041D1">
        <w:rPr>
          <w:rFonts w:ascii="GHEA Grapalat" w:hAnsi="GHEA Grapalat" w:cs="Arial"/>
          <w:bCs/>
          <w:kern w:val="16"/>
          <w:lang w:val="hy-AM"/>
        </w:rPr>
        <w:t>պետական մարմիններին ամրացված պետական ոչ առևտրային կազմակերպությունների, պետական մասնակցությամբ առևտրային կազմակերպություններին անհատույց օգտագործման իրավունքով հանձնված պետական սեփականություն հանդիսացող անշարժ գույքի (</w:t>
      </w:r>
      <w:r w:rsidRPr="00F041D1">
        <w:rPr>
          <w:rFonts w:ascii="GHEA Grapalat" w:hAnsi="GHEA Grapalat" w:cs="Times New Roman"/>
          <w:lang w:val="hy-AM"/>
        </w:rPr>
        <w:t>պետական սեփականության իրավունքի վկայական ունեցող գույք) հանձնման-ընդունման աշխատանքները։</w:t>
      </w:r>
    </w:p>
    <w:p w:rsidR="008E2AB8" w:rsidRPr="00F041D1" w:rsidRDefault="008E2AB8" w:rsidP="009E2A73">
      <w:pPr>
        <w:shd w:val="clear" w:color="auto" w:fill="FFFFFF"/>
        <w:spacing w:line="360" w:lineRule="auto"/>
        <w:ind w:firstLine="576"/>
        <w:jc w:val="both"/>
        <w:rPr>
          <w:rFonts w:ascii="GHEA Grapalat" w:hAnsi="GHEA Grapalat"/>
          <w:b/>
          <w:lang w:val="hy-AM"/>
        </w:rPr>
      </w:pPr>
      <w:r>
        <w:rPr>
          <w:rFonts w:ascii="GHEA Grapalat" w:hAnsi="GHEA Grapalat"/>
          <w:b/>
          <w:lang w:val="hy-AM"/>
        </w:rPr>
        <w:t>Գործողություն</w:t>
      </w:r>
      <w:r w:rsidRPr="00F041D1">
        <w:rPr>
          <w:rFonts w:ascii="GHEA Grapalat" w:hAnsi="GHEA Grapalat"/>
          <w:b/>
          <w:lang w:val="af-ZA"/>
        </w:rPr>
        <w:t xml:space="preserve"> </w:t>
      </w:r>
      <w:r w:rsidRPr="00F041D1">
        <w:rPr>
          <w:rFonts w:ascii="GHEA Grapalat" w:hAnsi="GHEA Grapalat"/>
          <w:b/>
          <w:lang w:val="hy-AM"/>
        </w:rPr>
        <w:t>9. Պետական գույքի օգտագործման (վարձակալության և անհատույց օգտագործման) տրամադրման բարեփոխում.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Պետական կառավարման մարմինների, պետական ոչ առևտրային կազմակերպությունների տնօրինմանը, տիրապետմանն ու օգտագործմանը հանձնված գույքի մինչև մեկ տարի և մեկ տարվանից ավելի ժամկետով վարձակալության տրամադրման գոյություն ունեցող 2 տարբեր գործընթացի փոխարեն մեկ միասնական կանոնակարգով և մոտեցմամբ թափանցիկ ու հրապարակային իրականացում, վարչարարության պարզեցում, ինչպես նաև գույքի անհատույց օգտագործման հանձնելու գործընթացում վարչարարական քաշքշուկների վերացում և պետական գույքի օգտագործման տրամադրման գործընթացի արդյունավետության բարձրացում, մասնավորապես՝</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1) վարձակալության տրամադրման գործընթացում վարձակալական վճարների մեծության որոշման, վարձակալական վճարների բաշխման և տրամադրման ձևերի կիրառման փուլերում միասնական մոտեցումների սահմանում, արդյունավետ և տրամադրման ժամանակակից եղանակների (էլեկտրոնային աճուրդ) կիրառում, մրցակցային դաշտի ապահովում և սակարկությունների ձևով վարձակալության տրամադրման պրակտիկայի լայն կիրառում,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2) գույքի բարելավման և ներդրումների ներգրավման նպատակով վարձակալության տրամադրման ժամանակ ներկայացվող ներդրումային ծրագրերի հիմնավորվածության մակարդակի բարձրացում և դրանց հիմնավորվածության վերաբերյալ ընտրանքային փորձաքննության իրականացում,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3) պետական գույքն անհատույց տրամադրման գործընթացում մրցակցային դաշտի ապահովում, պետության կողմից օժանդակություն ստացող սուբյեկտների շրջանակի ճշգրտում և օժանդակության ժամկետների հստակեցում, ինչպես նաև անհատույց տրամադրման գործընթացում ներկայացվող կիրառելի պայմանների և չափանիշների սահմանում, բոլոր սուբյեկտների համար օգտագործման տրամադրման ժամանակ միասնական մոտեցումների և </w:t>
      </w:r>
      <w:r w:rsidRPr="00F041D1">
        <w:rPr>
          <w:rFonts w:ascii="GHEA Grapalat" w:hAnsi="GHEA Grapalat"/>
          <w:lang w:val="hy-AM"/>
        </w:rPr>
        <w:lastRenderedPageBreak/>
        <w:t>ծրագրային պայմանների սահմանում, անհատույց տրամադրման գործընթացում աստիճանական զեղչված վարձավճարներով վարձակալության տրամադրման գործիքակազմի կիրառում։</w:t>
      </w:r>
    </w:p>
    <w:p w:rsidR="008E2AB8" w:rsidRPr="00F041D1" w:rsidRDefault="008E2AB8" w:rsidP="009E2A73">
      <w:pPr>
        <w:spacing w:line="360" w:lineRule="auto"/>
        <w:ind w:firstLine="576"/>
        <w:jc w:val="both"/>
        <w:rPr>
          <w:rFonts w:ascii="GHEA Grapalat" w:hAnsi="GHEA Grapalat"/>
          <w:b/>
          <w:lang w:val="hy-AM"/>
        </w:rPr>
      </w:pPr>
      <w:r>
        <w:rPr>
          <w:rFonts w:ascii="GHEA Grapalat" w:hAnsi="GHEA Grapalat"/>
          <w:b/>
          <w:lang w:val="hy-AM"/>
        </w:rPr>
        <w:t>Գործողություն</w:t>
      </w:r>
      <w:r w:rsidRPr="00F041D1">
        <w:rPr>
          <w:rFonts w:ascii="GHEA Grapalat" w:hAnsi="GHEA Grapalat"/>
          <w:b/>
          <w:lang w:val="hy-AM"/>
        </w:rPr>
        <w:t xml:space="preserve"> 10. Հողի կադաստրային արժեքների վերանայում և հողի կադաստրային արժեքի տարաժամկետ վճարման սանդղակի կիրառում.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Հողի կադաստրային արժեքների վերանայման անհրաժեշտությունը պայմանավորված է Երևան քաղաքից հեռու գտնվող տարածաշրջաններում նույն մակերեսով հողի (1 ք.մ.-ի) կադաստրային արժեքի և շուկայական արժեքի էական տարբերությամբ, մասնավորապես, որոշակի տարածքների հողի կադաստրային արժեքը գերազանցում է հողի գնահատված շուկայական արժեքը։ Հողի շուկայական արժեքի նկատմամբ հողի կադաստրային բարձր արժեքը ներկայումս հնարավորություն չի տալիս օտարելու մեծաքանակ պետական սեփականություն համարվող անշարժ գույքը: Խնդիրն առաջարկում ենք լուծել երկու ճանապարհով.</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հողի կադաստրային արժեքը համապատասխանեցնել նրա շուկայական արժեքին, գործող նորմատիվային իրավական ակտերում կատարելով համապատասխան փոփոխություններ,</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lang w:val="hy-AM"/>
        </w:rPr>
        <w:t xml:space="preserve">- օտարման ժամանակ հողի կադաստրային արժեքի վճարման ժամանակ սահմանել տարաժամկետ վճարման սանդղակ, որի համար նույնպես անհրաժեշտ են համապատասխան իրավական ակտերում կատարել փոփոխություններ: </w:t>
      </w:r>
    </w:p>
    <w:p w:rsidR="008E2AB8" w:rsidRPr="00F041D1" w:rsidRDefault="008E2AB8" w:rsidP="009E2A73">
      <w:pPr>
        <w:spacing w:line="360" w:lineRule="auto"/>
        <w:ind w:firstLine="576"/>
        <w:rPr>
          <w:rFonts w:ascii="GHEA Grapalat" w:hAnsi="GHEA Grapalat"/>
          <w:b/>
          <w:lang w:val="hy-AM"/>
        </w:rPr>
      </w:pPr>
      <w:r>
        <w:rPr>
          <w:rFonts w:ascii="GHEA Grapalat" w:hAnsi="GHEA Grapalat"/>
          <w:b/>
          <w:lang w:val="hy-AM"/>
        </w:rPr>
        <w:t>Գործողություն</w:t>
      </w:r>
      <w:r w:rsidRPr="00F041D1">
        <w:rPr>
          <w:rFonts w:ascii="GHEA Grapalat" w:hAnsi="GHEA Grapalat"/>
          <w:b/>
          <w:lang w:val="hy-AM"/>
        </w:rPr>
        <w:t xml:space="preserve"> 11. Պետական գույքի ծրագրային կառավարման բարելավում.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Թեև, համաձայն </w:t>
      </w:r>
      <w:r w:rsidRPr="00F041D1">
        <w:rPr>
          <w:rFonts w:ascii="GHEA Grapalat" w:hAnsi="GHEA Grapalat" w:cs="Times New Roman"/>
          <w:lang w:val="af-ZA"/>
        </w:rPr>
        <w:t>«</w:t>
      </w:r>
      <w:r w:rsidRPr="00F041D1">
        <w:rPr>
          <w:rFonts w:ascii="GHEA Grapalat" w:hAnsi="GHEA Grapalat"/>
          <w:lang w:val="hy-AM"/>
        </w:rPr>
        <w:t>Պետական գույքի կառավարման մասին</w:t>
      </w:r>
      <w:r w:rsidRPr="00F041D1">
        <w:rPr>
          <w:rFonts w:ascii="GHEA Grapalat" w:hAnsi="GHEA Grapalat" w:cs="Times New Roman"/>
          <w:lang w:val="af-ZA"/>
        </w:rPr>
        <w:t>»</w:t>
      </w:r>
      <w:r w:rsidRPr="00F041D1">
        <w:rPr>
          <w:rFonts w:ascii="GHEA Grapalat" w:hAnsi="GHEA Grapalat"/>
          <w:lang w:val="hy-AM"/>
        </w:rPr>
        <w:t xml:space="preserve"> ՀՀ օրենքի և ՀՀ կառավարության որոշումների՝ մշակվում, հաստատվում և իրականացվում են պետական գույքի կառավարման եռամյա ծրագրեր, սակայն ինչպես ներկայումս գործող պետական գույքի կառավարման 2018-2020 թվականների ծրագրում, այնպես էլ նախորդ ծրագրում արտացոլված առաջադրանքների, կատարման նկատմամբ սահմանված չէ պատշաճ հսկողություն։ Ծրագրային առաջադրանքները չկատարելու համար պատասխանատու պաշտոնատար անձիք պատասխանատվության չեն ենթարկվում։ Արդյունքում պետական գույքի կառավարման ծրագիրը ներկա պայմաններում որպես գործիք չի կարող ծառայել պետական գույքի կառավարման արդյունավետության բարձրացման պահանջներին: Ելնելով ՀՀ </w:t>
      </w:r>
      <w:r w:rsidRPr="00F041D1">
        <w:rPr>
          <w:rFonts w:ascii="GHEA Grapalat" w:hAnsi="GHEA Grapalat"/>
          <w:lang w:val="hy-AM"/>
        </w:rPr>
        <w:lastRenderedPageBreak/>
        <w:t>կառավարության գործող ծրագրի պահանջներից պետական գույքի կառավարումը պետք է շարունակել իրականացնել բովանդակային առումով նոր՝ արմատապես բարեփոխված երկարաժամկետ ոչ երեք տարվա, այլ հնգամյա ծրագրի միջոցով: Ընդ որում, պետական գույքի նոր երկարաժամկետ ծրագիրն իր մեջ պետք է ընդգրկի կառավարման ենթակա պետական գույքի բոլոր բնագավառները՝ հստակ սահմանված ժամկետային և իրատեսական առաջադրանքներով, սպասվելիք ֆինանսական արդյունքներով, ծախսերով, պատասխանատու մարմիններով և ծրագրով ստանձնած առաջադրանքներին հասնելու համար գործուն մեխանիզմներով:</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Ըստ էության, պետական գույքի երկարաժամկետ ծրագիրը պետք է վերափոխվի պետական գույքի կառավարման բիզնես ծրագրի:</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Պետական գույքի երկարաժամկետ ծրագրի օրգանական մաս պետք է կազմեն պետական մասնակցությամբ առևտրային կազմակերպությունների հեռանկարային զարգացման ծրագրերը, իրենց հստակ սահմանված առաջադրանքներով ու միջոցառումներով, սպասվելիք քանակապես չափելի ֆինանսական արդյունքներով և ծախսերով: Ընդ որում, ըստ տարիների պետք է սահմանվեն ֆինանսական և ոչ ֆինանսական հիմնական ցուցանիշների աճի տեմպերը, աշխատանքների կազմակերպման պատասխանատուները և աշխատանքները չկատարելու դեպքում պատասխանատվության ենթարկելու միջոցները: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Պետական գույքի կառավարման նոր ծրագիրը հաջողությամբ իրականացնելու համար արմատապես պետք է բարեփոխել պետական գույքի վաճառքի կազմակերպման, օգտագործման տրամադրման ու կառավարման մեխանիզմները: Այդ աշխատանքների կատարմանն անհրաժեշտ է ներգրավել պատվիրակման միջոցով նաև բարձր որակավորում ունեցող մասնագետների:</w:t>
      </w:r>
    </w:p>
    <w:p w:rsidR="008E2AB8" w:rsidRPr="00F041D1" w:rsidRDefault="008E2AB8" w:rsidP="009E2A73">
      <w:pPr>
        <w:spacing w:line="360" w:lineRule="auto"/>
        <w:ind w:firstLine="576"/>
        <w:jc w:val="both"/>
        <w:rPr>
          <w:rFonts w:ascii="GHEA Grapalat" w:hAnsi="GHEA Grapalat"/>
          <w:b/>
          <w:lang w:val="hy-AM"/>
        </w:rPr>
      </w:pPr>
      <w:r>
        <w:rPr>
          <w:rFonts w:ascii="GHEA Grapalat" w:hAnsi="GHEA Grapalat"/>
          <w:b/>
          <w:lang w:val="hy-AM"/>
        </w:rPr>
        <w:t>Գործողություն</w:t>
      </w:r>
      <w:r w:rsidRPr="00F041D1">
        <w:rPr>
          <w:rFonts w:ascii="GHEA Grapalat" w:hAnsi="GHEA Grapalat"/>
          <w:b/>
          <w:lang w:val="hy-AM"/>
        </w:rPr>
        <w:t xml:space="preserve"> 12. Ֆոնդային բորսայի միջոցով մասնավորեցման գործընթացի իրականացում.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Ներդրումային միջավայրի և ՀՀ տնտեսության զարգացման բարելավման տեսանկյունից չափազանց կարևոր նշանակություն ունի առաջին հերթին արժեթղթերի շուկայի կայացումը և երկրորդ հերթին՝ դրա զարգացումը։ Այդ նպատակով առաջարկվում է մասնավորեցման 2017-2020 թվականների ծրագրի մեջ ընդգրկել շահույթով աշխատող պետական մասնակցությամբ առևտրային այնպիսի կազմակերպություններ, ինչպիսիք են մասնավորապես, «</w:t>
      </w:r>
      <w:r>
        <w:rPr>
          <w:rFonts w:ascii="GHEA Grapalat" w:hAnsi="GHEA Grapalat"/>
          <w:lang w:val="hy-AM"/>
        </w:rPr>
        <w:t>Հայաստանի</w:t>
      </w:r>
      <w:r w:rsidRPr="00F041D1">
        <w:rPr>
          <w:rFonts w:ascii="GHEA Grapalat" w:hAnsi="GHEA Grapalat"/>
          <w:lang w:val="hy-AM"/>
        </w:rPr>
        <w:t xml:space="preserve"> </w:t>
      </w:r>
      <w:r w:rsidRPr="00F041D1">
        <w:rPr>
          <w:rFonts w:ascii="GHEA Grapalat" w:hAnsi="GHEA Grapalat"/>
          <w:lang w:val="hy-AM"/>
        </w:rPr>
        <w:lastRenderedPageBreak/>
        <w:t>ՋԷԿ» և «Բարձրավոլտ էլեկտրացանցեր» ՓԲԸ-ները և դրանք մասնավորեցնել Երևանի ֆոնդային բորսայի միջոցով։ Ընդ որում առաջարկվում է մասնավորեցման ներկայացնել ընկերությունների մինչև 50 տոկոսին համապատասխանող բաժնետոմսերի փաթեթը, սահմանելով որոշակի սահմանափակումներ բաժնետոմսերի քանակի ձեռք բերման ժամանակ, ինչպես նաև նախապես պետության անունից տալ երաշխիքներ շահաբաժինների տրամադրման նվազագույն սահմանի վերաբերյալ։</w:t>
      </w:r>
    </w:p>
    <w:p w:rsidR="008E2AB8" w:rsidRPr="00F041D1" w:rsidRDefault="008E2AB8" w:rsidP="009E2A73">
      <w:pPr>
        <w:spacing w:line="360" w:lineRule="auto"/>
        <w:ind w:firstLine="576"/>
        <w:jc w:val="both"/>
        <w:rPr>
          <w:rFonts w:ascii="GHEA Grapalat" w:hAnsi="GHEA Grapalat"/>
          <w:b/>
          <w:lang w:val="hy-AM"/>
        </w:rPr>
      </w:pPr>
      <w:r>
        <w:rPr>
          <w:rFonts w:ascii="GHEA Grapalat" w:hAnsi="GHEA Grapalat"/>
          <w:b/>
          <w:lang w:val="hy-AM"/>
        </w:rPr>
        <w:t>Գործողություն</w:t>
      </w:r>
      <w:r w:rsidRPr="00F041D1">
        <w:rPr>
          <w:rFonts w:ascii="GHEA Grapalat" w:hAnsi="GHEA Grapalat"/>
          <w:b/>
          <w:lang w:val="hy-AM"/>
        </w:rPr>
        <w:t xml:space="preserve"> 13. Պետական մասնակցությամբ առևտրային կազմակերպությունների գործունեության բարելավում </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lang w:val="hy-AM"/>
        </w:rPr>
        <w:t>- անհրաժեշտ է հստակեցնել պետական մասնակցությամբ առևտրային կազմակերպությունների կազմը և կառուցվածքը ու օպտիմալացնել դրանց քանակը, որպես օպտիմալացման չափանիշ ընդունելով պետության կողմից հստակ սահմանված գործառույթների իրականացման անհրաժեշտությունը։ Մասնավորապես՝</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1) մասնավորեցնել</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ա. պետական մասնակցությամբ այն առևտրային կազմակերպությունները, որոնց կողմից իրականացվող գործառույթները ոչ պետական առևտրային կազմակերպություններն իրականացնում են ավելի արդյունավետ և այդ ոլորտները կարիք ունեն զգալի ներդրումների,</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բ. պետական մասնակցությամբ այն առևտրային կազմակերպությունները, որոնք վերջին 3 տարվա ընթացքում անընդհատ աշխատել են աճող վնասով և թույլ են տրվել կուտակված վնասի ծավալի ավելացում և ունեն ներդրումային ծրագրերի իրականացման արդյունքում զարգացման հեռանկար,</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2) լուծարել պետական մասնակցությամբ այն առևտրային կազմակերպությունները, որոնք վերջին 3 տարվա ընթացքում անընդհատ աշխատել են </w:t>
      </w:r>
      <w:r w:rsidRPr="00F179D8">
        <w:rPr>
          <w:rFonts w:ascii="GHEA Grapalat" w:hAnsi="GHEA Grapalat"/>
          <w:lang w:val="hy-AM"/>
        </w:rPr>
        <w:t>աճող</w:t>
      </w:r>
      <w:r w:rsidRPr="00F041D1">
        <w:rPr>
          <w:rFonts w:ascii="GHEA Grapalat" w:hAnsi="GHEA Grapalat"/>
          <w:lang w:val="hy-AM"/>
        </w:rPr>
        <w:t xml:space="preserve"> վնասով և թույլ են տվել կուտակված վնասի ծավալի ավելացում և չունեն զարգացման հեռանկար,</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3) վերակազմակերպել 100 տոկոս պետական սեփականության բաժնետոմսերով առևտրային կազմակերպությունները ոչ առևտրային կազմակերպությունների՝ եթե պետական բաժնետոմսերով առևտրային կազմակերպությունները, իրենց գործունեության բնույթով, շահույթ ստանալու նպատակ չեն հետապնդում և անհրաժեշտ է պահպանել պետության կողմից տվյալ գործառույթների իրականացումը,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4) լայնորեն կիրառել պետական գույքի ու տարեկան կտրվածքով վնասով կամ ցածր շահութաբերությամբ աշխատող հիսուն և ավելի տոկոս պետական մասնակցությամբ </w:t>
      </w:r>
      <w:r w:rsidRPr="00F041D1">
        <w:rPr>
          <w:rFonts w:ascii="GHEA Grapalat" w:hAnsi="GHEA Grapalat"/>
          <w:lang w:val="hy-AM"/>
        </w:rPr>
        <w:lastRenderedPageBreak/>
        <w:t>առևտրային կազմակերպությունների բաժնետոմսերով հավաստված իրավունքները կոնցեսիոն և հավատարմագրային կառավարման հանձնելու պրակտիկան, որոնք ունեն զարգացման հեռանկար,</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 առաջարկվում է արմատապես բարեփոխել պետական մասնակցությամբ առևտրային կազմակերպությունների գործունեության ֆինանսատնտեսական մոնիտորինգի համակարգը, այն դարձնել կիրառելի և դրա շնորհիվ բարելավել առևտրային կազմակերպությունների կառավարման որակը, մասնավորապես՝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1) սահմանել պետական սեփականություն հանդիսացող բաժնետոմսերով առևտրային կազմակերպությունների գործունեությունը գնահատող հիմնական ֆինանսատնտեսական և ոչ ֆինանսատնտեսական </w:t>
      </w:r>
      <w:r>
        <w:rPr>
          <w:rFonts w:ascii="GHEA Grapalat" w:hAnsi="GHEA Grapalat"/>
          <w:lang w:val="hy-AM"/>
        </w:rPr>
        <w:t xml:space="preserve">նոր նպատակային տեսանկյունից կիրառելի </w:t>
      </w:r>
      <w:r w:rsidRPr="00F041D1">
        <w:rPr>
          <w:rFonts w:ascii="GHEA Grapalat" w:hAnsi="GHEA Grapalat"/>
          <w:lang w:val="hy-AM"/>
        </w:rPr>
        <w:t>ցուցանիշները և այդ ցուցանիշների համաձայն կազմել կազմակերպությունների հեռանկարային զարգացման ծրագրերը և այդ ցուցանիշների ծրագրավորված աճը,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2) յուրաքանչյուր պետական մարմին պետք է հսկողություն սահմանի իր համակարգում գործող կազմակերպությունների համար հաստատված գործարար ծրագրերի կատարման ընթացքի նկատմամբ, իսկ լիազոր մարմինը՝ մոնիտորինգի համակարգի միջոցով պետք է ամփոփի կազմակերպությունների հեռանկարային զարգացման ծրագրերի կատարման արդյունքները և առաջարկություններ ներկայացնի տեղ գտած թերությունների և բացթողումների վերացման ուղղությամբ,</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3) իրականացնել առևտրային կազմակերպությունների ժամկետանց կրեդիտորական պարտավորությունների մոնիտորինգը, պարտավորությունների առաջացման գործոնների վերլուծությունը,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4) մշակել և իրականացնել կուտակված վնասի շարունակաբար նվազեցում ապահովող և ցածր շահութաբերությամբ աշխատող առևտրային կազմակերպությունների ֆինանսատնտեսական առողջացման և շահութաբերության մակարդակի պարբերական բարձրացումն ապահովող զարգացման ծրագրեր, այդ թվում վնասով աշխատող կազմակերպությունների համար հաստատել ֆինանսական ուղղության կոնկրետ միջոցառումների երկամյա ժամանակացույց,</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lastRenderedPageBreak/>
        <w:t>5) վերադաս կառավարման մարմինների նախաձեռնությամբ իրենց ենթակայության առևտրային կազմակերպություններում ներդրումային ծրագրի մշակման և ներդրման համար համապատասխան աշխատանքների իրականացում,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անհրաժեշտ է ներդնել պետական սեփականություն հանդիսացող բաժնետոմսերի կառավարման արդիական, փորձարկված և լավագույն մեթոդներն ու ձևերը, մասնավորապես՝</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1) սահմանել պետական գույքի կառավարման գործընթացում ընդգրկված անձանց (գործադիրի, տնօրենների, կառավարիչների, պետության լիազոր ներկայացուցիչների) աշխատանքի պատասխանատվություն սահմանող և խրախուսման ենթարկող այնպիսի ձևեր ու մեխանիզմներ, որոնք կախված կլինեն նրանց գործունեության վերջնական արդյունքներից,</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2) ստեղծել պետական գույքի կառավարման գործընթացում ընդգրկված անձանց որակավորման բարձրացման և ատեստավորման արդյունավետ համակարգ,</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պետական մասնակցությամբ առևտրային կազմակերպությունների գործունեության արդյունավետության բարձրացման տեսանկյունից անհրաժեշտ է, մասնավորապես՝</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1) բարեփոխել պետական մասնակցությամբ առևտրային կազմակերպությունների կողմից գույքի (անշարժ և շարժական) օգտագործման արդյունավետության ցուցանիշների համակարգը, այն դարձնելով չափելի, հստակ և համեմատելի,</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2) իրականացնել պետական մասնակցությամբ առևտրային կազմակերպությունների կողմից գույքի (անշարժ և շարժական) օգտագործման արդյունավետության պարբերական ուսումնասիրություններ,</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3) պետական մասնակցությամբ առևտրային կազմակերպությունների հաշվեկշիռներում հաշվառվող, կազմակերպությունների բնականոն գործունեության համար ոչ անհրաժեշտ գույքն օրենսդրությամբ սահմանված կարգով առանձնացնել կազմակերպությունների կազմից և հանձնել լիազոր մարմնի տնօրինությանը, ինչի արդյունքում՝ առևտրային կազմակերպությունների ակտիվների նվազումը կհանգեցնի դրանց ըստ ակտիվների շահութաբերության մակարդակի զարգացմանը և պետությանը հանձնված գույքը կտնօրինվի ավելի արդյունավետ և նպատակային,</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lastRenderedPageBreak/>
        <w:t xml:space="preserve">- պետական մասնակցությամբ առևտրային կազմակերպությունների գործունեությունը կազմակերպել վերադաս պետական կառավարման մարմնի կողմից փորձաքննություն անցած և հաստատված հեռանկարային զարգացման ծրագրի հիման վրա, մասնավորապես՝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1) կազմակերպություններում քննարկել և հաստատել սահմանված օրինակելի ձևին համապատասխան ոչ թե ձևական, այլ իրատեսական գործարար ծրագրեր,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2) 50 տոկոս և ավելի պետական մասնակցությամբ առևտրային կազմակերպություններում ներդնել գործունեության արդյունավետության որոշման և տնօրենների աշխատանքը գնահատող գործուն համակարգ՝ արդյունավետության որոշման և աշխատանքի գնահատման հիմնական չափանիշ սահմանելով ըստ ակտիվների շահութաբերության ցուցանիշը։ Ընդ որում, շահութաբերության ցուցանիշի գնահատման համար անհրաժեշտ է սահմանել բոլոր կազմակերպությունների համար շահութաբերության ցուցանիշի նվազագույն սահմանային շեմ և ըստ ոլորտների նաև ճյուղային շահութաբերության նվազագույն շեմ։ Շահութաբերության նվազագույն սահմանային շեմը առաջարկվում է ընդունել ՀՀ կենտրոնական բանկի վերաֆինանսավորման վերջին երեք տարիների միջին դրույքաչափը։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պետական մասնակցությամբ առևտրային կազմակերպությունների տնտեսական գործունեությունը խթանելու և շահութաբերության մակարդակը բարձրացնելու նպատակով առաջարկվում է կիրառել խթանող հետևյալ համակարգը.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1) շահութաբերության ճյուղային և ընդհանուր նվազագույն շեմը գերազանցելու դեպքում ձեռք բերված զուտ շահույթի ավելի մեծ մասը թողնել կազմակերպությանը՝ զուտ շահույթի բաշխման պրոգրեսիվ սանդղակին համապատասխան (ներկայումս գործող կարգի համաձայն 50 տոկոս և ավելի մասնակցությամբ կազմակերպություններում զուտ շահույթի 50 տոկոսը մնում է կազմակերպությանը, իսկ մնացած 50 տոկոսը փոխանցվում է ՀՀ պետական բյուջե),</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2) եթե կազմակերպության շահութաբերության մակարդակը գերազանցում է ճյուղային սահմանային շեմը, ապա այս դեպքում շահութաբերության ճյուղային սահմանային շեմին համապատասխանող գումարը բաշխվում է 50 ։ 50 համամասնությամբ՝ պետության և կազմակերպության միջև սահմանային շեմը գերազանցող գումարը կարող է բաշխվել 75 ։ 25 հարաբերակցությամբ՝ հօգուտ կազմակերպությանը,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lastRenderedPageBreak/>
        <w:t xml:space="preserve">3) եթե կազմակերպության շահութաբերության մակարդակը գերազանցում է ընդհանուրի համար սահմանված նվազագույն շեմը, ապա գերազանցող գումարի 90%-ը թողնվում է կազմակերպությանը։ Առաջարկվող միջոցառումների իրականացման համար լրացուցիչ ֆինանսավորման միջոցներ չեն պահանջվում և դրանց մեծ մասը կարելի է իրականացնել լիազոր մարմնի և վերադաս կառավարման մարմինների գործառույթների շրջանակներում և պետական մասնակցությամբ առևտրային կազմակերպություններում ձևավորվող ֆինանսական միջոցների հաշվին։ </w:t>
      </w:r>
    </w:p>
    <w:p w:rsidR="008E2AB8" w:rsidRPr="00F041D1" w:rsidRDefault="008E2AB8" w:rsidP="009E2A73">
      <w:pPr>
        <w:spacing w:line="360" w:lineRule="auto"/>
        <w:ind w:firstLine="576"/>
        <w:jc w:val="both"/>
        <w:rPr>
          <w:rFonts w:ascii="GHEA Grapalat" w:hAnsi="GHEA Grapalat"/>
          <w:b/>
          <w:lang w:val="hy-AM"/>
        </w:rPr>
      </w:pPr>
      <w:r>
        <w:rPr>
          <w:rFonts w:ascii="GHEA Grapalat" w:hAnsi="GHEA Grapalat"/>
          <w:b/>
          <w:lang w:val="hy-AM"/>
        </w:rPr>
        <w:t>Գործողություն</w:t>
      </w:r>
      <w:r w:rsidRPr="00F041D1">
        <w:rPr>
          <w:rFonts w:ascii="GHEA Grapalat" w:hAnsi="GHEA Grapalat"/>
          <w:b/>
          <w:lang w:val="hy-AM"/>
        </w:rPr>
        <w:t xml:space="preserve"> 14. Պետական գույքի օգտագործման նկատմամբ գործուն հսկողության գործիքակազմի ներդրում.</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ՀՀ վարչապետի 2019 թվականի փետրվարի 8-ի N 65-Ա որոշմամբ հաստատված ՀՀ կառավարության ծրագրի 6-րդ գլխի 6-րդ կետի համաձայն նախատեսվում է մինչև 2022 թվականի դեկտեմբերի 31-ը ավարտին հասցնել պետական սեփականություն հանդիսացող շենքերն ու տարածքները պետական գույքի կառավարման լիազոր մարմնին հանձնելու և սեփականության իրավունքի գրանցում չունեցող շենքերի, շինությունների նկատմամբ Հայաստանի Հանրապետության սեփականության իրավունքի գրանցման աշխատանքները, ինչպես նաև ստեղծել պետական սեփականություն համարվող անշարժ գույքի օգտագործման և պահպանման նկատմամբ հսկողություն իրականացնելու գործուն համակարգ»։</w:t>
      </w:r>
      <w:r w:rsidRPr="00F041D1">
        <w:rPr>
          <w:rFonts w:ascii="GHEA Grapalat" w:hAnsi="GHEA Grapalat"/>
          <w:b/>
          <w:i/>
          <w:lang w:val="hy-AM"/>
        </w:rPr>
        <w:t xml:space="preserve"> </w:t>
      </w:r>
      <w:r w:rsidRPr="00F041D1">
        <w:rPr>
          <w:rFonts w:ascii="GHEA Grapalat" w:hAnsi="GHEA Grapalat"/>
          <w:lang w:val="hy-AM"/>
        </w:rPr>
        <w:t>Կառավարության ծրագրի նշված պահանջի արդյունավետ կատարման վերաբերյալ հայտնում ենք հետևյալը.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Ներկայումս պետական գույքի օգտագործման նկատմամբ համալիր հսկողություն Կոմիտեի կողմից չի իրականացվում, իսկ Կոմիտեի կանոնադրությամբ որպես Կոմիտեի գործառույթ ամրագրված է միայն պետական գույքի կառավարման ոլորտում ՀՀ անունից կնքված գործարքների և գործարքներով մյուս կողմի համար ստանձնված նախատեսված պարտավորությունների կատարման նկատմամբ վերահսկողության իրականացումը։ Առաջարկվում է հսկողություն իրականացնել «Պետական գույքի կառավարման մասին» ՀՀ օրենքով սահմանված շրջանակներում ընդգրկված պետական գույքի օգտագործման ամբողջ գործընթացի նկատմամբ։ Մասնավորապես, պետական գույքի օգտագործման նկատմամբ առաջարկվող հսկողության համակարգը իր մեջ ներառելու է հետևյալ ենթահամակարգերը.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lastRenderedPageBreak/>
        <w:t>1) հսկողություն մասնավորեցման և օտարման գործարքներով ստանձնված պայմանագրային պարտավորությունների կատարման նկատմամբ, որոնց արդյունքում գնորդը ստանձնել է պարտավորություններ Հայաստանի Հանրապետության հանդեպ, ինչպես նաև նվիրաբերվող գույքերի նպատակային օգտագործման նկատմամբ հսկողություն,</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2) հսկողություն Կոմիտեին ամրացված պետական գույքի նկատմամբ, որը տվյալ պահին որևէ իրավունքով չի օգտագործվում, </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3) հսկողություն անհատույց և վարձակալության հանձնված պետական գույքի պայմանագրային պարտավորությունների կատարման նկատմամբ,</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 xml:space="preserve"> 4) հսկողություն պետական ոչ առևտրային կազմակերպություններին և այլ սուբյեկտներին սահմանված կարգով ըստ պայմանագրերի անհատույց օգտագործման </w:t>
      </w:r>
      <w:r w:rsidRPr="00F179D8">
        <w:rPr>
          <w:rFonts w:ascii="GHEA Grapalat" w:hAnsi="GHEA Grapalat"/>
          <w:lang w:val="hy-AM"/>
        </w:rPr>
        <w:t>իրավու</w:t>
      </w:r>
      <w:r w:rsidR="00F179D8" w:rsidRPr="00F179D8">
        <w:rPr>
          <w:rFonts w:ascii="GHEA Grapalat" w:hAnsi="GHEA Grapalat"/>
          <w:lang w:val="en-US"/>
        </w:rPr>
        <w:t>ն</w:t>
      </w:r>
      <w:r w:rsidRPr="00F179D8">
        <w:rPr>
          <w:rFonts w:ascii="GHEA Grapalat" w:hAnsi="GHEA Grapalat"/>
          <w:lang w:val="hy-AM"/>
        </w:rPr>
        <w:t>քով</w:t>
      </w:r>
      <w:r w:rsidRPr="00F041D1">
        <w:rPr>
          <w:rFonts w:ascii="GHEA Grapalat" w:hAnsi="GHEA Grapalat"/>
          <w:lang w:val="hy-AM"/>
        </w:rPr>
        <w:t xml:space="preserve"> ամրացված գույքի նկատմամբ։</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Հսկողություն իրականացնելու համար կմշակվեն եռամյա ծրագրեր, ընդ որում երկուսն էլ հաստատվելու են Կոմիտեի նախագահի կողմից մինչև յուրաքանչյուր տարվա դեկտեմբերի 25-ը։</w:t>
      </w:r>
    </w:p>
    <w:p w:rsidR="008E2AB8" w:rsidRPr="00F041D1" w:rsidRDefault="008E2AB8" w:rsidP="009E2A73">
      <w:pPr>
        <w:spacing w:line="360" w:lineRule="auto"/>
        <w:ind w:firstLine="576"/>
        <w:jc w:val="both"/>
        <w:rPr>
          <w:rFonts w:ascii="GHEA Grapalat" w:hAnsi="GHEA Grapalat"/>
          <w:lang w:val="hy-AM"/>
        </w:rPr>
      </w:pPr>
      <w:r w:rsidRPr="00F041D1">
        <w:rPr>
          <w:rFonts w:ascii="GHEA Grapalat" w:hAnsi="GHEA Grapalat"/>
          <w:lang w:val="hy-AM"/>
        </w:rPr>
        <w:t>Հսկողության համակարգի ներդրման հետ միաժամանակ անհրաժեշտ է ներդնել նաև հսկողության ռիսկերի գնահատման համակարգ, որը ըստ գույքերի ռիսկայնության մակարդակի կարելի է իրականացնել տարբեր ժամկետներով, օրինակ՝ բարձր ռիսկայնություն ունեցող գույքերը պետք է պարտադիր համալիր հսկողության ենթարկվեն յուրաքանչյուր տարի առնվազն մեկ անգամ և պետք է ընդգրկված լինեն Կոմիտեի տարեկան միջոցառումների ծրագրում, օգտագործման տեսանկյունից միջին ռիսկայնության գույքերը՝ առնվազն երեք տարին մեկ անգամ։ Գույքերի ռիսկայնության չափորոշիչները կորոշվեն համապատասխան ցուցանիշների հիման վրա՝ կապված վերջիններիս գոտիականության, մակերեսի և կարգավիճակի հետ։</w:t>
      </w:r>
    </w:p>
    <w:p w:rsidR="008E2AB8" w:rsidRPr="00F041D1" w:rsidRDefault="008E2AB8" w:rsidP="009E2A73">
      <w:pPr>
        <w:spacing w:line="360" w:lineRule="auto"/>
        <w:ind w:firstLine="576"/>
        <w:jc w:val="both"/>
        <w:rPr>
          <w:rFonts w:ascii="GHEA Grapalat" w:hAnsi="GHEA Grapalat"/>
          <w:shd w:val="clear" w:color="auto" w:fill="FFFFFF"/>
          <w:lang w:val="hy-AM"/>
        </w:rPr>
      </w:pPr>
      <w:r w:rsidRPr="00F041D1">
        <w:rPr>
          <w:rFonts w:ascii="GHEA Grapalat" w:hAnsi="GHEA Grapalat"/>
          <w:lang w:val="hy-AM"/>
        </w:rPr>
        <w:t xml:space="preserve">Հաշվի առնելով հսկողության համակարգի կարևորությունը, ինչպես նաև այդ գործառույթի մեծածավալ բնույթը, կարծում ենք, որ անհրաժեշտ է ստեղծել նոր ստորաբաժանում, որը կիրականացնի համալիր ուսումնասիրություն ոլորտը կարգավորող իրավական ակտերի փոփոխությունների, ըստ դասակարգման գույքերի առանձին բազաների </w:t>
      </w:r>
      <w:r w:rsidRPr="00F041D1">
        <w:rPr>
          <w:rFonts w:ascii="GHEA Grapalat" w:hAnsi="GHEA Grapalat"/>
          <w:lang w:val="hy-AM"/>
        </w:rPr>
        <w:lastRenderedPageBreak/>
        <w:t xml:space="preserve">ստեղծման և օգտագործման նկատմամբ արդյունավետ հսկողության իրականացման ուղղությամբ։ </w:t>
      </w:r>
    </w:p>
    <w:p w:rsidR="008E2AB8" w:rsidRPr="00F041D1" w:rsidRDefault="008E2AB8" w:rsidP="009E2A73">
      <w:pPr>
        <w:pStyle w:val="ListParagraph"/>
        <w:spacing w:line="360" w:lineRule="auto"/>
        <w:ind w:left="0" w:firstLine="576"/>
        <w:jc w:val="both"/>
        <w:rPr>
          <w:rFonts w:ascii="GHEA Grapalat" w:hAnsi="GHEA Grapalat"/>
          <w:lang w:val="hy-AM"/>
        </w:rPr>
      </w:pPr>
      <w:r w:rsidRPr="00F041D1">
        <w:rPr>
          <w:rFonts w:ascii="GHEA Grapalat" w:hAnsi="GHEA Grapalat"/>
          <w:shd w:val="clear" w:color="auto" w:fill="FFFFFF"/>
          <w:lang w:val="hy-AM"/>
        </w:rPr>
        <w:t>Ներդրվող հսկողության համակարգի հետ միաժամանակ կներդրվի նաև վերջինիս վերաբերող էլեկտրոնային հարթակ, որի միջոցով հստակ կերևա գույքի փաստացի և հաշվանցային կարգավիճակը։ Հարթակում պետք է արտացոլվեն հսկողության, դրա արդյունքում կատարված բացահայտումների, ինչպես նաև այդ հիմքով համապատասխան ստորաբաժանման կողմից ձեռնարկված իրավական միջոցառումների վերաբերյալ ողջ տեղեկատվությունը, ինչի միջոցով էլ կբարձրանա հսկողության համակարգի օպերատիվությունը և տեղեկատվության հավաստիությունը։</w:t>
      </w:r>
    </w:p>
    <w:p w:rsidR="008E2AB8" w:rsidRPr="00F041D1" w:rsidRDefault="008E2AB8" w:rsidP="009E2A73">
      <w:pPr>
        <w:pStyle w:val="ListParagraph"/>
        <w:spacing w:line="360" w:lineRule="auto"/>
        <w:ind w:left="0" w:firstLine="576"/>
        <w:jc w:val="both"/>
        <w:rPr>
          <w:rFonts w:ascii="GHEA Grapalat" w:hAnsi="GHEA Grapalat"/>
          <w:shd w:val="clear" w:color="auto" w:fill="FFFFFF"/>
          <w:lang w:val="hy-AM"/>
        </w:rPr>
      </w:pPr>
      <w:r w:rsidRPr="00F041D1">
        <w:rPr>
          <w:rFonts w:ascii="GHEA Grapalat" w:hAnsi="GHEA Grapalat"/>
          <w:shd w:val="clear" w:color="auto" w:fill="FFFFFF"/>
          <w:lang w:val="hy-AM"/>
        </w:rPr>
        <w:t xml:space="preserve">Հաշվի առնելով վերոգրյալը՝ կարծում ենք, որ բարեփոխումների արդյունքում ներդրված հսկողության համակարգի շնորհիվ առավել արդյունավետ կլինի պետական գույքի կառավարումը, որի արդյունքում է զգալիորեն կմեծանա պետական բյուջե մուտքերի ծավալը և կբացառվեն տվյալ բնագավառում նախկինում առկա անօրինականությունները, պետական գույքի ոչ նպատակային և ինքնակամ օգտագործումը։ </w:t>
      </w:r>
    </w:p>
    <w:p w:rsidR="008E2AB8" w:rsidRPr="00F041D1" w:rsidRDefault="008E2AB8" w:rsidP="009E2A73">
      <w:pPr>
        <w:pStyle w:val="ListParagraph"/>
        <w:spacing w:line="360" w:lineRule="auto"/>
        <w:ind w:left="0" w:firstLine="576"/>
        <w:jc w:val="both"/>
        <w:rPr>
          <w:rFonts w:ascii="GHEA Grapalat" w:hAnsi="GHEA Grapalat"/>
          <w:shd w:val="clear" w:color="auto" w:fill="FFFFFF"/>
          <w:lang w:val="hy-AM"/>
        </w:rPr>
      </w:pPr>
      <w:r w:rsidRPr="00F041D1">
        <w:rPr>
          <w:rFonts w:ascii="GHEA Grapalat" w:hAnsi="GHEA Grapalat"/>
          <w:shd w:val="clear" w:color="auto" w:fill="FFFFFF"/>
          <w:lang w:val="hy-AM"/>
        </w:rPr>
        <w:t>Գործուն հսկողության համակարգի ներդրման շնորհիվ պետական բյուջեի մուտքերի ավելացման մասին վկայում են վերջին մեկ տարվա ընթացքում ոչ սահմանված կարգի համաձայն կազմակերպված, այլ նախաձեռնություն դրսևորելու միջոցով այդ ոլորտում իրականացվող ուսումնասիրության արդյունքները։ Ըստ որի թույլ տրված խախտումների և անգործության արդյունքում՝ պետությանը ընդամենը մի քանի բացահայտված դեպքերի կտրվածքով հասցվել է միլիոնների վնաս։</w:t>
      </w:r>
    </w:p>
    <w:p w:rsidR="008E2AB8" w:rsidRPr="00F041D1" w:rsidRDefault="008E2AB8" w:rsidP="009E2A73">
      <w:pPr>
        <w:pStyle w:val="ListParagraph"/>
        <w:spacing w:line="360" w:lineRule="auto"/>
        <w:ind w:left="0" w:firstLine="576"/>
        <w:jc w:val="both"/>
        <w:rPr>
          <w:rFonts w:ascii="GHEA Grapalat" w:hAnsi="GHEA Grapalat"/>
          <w:shd w:val="clear" w:color="auto" w:fill="FFFFFF"/>
          <w:lang w:val="hy-AM"/>
        </w:rPr>
      </w:pPr>
      <w:r w:rsidRPr="00F041D1">
        <w:rPr>
          <w:rFonts w:ascii="GHEA Grapalat" w:hAnsi="GHEA Grapalat"/>
          <w:shd w:val="clear" w:color="auto" w:fill="FFFFFF"/>
          <w:lang w:val="hy-AM"/>
        </w:rPr>
        <w:t>Հաշվի առնելով, որ վերոնշյալ գործառույթները բաց են և որևէ ստորաբաժանման կողմից չեն իրականացվում, ինչպես նաև այն հանգամանքը, որ իրավաբանական վարչությունը հանդիսանում է Կոմիտեի հիմնական ստորաբաժանում,  առաջարկվում է նաև նշված գործառույթները իրականացնել իրավաբանական վարչության կողմից։ Միաժամանակ հաշվի առնելով, որ պետական գույքը տեղակայված է ՀՀ ողջ տարածքով՝ կարող է տեղի ունենալ ծախսերի ավելացում նախատեսվող գործուղումներով պայմանավորված։ Անկասկած վերը նշված ծախսերի ավելացումը կարող է փոխհատուցվել գործուն հսկողության համակարգի կիրառման շնորհիվ ձեռք բերված արդյունքների հաշվին։</w:t>
      </w:r>
    </w:p>
    <w:p w:rsidR="008E2AB8" w:rsidRPr="00F041D1" w:rsidRDefault="008E2AB8" w:rsidP="0058325C">
      <w:pPr>
        <w:numPr>
          <w:ilvl w:val="0"/>
          <w:numId w:val="18"/>
        </w:numPr>
        <w:spacing w:line="360" w:lineRule="auto"/>
        <w:ind w:left="0" w:firstLine="576"/>
        <w:rPr>
          <w:rFonts w:ascii="GHEA Grapalat" w:hAnsi="GHEA Grapalat"/>
          <w:b/>
          <w:lang w:val="hy-AM"/>
        </w:rPr>
      </w:pPr>
      <w:r w:rsidRPr="00F041D1">
        <w:rPr>
          <w:rFonts w:ascii="GHEA Grapalat" w:hAnsi="GHEA Grapalat"/>
          <w:b/>
          <w:lang w:val="hy-AM"/>
        </w:rPr>
        <w:t xml:space="preserve">Առաջարկվող բարեփոխումների ֆինանսական գնահատականը </w:t>
      </w:r>
    </w:p>
    <w:p w:rsidR="008E2AB8" w:rsidRPr="00F041D1" w:rsidRDefault="008E2AB8" w:rsidP="0058325C">
      <w:pPr>
        <w:spacing w:line="360" w:lineRule="auto"/>
        <w:ind w:firstLine="576"/>
        <w:jc w:val="both"/>
        <w:rPr>
          <w:rFonts w:ascii="GHEA Grapalat" w:hAnsi="GHEA Grapalat"/>
          <w:lang w:val="hy-AM"/>
        </w:rPr>
      </w:pPr>
      <w:r w:rsidRPr="00F179D8">
        <w:rPr>
          <w:rFonts w:ascii="GHEA Grapalat" w:hAnsi="GHEA Grapalat"/>
          <w:lang w:val="hy-AM"/>
        </w:rPr>
        <w:t>Հայե</w:t>
      </w:r>
      <w:r w:rsidR="00F179D8" w:rsidRPr="00F179D8">
        <w:rPr>
          <w:rFonts w:ascii="GHEA Grapalat" w:hAnsi="GHEA Grapalat"/>
          <w:lang w:val="en-US"/>
        </w:rPr>
        <w:t>ց</w:t>
      </w:r>
      <w:r w:rsidRPr="00F179D8">
        <w:rPr>
          <w:rFonts w:ascii="GHEA Grapalat" w:hAnsi="GHEA Grapalat"/>
          <w:lang w:val="hy-AM"/>
        </w:rPr>
        <w:t>ակարգում</w:t>
      </w:r>
      <w:r w:rsidRPr="00F041D1">
        <w:rPr>
          <w:rFonts w:ascii="GHEA Grapalat" w:hAnsi="GHEA Grapalat"/>
          <w:lang w:val="hy-AM"/>
        </w:rPr>
        <w:t xml:space="preserve"> առաջարկվող միջոցառումների իրականացման արդյունքում ակնկալվող արդյունքներն ունեն միայն դրական ուղղվածություն, իսկ միջոցառումների ժամանակին չիրականացման ռիսկերը կայանում են նրանում, որ պետական գույքի ոչ արդյունավետ կառավարման հետևանքով տեղի կունենա պետական գույքի արժեզրկում, այլ ռիսկեր միջոցառումների իրականացմամբ պայմանավորված գոյություն չունեն։</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Մասնավորեցման և օտարման գործընթացում առկա ռիսկերը հիմնականում պայմանավորված են մասնավորեցման և օտարման ենթակա գույքի մասնավորեցումից և </w:t>
      </w:r>
      <w:r w:rsidRPr="00F041D1">
        <w:rPr>
          <w:rFonts w:ascii="GHEA Grapalat" w:hAnsi="GHEA Grapalat"/>
          <w:lang w:val="hy-AM"/>
        </w:rPr>
        <w:lastRenderedPageBreak/>
        <w:t>օտարումից ակնկալվող վերջնական արդյունքների ձեռք բերման հետ։ Ըստ պետական գույքի մասնավորեցման և օտարման գործընթացների առանձին, առանձին մանրամասն կներկայացվեն ակնկալվող արդյունքների ռիսկերը։</w:t>
      </w:r>
    </w:p>
    <w:p w:rsidR="008E2AB8" w:rsidRPr="00F041D1" w:rsidRDefault="008E2AB8" w:rsidP="0058325C">
      <w:pPr>
        <w:spacing w:line="360" w:lineRule="auto"/>
        <w:ind w:firstLine="576"/>
        <w:rPr>
          <w:rFonts w:ascii="GHEA Grapalat" w:hAnsi="GHEA Grapalat"/>
          <w:b/>
          <w:lang w:val="hy-AM"/>
        </w:rPr>
      </w:pPr>
      <w:r w:rsidRPr="00F041D1">
        <w:rPr>
          <w:rFonts w:ascii="GHEA Grapalat" w:hAnsi="GHEA Grapalat"/>
          <w:b/>
          <w:lang w:val="hy-AM"/>
        </w:rPr>
        <w:t>Մասնավորեցումից ակնկալվող մուտքեր</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«Պետական գույքի մասնավորեցման 2017-2020 թվականների ծրագրի մասին» ՀՀ օրենքի մաս կազմող ցանկում ընդգրկված և ներկայումս մասնավորեցման ենթակա 32 պետական բաժնեմաս ունեցող ընկերությունների բաժնետոմսերի նախնական գնահատված ընդհանուր արժեքը (ելնելով նշված ընկերություններից 9 ընկերության բաժնետոմսերի 2017թ-ի, 2018թ-ի և 2019թ-ի ընթացքում գնահատված շուկայական արժեքից, ինչպես նաև մնացած 23 ընկերությունների հաշվապահական հաշվեկշռում արտացոլված ակտիվների հաշվեկշռային արժեքներից) կազմում է 32 մլրդ դրամ։ Ընդ որում հարկ է նշել, որ ընկերությունների գնահատված շուկայական արժեքի և ակտիվների հաշվեկշռային արժեքի տարբերությունը հիմնականում իրենից ներկայացնում է դրական մեծություն, այլ կերպ պետք է ընդունել, որ կանխատեսվող 32 մլրդ դրամը հանդիսանում է ընկերությունների բաժնետոմսերի նախնական գնահատված նվազագույն մեծությունն է։ Տվյալ ընկերությունների մասնավորեցման գործընթացի արդյունքում, եթե բացառենք առկա ռիսկերը, ապա կարելի է ընկերությունների բաժնետոմսերի մասնավորեցումից ակնկալել ՀՀ պետական և համայնքային բյուջեների հետևյալ մուտքերը.</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լավագույն տարբերակով մասնավորեցման դեպքում, երբ ընկերությունների բաժնետոմսերը վաճառվում են գնահատված արժեքի առնվազն 100 և ավելի բարձր տոկոսով, ապա մուտքերը կկազմեն նվազագույն 32 մլրդ դրամ, </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բավարար տարբերակի դեպքում՝ 18 մլրդ դրամ, երբ բաժնետոմսերը վաճառվում են գնահատված արժեքի 50%-ի չափով և վատագույն տարբերակի դեպքում՝ 8 մլրդ դրամ, երբ բաժնետոմսերը վաճառվում են գնահատված արժեքի 25%-ի չափով։ </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Ավելի իրատեսական տարբերակը դա գնահատված արժեքի 50%-ի չափով բաժնետոմսերի վաճառքն է։ Ընդ որում պետք է նկատի ունենալ այն հանգամանքը, որ մասնավորեցման ենթակա գույքի կազմում առկա են ներդրումային մեծ հետաքրքրություն ունեցող ընկերություններ, որոնց մասնավորեցումը կարող է ապահովել խոշոր ներդրումների ծավալների իրականացումը։</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lastRenderedPageBreak/>
        <w:t xml:space="preserve">«Պետական գույքի մասնավորեցման 2017-2020 </w:t>
      </w:r>
      <w:r w:rsidRPr="00DA20DD">
        <w:rPr>
          <w:rFonts w:ascii="GHEA Grapalat" w:hAnsi="GHEA Grapalat"/>
          <w:lang w:val="hy-AM"/>
        </w:rPr>
        <w:t>թվականների ծ</w:t>
      </w:r>
      <w:r w:rsidRPr="00F041D1">
        <w:rPr>
          <w:rFonts w:ascii="GHEA Grapalat" w:hAnsi="GHEA Grapalat"/>
          <w:lang w:val="hy-AM"/>
        </w:rPr>
        <w:t>րագրի մասին» օրենքի ցանկերում ընդգրկված ընկերությունների մասնավորեցման գործընթացի ռիսկերը կայանում են հետևյալում.</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առաջին. այս կամ այն ընկերության բաժնետոմսերի մասնավորեցման մասին ՀՀ կառավարության որոշման մշակված նախագիծը սահմանված կարգի համաձայն դրվում է շրջանառության մեջ, սակայն տարբեր պատճառներով ընթացք չի տրվում և որոշում չի ընդունվում մասնավորեցման վերաբերյալ, </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երկրորդ. պետական մարմինների առաջարկությամբ մասնավորեցման ծրագրից կարող են հանվել մասնավորեցման ենթակա ընկերությունները,  </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երրորդ. մասնավորեցման գործընթացում գնային ոչ ճկուն քաղաքականության իրականացման արդյունքում շատ հաճախ վաճառքի գործարքները կարող են չկնքվեն և մասնավորեցման </w:t>
      </w:r>
      <w:r w:rsidRPr="00DA20DD">
        <w:rPr>
          <w:rFonts w:ascii="GHEA Grapalat" w:hAnsi="GHEA Grapalat"/>
          <w:lang w:val="hy-AM"/>
        </w:rPr>
        <w:t>գործընթացը</w:t>
      </w:r>
      <w:r w:rsidR="00DA20DD" w:rsidRPr="00DA20DD">
        <w:rPr>
          <w:rFonts w:ascii="GHEA Grapalat" w:hAnsi="GHEA Grapalat"/>
          <w:lang w:val="en-US"/>
        </w:rPr>
        <w:t xml:space="preserve"> </w:t>
      </w:r>
      <w:r w:rsidRPr="00DA20DD">
        <w:rPr>
          <w:rFonts w:ascii="GHEA Grapalat" w:hAnsi="GHEA Grapalat"/>
          <w:lang w:val="hy-AM"/>
        </w:rPr>
        <w:t>երկարաձգվում է,</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չորրորդ. մասնավորեցման գործընթացում կարող է տնտեսական նպատակահարմարության գործոնը ստորադասվել քաղաքական գործոններից և քաղաքական դրդապատճառներից ու մասնավորեցման գործընթացը մտնում է փակուղի,</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հինգերորդ. պետական մասնակցությամբ ընկերությունների գործունեության արդյունավետության զարգացման գործում պետական բաժնեմասի պահպանման անհրաժեշտությունը անհարկի շահարկվում և հիմնավորվում է որոշ քաղաքական գործիչների կողմից, որի հետևանքով մասնավորեցումը որպես գործունեության արդյունավետության զարգացման միակ իրական ճանապարհը մղվում է երկրորդ պլան, այլ կերպ մասնավորեցման գործընթացը տեղի չի ունենում։ </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Գործնականում մասնավորեցված ընկերությունների գործունեության վերջնական արդյունքները վկայում են այն մասին, որ մասնավորեցման գործընթացը հիմնավորված և լավագույնս իրականացնելու դեպքում՝ հետմասնավորեցման շրջանում էականորեն բարձրանում է կազմակերպությունների գործունեության արդյունավետությունը։ </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Պետական մասնակցությամբ ընկերությունների կառավարման բնագավառում քաղաքականություն մշակելիս պետք է ընդունել այն հանրահայտ ճշմարտությունը,  որ </w:t>
      </w:r>
      <w:r w:rsidRPr="00F041D1">
        <w:rPr>
          <w:rFonts w:ascii="GHEA Grapalat" w:hAnsi="GHEA Grapalat"/>
          <w:lang w:val="hy-AM"/>
        </w:rPr>
        <w:lastRenderedPageBreak/>
        <w:t>պետությունը պայմանավորված բազմաթի</w:t>
      </w:r>
      <w:r w:rsidRPr="00DA20DD">
        <w:rPr>
          <w:rFonts w:ascii="GHEA Grapalat" w:hAnsi="GHEA Grapalat"/>
          <w:lang w:val="hy-AM"/>
        </w:rPr>
        <w:t>վ օբ</w:t>
      </w:r>
      <w:r w:rsidR="00DA20DD" w:rsidRPr="00DA20DD">
        <w:rPr>
          <w:rFonts w:ascii="GHEA Grapalat" w:hAnsi="GHEA Grapalat"/>
          <w:lang w:val="en-US"/>
        </w:rPr>
        <w:t>յ</w:t>
      </w:r>
      <w:r w:rsidRPr="00DA20DD">
        <w:rPr>
          <w:rFonts w:ascii="GHEA Grapalat" w:hAnsi="GHEA Grapalat"/>
          <w:lang w:val="hy-AM"/>
        </w:rPr>
        <w:t>եկտիվ և</w:t>
      </w:r>
      <w:r w:rsidRPr="00F041D1">
        <w:rPr>
          <w:rFonts w:ascii="GHEA Grapalat" w:hAnsi="GHEA Grapalat"/>
          <w:lang w:val="hy-AM"/>
        </w:rPr>
        <w:t xml:space="preserve"> սուբյեկտիվ գործոններով հիմնականում արդյունավետ տնտեսվարող չի համարվում։</w:t>
      </w:r>
    </w:p>
    <w:p w:rsidR="008E2AB8" w:rsidRPr="00F041D1" w:rsidRDefault="008E2AB8" w:rsidP="0058325C">
      <w:pPr>
        <w:spacing w:line="360" w:lineRule="auto"/>
        <w:ind w:firstLine="576"/>
        <w:jc w:val="both"/>
        <w:rPr>
          <w:rFonts w:ascii="GHEA Grapalat" w:hAnsi="GHEA Grapalat"/>
          <w:b/>
          <w:lang w:val="hy-AM"/>
        </w:rPr>
      </w:pPr>
      <w:r w:rsidRPr="00F041D1">
        <w:rPr>
          <w:rFonts w:ascii="GHEA Grapalat" w:hAnsi="GHEA Grapalat"/>
          <w:b/>
          <w:lang w:val="hy-AM"/>
        </w:rPr>
        <w:t>Օտարումից ակնկալվող մուտքեր.</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Պետական անշարժ և շարժական գույքի օտարումից ակնկալվող արդյունքի մեծությունը հստակ հաշվարկելու համար անհրաժեշտ է ունենալ օտարման ենթակա անշարժ և շարժական գույքի անվանացանկը, անվանացանկում ընդգրկված յուրաքանչյուր գույքի գնահատված շուկայական արժեքը և գնահատված արժեքի </w:t>
      </w:r>
      <w:r w:rsidRPr="00DA20DD">
        <w:rPr>
          <w:rFonts w:ascii="GHEA Grapalat" w:hAnsi="GHEA Grapalat"/>
          <w:lang w:val="hy-AM"/>
        </w:rPr>
        <w:t>նկատմամբ վա</w:t>
      </w:r>
      <w:r w:rsidRPr="00F041D1">
        <w:rPr>
          <w:rFonts w:ascii="GHEA Grapalat" w:hAnsi="GHEA Grapalat"/>
          <w:lang w:val="hy-AM"/>
        </w:rPr>
        <w:t>ճառքի հնարավոր լավագույն և վատագույն տարբերակները։ Ընդ որում վաճառքի լավագույն տարբերակ կարելի է համարել գնահատված արժեքի 100 և ավելի տոկոսով գույքի վաճառքը, իսկ վատագույնը՝ գնահատված արժեքի 25 %-ով գույքի վաճառքը։ Առաջիկա երկու տարվա ընթացքում օտարման ենթակա անշարժ գույքի ցանկում ընդգրկված են 33 անվանում անշարժ գույք, որից գնահատված են 15 անվանում անշարժ գույք, իսկ 18 անվանում մեծ ներդրումային հետաքրքրություն ունեցող անշարժ գույքի գնահատում չի կատարվել։ 15 անվանում անշարժ գույքի գնահատված շուկայական արժեքը կազմում է մոտավորապես 16 մլրդ դրամ։ Հարկ է նշել, որ չգնահատված 18 անվանում անշարժ գույքն ունի ներդրումային մեծ հնարավորություններ և համարվում է լիկվիդային գույք։</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Հաշվի առնելով, որ վերը նշված փաստը ապա կարելի է ենթադրել, որ  18 անվանում գույքը լավագույն տարբերակով վաճառելու դեպքում կարող է ապահովել զգալի մուտքեր։</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Այսպես, տվյալ գույքի գնահատված նախնական արժեքի  մեծությունը կազմում է մոտավորապես 64 մլրդ դրամը։ Կանխատեսումը կատարվել է ելնելով գնահատված 15 միավոր անշարժ գույքի 1 քառ. մետրի միջինացված արժեքից և գնահատման ենթակա 18 միավոր անշարժ գույքի տարածքների ընդհանուր մակերեսից։ </w:t>
      </w:r>
      <w:r w:rsidRPr="00DA20DD">
        <w:rPr>
          <w:rFonts w:ascii="GHEA Grapalat" w:hAnsi="GHEA Grapalat"/>
          <w:lang w:val="hy-AM"/>
        </w:rPr>
        <w:t>Իհարկե նման հ</w:t>
      </w:r>
      <w:r w:rsidRPr="00F041D1">
        <w:rPr>
          <w:rFonts w:ascii="GHEA Grapalat" w:hAnsi="GHEA Grapalat"/>
          <w:lang w:val="hy-AM"/>
        </w:rPr>
        <w:t xml:space="preserve">աշվարկի արդյունքը իր մեջ պարունակում է մեծ անճշտություններ, սակայն այն հնարավորություն է տալիս մոտավոր պատկերացում կազմել ակնկալվող մուտքերի մասին։ Ընդ որում գույքի վաճառքը հնարավոր է կազմակերպել լավագույն տարբերակով և որոշ անշարժ գույքի վաճառքի ոչ լավագույն արդյունքի դեպքում նաև մինչև գնահատված արժեքի 50%-ի չափով, որի արդյունքում կարելի է ակնկալել պետական և համայնքային բյուջեներում զգալի չափով մուտքեր։ Այլ կերպ կարելի է ակնկալել, լավագույնի դեպքում՝ մոտ 80  մլրդ դրամի մուտքեր, ոչ լավագույնի  դեպքում՝ մոտ 40 մլրդ դրամի մուտքեր։ Վերը նշված պետական գույքի օտարումը լրացուցիչ մուտքերից բացի </w:t>
      </w:r>
      <w:r w:rsidRPr="00F041D1">
        <w:rPr>
          <w:rFonts w:ascii="GHEA Grapalat" w:hAnsi="GHEA Grapalat"/>
          <w:lang w:val="hy-AM"/>
        </w:rPr>
        <w:lastRenderedPageBreak/>
        <w:t>կարող է ապահովել նաև մեծ ծավալի ներդրումներ և լրացուցիչ աշխատատեղեր, ինչպես ներդրումային ծրագրի իրականացման ընթացքում, այնպես էլ ներդրումային ծրագրի ավարտից և շահագործման հանձնելուց հետո։</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Շարժական գույքից օտարման մուտքերը տարվա կտրվածքով կարող է կազմել մոտ 80 մլն դրամ։ </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Ամփոփելով վերը նշվածը </w:t>
      </w:r>
      <w:r w:rsidRPr="00E976DC">
        <w:rPr>
          <w:rFonts w:ascii="GHEA Grapalat" w:hAnsi="GHEA Grapalat"/>
          <w:lang w:val="hy-AM"/>
        </w:rPr>
        <w:t>կար</w:t>
      </w:r>
      <w:r w:rsidR="00E976DC" w:rsidRPr="00E976DC">
        <w:rPr>
          <w:rFonts w:ascii="GHEA Grapalat" w:hAnsi="GHEA Grapalat"/>
          <w:lang w:val="en-US"/>
        </w:rPr>
        <w:t>ե</w:t>
      </w:r>
      <w:r w:rsidRPr="00E976DC">
        <w:rPr>
          <w:rFonts w:ascii="GHEA Grapalat" w:hAnsi="GHEA Grapalat"/>
          <w:lang w:val="hy-AM"/>
        </w:rPr>
        <w:t>լի է</w:t>
      </w:r>
      <w:r w:rsidRPr="00F041D1">
        <w:rPr>
          <w:rFonts w:ascii="GHEA Grapalat" w:hAnsi="GHEA Grapalat"/>
          <w:lang w:val="hy-AM"/>
        </w:rPr>
        <w:t xml:space="preserve"> ենթադրել, որ պետական անշարժ</w:t>
      </w:r>
      <w:r>
        <w:rPr>
          <w:rFonts w:ascii="GHEA Grapalat" w:hAnsi="GHEA Grapalat"/>
          <w:lang w:val="hy-AM"/>
        </w:rPr>
        <w:t xml:space="preserve"> և շարժական գույքի մուտքերը 2020-2021</w:t>
      </w:r>
      <w:r w:rsidRPr="00F041D1">
        <w:rPr>
          <w:rFonts w:ascii="GHEA Grapalat" w:hAnsi="GHEA Grapalat"/>
          <w:lang w:val="hy-AM"/>
        </w:rPr>
        <w:t>թթ</w:t>
      </w:r>
      <w:r>
        <w:rPr>
          <w:rFonts w:ascii="GHEA Grapalat" w:hAnsi="GHEA Grapalat"/>
          <w:lang w:val="hy-AM"/>
        </w:rPr>
        <w:t>.</w:t>
      </w:r>
      <w:r w:rsidRPr="00F041D1">
        <w:rPr>
          <w:rFonts w:ascii="GHEA Grapalat" w:hAnsi="GHEA Grapalat"/>
          <w:lang w:val="hy-AM"/>
        </w:rPr>
        <w:t xml:space="preserve"> կտրվածքով նախնական կարող է լավագույն տարբերակի դեպքում  կազմել մոտ 112 մլրդ դրամ, ոչ լավագույնի դեպքում՝ 48 մլրդ դրամ։</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Պետական գույքի օտարման գործընթացի արդյունքում ակնկալվող մուտքերի ապահովման հետ կապված առկա են հետևյալ  ռիսկերը։ Դրանք են՝</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առաջին. անշարժ գույքն օգտագործող պետական լիազորված մարմինը տարբեր օբյեկտիվ և սուբյեկտիվ պատճառաբանություններ բերելով, կարող է դեմ լինել իր կողմից օգտագործվող տարածքի օտարման, </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երկրորդ. պետական գույքի օտարման մասին Հայաստանի Հանրապետության կառավարության որոշման նախագիծը կարող է ժամանակի </w:t>
      </w:r>
      <w:r w:rsidRPr="00E976DC">
        <w:rPr>
          <w:rFonts w:ascii="GHEA Grapalat" w:hAnsi="GHEA Grapalat"/>
          <w:lang w:val="hy-AM"/>
        </w:rPr>
        <w:t>ը</w:t>
      </w:r>
      <w:r w:rsidR="00E976DC" w:rsidRPr="00E976DC">
        <w:rPr>
          <w:rFonts w:ascii="GHEA Grapalat" w:hAnsi="GHEA Grapalat"/>
          <w:lang w:val="en-US"/>
        </w:rPr>
        <w:t>ն</w:t>
      </w:r>
      <w:r w:rsidRPr="00E976DC">
        <w:rPr>
          <w:rFonts w:ascii="GHEA Grapalat" w:hAnsi="GHEA Grapalat"/>
          <w:lang w:val="hy-AM"/>
        </w:rPr>
        <w:t>թացքում գտնվել քն</w:t>
      </w:r>
      <w:r w:rsidRPr="00F041D1">
        <w:rPr>
          <w:rFonts w:ascii="GHEA Grapalat" w:hAnsi="GHEA Grapalat"/>
          <w:lang w:val="hy-AM"/>
        </w:rPr>
        <w:t>նարկման փուլում և որոշում չդառնալ։</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երրորդ. անշարժ գույքի կառուցապատման հետ կապված սահմանափակումները (օրինակ քաղաքաշինական, անվտանգության, ջրամատակարարման ու ջրահեռացման, էներգամատակարարման և այլն) երկարաձգում են օտարման գործընթացը,</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չորրորդ. որոշ դեպքերում օտարման ենթակա գույքը հնարավոր չէ վաճառել պետության համար </w:t>
      </w:r>
      <w:r w:rsidRPr="00E976DC">
        <w:rPr>
          <w:rFonts w:ascii="GHEA Grapalat" w:hAnsi="GHEA Grapalat"/>
          <w:lang w:val="hy-AM"/>
        </w:rPr>
        <w:t>ձեռնտու պ</w:t>
      </w:r>
      <w:r w:rsidRPr="00F041D1">
        <w:rPr>
          <w:rFonts w:ascii="GHEA Grapalat" w:hAnsi="GHEA Grapalat"/>
          <w:lang w:val="hy-AM"/>
        </w:rPr>
        <w:t xml:space="preserve">այմաններով և տվյալ դեպքում օտարման գործընթացը մտնում է փակուղի, </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հինգերորդ. որոշ դեպքերում գնորդներն օտարման գործարքի արդյունքում իրենց ներդրումային պարտավորությունները տարբեր օբյեկտիվ և սուբյեկտիվ պատճառներով սահմանված ժամկետում չեն կատարում,</w:t>
      </w:r>
    </w:p>
    <w:p w:rsidR="008E2AB8" w:rsidRPr="00F041D1" w:rsidRDefault="008E2AB8" w:rsidP="0058325C">
      <w:pPr>
        <w:spacing w:line="360" w:lineRule="auto"/>
        <w:ind w:firstLine="576"/>
        <w:jc w:val="both"/>
        <w:rPr>
          <w:rFonts w:ascii="GHEA Grapalat" w:hAnsi="GHEA Grapalat"/>
          <w:lang w:val="hy-AM"/>
        </w:rPr>
      </w:pPr>
      <w:r w:rsidRPr="00E976DC">
        <w:rPr>
          <w:rFonts w:ascii="GHEA Grapalat" w:hAnsi="GHEA Grapalat"/>
          <w:lang w:val="hy-AM"/>
        </w:rPr>
        <w:t>վեցեր</w:t>
      </w:r>
      <w:r w:rsidR="00E976DC" w:rsidRPr="00E976DC">
        <w:rPr>
          <w:rFonts w:ascii="GHEA Grapalat" w:hAnsi="GHEA Grapalat"/>
          <w:lang w:val="en-US"/>
        </w:rPr>
        <w:t>ո</w:t>
      </w:r>
      <w:r w:rsidRPr="00E976DC">
        <w:rPr>
          <w:rFonts w:ascii="GHEA Grapalat" w:hAnsi="GHEA Grapalat"/>
          <w:lang w:val="hy-AM"/>
        </w:rPr>
        <w:t>րդ. գործ</w:t>
      </w:r>
      <w:r w:rsidRPr="00F041D1">
        <w:rPr>
          <w:rFonts w:ascii="GHEA Grapalat" w:hAnsi="GHEA Grapalat"/>
          <w:lang w:val="hy-AM"/>
        </w:rPr>
        <w:t>նականում առկա են դեպքեր, երբ գնորդները հրաժարվում են օտարման գործարքը կնքելուց։</w:t>
      </w:r>
    </w:p>
    <w:p w:rsidR="008E2AB8" w:rsidRPr="00F041D1" w:rsidRDefault="008E2AB8" w:rsidP="0058325C">
      <w:pPr>
        <w:spacing w:line="276" w:lineRule="auto"/>
        <w:ind w:firstLine="576"/>
        <w:jc w:val="both"/>
        <w:rPr>
          <w:rFonts w:ascii="GHEA Grapalat" w:hAnsi="GHEA Grapalat"/>
          <w:b/>
          <w:lang w:val="hy-AM"/>
        </w:rPr>
      </w:pPr>
      <w:r w:rsidRPr="00F041D1">
        <w:rPr>
          <w:rFonts w:ascii="GHEA Grapalat" w:hAnsi="GHEA Grapalat"/>
          <w:b/>
          <w:lang w:val="hy-AM"/>
        </w:rPr>
        <w:t>Պետական մասնակցությամբ առևտրային կազմակերպության գործունեության բարելավումից ակնկալվող մուտքեր.</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b/>
          <w:lang w:val="hy-AM"/>
        </w:rPr>
        <w:lastRenderedPageBreak/>
        <w:t xml:space="preserve"> </w:t>
      </w:r>
      <w:r w:rsidRPr="00F041D1">
        <w:rPr>
          <w:rFonts w:ascii="GHEA Grapalat" w:hAnsi="GHEA Grapalat"/>
          <w:lang w:val="hy-AM"/>
        </w:rPr>
        <w:t xml:space="preserve">Պետական մասնակցությամբ առևտրային կազմակերպությունների գործունեության բարելավումից սպասվելիք ֆինանսական արդյունքը հաշվարկելու համար պետք է ընդունել, որ տվյալ կազմակերպությունների գործունեության նպատակը շահույթի ստացումն է։ Դրանից ելնելով կազմակերպություններն իրենց տնտեսական գործունեության արդյունավետությունը բարձրացնելու համար պարտավոր են ավելացնել շահույթի ծավալը, դրա հետ մեկտեղ ապահովելով հիմնական ակտիվների արդյունավետ օգտագործումը և նյութական ծախսերի կրճատումը, այլ կերպ ազատվել ինչպես չօգտագործվող հիմնական ակտիվներից, այնպես էլ տնտեսել կատարվող ծախսերը։ Առաջիկա տարիների ընթացքում եթե կազմակերպությունների շահութաբերության մակարդակը առաջարկվող միջոցառումների արդյունքում համապատասխանեցվի առնվազն 6%-ի, ապա շահույթի գծով մուտքերը կավելանան մոտավորապես 30 մլրդ դրամով։ Կոմիտեն գտնում է, որ եթե կազմակերպությունները չեն ապահովում նվազագույն շահութաբերության շեմը, ապա դրանց գործունեություն ծավալումը պետության շահերի տեսանկյունից նպատակահարմար չէ։ </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Պետական մասնակցությամբ առևտրային կազմակերպությունների գործունեության բարեփոխման արդյունքում ակնկալվող մուտքերի ապահովման հիմնական ռիսկը կայանում է նրանում, որ անհրաժեշտ միջոցառումների իրականացման համար բացակայում են անհրաժեշտ սեփական միջոցները և կազմակերպությունները չեն օգտվում տարբեր ճանապարհներով ներդրումների ներգրավման հնարավորություններից։</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Պետական անշարժ գույքի օգտագործման օպտիմալացումից ֆինանսական արդյունք կարելի է ակնկալել 2 դեպքում՝ վարձակալված տարածքներում տեղակայված պետական մարմինների ստորաբաժանումները պետական սեփականություն հանդիսացող շենքեր տեղափոխելիս և պետական սեփականություն հանդիսացող տարածքների օպտիմալացման արդյունքում ազատված տարածքները վարձակալության տրամադրելիս։ Հարկ է նշել, որ առաջին դեպքում պետական միջոցների տարեկան փաստացի տնտեսումը կազմելու է 103 մլն դրամ, իսկ երկրորդ դեպքում ստացված մուտքերի տարեկան աճը կկազմի 50 մլն դրամ։</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Պետական գույքի վարձակալության տրամադրման և պետական սեփականություն հանդիսացող շենքերի և շինությունների տանիքներին ու ձեղնահարկերում կապի սարքավորումներ տեղակայելու և սպասարկելու վերաբերյալ պայմանագրերի կնքման </w:t>
      </w:r>
      <w:r w:rsidRPr="00F041D1">
        <w:rPr>
          <w:rFonts w:ascii="GHEA Grapalat" w:hAnsi="GHEA Grapalat"/>
          <w:lang w:val="hy-AM"/>
        </w:rPr>
        <w:lastRenderedPageBreak/>
        <w:t>կարգերում բարեփոխումներ կատարելուց ՀՀ պետական բյուջե ակնկալվող լրացուցիչ մուտքերը տարվա կտրվածքով համապատասխանաբար կկազմեն՝ վարձակալական վճարներից 170 մլն. դրամով, իսկ սպասարկումից՝ 160 մլն դրամ։</w:t>
      </w:r>
    </w:p>
    <w:p w:rsidR="008E2AB8" w:rsidRPr="00F041D1" w:rsidRDefault="008E2AB8" w:rsidP="0058325C">
      <w:pPr>
        <w:spacing w:line="360" w:lineRule="auto"/>
        <w:ind w:firstLine="576"/>
        <w:jc w:val="both"/>
        <w:rPr>
          <w:rFonts w:ascii="GHEA Grapalat" w:hAnsi="GHEA Grapalat"/>
          <w:lang w:val="hy-AM"/>
        </w:rPr>
      </w:pPr>
      <w:r w:rsidRPr="00F041D1">
        <w:rPr>
          <w:rFonts w:ascii="GHEA Grapalat" w:hAnsi="GHEA Grapalat"/>
          <w:lang w:val="hy-AM"/>
        </w:rPr>
        <w:t xml:space="preserve">Այսպիսով, </w:t>
      </w:r>
      <w:r>
        <w:rPr>
          <w:rFonts w:ascii="GHEA Grapalat" w:hAnsi="GHEA Grapalat"/>
          <w:lang w:val="hy-AM"/>
        </w:rPr>
        <w:t>հայեցակարգի</w:t>
      </w:r>
      <w:r w:rsidRPr="00F041D1">
        <w:rPr>
          <w:rFonts w:ascii="GHEA Grapalat" w:hAnsi="GHEA Grapalat"/>
          <w:lang w:val="hy-AM"/>
        </w:rPr>
        <w:t xml:space="preserve"> սույն բաժնում ներկայացված ֆինանսական ընդհանուր գնահատականը՝ Հայաստանի Հանրապետության պետական և համայնքային բյուջեներում կանխատեսվող եկամուտների ավելացման մասով կազմում է՝</w:t>
      </w:r>
    </w:p>
    <w:p w:rsidR="008E2AB8" w:rsidRPr="00F041D1" w:rsidRDefault="008E2AB8" w:rsidP="0058325C">
      <w:pPr>
        <w:pStyle w:val="ListParagraph"/>
        <w:numPr>
          <w:ilvl w:val="0"/>
          <w:numId w:val="22"/>
        </w:numPr>
        <w:spacing w:line="360" w:lineRule="auto"/>
        <w:ind w:left="0" w:firstLine="576"/>
        <w:jc w:val="both"/>
        <w:rPr>
          <w:rFonts w:ascii="GHEA Grapalat" w:hAnsi="GHEA Grapalat" w:cs="Sylfaen"/>
          <w:lang w:val="hy-AM"/>
        </w:rPr>
      </w:pPr>
      <w:r w:rsidRPr="00F041D1">
        <w:rPr>
          <w:rFonts w:ascii="GHEA Grapalat" w:hAnsi="GHEA Grapalat" w:cs="Sylfaen"/>
          <w:lang w:val="hy-AM"/>
        </w:rPr>
        <w:t xml:space="preserve"> պետական գույքի մասնավորեցումից և օտարումից մուտքերը՝ առավելագույնը 112 մլրդ դրամ, իսկ նվազագույնը՝ 48 մլրդ դրամ,</w:t>
      </w:r>
    </w:p>
    <w:p w:rsidR="008E2AB8" w:rsidRPr="00F041D1" w:rsidRDefault="008E2AB8" w:rsidP="0058325C">
      <w:pPr>
        <w:pStyle w:val="ListParagraph"/>
        <w:spacing w:line="360" w:lineRule="auto"/>
        <w:ind w:left="0" w:firstLine="630"/>
        <w:jc w:val="both"/>
        <w:rPr>
          <w:rFonts w:ascii="GHEA Grapalat" w:hAnsi="GHEA Grapalat" w:cs="Sylfaen"/>
          <w:lang w:val="hy-AM"/>
        </w:rPr>
      </w:pPr>
      <w:r w:rsidRPr="00F041D1">
        <w:rPr>
          <w:rFonts w:ascii="GHEA Grapalat" w:hAnsi="GHEA Grapalat" w:cs="Sylfaen"/>
          <w:lang w:val="hy-AM"/>
        </w:rPr>
        <w:t>- պետական մասնակցությամբ առևտրային կազմակերպությունների գործունեության բարեփոխման արդյունքում՝ 32 մլրդ դրամ,</w:t>
      </w:r>
    </w:p>
    <w:p w:rsidR="008E2AB8" w:rsidRPr="00F041D1" w:rsidRDefault="008E2AB8" w:rsidP="0058325C">
      <w:pPr>
        <w:pStyle w:val="ListParagraph"/>
        <w:spacing w:line="360" w:lineRule="auto"/>
        <w:ind w:left="0" w:firstLine="630"/>
        <w:jc w:val="both"/>
        <w:rPr>
          <w:rFonts w:ascii="GHEA Grapalat" w:hAnsi="GHEA Grapalat" w:cs="Sylfaen"/>
          <w:lang w:val="hy-AM"/>
        </w:rPr>
      </w:pPr>
      <w:r w:rsidRPr="00F041D1">
        <w:rPr>
          <w:rFonts w:ascii="GHEA Grapalat" w:hAnsi="GHEA Grapalat" w:cs="Sylfaen"/>
          <w:lang w:val="hy-AM"/>
        </w:rPr>
        <w:t>- պետական գույքի օգտագործումից մուտքերը կազմում են 843 մլն դրամ, այդ թվում վարձակալությունից՝  354 մլն դրամ, պետական գույքի սպասարկումից 336 մլն դրամ և օգտագործման օպտիմալացումից տարեկան տնտեսվող՝ 153  մլն դրամ։</w:t>
      </w:r>
    </w:p>
    <w:p w:rsidR="008E2AB8" w:rsidRPr="00F041D1" w:rsidRDefault="008E2AB8" w:rsidP="001C5BAE">
      <w:pPr>
        <w:numPr>
          <w:ilvl w:val="0"/>
          <w:numId w:val="18"/>
        </w:numPr>
        <w:spacing w:line="360" w:lineRule="auto"/>
        <w:ind w:left="0" w:firstLine="576"/>
        <w:jc w:val="both"/>
        <w:rPr>
          <w:rFonts w:ascii="GHEA Grapalat" w:hAnsi="GHEA Grapalat"/>
          <w:b/>
          <w:lang w:val="hy-AM"/>
        </w:rPr>
      </w:pPr>
      <w:r w:rsidRPr="00F041D1">
        <w:rPr>
          <w:rFonts w:ascii="GHEA Grapalat" w:hAnsi="GHEA Grapalat"/>
          <w:b/>
          <w:lang w:val="hy-AM"/>
        </w:rPr>
        <w:t>Պետական գույքի կառավա</w:t>
      </w:r>
      <w:r>
        <w:rPr>
          <w:rFonts w:ascii="GHEA Grapalat" w:hAnsi="GHEA Grapalat"/>
          <w:b/>
          <w:lang w:val="hy-AM"/>
        </w:rPr>
        <w:t xml:space="preserve">րման բարեփոխման հայեցակարգով </w:t>
      </w:r>
      <w:r w:rsidRPr="00F041D1">
        <w:rPr>
          <w:rFonts w:ascii="GHEA Grapalat" w:hAnsi="GHEA Grapalat"/>
          <w:b/>
          <w:lang w:val="hy-AM"/>
        </w:rPr>
        <w:t>առաջարկվող միջոցառումների հատկապես միջազգային պրակտիկայում ընդունված գործիքների կիրառման համար պահանջվող ծախսերի մոտավոր գնահատականը.</w:t>
      </w:r>
    </w:p>
    <w:p w:rsidR="008E2AB8" w:rsidRPr="00F041D1" w:rsidRDefault="008E2AB8" w:rsidP="001C5BAE">
      <w:pPr>
        <w:spacing w:line="360" w:lineRule="auto"/>
        <w:ind w:firstLine="576"/>
        <w:jc w:val="both"/>
        <w:rPr>
          <w:rFonts w:ascii="GHEA Grapalat" w:hAnsi="GHEA Grapalat"/>
          <w:lang w:val="hy-AM"/>
        </w:rPr>
      </w:pPr>
      <w:r w:rsidRPr="00F041D1">
        <w:rPr>
          <w:rFonts w:ascii="GHEA Grapalat" w:hAnsi="GHEA Grapalat"/>
          <w:lang w:val="hy-AM"/>
        </w:rPr>
        <w:t xml:space="preserve">«Բիզնես առաջարկ» իրականացնելու ճանապարհով պետական գույքի մասնավորեցումն ու օտարումը կազմակերպելու համար կպահանջվեն լրացուցիչ ծախսեր էքսպոների մասնակցության, գովազդային նյութեր նախապատրաստելու և գովազդ իրականացնելու, գործարար ծրագրեր կազմելու, բրոքերային մասնագիտացված կազմակերպությունները ներգրավելու, ինչպես նաև օտարման ենթակա գույքի վերանորոգում իրականացնելու ու վիճակը բարելավելու համար։ Տվյալ ծախսերի փոխհատուցման աղբյուր կարող են ծառայել պետական գույքի օտարումից ստացված դրամական միջոցները համաձայն «Պետական գույքի կառավարման մասին» ՀՀ օրենքի 27-րդ հոդվածի 1-ին կետի։ Հարկ է նշել, որ այդ միջոցները չեն կարող գերազանցել օտարումից ստացված միջոցների մինչև 5%-ը։ Ընդ որում միջոցների տնօրինումը առաջարկվում է իրականացնել միայն մրցութային եղանակով։ </w:t>
      </w:r>
      <w:r>
        <w:rPr>
          <w:rFonts w:ascii="GHEA Grapalat" w:hAnsi="GHEA Grapalat"/>
          <w:lang w:val="hy-AM"/>
        </w:rPr>
        <w:t xml:space="preserve">Հայեցակարգի </w:t>
      </w:r>
      <w:r w:rsidRPr="00F041D1">
        <w:rPr>
          <w:rFonts w:ascii="GHEA Grapalat" w:hAnsi="GHEA Grapalat"/>
          <w:lang w:val="hy-AM"/>
        </w:rPr>
        <w:t xml:space="preserve">իրականացման հետ կապված լրացուցիչ ծախսեր կպահանջվեն նաև պետական գույքի օգտագործման նկատմամբ գործուն հսկողության համակարգ ներդնելու, պետական մասնակցությամբ առևտրային կազմակերպությունների կառավարումն մեկ մարմնի կողմից իրականացնելու, գույքի նկատմամբ պետության սեփականության իրավունքի գրանցման </w:t>
      </w:r>
      <w:r w:rsidRPr="00F041D1">
        <w:rPr>
          <w:rFonts w:ascii="GHEA Grapalat" w:hAnsi="GHEA Grapalat"/>
          <w:lang w:val="hy-AM"/>
        </w:rPr>
        <w:lastRenderedPageBreak/>
        <w:t>աշխատանքներն ավարտին հասցնելու, ինչպես նաև պետական գույքի պահպանումը պատշաճ մակարդակով իրականացնելու համար։</w:t>
      </w:r>
    </w:p>
    <w:p w:rsidR="008E2AB8" w:rsidRPr="00F041D1" w:rsidRDefault="008E2AB8" w:rsidP="001C5BAE">
      <w:pPr>
        <w:spacing w:line="360" w:lineRule="auto"/>
        <w:ind w:firstLine="576"/>
        <w:jc w:val="both"/>
        <w:rPr>
          <w:rFonts w:ascii="GHEA Grapalat" w:hAnsi="GHEA Grapalat"/>
          <w:lang w:val="hy-AM"/>
        </w:rPr>
      </w:pPr>
      <w:r w:rsidRPr="00F041D1">
        <w:rPr>
          <w:rFonts w:ascii="GHEA Grapalat" w:hAnsi="GHEA Grapalat"/>
          <w:lang w:val="hy-AM"/>
        </w:rPr>
        <w:t xml:space="preserve">Առաջին երեք միջոցառումների՝ հսկողության համակարգի ներդրման, պետական մասնակցությամբ </w:t>
      </w:r>
      <w:r w:rsidRPr="00D56D47">
        <w:rPr>
          <w:rFonts w:ascii="GHEA Grapalat" w:hAnsi="GHEA Grapalat"/>
          <w:lang w:val="hy-AM"/>
        </w:rPr>
        <w:t>ա</w:t>
      </w:r>
      <w:r w:rsidR="00D56D47" w:rsidRPr="00D56D47">
        <w:rPr>
          <w:rFonts w:ascii="GHEA Grapalat" w:hAnsi="GHEA Grapalat"/>
          <w:lang w:val="en-US"/>
        </w:rPr>
        <w:t>ռ</w:t>
      </w:r>
      <w:r w:rsidRPr="00D56D47">
        <w:rPr>
          <w:rFonts w:ascii="GHEA Grapalat" w:hAnsi="GHEA Grapalat"/>
          <w:lang w:val="hy-AM"/>
        </w:rPr>
        <w:t>ևտրային կ</w:t>
      </w:r>
      <w:r w:rsidRPr="00F041D1">
        <w:rPr>
          <w:rFonts w:ascii="GHEA Grapalat" w:hAnsi="GHEA Grapalat"/>
          <w:lang w:val="hy-AM"/>
        </w:rPr>
        <w:t xml:space="preserve">ազմակերպությունների կառավարումը մեկ մարմնի կողմից իրականացնելու համար կպահանջվեն լրացուցիչ հաստիքներ։ Նախնական գնահատականներով Կոմիտեի աջակցող ստորաբաժանումներին հատկացված հաստիքների պահպանման շնորհիվ կարելի է իրականացնել վերը նշված նոր գործառույթները։ Պետական գույքի </w:t>
      </w:r>
      <w:r>
        <w:rPr>
          <w:rFonts w:ascii="GHEA Grapalat" w:hAnsi="GHEA Grapalat"/>
          <w:lang w:val="hy-AM"/>
        </w:rPr>
        <w:t>պահառության</w:t>
      </w:r>
      <w:r w:rsidRPr="00F041D1">
        <w:rPr>
          <w:rFonts w:ascii="GHEA Grapalat" w:hAnsi="GHEA Grapalat"/>
          <w:lang w:val="hy-AM"/>
        </w:rPr>
        <w:t xml:space="preserve"> համար պահանջվող գումարը տարեկան նախնա</w:t>
      </w:r>
      <w:r>
        <w:rPr>
          <w:rFonts w:ascii="GHEA Grapalat" w:hAnsi="GHEA Grapalat"/>
          <w:lang w:val="hy-AM"/>
        </w:rPr>
        <w:t>կան հաշվարկներով կկազմի շուրջ 46</w:t>
      </w:r>
      <w:r w:rsidRPr="00F041D1">
        <w:rPr>
          <w:rFonts w:ascii="GHEA Grapalat" w:hAnsi="GHEA Grapalat"/>
          <w:lang w:val="hy-AM"/>
        </w:rPr>
        <w:t xml:space="preserve"> մլն դրամ, իսկ իրավունքների գրանցման համար շուրջ 10</w:t>
      </w:r>
      <w:r>
        <w:rPr>
          <w:rFonts w:ascii="GHEA Grapalat" w:hAnsi="GHEA Grapalat"/>
          <w:lang w:val="hy-AM"/>
        </w:rPr>
        <w:t>,7</w:t>
      </w:r>
      <w:r w:rsidRPr="00F041D1">
        <w:rPr>
          <w:rFonts w:ascii="GHEA Grapalat" w:hAnsi="GHEA Grapalat"/>
          <w:lang w:val="hy-AM"/>
        </w:rPr>
        <w:t xml:space="preserve"> մլն դրամ։</w:t>
      </w:r>
    </w:p>
    <w:p w:rsidR="008E2AB8" w:rsidRPr="00F041D1" w:rsidRDefault="008E2AB8" w:rsidP="001C5BAE">
      <w:pPr>
        <w:spacing w:line="360" w:lineRule="auto"/>
        <w:ind w:firstLine="576"/>
        <w:jc w:val="both"/>
        <w:rPr>
          <w:rFonts w:ascii="GHEA Grapalat" w:hAnsi="GHEA Grapalat"/>
          <w:lang w:val="hy-AM"/>
        </w:rPr>
      </w:pPr>
      <w:r>
        <w:rPr>
          <w:rFonts w:ascii="GHEA Grapalat" w:hAnsi="GHEA Grapalat"/>
          <w:lang w:val="hy-AM"/>
        </w:rPr>
        <w:t>Իսկ ինչ վերաբերվում հայեցակարգով</w:t>
      </w:r>
      <w:r w:rsidRPr="00F041D1">
        <w:rPr>
          <w:rFonts w:ascii="GHEA Grapalat" w:hAnsi="GHEA Grapalat"/>
          <w:lang w:val="hy-AM"/>
        </w:rPr>
        <w:t xml:space="preserve"> նախատեսված նոր իրավական ակտերի մշակմանը, ապա դրանց մշակումը լրացուցիչ ծախսեր չի պահանջում, դրանք կիրականացվեն Կոմիտեի աշխատակիցների միջոցով։ </w:t>
      </w:r>
    </w:p>
    <w:p w:rsidR="008E2AB8" w:rsidRPr="00F041D1" w:rsidRDefault="008E2AB8" w:rsidP="001C5BAE">
      <w:pPr>
        <w:spacing w:line="360" w:lineRule="auto"/>
        <w:ind w:left="720"/>
        <w:jc w:val="both"/>
        <w:rPr>
          <w:rFonts w:ascii="GHEA Grapalat" w:hAnsi="GHEA Grapalat"/>
          <w:b/>
          <w:lang w:val="hy-AM"/>
        </w:rPr>
      </w:pPr>
      <w:r w:rsidRPr="00F041D1">
        <w:rPr>
          <w:rFonts w:ascii="GHEA Grapalat" w:hAnsi="GHEA Grapalat"/>
          <w:b/>
          <w:lang w:val="hy-AM"/>
        </w:rPr>
        <w:t>9. Բարեփոխումների իրականացման ժամանակացույցը.</w:t>
      </w:r>
    </w:p>
    <w:p w:rsidR="008E2AB8" w:rsidRPr="00F041D1" w:rsidRDefault="008E2AB8" w:rsidP="009E2A73">
      <w:pPr>
        <w:spacing w:line="360" w:lineRule="auto"/>
        <w:ind w:firstLine="576"/>
        <w:jc w:val="both"/>
        <w:rPr>
          <w:rFonts w:ascii="GHEA Grapalat" w:hAnsi="GHEA Grapalat"/>
          <w:b/>
          <w:sz w:val="22"/>
          <w:szCs w:val="22"/>
          <w:lang w:val="hy-AM"/>
        </w:rPr>
      </w:pPr>
      <w:r w:rsidRPr="00F041D1">
        <w:rPr>
          <w:rFonts w:ascii="GHEA Grapalat" w:hAnsi="GHEA Grapalat"/>
          <w:lang w:val="hy-AM"/>
        </w:rPr>
        <w:t>Պետական գույքի կ</w:t>
      </w:r>
      <w:r>
        <w:rPr>
          <w:rFonts w:ascii="GHEA Grapalat" w:hAnsi="GHEA Grapalat"/>
          <w:lang w:val="hy-AM"/>
        </w:rPr>
        <w:t>առավարման հայեցակարգով</w:t>
      </w:r>
      <w:r w:rsidRPr="00F041D1">
        <w:rPr>
          <w:rFonts w:ascii="GHEA Grapalat" w:hAnsi="GHEA Grapalat"/>
          <w:lang w:val="hy-AM"/>
        </w:rPr>
        <w:t xml:space="preserve"> առաջարկվող բարեփոխումները իրականացնելու համար անհրաժեշտ է պետական գույքի կառավարման պետական գույքի հաշվառման և մոնիտորինգի, պետական գույքի մասնավորեցման և օտարման, պետական գույքի օգտագործման, պետական մասնակցությունների կառավարման բնագավառներում իրականացվող միջոցառումների համար սահմանել հստակ ժամկետներ։ Այդ նպատակո</w:t>
      </w:r>
      <w:r>
        <w:rPr>
          <w:rFonts w:ascii="GHEA Grapalat" w:hAnsi="GHEA Grapalat"/>
          <w:lang w:val="hy-AM"/>
        </w:rPr>
        <w:t>վ ներկայացվում է հայեցակարգ</w:t>
      </w:r>
      <w:r w:rsidRPr="00F041D1">
        <w:rPr>
          <w:rFonts w:ascii="GHEA Grapalat" w:hAnsi="GHEA Grapalat"/>
          <w:lang w:val="hy-AM"/>
        </w:rPr>
        <w:t>ից բխող իրավական ակտերի մշակման ժամանակացույցը (տե՛ս N 7 հավելվածը)։</w:t>
      </w:r>
    </w:p>
    <w:p w:rsidR="008E2AB8" w:rsidRPr="007859FD" w:rsidRDefault="008E2AB8" w:rsidP="009E2A73">
      <w:pPr>
        <w:rPr>
          <w:rFonts w:ascii="GHEA Grapalat" w:hAnsi="GHEA Grapalat"/>
          <w:lang w:val="hy-AM"/>
        </w:rPr>
      </w:pPr>
    </w:p>
    <w:p w:rsidR="008E2AB8" w:rsidRPr="007859FD" w:rsidRDefault="008E2AB8" w:rsidP="009E2A73">
      <w:pPr>
        <w:rPr>
          <w:rFonts w:ascii="GHEA Grapalat" w:hAnsi="GHEA Grapalat"/>
          <w:lang w:val="hy-AM"/>
        </w:rPr>
      </w:pPr>
    </w:p>
    <w:p w:rsidR="008E2AB8" w:rsidRPr="007859FD" w:rsidRDefault="008E2AB8" w:rsidP="009E2A73">
      <w:pPr>
        <w:rPr>
          <w:rFonts w:ascii="GHEA Grapalat" w:hAnsi="GHEA Grapalat"/>
          <w:lang w:val="hy-AM"/>
        </w:rPr>
      </w:pPr>
    </w:p>
    <w:p w:rsidR="008E2AB8" w:rsidRPr="000632FC" w:rsidRDefault="008E2AB8">
      <w:pPr>
        <w:ind w:firstLine="720"/>
        <w:rPr>
          <w:rFonts w:ascii="GHEA Mariam" w:hAnsi="GHEA Mariam" w:cs="Arial Armenian"/>
          <w:sz w:val="22"/>
          <w:szCs w:val="22"/>
          <w:lang w:val="af-ZA"/>
        </w:rPr>
      </w:pPr>
      <w:r w:rsidRPr="007859FD">
        <w:rPr>
          <w:rFonts w:ascii="GHEA Mariam" w:hAnsi="GHEA Mariam"/>
          <w:sz w:val="22"/>
          <w:szCs w:val="22"/>
          <w:lang w:val="hy-AM"/>
        </w:rPr>
        <w:t>ՀԱՅԱՍՏԱՆԻ</w:t>
      </w:r>
      <w:r w:rsidRPr="000632FC">
        <w:rPr>
          <w:rFonts w:ascii="GHEA Mariam" w:hAnsi="GHEA Mariam" w:cs="Arial Armenian"/>
          <w:sz w:val="22"/>
          <w:szCs w:val="22"/>
          <w:lang w:val="af-ZA"/>
        </w:rPr>
        <w:t xml:space="preserve">  </w:t>
      </w:r>
      <w:r w:rsidRPr="007859FD">
        <w:rPr>
          <w:rFonts w:ascii="GHEA Mariam" w:hAnsi="GHEA Mariam"/>
          <w:sz w:val="22"/>
          <w:szCs w:val="22"/>
          <w:lang w:val="hy-AM"/>
        </w:rPr>
        <w:t>ՀԱՆՐԱՊԵՏՈՒԹՅԱՆ</w:t>
      </w:r>
    </w:p>
    <w:p w:rsidR="008E2AB8" w:rsidRPr="000632FC" w:rsidRDefault="008E2AB8">
      <w:pPr>
        <w:ind w:firstLine="720"/>
        <w:rPr>
          <w:rFonts w:ascii="GHEA Mariam" w:hAnsi="GHEA Mariam" w:cs="Arial Armenian"/>
          <w:sz w:val="22"/>
          <w:szCs w:val="22"/>
          <w:lang w:val="af-ZA"/>
        </w:rPr>
      </w:pPr>
      <w:r w:rsidRPr="000632FC">
        <w:rPr>
          <w:rFonts w:ascii="GHEA Mariam" w:hAnsi="GHEA Mariam"/>
          <w:sz w:val="22"/>
          <w:szCs w:val="22"/>
          <w:lang w:val="af-ZA"/>
        </w:rPr>
        <w:t xml:space="preserve">     </w:t>
      </w:r>
      <w:r w:rsidRPr="007859FD">
        <w:rPr>
          <w:rFonts w:ascii="GHEA Mariam" w:hAnsi="GHEA Mariam"/>
          <w:sz w:val="22"/>
          <w:szCs w:val="22"/>
          <w:lang w:val="hy-AM"/>
        </w:rPr>
        <w:t>ՎԱՐՉԱՊԵՏԻ</w:t>
      </w:r>
      <w:r w:rsidRPr="000632FC">
        <w:rPr>
          <w:rFonts w:ascii="GHEA Mariam" w:hAnsi="GHEA Mariam" w:cs="Arial Armenian"/>
          <w:sz w:val="22"/>
          <w:szCs w:val="22"/>
          <w:lang w:val="af-ZA"/>
        </w:rPr>
        <w:t xml:space="preserve">  </w:t>
      </w:r>
      <w:r w:rsidRPr="007859FD">
        <w:rPr>
          <w:rFonts w:ascii="GHEA Mariam" w:hAnsi="GHEA Mariam"/>
          <w:sz w:val="22"/>
          <w:szCs w:val="22"/>
          <w:lang w:val="hy-AM"/>
        </w:rPr>
        <w:t>ԱՇԽԱՏԱԿԱԶՄԻ</w:t>
      </w:r>
    </w:p>
    <w:p w:rsidR="008E2AB8" w:rsidRPr="007859FD" w:rsidRDefault="008E2AB8">
      <w:pPr>
        <w:pStyle w:val="mechtex"/>
        <w:spacing w:line="480" w:lineRule="auto"/>
        <w:jc w:val="both"/>
        <w:rPr>
          <w:rFonts w:ascii="GHEA Mariam" w:hAnsi="GHEA Mariam" w:cs="Sylfaen"/>
          <w:spacing w:val="-8"/>
          <w:sz w:val="22"/>
          <w:szCs w:val="22"/>
          <w:lang w:val="hy-AM"/>
        </w:rPr>
      </w:pPr>
      <w:r w:rsidRPr="000632FC">
        <w:rPr>
          <w:rFonts w:ascii="GHEA Mariam" w:hAnsi="GHEA Mariam"/>
          <w:sz w:val="22"/>
          <w:szCs w:val="22"/>
          <w:lang w:val="af-ZA"/>
        </w:rPr>
        <w:t xml:space="preserve">                  </w:t>
      </w:r>
      <w:r w:rsidRPr="000632FC">
        <w:rPr>
          <w:rFonts w:ascii="GHEA Mariam" w:hAnsi="GHEA Mariam"/>
          <w:sz w:val="22"/>
          <w:szCs w:val="22"/>
          <w:lang w:val="af-ZA"/>
        </w:rPr>
        <w:tab/>
        <w:t xml:space="preserve">     </w:t>
      </w:r>
      <w:r w:rsidRPr="007859FD">
        <w:rPr>
          <w:rFonts w:ascii="GHEA Mariam" w:hAnsi="GHEA Mariam" w:cs="Sylfaen"/>
          <w:spacing w:val="-8"/>
          <w:sz w:val="22"/>
          <w:szCs w:val="22"/>
          <w:lang w:val="hy-AM"/>
        </w:rPr>
        <w:t>ՂԵԿԱՎԱՐ</w:t>
      </w:r>
      <w:r w:rsidRPr="000632FC">
        <w:rPr>
          <w:rFonts w:ascii="GHEA Mariam" w:hAnsi="GHEA Mariam" w:cs="Sylfaen"/>
          <w:sz w:val="22"/>
          <w:szCs w:val="22"/>
          <w:lang w:val="af-ZA"/>
        </w:rPr>
        <w:tab/>
      </w:r>
      <w:r w:rsidRPr="000632FC">
        <w:rPr>
          <w:rFonts w:ascii="GHEA Mariam" w:hAnsi="GHEA Mariam" w:cs="Sylfaen"/>
          <w:sz w:val="22"/>
          <w:szCs w:val="22"/>
          <w:lang w:val="af-ZA"/>
        </w:rPr>
        <w:tab/>
      </w:r>
      <w:r w:rsidRPr="000632FC">
        <w:rPr>
          <w:rFonts w:ascii="GHEA Mariam" w:hAnsi="GHEA Mariam" w:cs="Sylfaen"/>
          <w:sz w:val="22"/>
          <w:szCs w:val="22"/>
          <w:lang w:val="af-ZA"/>
        </w:rPr>
        <w:tab/>
      </w:r>
      <w:r w:rsidRPr="000632FC">
        <w:rPr>
          <w:rFonts w:ascii="GHEA Mariam" w:hAnsi="GHEA Mariam" w:cs="Arial Armenian"/>
          <w:sz w:val="22"/>
          <w:szCs w:val="22"/>
          <w:lang w:val="af-ZA"/>
        </w:rPr>
        <w:t xml:space="preserve"> </w:t>
      </w:r>
      <w:r w:rsidRPr="000632FC">
        <w:rPr>
          <w:rFonts w:ascii="GHEA Mariam" w:hAnsi="GHEA Mariam" w:cs="Arial Armenian"/>
          <w:sz w:val="22"/>
          <w:szCs w:val="22"/>
          <w:lang w:val="af-ZA"/>
        </w:rPr>
        <w:tab/>
        <w:t xml:space="preserve">                                    </w:t>
      </w:r>
      <w:r w:rsidRPr="007859FD">
        <w:rPr>
          <w:rFonts w:ascii="GHEA Mariam" w:hAnsi="GHEA Mariam" w:cs="Arial Armenian"/>
          <w:sz w:val="22"/>
          <w:szCs w:val="22"/>
          <w:lang w:val="hy-AM"/>
        </w:rPr>
        <w:t>Է</w:t>
      </w:r>
      <w:r w:rsidRPr="000632FC">
        <w:rPr>
          <w:rFonts w:ascii="GHEA Mariam" w:hAnsi="GHEA Mariam" w:cs="Arial Armenian"/>
          <w:spacing w:val="-8"/>
          <w:sz w:val="22"/>
          <w:szCs w:val="22"/>
          <w:lang w:val="af-ZA"/>
        </w:rPr>
        <w:t>. ԱՂԱՋԱ</w:t>
      </w:r>
      <w:r w:rsidRPr="007859FD">
        <w:rPr>
          <w:rFonts w:ascii="GHEA Mariam" w:hAnsi="GHEA Mariam" w:cs="Arial Armenian"/>
          <w:spacing w:val="-8"/>
          <w:sz w:val="22"/>
          <w:szCs w:val="22"/>
          <w:lang w:val="hy-AM"/>
        </w:rPr>
        <w:t>Ն</w:t>
      </w:r>
      <w:r w:rsidRPr="007859FD">
        <w:rPr>
          <w:rFonts w:ascii="GHEA Mariam" w:hAnsi="GHEA Mariam" w:cs="Sylfaen"/>
          <w:spacing w:val="-8"/>
          <w:sz w:val="22"/>
          <w:szCs w:val="22"/>
          <w:lang w:val="hy-AM"/>
        </w:rPr>
        <w:t>ՅԱՆ</w:t>
      </w:r>
    </w:p>
    <w:p w:rsidR="008E2AB8" w:rsidRPr="007859FD" w:rsidRDefault="008E2AB8" w:rsidP="009E2A73">
      <w:pPr>
        <w:rPr>
          <w:rFonts w:ascii="GHEA Grapalat" w:hAnsi="GHEA Grapalat"/>
          <w:lang w:val="hy-AM"/>
        </w:rPr>
        <w:sectPr w:rsidR="008E2AB8" w:rsidRPr="007859FD" w:rsidSect="00FA04EA">
          <w:footerReference w:type="default" r:id="rId10"/>
          <w:pgSz w:w="12240" w:h="15840"/>
          <w:pgMar w:top="720" w:right="900" w:bottom="540" w:left="810" w:header="720" w:footer="720" w:gutter="0"/>
          <w:cols w:space="720"/>
          <w:docGrid w:linePitch="360"/>
        </w:sectPr>
      </w:pPr>
    </w:p>
    <w:p w:rsidR="008E2AB8" w:rsidRPr="00F041D1" w:rsidRDefault="008E2AB8" w:rsidP="009E2A73">
      <w:pPr>
        <w:jc w:val="right"/>
        <w:rPr>
          <w:rFonts w:ascii="GHEA Grapalat" w:hAnsi="GHEA Grapalat"/>
          <w:sz w:val="20"/>
          <w:szCs w:val="20"/>
          <w:lang w:val="hy-AM"/>
        </w:rPr>
      </w:pPr>
      <w:r w:rsidRPr="00F041D1">
        <w:rPr>
          <w:rFonts w:ascii="GHEA Grapalat" w:hAnsi="GHEA Grapalat"/>
          <w:sz w:val="20"/>
          <w:szCs w:val="20"/>
          <w:lang w:val="hy-AM"/>
        </w:rPr>
        <w:lastRenderedPageBreak/>
        <w:t>Հավելված N 1</w:t>
      </w:r>
    </w:p>
    <w:p w:rsidR="008E2AB8" w:rsidRPr="00F041D1" w:rsidRDefault="008E2AB8" w:rsidP="009E2A73">
      <w:pPr>
        <w:jc w:val="center"/>
        <w:rPr>
          <w:rFonts w:ascii="GHEA Grapalat" w:hAnsi="GHEA Grapalat"/>
          <w:b/>
          <w:sz w:val="22"/>
          <w:szCs w:val="22"/>
          <w:lang w:val="hy-AM"/>
        </w:rPr>
      </w:pPr>
      <w:r w:rsidRPr="00F041D1">
        <w:rPr>
          <w:rFonts w:ascii="GHEA Grapalat" w:hAnsi="GHEA Grapalat"/>
          <w:b/>
          <w:sz w:val="22"/>
          <w:szCs w:val="22"/>
          <w:lang w:val="hy-AM"/>
        </w:rPr>
        <w:t xml:space="preserve">Պետական սեփականություն հանդիսացող անշարժ գույքի կազմի և կառուցվածքի </w:t>
      </w:r>
    </w:p>
    <w:p w:rsidR="008E2AB8" w:rsidRPr="00F041D1" w:rsidRDefault="008E2AB8" w:rsidP="009E2A73">
      <w:pPr>
        <w:jc w:val="center"/>
        <w:rPr>
          <w:rFonts w:ascii="GHEA Grapalat" w:hAnsi="GHEA Grapalat"/>
          <w:b/>
          <w:sz w:val="22"/>
          <w:szCs w:val="22"/>
          <w:lang w:val="hy-AM"/>
        </w:rPr>
      </w:pPr>
      <w:r w:rsidRPr="00F041D1">
        <w:rPr>
          <w:rFonts w:ascii="GHEA Grapalat" w:hAnsi="GHEA Grapalat"/>
          <w:b/>
          <w:sz w:val="22"/>
          <w:szCs w:val="22"/>
          <w:lang w:val="hy-AM"/>
        </w:rPr>
        <w:t>(ըստ գերատեսչական պատկանելության) վերաբերյալ</w:t>
      </w:r>
    </w:p>
    <w:p w:rsidR="008E2AB8" w:rsidRPr="00F041D1" w:rsidRDefault="008E2AB8" w:rsidP="009E2A73">
      <w:pPr>
        <w:jc w:val="center"/>
        <w:rPr>
          <w:rFonts w:ascii="GHEA Grapalat" w:hAnsi="GHEA Grapalat"/>
          <w:b/>
          <w:sz w:val="22"/>
          <w:szCs w:val="22"/>
          <w:lang w:val="hy-AM"/>
        </w:rPr>
      </w:pPr>
    </w:p>
    <w:tbl>
      <w:tblPr>
        <w:tblW w:w="15135" w:type="dxa"/>
        <w:tblInd w:w="93" w:type="dxa"/>
        <w:tblLayout w:type="fixed"/>
        <w:tblLook w:val="00A0" w:firstRow="1" w:lastRow="0" w:firstColumn="1" w:lastColumn="0" w:noHBand="0" w:noVBand="0"/>
      </w:tblPr>
      <w:tblGrid>
        <w:gridCol w:w="496"/>
        <w:gridCol w:w="5999"/>
        <w:gridCol w:w="1170"/>
        <w:gridCol w:w="1530"/>
        <w:gridCol w:w="1516"/>
        <w:gridCol w:w="1274"/>
        <w:gridCol w:w="1417"/>
        <w:gridCol w:w="1733"/>
      </w:tblGrid>
      <w:tr w:rsidR="008E2AB8" w:rsidRPr="00F041D1" w:rsidTr="00890431">
        <w:trPr>
          <w:trHeight w:val="949"/>
        </w:trPr>
        <w:tc>
          <w:tcPr>
            <w:tcW w:w="496" w:type="dxa"/>
            <w:tcBorders>
              <w:top w:val="single" w:sz="4" w:space="0" w:color="000000"/>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ՀՀ</w:t>
            </w:r>
          </w:p>
        </w:tc>
        <w:tc>
          <w:tcPr>
            <w:tcW w:w="5999" w:type="dxa"/>
            <w:tcBorders>
              <w:top w:val="single" w:sz="4" w:space="0" w:color="000000"/>
              <w:left w:val="nil"/>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Պետական մարմինը</w:t>
            </w:r>
          </w:p>
        </w:tc>
        <w:tc>
          <w:tcPr>
            <w:tcW w:w="1170" w:type="dxa"/>
            <w:tcBorders>
              <w:top w:val="single" w:sz="4" w:space="0" w:color="000000"/>
              <w:left w:val="nil"/>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Քանակը</w:t>
            </w:r>
          </w:p>
        </w:tc>
        <w:tc>
          <w:tcPr>
            <w:tcW w:w="1530" w:type="dxa"/>
            <w:tcBorders>
              <w:top w:val="single" w:sz="4" w:space="0" w:color="000000"/>
              <w:left w:val="nil"/>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Տեսակարար կշիռը (%)</w:t>
            </w:r>
          </w:p>
        </w:tc>
        <w:tc>
          <w:tcPr>
            <w:tcW w:w="1516" w:type="dxa"/>
            <w:tcBorders>
              <w:top w:val="single" w:sz="4" w:space="0" w:color="000000"/>
              <w:left w:val="nil"/>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Հաշվեկշռային արժեքը (հազ</w:t>
            </w:r>
            <w:r w:rsidRPr="00F041D1">
              <w:rPr>
                <w:rFonts w:ascii="Arial Unicode MS" w:eastAsia="Arial Unicode MS" w:hAnsi="Arial Unicode MS" w:cs="Arial Unicode MS" w:hint="eastAsia"/>
                <w:b/>
                <w:bCs/>
                <w:sz w:val="21"/>
                <w:szCs w:val="21"/>
              </w:rPr>
              <w:t>․</w:t>
            </w:r>
            <w:r w:rsidRPr="00F041D1">
              <w:rPr>
                <w:rFonts w:ascii="GHEA Grapalat" w:hAnsi="GHEA Grapalat" w:cs="GHEA Grapalat"/>
                <w:b/>
                <w:bCs/>
                <w:sz w:val="21"/>
                <w:szCs w:val="21"/>
              </w:rPr>
              <w:t xml:space="preserve"> դրամ</w:t>
            </w:r>
            <w:r w:rsidRPr="00F041D1">
              <w:rPr>
                <w:rFonts w:ascii="GHEA Grapalat" w:hAnsi="GHEA Grapalat" w:cs="Times New Roman"/>
                <w:b/>
                <w:bCs/>
                <w:sz w:val="21"/>
                <w:szCs w:val="21"/>
              </w:rPr>
              <w:t>)</w:t>
            </w:r>
          </w:p>
        </w:tc>
        <w:tc>
          <w:tcPr>
            <w:tcW w:w="1274" w:type="dxa"/>
            <w:tcBorders>
              <w:top w:val="single" w:sz="4" w:space="0" w:color="000000"/>
              <w:left w:val="nil"/>
              <w:bottom w:val="single" w:sz="4" w:space="0" w:color="000000"/>
              <w:right w:val="nil"/>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Տեսակարար կշիռը (%)</w:t>
            </w:r>
          </w:p>
        </w:tc>
        <w:tc>
          <w:tcPr>
            <w:tcW w:w="1417" w:type="dxa"/>
            <w:tcBorders>
              <w:top w:val="single" w:sz="4" w:space="0" w:color="auto"/>
              <w:left w:val="single" w:sz="4" w:space="0" w:color="auto"/>
              <w:bottom w:val="single" w:sz="4" w:space="0" w:color="auto"/>
              <w:right w:val="nil"/>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Ընդհանուր մակերեսը (քառ.մետր)</w:t>
            </w:r>
          </w:p>
        </w:tc>
        <w:tc>
          <w:tcPr>
            <w:tcW w:w="1733" w:type="dxa"/>
            <w:tcBorders>
              <w:top w:val="single" w:sz="4" w:space="0" w:color="auto"/>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Տեսակարար կշիռը (%)</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Անշարժ գույքի կադաստրի կոմիտե</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20</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0.22</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547393.3</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0.19</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10080.1</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0.13</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Երևանի քաղաքապետարան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0.07</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38642</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0.01</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5098.1</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0.06</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Ազգային ժողովի աշխատակազմ</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25</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0.28</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10779326.45</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3.73</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27982.2</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0.35</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աշխատանքի և սոցիալական հարցերի նախարարություն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298</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3.31</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4537077.428</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1.57</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101694.56</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1.27</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5</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առողջապահության նախարարություն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7</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0.08</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9097.83</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3904.6</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0.05</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6</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Արագածոտնի մարզպետարան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57</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0.63</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969738.92</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0.33</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105529.6</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1.32</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7</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Արարատի մարզպետարան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24</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0.27</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637231.192</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0.22</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27631.96</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0.34</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արդարադատության նախարարություն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44</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0.49</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789325.844</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0.27</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62792.83</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0.78</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9</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Արմավիրի մարզպետարան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297</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3.3</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5074858.755</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1.75</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253372.52</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3.17</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արտակարգ իրավիճակների նախարարություն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181</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2.01</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1375074.85</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0.47</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111157.6</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1.39</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11</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արտաքին գործերի նախարարություն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16</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0.18</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9591337.2</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3.31</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8097.17</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12</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շրջակա միջավայրի նախարարություն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154</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1.71</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223626</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0.08</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45284.05</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0.56</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Գեղարքունիքի մարզպետարան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29</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0.32</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431832.893</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0.15</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16548.97</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0.21</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14</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գիտությունների ազգային ակադեմիա</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143</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1.59</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3919612.792</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1.36</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72572.77</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0.9</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1</w:t>
            </w:r>
            <w:r w:rsidRPr="00F041D1">
              <w:rPr>
                <w:rFonts w:ascii="GHEA Grapalat" w:hAnsi="GHEA Grapalat" w:cs="Times New Roman"/>
                <w:sz w:val="21"/>
                <w:szCs w:val="21"/>
                <w:lang w:val="hy-AM"/>
              </w:rPr>
              <w:t>5</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դատախազություն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30</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0.33</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603381.7</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0.21</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19239.04</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0.24</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1</w:t>
            </w:r>
            <w:r w:rsidRPr="00F041D1">
              <w:rPr>
                <w:rFonts w:ascii="GHEA Grapalat" w:hAnsi="GHEA Grapalat" w:cs="Times New Roman"/>
                <w:sz w:val="21"/>
                <w:szCs w:val="21"/>
                <w:lang w:val="hy-AM"/>
              </w:rPr>
              <w:t>6</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դատական դեպարտամենտ</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15</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0.17</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5332556.943</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1.84</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27138.77</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0.34</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1</w:t>
            </w:r>
            <w:r w:rsidRPr="00F041D1">
              <w:rPr>
                <w:rFonts w:ascii="GHEA Grapalat" w:hAnsi="GHEA Grapalat" w:cs="Times New Roman"/>
                <w:sz w:val="21"/>
                <w:szCs w:val="21"/>
                <w:lang w:val="hy-AM"/>
              </w:rPr>
              <w:t>7</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ՏԿԵ նախարարության ջրային կոմիտե</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211</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2.34</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66896371.51</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23.12</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74386.03</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0.93</w:t>
            </w:r>
          </w:p>
        </w:tc>
      </w:tr>
      <w:tr w:rsidR="008E2AB8" w:rsidRPr="00F041D1" w:rsidTr="00890431">
        <w:trPr>
          <w:trHeight w:val="600"/>
        </w:trPr>
        <w:tc>
          <w:tcPr>
            <w:tcW w:w="496"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lang w:val="hy-AM"/>
              </w:rPr>
            </w:pPr>
            <w:r w:rsidRPr="00F041D1">
              <w:rPr>
                <w:rFonts w:ascii="GHEA Grapalat" w:hAnsi="GHEA Grapalat" w:cs="Times New Roman"/>
                <w:bCs/>
                <w:sz w:val="21"/>
                <w:szCs w:val="21"/>
              </w:rPr>
              <w:t>1</w:t>
            </w:r>
            <w:r w:rsidRPr="00F041D1">
              <w:rPr>
                <w:rFonts w:ascii="GHEA Grapalat" w:hAnsi="GHEA Grapalat" w:cs="Times New Roman"/>
                <w:bCs/>
                <w:sz w:val="21"/>
                <w:szCs w:val="21"/>
                <w:lang w:val="hy-AM"/>
              </w:rPr>
              <w:t>8</w:t>
            </w:r>
          </w:p>
        </w:tc>
        <w:tc>
          <w:tcPr>
            <w:tcW w:w="5999" w:type="dxa"/>
            <w:tcBorders>
              <w:top w:val="nil"/>
              <w:left w:val="nil"/>
              <w:bottom w:val="single" w:sz="4" w:space="0" w:color="000000"/>
              <w:right w:val="single" w:sz="4" w:space="0" w:color="000000"/>
            </w:tcBorders>
            <w:vAlign w:val="bottom"/>
          </w:tcPr>
          <w:p w:rsidR="008E2AB8" w:rsidRPr="00F041D1" w:rsidRDefault="008E2AB8" w:rsidP="00235A0E">
            <w:pPr>
              <w:ind w:left="-634" w:firstLine="634"/>
              <w:rPr>
                <w:rFonts w:ascii="GHEA Grapalat" w:hAnsi="GHEA Grapalat" w:cs="Times New Roman"/>
                <w:bCs/>
                <w:sz w:val="21"/>
                <w:szCs w:val="21"/>
                <w:lang w:val="hy-AM"/>
              </w:rPr>
            </w:pPr>
            <w:r w:rsidRPr="00F041D1">
              <w:rPr>
                <w:rFonts w:ascii="GHEA Grapalat" w:hAnsi="GHEA Grapalat" w:cs="Times New Roman"/>
                <w:bCs/>
                <w:sz w:val="21"/>
                <w:szCs w:val="21"/>
                <w:lang w:val="hy-AM"/>
              </w:rPr>
              <w:t>ՀՀ տարածքային կառավարման և</w:t>
            </w:r>
          </w:p>
          <w:p w:rsidR="008E2AB8" w:rsidRPr="00F041D1" w:rsidRDefault="008E2AB8" w:rsidP="00235A0E">
            <w:pPr>
              <w:rPr>
                <w:rFonts w:ascii="GHEA Grapalat" w:hAnsi="GHEA Grapalat" w:cs="Times New Roman"/>
                <w:bCs/>
                <w:sz w:val="21"/>
                <w:szCs w:val="21"/>
                <w:lang w:val="hy-AM"/>
              </w:rPr>
            </w:pPr>
            <w:r w:rsidRPr="00F041D1">
              <w:rPr>
                <w:rFonts w:ascii="GHEA Grapalat" w:hAnsi="GHEA Grapalat" w:cs="Times New Roman"/>
                <w:bCs/>
                <w:sz w:val="21"/>
                <w:szCs w:val="21"/>
                <w:lang w:val="hy-AM"/>
              </w:rPr>
              <w:t xml:space="preserve"> ենթակառուցվածքների նախարարություն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0.04</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100487.4</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0.04</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1353.7</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0.02</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lang w:val="hy-AM"/>
              </w:rPr>
              <w:t>19</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Լոռու մարզպետարան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218</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2.42</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3232373.692</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1.12</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175560.81</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2.19</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2</w:t>
            </w:r>
            <w:r w:rsidRPr="00F041D1">
              <w:rPr>
                <w:rFonts w:ascii="GHEA Grapalat" w:hAnsi="GHEA Grapalat" w:cs="Times New Roman"/>
                <w:sz w:val="21"/>
                <w:szCs w:val="21"/>
                <w:lang w:val="hy-AM"/>
              </w:rPr>
              <w:t>0</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կենտրոնական ընտրական հանձնաժողով</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0.01</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10380.7</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1776</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0.02</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2</w:t>
            </w:r>
            <w:r w:rsidRPr="00F041D1">
              <w:rPr>
                <w:rFonts w:ascii="GHEA Grapalat" w:hAnsi="GHEA Grapalat" w:cs="Times New Roman"/>
                <w:sz w:val="21"/>
                <w:szCs w:val="21"/>
                <w:lang w:val="hy-AM"/>
              </w:rPr>
              <w:t>1</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Կոտայքի մարզպետարան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0.04</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44457.3</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0.02</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5368.9</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0.07</w:t>
            </w:r>
          </w:p>
        </w:tc>
      </w:tr>
      <w:tr w:rsidR="008E2AB8" w:rsidRPr="00084D1D"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084D1D" w:rsidRDefault="008E2AB8" w:rsidP="003269E1">
            <w:pPr>
              <w:jc w:val="right"/>
              <w:rPr>
                <w:rFonts w:ascii="GHEA Grapalat" w:hAnsi="GHEA Grapalat" w:cs="Times New Roman"/>
                <w:bCs/>
                <w:color w:val="000000"/>
                <w:sz w:val="21"/>
                <w:szCs w:val="21"/>
                <w:lang w:val="hy-AM"/>
              </w:rPr>
            </w:pPr>
            <w:r w:rsidRPr="00084D1D">
              <w:rPr>
                <w:rFonts w:ascii="GHEA Grapalat" w:hAnsi="GHEA Grapalat" w:cs="Times New Roman"/>
                <w:bCs/>
                <w:color w:val="000000"/>
                <w:sz w:val="21"/>
                <w:szCs w:val="21"/>
              </w:rPr>
              <w:lastRenderedPageBreak/>
              <w:t>2</w:t>
            </w:r>
            <w:r w:rsidRPr="00084D1D">
              <w:rPr>
                <w:rFonts w:ascii="GHEA Grapalat" w:hAnsi="GHEA Grapalat" w:cs="Times New Roman"/>
                <w:bCs/>
                <w:color w:val="000000"/>
                <w:sz w:val="21"/>
                <w:szCs w:val="21"/>
                <w:lang w:val="hy-AM"/>
              </w:rPr>
              <w:t>2</w:t>
            </w:r>
          </w:p>
        </w:tc>
        <w:tc>
          <w:tcPr>
            <w:tcW w:w="5999" w:type="dxa"/>
            <w:tcBorders>
              <w:top w:val="nil"/>
              <w:left w:val="nil"/>
              <w:bottom w:val="single" w:sz="4" w:space="0" w:color="000000"/>
              <w:right w:val="single" w:sz="4" w:space="0" w:color="000000"/>
            </w:tcBorders>
            <w:vAlign w:val="bottom"/>
          </w:tcPr>
          <w:p w:rsidR="008E2AB8" w:rsidRPr="00084D1D" w:rsidRDefault="008E2AB8" w:rsidP="003269E1">
            <w:pPr>
              <w:rPr>
                <w:rFonts w:ascii="GHEA Grapalat" w:hAnsi="GHEA Grapalat" w:cs="Times New Roman"/>
                <w:bCs/>
                <w:color w:val="000000"/>
                <w:sz w:val="21"/>
                <w:szCs w:val="21"/>
                <w:lang w:val="hy-AM"/>
              </w:rPr>
            </w:pPr>
            <w:r w:rsidRPr="00084D1D">
              <w:rPr>
                <w:rFonts w:ascii="GHEA Grapalat" w:hAnsi="GHEA Grapalat" w:cs="Times New Roman"/>
                <w:bCs/>
                <w:color w:val="000000"/>
                <w:sz w:val="21"/>
                <w:szCs w:val="21"/>
                <w:lang w:val="hy-AM"/>
              </w:rPr>
              <w:t>ՀՀ կրթության, գիտության, մշակույթի և սպորտի նախարարություն</w:t>
            </w:r>
          </w:p>
        </w:tc>
        <w:tc>
          <w:tcPr>
            <w:tcW w:w="1170" w:type="dxa"/>
            <w:tcBorders>
              <w:top w:val="nil"/>
              <w:left w:val="nil"/>
              <w:bottom w:val="single" w:sz="4" w:space="0" w:color="000000"/>
              <w:right w:val="single" w:sz="4" w:space="0" w:color="000000"/>
            </w:tcBorders>
            <w:vAlign w:val="bottom"/>
          </w:tcPr>
          <w:p w:rsidR="008E2AB8" w:rsidRPr="00084D1D" w:rsidRDefault="008E2AB8" w:rsidP="003269E1">
            <w:pPr>
              <w:jc w:val="right"/>
              <w:rPr>
                <w:rFonts w:ascii="GHEA Grapalat" w:hAnsi="GHEA Grapalat" w:cs="Times New Roman"/>
                <w:bCs/>
                <w:color w:val="000000"/>
                <w:sz w:val="21"/>
                <w:szCs w:val="21"/>
              </w:rPr>
            </w:pPr>
            <w:r w:rsidRPr="00084D1D">
              <w:rPr>
                <w:rFonts w:ascii="GHEA Grapalat" w:hAnsi="GHEA Grapalat" w:cs="Times New Roman"/>
                <w:bCs/>
                <w:color w:val="000000"/>
                <w:sz w:val="21"/>
                <w:szCs w:val="21"/>
              </w:rPr>
              <w:t>239</w:t>
            </w:r>
          </w:p>
        </w:tc>
        <w:tc>
          <w:tcPr>
            <w:tcW w:w="1530" w:type="dxa"/>
            <w:tcBorders>
              <w:top w:val="nil"/>
              <w:left w:val="nil"/>
              <w:bottom w:val="single" w:sz="4" w:space="0" w:color="000000"/>
              <w:right w:val="single" w:sz="4" w:space="0" w:color="000000"/>
            </w:tcBorders>
            <w:vAlign w:val="bottom"/>
          </w:tcPr>
          <w:p w:rsidR="008E2AB8" w:rsidRPr="00084D1D" w:rsidRDefault="008E2AB8" w:rsidP="003269E1">
            <w:pPr>
              <w:jc w:val="right"/>
              <w:rPr>
                <w:rFonts w:ascii="GHEA Grapalat" w:hAnsi="GHEA Grapalat" w:cs="Times New Roman"/>
                <w:bCs/>
                <w:color w:val="000000"/>
                <w:sz w:val="21"/>
                <w:szCs w:val="21"/>
              </w:rPr>
            </w:pPr>
            <w:r w:rsidRPr="00084D1D">
              <w:rPr>
                <w:rFonts w:ascii="GHEA Grapalat" w:hAnsi="GHEA Grapalat" w:cs="Times New Roman"/>
                <w:bCs/>
                <w:color w:val="000000"/>
                <w:sz w:val="21"/>
                <w:szCs w:val="21"/>
              </w:rPr>
              <w:t>2.65</w:t>
            </w:r>
          </w:p>
        </w:tc>
        <w:tc>
          <w:tcPr>
            <w:tcW w:w="1516" w:type="dxa"/>
            <w:tcBorders>
              <w:top w:val="nil"/>
              <w:left w:val="nil"/>
              <w:bottom w:val="single" w:sz="4" w:space="0" w:color="000000"/>
              <w:right w:val="single" w:sz="4" w:space="0" w:color="000000"/>
            </w:tcBorders>
            <w:vAlign w:val="bottom"/>
          </w:tcPr>
          <w:p w:rsidR="008E2AB8" w:rsidRPr="00084D1D" w:rsidRDefault="008E2AB8" w:rsidP="003269E1">
            <w:pPr>
              <w:jc w:val="right"/>
              <w:rPr>
                <w:rFonts w:ascii="GHEA Grapalat" w:hAnsi="GHEA Grapalat" w:cs="Times New Roman"/>
                <w:bCs/>
                <w:color w:val="000000"/>
                <w:sz w:val="21"/>
                <w:szCs w:val="21"/>
              </w:rPr>
            </w:pPr>
            <w:r w:rsidRPr="00084D1D">
              <w:rPr>
                <w:rFonts w:ascii="GHEA Grapalat" w:hAnsi="GHEA Grapalat" w:cs="Times New Roman"/>
                <w:bCs/>
                <w:color w:val="000000"/>
                <w:sz w:val="21"/>
                <w:szCs w:val="21"/>
              </w:rPr>
              <w:t>3585258.271</w:t>
            </w:r>
          </w:p>
        </w:tc>
        <w:tc>
          <w:tcPr>
            <w:tcW w:w="1274" w:type="dxa"/>
            <w:tcBorders>
              <w:top w:val="nil"/>
              <w:left w:val="nil"/>
              <w:bottom w:val="single" w:sz="4" w:space="0" w:color="000000"/>
              <w:right w:val="single" w:sz="4" w:space="0" w:color="000000"/>
            </w:tcBorders>
            <w:vAlign w:val="bottom"/>
          </w:tcPr>
          <w:p w:rsidR="008E2AB8" w:rsidRPr="00084D1D" w:rsidRDefault="008E2AB8" w:rsidP="003269E1">
            <w:pPr>
              <w:jc w:val="right"/>
              <w:rPr>
                <w:rFonts w:ascii="GHEA Grapalat" w:hAnsi="GHEA Grapalat" w:cs="Times New Roman"/>
                <w:bCs/>
                <w:color w:val="000000"/>
                <w:sz w:val="21"/>
                <w:szCs w:val="21"/>
              </w:rPr>
            </w:pPr>
            <w:r w:rsidRPr="00084D1D">
              <w:rPr>
                <w:rFonts w:ascii="GHEA Grapalat" w:hAnsi="GHEA Grapalat" w:cs="Times New Roman"/>
                <w:bCs/>
                <w:color w:val="000000"/>
                <w:sz w:val="21"/>
                <w:szCs w:val="21"/>
              </w:rPr>
              <w:t>1.24</w:t>
            </w:r>
          </w:p>
        </w:tc>
        <w:tc>
          <w:tcPr>
            <w:tcW w:w="1417" w:type="dxa"/>
            <w:tcBorders>
              <w:top w:val="nil"/>
              <w:left w:val="nil"/>
              <w:bottom w:val="single" w:sz="4" w:space="0" w:color="000000"/>
              <w:right w:val="single" w:sz="4" w:space="0" w:color="000000"/>
            </w:tcBorders>
            <w:vAlign w:val="bottom"/>
          </w:tcPr>
          <w:p w:rsidR="008E2AB8" w:rsidRPr="00084D1D" w:rsidRDefault="008E2AB8" w:rsidP="003269E1">
            <w:pPr>
              <w:jc w:val="right"/>
              <w:rPr>
                <w:rFonts w:ascii="GHEA Grapalat" w:hAnsi="GHEA Grapalat" w:cs="Times New Roman"/>
                <w:bCs/>
                <w:color w:val="000000"/>
                <w:sz w:val="21"/>
                <w:szCs w:val="21"/>
              </w:rPr>
            </w:pPr>
            <w:r w:rsidRPr="00084D1D">
              <w:rPr>
                <w:rFonts w:ascii="GHEA Grapalat" w:hAnsi="GHEA Grapalat" w:cs="Times New Roman"/>
                <w:bCs/>
                <w:color w:val="000000"/>
                <w:sz w:val="21"/>
                <w:szCs w:val="21"/>
              </w:rPr>
              <w:t>188306.29</w:t>
            </w:r>
          </w:p>
        </w:tc>
        <w:tc>
          <w:tcPr>
            <w:tcW w:w="1733" w:type="dxa"/>
            <w:tcBorders>
              <w:top w:val="nil"/>
              <w:left w:val="nil"/>
              <w:bottom w:val="single" w:sz="4" w:space="0" w:color="000000"/>
              <w:right w:val="single" w:sz="4" w:space="0" w:color="000000"/>
            </w:tcBorders>
            <w:vAlign w:val="bottom"/>
          </w:tcPr>
          <w:p w:rsidR="008E2AB8" w:rsidRPr="00084D1D" w:rsidRDefault="008E2AB8" w:rsidP="003269E1">
            <w:pPr>
              <w:jc w:val="right"/>
              <w:rPr>
                <w:rFonts w:ascii="GHEA Grapalat" w:hAnsi="GHEA Grapalat" w:cs="Times New Roman"/>
                <w:bCs/>
                <w:color w:val="000000"/>
                <w:sz w:val="21"/>
                <w:szCs w:val="21"/>
              </w:rPr>
            </w:pPr>
            <w:r w:rsidRPr="00084D1D">
              <w:rPr>
                <w:rFonts w:ascii="GHEA Grapalat" w:hAnsi="GHEA Grapalat" w:cs="Times New Roman"/>
                <w:bCs/>
                <w:color w:val="000000"/>
                <w:sz w:val="21"/>
                <w:szCs w:val="21"/>
              </w:rPr>
              <w:t>2.35</w:t>
            </w:r>
          </w:p>
        </w:tc>
      </w:tr>
      <w:tr w:rsidR="008E2AB8" w:rsidRPr="00084D1D" w:rsidTr="00890431">
        <w:trPr>
          <w:trHeight w:val="330"/>
        </w:trPr>
        <w:tc>
          <w:tcPr>
            <w:tcW w:w="496" w:type="dxa"/>
            <w:tcBorders>
              <w:top w:val="nil"/>
              <w:left w:val="single" w:sz="4" w:space="0" w:color="000000"/>
              <w:bottom w:val="single" w:sz="4" w:space="0" w:color="000000"/>
              <w:right w:val="single" w:sz="4" w:space="0" w:color="000000"/>
            </w:tcBorders>
            <w:vAlign w:val="center"/>
          </w:tcPr>
          <w:p w:rsidR="008E2AB8" w:rsidRPr="00084D1D" w:rsidRDefault="008E2AB8" w:rsidP="003269E1">
            <w:pPr>
              <w:jc w:val="center"/>
              <w:rPr>
                <w:rFonts w:ascii="GHEA Grapalat" w:hAnsi="GHEA Grapalat" w:cs="Times New Roman"/>
                <w:color w:val="000000"/>
                <w:sz w:val="21"/>
                <w:szCs w:val="21"/>
                <w:lang w:val="hy-AM"/>
              </w:rPr>
            </w:pPr>
            <w:r w:rsidRPr="00084D1D">
              <w:rPr>
                <w:rFonts w:ascii="GHEA Grapalat" w:hAnsi="GHEA Grapalat" w:cs="Times New Roman"/>
                <w:color w:val="000000"/>
                <w:sz w:val="21"/>
                <w:szCs w:val="21"/>
              </w:rPr>
              <w:t>2</w:t>
            </w:r>
            <w:r w:rsidRPr="00084D1D">
              <w:rPr>
                <w:rFonts w:ascii="GHEA Grapalat" w:hAnsi="GHEA Grapalat" w:cs="Times New Roman"/>
                <w:color w:val="000000"/>
                <w:sz w:val="21"/>
                <w:szCs w:val="21"/>
                <w:lang w:val="hy-AM"/>
              </w:rPr>
              <w:t>3</w:t>
            </w:r>
          </w:p>
        </w:tc>
        <w:tc>
          <w:tcPr>
            <w:tcW w:w="5999" w:type="dxa"/>
            <w:tcBorders>
              <w:top w:val="nil"/>
              <w:left w:val="nil"/>
              <w:bottom w:val="single" w:sz="4" w:space="0" w:color="000000"/>
              <w:right w:val="single" w:sz="4" w:space="0" w:color="000000"/>
            </w:tcBorders>
            <w:vAlign w:val="bottom"/>
          </w:tcPr>
          <w:p w:rsidR="008E2AB8" w:rsidRPr="00084D1D" w:rsidRDefault="008E2AB8" w:rsidP="003269E1">
            <w:pPr>
              <w:rPr>
                <w:rFonts w:ascii="GHEA Grapalat" w:hAnsi="GHEA Grapalat" w:cs="Times New Roman"/>
                <w:bCs/>
                <w:color w:val="000000"/>
                <w:sz w:val="21"/>
                <w:szCs w:val="21"/>
                <w:lang w:val="hy-AM"/>
              </w:rPr>
            </w:pPr>
            <w:r w:rsidRPr="00084D1D">
              <w:rPr>
                <w:rFonts w:ascii="GHEA Grapalat" w:hAnsi="GHEA Grapalat" w:cs="Times New Roman"/>
                <w:bCs/>
                <w:color w:val="000000"/>
                <w:sz w:val="21"/>
                <w:szCs w:val="21"/>
                <w:lang w:val="hy-AM"/>
              </w:rPr>
              <w:t>ՀՀ հանրային ծառայությունները կարգավորող հանձնաժողով</w:t>
            </w:r>
          </w:p>
        </w:tc>
        <w:tc>
          <w:tcPr>
            <w:tcW w:w="1170" w:type="dxa"/>
            <w:tcBorders>
              <w:top w:val="nil"/>
              <w:left w:val="nil"/>
              <w:bottom w:val="single" w:sz="4" w:space="0" w:color="000000"/>
              <w:right w:val="single" w:sz="4" w:space="0" w:color="000000"/>
            </w:tcBorders>
            <w:vAlign w:val="bottom"/>
          </w:tcPr>
          <w:p w:rsidR="008E2AB8" w:rsidRPr="00084D1D" w:rsidRDefault="008E2AB8" w:rsidP="003269E1">
            <w:pPr>
              <w:jc w:val="right"/>
              <w:rPr>
                <w:rFonts w:ascii="GHEA Grapalat" w:hAnsi="GHEA Grapalat" w:cs="Times New Roman"/>
                <w:color w:val="000000"/>
                <w:sz w:val="21"/>
                <w:szCs w:val="21"/>
              </w:rPr>
            </w:pPr>
            <w:r w:rsidRPr="00084D1D">
              <w:rPr>
                <w:rFonts w:ascii="GHEA Grapalat" w:hAnsi="GHEA Grapalat" w:cs="Times New Roman"/>
                <w:color w:val="000000"/>
                <w:sz w:val="21"/>
                <w:szCs w:val="21"/>
              </w:rPr>
              <w:t>1</w:t>
            </w:r>
          </w:p>
        </w:tc>
        <w:tc>
          <w:tcPr>
            <w:tcW w:w="1530" w:type="dxa"/>
            <w:tcBorders>
              <w:top w:val="nil"/>
              <w:left w:val="nil"/>
              <w:bottom w:val="single" w:sz="4" w:space="0" w:color="000000"/>
              <w:right w:val="single" w:sz="4" w:space="0" w:color="000000"/>
            </w:tcBorders>
            <w:vAlign w:val="bottom"/>
          </w:tcPr>
          <w:p w:rsidR="008E2AB8" w:rsidRPr="00084D1D" w:rsidRDefault="008E2AB8" w:rsidP="003269E1">
            <w:pPr>
              <w:jc w:val="right"/>
              <w:rPr>
                <w:rFonts w:ascii="GHEA Grapalat" w:hAnsi="GHEA Grapalat" w:cs="Times New Roman"/>
                <w:color w:val="000000"/>
                <w:sz w:val="21"/>
                <w:szCs w:val="21"/>
              </w:rPr>
            </w:pPr>
            <w:r w:rsidRPr="00084D1D">
              <w:rPr>
                <w:rFonts w:ascii="GHEA Grapalat" w:hAnsi="GHEA Grapalat" w:cs="Times New Roman"/>
                <w:color w:val="000000"/>
                <w:sz w:val="21"/>
                <w:szCs w:val="21"/>
              </w:rPr>
              <w:t>0.01</w:t>
            </w:r>
          </w:p>
        </w:tc>
        <w:tc>
          <w:tcPr>
            <w:tcW w:w="1516" w:type="dxa"/>
            <w:tcBorders>
              <w:top w:val="nil"/>
              <w:left w:val="nil"/>
              <w:bottom w:val="single" w:sz="4" w:space="0" w:color="000000"/>
              <w:right w:val="single" w:sz="4" w:space="0" w:color="000000"/>
            </w:tcBorders>
            <w:vAlign w:val="bottom"/>
          </w:tcPr>
          <w:p w:rsidR="008E2AB8" w:rsidRPr="00084D1D" w:rsidRDefault="008E2AB8" w:rsidP="003269E1">
            <w:pPr>
              <w:jc w:val="right"/>
              <w:rPr>
                <w:rFonts w:ascii="GHEA Grapalat" w:hAnsi="GHEA Grapalat" w:cs="Times New Roman"/>
                <w:color w:val="000000"/>
                <w:sz w:val="21"/>
                <w:szCs w:val="21"/>
                <w:lang w:val="hy-AM"/>
              </w:rPr>
            </w:pPr>
            <w:r w:rsidRPr="00084D1D">
              <w:rPr>
                <w:rFonts w:ascii="GHEA Grapalat" w:hAnsi="GHEA Grapalat" w:cs="Times New Roman"/>
                <w:color w:val="000000"/>
                <w:sz w:val="21"/>
                <w:szCs w:val="21"/>
                <w:lang w:val="hy-AM"/>
              </w:rPr>
              <w:t>8224.5</w:t>
            </w:r>
          </w:p>
        </w:tc>
        <w:tc>
          <w:tcPr>
            <w:tcW w:w="1274" w:type="dxa"/>
            <w:tcBorders>
              <w:top w:val="nil"/>
              <w:left w:val="nil"/>
              <w:bottom w:val="single" w:sz="4" w:space="0" w:color="000000"/>
              <w:right w:val="single" w:sz="4" w:space="0" w:color="000000"/>
            </w:tcBorders>
            <w:vAlign w:val="bottom"/>
          </w:tcPr>
          <w:p w:rsidR="008E2AB8" w:rsidRPr="00084D1D" w:rsidRDefault="008E2AB8" w:rsidP="003269E1">
            <w:pPr>
              <w:jc w:val="right"/>
              <w:rPr>
                <w:rFonts w:ascii="GHEA Grapalat" w:hAnsi="GHEA Grapalat" w:cs="Times New Roman"/>
                <w:color w:val="000000"/>
                <w:sz w:val="21"/>
                <w:szCs w:val="21"/>
              </w:rPr>
            </w:pPr>
            <w:r w:rsidRPr="00084D1D">
              <w:rPr>
                <w:rFonts w:ascii="GHEA Grapalat" w:hAnsi="GHEA Grapalat" w:cs="Times New Roman"/>
                <w:color w:val="000000"/>
                <w:sz w:val="21"/>
                <w:szCs w:val="21"/>
              </w:rPr>
              <w:t>0.01</w:t>
            </w:r>
          </w:p>
        </w:tc>
        <w:tc>
          <w:tcPr>
            <w:tcW w:w="1417" w:type="dxa"/>
            <w:tcBorders>
              <w:top w:val="nil"/>
              <w:left w:val="nil"/>
              <w:bottom w:val="single" w:sz="4" w:space="0" w:color="000000"/>
              <w:right w:val="single" w:sz="4" w:space="0" w:color="000000"/>
            </w:tcBorders>
            <w:vAlign w:val="bottom"/>
          </w:tcPr>
          <w:p w:rsidR="008E2AB8" w:rsidRPr="00084D1D" w:rsidRDefault="008E2AB8" w:rsidP="003269E1">
            <w:pPr>
              <w:jc w:val="right"/>
              <w:rPr>
                <w:rFonts w:ascii="GHEA Grapalat" w:hAnsi="GHEA Grapalat" w:cs="Times New Roman"/>
                <w:color w:val="000000"/>
                <w:sz w:val="21"/>
                <w:szCs w:val="21"/>
              </w:rPr>
            </w:pPr>
            <w:r w:rsidRPr="00084D1D">
              <w:rPr>
                <w:rFonts w:ascii="GHEA Grapalat" w:hAnsi="GHEA Grapalat" w:cs="Times New Roman"/>
                <w:color w:val="000000"/>
                <w:sz w:val="21"/>
                <w:szCs w:val="21"/>
              </w:rPr>
              <w:t>1768.4</w:t>
            </w:r>
          </w:p>
        </w:tc>
        <w:tc>
          <w:tcPr>
            <w:tcW w:w="1733" w:type="dxa"/>
            <w:tcBorders>
              <w:top w:val="nil"/>
              <w:left w:val="nil"/>
              <w:bottom w:val="single" w:sz="4" w:space="0" w:color="000000"/>
              <w:right w:val="single" w:sz="4" w:space="0" w:color="000000"/>
            </w:tcBorders>
            <w:vAlign w:val="bottom"/>
          </w:tcPr>
          <w:p w:rsidR="008E2AB8" w:rsidRPr="00084D1D" w:rsidRDefault="008E2AB8" w:rsidP="003269E1">
            <w:pPr>
              <w:jc w:val="right"/>
              <w:rPr>
                <w:rFonts w:ascii="GHEA Grapalat" w:hAnsi="GHEA Grapalat" w:cs="Times New Roman"/>
                <w:color w:val="000000"/>
                <w:sz w:val="21"/>
                <w:szCs w:val="21"/>
              </w:rPr>
            </w:pPr>
            <w:r w:rsidRPr="00084D1D">
              <w:rPr>
                <w:rFonts w:ascii="GHEA Grapalat" w:hAnsi="GHEA Grapalat" w:cs="Times New Roman"/>
                <w:color w:val="000000"/>
                <w:sz w:val="21"/>
                <w:szCs w:val="21"/>
              </w:rPr>
              <w:t>0.02</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2</w:t>
            </w:r>
            <w:r w:rsidRPr="00F041D1">
              <w:rPr>
                <w:rFonts w:ascii="GHEA Grapalat" w:hAnsi="GHEA Grapalat" w:cs="Times New Roman"/>
                <w:sz w:val="21"/>
                <w:szCs w:val="21"/>
                <w:lang w:val="hy-AM"/>
              </w:rPr>
              <w:t>4</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հատուկ քննչական ծառայություն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0.01</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1050855.09</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0.36</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1775.57</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0.02</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2</w:t>
            </w:r>
            <w:r w:rsidRPr="00F041D1">
              <w:rPr>
                <w:rFonts w:ascii="GHEA Grapalat" w:hAnsi="GHEA Grapalat" w:cs="Times New Roman"/>
                <w:sz w:val="21"/>
                <w:szCs w:val="21"/>
                <w:lang w:val="hy-AM"/>
              </w:rPr>
              <w:t>5</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մարդու իրավունքների պաշտպանի աշխատակազմ</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0.01</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207844.12</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0.07</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1025</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0.01</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2</w:t>
            </w:r>
            <w:r w:rsidRPr="00F041D1">
              <w:rPr>
                <w:rFonts w:ascii="GHEA Grapalat" w:hAnsi="GHEA Grapalat" w:cs="Times New Roman"/>
                <w:sz w:val="21"/>
                <w:szCs w:val="21"/>
                <w:lang w:val="hy-AM"/>
              </w:rPr>
              <w:t>6</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նախագահի աշխատակազմ</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0.04</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2276845.3</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0.79</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5727.2</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0.07</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2</w:t>
            </w:r>
            <w:r w:rsidRPr="00F041D1">
              <w:rPr>
                <w:rFonts w:ascii="GHEA Grapalat" w:hAnsi="GHEA Grapalat" w:cs="Times New Roman"/>
                <w:sz w:val="21"/>
                <w:szCs w:val="21"/>
                <w:lang w:val="hy-AM"/>
              </w:rPr>
              <w:t>7</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Շիրակի մարզպետարան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21</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0.23</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575833.8</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18009.08</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0.22</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lang w:val="hy-AM"/>
              </w:rPr>
              <w:t>28</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ոստիկանություն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157</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1.74</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4066964.6</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1.41</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196746.86</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2.45</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lang w:val="hy-AM"/>
              </w:rPr>
              <w:t>29</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սահմանադրական դատարանի աշխատակազմ</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0.03</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176547.8</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0.06</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3839.7</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0.05</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3</w:t>
            </w:r>
            <w:r w:rsidRPr="00F041D1">
              <w:rPr>
                <w:rFonts w:ascii="GHEA Grapalat" w:hAnsi="GHEA Grapalat" w:cs="Times New Roman"/>
                <w:sz w:val="21"/>
                <w:szCs w:val="21"/>
                <w:lang w:val="hy-AM"/>
              </w:rPr>
              <w:t>0</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Սյունիքի մարզպետարան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16</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0.18</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131199.5</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0.05</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10284.67</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0.13</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3</w:t>
            </w:r>
            <w:r w:rsidRPr="00F041D1">
              <w:rPr>
                <w:rFonts w:ascii="GHEA Grapalat" w:hAnsi="GHEA Grapalat" w:cs="Times New Roman"/>
                <w:sz w:val="21"/>
                <w:szCs w:val="21"/>
                <w:lang w:val="hy-AM"/>
              </w:rPr>
              <w:t>1</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Վայոց Ձորի մարզպետարան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15</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0.17</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263366.91</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0.09</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9168.57</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0.11</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3</w:t>
            </w:r>
            <w:r w:rsidRPr="00F041D1">
              <w:rPr>
                <w:rFonts w:ascii="GHEA Grapalat" w:hAnsi="GHEA Grapalat" w:cs="Times New Roman"/>
                <w:sz w:val="21"/>
                <w:szCs w:val="21"/>
                <w:lang w:val="hy-AM"/>
              </w:rPr>
              <w:t>2</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վարչապետի աշխատակազմ</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45</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0.5</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1755838.2</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0.61</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46429.9</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0.58</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3</w:t>
            </w:r>
            <w:r w:rsidRPr="00F041D1">
              <w:rPr>
                <w:rFonts w:ascii="GHEA Grapalat" w:hAnsi="GHEA Grapalat" w:cs="Times New Roman"/>
                <w:sz w:val="21"/>
                <w:szCs w:val="21"/>
                <w:lang w:val="hy-AM"/>
              </w:rPr>
              <w:t>3</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Տավուշի մարզպետարան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26</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0.29</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702088.34</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0.24</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55408.48</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0.69</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EA3A9D">
            <w:pPr>
              <w:jc w:val="right"/>
              <w:rPr>
                <w:rFonts w:ascii="GHEA Grapalat" w:hAnsi="GHEA Grapalat" w:cs="Times New Roman"/>
                <w:sz w:val="21"/>
                <w:szCs w:val="21"/>
                <w:lang w:val="hy-AM"/>
              </w:rPr>
            </w:pPr>
            <w:r w:rsidRPr="00F041D1">
              <w:rPr>
                <w:rFonts w:ascii="GHEA Grapalat" w:hAnsi="GHEA Grapalat" w:cs="Times New Roman"/>
                <w:sz w:val="21"/>
                <w:szCs w:val="21"/>
              </w:rPr>
              <w:t>3</w:t>
            </w:r>
            <w:r w:rsidRPr="00F041D1">
              <w:rPr>
                <w:rFonts w:ascii="GHEA Grapalat" w:hAnsi="GHEA Grapalat" w:cs="Times New Roman"/>
                <w:sz w:val="21"/>
                <w:szCs w:val="21"/>
                <w:lang w:val="hy-AM"/>
              </w:rPr>
              <w:t>4</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ՏԿԵ նախարարության միգրացիոն ծառայություն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0.01</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53785.82</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0.02</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873.7</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0.01</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center"/>
          </w:tcPr>
          <w:p w:rsidR="008E2AB8" w:rsidRPr="00F041D1" w:rsidRDefault="008E2AB8" w:rsidP="00EA3A9D">
            <w:pPr>
              <w:jc w:val="center"/>
              <w:rPr>
                <w:rFonts w:ascii="GHEA Grapalat" w:hAnsi="GHEA Grapalat" w:cs="Times New Roman"/>
                <w:bCs/>
                <w:sz w:val="21"/>
                <w:szCs w:val="21"/>
                <w:lang w:val="hy-AM"/>
              </w:rPr>
            </w:pPr>
            <w:r w:rsidRPr="00F041D1">
              <w:rPr>
                <w:rFonts w:ascii="GHEA Grapalat" w:hAnsi="GHEA Grapalat" w:cs="Times New Roman"/>
                <w:bCs/>
                <w:sz w:val="21"/>
                <w:szCs w:val="21"/>
              </w:rPr>
              <w:t>3</w:t>
            </w:r>
            <w:r w:rsidRPr="00F041D1">
              <w:rPr>
                <w:rFonts w:ascii="GHEA Grapalat" w:hAnsi="GHEA Grapalat" w:cs="Times New Roman"/>
                <w:bCs/>
                <w:sz w:val="21"/>
                <w:szCs w:val="21"/>
                <w:lang w:val="hy-AM"/>
              </w:rPr>
              <w:t>5</w:t>
            </w:r>
          </w:p>
        </w:tc>
        <w:tc>
          <w:tcPr>
            <w:tcW w:w="5999" w:type="dxa"/>
            <w:tcBorders>
              <w:top w:val="nil"/>
              <w:left w:val="nil"/>
              <w:bottom w:val="single" w:sz="4" w:space="0" w:color="000000"/>
              <w:right w:val="single" w:sz="4" w:space="0" w:color="000000"/>
            </w:tcBorders>
          </w:tcPr>
          <w:p w:rsidR="008E2AB8" w:rsidRPr="00F041D1" w:rsidRDefault="008E2AB8" w:rsidP="00620283">
            <w:pPr>
              <w:rPr>
                <w:rFonts w:ascii="GHEA Grapalat" w:hAnsi="GHEA Grapalat" w:cs="Times New Roman"/>
                <w:bCs/>
                <w:sz w:val="21"/>
                <w:szCs w:val="21"/>
              </w:rPr>
            </w:pPr>
            <w:r w:rsidRPr="00F041D1">
              <w:rPr>
                <w:rFonts w:ascii="GHEA Grapalat" w:hAnsi="GHEA Grapalat" w:cs="Times New Roman"/>
                <w:bCs/>
                <w:sz w:val="21"/>
                <w:szCs w:val="21"/>
              </w:rPr>
              <w:t>ՀՀ էկոնոմիկայի նախարարություն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170</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1.89</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935124.6</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0.32</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85828.29</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1.07</w:t>
            </w:r>
          </w:p>
        </w:tc>
      </w:tr>
      <w:tr w:rsidR="008E2AB8" w:rsidRPr="00F041D1" w:rsidTr="00890431">
        <w:trPr>
          <w:trHeight w:val="585"/>
        </w:trPr>
        <w:tc>
          <w:tcPr>
            <w:tcW w:w="496"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3</w:t>
            </w:r>
            <w:r w:rsidRPr="00F041D1">
              <w:rPr>
                <w:rFonts w:ascii="GHEA Grapalat" w:hAnsi="GHEA Grapalat" w:cs="Times New Roman"/>
                <w:sz w:val="21"/>
                <w:szCs w:val="21"/>
                <w:lang w:val="hy-AM"/>
              </w:rPr>
              <w:t>6</w:t>
            </w:r>
          </w:p>
        </w:tc>
        <w:tc>
          <w:tcPr>
            <w:tcW w:w="5999" w:type="dxa"/>
            <w:tcBorders>
              <w:top w:val="nil"/>
              <w:left w:val="nil"/>
              <w:bottom w:val="single" w:sz="4" w:space="0" w:color="000000"/>
              <w:right w:val="single" w:sz="4" w:space="0" w:color="000000"/>
            </w:tcBorders>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բարձր տեխնոլոգիական արդյունաբերության նախարարություն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0.01</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337125.32</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0.12</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4135.1</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0.05</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lang w:val="hy-AM"/>
              </w:rPr>
              <w:t>37</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քննչական կոմիտե</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29</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0.32</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2467172.207</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0.85</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14505.41</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0.18</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lang w:val="hy-AM"/>
              </w:rPr>
              <w:t>38</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ֆինանսների նախարարություն</w:t>
            </w:r>
          </w:p>
        </w:tc>
        <w:tc>
          <w:tcPr>
            <w:tcW w:w="1170" w:type="dxa"/>
            <w:tcBorders>
              <w:top w:val="nil"/>
              <w:left w:val="nil"/>
              <w:bottom w:val="single" w:sz="4" w:space="0" w:color="000000"/>
              <w:right w:val="single" w:sz="4" w:space="0" w:color="000000"/>
            </w:tcBorders>
            <w:vAlign w:val="bottom"/>
          </w:tcPr>
          <w:p w:rsidR="008E2AB8" w:rsidRPr="007A789F" w:rsidRDefault="008E2AB8" w:rsidP="003269E1">
            <w:pPr>
              <w:jc w:val="right"/>
              <w:rPr>
                <w:rFonts w:ascii="GHEA Grapalat" w:hAnsi="GHEA Grapalat" w:cs="Times New Roman"/>
                <w:sz w:val="21"/>
                <w:szCs w:val="21"/>
                <w:lang w:val="hy-AM"/>
              </w:rPr>
            </w:pPr>
            <w:r>
              <w:rPr>
                <w:rFonts w:ascii="GHEA Grapalat" w:hAnsi="GHEA Grapalat" w:cs="Times New Roman"/>
                <w:sz w:val="21"/>
                <w:szCs w:val="21"/>
                <w:lang w:val="hy-AM"/>
              </w:rPr>
              <w:t>2</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0.08</w:t>
            </w:r>
          </w:p>
        </w:tc>
        <w:tc>
          <w:tcPr>
            <w:tcW w:w="1516" w:type="dxa"/>
            <w:tcBorders>
              <w:top w:val="nil"/>
              <w:left w:val="nil"/>
              <w:bottom w:val="single" w:sz="4" w:space="0" w:color="000000"/>
              <w:right w:val="single" w:sz="4" w:space="0" w:color="000000"/>
            </w:tcBorders>
            <w:vAlign w:val="bottom"/>
          </w:tcPr>
          <w:p w:rsidR="008E2AB8" w:rsidRPr="007A789F" w:rsidRDefault="008E2AB8" w:rsidP="003269E1">
            <w:pPr>
              <w:jc w:val="right"/>
              <w:rPr>
                <w:rFonts w:ascii="GHEA Grapalat" w:hAnsi="GHEA Grapalat" w:cs="Times New Roman"/>
                <w:sz w:val="21"/>
                <w:szCs w:val="21"/>
                <w:lang w:val="hy-AM"/>
              </w:rPr>
            </w:pPr>
            <w:r>
              <w:rPr>
                <w:rFonts w:ascii="GHEA Grapalat" w:hAnsi="GHEA Grapalat" w:cs="Times New Roman"/>
                <w:sz w:val="21"/>
                <w:szCs w:val="21"/>
                <w:lang w:val="hy-AM"/>
              </w:rPr>
              <w:t>88453.8</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0.03</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3334.9</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0.04</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lang w:val="hy-AM"/>
              </w:rPr>
              <w:t>39</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Միջուկային անվտանգության կարգավորման կոմիտե</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0.02</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262.5</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1239.3</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0.02</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4</w:t>
            </w:r>
            <w:r w:rsidRPr="00F041D1">
              <w:rPr>
                <w:rFonts w:ascii="GHEA Grapalat" w:hAnsi="GHEA Grapalat" w:cs="Times New Roman"/>
                <w:sz w:val="21"/>
                <w:szCs w:val="21"/>
                <w:lang w:val="hy-AM"/>
              </w:rPr>
              <w:t>0</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ՏԿԵ նախարարության պետական գույքի կառավարման կոմիտե</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6296</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69.9</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130107790.6</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44.96</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6103959.55</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76.14</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4</w:t>
            </w:r>
            <w:r w:rsidRPr="00F041D1">
              <w:rPr>
                <w:rFonts w:ascii="GHEA Grapalat" w:hAnsi="GHEA Grapalat" w:cs="Times New Roman"/>
                <w:sz w:val="21"/>
                <w:szCs w:val="21"/>
                <w:lang w:val="hy-AM"/>
              </w:rPr>
              <w:t>1</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Պետական եկամուտների կոմիտե</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106</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1.18</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24793708.91</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8.57</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72107.48</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0.9</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4</w:t>
            </w:r>
            <w:r w:rsidRPr="00F041D1">
              <w:rPr>
                <w:rFonts w:ascii="GHEA Grapalat" w:hAnsi="GHEA Grapalat" w:cs="Times New Roman"/>
                <w:sz w:val="21"/>
                <w:szCs w:val="21"/>
                <w:lang w:val="hy-AM"/>
              </w:rPr>
              <w:t>2</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Պետական վերահսկողական ծառայություն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0.01</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12.8</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884.25</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0.01</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4</w:t>
            </w:r>
            <w:r w:rsidRPr="00F041D1">
              <w:rPr>
                <w:rFonts w:ascii="GHEA Grapalat" w:hAnsi="GHEA Grapalat" w:cs="Times New Roman"/>
                <w:sz w:val="21"/>
                <w:szCs w:val="21"/>
                <w:lang w:val="hy-AM"/>
              </w:rPr>
              <w:t>3</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Սննդամթերքի անվտանգության տեսչական մարմին</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45</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0.49</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106040.357</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0.04</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21427.75</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0.27</w:t>
            </w:r>
          </w:p>
        </w:tc>
      </w:tr>
      <w:tr w:rsidR="008E2AB8" w:rsidRPr="00F041D1" w:rsidTr="00890431">
        <w:trPr>
          <w:trHeight w:val="330"/>
        </w:trPr>
        <w:tc>
          <w:tcPr>
            <w:tcW w:w="496"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4</w:t>
            </w:r>
            <w:r w:rsidRPr="00F041D1">
              <w:rPr>
                <w:rFonts w:ascii="GHEA Grapalat" w:hAnsi="GHEA Grapalat" w:cs="Times New Roman"/>
                <w:sz w:val="21"/>
                <w:szCs w:val="21"/>
                <w:lang w:val="hy-AM"/>
              </w:rPr>
              <w:t>4</w:t>
            </w:r>
          </w:p>
        </w:tc>
        <w:tc>
          <w:tcPr>
            <w:tcW w:w="5999"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Վիճակագրական կոմիտե</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38</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0.42</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477787.28</w:t>
            </w:r>
          </w:p>
        </w:tc>
        <w:tc>
          <w:tcPr>
            <w:tcW w:w="1274"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0.16</w:t>
            </w:r>
          </w:p>
        </w:tc>
        <w:tc>
          <w:tcPr>
            <w:tcW w:w="1417"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13220.98</w:t>
            </w:r>
          </w:p>
        </w:tc>
        <w:tc>
          <w:tcPr>
            <w:tcW w:w="1733"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0.16</w:t>
            </w:r>
          </w:p>
        </w:tc>
      </w:tr>
      <w:tr w:rsidR="008E2AB8" w:rsidRPr="00F041D1" w:rsidTr="00890431">
        <w:trPr>
          <w:trHeight w:val="330"/>
        </w:trPr>
        <w:tc>
          <w:tcPr>
            <w:tcW w:w="6495" w:type="dxa"/>
            <w:gridSpan w:val="2"/>
            <w:tcBorders>
              <w:top w:val="single" w:sz="4" w:space="0" w:color="000000"/>
              <w:left w:val="single" w:sz="4" w:space="0" w:color="000000"/>
              <w:bottom w:val="single" w:sz="4" w:space="0" w:color="000000"/>
              <w:right w:val="single" w:sz="4" w:space="0" w:color="000000"/>
            </w:tcBorders>
            <w:vAlign w:val="bottom"/>
          </w:tcPr>
          <w:p w:rsidR="008E2AB8" w:rsidRPr="00F041D1" w:rsidRDefault="008E2AB8" w:rsidP="003269E1">
            <w:pPr>
              <w:rPr>
                <w:rFonts w:ascii="GHEA Grapalat" w:hAnsi="GHEA Grapalat" w:cs="Times New Roman"/>
                <w:b/>
                <w:bCs/>
                <w:i/>
                <w:iCs/>
                <w:sz w:val="21"/>
                <w:szCs w:val="21"/>
              </w:rPr>
            </w:pPr>
            <w:r w:rsidRPr="00F041D1">
              <w:rPr>
                <w:rFonts w:ascii="GHEA Grapalat" w:hAnsi="GHEA Grapalat" w:cs="Times New Roman"/>
                <w:b/>
                <w:bCs/>
                <w:i/>
                <w:iCs/>
                <w:sz w:val="21"/>
                <w:szCs w:val="21"/>
              </w:rPr>
              <w:t>Ընդամենը</w:t>
            </w:r>
          </w:p>
        </w:tc>
        <w:tc>
          <w:tcPr>
            <w:tcW w:w="117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
                <w:bCs/>
                <w:i/>
                <w:iCs/>
                <w:sz w:val="21"/>
                <w:szCs w:val="21"/>
              </w:rPr>
            </w:pPr>
            <w:r w:rsidRPr="00F041D1">
              <w:rPr>
                <w:rFonts w:ascii="GHEA Grapalat" w:hAnsi="GHEA Grapalat" w:cs="Times New Roman"/>
                <w:b/>
                <w:bCs/>
                <w:i/>
                <w:iCs/>
                <w:sz w:val="21"/>
                <w:szCs w:val="21"/>
              </w:rPr>
              <w:t>9009</w:t>
            </w:r>
          </w:p>
        </w:tc>
        <w:tc>
          <w:tcPr>
            <w:tcW w:w="1530"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sz w:val="21"/>
                <w:szCs w:val="21"/>
              </w:rPr>
            </w:pPr>
            <w:r w:rsidRPr="00F041D1">
              <w:rPr>
                <w:rFonts w:ascii="Courier New" w:hAnsi="Courier New" w:cs="Courier New"/>
                <w:sz w:val="21"/>
                <w:szCs w:val="21"/>
              </w:rPr>
              <w:t> </w:t>
            </w:r>
          </w:p>
        </w:tc>
        <w:tc>
          <w:tcPr>
            <w:tcW w:w="1516"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
                <w:bCs/>
                <w:i/>
                <w:iCs/>
                <w:sz w:val="21"/>
                <w:szCs w:val="21"/>
              </w:rPr>
            </w:pPr>
            <w:r w:rsidRPr="00243276">
              <w:rPr>
                <w:rFonts w:ascii="GHEA Grapalat" w:hAnsi="GHEA Grapalat" w:cs="Times New Roman"/>
                <w:b/>
                <w:bCs/>
                <w:i/>
                <w:iCs/>
                <w:sz w:val="21"/>
                <w:szCs w:val="21"/>
              </w:rPr>
              <w:t>289235960.1</w:t>
            </w:r>
          </w:p>
        </w:tc>
        <w:tc>
          <w:tcPr>
            <w:tcW w:w="1274" w:type="dxa"/>
            <w:tcBorders>
              <w:top w:val="nil"/>
              <w:left w:val="nil"/>
              <w:bottom w:val="single" w:sz="4" w:space="0" w:color="000000"/>
              <w:right w:val="nil"/>
            </w:tcBorders>
            <w:vAlign w:val="bottom"/>
          </w:tcPr>
          <w:p w:rsidR="008E2AB8" w:rsidRPr="00F041D1" w:rsidRDefault="008E2AB8" w:rsidP="003269E1">
            <w:pPr>
              <w:rPr>
                <w:rFonts w:ascii="GHEA Grapalat" w:hAnsi="GHEA Grapalat" w:cs="Times New Roman"/>
                <w:sz w:val="21"/>
                <w:szCs w:val="21"/>
              </w:rPr>
            </w:pPr>
            <w:r w:rsidRPr="00F041D1">
              <w:rPr>
                <w:rFonts w:ascii="Courier New" w:hAnsi="Courier New" w:cs="Courier New"/>
                <w:sz w:val="21"/>
                <w:szCs w:val="21"/>
              </w:rPr>
              <w:t> </w:t>
            </w:r>
          </w:p>
        </w:tc>
        <w:tc>
          <w:tcPr>
            <w:tcW w:w="1417" w:type="dxa"/>
            <w:tcBorders>
              <w:top w:val="nil"/>
              <w:left w:val="single" w:sz="4" w:space="0" w:color="000000"/>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
                <w:bCs/>
                <w:i/>
                <w:iCs/>
                <w:sz w:val="21"/>
                <w:szCs w:val="21"/>
              </w:rPr>
            </w:pPr>
            <w:r w:rsidRPr="00F041D1">
              <w:rPr>
                <w:rFonts w:ascii="GHEA Grapalat" w:hAnsi="GHEA Grapalat" w:cs="Times New Roman"/>
                <w:b/>
                <w:bCs/>
                <w:i/>
                <w:iCs/>
                <w:sz w:val="21"/>
                <w:szCs w:val="21"/>
              </w:rPr>
              <w:t>8016577</w:t>
            </w:r>
          </w:p>
        </w:tc>
        <w:tc>
          <w:tcPr>
            <w:tcW w:w="1733" w:type="dxa"/>
            <w:tcBorders>
              <w:top w:val="nil"/>
              <w:left w:val="nil"/>
              <w:bottom w:val="single" w:sz="4" w:space="0" w:color="auto"/>
              <w:right w:val="single" w:sz="4" w:space="0" w:color="auto"/>
            </w:tcBorders>
            <w:noWrap/>
            <w:vAlign w:val="bottom"/>
          </w:tcPr>
          <w:p w:rsidR="008E2AB8" w:rsidRPr="00F041D1" w:rsidRDefault="008E2AB8" w:rsidP="003269E1">
            <w:pPr>
              <w:rPr>
                <w:rFonts w:ascii="GHEA Grapalat" w:hAnsi="GHEA Grapalat" w:cs="Times New Roman"/>
                <w:sz w:val="21"/>
                <w:szCs w:val="21"/>
              </w:rPr>
            </w:pPr>
            <w:r w:rsidRPr="00F041D1">
              <w:rPr>
                <w:rFonts w:ascii="Courier New" w:hAnsi="Courier New" w:cs="Courier New"/>
                <w:sz w:val="21"/>
                <w:szCs w:val="21"/>
              </w:rPr>
              <w:t> </w:t>
            </w:r>
          </w:p>
        </w:tc>
      </w:tr>
    </w:tbl>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sz w:val="20"/>
          <w:szCs w:val="20"/>
          <w:lang w:val="hy-AM"/>
        </w:rPr>
      </w:pPr>
      <w:r w:rsidRPr="00F041D1">
        <w:rPr>
          <w:rFonts w:ascii="GHEA Grapalat" w:hAnsi="GHEA Grapalat"/>
          <w:sz w:val="20"/>
          <w:szCs w:val="20"/>
          <w:lang w:val="hy-AM"/>
        </w:rPr>
        <w:t>Հավելված N 2</w:t>
      </w: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center"/>
        <w:rPr>
          <w:rFonts w:ascii="GHEA Grapalat" w:hAnsi="GHEA Grapalat"/>
          <w:b/>
          <w:sz w:val="22"/>
          <w:szCs w:val="22"/>
          <w:lang w:val="hy-AM"/>
        </w:rPr>
      </w:pPr>
      <w:r w:rsidRPr="00F041D1">
        <w:rPr>
          <w:rFonts w:ascii="GHEA Grapalat" w:hAnsi="GHEA Grapalat"/>
          <w:b/>
          <w:sz w:val="22"/>
          <w:szCs w:val="22"/>
          <w:lang w:val="hy-AM"/>
        </w:rPr>
        <w:t xml:space="preserve">Կանոնադրական կապիտալում պետական բաժնեմաս ունեցող իրավաբանական անձանց գույքի կազմում առկա </w:t>
      </w:r>
    </w:p>
    <w:p w:rsidR="008E2AB8" w:rsidRPr="00F041D1" w:rsidRDefault="008E2AB8" w:rsidP="009E2A73">
      <w:pPr>
        <w:jc w:val="center"/>
        <w:rPr>
          <w:rFonts w:ascii="GHEA Grapalat" w:hAnsi="GHEA Grapalat"/>
          <w:b/>
          <w:sz w:val="22"/>
          <w:szCs w:val="22"/>
          <w:lang w:val="hy-AM"/>
        </w:rPr>
      </w:pPr>
      <w:r w:rsidRPr="00F041D1">
        <w:rPr>
          <w:rFonts w:ascii="GHEA Grapalat" w:hAnsi="GHEA Grapalat"/>
          <w:b/>
          <w:sz w:val="22"/>
          <w:szCs w:val="22"/>
          <w:lang w:val="hy-AM"/>
        </w:rPr>
        <w:t>անշարժ գույքի կազմի և կառուցվածքի (ըստ գերատեսչական պատկանելության)վերաբերյալ</w:t>
      </w:r>
    </w:p>
    <w:tbl>
      <w:tblPr>
        <w:tblpPr w:leftFromText="180" w:rightFromText="180" w:vertAnchor="text" w:horzAnchor="margin" w:tblpXSpec="center" w:tblpY="428"/>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9"/>
        <w:gridCol w:w="5889"/>
        <w:gridCol w:w="1170"/>
        <w:gridCol w:w="1530"/>
        <w:gridCol w:w="1530"/>
        <w:gridCol w:w="1260"/>
        <w:gridCol w:w="1511"/>
        <w:gridCol w:w="1639"/>
      </w:tblGrid>
      <w:tr w:rsidR="008E2AB8" w:rsidRPr="00F041D1" w:rsidTr="00890431">
        <w:trPr>
          <w:trHeight w:val="990"/>
        </w:trPr>
        <w:tc>
          <w:tcPr>
            <w:tcW w:w="519" w:type="dxa"/>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ՀՀ</w:t>
            </w:r>
          </w:p>
        </w:tc>
        <w:tc>
          <w:tcPr>
            <w:tcW w:w="5889" w:type="dxa"/>
            <w:vAlign w:val="center"/>
          </w:tcPr>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Պետական մարմինը</w:t>
            </w:r>
          </w:p>
        </w:tc>
        <w:tc>
          <w:tcPr>
            <w:tcW w:w="1170" w:type="dxa"/>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Քանակը</w:t>
            </w:r>
          </w:p>
        </w:tc>
        <w:tc>
          <w:tcPr>
            <w:tcW w:w="1530" w:type="dxa"/>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Տեսակարար կշիռը (%)</w:t>
            </w:r>
          </w:p>
        </w:tc>
        <w:tc>
          <w:tcPr>
            <w:tcW w:w="1530" w:type="dxa"/>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Հաշվեկշռային արժեքը (հազ</w:t>
            </w:r>
            <w:r w:rsidRPr="00F041D1">
              <w:rPr>
                <w:rFonts w:ascii="Arial Unicode MS" w:eastAsia="Arial Unicode MS" w:hAnsi="Arial Unicode MS" w:cs="Arial Unicode MS" w:hint="eastAsia"/>
                <w:b/>
                <w:bCs/>
                <w:sz w:val="21"/>
                <w:szCs w:val="21"/>
              </w:rPr>
              <w:t>․</w:t>
            </w:r>
            <w:r w:rsidRPr="00F041D1">
              <w:rPr>
                <w:rFonts w:ascii="GHEA Grapalat" w:hAnsi="GHEA Grapalat" w:cs="GHEA Grapalat"/>
                <w:b/>
                <w:bCs/>
                <w:sz w:val="21"/>
                <w:szCs w:val="21"/>
              </w:rPr>
              <w:t xml:space="preserve"> դրամ</w:t>
            </w:r>
            <w:r w:rsidRPr="00F041D1">
              <w:rPr>
                <w:rFonts w:ascii="GHEA Grapalat" w:hAnsi="GHEA Grapalat" w:cs="Times New Roman"/>
                <w:b/>
                <w:bCs/>
                <w:sz w:val="21"/>
                <w:szCs w:val="21"/>
              </w:rPr>
              <w:t>)</w:t>
            </w:r>
          </w:p>
        </w:tc>
        <w:tc>
          <w:tcPr>
            <w:tcW w:w="1260" w:type="dxa"/>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Տեսակարար կշիռը (%)</w:t>
            </w:r>
          </w:p>
        </w:tc>
        <w:tc>
          <w:tcPr>
            <w:tcW w:w="1511" w:type="dxa"/>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Ընդհանուր մակերեսը (քառ.մետր)</w:t>
            </w:r>
          </w:p>
        </w:tc>
        <w:tc>
          <w:tcPr>
            <w:tcW w:w="1639" w:type="dxa"/>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Տեսակարար կշիռը (%)</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1</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 xml:space="preserve">ՀՀ </w:t>
            </w:r>
            <w:r w:rsidRPr="00F041D1">
              <w:rPr>
                <w:rFonts w:ascii="GHEA Grapalat" w:hAnsi="GHEA Grapalat" w:cs="Times New Roman"/>
                <w:bCs/>
                <w:sz w:val="21"/>
                <w:szCs w:val="21"/>
                <w:lang w:val="hy-AM"/>
              </w:rPr>
              <w:t>ՏԿԵ</w:t>
            </w:r>
            <w:r w:rsidRPr="00F041D1">
              <w:rPr>
                <w:rFonts w:ascii="GHEA Grapalat" w:hAnsi="GHEA Grapalat" w:cs="Times New Roman"/>
                <w:bCs/>
                <w:sz w:val="21"/>
                <w:szCs w:val="21"/>
              </w:rPr>
              <w:t xml:space="preserve">  նախարարության </w:t>
            </w:r>
            <w:r w:rsidRPr="00F041D1">
              <w:rPr>
                <w:rFonts w:ascii="GHEA Grapalat" w:hAnsi="GHEA Grapalat" w:cs="Times New Roman"/>
                <w:bCs/>
                <w:sz w:val="21"/>
                <w:szCs w:val="21"/>
                <w:lang w:val="hy-AM"/>
              </w:rPr>
              <w:t>պ</w:t>
            </w:r>
            <w:r w:rsidRPr="00F041D1">
              <w:rPr>
                <w:rFonts w:ascii="GHEA Grapalat" w:hAnsi="GHEA Grapalat" w:cs="Times New Roman"/>
                <w:bCs/>
                <w:sz w:val="21"/>
                <w:szCs w:val="21"/>
              </w:rPr>
              <w:t>ետական գույքի կառավարման կոմիտե</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935</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34.73</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15622543.48</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8.22</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357279.09</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24.9</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2</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 xml:space="preserve">ՀՀ </w:t>
            </w:r>
            <w:r w:rsidRPr="00F041D1">
              <w:rPr>
                <w:rFonts w:ascii="GHEA Grapalat" w:hAnsi="GHEA Grapalat" w:cs="Times New Roman"/>
                <w:bCs/>
                <w:sz w:val="21"/>
                <w:szCs w:val="21"/>
                <w:lang w:val="hy-AM"/>
              </w:rPr>
              <w:t>ՏԿԵ</w:t>
            </w:r>
            <w:r w:rsidRPr="00F041D1">
              <w:rPr>
                <w:rFonts w:ascii="GHEA Grapalat" w:hAnsi="GHEA Grapalat" w:cs="Times New Roman"/>
                <w:bCs/>
                <w:sz w:val="21"/>
                <w:szCs w:val="21"/>
              </w:rPr>
              <w:t xml:space="preserve">  նախարարության ջրային կոմիտե</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701</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26.04</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7841974.044</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4.12</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123419.396</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8.6</w:t>
            </w:r>
          </w:p>
        </w:tc>
      </w:tr>
      <w:tr w:rsidR="008E2AB8" w:rsidRPr="00F041D1" w:rsidTr="00890431">
        <w:trPr>
          <w:trHeight w:val="330"/>
        </w:trPr>
        <w:tc>
          <w:tcPr>
            <w:tcW w:w="519" w:type="dxa"/>
            <w:vAlign w:val="center"/>
          </w:tcPr>
          <w:p w:rsidR="008E2AB8" w:rsidRPr="00F041D1" w:rsidRDefault="008E2AB8" w:rsidP="00F1627A">
            <w:pPr>
              <w:jc w:val="center"/>
              <w:rPr>
                <w:rFonts w:ascii="GHEA Grapalat" w:hAnsi="GHEA Grapalat" w:cs="Times New Roman"/>
                <w:sz w:val="21"/>
                <w:szCs w:val="21"/>
              </w:rPr>
            </w:pPr>
            <w:r w:rsidRPr="00F041D1">
              <w:rPr>
                <w:rFonts w:ascii="GHEA Grapalat" w:hAnsi="GHEA Grapalat" w:cs="Times New Roman"/>
                <w:sz w:val="21"/>
                <w:szCs w:val="21"/>
              </w:rPr>
              <w:t>3</w:t>
            </w:r>
          </w:p>
        </w:tc>
        <w:tc>
          <w:tcPr>
            <w:tcW w:w="5889" w:type="dxa"/>
            <w:vAlign w:val="bottom"/>
          </w:tcPr>
          <w:p w:rsidR="008E2AB8" w:rsidRPr="00F041D1" w:rsidRDefault="008E2AB8" w:rsidP="00F1627A">
            <w:pPr>
              <w:rPr>
                <w:rFonts w:ascii="GHEA Grapalat" w:hAnsi="GHEA Grapalat" w:cs="Times New Roman"/>
                <w:bCs/>
                <w:sz w:val="21"/>
                <w:szCs w:val="21"/>
              </w:rPr>
            </w:pPr>
            <w:r w:rsidRPr="00F041D1">
              <w:rPr>
                <w:rFonts w:ascii="GHEA Grapalat" w:hAnsi="GHEA Grapalat" w:cs="Times New Roman"/>
                <w:bCs/>
                <w:sz w:val="21"/>
                <w:szCs w:val="21"/>
                <w:lang w:val="hy-AM"/>
              </w:rPr>
              <w:t>ՀՀ տարածքային կառավարման և ենթակառուցվածքների նախարարություն</w:t>
            </w:r>
          </w:p>
        </w:tc>
        <w:tc>
          <w:tcPr>
            <w:tcW w:w="1170" w:type="dxa"/>
            <w:vAlign w:val="bottom"/>
          </w:tcPr>
          <w:p w:rsidR="008E2AB8" w:rsidRPr="00F041D1" w:rsidRDefault="008E2AB8" w:rsidP="00F1627A">
            <w:pPr>
              <w:jc w:val="right"/>
              <w:rPr>
                <w:rFonts w:ascii="GHEA Grapalat" w:hAnsi="GHEA Grapalat" w:cs="Times New Roman"/>
                <w:sz w:val="21"/>
                <w:szCs w:val="21"/>
              </w:rPr>
            </w:pPr>
            <w:r w:rsidRPr="00F041D1">
              <w:rPr>
                <w:rFonts w:ascii="GHEA Grapalat" w:hAnsi="GHEA Grapalat" w:cs="Times New Roman"/>
                <w:sz w:val="21"/>
                <w:szCs w:val="21"/>
              </w:rPr>
              <w:t>200</w:t>
            </w:r>
          </w:p>
        </w:tc>
        <w:tc>
          <w:tcPr>
            <w:tcW w:w="1530" w:type="dxa"/>
            <w:vAlign w:val="bottom"/>
          </w:tcPr>
          <w:p w:rsidR="008E2AB8" w:rsidRPr="00F041D1" w:rsidRDefault="008E2AB8" w:rsidP="00F1627A">
            <w:pPr>
              <w:jc w:val="right"/>
              <w:rPr>
                <w:rFonts w:ascii="GHEA Grapalat" w:hAnsi="GHEA Grapalat" w:cs="Times New Roman"/>
                <w:sz w:val="21"/>
                <w:szCs w:val="21"/>
              </w:rPr>
            </w:pPr>
            <w:r w:rsidRPr="00F041D1">
              <w:rPr>
                <w:rFonts w:ascii="GHEA Grapalat" w:hAnsi="GHEA Grapalat" w:cs="Times New Roman"/>
                <w:sz w:val="21"/>
                <w:szCs w:val="21"/>
              </w:rPr>
              <w:t>7.43</w:t>
            </w:r>
          </w:p>
        </w:tc>
        <w:tc>
          <w:tcPr>
            <w:tcW w:w="1530" w:type="dxa"/>
            <w:vAlign w:val="bottom"/>
          </w:tcPr>
          <w:p w:rsidR="008E2AB8" w:rsidRPr="00F041D1" w:rsidRDefault="008E2AB8" w:rsidP="00F1627A">
            <w:pPr>
              <w:jc w:val="right"/>
              <w:rPr>
                <w:rFonts w:ascii="GHEA Grapalat" w:hAnsi="GHEA Grapalat" w:cs="Times New Roman"/>
                <w:sz w:val="21"/>
                <w:szCs w:val="21"/>
              </w:rPr>
            </w:pPr>
            <w:r w:rsidRPr="00F041D1">
              <w:rPr>
                <w:rFonts w:ascii="GHEA Grapalat" w:hAnsi="GHEA Grapalat" w:cs="Times New Roman"/>
                <w:sz w:val="21"/>
                <w:szCs w:val="21"/>
              </w:rPr>
              <w:t>127696818</w:t>
            </w:r>
          </w:p>
        </w:tc>
        <w:tc>
          <w:tcPr>
            <w:tcW w:w="1260" w:type="dxa"/>
            <w:vAlign w:val="bottom"/>
          </w:tcPr>
          <w:p w:rsidR="008E2AB8" w:rsidRPr="00F041D1" w:rsidRDefault="008E2AB8" w:rsidP="00F1627A">
            <w:pPr>
              <w:jc w:val="right"/>
              <w:rPr>
                <w:rFonts w:ascii="GHEA Grapalat" w:hAnsi="GHEA Grapalat" w:cs="Times New Roman"/>
                <w:sz w:val="21"/>
                <w:szCs w:val="21"/>
              </w:rPr>
            </w:pPr>
            <w:r w:rsidRPr="00F041D1">
              <w:rPr>
                <w:rFonts w:ascii="GHEA Grapalat" w:hAnsi="GHEA Grapalat" w:cs="Times New Roman"/>
                <w:sz w:val="21"/>
                <w:szCs w:val="21"/>
              </w:rPr>
              <w:t>67.15</w:t>
            </w:r>
          </w:p>
        </w:tc>
        <w:tc>
          <w:tcPr>
            <w:tcW w:w="1511" w:type="dxa"/>
            <w:noWrap/>
            <w:vAlign w:val="bottom"/>
          </w:tcPr>
          <w:p w:rsidR="008E2AB8" w:rsidRPr="00F041D1" w:rsidRDefault="008E2AB8" w:rsidP="00F1627A">
            <w:pPr>
              <w:jc w:val="right"/>
              <w:rPr>
                <w:rFonts w:ascii="GHEA Grapalat" w:hAnsi="GHEA Grapalat" w:cs="Times New Roman"/>
                <w:sz w:val="21"/>
                <w:szCs w:val="21"/>
              </w:rPr>
            </w:pPr>
            <w:r w:rsidRPr="00F041D1">
              <w:rPr>
                <w:rFonts w:ascii="GHEA Grapalat" w:hAnsi="GHEA Grapalat" w:cs="Times New Roman"/>
                <w:sz w:val="21"/>
                <w:szCs w:val="21"/>
              </w:rPr>
              <w:t>230495.58</w:t>
            </w:r>
          </w:p>
        </w:tc>
        <w:tc>
          <w:tcPr>
            <w:tcW w:w="1639" w:type="dxa"/>
            <w:noWrap/>
            <w:vAlign w:val="bottom"/>
          </w:tcPr>
          <w:p w:rsidR="008E2AB8" w:rsidRPr="00F041D1" w:rsidRDefault="008E2AB8" w:rsidP="00F1627A">
            <w:pPr>
              <w:jc w:val="right"/>
              <w:rPr>
                <w:rFonts w:ascii="GHEA Grapalat" w:hAnsi="GHEA Grapalat" w:cs="Times New Roman"/>
                <w:sz w:val="21"/>
                <w:szCs w:val="21"/>
              </w:rPr>
            </w:pPr>
            <w:r w:rsidRPr="00F041D1">
              <w:rPr>
                <w:rFonts w:ascii="GHEA Grapalat" w:hAnsi="GHEA Grapalat" w:cs="Times New Roman"/>
                <w:sz w:val="21"/>
                <w:szCs w:val="21"/>
              </w:rPr>
              <w:t>16.07</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lang w:val="hy-AM"/>
              </w:rPr>
              <w:t>4</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Երևանի քաղաքապետարան</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117</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4.35</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4762295.682</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2.5</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37108.67</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2.59</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lang w:val="hy-AM"/>
              </w:rPr>
              <w:t>5</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Արմավիրի մարզպետարան</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31</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1.15</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629239.4</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0.33</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36682.9</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2.56</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lang w:val="hy-AM"/>
              </w:rPr>
              <w:t>6</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Սյունիքի մարզպետարան</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48</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1.78</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2406779.8</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1.27</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49394.8</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3.45</w:t>
            </w:r>
          </w:p>
        </w:tc>
      </w:tr>
      <w:tr w:rsidR="008E2AB8" w:rsidRPr="00F041D1" w:rsidTr="00890431">
        <w:trPr>
          <w:trHeight w:val="649"/>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lang w:val="hy-AM"/>
              </w:rPr>
              <w:t>7</w:t>
            </w:r>
          </w:p>
        </w:tc>
        <w:tc>
          <w:tcPr>
            <w:tcW w:w="5889" w:type="dxa"/>
            <w:vAlign w:val="bottom"/>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բարձր տեխնոլոգիական արդյունաբերության նախարարություն</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89</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3.31</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1563280</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0.82</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23851.22</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1.66</w:t>
            </w:r>
          </w:p>
        </w:tc>
      </w:tr>
      <w:tr w:rsidR="008E2AB8" w:rsidRPr="00F041D1" w:rsidTr="00890431">
        <w:trPr>
          <w:trHeight w:val="638"/>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lang w:val="hy-AM"/>
              </w:rPr>
              <w:t>8</w:t>
            </w:r>
          </w:p>
        </w:tc>
        <w:tc>
          <w:tcPr>
            <w:tcW w:w="5889" w:type="dxa"/>
            <w:vAlign w:val="bottom"/>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ՏԿԵ  նախարարության քաղաքացիական ավիացիայի կոմիտե</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15</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0.56</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1054592.3</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0.56</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11393.22</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0.79</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lang w:val="hy-AM"/>
              </w:rPr>
              <w:t>9</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Լոռու մարզպետարան</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50</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1.86</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2732012.073</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1.44</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49935.4</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3.48</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lang w:val="hy-AM"/>
              </w:rPr>
              <w:t>10</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lang w:val="hy-AM"/>
              </w:rPr>
              <w:t>ՀՀ ք</w:t>
            </w:r>
            <w:r w:rsidRPr="00F041D1">
              <w:rPr>
                <w:rFonts w:ascii="GHEA Grapalat" w:hAnsi="GHEA Grapalat" w:cs="Times New Roman"/>
                <w:bCs/>
                <w:sz w:val="21"/>
                <w:szCs w:val="21"/>
              </w:rPr>
              <w:t>աղաքաշինության կոմիտե</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0.22</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411094</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0.22</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11576.4</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0.8</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1</w:t>
            </w:r>
            <w:r w:rsidRPr="00F041D1">
              <w:rPr>
                <w:rFonts w:ascii="GHEA Grapalat" w:hAnsi="GHEA Grapalat" w:cs="Times New Roman"/>
                <w:sz w:val="21"/>
                <w:szCs w:val="21"/>
                <w:lang w:val="hy-AM"/>
              </w:rPr>
              <w:t>1</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Արարատի մարզպետարան</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33</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1.22</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511499.6</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0.27</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42322.25</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2.95</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bCs/>
                <w:sz w:val="21"/>
                <w:szCs w:val="21"/>
                <w:lang w:val="hy-AM"/>
              </w:rPr>
            </w:pPr>
            <w:r w:rsidRPr="00F041D1">
              <w:rPr>
                <w:rFonts w:ascii="GHEA Grapalat" w:hAnsi="GHEA Grapalat" w:cs="Times New Roman"/>
                <w:bCs/>
                <w:sz w:val="21"/>
                <w:szCs w:val="21"/>
              </w:rPr>
              <w:t>1</w:t>
            </w:r>
            <w:r w:rsidRPr="00F041D1">
              <w:rPr>
                <w:rFonts w:ascii="GHEA Grapalat" w:hAnsi="GHEA Grapalat" w:cs="Times New Roman"/>
                <w:bCs/>
                <w:sz w:val="21"/>
                <w:szCs w:val="21"/>
                <w:lang w:val="hy-AM"/>
              </w:rPr>
              <w:t>2</w:t>
            </w:r>
          </w:p>
        </w:tc>
        <w:tc>
          <w:tcPr>
            <w:tcW w:w="5889" w:type="dxa"/>
            <w:vAlign w:val="bottom"/>
          </w:tcPr>
          <w:p w:rsidR="008E2AB8" w:rsidRPr="00F041D1" w:rsidRDefault="008E2AB8" w:rsidP="00047629">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կրթության, գիտության, մշակույթի    և սպորտի նախարարություն</w:t>
            </w:r>
          </w:p>
        </w:tc>
        <w:tc>
          <w:tcPr>
            <w:tcW w:w="1170" w:type="dxa"/>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27</w:t>
            </w:r>
          </w:p>
        </w:tc>
        <w:tc>
          <w:tcPr>
            <w:tcW w:w="1530" w:type="dxa"/>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1.00</w:t>
            </w:r>
          </w:p>
        </w:tc>
        <w:tc>
          <w:tcPr>
            <w:tcW w:w="1530" w:type="dxa"/>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1829910.2</w:t>
            </w:r>
          </w:p>
        </w:tc>
        <w:tc>
          <w:tcPr>
            <w:tcW w:w="1260" w:type="dxa"/>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0.96</w:t>
            </w:r>
          </w:p>
        </w:tc>
        <w:tc>
          <w:tcPr>
            <w:tcW w:w="1511" w:type="dxa"/>
            <w:noWrap/>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38100.75</w:t>
            </w:r>
          </w:p>
        </w:tc>
        <w:tc>
          <w:tcPr>
            <w:tcW w:w="1639" w:type="dxa"/>
            <w:noWrap/>
            <w:vAlign w:val="bottom"/>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2.66</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1</w:t>
            </w:r>
            <w:r w:rsidRPr="00F041D1">
              <w:rPr>
                <w:rFonts w:ascii="GHEA Grapalat" w:hAnsi="GHEA Grapalat" w:cs="Times New Roman"/>
                <w:sz w:val="21"/>
                <w:szCs w:val="21"/>
                <w:lang w:val="hy-AM"/>
              </w:rPr>
              <w:t>3</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հանրային հեռուստառադիոընկերության խորհուրդ</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19</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0.71</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7377027.71</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3.88</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31724.22</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2.21</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1</w:t>
            </w:r>
            <w:r w:rsidRPr="00F041D1">
              <w:rPr>
                <w:rFonts w:ascii="GHEA Grapalat" w:hAnsi="GHEA Grapalat" w:cs="Times New Roman"/>
                <w:sz w:val="21"/>
                <w:szCs w:val="21"/>
                <w:lang w:val="hy-AM"/>
              </w:rPr>
              <w:t>4</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Գեղարքունիքի մարզպետարան</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29</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1.08</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1499298.7</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0.79</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49672.62</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3.46</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1</w:t>
            </w:r>
            <w:r w:rsidRPr="00F041D1">
              <w:rPr>
                <w:rFonts w:ascii="GHEA Grapalat" w:hAnsi="GHEA Grapalat" w:cs="Times New Roman"/>
                <w:sz w:val="21"/>
                <w:szCs w:val="21"/>
                <w:lang w:val="hy-AM"/>
              </w:rPr>
              <w:t>5</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Տավուշի մարզպետարան</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15</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0.56</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1165168</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0.61</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18063.4</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1.26</w:t>
            </w:r>
          </w:p>
        </w:tc>
      </w:tr>
      <w:tr w:rsidR="008E2AB8" w:rsidRPr="00F041D1" w:rsidTr="00890431">
        <w:trPr>
          <w:trHeight w:val="680"/>
        </w:trPr>
        <w:tc>
          <w:tcPr>
            <w:tcW w:w="519" w:type="dxa"/>
            <w:vAlign w:val="center"/>
          </w:tcPr>
          <w:p w:rsidR="008E2AB8" w:rsidRPr="00F041D1" w:rsidRDefault="008E2AB8" w:rsidP="003D79A0">
            <w:pPr>
              <w:jc w:val="center"/>
              <w:rPr>
                <w:rFonts w:ascii="GHEA Grapalat" w:hAnsi="GHEA Grapalat" w:cs="Times New Roman"/>
                <w:bCs/>
                <w:sz w:val="21"/>
                <w:szCs w:val="21"/>
                <w:lang w:val="hy-AM"/>
              </w:rPr>
            </w:pPr>
            <w:r w:rsidRPr="00F041D1">
              <w:rPr>
                <w:rFonts w:ascii="GHEA Grapalat" w:hAnsi="GHEA Grapalat" w:cs="Times New Roman"/>
                <w:bCs/>
                <w:sz w:val="21"/>
                <w:szCs w:val="21"/>
              </w:rPr>
              <w:lastRenderedPageBreak/>
              <w:t>1</w:t>
            </w:r>
            <w:r w:rsidRPr="00F041D1">
              <w:rPr>
                <w:rFonts w:ascii="GHEA Grapalat" w:hAnsi="GHEA Grapalat" w:cs="Times New Roman"/>
                <w:bCs/>
                <w:sz w:val="21"/>
                <w:szCs w:val="21"/>
                <w:lang w:val="hy-AM"/>
              </w:rPr>
              <w:t>6</w:t>
            </w:r>
          </w:p>
        </w:tc>
        <w:tc>
          <w:tcPr>
            <w:tcW w:w="5889" w:type="dxa"/>
            <w:vAlign w:val="center"/>
          </w:tcPr>
          <w:p w:rsidR="008E2AB8" w:rsidRPr="00F041D1" w:rsidRDefault="008E2AB8" w:rsidP="003D79A0">
            <w:pPr>
              <w:rPr>
                <w:rFonts w:ascii="GHEA Grapalat" w:hAnsi="GHEA Grapalat" w:cs="Times New Roman"/>
                <w:bCs/>
                <w:sz w:val="21"/>
                <w:szCs w:val="21"/>
              </w:rPr>
            </w:pPr>
            <w:r w:rsidRPr="00F041D1">
              <w:rPr>
                <w:rFonts w:ascii="GHEA Grapalat" w:hAnsi="GHEA Grapalat" w:cs="Times New Roman"/>
                <w:bCs/>
                <w:sz w:val="21"/>
                <w:szCs w:val="21"/>
              </w:rPr>
              <w:t>ՀՀ էկոնոմիկայի նախարարություն</w:t>
            </w:r>
          </w:p>
        </w:tc>
        <w:tc>
          <w:tcPr>
            <w:tcW w:w="1170" w:type="dxa"/>
            <w:vAlign w:val="center"/>
          </w:tcPr>
          <w:p w:rsidR="008E2AB8" w:rsidRPr="00F041D1" w:rsidRDefault="008E2AB8" w:rsidP="003D79A0">
            <w:pPr>
              <w:jc w:val="right"/>
              <w:rPr>
                <w:rFonts w:ascii="GHEA Grapalat" w:hAnsi="GHEA Grapalat" w:cs="Times New Roman"/>
                <w:bCs/>
                <w:sz w:val="21"/>
                <w:szCs w:val="21"/>
              </w:rPr>
            </w:pPr>
            <w:r w:rsidRPr="00F041D1">
              <w:rPr>
                <w:rFonts w:ascii="GHEA Grapalat" w:hAnsi="GHEA Grapalat" w:cs="Times New Roman"/>
                <w:bCs/>
                <w:sz w:val="21"/>
                <w:szCs w:val="21"/>
              </w:rPr>
              <w:t>130</w:t>
            </w:r>
          </w:p>
        </w:tc>
        <w:tc>
          <w:tcPr>
            <w:tcW w:w="1530" w:type="dxa"/>
            <w:vAlign w:val="center"/>
          </w:tcPr>
          <w:p w:rsidR="008E2AB8" w:rsidRPr="00F041D1" w:rsidRDefault="008E2AB8" w:rsidP="003D79A0">
            <w:pPr>
              <w:jc w:val="right"/>
              <w:rPr>
                <w:rFonts w:ascii="GHEA Grapalat" w:hAnsi="GHEA Grapalat" w:cs="Times New Roman"/>
                <w:bCs/>
                <w:sz w:val="21"/>
                <w:szCs w:val="21"/>
              </w:rPr>
            </w:pPr>
            <w:r w:rsidRPr="00F041D1">
              <w:rPr>
                <w:rFonts w:ascii="GHEA Grapalat" w:hAnsi="GHEA Grapalat" w:cs="Times New Roman"/>
                <w:bCs/>
                <w:sz w:val="21"/>
                <w:szCs w:val="21"/>
              </w:rPr>
              <w:t>4.83</w:t>
            </w:r>
          </w:p>
        </w:tc>
        <w:tc>
          <w:tcPr>
            <w:tcW w:w="1530" w:type="dxa"/>
            <w:vAlign w:val="center"/>
          </w:tcPr>
          <w:p w:rsidR="008E2AB8" w:rsidRPr="00F041D1" w:rsidRDefault="008E2AB8" w:rsidP="003D79A0">
            <w:pPr>
              <w:jc w:val="right"/>
              <w:rPr>
                <w:rFonts w:ascii="GHEA Grapalat" w:hAnsi="GHEA Grapalat" w:cs="Times New Roman"/>
                <w:bCs/>
                <w:sz w:val="21"/>
                <w:szCs w:val="21"/>
              </w:rPr>
            </w:pPr>
            <w:r w:rsidRPr="00F041D1">
              <w:rPr>
                <w:rFonts w:ascii="GHEA Grapalat" w:hAnsi="GHEA Grapalat" w:cs="Times New Roman"/>
                <w:bCs/>
                <w:sz w:val="21"/>
                <w:szCs w:val="21"/>
              </w:rPr>
              <w:t>565181.126</w:t>
            </w:r>
          </w:p>
        </w:tc>
        <w:tc>
          <w:tcPr>
            <w:tcW w:w="1260" w:type="dxa"/>
            <w:vAlign w:val="center"/>
          </w:tcPr>
          <w:p w:rsidR="008E2AB8" w:rsidRPr="00F041D1" w:rsidRDefault="008E2AB8" w:rsidP="003D79A0">
            <w:pPr>
              <w:jc w:val="right"/>
              <w:rPr>
                <w:rFonts w:ascii="GHEA Grapalat" w:hAnsi="GHEA Grapalat" w:cs="Times New Roman"/>
                <w:bCs/>
                <w:sz w:val="21"/>
                <w:szCs w:val="21"/>
              </w:rPr>
            </w:pPr>
            <w:r w:rsidRPr="00F041D1">
              <w:rPr>
                <w:rFonts w:ascii="GHEA Grapalat" w:hAnsi="GHEA Grapalat" w:cs="Times New Roman"/>
                <w:bCs/>
                <w:sz w:val="21"/>
                <w:szCs w:val="21"/>
              </w:rPr>
              <w:t>0.3</w:t>
            </w:r>
          </w:p>
        </w:tc>
        <w:tc>
          <w:tcPr>
            <w:tcW w:w="1511" w:type="dxa"/>
            <w:noWrap/>
            <w:vAlign w:val="center"/>
          </w:tcPr>
          <w:p w:rsidR="008E2AB8" w:rsidRPr="00F041D1" w:rsidRDefault="008E2AB8" w:rsidP="003D79A0">
            <w:pPr>
              <w:jc w:val="right"/>
              <w:rPr>
                <w:rFonts w:ascii="GHEA Grapalat" w:hAnsi="GHEA Grapalat" w:cs="Times New Roman"/>
                <w:bCs/>
                <w:sz w:val="21"/>
                <w:szCs w:val="21"/>
              </w:rPr>
            </w:pPr>
            <w:r w:rsidRPr="00F041D1">
              <w:rPr>
                <w:rFonts w:ascii="GHEA Grapalat" w:hAnsi="GHEA Grapalat" w:cs="Times New Roman"/>
                <w:bCs/>
                <w:sz w:val="21"/>
                <w:szCs w:val="21"/>
              </w:rPr>
              <w:t>47962.36</w:t>
            </w:r>
          </w:p>
        </w:tc>
        <w:tc>
          <w:tcPr>
            <w:tcW w:w="1639" w:type="dxa"/>
            <w:noWrap/>
            <w:vAlign w:val="center"/>
          </w:tcPr>
          <w:p w:rsidR="008E2AB8" w:rsidRPr="00F041D1" w:rsidRDefault="008E2AB8" w:rsidP="003D79A0">
            <w:pPr>
              <w:jc w:val="right"/>
              <w:rPr>
                <w:rFonts w:ascii="GHEA Grapalat" w:hAnsi="GHEA Grapalat" w:cs="Times New Roman"/>
                <w:bCs/>
                <w:sz w:val="21"/>
                <w:szCs w:val="21"/>
              </w:rPr>
            </w:pPr>
            <w:r w:rsidRPr="00F041D1">
              <w:rPr>
                <w:rFonts w:ascii="GHEA Grapalat" w:hAnsi="GHEA Grapalat" w:cs="Times New Roman"/>
                <w:bCs/>
                <w:sz w:val="21"/>
                <w:szCs w:val="21"/>
              </w:rPr>
              <w:t>3.34</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1</w:t>
            </w:r>
            <w:r w:rsidRPr="00F041D1">
              <w:rPr>
                <w:rFonts w:ascii="GHEA Grapalat" w:hAnsi="GHEA Grapalat" w:cs="Times New Roman"/>
                <w:sz w:val="21"/>
                <w:szCs w:val="21"/>
                <w:lang w:val="hy-AM"/>
              </w:rPr>
              <w:t>7</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առողջապահության նախարարություն</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66</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2.45</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3476028.92</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1.83</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120233.89</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8.38</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1</w:t>
            </w:r>
            <w:r w:rsidRPr="00F041D1">
              <w:rPr>
                <w:rFonts w:ascii="GHEA Grapalat" w:hAnsi="GHEA Grapalat" w:cs="Times New Roman"/>
                <w:sz w:val="21"/>
                <w:szCs w:val="21"/>
                <w:lang w:val="hy-AM"/>
              </w:rPr>
              <w:t>8</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Շիրակի մարզպետարան</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52</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1.93</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4955689.6</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2.61</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51434.2</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3.59</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1</w:t>
            </w:r>
            <w:r w:rsidRPr="00F041D1">
              <w:rPr>
                <w:rFonts w:ascii="GHEA Grapalat" w:hAnsi="GHEA Grapalat" w:cs="Times New Roman"/>
                <w:sz w:val="21"/>
                <w:szCs w:val="21"/>
                <w:lang w:val="hy-AM"/>
              </w:rPr>
              <w:t>9</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գիտությունների ազգային ակադեմիա</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33</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1.23</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310323.62</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0.16</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18895.81</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1.32</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2</w:t>
            </w:r>
            <w:r w:rsidRPr="00F041D1">
              <w:rPr>
                <w:rFonts w:ascii="GHEA Grapalat" w:hAnsi="GHEA Grapalat" w:cs="Times New Roman"/>
                <w:sz w:val="21"/>
                <w:szCs w:val="21"/>
                <w:lang w:val="hy-AM"/>
              </w:rPr>
              <w:t>0</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Արագածոտնի մարզպետարան</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35</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195154.5</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18326.93</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1.28</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2</w:t>
            </w:r>
            <w:r w:rsidRPr="00F041D1">
              <w:rPr>
                <w:rFonts w:ascii="GHEA Grapalat" w:hAnsi="GHEA Grapalat" w:cs="Times New Roman"/>
                <w:sz w:val="21"/>
                <w:szCs w:val="21"/>
                <w:lang w:val="hy-AM"/>
              </w:rPr>
              <w:t>1</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Կոտայքի մարզպետարան</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35</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3352629.56</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1.76</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47685.52</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3.33</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2</w:t>
            </w:r>
            <w:r w:rsidRPr="00F041D1">
              <w:rPr>
                <w:rFonts w:ascii="GHEA Grapalat" w:hAnsi="GHEA Grapalat" w:cs="Times New Roman"/>
                <w:sz w:val="21"/>
                <w:szCs w:val="21"/>
                <w:lang w:val="hy-AM"/>
              </w:rPr>
              <w:t>2</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արտակարգ իրավիճակների նախարարություն</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0.48</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8092</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0.01</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3533</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0.25</w:t>
            </w:r>
          </w:p>
        </w:tc>
      </w:tr>
      <w:tr w:rsidR="008E2AB8" w:rsidRPr="00F041D1" w:rsidTr="00890431">
        <w:trPr>
          <w:trHeight w:val="330"/>
        </w:trPr>
        <w:tc>
          <w:tcPr>
            <w:tcW w:w="519" w:type="dxa"/>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2</w:t>
            </w:r>
            <w:r w:rsidRPr="00F041D1">
              <w:rPr>
                <w:rFonts w:ascii="GHEA Grapalat" w:hAnsi="GHEA Grapalat" w:cs="Times New Roman"/>
                <w:sz w:val="21"/>
                <w:szCs w:val="21"/>
                <w:lang w:val="hy-AM"/>
              </w:rPr>
              <w:t>3</w:t>
            </w:r>
          </w:p>
        </w:tc>
        <w:tc>
          <w:tcPr>
            <w:tcW w:w="5889" w:type="dxa"/>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Վայոց Ձորի մարզպետարան</w:t>
            </w:r>
          </w:p>
        </w:tc>
        <w:tc>
          <w:tcPr>
            <w:tcW w:w="117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0.48</w:t>
            </w:r>
          </w:p>
        </w:tc>
        <w:tc>
          <w:tcPr>
            <w:tcW w:w="153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189721.8</w:t>
            </w:r>
          </w:p>
        </w:tc>
        <w:tc>
          <w:tcPr>
            <w:tcW w:w="1260" w:type="dxa"/>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w:t>
            </w:r>
          </w:p>
        </w:tc>
        <w:tc>
          <w:tcPr>
            <w:tcW w:w="1511"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15400.18</w:t>
            </w:r>
          </w:p>
        </w:tc>
        <w:tc>
          <w:tcPr>
            <w:tcW w:w="1639" w:type="dxa"/>
            <w:noWrap/>
            <w:vAlign w:val="bottom"/>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1.07</w:t>
            </w:r>
          </w:p>
        </w:tc>
      </w:tr>
      <w:tr w:rsidR="008E2AB8" w:rsidRPr="00F041D1" w:rsidTr="00890431">
        <w:trPr>
          <w:trHeight w:val="330"/>
        </w:trPr>
        <w:tc>
          <w:tcPr>
            <w:tcW w:w="6408" w:type="dxa"/>
            <w:gridSpan w:val="2"/>
            <w:vAlign w:val="bottom"/>
          </w:tcPr>
          <w:p w:rsidR="008E2AB8" w:rsidRPr="00F041D1" w:rsidRDefault="008E2AB8" w:rsidP="003269E1">
            <w:pPr>
              <w:rPr>
                <w:rFonts w:ascii="GHEA Grapalat" w:hAnsi="GHEA Grapalat" w:cs="Times New Roman"/>
                <w:b/>
                <w:bCs/>
                <w:i/>
                <w:iCs/>
                <w:sz w:val="21"/>
                <w:szCs w:val="21"/>
              </w:rPr>
            </w:pPr>
            <w:r w:rsidRPr="00F041D1">
              <w:rPr>
                <w:rFonts w:ascii="GHEA Grapalat" w:hAnsi="GHEA Grapalat" w:cs="Times New Roman"/>
                <w:b/>
                <w:bCs/>
                <w:i/>
                <w:iCs/>
                <w:sz w:val="21"/>
                <w:szCs w:val="21"/>
              </w:rPr>
              <w:t>Ընդամենը</w:t>
            </w:r>
          </w:p>
        </w:tc>
        <w:tc>
          <w:tcPr>
            <w:tcW w:w="1170" w:type="dxa"/>
            <w:vAlign w:val="bottom"/>
          </w:tcPr>
          <w:p w:rsidR="008E2AB8" w:rsidRPr="00F041D1" w:rsidRDefault="008E2AB8" w:rsidP="003269E1">
            <w:pPr>
              <w:jc w:val="right"/>
              <w:rPr>
                <w:rFonts w:ascii="GHEA Grapalat" w:hAnsi="GHEA Grapalat" w:cs="Times New Roman"/>
                <w:b/>
                <w:bCs/>
                <w:i/>
                <w:iCs/>
                <w:sz w:val="21"/>
                <w:szCs w:val="21"/>
              </w:rPr>
            </w:pPr>
            <w:r w:rsidRPr="00F041D1">
              <w:rPr>
                <w:rFonts w:ascii="GHEA Grapalat" w:hAnsi="GHEA Grapalat" w:cs="Times New Roman"/>
                <w:b/>
                <w:bCs/>
                <w:i/>
                <w:iCs/>
                <w:sz w:val="21"/>
                <w:szCs w:val="21"/>
              </w:rPr>
              <w:t>2692</w:t>
            </w:r>
          </w:p>
        </w:tc>
        <w:tc>
          <w:tcPr>
            <w:tcW w:w="1530" w:type="dxa"/>
            <w:vAlign w:val="bottom"/>
          </w:tcPr>
          <w:p w:rsidR="008E2AB8" w:rsidRPr="00F041D1" w:rsidRDefault="008E2AB8" w:rsidP="003269E1">
            <w:pPr>
              <w:rPr>
                <w:rFonts w:ascii="GHEA Grapalat" w:hAnsi="GHEA Grapalat" w:cs="Times New Roman"/>
                <w:sz w:val="21"/>
                <w:szCs w:val="21"/>
              </w:rPr>
            </w:pPr>
            <w:r w:rsidRPr="00F041D1">
              <w:rPr>
                <w:rFonts w:ascii="Courier New" w:hAnsi="Courier New" w:cs="Courier New"/>
                <w:sz w:val="21"/>
                <w:szCs w:val="21"/>
              </w:rPr>
              <w:t> </w:t>
            </w:r>
          </w:p>
        </w:tc>
        <w:tc>
          <w:tcPr>
            <w:tcW w:w="1530" w:type="dxa"/>
            <w:vAlign w:val="bottom"/>
          </w:tcPr>
          <w:p w:rsidR="008E2AB8" w:rsidRPr="00F041D1" w:rsidRDefault="008E2AB8" w:rsidP="003269E1">
            <w:pPr>
              <w:jc w:val="right"/>
              <w:rPr>
                <w:rFonts w:ascii="GHEA Grapalat" w:hAnsi="GHEA Grapalat" w:cs="Times New Roman"/>
                <w:b/>
                <w:bCs/>
                <w:i/>
                <w:iCs/>
                <w:sz w:val="21"/>
                <w:szCs w:val="21"/>
              </w:rPr>
            </w:pPr>
            <w:r w:rsidRPr="00F041D1">
              <w:rPr>
                <w:rFonts w:ascii="GHEA Grapalat" w:hAnsi="GHEA Grapalat" w:cs="Times New Roman"/>
                <w:b/>
                <w:bCs/>
                <w:i/>
                <w:iCs/>
                <w:sz w:val="21"/>
                <w:szCs w:val="21"/>
              </w:rPr>
              <w:t>190156174.1</w:t>
            </w:r>
          </w:p>
        </w:tc>
        <w:tc>
          <w:tcPr>
            <w:tcW w:w="1260" w:type="dxa"/>
            <w:vAlign w:val="bottom"/>
          </w:tcPr>
          <w:p w:rsidR="008E2AB8" w:rsidRPr="00F041D1" w:rsidRDefault="008E2AB8" w:rsidP="003269E1">
            <w:pPr>
              <w:rPr>
                <w:rFonts w:ascii="GHEA Grapalat" w:hAnsi="GHEA Grapalat" w:cs="Times New Roman"/>
                <w:sz w:val="21"/>
                <w:szCs w:val="21"/>
              </w:rPr>
            </w:pPr>
            <w:r w:rsidRPr="00F041D1">
              <w:rPr>
                <w:rFonts w:ascii="Courier New" w:hAnsi="Courier New" w:cs="Courier New"/>
                <w:sz w:val="21"/>
                <w:szCs w:val="21"/>
              </w:rPr>
              <w:t> </w:t>
            </w:r>
          </w:p>
        </w:tc>
        <w:tc>
          <w:tcPr>
            <w:tcW w:w="1511" w:type="dxa"/>
            <w:vAlign w:val="bottom"/>
          </w:tcPr>
          <w:p w:rsidR="008E2AB8" w:rsidRPr="00F041D1" w:rsidRDefault="008E2AB8" w:rsidP="003269E1">
            <w:pPr>
              <w:jc w:val="right"/>
              <w:rPr>
                <w:rFonts w:ascii="GHEA Grapalat" w:hAnsi="GHEA Grapalat" w:cs="Times New Roman"/>
                <w:b/>
                <w:bCs/>
                <w:i/>
                <w:iCs/>
                <w:sz w:val="21"/>
                <w:szCs w:val="21"/>
              </w:rPr>
            </w:pPr>
            <w:r w:rsidRPr="00F041D1">
              <w:rPr>
                <w:rFonts w:ascii="GHEA Grapalat" w:hAnsi="GHEA Grapalat" w:cs="Times New Roman"/>
                <w:b/>
                <w:bCs/>
                <w:i/>
                <w:iCs/>
                <w:sz w:val="21"/>
                <w:szCs w:val="21"/>
              </w:rPr>
              <w:t>1434491.8</w:t>
            </w:r>
          </w:p>
        </w:tc>
        <w:tc>
          <w:tcPr>
            <w:tcW w:w="1639" w:type="dxa"/>
            <w:noWrap/>
            <w:vAlign w:val="bottom"/>
          </w:tcPr>
          <w:p w:rsidR="008E2AB8" w:rsidRPr="00F041D1" w:rsidRDefault="008E2AB8" w:rsidP="003269E1">
            <w:pPr>
              <w:rPr>
                <w:rFonts w:ascii="GHEA Grapalat" w:hAnsi="GHEA Grapalat" w:cs="Times New Roman"/>
                <w:sz w:val="21"/>
                <w:szCs w:val="21"/>
              </w:rPr>
            </w:pPr>
            <w:r w:rsidRPr="00F041D1">
              <w:rPr>
                <w:rFonts w:ascii="Courier New" w:hAnsi="Courier New" w:cs="Courier New"/>
                <w:sz w:val="21"/>
                <w:szCs w:val="21"/>
              </w:rPr>
              <w:t> </w:t>
            </w:r>
          </w:p>
        </w:tc>
      </w:tr>
    </w:tbl>
    <w:p w:rsidR="008E2AB8" w:rsidRPr="00F041D1" w:rsidRDefault="008E2AB8" w:rsidP="009E2A73">
      <w:pPr>
        <w:jc w:val="center"/>
        <w:rPr>
          <w:rFonts w:ascii="GHEA Grapalat" w:hAnsi="GHEA Grapalat"/>
          <w:b/>
          <w:sz w:val="21"/>
          <w:szCs w:val="21"/>
          <w:lang w:val="hy-AM"/>
        </w:rPr>
      </w:pPr>
    </w:p>
    <w:p w:rsidR="008E2AB8" w:rsidRPr="00F041D1" w:rsidRDefault="008E2AB8" w:rsidP="009E2A73">
      <w:pPr>
        <w:jc w:val="center"/>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right"/>
        <w:rPr>
          <w:rFonts w:ascii="GHEA Grapalat" w:hAnsi="GHEA Grapalat"/>
          <w:b/>
          <w:sz w:val="21"/>
          <w:szCs w:val="21"/>
          <w:lang w:val="hy-AM"/>
        </w:rPr>
      </w:pPr>
    </w:p>
    <w:p w:rsidR="008E2AB8" w:rsidRPr="00F041D1" w:rsidRDefault="008E2AB8" w:rsidP="00B776AB">
      <w:pPr>
        <w:rPr>
          <w:rFonts w:ascii="GHEA Grapalat" w:hAnsi="GHEA Grapalat"/>
          <w:b/>
          <w:sz w:val="21"/>
          <w:szCs w:val="21"/>
          <w:lang w:val="hy-AM"/>
        </w:rPr>
      </w:pPr>
    </w:p>
    <w:p w:rsidR="008E2AB8" w:rsidRPr="00F041D1" w:rsidRDefault="008E2AB8" w:rsidP="009E2A73">
      <w:pPr>
        <w:jc w:val="right"/>
        <w:rPr>
          <w:rFonts w:ascii="GHEA Grapalat" w:hAnsi="GHEA Grapalat"/>
          <w:sz w:val="20"/>
          <w:szCs w:val="20"/>
          <w:lang w:val="hy-AM"/>
        </w:rPr>
      </w:pPr>
      <w:r w:rsidRPr="00F041D1">
        <w:rPr>
          <w:rFonts w:ascii="GHEA Grapalat" w:hAnsi="GHEA Grapalat"/>
          <w:sz w:val="20"/>
          <w:szCs w:val="20"/>
          <w:lang w:val="hy-AM"/>
        </w:rPr>
        <w:t>Հավելված N 3</w:t>
      </w:r>
    </w:p>
    <w:p w:rsidR="008E2AB8" w:rsidRPr="00F041D1" w:rsidRDefault="008E2AB8" w:rsidP="009E2A73">
      <w:pPr>
        <w:jc w:val="right"/>
        <w:rPr>
          <w:rFonts w:ascii="GHEA Grapalat" w:hAnsi="GHEA Grapalat"/>
          <w:b/>
          <w:sz w:val="21"/>
          <w:szCs w:val="21"/>
          <w:lang w:val="hy-AM"/>
        </w:rPr>
      </w:pPr>
    </w:p>
    <w:p w:rsidR="008E2AB8" w:rsidRPr="00F041D1" w:rsidRDefault="008E2AB8" w:rsidP="009E2A73">
      <w:pPr>
        <w:jc w:val="center"/>
        <w:rPr>
          <w:rFonts w:ascii="GHEA Grapalat" w:hAnsi="GHEA Grapalat"/>
          <w:b/>
          <w:sz w:val="22"/>
          <w:szCs w:val="22"/>
          <w:lang w:val="hy-AM"/>
        </w:rPr>
      </w:pPr>
      <w:r w:rsidRPr="00F041D1">
        <w:rPr>
          <w:rFonts w:ascii="GHEA Grapalat" w:hAnsi="GHEA Grapalat"/>
          <w:b/>
          <w:sz w:val="22"/>
          <w:szCs w:val="22"/>
          <w:lang w:val="hy-AM"/>
        </w:rPr>
        <w:t xml:space="preserve">Պետական սեփականություն հանդիսացող տրանսպորտային միջոցների կազմի և կառուցվածքի </w:t>
      </w:r>
    </w:p>
    <w:p w:rsidR="008E2AB8" w:rsidRPr="00F041D1" w:rsidRDefault="008E2AB8" w:rsidP="009E2A73">
      <w:pPr>
        <w:jc w:val="center"/>
        <w:rPr>
          <w:rFonts w:ascii="GHEA Grapalat" w:hAnsi="GHEA Grapalat"/>
          <w:b/>
          <w:sz w:val="22"/>
          <w:szCs w:val="22"/>
          <w:lang w:val="hy-AM"/>
        </w:rPr>
      </w:pPr>
      <w:r w:rsidRPr="00F041D1">
        <w:rPr>
          <w:rFonts w:ascii="GHEA Grapalat" w:hAnsi="GHEA Grapalat"/>
          <w:b/>
          <w:sz w:val="22"/>
          <w:szCs w:val="22"/>
          <w:lang w:val="hy-AM"/>
        </w:rPr>
        <w:t>(ըստ գերատեսչական պատկանելության) վերաբերյալ</w:t>
      </w:r>
    </w:p>
    <w:p w:rsidR="008E2AB8" w:rsidRPr="00F041D1" w:rsidRDefault="008E2AB8" w:rsidP="009E2A73">
      <w:pPr>
        <w:jc w:val="center"/>
        <w:rPr>
          <w:rFonts w:ascii="GHEA Grapalat" w:hAnsi="GHEA Grapalat"/>
          <w:b/>
          <w:sz w:val="22"/>
          <w:szCs w:val="22"/>
          <w:lang w:val="hy-AM"/>
        </w:rPr>
      </w:pPr>
    </w:p>
    <w:tbl>
      <w:tblPr>
        <w:tblW w:w="14958" w:type="dxa"/>
        <w:tblLook w:val="00A0" w:firstRow="1" w:lastRow="0" w:firstColumn="1" w:lastColumn="0" w:noHBand="0" w:noVBand="0"/>
      </w:tblPr>
      <w:tblGrid>
        <w:gridCol w:w="617"/>
        <w:gridCol w:w="8221"/>
        <w:gridCol w:w="1230"/>
        <w:gridCol w:w="1520"/>
        <w:gridCol w:w="1702"/>
        <w:gridCol w:w="1668"/>
      </w:tblGrid>
      <w:tr w:rsidR="008E2AB8" w:rsidRPr="00F041D1" w:rsidTr="003269E1">
        <w:trPr>
          <w:trHeight w:val="810"/>
        </w:trPr>
        <w:tc>
          <w:tcPr>
            <w:tcW w:w="617" w:type="dxa"/>
            <w:tcBorders>
              <w:top w:val="single" w:sz="4" w:space="0" w:color="auto"/>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ՀՀ</w:t>
            </w:r>
          </w:p>
        </w:tc>
        <w:tc>
          <w:tcPr>
            <w:tcW w:w="8221" w:type="dxa"/>
            <w:tcBorders>
              <w:top w:val="single" w:sz="4" w:space="0" w:color="auto"/>
              <w:left w:val="nil"/>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Պետական մարմինը</w:t>
            </w:r>
          </w:p>
        </w:tc>
        <w:tc>
          <w:tcPr>
            <w:tcW w:w="1230" w:type="dxa"/>
            <w:tcBorders>
              <w:top w:val="single" w:sz="4" w:space="0" w:color="auto"/>
              <w:left w:val="nil"/>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Քանակը</w:t>
            </w:r>
          </w:p>
        </w:tc>
        <w:tc>
          <w:tcPr>
            <w:tcW w:w="1520" w:type="dxa"/>
            <w:tcBorders>
              <w:top w:val="single" w:sz="4" w:space="0" w:color="auto"/>
              <w:left w:val="nil"/>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Տեսակարար կշիռը (%)</w:t>
            </w:r>
          </w:p>
        </w:tc>
        <w:tc>
          <w:tcPr>
            <w:tcW w:w="1702" w:type="dxa"/>
            <w:tcBorders>
              <w:top w:val="single" w:sz="4" w:space="0" w:color="auto"/>
              <w:left w:val="nil"/>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Հաշվեկշռային արժեքը (հազ</w:t>
            </w:r>
            <w:r w:rsidRPr="00F041D1">
              <w:rPr>
                <w:rFonts w:ascii="Arial Unicode MS" w:eastAsia="Arial Unicode MS" w:hAnsi="Arial Unicode MS" w:cs="Arial Unicode MS" w:hint="eastAsia"/>
                <w:b/>
                <w:bCs/>
                <w:sz w:val="21"/>
                <w:szCs w:val="21"/>
              </w:rPr>
              <w:t>․</w:t>
            </w:r>
            <w:r w:rsidRPr="00F041D1">
              <w:rPr>
                <w:rFonts w:ascii="GHEA Grapalat" w:hAnsi="GHEA Grapalat" w:cs="GHEA Grapalat"/>
                <w:b/>
                <w:bCs/>
                <w:sz w:val="21"/>
                <w:szCs w:val="21"/>
              </w:rPr>
              <w:t xml:space="preserve"> դրամ</w:t>
            </w:r>
            <w:r w:rsidRPr="00F041D1">
              <w:rPr>
                <w:rFonts w:ascii="GHEA Grapalat" w:hAnsi="GHEA Grapalat" w:cs="Times New Roman"/>
                <w:b/>
                <w:bCs/>
                <w:sz w:val="21"/>
                <w:szCs w:val="21"/>
              </w:rPr>
              <w:t>)</w:t>
            </w:r>
          </w:p>
        </w:tc>
        <w:tc>
          <w:tcPr>
            <w:tcW w:w="1668" w:type="dxa"/>
            <w:tcBorders>
              <w:top w:val="single" w:sz="4" w:space="0" w:color="auto"/>
              <w:left w:val="nil"/>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Տեսակարար կշիռը (%)</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1</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Անշարժ գույքի կադաստրի կոմիտե</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46</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1.5</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248258.3</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1.06</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2</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Ազգային ժողովի աշխատակազմ</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65</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2.12</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270019.2</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1.15</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3</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աշխատանքի և սոցիալական հարցերի նախարարություն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50</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1.63</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97644.26</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0.42</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4</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առողջապահության նախարարություն</w:t>
            </w:r>
          </w:p>
        </w:tc>
        <w:tc>
          <w:tcPr>
            <w:tcW w:w="1230" w:type="dxa"/>
            <w:tcBorders>
              <w:top w:val="nil"/>
              <w:left w:val="nil"/>
              <w:bottom w:val="single" w:sz="4" w:space="0" w:color="000000"/>
              <w:right w:val="single" w:sz="4" w:space="0" w:color="000000"/>
            </w:tcBorders>
            <w:vAlign w:val="center"/>
          </w:tcPr>
          <w:p w:rsidR="008E2AB8" w:rsidRPr="00F041D1" w:rsidRDefault="008E2AB8" w:rsidP="00490B1D">
            <w:pPr>
              <w:jc w:val="right"/>
              <w:rPr>
                <w:rFonts w:ascii="GHEA Grapalat" w:hAnsi="GHEA Grapalat" w:cs="Times New Roman"/>
                <w:bCs/>
                <w:sz w:val="21"/>
                <w:szCs w:val="21"/>
              </w:rPr>
            </w:pPr>
            <w:r w:rsidRPr="00F041D1">
              <w:rPr>
                <w:rFonts w:ascii="GHEA Grapalat" w:hAnsi="GHEA Grapalat" w:cs="Times New Roman"/>
                <w:bCs/>
                <w:sz w:val="21"/>
                <w:szCs w:val="21"/>
              </w:rPr>
              <w:t xml:space="preserve">16   </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0.52</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50631.3</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0.22</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5</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Արագածոտնի մարզպետարան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9</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0.29</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36607.8</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0.1</w:t>
            </w:r>
            <w:r w:rsidRPr="00F041D1">
              <w:rPr>
                <w:rFonts w:ascii="GHEA Grapalat" w:hAnsi="GHEA Grapalat" w:cs="Times New Roman"/>
                <w:sz w:val="21"/>
                <w:szCs w:val="21"/>
                <w:lang w:val="hy-AM"/>
              </w:rPr>
              <w:t>5</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6</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Արարատի մարզպետարան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0.26</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lang w:val="hy-AM"/>
              </w:rPr>
              <w:t>34504.0</w:t>
            </w:r>
            <w:r w:rsidRPr="00F041D1">
              <w:rPr>
                <w:rFonts w:ascii="GHEA Grapalat" w:hAnsi="GHEA Grapalat" w:cs="Times New Roman"/>
                <w:sz w:val="21"/>
                <w:szCs w:val="21"/>
              </w:rPr>
              <w:t>.2</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0.13</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7</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արդարադատության նախարարություն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21</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0.69</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115934.4</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0.49</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8</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Արմավիրի մարզպետարան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7</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0.23</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6682</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0.03</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9</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արտակարգ իրավիճակների նախարարություն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352</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11.49</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4277115.572</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18.21</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10</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արտաքին գործերի նախարարություն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170</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5.55</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284533.6</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1.21</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11</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շրջակա միջավայրի նախարարություն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22</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0.72</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112752.2</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0.48</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12</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Գեղարքունիքի մարզպետարան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4</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0.13</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46000</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0.2</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13</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գիտությունների ազգային ակադեմիա</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0.26</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23166.8</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1</w:t>
            </w:r>
            <w:r w:rsidRPr="00F041D1">
              <w:rPr>
                <w:rFonts w:ascii="GHEA Grapalat" w:hAnsi="GHEA Grapalat" w:cs="Times New Roman"/>
                <w:sz w:val="21"/>
                <w:szCs w:val="21"/>
                <w:lang w:val="hy-AM"/>
              </w:rPr>
              <w:t>4</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դատախազություն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89</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2.9</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496135.9</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2.11</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1</w:t>
            </w:r>
            <w:r w:rsidRPr="00F041D1">
              <w:rPr>
                <w:rFonts w:ascii="GHEA Grapalat" w:hAnsi="GHEA Grapalat" w:cs="Times New Roman"/>
                <w:sz w:val="21"/>
                <w:szCs w:val="21"/>
                <w:lang w:val="hy-AM"/>
              </w:rPr>
              <w:t>5</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դատական դեպարտամենտ</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34</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1.11</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308722.41</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1.31</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16</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ՏԿԵ նախարարության ջրային կոմիտե</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24</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0.78</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84100.484</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0.36</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17</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Լոռու մարզպետարան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8</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0.26</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7016</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0.03</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18</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կենտրոնական ընտրական հանձնաժողով</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4</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0.13</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16295.6</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0.07</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19</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Կոտայքի մարզպետարան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7</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0.23</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14114</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0.06</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20</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կրթության, գիտության, մշակույթի և սպորտի նախարարություն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28</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0.92</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64420.75</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0.28</w:t>
            </w:r>
          </w:p>
        </w:tc>
      </w:tr>
      <w:tr w:rsidR="008E2AB8" w:rsidRPr="00F041D1" w:rsidTr="003269E1">
        <w:trPr>
          <w:trHeight w:val="300"/>
        </w:trPr>
        <w:tc>
          <w:tcPr>
            <w:tcW w:w="617" w:type="dxa"/>
            <w:tcBorders>
              <w:top w:val="nil"/>
              <w:left w:val="single" w:sz="4" w:space="0" w:color="000000"/>
              <w:bottom w:val="nil"/>
              <w:right w:val="single" w:sz="4" w:space="0" w:color="000000"/>
            </w:tcBorders>
            <w:vAlign w:val="center"/>
          </w:tcPr>
          <w:p w:rsidR="008E2AB8" w:rsidRPr="00084D1D" w:rsidRDefault="008E2AB8" w:rsidP="003269E1">
            <w:pPr>
              <w:jc w:val="center"/>
              <w:rPr>
                <w:rFonts w:ascii="GHEA Grapalat" w:hAnsi="GHEA Grapalat" w:cs="Times New Roman"/>
                <w:color w:val="000000"/>
                <w:sz w:val="21"/>
                <w:szCs w:val="21"/>
                <w:lang w:val="hy-AM"/>
              </w:rPr>
            </w:pPr>
            <w:r w:rsidRPr="00084D1D">
              <w:rPr>
                <w:rFonts w:ascii="GHEA Grapalat" w:hAnsi="GHEA Grapalat" w:cs="Times New Roman"/>
                <w:color w:val="000000"/>
                <w:sz w:val="21"/>
                <w:szCs w:val="21"/>
              </w:rPr>
              <w:t>2</w:t>
            </w:r>
            <w:r w:rsidRPr="00084D1D">
              <w:rPr>
                <w:rFonts w:ascii="GHEA Grapalat" w:hAnsi="GHEA Grapalat" w:cs="Times New Roman"/>
                <w:color w:val="000000"/>
                <w:sz w:val="21"/>
                <w:szCs w:val="21"/>
                <w:lang w:val="hy-AM"/>
              </w:rPr>
              <w:t>1</w:t>
            </w:r>
          </w:p>
        </w:tc>
        <w:tc>
          <w:tcPr>
            <w:tcW w:w="8221" w:type="dxa"/>
            <w:tcBorders>
              <w:top w:val="nil"/>
              <w:left w:val="nil"/>
              <w:bottom w:val="nil"/>
              <w:right w:val="single" w:sz="4" w:space="0" w:color="000000"/>
            </w:tcBorders>
            <w:vAlign w:val="center"/>
          </w:tcPr>
          <w:p w:rsidR="008E2AB8" w:rsidRPr="00084D1D" w:rsidRDefault="008E2AB8" w:rsidP="003269E1">
            <w:pPr>
              <w:rPr>
                <w:rFonts w:ascii="GHEA Grapalat" w:hAnsi="GHEA Grapalat" w:cs="Times New Roman"/>
                <w:bCs/>
                <w:color w:val="000000"/>
                <w:sz w:val="21"/>
                <w:szCs w:val="21"/>
                <w:lang w:val="hy-AM"/>
              </w:rPr>
            </w:pPr>
            <w:r w:rsidRPr="00084D1D">
              <w:rPr>
                <w:rFonts w:ascii="GHEA Grapalat" w:hAnsi="GHEA Grapalat" w:cs="Times New Roman"/>
                <w:bCs/>
                <w:color w:val="000000"/>
                <w:sz w:val="21"/>
                <w:szCs w:val="21"/>
                <w:lang w:val="hy-AM"/>
              </w:rPr>
              <w:t>ՀՀ հանրային ծառայությունները կարգավորող հանձնաժողով</w:t>
            </w:r>
          </w:p>
        </w:tc>
        <w:tc>
          <w:tcPr>
            <w:tcW w:w="1230" w:type="dxa"/>
            <w:tcBorders>
              <w:top w:val="nil"/>
              <w:left w:val="nil"/>
              <w:bottom w:val="nil"/>
              <w:right w:val="single" w:sz="4" w:space="0" w:color="000000"/>
            </w:tcBorders>
            <w:vAlign w:val="center"/>
          </w:tcPr>
          <w:p w:rsidR="008E2AB8" w:rsidRPr="00084D1D" w:rsidRDefault="008E2AB8" w:rsidP="003269E1">
            <w:pPr>
              <w:jc w:val="right"/>
              <w:rPr>
                <w:rFonts w:ascii="GHEA Grapalat" w:hAnsi="GHEA Grapalat" w:cs="Times New Roman"/>
                <w:color w:val="000000"/>
                <w:sz w:val="21"/>
                <w:szCs w:val="21"/>
              </w:rPr>
            </w:pPr>
            <w:r w:rsidRPr="00084D1D">
              <w:rPr>
                <w:rFonts w:ascii="GHEA Grapalat" w:hAnsi="GHEA Grapalat" w:cs="Times New Roman"/>
                <w:color w:val="000000"/>
                <w:sz w:val="21"/>
                <w:szCs w:val="21"/>
              </w:rPr>
              <w:t>12</w:t>
            </w:r>
          </w:p>
        </w:tc>
        <w:tc>
          <w:tcPr>
            <w:tcW w:w="1520" w:type="dxa"/>
            <w:tcBorders>
              <w:top w:val="nil"/>
              <w:left w:val="nil"/>
              <w:bottom w:val="nil"/>
              <w:right w:val="single" w:sz="4" w:space="0" w:color="000000"/>
            </w:tcBorders>
            <w:vAlign w:val="center"/>
          </w:tcPr>
          <w:p w:rsidR="008E2AB8" w:rsidRPr="00084D1D" w:rsidRDefault="008E2AB8" w:rsidP="003269E1">
            <w:pPr>
              <w:jc w:val="right"/>
              <w:rPr>
                <w:rFonts w:ascii="GHEA Grapalat" w:hAnsi="GHEA Grapalat" w:cs="Times New Roman"/>
                <w:color w:val="000000"/>
                <w:sz w:val="21"/>
                <w:szCs w:val="21"/>
              </w:rPr>
            </w:pPr>
            <w:r w:rsidRPr="00084D1D">
              <w:rPr>
                <w:rFonts w:ascii="GHEA Grapalat" w:hAnsi="GHEA Grapalat" w:cs="Times New Roman"/>
                <w:color w:val="000000"/>
                <w:sz w:val="21"/>
                <w:szCs w:val="21"/>
              </w:rPr>
              <w:t>0.39</w:t>
            </w:r>
          </w:p>
        </w:tc>
        <w:tc>
          <w:tcPr>
            <w:tcW w:w="1702" w:type="dxa"/>
            <w:tcBorders>
              <w:top w:val="nil"/>
              <w:left w:val="nil"/>
              <w:bottom w:val="nil"/>
              <w:right w:val="single" w:sz="4" w:space="0" w:color="000000"/>
            </w:tcBorders>
            <w:vAlign w:val="center"/>
          </w:tcPr>
          <w:p w:rsidR="008E2AB8" w:rsidRPr="00084D1D" w:rsidRDefault="008E2AB8" w:rsidP="003269E1">
            <w:pPr>
              <w:jc w:val="right"/>
              <w:rPr>
                <w:rFonts w:ascii="GHEA Grapalat" w:hAnsi="GHEA Grapalat" w:cs="Times New Roman"/>
                <w:color w:val="000000"/>
                <w:sz w:val="21"/>
                <w:szCs w:val="21"/>
              </w:rPr>
            </w:pPr>
            <w:r w:rsidRPr="00084D1D">
              <w:rPr>
                <w:rFonts w:ascii="GHEA Grapalat" w:hAnsi="GHEA Grapalat" w:cs="Times New Roman"/>
                <w:color w:val="000000"/>
                <w:sz w:val="21"/>
                <w:szCs w:val="21"/>
              </w:rPr>
              <w:t>31599.6</w:t>
            </w:r>
          </w:p>
        </w:tc>
        <w:tc>
          <w:tcPr>
            <w:tcW w:w="1668" w:type="dxa"/>
            <w:tcBorders>
              <w:top w:val="nil"/>
              <w:left w:val="nil"/>
              <w:bottom w:val="nil"/>
              <w:right w:val="single" w:sz="4" w:space="0" w:color="000000"/>
            </w:tcBorders>
            <w:vAlign w:val="center"/>
          </w:tcPr>
          <w:p w:rsidR="008E2AB8" w:rsidRPr="00084D1D" w:rsidRDefault="008E2AB8" w:rsidP="003269E1">
            <w:pPr>
              <w:jc w:val="right"/>
              <w:rPr>
                <w:rFonts w:ascii="GHEA Grapalat" w:hAnsi="GHEA Grapalat" w:cs="Times New Roman"/>
                <w:color w:val="000000"/>
                <w:sz w:val="21"/>
                <w:szCs w:val="21"/>
              </w:rPr>
            </w:pPr>
            <w:r w:rsidRPr="00084D1D">
              <w:rPr>
                <w:rFonts w:ascii="GHEA Grapalat" w:hAnsi="GHEA Grapalat" w:cs="Times New Roman"/>
                <w:color w:val="000000"/>
                <w:sz w:val="21"/>
                <w:szCs w:val="21"/>
              </w:rPr>
              <w:t>0.13</w:t>
            </w:r>
          </w:p>
        </w:tc>
      </w:tr>
      <w:tr w:rsidR="008E2AB8" w:rsidRPr="00F041D1" w:rsidTr="003269E1">
        <w:trPr>
          <w:trHeight w:val="300"/>
        </w:trPr>
        <w:tc>
          <w:tcPr>
            <w:tcW w:w="617" w:type="dxa"/>
            <w:tcBorders>
              <w:top w:val="single" w:sz="4" w:space="0" w:color="auto"/>
              <w:left w:val="single" w:sz="4" w:space="0" w:color="auto"/>
              <w:bottom w:val="single" w:sz="4" w:space="0" w:color="auto"/>
              <w:right w:val="single" w:sz="4" w:space="0" w:color="auto"/>
            </w:tcBorders>
            <w:vAlign w:val="center"/>
          </w:tcPr>
          <w:p w:rsidR="008E2AB8" w:rsidRPr="00084D1D" w:rsidRDefault="008E2AB8" w:rsidP="003269E1">
            <w:pPr>
              <w:jc w:val="center"/>
              <w:rPr>
                <w:rFonts w:ascii="GHEA Grapalat" w:hAnsi="GHEA Grapalat" w:cs="Times New Roman"/>
                <w:color w:val="000000"/>
                <w:sz w:val="21"/>
                <w:szCs w:val="21"/>
                <w:lang w:val="hy-AM"/>
              </w:rPr>
            </w:pPr>
            <w:r w:rsidRPr="00084D1D">
              <w:rPr>
                <w:rFonts w:ascii="GHEA Grapalat" w:hAnsi="GHEA Grapalat" w:cs="Times New Roman"/>
                <w:color w:val="000000"/>
                <w:sz w:val="21"/>
                <w:szCs w:val="21"/>
              </w:rPr>
              <w:t>2</w:t>
            </w:r>
            <w:r w:rsidRPr="00084D1D">
              <w:rPr>
                <w:rFonts w:ascii="GHEA Grapalat" w:hAnsi="GHEA Grapalat" w:cs="Times New Roman"/>
                <w:color w:val="000000"/>
                <w:sz w:val="21"/>
                <w:szCs w:val="21"/>
                <w:lang w:val="hy-AM"/>
              </w:rPr>
              <w:t>2</w:t>
            </w:r>
          </w:p>
        </w:tc>
        <w:tc>
          <w:tcPr>
            <w:tcW w:w="8221" w:type="dxa"/>
            <w:tcBorders>
              <w:top w:val="single" w:sz="4" w:space="0" w:color="auto"/>
              <w:left w:val="nil"/>
              <w:bottom w:val="single" w:sz="4" w:space="0" w:color="auto"/>
              <w:right w:val="single" w:sz="4" w:space="0" w:color="auto"/>
            </w:tcBorders>
            <w:vAlign w:val="center"/>
          </w:tcPr>
          <w:p w:rsidR="008E2AB8" w:rsidRPr="00084D1D" w:rsidRDefault="008E2AB8" w:rsidP="003269E1">
            <w:pPr>
              <w:rPr>
                <w:rFonts w:ascii="GHEA Grapalat" w:hAnsi="GHEA Grapalat" w:cs="Times New Roman"/>
                <w:bCs/>
                <w:color w:val="000000"/>
                <w:sz w:val="21"/>
                <w:szCs w:val="21"/>
              </w:rPr>
            </w:pPr>
            <w:r w:rsidRPr="00084D1D">
              <w:rPr>
                <w:rFonts w:ascii="GHEA Grapalat" w:hAnsi="GHEA Grapalat" w:cs="Times New Roman"/>
                <w:bCs/>
                <w:color w:val="000000"/>
                <w:sz w:val="21"/>
                <w:szCs w:val="21"/>
              </w:rPr>
              <w:t>ՀՀ հանրային հեռուստառադիոընկերության խորհուրդ</w:t>
            </w:r>
          </w:p>
        </w:tc>
        <w:tc>
          <w:tcPr>
            <w:tcW w:w="1230" w:type="dxa"/>
            <w:tcBorders>
              <w:top w:val="single" w:sz="4" w:space="0" w:color="auto"/>
              <w:left w:val="nil"/>
              <w:bottom w:val="single" w:sz="4" w:space="0" w:color="auto"/>
              <w:right w:val="single" w:sz="4" w:space="0" w:color="auto"/>
            </w:tcBorders>
            <w:vAlign w:val="center"/>
          </w:tcPr>
          <w:p w:rsidR="008E2AB8" w:rsidRPr="00084D1D" w:rsidRDefault="008E2AB8" w:rsidP="003269E1">
            <w:pPr>
              <w:jc w:val="right"/>
              <w:rPr>
                <w:rFonts w:ascii="GHEA Grapalat" w:hAnsi="GHEA Grapalat" w:cs="Times New Roman"/>
                <w:color w:val="000000"/>
                <w:sz w:val="21"/>
                <w:szCs w:val="21"/>
              </w:rPr>
            </w:pPr>
            <w:r w:rsidRPr="00084D1D">
              <w:rPr>
                <w:rFonts w:ascii="GHEA Grapalat" w:hAnsi="GHEA Grapalat" w:cs="Times New Roman"/>
                <w:color w:val="000000"/>
                <w:sz w:val="21"/>
                <w:szCs w:val="21"/>
              </w:rPr>
              <w:t>3</w:t>
            </w:r>
          </w:p>
        </w:tc>
        <w:tc>
          <w:tcPr>
            <w:tcW w:w="1520" w:type="dxa"/>
            <w:tcBorders>
              <w:top w:val="single" w:sz="4" w:space="0" w:color="auto"/>
              <w:left w:val="nil"/>
              <w:bottom w:val="single" w:sz="4" w:space="0" w:color="auto"/>
              <w:right w:val="single" w:sz="4" w:space="0" w:color="auto"/>
            </w:tcBorders>
            <w:vAlign w:val="center"/>
          </w:tcPr>
          <w:p w:rsidR="008E2AB8" w:rsidRPr="00084D1D" w:rsidRDefault="008E2AB8" w:rsidP="003269E1">
            <w:pPr>
              <w:jc w:val="right"/>
              <w:rPr>
                <w:rFonts w:ascii="GHEA Grapalat" w:hAnsi="GHEA Grapalat" w:cs="Times New Roman"/>
                <w:color w:val="000000"/>
                <w:sz w:val="21"/>
                <w:szCs w:val="21"/>
              </w:rPr>
            </w:pPr>
            <w:r w:rsidRPr="00084D1D">
              <w:rPr>
                <w:rFonts w:ascii="GHEA Grapalat" w:hAnsi="GHEA Grapalat" w:cs="Times New Roman"/>
                <w:color w:val="000000"/>
                <w:sz w:val="21"/>
                <w:szCs w:val="21"/>
              </w:rPr>
              <w:t>0.1</w:t>
            </w:r>
          </w:p>
        </w:tc>
        <w:tc>
          <w:tcPr>
            <w:tcW w:w="1702" w:type="dxa"/>
            <w:tcBorders>
              <w:top w:val="single" w:sz="4" w:space="0" w:color="auto"/>
              <w:left w:val="nil"/>
              <w:bottom w:val="single" w:sz="4" w:space="0" w:color="auto"/>
              <w:right w:val="single" w:sz="4" w:space="0" w:color="auto"/>
            </w:tcBorders>
            <w:vAlign w:val="center"/>
          </w:tcPr>
          <w:p w:rsidR="008E2AB8" w:rsidRPr="00084D1D" w:rsidRDefault="008E2AB8" w:rsidP="003269E1">
            <w:pPr>
              <w:jc w:val="right"/>
              <w:rPr>
                <w:rFonts w:ascii="GHEA Grapalat" w:hAnsi="GHEA Grapalat" w:cs="Times New Roman"/>
                <w:color w:val="000000"/>
                <w:sz w:val="21"/>
                <w:szCs w:val="21"/>
              </w:rPr>
            </w:pPr>
            <w:r w:rsidRPr="00084D1D">
              <w:rPr>
                <w:rFonts w:ascii="GHEA Grapalat" w:hAnsi="GHEA Grapalat" w:cs="Times New Roman"/>
                <w:color w:val="000000"/>
                <w:sz w:val="21"/>
                <w:szCs w:val="21"/>
              </w:rPr>
              <w:t>29805</w:t>
            </w:r>
          </w:p>
        </w:tc>
        <w:tc>
          <w:tcPr>
            <w:tcW w:w="1668" w:type="dxa"/>
            <w:tcBorders>
              <w:top w:val="single" w:sz="4" w:space="0" w:color="auto"/>
              <w:left w:val="nil"/>
              <w:bottom w:val="single" w:sz="4" w:space="0" w:color="auto"/>
              <w:right w:val="single" w:sz="4" w:space="0" w:color="auto"/>
            </w:tcBorders>
            <w:vAlign w:val="center"/>
          </w:tcPr>
          <w:p w:rsidR="008E2AB8" w:rsidRPr="00084D1D" w:rsidRDefault="008E2AB8" w:rsidP="003269E1">
            <w:pPr>
              <w:jc w:val="right"/>
              <w:rPr>
                <w:rFonts w:ascii="GHEA Grapalat" w:hAnsi="GHEA Grapalat" w:cs="Times New Roman"/>
                <w:color w:val="000000"/>
                <w:sz w:val="21"/>
                <w:szCs w:val="21"/>
              </w:rPr>
            </w:pPr>
            <w:r w:rsidRPr="00084D1D">
              <w:rPr>
                <w:rFonts w:ascii="GHEA Grapalat" w:hAnsi="GHEA Grapalat" w:cs="Times New Roman"/>
                <w:color w:val="000000"/>
                <w:sz w:val="21"/>
                <w:szCs w:val="21"/>
              </w:rPr>
              <w:t>0.13</w:t>
            </w:r>
          </w:p>
        </w:tc>
      </w:tr>
      <w:tr w:rsidR="008E2AB8" w:rsidRPr="00F041D1" w:rsidTr="003269E1">
        <w:trPr>
          <w:trHeight w:val="300"/>
        </w:trPr>
        <w:tc>
          <w:tcPr>
            <w:tcW w:w="617"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2</w:t>
            </w:r>
            <w:r w:rsidRPr="00F041D1">
              <w:rPr>
                <w:rFonts w:ascii="GHEA Grapalat" w:hAnsi="GHEA Grapalat" w:cs="Times New Roman"/>
                <w:sz w:val="21"/>
                <w:szCs w:val="21"/>
                <w:lang w:val="hy-AM"/>
              </w:rPr>
              <w:t>3</w:t>
            </w:r>
          </w:p>
        </w:tc>
        <w:tc>
          <w:tcPr>
            <w:tcW w:w="8221" w:type="dxa"/>
            <w:tcBorders>
              <w:top w:val="nil"/>
              <w:left w:val="nil"/>
              <w:bottom w:val="single" w:sz="4" w:space="0" w:color="auto"/>
              <w:right w:val="single" w:sz="4" w:space="0" w:color="auto"/>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հաշվեքննիչ պալատ</w:t>
            </w:r>
          </w:p>
        </w:tc>
        <w:tc>
          <w:tcPr>
            <w:tcW w:w="1230"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17</w:t>
            </w:r>
          </w:p>
        </w:tc>
        <w:tc>
          <w:tcPr>
            <w:tcW w:w="1520"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0.55</w:t>
            </w:r>
          </w:p>
        </w:tc>
        <w:tc>
          <w:tcPr>
            <w:tcW w:w="1702"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131212.4</w:t>
            </w:r>
          </w:p>
        </w:tc>
        <w:tc>
          <w:tcPr>
            <w:tcW w:w="1668"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0.56</w:t>
            </w:r>
          </w:p>
        </w:tc>
      </w:tr>
      <w:tr w:rsidR="008E2AB8" w:rsidRPr="00F041D1" w:rsidTr="003269E1">
        <w:trPr>
          <w:trHeight w:val="300"/>
        </w:trPr>
        <w:tc>
          <w:tcPr>
            <w:tcW w:w="617"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lastRenderedPageBreak/>
              <w:t>2</w:t>
            </w:r>
            <w:r w:rsidRPr="00F041D1">
              <w:rPr>
                <w:rFonts w:ascii="GHEA Grapalat" w:hAnsi="GHEA Grapalat" w:cs="Times New Roman"/>
                <w:sz w:val="21"/>
                <w:szCs w:val="21"/>
                <w:lang w:val="hy-AM"/>
              </w:rPr>
              <w:t>4</w:t>
            </w:r>
          </w:p>
        </w:tc>
        <w:tc>
          <w:tcPr>
            <w:tcW w:w="8221" w:type="dxa"/>
            <w:tcBorders>
              <w:top w:val="nil"/>
              <w:left w:val="nil"/>
              <w:bottom w:val="single" w:sz="4" w:space="0" w:color="auto"/>
              <w:right w:val="single" w:sz="4" w:space="0" w:color="auto"/>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հատուկ քննչական ծառայություն</w:t>
            </w:r>
          </w:p>
        </w:tc>
        <w:tc>
          <w:tcPr>
            <w:tcW w:w="1230"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w:t>
            </w:r>
          </w:p>
        </w:tc>
        <w:tc>
          <w:tcPr>
            <w:tcW w:w="1520"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0.13</w:t>
            </w:r>
          </w:p>
        </w:tc>
        <w:tc>
          <w:tcPr>
            <w:tcW w:w="1702"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42900</w:t>
            </w:r>
          </w:p>
        </w:tc>
        <w:tc>
          <w:tcPr>
            <w:tcW w:w="1668"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0.18</w:t>
            </w:r>
          </w:p>
        </w:tc>
      </w:tr>
      <w:tr w:rsidR="008E2AB8" w:rsidRPr="00F041D1" w:rsidTr="003269E1">
        <w:trPr>
          <w:trHeight w:val="300"/>
        </w:trPr>
        <w:tc>
          <w:tcPr>
            <w:tcW w:w="617"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2</w:t>
            </w:r>
            <w:r w:rsidRPr="00F041D1">
              <w:rPr>
                <w:rFonts w:ascii="GHEA Grapalat" w:hAnsi="GHEA Grapalat" w:cs="Times New Roman"/>
                <w:sz w:val="21"/>
                <w:szCs w:val="21"/>
                <w:lang w:val="hy-AM"/>
              </w:rPr>
              <w:t>5</w:t>
            </w:r>
          </w:p>
        </w:tc>
        <w:tc>
          <w:tcPr>
            <w:tcW w:w="8221" w:type="dxa"/>
            <w:tcBorders>
              <w:top w:val="nil"/>
              <w:left w:val="nil"/>
              <w:bottom w:val="single" w:sz="4" w:space="0" w:color="auto"/>
              <w:right w:val="single" w:sz="4" w:space="0" w:color="auto"/>
            </w:tcBorders>
            <w:vAlign w:val="center"/>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հեռուստատեսության և ռադիոյի ազգային հանձնաժողով</w:t>
            </w:r>
          </w:p>
        </w:tc>
        <w:tc>
          <w:tcPr>
            <w:tcW w:w="1230"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w:t>
            </w:r>
          </w:p>
        </w:tc>
        <w:tc>
          <w:tcPr>
            <w:tcW w:w="1520"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0.13</w:t>
            </w:r>
          </w:p>
        </w:tc>
        <w:tc>
          <w:tcPr>
            <w:tcW w:w="1702"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7400</w:t>
            </w:r>
          </w:p>
        </w:tc>
        <w:tc>
          <w:tcPr>
            <w:tcW w:w="1668"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0.03</w:t>
            </w:r>
          </w:p>
        </w:tc>
      </w:tr>
      <w:tr w:rsidR="008E2AB8" w:rsidRPr="00F041D1" w:rsidTr="003269E1">
        <w:trPr>
          <w:trHeight w:val="300"/>
        </w:trPr>
        <w:tc>
          <w:tcPr>
            <w:tcW w:w="617"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2</w:t>
            </w:r>
            <w:r w:rsidRPr="00F041D1">
              <w:rPr>
                <w:rFonts w:ascii="GHEA Grapalat" w:hAnsi="GHEA Grapalat" w:cs="Times New Roman"/>
                <w:sz w:val="21"/>
                <w:szCs w:val="21"/>
                <w:lang w:val="hy-AM"/>
              </w:rPr>
              <w:t>6</w:t>
            </w:r>
          </w:p>
        </w:tc>
        <w:tc>
          <w:tcPr>
            <w:tcW w:w="8221" w:type="dxa"/>
            <w:tcBorders>
              <w:top w:val="nil"/>
              <w:left w:val="nil"/>
              <w:bottom w:val="single" w:sz="4" w:space="0" w:color="auto"/>
              <w:right w:val="single" w:sz="4" w:space="0" w:color="auto"/>
            </w:tcBorders>
            <w:vAlign w:val="center"/>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մարդու իրավունքների պաշտպանի աշխատակազմ</w:t>
            </w:r>
          </w:p>
        </w:tc>
        <w:tc>
          <w:tcPr>
            <w:tcW w:w="1230"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9</w:t>
            </w:r>
          </w:p>
        </w:tc>
        <w:tc>
          <w:tcPr>
            <w:tcW w:w="1520"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0.29</w:t>
            </w:r>
          </w:p>
        </w:tc>
        <w:tc>
          <w:tcPr>
            <w:tcW w:w="1702"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34296.16</w:t>
            </w:r>
          </w:p>
        </w:tc>
        <w:tc>
          <w:tcPr>
            <w:tcW w:w="1668"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0.15</w:t>
            </w:r>
          </w:p>
        </w:tc>
      </w:tr>
      <w:tr w:rsidR="008E2AB8" w:rsidRPr="00F041D1" w:rsidTr="003269E1">
        <w:trPr>
          <w:trHeight w:val="300"/>
        </w:trPr>
        <w:tc>
          <w:tcPr>
            <w:tcW w:w="617"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2</w:t>
            </w:r>
            <w:r w:rsidRPr="00F041D1">
              <w:rPr>
                <w:rFonts w:ascii="GHEA Grapalat" w:hAnsi="GHEA Grapalat" w:cs="Times New Roman"/>
                <w:sz w:val="21"/>
                <w:szCs w:val="21"/>
                <w:lang w:val="hy-AM"/>
              </w:rPr>
              <w:t>7</w:t>
            </w:r>
          </w:p>
        </w:tc>
        <w:tc>
          <w:tcPr>
            <w:tcW w:w="8221" w:type="dxa"/>
            <w:tcBorders>
              <w:top w:val="nil"/>
              <w:left w:val="nil"/>
              <w:bottom w:val="single" w:sz="4" w:space="0" w:color="auto"/>
              <w:right w:val="single" w:sz="4" w:space="0" w:color="auto"/>
            </w:tcBorders>
            <w:vAlign w:val="center"/>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միջազգային տնտեսական ինտեգրման և բարեփոխումների նախարարություն</w:t>
            </w:r>
          </w:p>
        </w:tc>
        <w:tc>
          <w:tcPr>
            <w:tcW w:w="1230"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w:t>
            </w:r>
          </w:p>
        </w:tc>
        <w:tc>
          <w:tcPr>
            <w:tcW w:w="1520"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w:t>
            </w:r>
          </w:p>
        </w:tc>
        <w:tc>
          <w:tcPr>
            <w:tcW w:w="1702"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18612.3</w:t>
            </w:r>
          </w:p>
        </w:tc>
        <w:tc>
          <w:tcPr>
            <w:tcW w:w="1668" w:type="dxa"/>
            <w:tcBorders>
              <w:top w:val="nil"/>
              <w:left w:val="nil"/>
              <w:bottom w:val="single" w:sz="4" w:space="0" w:color="auto"/>
              <w:right w:val="single" w:sz="4" w:space="0" w:color="auto"/>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0.08</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lang w:val="hy-AM"/>
              </w:rPr>
              <w:t>28</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նախագահի աշխատակազմ</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71</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2.31</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274903.5</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1.17</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lang w:val="hy-AM"/>
              </w:rPr>
              <w:t>29</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Շիրակի մարզպետարան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3930.5</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0.02</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3</w:t>
            </w:r>
            <w:r w:rsidRPr="00F041D1">
              <w:rPr>
                <w:rFonts w:ascii="GHEA Grapalat" w:hAnsi="GHEA Grapalat" w:cs="Times New Roman"/>
                <w:sz w:val="21"/>
                <w:szCs w:val="21"/>
                <w:lang w:val="hy-AM"/>
              </w:rPr>
              <w:t>0</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ոստիկանություն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1096</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35.77</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6110461.307</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26.03</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3</w:t>
            </w:r>
            <w:r w:rsidRPr="00F041D1">
              <w:rPr>
                <w:rFonts w:ascii="GHEA Grapalat" w:hAnsi="GHEA Grapalat" w:cs="Times New Roman"/>
                <w:sz w:val="21"/>
                <w:szCs w:val="21"/>
                <w:lang w:val="hy-AM"/>
              </w:rPr>
              <w:t>1</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սահմանադրական դատարանի աշխատակազմ</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22</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0.72</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44196.15</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0.19</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3</w:t>
            </w:r>
            <w:r w:rsidRPr="00F041D1">
              <w:rPr>
                <w:rFonts w:ascii="GHEA Grapalat" w:hAnsi="GHEA Grapalat" w:cs="Times New Roman"/>
                <w:sz w:val="21"/>
                <w:szCs w:val="21"/>
                <w:lang w:val="hy-AM"/>
              </w:rPr>
              <w:t>2</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Սյունիքի մարզպետարան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3754</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0.02</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3</w:t>
            </w:r>
            <w:r w:rsidRPr="00F041D1">
              <w:rPr>
                <w:rFonts w:ascii="GHEA Grapalat" w:hAnsi="GHEA Grapalat" w:cs="Times New Roman"/>
                <w:sz w:val="21"/>
                <w:szCs w:val="21"/>
                <w:lang w:val="hy-AM"/>
              </w:rPr>
              <w:t>3</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սփյուռքի նախարարություն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0.16</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17310.08</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0.07</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3</w:t>
            </w:r>
            <w:r w:rsidRPr="00F041D1">
              <w:rPr>
                <w:rFonts w:ascii="GHEA Grapalat" w:hAnsi="GHEA Grapalat" w:cs="Times New Roman"/>
                <w:sz w:val="21"/>
                <w:szCs w:val="21"/>
                <w:lang w:val="hy-AM"/>
              </w:rPr>
              <w:t>4</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Վայոց Ձորի մարզպետարան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6</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10285.9</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0.04</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3</w:t>
            </w:r>
            <w:r w:rsidRPr="00F041D1">
              <w:rPr>
                <w:rFonts w:ascii="GHEA Grapalat" w:hAnsi="GHEA Grapalat" w:cs="Times New Roman"/>
                <w:sz w:val="21"/>
                <w:szCs w:val="21"/>
                <w:lang w:val="hy-AM"/>
              </w:rPr>
              <w:t>5</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վարչապետի աշխատակազմ</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58</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1.89</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146575.4</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0.62</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lang w:val="hy-AM"/>
              </w:rPr>
            </w:pPr>
            <w:r w:rsidRPr="00F041D1">
              <w:rPr>
                <w:rFonts w:ascii="GHEA Grapalat" w:hAnsi="GHEA Grapalat" w:cs="Times New Roman"/>
                <w:bCs/>
                <w:sz w:val="21"/>
                <w:szCs w:val="21"/>
                <w:lang w:val="hy-AM"/>
              </w:rPr>
              <w:t>36</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Տավուշի մարզպետարան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0.16</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21615.97</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0.09</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lang w:val="hy-AM"/>
              </w:rPr>
            </w:pPr>
            <w:r w:rsidRPr="00F041D1">
              <w:rPr>
                <w:rFonts w:ascii="GHEA Grapalat" w:hAnsi="GHEA Grapalat" w:cs="Times New Roman"/>
                <w:bCs/>
                <w:sz w:val="21"/>
                <w:szCs w:val="21"/>
                <w:lang w:val="hy-AM"/>
              </w:rPr>
              <w:t>37</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տարածքային կառավարման և ենթակառուցվածքների նախարարություն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18</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0.59</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55606.1</w:t>
            </w:r>
          </w:p>
        </w:tc>
        <w:tc>
          <w:tcPr>
            <w:tcW w:w="1668" w:type="dxa"/>
            <w:tcBorders>
              <w:top w:val="nil"/>
              <w:left w:val="nil"/>
              <w:bottom w:val="single" w:sz="4" w:space="0" w:color="000000"/>
              <w:right w:val="single" w:sz="4" w:space="0" w:color="000000"/>
            </w:tcBorders>
            <w:vAlign w:val="center"/>
          </w:tcPr>
          <w:p w:rsidR="008E2AB8" w:rsidRPr="00F041D1" w:rsidRDefault="008E2AB8" w:rsidP="00826205">
            <w:pPr>
              <w:jc w:val="right"/>
              <w:rPr>
                <w:rFonts w:ascii="GHEA Grapalat" w:hAnsi="GHEA Grapalat" w:cs="Times New Roman"/>
                <w:bCs/>
                <w:sz w:val="21"/>
                <w:szCs w:val="21"/>
              </w:rPr>
            </w:pPr>
            <w:r w:rsidRPr="00F041D1">
              <w:rPr>
                <w:rFonts w:ascii="GHEA Grapalat" w:hAnsi="GHEA Grapalat" w:cs="Times New Roman"/>
                <w:bCs/>
                <w:sz w:val="21"/>
                <w:szCs w:val="21"/>
              </w:rPr>
              <w:t>0.24</w:t>
            </w:r>
          </w:p>
        </w:tc>
      </w:tr>
      <w:tr w:rsidR="008E2AB8" w:rsidRPr="00F041D1" w:rsidTr="00C11269">
        <w:trPr>
          <w:trHeight w:val="377"/>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lang w:val="hy-AM"/>
              </w:rPr>
            </w:pPr>
            <w:r w:rsidRPr="00F041D1">
              <w:rPr>
                <w:rFonts w:ascii="GHEA Grapalat" w:hAnsi="GHEA Grapalat" w:cs="Times New Roman"/>
                <w:bCs/>
                <w:sz w:val="21"/>
                <w:szCs w:val="21"/>
                <w:lang w:val="hy-AM"/>
              </w:rPr>
              <w:t>38</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ՏԿԵ նախարարության քաղաքացիական ավիացիայի կոմիտե</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12729.5</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0.05</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lang w:val="hy-AM"/>
              </w:rPr>
            </w:pPr>
            <w:r w:rsidRPr="00F041D1">
              <w:rPr>
                <w:rFonts w:ascii="GHEA Grapalat" w:hAnsi="GHEA Grapalat" w:cs="Times New Roman"/>
                <w:bCs/>
                <w:sz w:val="21"/>
                <w:szCs w:val="21"/>
                <w:lang w:val="hy-AM"/>
              </w:rPr>
              <w:t>39</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ՏԿԵ նախարարության միգրացիոն ծառայություն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3</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0.1</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21458.75</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0.09</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lang w:val="hy-AM"/>
              </w:rPr>
            </w:pPr>
            <w:r w:rsidRPr="00F041D1">
              <w:rPr>
                <w:rFonts w:ascii="GHEA Grapalat" w:hAnsi="GHEA Grapalat" w:cs="Times New Roman"/>
                <w:bCs/>
                <w:sz w:val="21"/>
                <w:szCs w:val="21"/>
              </w:rPr>
              <w:t>4</w:t>
            </w:r>
            <w:r w:rsidRPr="00F041D1">
              <w:rPr>
                <w:rFonts w:ascii="GHEA Grapalat" w:hAnsi="GHEA Grapalat" w:cs="Times New Roman"/>
                <w:bCs/>
                <w:sz w:val="21"/>
                <w:szCs w:val="21"/>
                <w:lang w:val="hy-AM"/>
              </w:rPr>
              <w:t>0</w:t>
            </w:r>
          </w:p>
        </w:tc>
        <w:tc>
          <w:tcPr>
            <w:tcW w:w="8221" w:type="dxa"/>
            <w:tcBorders>
              <w:top w:val="nil"/>
              <w:left w:val="nil"/>
              <w:bottom w:val="single" w:sz="4" w:space="0" w:color="000000"/>
              <w:right w:val="single" w:sz="4" w:space="0" w:color="000000"/>
            </w:tcBorders>
            <w:vAlign w:val="center"/>
          </w:tcPr>
          <w:p w:rsidR="008E2AB8" w:rsidRPr="00F041D1" w:rsidRDefault="008E2AB8" w:rsidP="00980F67">
            <w:pPr>
              <w:rPr>
                <w:rFonts w:ascii="GHEA Grapalat" w:hAnsi="GHEA Grapalat" w:cs="Times New Roman"/>
                <w:bCs/>
                <w:sz w:val="21"/>
                <w:szCs w:val="21"/>
              </w:rPr>
            </w:pPr>
            <w:r w:rsidRPr="00F041D1">
              <w:rPr>
                <w:rFonts w:ascii="GHEA Grapalat" w:hAnsi="GHEA Grapalat" w:cs="Times New Roman"/>
                <w:bCs/>
                <w:sz w:val="21"/>
                <w:szCs w:val="21"/>
              </w:rPr>
              <w:t>ՀՀ էկոնոմիկայի նախարարություն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46</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1.51</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408785</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bCs/>
                <w:sz w:val="21"/>
                <w:szCs w:val="21"/>
              </w:rPr>
            </w:pPr>
            <w:r w:rsidRPr="00F041D1">
              <w:rPr>
                <w:rFonts w:ascii="GHEA Grapalat" w:hAnsi="GHEA Grapalat" w:cs="Times New Roman"/>
                <w:bCs/>
                <w:sz w:val="21"/>
                <w:szCs w:val="21"/>
              </w:rPr>
              <w:t>1.74</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4</w:t>
            </w:r>
            <w:r w:rsidRPr="00F041D1">
              <w:rPr>
                <w:rFonts w:ascii="GHEA Grapalat" w:hAnsi="GHEA Grapalat" w:cs="Times New Roman"/>
                <w:sz w:val="21"/>
                <w:szCs w:val="21"/>
                <w:lang w:val="hy-AM"/>
              </w:rPr>
              <w:t>1</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տնտեսական մրցակցության պաշտպանության պետական հանձնաժողով</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0.16</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43406</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0.18</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4</w:t>
            </w:r>
            <w:r w:rsidRPr="00F041D1">
              <w:rPr>
                <w:rFonts w:ascii="GHEA Grapalat" w:hAnsi="GHEA Grapalat" w:cs="Times New Roman"/>
                <w:sz w:val="21"/>
                <w:szCs w:val="21"/>
                <w:lang w:val="hy-AM"/>
              </w:rPr>
              <w:t>2</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բարձր տեխնոլոգիական արդյունաբերության նախարարություն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18</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0.59</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163136.4</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0.69</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4</w:t>
            </w:r>
            <w:r w:rsidRPr="00F041D1">
              <w:rPr>
                <w:rFonts w:ascii="GHEA Grapalat" w:hAnsi="GHEA Grapalat" w:cs="Times New Roman"/>
                <w:sz w:val="21"/>
                <w:szCs w:val="21"/>
                <w:lang w:val="hy-AM"/>
              </w:rPr>
              <w:t>3</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rPr>
              <w:t xml:space="preserve"> </w:t>
            </w:r>
            <w:r w:rsidRPr="00F041D1">
              <w:rPr>
                <w:rFonts w:ascii="GHEA Grapalat" w:hAnsi="GHEA Grapalat" w:cs="Times New Roman"/>
                <w:bCs/>
                <w:sz w:val="21"/>
                <w:szCs w:val="21"/>
                <w:lang w:val="hy-AM"/>
              </w:rPr>
              <w:t>Ք</w:t>
            </w:r>
            <w:r w:rsidRPr="00F041D1">
              <w:rPr>
                <w:rFonts w:ascii="GHEA Grapalat" w:hAnsi="GHEA Grapalat" w:cs="Times New Roman"/>
                <w:bCs/>
                <w:sz w:val="21"/>
                <w:szCs w:val="21"/>
              </w:rPr>
              <w:t xml:space="preserve">աղաքացիական ծառայության </w:t>
            </w:r>
            <w:r w:rsidRPr="00F041D1">
              <w:rPr>
                <w:rFonts w:ascii="GHEA Grapalat" w:hAnsi="GHEA Grapalat" w:cs="Times New Roman"/>
                <w:bCs/>
                <w:sz w:val="21"/>
                <w:szCs w:val="21"/>
                <w:lang w:val="hy-AM"/>
              </w:rPr>
              <w:t>գրասենյակ</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0.13</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8707.5</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0.04</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4</w:t>
            </w:r>
            <w:r w:rsidRPr="00F041D1">
              <w:rPr>
                <w:rFonts w:ascii="GHEA Grapalat" w:hAnsi="GHEA Grapalat" w:cs="Times New Roman"/>
                <w:sz w:val="21"/>
                <w:szCs w:val="21"/>
                <w:lang w:val="hy-AM"/>
              </w:rPr>
              <w:t>4</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քննչական կոմիտե</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81</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2.64</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291059.6</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1.24</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4</w:t>
            </w:r>
            <w:r w:rsidRPr="00F041D1">
              <w:rPr>
                <w:rFonts w:ascii="GHEA Grapalat" w:hAnsi="GHEA Grapalat" w:cs="Times New Roman"/>
                <w:sz w:val="21"/>
                <w:szCs w:val="21"/>
                <w:lang w:val="hy-AM"/>
              </w:rPr>
              <w:t>5</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ֆինանսների նախարարություն</w:t>
            </w:r>
          </w:p>
        </w:tc>
        <w:tc>
          <w:tcPr>
            <w:tcW w:w="1230" w:type="dxa"/>
            <w:tcBorders>
              <w:top w:val="nil"/>
              <w:left w:val="nil"/>
              <w:bottom w:val="single" w:sz="4" w:space="0" w:color="000000"/>
              <w:right w:val="single" w:sz="4" w:space="0" w:color="000000"/>
            </w:tcBorders>
            <w:vAlign w:val="center"/>
          </w:tcPr>
          <w:p w:rsidR="008E2AB8" w:rsidRPr="007A789F" w:rsidRDefault="008E2AB8" w:rsidP="003269E1">
            <w:pPr>
              <w:jc w:val="right"/>
              <w:rPr>
                <w:rFonts w:ascii="GHEA Grapalat" w:hAnsi="GHEA Grapalat" w:cs="Times New Roman"/>
                <w:sz w:val="21"/>
                <w:szCs w:val="21"/>
                <w:lang w:val="hy-AM"/>
              </w:rPr>
            </w:pPr>
            <w:r w:rsidRPr="00F041D1">
              <w:rPr>
                <w:rFonts w:ascii="GHEA Grapalat" w:hAnsi="GHEA Grapalat" w:cs="Times New Roman"/>
                <w:sz w:val="21"/>
                <w:szCs w:val="21"/>
              </w:rPr>
              <w:t>1</w:t>
            </w:r>
            <w:r>
              <w:rPr>
                <w:rFonts w:ascii="GHEA Grapalat" w:hAnsi="GHEA Grapalat" w:cs="Times New Roman"/>
                <w:sz w:val="21"/>
                <w:szCs w:val="21"/>
                <w:lang w:val="hy-AM"/>
              </w:rPr>
              <w:t>5</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0.42</w:t>
            </w:r>
          </w:p>
        </w:tc>
        <w:tc>
          <w:tcPr>
            <w:tcW w:w="1702" w:type="dxa"/>
            <w:tcBorders>
              <w:top w:val="nil"/>
              <w:left w:val="nil"/>
              <w:bottom w:val="single" w:sz="4" w:space="0" w:color="000000"/>
              <w:right w:val="single" w:sz="4" w:space="0" w:color="000000"/>
            </w:tcBorders>
            <w:vAlign w:val="center"/>
          </w:tcPr>
          <w:p w:rsidR="008E2AB8" w:rsidRPr="007A789F" w:rsidRDefault="008E2AB8" w:rsidP="003269E1">
            <w:pPr>
              <w:jc w:val="right"/>
              <w:rPr>
                <w:rFonts w:ascii="GHEA Grapalat" w:hAnsi="GHEA Grapalat" w:cs="Times New Roman"/>
                <w:sz w:val="21"/>
                <w:szCs w:val="21"/>
                <w:lang w:val="hy-AM"/>
              </w:rPr>
            </w:pPr>
            <w:r>
              <w:rPr>
                <w:rFonts w:ascii="GHEA Grapalat" w:hAnsi="GHEA Grapalat" w:cs="Times New Roman"/>
                <w:sz w:val="21"/>
                <w:szCs w:val="21"/>
                <w:lang w:val="hy-AM"/>
              </w:rPr>
              <w:t>188574.5</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0.27</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lang w:val="hy-AM"/>
              </w:rPr>
              <w:t>46</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Միջուկային անվտանգության կարգավորման կոմիտե</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5</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0.16</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20800</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0.09</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lang w:val="hy-AM"/>
              </w:rPr>
              <w:t>47</w:t>
            </w:r>
          </w:p>
        </w:tc>
        <w:tc>
          <w:tcPr>
            <w:tcW w:w="8221" w:type="dxa"/>
            <w:tcBorders>
              <w:top w:val="nil"/>
              <w:left w:val="nil"/>
              <w:bottom w:val="single" w:sz="4" w:space="0" w:color="000000"/>
              <w:right w:val="single" w:sz="4" w:space="0" w:color="000000"/>
            </w:tcBorders>
            <w:vAlign w:val="center"/>
          </w:tcPr>
          <w:p w:rsidR="008E2AB8" w:rsidRPr="00F041D1" w:rsidRDefault="008E2AB8" w:rsidP="00D33036">
            <w:pPr>
              <w:rPr>
                <w:rFonts w:ascii="GHEA Grapalat" w:hAnsi="GHEA Grapalat" w:cs="Times New Roman"/>
                <w:bCs/>
                <w:sz w:val="21"/>
                <w:szCs w:val="21"/>
                <w:lang w:val="hy-AM"/>
              </w:rPr>
            </w:pPr>
            <w:r w:rsidRPr="00F041D1">
              <w:rPr>
                <w:rFonts w:ascii="GHEA Grapalat" w:hAnsi="GHEA Grapalat" w:cs="Times New Roman"/>
                <w:bCs/>
                <w:sz w:val="21"/>
                <w:szCs w:val="21"/>
                <w:lang w:val="hy-AM"/>
              </w:rPr>
              <w:t>ՀՀ ՏԿԵ նախարարության պետական գույքի կառավարման կոմիտե</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141</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4.6</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26578.8</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0.11</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lang w:val="hy-AM"/>
              </w:rPr>
              <w:t>48</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Պետական եկամուտների կոմիտե</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336</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10.97</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8764474.3</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37.31</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lang w:val="hy-AM"/>
              </w:rPr>
              <w:t>49</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Սննդամթերքի անվտանգության տեսչական մարմին</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31</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1.01</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72157.292</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0.3</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5</w:t>
            </w:r>
            <w:r w:rsidRPr="00F041D1">
              <w:rPr>
                <w:rFonts w:ascii="GHEA Grapalat" w:hAnsi="GHEA Grapalat" w:cs="Times New Roman"/>
                <w:sz w:val="21"/>
                <w:szCs w:val="21"/>
                <w:lang w:val="hy-AM"/>
              </w:rPr>
              <w:t>0</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Վիճակագրական կոմիտե</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21</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0.68</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28686.14</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0.12</w:t>
            </w:r>
          </w:p>
        </w:tc>
      </w:tr>
      <w:tr w:rsidR="008E2AB8" w:rsidRPr="00F041D1" w:rsidTr="003269E1">
        <w:trPr>
          <w:trHeight w:val="300"/>
        </w:trPr>
        <w:tc>
          <w:tcPr>
            <w:tcW w:w="617"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lang w:val="hy-AM"/>
              </w:rPr>
            </w:pPr>
            <w:r w:rsidRPr="00F041D1">
              <w:rPr>
                <w:rFonts w:ascii="GHEA Grapalat" w:hAnsi="GHEA Grapalat" w:cs="Times New Roman"/>
                <w:sz w:val="21"/>
                <w:szCs w:val="21"/>
              </w:rPr>
              <w:t>5</w:t>
            </w:r>
            <w:r w:rsidRPr="00F041D1">
              <w:rPr>
                <w:rFonts w:ascii="GHEA Grapalat" w:hAnsi="GHEA Grapalat" w:cs="Times New Roman"/>
                <w:sz w:val="21"/>
                <w:szCs w:val="21"/>
                <w:lang w:val="hy-AM"/>
              </w:rPr>
              <w:t>1</w:t>
            </w:r>
          </w:p>
        </w:tc>
        <w:tc>
          <w:tcPr>
            <w:tcW w:w="8221" w:type="dxa"/>
            <w:tcBorders>
              <w:top w:val="nil"/>
              <w:left w:val="nil"/>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Քաղաքաշինության կոմիտե</w:t>
            </w:r>
          </w:p>
        </w:tc>
        <w:tc>
          <w:tcPr>
            <w:tcW w:w="123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15</w:t>
            </w:r>
          </w:p>
        </w:tc>
        <w:tc>
          <w:tcPr>
            <w:tcW w:w="1520"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0.49</w:t>
            </w:r>
          </w:p>
        </w:tc>
        <w:tc>
          <w:tcPr>
            <w:tcW w:w="1702"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39313.18</w:t>
            </w:r>
          </w:p>
        </w:tc>
        <w:tc>
          <w:tcPr>
            <w:tcW w:w="1668" w:type="dxa"/>
            <w:tcBorders>
              <w:top w:val="nil"/>
              <w:left w:val="nil"/>
              <w:bottom w:val="single" w:sz="4" w:space="0" w:color="000000"/>
              <w:right w:val="single" w:sz="4" w:space="0" w:color="000000"/>
            </w:tcBorders>
            <w:vAlign w:val="center"/>
          </w:tcPr>
          <w:p w:rsidR="008E2AB8" w:rsidRPr="00F041D1" w:rsidRDefault="008E2AB8" w:rsidP="003269E1">
            <w:pPr>
              <w:jc w:val="right"/>
              <w:rPr>
                <w:rFonts w:ascii="GHEA Grapalat" w:hAnsi="GHEA Grapalat" w:cs="Times New Roman"/>
                <w:sz w:val="21"/>
                <w:szCs w:val="21"/>
              </w:rPr>
            </w:pPr>
            <w:r w:rsidRPr="00F041D1">
              <w:rPr>
                <w:rFonts w:ascii="GHEA Grapalat" w:hAnsi="GHEA Grapalat" w:cs="Times New Roman"/>
                <w:sz w:val="21"/>
                <w:szCs w:val="21"/>
              </w:rPr>
              <w:t>0.17</w:t>
            </w:r>
          </w:p>
        </w:tc>
      </w:tr>
      <w:tr w:rsidR="008E2AB8" w:rsidRPr="00F041D1" w:rsidTr="003269E1">
        <w:trPr>
          <w:trHeight w:val="330"/>
        </w:trPr>
        <w:tc>
          <w:tcPr>
            <w:tcW w:w="617" w:type="dxa"/>
            <w:tcBorders>
              <w:top w:val="nil"/>
              <w:left w:val="single" w:sz="4" w:space="0" w:color="000000"/>
              <w:bottom w:val="single" w:sz="4" w:space="0" w:color="000000"/>
              <w:right w:val="nil"/>
            </w:tcBorders>
            <w:vAlign w:val="bottom"/>
          </w:tcPr>
          <w:p w:rsidR="008E2AB8" w:rsidRPr="00F041D1" w:rsidRDefault="008E2AB8" w:rsidP="003269E1">
            <w:pPr>
              <w:rPr>
                <w:rFonts w:ascii="GHEA Grapalat" w:hAnsi="GHEA Grapalat" w:cs="Times New Roman"/>
                <w:sz w:val="21"/>
                <w:szCs w:val="21"/>
              </w:rPr>
            </w:pPr>
            <w:r w:rsidRPr="00F041D1">
              <w:rPr>
                <w:rFonts w:ascii="Courier New" w:hAnsi="Courier New" w:cs="Courier New"/>
                <w:sz w:val="21"/>
                <w:szCs w:val="21"/>
              </w:rPr>
              <w:t> </w:t>
            </w:r>
          </w:p>
        </w:tc>
        <w:tc>
          <w:tcPr>
            <w:tcW w:w="8221"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
                <w:bCs/>
                <w:i/>
                <w:iCs/>
                <w:sz w:val="21"/>
                <w:szCs w:val="21"/>
              </w:rPr>
            </w:pPr>
            <w:r w:rsidRPr="00F041D1">
              <w:rPr>
                <w:rFonts w:ascii="GHEA Grapalat" w:hAnsi="GHEA Grapalat" w:cs="Times New Roman"/>
                <w:b/>
                <w:bCs/>
                <w:i/>
                <w:iCs/>
                <w:sz w:val="21"/>
                <w:szCs w:val="21"/>
              </w:rPr>
              <w:t>Ընդամենը</w:t>
            </w:r>
          </w:p>
        </w:tc>
        <w:tc>
          <w:tcPr>
            <w:tcW w:w="123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
                <w:bCs/>
                <w:i/>
                <w:iCs/>
                <w:sz w:val="21"/>
                <w:szCs w:val="21"/>
                <w:lang w:val="hy-AM"/>
              </w:rPr>
            </w:pPr>
            <w:r w:rsidRPr="00F041D1">
              <w:rPr>
                <w:rFonts w:ascii="GHEA Grapalat" w:hAnsi="GHEA Grapalat" w:cs="Times New Roman"/>
                <w:b/>
                <w:bCs/>
                <w:i/>
                <w:iCs/>
                <w:sz w:val="21"/>
                <w:szCs w:val="21"/>
              </w:rPr>
              <w:t>30</w:t>
            </w:r>
            <w:r w:rsidRPr="00F041D1">
              <w:rPr>
                <w:rFonts w:ascii="GHEA Grapalat" w:hAnsi="GHEA Grapalat" w:cs="Times New Roman"/>
                <w:b/>
                <w:bCs/>
                <w:i/>
                <w:iCs/>
                <w:sz w:val="21"/>
                <w:szCs w:val="21"/>
                <w:lang w:val="hy-AM"/>
              </w:rPr>
              <w:t>39</w:t>
            </w:r>
          </w:p>
        </w:tc>
        <w:tc>
          <w:tcPr>
            <w:tcW w:w="1520" w:type="dxa"/>
            <w:tcBorders>
              <w:top w:val="nil"/>
              <w:left w:val="nil"/>
              <w:bottom w:val="single" w:sz="4" w:space="0" w:color="000000"/>
              <w:right w:val="single" w:sz="4" w:space="0" w:color="000000"/>
            </w:tcBorders>
            <w:vAlign w:val="bottom"/>
          </w:tcPr>
          <w:p w:rsidR="008E2AB8" w:rsidRPr="00F041D1" w:rsidRDefault="008E2AB8" w:rsidP="003269E1">
            <w:pPr>
              <w:jc w:val="right"/>
              <w:rPr>
                <w:rFonts w:ascii="GHEA Grapalat" w:hAnsi="GHEA Grapalat" w:cs="Times New Roman"/>
                <w:b/>
                <w:i/>
                <w:sz w:val="21"/>
                <w:szCs w:val="21"/>
              </w:rPr>
            </w:pPr>
            <w:r w:rsidRPr="00F041D1">
              <w:rPr>
                <w:rFonts w:ascii="GHEA Grapalat" w:hAnsi="GHEA Grapalat" w:cs="Courier New"/>
                <w:b/>
                <w:i/>
                <w:sz w:val="21"/>
                <w:szCs w:val="21"/>
                <w:lang w:val="hy-AM"/>
              </w:rPr>
              <w:t>100</w:t>
            </w:r>
            <w:r w:rsidRPr="00F041D1">
              <w:rPr>
                <w:rFonts w:ascii="Courier New" w:hAnsi="Courier New" w:cs="Courier New"/>
                <w:b/>
                <w:i/>
                <w:sz w:val="21"/>
                <w:szCs w:val="21"/>
              </w:rPr>
              <w:t> </w:t>
            </w:r>
          </w:p>
        </w:tc>
        <w:tc>
          <w:tcPr>
            <w:tcW w:w="1702" w:type="dxa"/>
            <w:tcBorders>
              <w:top w:val="nil"/>
              <w:left w:val="nil"/>
              <w:bottom w:val="single" w:sz="4" w:space="0" w:color="000000"/>
              <w:right w:val="nil"/>
            </w:tcBorders>
            <w:vAlign w:val="bottom"/>
          </w:tcPr>
          <w:p w:rsidR="008E2AB8" w:rsidRPr="00F041D1" w:rsidRDefault="008E2AB8" w:rsidP="003269E1">
            <w:pPr>
              <w:jc w:val="right"/>
              <w:rPr>
                <w:rFonts w:ascii="GHEA Grapalat" w:hAnsi="GHEA Grapalat" w:cs="Times New Roman"/>
                <w:b/>
                <w:bCs/>
                <w:i/>
                <w:iCs/>
                <w:sz w:val="21"/>
                <w:szCs w:val="21"/>
                <w:lang w:val="hy-AM"/>
              </w:rPr>
            </w:pPr>
            <w:r w:rsidRPr="00767654">
              <w:rPr>
                <w:rFonts w:ascii="GHEA Grapalat" w:hAnsi="GHEA Grapalat" w:cs="Times New Roman"/>
                <w:b/>
                <w:bCs/>
                <w:i/>
                <w:iCs/>
                <w:sz w:val="21"/>
                <w:szCs w:val="21"/>
              </w:rPr>
              <w:t>23565286.67</w:t>
            </w:r>
          </w:p>
        </w:tc>
        <w:tc>
          <w:tcPr>
            <w:tcW w:w="1668" w:type="dxa"/>
            <w:tcBorders>
              <w:top w:val="nil"/>
              <w:left w:val="single" w:sz="4" w:space="0" w:color="auto"/>
              <w:bottom w:val="single" w:sz="4" w:space="0" w:color="auto"/>
              <w:right w:val="single" w:sz="4" w:space="0" w:color="auto"/>
            </w:tcBorders>
            <w:noWrap/>
            <w:vAlign w:val="bottom"/>
          </w:tcPr>
          <w:p w:rsidR="008E2AB8" w:rsidRPr="00F041D1" w:rsidRDefault="008E2AB8" w:rsidP="003269E1">
            <w:pPr>
              <w:jc w:val="right"/>
              <w:rPr>
                <w:rFonts w:ascii="GHEA Grapalat" w:hAnsi="GHEA Grapalat" w:cs="Times New Roman"/>
                <w:b/>
                <w:i/>
                <w:sz w:val="21"/>
                <w:szCs w:val="21"/>
                <w:lang w:val="hy-AM"/>
              </w:rPr>
            </w:pPr>
            <w:r w:rsidRPr="00F041D1">
              <w:rPr>
                <w:rFonts w:ascii="Courier New" w:hAnsi="Courier New" w:cs="Courier New"/>
                <w:b/>
                <w:i/>
                <w:sz w:val="21"/>
                <w:szCs w:val="21"/>
              </w:rPr>
              <w:t> </w:t>
            </w:r>
            <w:r w:rsidRPr="00F041D1">
              <w:rPr>
                <w:rFonts w:ascii="GHEA Grapalat" w:hAnsi="GHEA Grapalat" w:cs="Courier New"/>
                <w:b/>
                <w:i/>
                <w:sz w:val="21"/>
                <w:szCs w:val="21"/>
                <w:lang w:val="hy-AM"/>
              </w:rPr>
              <w:t>100</w:t>
            </w:r>
          </w:p>
        </w:tc>
      </w:tr>
    </w:tbl>
    <w:p w:rsidR="008E2AB8" w:rsidRPr="00F041D1" w:rsidRDefault="008E2AB8" w:rsidP="009E2A73">
      <w:pPr>
        <w:rPr>
          <w:rFonts w:ascii="GHEA Grapalat" w:hAnsi="GHEA Grapalat"/>
          <w:b/>
          <w:sz w:val="21"/>
          <w:szCs w:val="21"/>
          <w:lang w:val="hy-AM"/>
        </w:rPr>
      </w:pPr>
    </w:p>
    <w:p w:rsidR="008E2AB8" w:rsidRPr="00F041D1" w:rsidRDefault="008E2AB8" w:rsidP="009E2A73">
      <w:pPr>
        <w:ind w:right="270"/>
        <w:jc w:val="right"/>
        <w:rPr>
          <w:rFonts w:ascii="GHEA Grapalat" w:hAnsi="GHEA Grapalat"/>
          <w:b/>
          <w:sz w:val="21"/>
          <w:szCs w:val="21"/>
          <w:lang w:val="hy-AM"/>
        </w:rPr>
      </w:pPr>
    </w:p>
    <w:p w:rsidR="008E2AB8" w:rsidRPr="00F041D1" w:rsidRDefault="008E2AB8" w:rsidP="009E2A73">
      <w:pPr>
        <w:ind w:right="270"/>
        <w:jc w:val="right"/>
        <w:rPr>
          <w:rFonts w:ascii="GHEA Grapalat" w:hAnsi="GHEA Grapalat"/>
          <w:b/>
          <w:sz w:val="21"/>
          <w:szCs w:val="21"/>
          <w:lang w:val="hy-AM"/>
        </w:rPr>
      </w:pPr>
    </w:p>
    <w:p w:rsidR="008E2AB8" w:rsidRPr="00F041D1" w:rsidRDefault="008E2AB8" w:rsidP="009E2A73">
      <w:pPr>
        <w:ind w:right="270"/>
        <w:jc w:val="right"/>
        <w:rPr>
          <w:rFonts w:ascii="GHEA Grapalat" w:hAnsi="GHEA Grapalat"/>
          <w:b/>
          <w:sz w:val="21"/>
          <w:szCs w:val="21"/>
          <w:lang w:val="hy-AM"/>
        </w:rPr>
      </w:pPr>
    </w:p>
    <w:p w:rsidR="008E2AB8" w:rsidRPr="00F041D1" w:rsidRDefault="008E2AB8" w:rsidP="009E2A73">
      <w:pPr>
        <w:ind w:right="270"/>
        <w:jc w:val="right"/>
        <w:rPr>
          <w:rFonts w:ascii="GHEA Grapalat" w:hAnsi="GHEA Grapalat"/>
          <w:b/>
          <w:sz w:val="21"/>
          <w:szCs w:val="21"/>
          <w:lang w:val="hy-AM"/>
        </w:rPr>
      </w:pPr>
    </w:p>
    <w:p w:rsidR="008E2AB8" w:rsidRPr="00F041D1" w:rsidRDefault="008E2AB8" w:rsidP="009E2A73">
      <w:pPr>
        <w:ind w:right="270"/>
        <w:jc w:val="right"/>
        <w:rPr>
          <w:rFonts w:ascii="GHEA Grapalat" w:hAnsi="GHEA Grapalat"/>
          <w:b/>
          <w:sz w:val="21"/>
          <w:szCs w:val="21"/>
          <w:lang w:val="hy-AM"/>
        </w:rPr>
      </w:pPr>
    </w:p>
    <w:p w:rsidR="008E2AB8" w:rsidRPr="00F041D1" w:rsidRDefault="008E2AB8" w:rsidP="009E2A73">
      <w:pPr>
        <w:ind w:right="270"/>
        <w:jc w:val="right"/>
        <w:rPr>
          <w:rFonts w:ascii="GHEA Grapalat" w:hAnsi="GHEA Grapalat"/>
          <w:sz w:val="20"/>
          <w:szCs w:val="20"/>
          <w:lang w:val="hy-AM"/>
        </w:rPr>
      </w:pPr>
      <w:r w:rsidRPr="00F041D1">
        <w:rPr>
          <w:rFonts w:ascii="GHEA Grapalat" w:hAnsi="GHEA Grapalat"/>
          <w:sz w:val="20"/>
          <w:szCs w:val="20"/>
          <w:lang w:val="hy-AM"/>
        </w:rPr>
        <w:t>Հավելված N 4</w:t>
      </w:r>
    </w:p>
    <w:p w:rsidR="008E2AB8" w:rsidRPr="00F041D1" w:rsidRDefault="008E2AB8" w:rsidP="009E2A73">
      <w:pPr>
        <w:ind w:right="270"/>
        <w:jc w:val="right"/>
        <w:rPr>
          <w:rFonts w:ascii="GHEA Grapalat" w:hAnsi="GHEA Grapalat"/>
          <w:b/>
          <w:sz w:val="21"/>
          <w:szCs w:val="21"/>
          <w:lang w:val="hy-AM"/>
        </w:rPr>
      </w:pPr>
    </w:p>
    <w:p w:rsidR="008E2AB8" w:rsidRPr="00F041D1" w:rsidRDefault="008E2AB8" w:rsidP="009E2A73">
      <w:pPr>
        <w:jc w:val="center"/>
        <w:rPr>
          <w:rFonts w:ascii="GHEA Grapalat" w:hAnsi="GHEA Grapalat"/>
          <w:b/>
          <w:sz w:val="22"/>
          <w:szCs w:val="22"/>
          <w:lang w:val="hy-AM"/>
        </w:rPr>
      </w:pPr>
      <w:r w:rsidRPr="00F041D1">
        <w:rPr>
          <w:rFonts w:ascii="GHEA Grapalat" w:hAnsi="GHEA Grapalat"/>
          <w:b/>
          <w:sz w:val="22"/>
          <w:szCs w:val="22"/>
          <w:lang w:val="hy-AM"/>
        </w:rPr>
        <w:t xml:space="preserve">Պետական սեփականություն հանդիսացող ավտոմոբիլային ճանապարհների երկարության և </w:t>
      </w:r>
    </w:p>
    <w:p w:rsidR="008E2AB8" w:rsidRPr="00F041D1" w:rsidRDefault="008E2AB8" w:rsidP="009E2A73">
      <w:pPr>
        <w:jc w:val="center"/>
        <w:rPr>
          <w:rFonts w:ascii="GHEA Grapalat" w:hAnsi="GHEA Grapalat"/>
          <w:b/>
          <w:sz w:val="22"/>
          <w:szCs w:val="22"/>
          <w:lang w:val="hy-AM"/>
        </w:rPr>
      </w:pPr>
      <w:r w:rsidRPr="00F041D1">
        <w:rPr>
          <w:rFonts w:ascii="GHEA Grapalat" w:hAnsi="GHEA Grapalat"/>
          <w:b/>
          <w:sz w:val="22"/>
          <w:szCs w:val="22"/>
          <w:lang w:val="hy-AM"/>
        </w:rPr>
        <w:t>կառուցվածքի (ըստ նշանակության) վերաբերյալ</w:t>
      </w:r>
    </w:p>
    <w:p w:rsidR="008E2AB8" w:rsidRPr="00F041D1" w:rsidRDefault="008E2AB8" w:rsidP="009E2A73">
      <w:pPr>
        <w:jc w:val="center"/>
        <w:rPr>
          <w:rFonts w:ascii="GHEA Grapalat" w:hAnsi="GHEA Grapalat"/>
          <w:b/>
          <w:sz w:val="22"/>
          <w:szCs w:val="22"/>
        </w:rPr>
      </w:pPr>
    </w:p>
    <w:tbl>
      <w:tblPr>
        <w:tblW w:w="13397" w:type="dxa"/>
        <w:jc w:val="center"/>
        <w:tblLook w:val="00A0" w:firstRow="1" w:lastRow="0" w:firstColumn="1" w:lastColumn="0" w:noHBand="0" w:noVBand="0"/>
      </w:tblPr>
      <w:tblGrid>
        <w:gridCol w:w="524"/>
        <w:gridCol w:w="9484"/>
        <w:gridCol w:w="1826"/>
        <w:gridCol w:w="1563"/>
      </w:tblGrid>
      <w:tr w:rsidR="008E2AB8" w:rsidRPr="00F041D1" w:rsidTr="003269E1">
        <w:trPr>
          <w:trHeight w:val="330"/>
          <w:jc w:val="center"/>
        </w:trPr>
        <w:tc>
          <w:tcPr>
            <w:tcW w:w="524" w:type="dxa"/>
            <w:vMerge w:val="restart"/>
            <w:tcBorders>
              <w:top w:val="single" w:sz="4" w:space="0" w:color="000000"/>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ՀՀ</w:t>
            </w:r>
          </w:p>
        </w:tc>
        <w:tc>
          <w:tcPr>
            <w:tcW w:w="9484" w:type="dxa"/>
            <w:vMerge w:val="restart"/>
            <w:tcBorders>
              <w:top w:val="single" w:sz="4" w:space="0" w:color="000000"/>
              <w:left w:val="single" w:sz="4" w:space="0" w:color="000000"/>
              <w:bottom w:val="single" w:sz="4" w:space="0" w:color="000000"/>
              <w:right w:val="nil"/>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Պետական մարմինը</w:t>
            </w:r>
          </w:p>
        </w:tc>
        <w:tc>
          <w:tcPr>
            <w:tcW w:w="1826" w:type="dxa"/>
            <w:vMerge w:val="restart"/>
            <w:tcBorders>
              <w:top w:val="single" w:sz="4" w:space="0" w:color="auto"/>
              <w:left w:val="single" w:sz="4" w:space="0" w:color="auto"/>
              <w:bottom w:val="single" w:sz="4" w:space="0" w:color="auto"/>
              <w:right w:val="nil"/>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Երկարությունը (կմ)</w:t>
            </w:r>
          </w:p>
        </w:tc>
        <w:tc>
          <w:tcPr>
            <w:tcW w:w="1563" w:type="dxa"/>
            <w:vMerge w:val="restart"/>
            <w:tcBorders>
              <w:top w:val="single" w:sz="4" w:space="0" w:color="auto"/>
              <w:left w:val="single" w:sz="4" w:space="0" w:color="auto"/>
              <w:bottom w:val="single" w:sz="4" w:space="0" w:color="000000"/>
              <w:right w:val="single" w:sz="4" w:space="0" w:color="auto"/>
            </w:tcBorders>
            <w:vAlign w:val="center"/>
          </w:tcPr>
          <w:p w:rsidR="008E2AB8" w:rsidRPr="00F041D1" w:rsidRDefault="008E2AB8" w:rsidP="003269E1">
            <w:pPr>
              <w:jc w:val="center"/>
              <w:rPr>
                <w:rFonts w:ascii="GHEA Grapalat" w:hAnsi="GHEA Grapalat" w:cs="Times New Roman"/>
                <w:b/>
                <w:bCs/>
                <w:sz w:val="21"/>
                <w:szCs w:val="21"/>
              </w:rPr>
            </w:pPr>
            <w:r w:rsidRPr="00F041D1">
              <w:rPr>
                <w:rFonts w:ascii="GHEA Grapalat" w:hAnsi="GHEA Grapalat" w:cs="Times New Roman"/>
                <w:b/>
                <w:bCs/>
                <w:sz w:val="21"/>
                <w:szCs w:val="21"/>
              </w:rPr>
              <w:t>Տեսակարար կշիռը (%)</w:t>
            </w:r>
          </w:p>
        </w:tc>
      </w:tr>
      <w:tr w:rsidR="008E2AB8" w:rsidRPr="00F041D1" w:rsidTr="003269E1">
        <w:trPr>
          <w:trHeight w:val="330"/>
          <w:jc w:val="center"/>
        </w:trPr>
        <w:tc>
          <w:tcPr>
            <w:tcW w:w="524" w:type="dxa"/>
            <w:vMerge/>
            <w:tcBorders>
              <w:top w:val="single" w:sz="4" w:space="0" w:color="000000"/>
              <w:left w:val="single" w:sz="4" w:space="0" w:color="000000"/>
              <w:bottom w:val="single" w:sz="4" w:space="0" w:color="000000"/>
              <w:right w:val="single" w:sz="4" w:space="0" w:color="000000"/>
            </w:tcBorders>
            <w:vAlign w:val="center"/>
          </w:tcPr>
          <w:p w:rsidR="008E2AB8" w:rsidRPr="00F041D1" w:rsidRDefault="008E2AB8" w:rsidP="003269E1">
            <w:pPr>
              <w:rPr>
                <w:rFonts w:ascii="GHEA Grapalat" w:hAnsi="GHEA Grapalat" w:cs="Times New Roman"/>
                <w:bCs/>
                <w:sz w:val="21"/>
                <w:szCs w:val="21"/>
              </w:rPr>
            </w:pPr>
          </w:p>
        </w:tc>
        <w:tc>
          <w:tcPr>
            <w:tcW w:w="9484" w:type="dxa"/>
            <w:vMerge/>
            <w:tcBorders>
              <w:top w:val="single" w:sz="4" w:space="0" w:color="000000"/>
              <w:left w:val="single" w:sz="4" w:space="0" w:color="000000"/>
              <w:bottom w:val="single" w:sz="4" w:space="0" w:color="000000"/>
              <w:right w:val="nil"/>
            </w:tcBorders>
            <w:vAlign w:val="center"/>
          </w:tcPr>
          <w:p w:rsidR="008E2AB8" w:rsidRPr="00F041D1" w:rsidRDefault="008E2AB8" w:rsidP="003269E1">
            <w:pPr>
              <w:rPr>
                <w:rFonts w:ascii="GHEA Grapalat" w:hAnsi="GHEA Grapalat" w:cs="Times New Roman"/>
                <w:bCs/>
                <w:sz w:val="21"/>
                <w:szCs w:val="21"/>
              </w:rPr>
            </w:pPr>
          </w:p>
        </w:tc>
        <w:tc>
          <w:tcPr>
            <w:tcW w:w="1826" w:type="dxa"/>
            <w:vMerge/>
            <w:tcBorders>
              <w:top w:val="single" w:sz="4" w:space="0" w:color="auto"/>
              <w:left w:val="single" w:sz="4" w:space="0" w:color="auto"/>
              <w:bottom w:val="single" w:sz="4" w:space="0" w:color="auto"/>
              <w:right w:val="nil"/>
            </w:tcBorders>
            <w:vAlign w:val="center"/>
          </w:tcPr>
          <w:p w:rsidR="008E2AB8" w:rsidRPr="00F041D1" w:rsidRDefault="008E2AB8" w:rsidP="003269E1">
            <w:pPr>
              <w:rPr>
                <w:rFonts w:ascii="GHEA Grapalat" w:hAnsi="GHEA Grapalat" w:cs="Times New Roman"/>
                <w:bCs/>
                <w:sz w:val="21"/>
                <w:szCs w:val="21"/>
              </w:rPr>
            </w:pPr>
          </w:p>
        </w:tc>
        <w:tc>
          <w:tcPr>
            <w:tcW w:w="1563" w:type="dxa"/>
            <w:vMerge/>
            <w:tcBorders>
              <w:top w:val="single" w:sz="4" w:space="0" w:color="auto"/>
              <w:left w:val="single" w:sz="4" w:space="0" w:color="auto"/>
              <w:bottom w:val="single" w:sz="4" w:space="0" w:color="000000"/>
              <w:right w:val="single" w:sz="4" w:space="0" w:color="auto"/>
            </w:tcBorders>
            <w:vAlign w:val="center"/>
          </w:tcPr>
          <w:p w:rsidR="008E2AB8" w:rsidRPr="00F041D1" w:rsidRDefault="008E2AB8" w:rsidP="003269E1">
            <w:pPr>
              <w:rPr>
                <w:rFonts w:ascii="GHEA Grapalat" w:hAnsi="GHEA Grapalat" w:cs="Times New Roman"/>
                <w:bCs/>
                <w:sz w:val="21"/>
                <w:szCs w:val="21"/>
              </w:rPr>
            </w:pPr>
          </w:p>
        </w:tc>
      </w:tr>
      <w:tr w:rsidR="008E2AB8" w:rsidRPr="00F041D1" w:rsidTr="003269E1">
        <w:trPr>
          <w:trHeight w:val="330"/>
          <w:jc w:val="center"/>
        </w:trPr>
        <w:tc>
          <w:tcPr>
            <w:tcW w:w="524"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1</w:t>
            </w:r>
          </w:p>
        </w:tc>
        <w:tc>
          <w:tcPr>
            <w:tcW w:w="9484" w:type="dxa"/>
            <w:tcBorders>
              <w:top w:val="nil"/>
              <w:left w:val="nil"/>
              <w:bottom w:val="single" w:sz="4" w:space="0" w:color="000000"/>
              <w:right w:val="nil"/>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Արագածոտնի մարզպետարան</w:t>
            </w:r>
          </w:p>
        </w:tc>
        <w:tc>
          <w:tcPr>
            <w:tcW w:w="1826" w:type="dxa"/>
            <w:tcBorders>
              <w:top w:val="nil"/>
              <w:left w:val="single" w:sz="4" w:space="0" w:color="auto"/>
              <w:bottom w:val="single" w:sz="4" w:space="0" w:color="auto"/>
              <w:right w:val="nil"/>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389.4</w:t>
            </w:r>
          </w:p>
        </w:tc>
        <w:tc>
          <w:tcPr>
            <w:tcW w:w="1563"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5.11</w:t>
            </w:r>
          </w:p>
        </w:tc>
      </w:tr>
      <w:tr w:rsidR="008E2AB8" w:rsidRPr="00F041D1" w:rsidTr="003269E1">
        <w:trPr>
          <w:trHeight w:val="330"/>
          <w:jc w:val="center"/>
        </w:trPr>
        <w:tc>
          <w:tcPr>
            <w:tcW w:w="524"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2</w:t>
            </w:r>
          </w:p>
        </w:tc>
        <w:tc>
          <w:tcPr>
            <w:tcW w:w="9484" w:type="dxa"/>
            <w:tcBorders>
              <w:top w:val="nil"/>
              <w:left w:val="nil"/>
              <w:bottom w:val="single" w:sz="4" w:space="0" w:color="000000"/>
              <w:right w:val="nil"/>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Արարատի մարզպետարան</w:t>
            </w:r>
          </w:p>
        </w:tc>
        <w:tc>
          <w:tcPr>
            <w:tcW w:w="1826" w:type="dxa"/>
            <w:tcBorders>
              <w:top w:val="nil"/>
              <w:left w:val="single" w:sz="4" w:space="0" w:color="auto"/>
              <w:bottom w:val="single" w:sz="4" w:space="0" w:color="auto"/>
              <w:right w:val="nil"/>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354.8</w:t>
            </w:r>
          </w:p>
        </w:tc>
        <w:tc>
          <w:tcPr>
            <w:tcW w:w="1563"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4.66</w:t>
            </w:r>
          </w:p>
        </w:tc>
      </w:tr>
      <w:tr w:rsidR="008E2AB8" w:rsidRPr="00F041D1" w:rsidTr="003269E1">
        <w:trPr>
          <w:trHeight w:val="330"/>
          <w:jc w:val="center"/>
        </w:trPr>
        <w:tc>
          <w:tcPr>
            <w:tcW w:w="524"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3</w:t>
            </w:r>
          </w:p>
        </w:tc>
        <w:tc>
          <w:tcPr>
            <w:tcW w:w="9484" w:type="dxa"/>
            <w:tcBorders>
              <w:top w:val="nil"/>
              <w:left w:val="nil"/>
              <w:bottom w:val="single" w:sz="4" w:space="0" w:color="000000"/>
              <w:right w:val="nil"/>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Արմավիրի մարզպետարան</w:t>
            </w:r>
          </w:p>
        </w:tc>
        <w:tc>
          <w:tcPr>
            <w:tcW w:w="1826" w:type="dxa"/>
            <w:tcBorders>
              <w:top w:val="nil"/>
              <w:left w:val="single" w:sz="4" w:space="0" w:color="auto"/>
              <w:bottom w:val="single" w:sz="4" w:space="0" w:color="auto"/>
              <w:right w:val="nil"/>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398.2</w:t>
            </w:r>
          </w:p>
        </w:tc>
        <w:tc>
          <w:tcPr>
            <w:tcW w:w="1563"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5.23</w:t>
            </w:r>
          </w:p>
        </w:tc>
      </w:tr>
      <w:tr w:rsidR="008E2AB8" w:rsidRPr="00F041D1" w:rsidTr="003269E1">
        <w:trPr>
          <w:trHeight w:val="330"/>
          <w:jc w:val="center"/>
        </w:trPr>
        <w:tc>
          <w:tcPr>
            <w:tcW w:w="524"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4</w:t>
            </w:r>
          </w:p>
        </w:tc>
        <w:tc>
          <w:tcPr>
            <w:tcW w:w="9484" w:type="dxa"/>
            <w:tcBorders>
              <w:top w:val="nil"/>
              <w:left w:val="nil"/>
              <w:bottom w:val="single" w:sz="4" w:space="0" w:color="000000"/>
              <w:right w:val="nil"/>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Գեղարքունիքի մարզպետարան</w:t>
            </w:r>
          </w:p>
        </w:tc>
        <w:tc>
          <w:tcPr>
            <w:tcW w:w="1826" w:type="dxa"/>
            <w:tcBorders>
              <w:top w:val="nil"/>
              <w:left w:val="single" w:sz="4" w:space="0" w:color="000000"/>
              <w:bottom w:val="single" w:sz="4" w:space="0" w:color="000000"/>
              <w:right w:val="nil"/>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419.9</w:t>
            </w:r>
          </w:p>
        </w:tc>
        <w:tc>
          <w:tcPr>
            <w:tcW w:w="1563"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5.52</w:t>
            </w:r>
          </w:p>
        </w:tc>
      </w:tr>
      <w:tr w:rsidR="008E2AB8" w:rsidRPr="00F041D1" w:rsidTr="003269E1">
        <w:trPr>
          <w:trHeight w:val="330"/>
          <w:jc w:val="center"/>
        </w:trPr>
        <w:tc>
          <w:tcPr>
            <w:tcW w:w="524"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5</w:t>
            </w:r>
          </w:p>
        </w:tc>
        <w:tc>
          <w:tcPr>
            <w:tcW w:w="9484" w:type="dxa"/>
            <w:tcBorders>
              <w:top w:val="nil"/>
              <w:left w:val="nil"/>
              <w:bottom w:val="single" w:sz="4" w:space="0" w:color="000000"/>
              <w:right w:val="nil"/>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Լոռու մարզպետարան</w:t>
            </w:r>
          </w:p>
        </w:tc>
        <w:tc>
          <w:tcPr>
            <w:tcW w:w="1826" w:type="dxa"/>
            <w:tcBorders>
              <w:top w:val="nil"/>
              <w:left w:val="single" w:sz="4" w:space="0" w:color="000000"/>
              <w:bottom w:val="single" w:sz="4" w:space="0" w:color="000000"/>
              <w:right w:val="nil"/>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425.9</w:t>
            </w:r>
          </w:p>
        </w:tc>
        <w:tc>
          <w:tcPr>
            <w:tcW w:w="1563"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5.6</w:t>
            </w:r>
          </w:p>
        </w:tc>
      </w:tr>
      <w:tr w:rsidR="008E2AB8" w:rsidRPr="00F041D1" w:rsidTr="003269E1">
        <w:trPr>
          <w:trHeight w:val="330"/>
          <w:jc w:val="center"/>
        </w:trPr>
        <w:tc>
          <w:tcPr>
            <w:tcW w:w="524"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6</w:t>
            </w:r>
          </w:p>
        </w:tc>
        <w:tc>
          <w:tcPr>
            <w:tcW w:w="9484" w:type="dxa"/>
            <w:tcBorders>
              <w:top w:val="nil"/>
              <w:left w:val="nil"/>
              <w:bottom w:val="single" w:sz="4" w:space="0" w:color="000000"/>
              <w:right w:val="nil"/>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Կոտայքի մարզպետարան</w:t>
            </w:r>
          </w:p>
        </w:tc>
        <w:tc>
          <w:tcPr>
            <w:tcW w:w="1826" w:type="dxa"/>
            <w:tcBorders>
              <w:top w:val="nil"/>
              <w:left w:val="single" w:sz="4" w:space="0" w:color="000000"/>
              <w:bottom w:val="single" w:sz="4" w:space="0" w:color="000000"/>
              <w:right w:val="nil"/>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256.1</w:t>
            </w:r>
          </w:p>
        </w:tc>
        <w:tc>
          <w:tcPr>
            <w:tcW w:w="1563"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3.36</w:t>
            </w:r>
          </w:p>
        </w:tc>
      </w:tr>
      <w:tr w:rsidR="008E2AB8" w:rsidRPr="00F041D1" w:rsidTr="003269E1">
        <w:trPr>
          <w:trHeight w:val="330"/>
          <w:jc w:val="center"/>
        </w:trPr>
        <w:tc>
          <w:tcPr>
            <w:tcW w:w="524"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7</w:t>
            </w:r>
          </w:p>
        </w:tc>
        <w:tc>
          <w:tcPr>
            <w:tcW w:w="9484"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Շիրակի մարզպետարան</w:t>
            </w:r>
          </w:p>
        </w:tc>
        <w:tc>
          <w:tcPr>
            <w:tcW w:w="1826" w:type="dxa"/>
            <w:tcBorders>
              <w:top w:val="nil"/>
              <w:left w:val="nil"/>
              <w:bottom w:val="single" w:sz="4" w:space="0" w:color="000000"/>
              <w:right w:val="nil"/>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461.1</w:t>
            </w:r>
          </w:p>
        </w:tc>
        <w:tc>
          <w:tcPr>
            <w:tcW w:w="1563"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6.06</w:t>
            </w:r>
          </w:p>
        </w:tc>
      </w:tr>
      <w:tr w:rsidR="008E2AB8" w:rsidRPr="00F041D1" w:rsidTr="003269E1">
        <w:trPr>
          <w:trHeight w:val="330"/>
          <w:jc w:val="center"/>
        </w:trPr>
        <w:tc>
          <w:tcPr>
            <w:tcW w:w="524"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8</w:t>
            </w:r>
          </w:p>
        </w:tc>
        <w:tc>
          <w:tcPr>
            <w:tcW w:w="9484"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Սյունիքի մարզպետարան</w:t>
            </w:r>
          </w:p>
        </w:tc>
        <w:tc>
          <w:tcPr>
            <w:tcW w:w="1826" w:type="dxa"/>
            <w:tcBorders>
              <w:top w:val="nil"/>
              <w:left w:val="nil"/>
              <w:bottom w:val="single" w:sz="4" w:space="0" w:color="000000"/>
              <w:right w:val="nil"/>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515.2</w:t>
            </w:r>
          </w:p>
        </w:tc>
        <w:tc>
          <w:tcPr>
            <w:tcW w:w="1563"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6.77</w:t>
            </w:r>
          </w:p>
        </w:tc>
      </w:tr>
      <w:tr w:rsidR="008E2AB8" w:rsidRPr="00F041D1" w:rsidTr="003269E1">
        <w:trPr>
          <w:trHeight w:val="330"/>
          <w:jc w:val="center"/>
        </w:trPr>
        <w:tc>
          <w:tcPr>
            <w:tcW w:w="524"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9</w:t>
            </w:r>
          </w:p>
        </w:tc>
        <w:tc>
          <w:tcPr>
            <w:tcW w:w="9484"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Վայոց Ձորի մարզպետարան</w:t>
            </w:r>
          </w:p>
        </w:tc>
        <w:tc>
          <w:tcPr>
            <w:tcW w:w="1826" w:type="dxa"/>
            <w:tcBorders>
              <w:top w:val="nil"/>
              <w:left w:val="nil"/>
              <w:bottom w:val="single" w:sz="4" w:space="0" w:color="000000"/>
              <w:right w:val="nil"/>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304.6</w:t>
            </w:r>
          </w:p>
        </w:tc>
        <w:tc>
          <w:tcPr>
            <w:tcW w:w="1563"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4</w:t>
            </w:r>
          </w:p>
        </w:tc>
      </w:tr>
      <w:tr w:rsidR="008E2AB8" w:rsidRPr="00F041D1" w:rsidTr="003269E1">
        <w:trPr>
          <w:trHeight w:val="330"/>
          <w:jc w:val="center"/>
        </w:trPr>
        <w:tc>
          <w:tcPr>
            <w:tcW w:w="524" w:type="dxa"/>
            <w:tcBorders>
              <w:top w:val="nil"/>
              <w:left w:val="single" w:sz="4" w:space="0" w:color="000000"/>
              <w:bottom w:val="single" w:sz="4" w:space="0" w:color="000000"/>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10</w:t>
            </w:r>
          </w:p>
        </w:tc>
        <w:tc>
          <w:tcPr>
            <w:tcW w:w="9484" w:type="dxa"/>
            <w:tcBorders>
              <w:top w:val="nil"/>
              <w:left w:val="nil"/>
              <w:bottom w:val="single" w:sz="4" w:space="0" w:color="000000"/>
              <w:right w:val="single" w:sz="4" w:space="0" w:color="000000"/>
            </w:tcBorders>
            <w:vAlign w:val="bottom"/>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ՀՀ Տավուշի մարզպետարան</w:t>
            </w:r>
          </w:p>
        </w:tc>
        <w:tc>
          <w:tcPr>
            <w:tcW w:w="1826" w:type="dxa"/>
            <w:tcBorders>
              <w:top w:val="nil"/>
              <w:left w:val="nil"/>
              <w:bottom w:val="single" w:sz="4" w:space="0" w:color="000000"/>
              <w:right w:val="nil"/>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300.1</w:t>
            </w:r>
          </w:p>
        </w:tc>
        <w:tc>
          <w:tcPr>
            <w:tcW w:w="1563" w:type="dxa"/>
            <w:tcBorders>
              <w:top w:val="nil"/>
              <w:left w:val="single" w:sz="4" w:space="0" w:color="auto"/>
              <w:bottom w:val="single" w:sz="4" w:space="0" w:color="auto"/>
              <w:right w:val="single" w:sz="4" w:space="0" w:color="auto"/>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3.94</w:t>
            </w:r>
          </w:p>
        </w:tc>
      </w:tr>
      <w:tr w:rsidR="008E2AB8" w:rsidRPr="00F041D1" w:rsidTr="003269E1">
        <w:trPr>
          <w:trHeight w:val="440"/>
          <w:jc w:val="center"/>
        </w:trPr>
        <w:tc>
          <w:tcPr>
            <w:tcW w:w="524" w:type="dxa"/>
            <w:tcBorders>
              <w:top w:val="nil"/>
              <w:left w:val="single" w:sz="4" w:space="0" w:color="000000"/>
              <w:bottom w:val="nil"/>
              <w:right w:val="single" w:sz="4" w:space="0" w:color="000000"/>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11</w:t>
            </w:r>
          </w:p>
        </w:tc>
        <w:tc>
          <w:tcPr>
            <w:tcW w:w="9484" w:type="dxa"/>
            <w:tcBorders>
              <w:top w:val="nil"/>
              <w:left w:val="nil"/>
              <w:bottom w:val="nil"/>
              <w:right w:val="single" w:sz="4" w:space="0" w:color="000000"/>
            </w:tcBorders>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lang w:val="hy-AM"/>
              </w:rPr>
              <w:t>ՀՀ բարձր տեխնոլոգիական արդյունաբերության նախարարություն</w:t>
            </w:r>
          </w:p>
        </w:tc>
        <w:tc>
          <w:tcPr>
            <w:tcW w:w="1826" w:type="dxa"/>
            <w:tcBorders>
              <w:top w:val="nil"/>
              <w:left w:val="nil"/>
              <w:bottom w:val="nil"/>
              <w:right w:val="nil"/>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3787.09</w:t>
            </w:r>
          </w:p>
        </w:tc>
        <w:tc>
          <w:tcPr>
            <w:tcW w:w="1563" w:type="dxa"/>
            <w:tcBorders>
              <w:top w:val="nil"/>
              <w:left w:val="single" w:sz="4" w:space="0" w:color="auto"/>
              <w:bottom w:val="nil"/>
              <w:right w:val="single" w:sz="4" w:space="0" w:color="auto"/>
            </w:tcBorders>
            <w:vAlign w:val="center"/>
          </w:tcPr>
          <w:p w:rsidR="008E2AB8" w:rsidRPr="00F041D1" w:rsidRDefault="008E2AB8" w:rsidP="003269E1">
            <w:pPr>
              <w:jc w:val="center"/>
              <w:rPr>
                <w:rFonts w:ascii="GHEA Grapalat" w:hAnsi="GHEA Grapalat" w:cs="Times New Roman"/>
                <w:sz w:val="21"/>
                <w:szCs w:val="21"/>
              </w:rPr>
            </w:pPr>
            <w:r w:rsidRPr="00F041D1">
              <w:rPr>
                <w:rFonts w:ascii="GHEA Grapalat" w:hAnsi="GHEA Grapalat" w:cs="Times New Roman"/>
                <w:sz w:val="21"/>
                <w:szCs w:val="21"/>
              </w:rPr>
              <w:t>49.75</w:t>
            </w:r>
          </w:p>
        </w:tc>
      </w:tr>
      <w:tr w:rsidR="008E2AB8" w:rsidRPr="00F041D1" w:rsidTr="003269E1">
        <w:trPr>
          <w:trHeight w:val="330"/>
          <w:jc w:val="center"/>
        </w:trPr>
        <w:tc>
          <w:tcPr>
            <w:tcW w:w="10008" w:type="dxa"/>
            <w:gridSpan w:val="2"/>
            <w:tcBorders>
              <w:top w:val="single" w:sz="4" w:space="0" w:color="auto"/>
              <w:left w:val="single" w:sz="4" w:space="0" w:color="auto"/>
              <w:bottom w:val="single" w:sz="4" w:space="0" w:color="auto"/>
              <w:right w:val="single" w:sz="4" w:space="0" w:color="000000"/>
            </w:tcBorders>
            <w:noWrap/>
            <w:vAlign w:val="bottom"/>
          </w:tcPr>
          <w:p w:rsidR="008E2AB8" w:rsidRPr="00F041D1" w:rsidRDefault="008E2AB8" w:rsidP="003269E1">
            <w:pPr>
              <w:rPr>
                <w:rFonts w:ascii="GHEA Grapalat" w:hAnsi="GHEA Grapalat" w:cs="Times New Roman"/>
                <w:b/>
                <w:bCs/>
                <w:i/>
                <w:iCs/>
                <w:sz w:val="21"/>
                <w:szCs w:val="21"/>
              </w:rPr>
            </w:pPr>
            <w:r w:rsidRPr="00F041D1">
              <w:rPr>
                <w:rFonts w:ascii="GHEA Grapalat" w:hAnsi="GHEA Grapalat" w:cs="Times New Roman"/>
                <w:b/>
                <w:bCs/>
                <w:i/>
                <w:iCs/>
                <w:sz w:val="21"/>
                <w:szCs w:val="21"/>
              </w:rPr>
              <w:t>Ընդամենը</w:t>
            </w:r>
          </w:p>
        </w:tc>
        <w:tc>
          <w:tcPr>
            <w:tcW w:w="1826" w:type="dxa"/>
            <w:tcBorders>
              <w:top w:val="single" w:sz="4" w:space="0" w:color="auto"/>
              <w:left w:val="nil"/>
              <w:bottom w:val="single" w:sz="4" w:space="0" w:color="auto"/>
              <w:right w:val="single" w:sz="4" w:space="0" w:color="auto"/>
            </w:tcBorders>
            <w:noWrap/>
            <w:vAlign w:val="center"/>
          </w:tcPr>
          <w:p w:rsidR="008E2AB8" w:rsidRPr="00F041D1" w:rsidRDefault="008E2AB8" w:rsidP="003269E1">
            <w:pPr>
              <w:jc w:val="center"/>
              <w:rPr>
                <w:rFonts w:ascii="GHEA Grapalat" w:hAnsi="GHEA Grapalat" w:cs="Times New Roman"/>
                <w:b/>
                <w:bCs/>
                <w:i/>
                <w:iCs/>
                <w:sz w:val="21"/>
                <w:szCs w:val="21"/>
              </w:rPr>
            </w:pPr>
            <w:r w:rsidRPr="00F041D1">
              <w:rPr>
                <w:rFonts w:ascii="GHEA Grapalat" w:hAnsi="GHEA Grapalat" w:cs="Times New Roman"/>
                <w:b/>
                <w:bCs/>
                <w:i/>
                <w:iCs/>
                <w:sz w:val="21"/>
                <w:szCs w:val="21"/>
              </w:rPr>
              <w:t>7612.39</w:t>
            </w:r>
          </w:p>
        </w:tc>
        <w:tc>
          <w:tcPr>
            <w:tcW w:w="1563" w:type="dxa"/>
            <w:tcBorders>
              <w:top w:val="single" w:sz="4" w:space="0" w:color="auto"/>
              <w:left w:val="nil"/>
              <w:bottom w:val="single" w:sz="4" w:space="0" w:color="auto"/>
              <w:right w:val="single" w:sz="4" w:space="0" w:color="auto"/>
            </w:tcBorders>
            <w:noWrap/>
            <w:vAlign w:val="center"/>
          </w:tcPr>
          <w:p w:rsidR="008E2AB8" w:rsidRPr="00F041D1" w:rsidRDefault="008E2AB8" w:rsidP="003269E1">
            <w:pPr>
              <w:jc w:val="center"/>
              <w:rPr>
                <w:rFonts w:ascii="GHEA Grapalat" w:hAnsi="GHEA Grapalat" w:cs="Times New Roman"/>
                <w:bCs/>
                <w:i/>
                <w:iCs/>
                <w:sz w:val="21"/>
                <w:szCs w:val="21"/>
              </w:rPr>
            </w:pPr>
          </w:p>
        </w:tc>
      </w:tr>
      <w:tr w:rsidR="008E2AB8" w:rsidRPr="00F041D1" w:rsidTr="003269E1">
        <w:trPr>
          <w:trHeight w:val="638"/>
          <w:jc w:val="center"/>
        </w:trPr>
        <w:tc>
          <w:tcPr>
            <w:tcW w:w="10008" w:type="dxa"/>
            <w:gridSpan w:val="2"/>
            <w:tcBorders>
              <w:top w:val="single" w:sz="4" w:space="0" w:color="auto"/>
              <w:left w:val="single" w:sz="4" w:space="0" w:color="auto"/>
              <w:bottom w:val="single" w:sz="4" w:space="0" w:color="auto"/>
              <w:right w:val="single" w:sz="4" w:space="0" w:color="000000"/>
            </w:tcBorders>
            <w:noWrap/>
          </w:tcPr>
          <w:p w:rsidR="008E2AB8" w:rsidRPr="00F041D1" w:rsidRDefault="008E2AB8" w:rsidP="003269E1">
            <w:pPr>
              <w:rPr>
                <w:rFonts w:ascii="GHEA Grapalat" w:hAnsi="GHEA Grapalat" w:cs="Times New Roman"/>
                <w:b/>
                <w:bCs/>
                <w:i/>
                <w:sz w:val="21"/>
                <w:szCs w:val="21"/>
              </w:rPr>
            </w:pPr>
            <w:r w:rsidRPr="00F041D1">
              <w:rPr>
                <w:rFonts w:ascii="GHEA Grapalat" w:hAnsi="GHEA Grapalat" w:cs="Times New Roman"/>
                <w:b/>
                <w:bCs/>
                <w:i/>
                <w:sz w:val="21"/>
                <w:szCs w:val="21"/>
              </w:rPr>
              <w:t>Այդ թվում՝</w:t>
            </w:r>
          </w:p>
          <w:p w:rsidR="008E2AB8" w:rsidRPr="00F041D1"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rPr>
              <w:t>միջպետական նշանակության</w:t>
            </w:r>
          </w:p>
        </w:tc>
        <w:tc>
          <w:tcPr>
            <w:tcW w:w="1826" w:type="dxa"/>
            <w:tcBorders>
              <w:top w:val="single" w:sz="4" w:space="0" w:color="auto"/>
              <w:left w:val="nil"/>
              <w:bottom w:val="single" w:sz="4" w:space="0" w:color="auto"/>
              <w:right w:val="single" w:sz="4" w:space="0" w:color="auto"/>
            </w:tcBorders>
            <w:noWrap/>
            <w:vAlign w:val="center"/>
          </w:tcPr>
          <w:p w:rsidR="008E2AB8" w:rsidRPr="00F041D1" w:rsidRDefault="008E2AB8" w:rsidP="003269E1">
            <w:pPr>
              <w:jc w:val="center"/>
              <w:rPr>
                <w:rFonts w:ascii="GHEA Grapalat" w:hAnsi="GHEA Grapalat" w:cs="Times New Roman"/>
                <w:bCs/>
                <w:sz w:val="21"/>
                <w:szCs w:val="21"/>
              </w:rPr>
            </w:pPr>
          </w:p>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1721.34</w:t>
            </w:r>
          </w:p>
        </w:tc>
        <w:tc>
          <w:tcPr>
            <w:tcW w:w="1563" w:type="dxa"/>
            <w:tcBorders>
              <w:top w:val="single" w:sz="4" w:space="0" w:color="auto"/>
              <w:left w:val="nil"/>
              <w:bottom w:val="single" w:sz="4" w:space="0" w:color="auto"/>
              <w:right w:val="single" w:sz="4" w:space="0" w:color="auto"/>
            </w:tcBorders>
            <w:noWrap/>
            <w:vAlign w:val="center"/>
          </w:tcPr>
          <w:p w:rsidR="008E2AB8" w:rsidRPr="00F041D1" w:rsidRDefault="008E2AB8" w:rsidP="003269E1">
            <w:pPr>
              <w:jc w:val="center"/>
              <w:rPr>
                <w:rFonts w:ascii="GHEA Grapalat" w:hAnsi="GHEA Grapalat" w:cs="Times New Roman"/>
                <w:bCs/>
                <w:sz w:val="21"/>
                <w:szCs w:val="21"/>
              </w:rPr>
            </w:pPr>
          </w:p>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22.61</w:t>
            </w:r>
          </w:p>
        </w:tc>
      </w:tr>
      <w:tr w:rsidR="008E2AB8" w:rsidRPr="00F041D1" w:rsidTr="003269E1">
        <w:trPr>
          <w:trHeight w:val="377"/>
          <w:jc w:val="center"/>
        </w:trPr>
        <w:tc>
          <w:tcPr>
            <w:tcW w:w="10008" w:type="dxa"/>
            <w:gridSpan w:val="2"/>
            <w:tcBorders>
              <w:top w:val="single" w:sz="4" w:space="0" w:color="auto"/>
              <w:left w:val="single" w:sz="4" w:space="0" w:color="auto"/>
              <w:bottom w:val="single" w:sz="4" w:space="0" w:color="auto"/>
              <w:right w:val="single" w:sz="4" w:space="0" w:color="000000"/>
            </w:tcBorders>
            <w:noWrap/>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հանրապետական նշանակության</w:t>
            </w:r>
          </w:p>
        </w:tc>
        <w:tc>
          <w:tcPr>
            <w:tcW w:w="1826" w:type="dxa"/>
            <w:tcBorders>
              <w:top w:val="single" w:sz="4" w:space="0" w:color="auto"/>
              <w:left w:val="nil"/>
              <w:bottom w:val="single" w:sz="4" w:space="0" w:color="auto"/>
              <w:right w:val="single" w:sz="4" w:space="0" w:color="auto"/>
            </w:tcBorders>
            <w:noWrap/>
            <w:vAlign w:val="center"/>
          </w:tcPr>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2065.75</w:t>
            </w:r>
          </w:p>
        </w:tc>
        <w:tc>
          <w:tcPr>
            <w:tcW w:w="1563" w:type="dxa"/>
            <w:tcBorders>
              <w:top w:val="single" w:sz="4" w:space="0" w:color="auto"/>
              <w:left w:val="nil"/>
              <w:bottom w:val="single" w:sz="4" w:space="0" w:color="auto"/>
              <w:right w:val="single" w:sz="4" w:space="0" w:color="auto"/>
            </w:tcBorders>
            <w:noWrap/>
            <w:vAlign w:val="center"/>
          </w:tcPr>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27.14</w:t>
            </w:r>
          </w:p>
        </w:tc>
      </w:tr>
      <w:tr w:rsidR="008E2AB8" w:rsidRPr="00F041D1" w:rsidTr="003269E1">
        <w:trPr>
          <w:trHeight w:val="368"/>
          <w:jc w:val="center"/>
        </w:trPr>
        <w:tc>
          <w:tcPr>
            <w:tcW w:w="10008" w:type="dxa"/>
            <w:gridSpan w:val="2"/>
            <w:tcBorders>
              <w:top w:val="single" w:sz="4" w:space="0" w:color="auto"/>
              <w:left w:val="single" w:sz="4" w:space="0" w:color="auto"/>
              <w:bottom w:val="single" w:sz="4" w:space="0" w:color="auto"/>
              <w:right w:val="single" w:sz="4" w:space="0" w:color="000000"/>
            </w:tcBorders>
            <w:noWrap/>
          </w:tcPr>
          <w:p w:rsidR="008E2AB8" w:rsidRPr="00F041D1" w:rsidRDefault="008E2AB8" w:rsidP="003269E1">
            <w:pPr>
              <w:rPr>
                <w:rFonts w:ascii="GHEA Grapalat" w:hAnsi="GHEA Grapalat" w:cs="Times New Roman"/>
                <w:bCs/>
                <w:sz w:val="21"/>
                <w:szCs w:val="21"/>
              </w:rPr>
            </w:pPr>
            <w:r w:rsidRPr="00F041D1">
              <w:rPr>
                <w:rFonts w:ascii="GHEA Grapalat" w:hAnsi="GHEA Grapalat" w:cs="Times New Roman"/>
                <w:bCs/>
                <w:sz w:val="21"/>
                <w:szCs w:val="21"/>
              </w:rPr>
              <w:t>մարզային նշանակության</w:t>
            </w:r>
          </w:p>
        </w:tc>
        <w:tc>
          <w:tcPr>
            <w:tcW w:w="1826" w:type="dxa"/>
            <w:tcBorders>
              <w:top w:val="single" w:sz="4" w:space="0" w:color="auto"/>
              <w:left w:val="nil"/>
              <w:bottom w:val="single" w:sz="4" w:space="0" w:color="auto"/>
              <w:right w:val="single" w:sz="4" w:space="0" w:color="auto"/>
            </w:tcBorders>
            <w:noWrap/>
            <w:vAlign w:val="center"/>
          </w:tcPr>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3825.3</w:t>
            </w:r>
          </w:p>
        </w:tc>
        <w:tc>
          <w:tcPr>
            <w:tcW w:w="1563" w:type="dxa"/>
            <w:tcBorders>
              <w:top w:val="single" w:sz="4" w:space="0" w:color="auto"/>
              <w:left w:val="nil"/>
              <w:bottom w:val="single" w:sz="4" w:space="0" w:color="auto"/>
              <w:right w:val="single" w:sz="4" w:space="0" w:color="auto"/>
            </w:tcBorders>
            <w:noWrap/>
            <w:vAlign w:val="center"/>
          </w:tcPr>
          <w:p w:rsidR="008E2AB8" w:rsidRPr="00F041D1" w:rsidRDefault="008E2AB8" w:rsidP="003269E1">
            <w:pPr>
              <w:jc w:val="center"/>
              <w:rPr>
                <w:rFonts w:ascii="GHEA Grapalat" w:hAnsi="GHEA Grapalat" w:cs="Times New Roman"/>
                <w:bCs/>
                <w:sz w:val="21"/>
                <w:szCs w:val="21"/>
              </w:rPr>
            </w:pPr>
            <w:r w:rsidRPr="00F041D1">
              <w:rPr>
                <w:rFonts w:ascii="GHEA Grapalat" w:hAnsi="GHEA Grapalat" w:cs="Times New Roman"/>
                <w:bCs/>
                <w:sz w:val="21"/>
                <w:szCs w:val="21"/>
              </w:rPr>
              <w:t>50.25</w:t>
            </w:r>
          </w:p>
        </w:tc>
      </w:tr>
    </w:tbl>
    <w:p w:rsidR="008E2AB8" w:rsidRDefault="008E2AB8" w:rsidP="009E2A73">
      <w:pPr>
        <w:jc w:val="center"/>
        <w:rPr>
          <w:rFonts w:ascii="GHEA Grapalat" w:hAnsi="GHEA Grapalat"/>
          <w:b/>
          <w:sz w:val="21"/>
          <w:szCs w:val="21"/>
          <w:lang w:val="en-US"/>
        </w:rPr>
      </w:pPr>
    </w:p>
    <w:p w:rsidR="008E2AB8" w:rsidRDefault="008E2AB8" w:rsidP="009E2A73">
      <w:pPr>
        <w:jc w:val="center"/>
        <w:rPr>
          <w:rFonts w:ascii="GHEA Grapalat" w:hAnsi="GHEA Grapalat"/>
          <w:b/>
          <w:sz w:val="21"/>
          <w:szCs w:val="21"/>
          <w:lang w:val="en-US"/>
        </w:rPr>
      </w:pPr>
    </w:p>
    <w:p w:rsidR="008E2AB8" w:rsidRPr="000632FC" w:rsidRDefault="008E2AB8" w:rsidP="009E2A73">
      <w:pPr>
        <w:jc w:val="center"/>
        <w:rPr>
          <w:rFonts w:ascii="GHEA Grapalat" w:hAnsi="GHEA Grapalat"/>
          <w:b/>
          <w:sz w:val="21"/>
          <w:szCs w:val="21"/>
          <w:lang w:val="en-US"/>
        </w:rPr>
      </w:pPr>
    </w:p>
    <w:p w:rsidR="008E2AB8" w:rsidRPr="00F041D1" w:rsidRDefault="008E2AB8" w:rsidP="001857B5">
      <w:pPr>
        <w:rPr>
          <w:rFonts w:ascii="GHEA Grapalat" w:hAnsi="GHEA Grapalat"/>
          <w:b/>
          <w:sz w:val="21"/>
          <w:szCs w:val="21"/>
          <w:lang w:val="hy-AM"/>
        </w:rPr>
      </w:pPr>
    </w:p>
    <w:p w:rsidR="008E2AB8" w:rsidRPr="00F041D1" w:rsidRDefault="008E2AB8" w:rsidP="009E2A73">
      <w:pPr>
        <w:ind w:firstLine="720"/>
        <w:jc w:val="right"/>
        <w:rPr>
          <w:rFonts w:ascii="GHEA Grapalat" w:hAnsi="GHEA Grapalat"/>
          <w:b/>
          <w:sz w:val="21"/>
          <w:szCs w:val="21"/>
          <w:lang w:val="hy-AM"/>
        </w:rPr>
      </w:pPr>
    </w:p>
    <w:p w:rsidR="008E2AB8" w:rsidRPr="00F041D1" w:rsidRDefault="008E2AB8" w:rsidP="009E2A73">
      <w:pPr>
        <w:ind w:firstLine="720"/>
        <w:jc w:val="right"/>
        <w:rPr>
          <w:rFonts w:ascii="GHEA Grapalat" w:hAnsi="GHEA Grapalat"/>
          <w:sz w:val="20"/>
          <w:szCs w:val="20"/>
          <w:lang w:val="hy-AM"/>
        </w:rPr>
      </w:pPr>
      <w:r w:rsidRPr="00F041D1">
        <w:rPr>
          <w:rFonts w:ascii="GHEA Grapalat" w:hAnsi="GHEA Grapalat"/>
          <w:sz w:val="20"/>
          <w:szCs w:val="20"/>
          <w:lang w:val="hy-AM"/>
        </w:rPr>
        <w:lastRenderedPageBreak/>
        <w:t>Հավելված N 5</w:t>
      </w:r>
    </w:p>
    <w:p w:rsidR="008E2AB8" w:rsidRPr="00F041D1" w:rsidRDefault="008E2AB8" w:rsidP="009E2A73">
      <w:pPr>
        <w:ind w:firstLine="720"/>
        <w:jc w:val="right"/>
        <w:rPr>
          <w:rFonts w:ascii="GHEA Grapalat" w:hAnsi="GHEA Grapalat"/>
          <w:b/>
          <w:sz w:val="21"/>
          <w:szCs w:val="21"/>
          <w:lang w:val="hy-AM"/>
        </w:rPr>
      </w:pPr>
    </w:p>
    <w:p w:rsidR="008E2AB8" w:rsidRPr="00F041D1" w:rsidRDefault="008E2AB8" w:rsidP="009E2A73">
      <w:pPr>
        <w:ind w:left="-284" w:right="-456"/>
        <w:jc w:val="center"/>
        <w:rPr>
          <w:rFonts w:ascii="GHEA Grapalat" w:hAnsi="GHEA Grapalat"/>
          <w:b/>
          <w:sz w:val="22"/>
          <w:szCs w:val="22"/>
          <w:lang w:val="hy-AM"/>
        </w:rPr>
      </w:pPr>
      <w:r w:rsidRPr="00F041D1">
        <w:rPr>
          <w:rFonts w:ascii="GHEA Grapalat" w:hAnsi="GHEA Grapalat"/>
          <w:b/>
          <w:sz w:val="22"/>
          <w:szCs w:val="22"/>
          <w:lang w:val="hy-AM"/>
        </w:rPr>
        <w:t xml:space="preserve">ՀՀ կառավարության 2011 թվականի մարտի 24-ի N 305-Ն որոշմամբ հաստատված` ըստ գերատեսչական պատկանելության հանրակացարանների, ուսուցչի տների և բնակելի տների սեփականաշնորհված (նվիրված) և </w:t>
      </w:r>
    </w:p>
    <w:p w:rsidR="008E2AB8" w:rsidRPr="00F041D1" w:rsidRDefault="008E2AB8" w:rsidP="009E2A73">
      <w:pPr>
        <w:ind w:left="-284" w:right="-456"/>
        <w:jc w:val="center"/>
        <w:rPr>
          <w:rFonts w:ascii="GHEA Grapalat" w:hAnsi="GHEA Grapalat"/>
          <w:b/>
          <w:sz w:val="22"/>
          <w:szCs w:val="22"/>
          <w:lang w:val="hy-AM"/>
        </w:rPr>
      </w:pPr>
      <w:r w:rsidRPr="00F041D1">
        <w:rPr>
          <w:rFonts w:ascii="GHEA Grapalat" w:hAnsi="GHEA Grapalat"/>
          <w:b/>
          <w:sz w:val="22"/>
          <w:szCs w:val="22"/>
          <w:lang w:val="hy-AM"/>
        </w:rPr>
        <w:t>չսեփականաշնորհված (չնվիրված) սենյակների վերաբերյալ</w:t>
      </w:r>
    </w:p>
    <w:p w:rsidR="008E2AB8" w:rsidRPr="00F041D1" w:rsidRDefault="008E2AB8" w:rsidP="009E2A73">
      <w:pPr>
        <w:ind w:left="-284" w:right="-456"/>
        <w:jc w:val="center"/>
        <w:rPr>
          <w:rFonts w:ascii="GHEA Grapalat" w:hAnsi="GHEA Grapalat"/>
          <w:b/>
          <w:sz w:val="21"/>
          <w:szCs w:val="21"/>
          <w:lang w:val="hy-AM"/>
        </w:rPr>
      </w:pPr>
    </w:p>
    <w:tbl>
      <w:tblPr>
        <w:tblW w:w="15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
        <w:gridCol w:w="762"/>
        <w:gridCol w:w="5133"/>
        <w:gridCol w:w="1540"/>
        <w:gridCol w:w="1971"/>
        <w:gridCol w:w="3032"/>
        <w:gridCol w:w="2697"/>
      </w:tblGrid>
      <w:tr w:rsidR="008E2AB8" w:rsidRPr="007859FD" w:rsidTr="003269E1">
        <w:trPr>
          <w:trHeight w:val="434"/>
          <w:jc w:val="center"/>
        </w:trPr>
        <w:tc>
          <w:tcPr>
            <w:tcW w:w="420" w:type="dxa"/>
            <w:vMerge w:val="restart"/>
          </w:tcPr>
          <w:p w:rsidR="008E2AB8" w:rsidRPr="00F041D1" w:rsidRDefault="008E2AB8" w:rsidP="003269E1">
            <w:pPr>
              <w:suppressAutoHyphens/>
              <w:spacing w:line="480" w:lineRule="auto"/>
              <w:ind w:firstLine="709"/>
              <w:jc w:val="center"/>
              <w:rPr>
                <w:rFonts w:ascii="GHEA Grapalat" w:hAnsi="GHEA Grapalat"/>
                <w:b/>
                <w:sz w:val="21"/>
                <w:szCs w:val="21"/>
              </w:rPr>
            </w:pPr>
            <w:r w:rsidRPr="00F041D1">
              <w:rPr>
                <w:rFonts w:ascii="GHEA Grapalat" w:hAnsi="GHEA Grapalat"/>
                <w:b/>
                <w:sz w:val="21"/>
                <w:szCs w:val="21"/>
              </w:rPr>
              <w:t>N</w:t>
            </w:r>
          </w:p>
        </w:tc>
        <w:tc>
          <w:tcPr>
            <w:tcW w:w="762" w:type="dxa"/>
            <w:vMerge w:val="restart"/>
          </w:tcPr>
          <w:p w:rsidR="008E2AB8" w:rsidRPr="00F041D1" w:rsidRDefault="008E2AB8" w:rsidP="003269E1">
            <w:pPr>
              <w:suppressAutoHyphens/>
              <w:spacing w:line="480" w:lineRule="auto"/>
              <w:ind w:firstLine="709"/>
              <w:jc w:val="center"/>
              <w:rPr>
                <w:rFonts w:ascii="GHEA Grapalat" w:hAnsi="GHEA Grapalat"/>
                <w:b/>
                <w:sz w:val="21"/>
                <w:szCs w:val="21"/>
              </w:rPr>
            </w:pPr>
          </w:p>
        </w:tc>
        <w:tc>
          <w:tcPr>
            <w:tcW w:w="5132" w:type="dxa"/>
            <w:vMerge w:val="restart"/>
            <w:vAlign w:val="center"/>
          </w:tcPr>
          <w:p w:rsidR="008E2AB8" w:rsidRPr="00F041D1" w:rsidRDefault="008E2AB8" w:rsidP="003269E1">
            <w:pPr>
              <w:suppressAutoHyphens/>
              <w:ind w:firstLine="709"/>
              <w:jc w:val="center"/>
              <w:rPr>
                <w:rFonts w:ascii="GHEA Grapalat" w:hAnsi="GHEA Grapalat"/>
                <w:b/>
                <w:sz w:val="21"/>
                <w:szCs w:val="21"/>
              </w:rPr>
            </w:pPr>
            <w:r w:rsidRPr="00F041D1">
              <w:rPr>
                <w:rFonts w:ascii="GHEA Grapalat" w:hAnsi="GHEA Grapalat"/>
                <w:b/>
                <w:bCs/>
                <w:sz w:val="21"/>
                <w:szCs w:val="21"/>
                <w:lang w:val="en-US"/>
              </w:rPr>
              <w:t>Երևան</w:t>
            </w:r>
            <w:r w:rsidRPr="00F041D1">
              <w:rPr>
                <w:rFonts w:ascii="GHEA Grapalat" w:hAnsi="GHEA Grapalat"/>
                <w:b/>
                <w:bCs/>
                <w:sz w:val="21"/>
                <w:szCs w:val="21"/>
              </w:rPr>
              <w:t xml:space="preserve"> </w:t>
            </w:r>
            <w:r w:rsidRPr="00F041D1">
              <w:rPr>
                <w:rFonts w:ascii="GHEA Grapalat" w:hAnsi="GHEA Grapalat"/>
                <w:b/>
                <w:bCs/>
                <w:sz w:val="21"/>
                <w:szCs w:val="21"/>
                <w:lang w:val="en-US"/>
              </w:rPr>
              <w:t>քաղաքում</w:t>
            </w:r>
            <w:r w:rsidRPr="00F041D1">
              <w:rPr>
                <w:rFonts w:ascii="GHEA Grapalat" w:hAnsi="GHEA Grapalat"/>
                <w:b/>
                <w:bCs/>
                <w:sz w:val="21"/>
                <w:szCs w:val="21"/>
              </w:rPr>
              <w:t xml:space="preserve"> </w:t>
            </w:r>
            <w:r w:rsidRPr="00F041D1">
              <w:rPr>
                <w:rFonts w:ascii="GHEA Grapalat" w:hAnsi="GHEA Grapalat"/>
                <w:b/>
                <w:bCs/>
                <w:sz w:val="21"/>
                <w:szCs w:val="21"/>
                <w:lang w:val="en-US"/>
              </w:rPr>
              <w:t>և</w:t>
            </w:r>
            <w:r w:rsidRPr="00F041D1">
              <w:rPr>
                <w:rFonts w:ascii="GHEA Grapalat" w:hAnsi="GHEA Grapalat"/>
                <w:b/>
                <w:bCs/>
                <w:sz w:val="21"/>
                <w:szCs w:val="21"/>
              </w:rPr>
              <w:t xml:space="preserve"> </w:t>
            </w:r>
            <w:r w:rsidRPr="00F041D1">
              <w:rPr>
                <w:rFonts w:ascii="GHEA Grapalat" w:hAnsi="GHEA Grapalat"/>
                <w:b/>
                <w:bCs/>
                <w:sz w:val="21"/>
                <w:szCs w:val="21"/>
                <w:lang w:val="en-US"/>
              </w:rPr>
              <w:t>մարզերում</w:t>
            </w:r>
            <w:r w:rsidRPr="00F041D1">
              <w:rPr>
                <w:rFonts w:ascii="GHEA Grapalat" w:hAnsi="GHEA Grapalat"/>
                <w:b/>
                <w:bCs/>
                <w:sz w:val="21"/>
                <w:szCs w:val="21"/>
              </w:rPr>
              <w:t xml:space="preserve"> </w:t>
            </w:r>
            <w:r w:rsidRPr="00F041D1">
              <w:rPr>
                <w:rFonts w:ascii="GHEA Grapalat" w:hAnsi="GHEA Grapalat"/>
                <w:b/>
                <w:bCs/>
                <w:sz w:val="21"/>
                <w:szCs w:val="21"/>
                <w:lang w:val="en-US"/>
              </w:rPr>
              <w:t>գտնվող</w:t>
            </w:r>
            <w:r w:rsidRPr="00F041D1">
              <w:rPr>
                <w:rFonts w:ascii="GHEA Grapalat" w:hAnsi="GHEA Grapalat"/>
                <w:b/>
                <w:bCs/>
                <w:sz w:val="21"/>
                <w:szCs w:val="21"/>
              </w:rPr>
              <w:t xml:space="preserve"> հանրակացարաններ, ուսուցչի տներ, բնակելի տներ</w:t>
            </w:r>
          </w:p>
        </w:tc>
        <w:tc>
          <w:tcPr>
            <w:tcW w:w="1540" w:type="dxa"/>
            <w:vMerge w:val="restart"/>
            <w:vAlign w:val="center"/>
          </w:tcPr>
          <w:p w:rsidR="008E2AB8" w:rsidRPr="00F041D1" w:rsidRDefault="008E2AB8" w:rsidP="003269E1">
            <w:pPr>
              <w:suppressAutoHyphens/>
              <w:ind w:firstLine="86"/>
              <w:jc w:val="center"/>
              <w:rPr>
                <w:rFonts w:ascii="GHEA Grapalat" w:hAnsi="GHEA Grapalat"/>
                <w:b/>
                <w:bCs/>
                <w:sz w:val="21"/>
                <w:szCs w:val="21"/>
                <w:lang w:val="en-US"/>
              </w:rPr>
            </w:pPr>
            <w:r w:rsidRPr="00F041D1">
              <w:rPr>
                <w:rFonts w:ascii="GHEA Grapalat" w:hAnsi="GHEA Grapalat"/>
                <w:b/>
                <w:bCs/>
                <w:sz w:val="21"/>
                <w:szCs w:val="21"/>
                <w:lang w:val="en-US"/>
              </w:rPr>
              <w:t>քանակը</w:t>
            </w:r>
          </w:p>
        </w:tc>
        <w:tc>
          <w:tcPr>
            <w:tcW w:w="7700" w:type="dxa"/>
            <w:gridSpan w:val="3"/>
          </w:tcPr>
          <w:p w:rsidR="008E2AB8" w:rsidRPr="00F041D1" w:rsidRDefault="008E2AB8" w:rsidP="003269E1">
            <w:pPr>
              <w:suppressAutoHyphens/>
              <w:ind w:firstLine="709"/>
              <w:jc w:val="center"/>
              <w:rPr>
                <w:rFonts w:ascii="GHEA Grapalat" w:hAnsi="GHEA Grapalat"/>
                <w:b/>
                <w:sz w:val="21"/>
                <w:szCs w:val="21"/>
                <w:lang w:val="en-US"/>
              </w:rPr>
            </w:pPr>
            <w:r w:rsidRPr="00F041D1">
              <w:rPr>
                <w:rFonts w:ascii="GHEA Grapalat" w:hAnsi="GHEA Grapalat"/>
                <w:b/>
                <w:bCs/>
                <w:sz w:val="21"/>
                <w:szCs w:val="21"/>
              </w:rPr>
              <w:t>Հանրակացարանների</w:t>
            </w:r>
            <w:r w:rsidRPr="00F041D1">
              <w:rPr>
                <w:rFonts w:ascii="GHEA Grapalat" w:hAnsi="GHEA Grapalat"/>
                <w:b/>
                <w:bCs/>
                <w:sz w:val="21"/>
                <w:szCs w:val="21"/>
                <w:lang w:val="en-US"/>
              </w:rPr>
              <w:t xml:space="preserve">, </w:t>
            </w:r>
            <w:r w:rsidRPr="00F041D1">
              <w:rPr>
                <w:rFonts w:ascii="GHEA Grapalat" w:hAnsi="GHEA Grapalat"/>
                <w:b/>
                <w:bCs/>
                <w:sz w:val="21"/>
                <w:szCs w:val="21"/>
              </w:rPr>
              <w:t>ուսուցչի</w:t>
            </w:r>
            <w:r w:rsidRPr="00F041D1">
              <w:rPr>
                <w:rFonts w:ascii="GHEA Grapalat" w:hAnsi="GHEA Grapalat"/>
                <w:b/>
                <w:bCs/>
                <w:sz w:val="21"/>
                <w:szCs w:val="21"/>
                <w:lang w:val="en-US"/>
              </w:rPr>
              <w:t xml:space="preserve"> </w:t>
            </w:r>
            <w:r w:rsidRPr="00F041D1">
              <w:rPr>
                <w:rFonts w:ascii="GHEA Grapalat" w:hAnsi="GHEA Grapalat"/>
                <w:b/>
                <w:bCs/>
                <w:sz w:val="21"/>
                <w:szCs w:val="21"/>
              </w:rPr>
              <w:t>տների</w:t>
            </w:r>
            <w:r w:rsidRPr="00F041D1">
              <w:rPr>
                <w:rFonts w:ascii="GHEA Grapalat" w:hAnsi="GHEA Grapalat"/>
                <w:b/>
                <w:bCs/>
                <w:sz w:val="21"/>
                <w:szCs w:val="21"/>
                <w:lang w:val="en-US"/>
              </w:rPr>
              <w:t xml:space="preserve">, </w:t>
            </w:r>
            <w:r w:rsidRPr="00F041D1">
              <w:rPr>
                <w:rFonts w:ascii="GHEA Grapalat" w:hAnsi="GHEA Grapalat"/>
                <w:b/>
                <w:bCs/>
                <w:sz w:val="21"/>
                <w:szCs w:val="21"/>
              </w:rPr>
              <w:t>բնակելի</w:t>
            </w:r>
            <w:r w:rsidRPr="00F041D1">
              <w:rPr>
                <w:rFonts w:ascii="GHEA Grapalat" w:hAnsi="GHEA Grapalat"/>
                <w:b/>
                <w:bCs/>
                <w:sz w:val="21"/>
                <w:szCs w:val="21"/>
                <w:lang w:val="en-US"/>
              </w:rPr>
              <w:t xml:space="preserve"> </w:t>
            </w:r>
            <w:r w:rsidRPr="00F041D1">
              <w:rPr>
                <w:rFonts w:ascii="GHEA Grapalat" w:hAnsi="GHEA Grapalat"/>
                <w:b/>
                <w:bCs/>
                <w:sz w:val="21"/>
                <w:szCs w:val="21"/>
              </w:rPr>
              <w:t>տների</w:t>
            </w:r>
            <w:r w:rsidRPr="00F041D1">
              <w:rPr>
                <w:rFonts w:ascii="GHEA Grapalat" w:hAnsi="GHEA Grapalat"/>
                <w:b/>
                <w:bCs/>
                <w:sz w:val="21"/>
                <w:szCs w:val="21"/>
                <w:lang w:val="en-US"/>
              </w:rPr>
              <w:t xml:space="preserve"> </w:t>
            </w:r>
            <w:r w:rsidRPr="00F041D1">
              <w:rPr>
                <w:rFonts w:ascii="GHEA Grapalat" w:hAnsi="GHEA Grapalat"/>
                <w:b/>
                <w:bCs/>
                <w:sz w:val="21"/>
                <w:szCs w:val="21"/>
              </w:rPr>
              <w:t>սենյակների</w:t>
            </w:r>
            <w:r w:rsidRPr="00F041D1">
              <w:rPr>
                <w:rFonts w:ascii="GHEA Grapalat" w:hAnsi="GHEA Grapalat"/>
                <w:b/>
                <w:bCs/>
                <w:sz w:val="21"/>
                <w:szCs w:val="21"/>
                <w:lang w:val="en-US"/>
              </w:rPr>
              <w:t xml:space="preserve"> թիվը</w:t>
            </w:r>
          </w:p>
        </w:tc>
      </w:tr>
      <w:tr w:rsidR="008E2AB8" w:rsidRPr="00F041D1" w:rsidTr="003269E1">
        <w:trPr>
          <w:trHeight w:val="223"/>
          <w:jc w:val="center"/>
        </w:trPr>
        <w:tc>
          <w:tcPr>
            <w:tcW w:w="420" w:type="dxa"/>
            <w:vMerge/>
          </w:tcPr>
          <w:p w:rsidR="008E2AB8" w:rsidRPr="00F041D1" w:rsidRDefault="008E2AB8" w:rsidP="003269E1">
            <w:pPr>
              <w:suppressAutoHyphens/>
              <w:spacing w:line="480" w:lineRule="auto"/>
              <w:ind w:firstLine="709"/>
              <w:jc w:val="center"/>
              <w:rPr>
                <w:rFonts w:ascii="GHEA Grapalat" w:hAnsi="GHEA Grapalat"/>
                <w:b/>
                <w:sz w:val="21"/>
                <w:szCs w:val="21"/>
                <w:lang w:val="en-US"/>
              </w:rPr>
            </w:pPr>
          </w:p>
        </w:tc>
        <w:tc>
          <w:tcPr>
            <w:tcW w:w="762" w:type="dxa"/>
            <w:vMerge/>
          </w:tcPr>
          <w:p w:rsidR="008E2AB8" w:rsidRPr="00F041D1" w:rsidRDefault="008E2AB8" w:rsidP="003269E1">
            <w:pPr>
              <w:suppressAutoHyphens/>
              <w:spacing w:line="480" w:lineRule="auto"/>
              <w:ind w:firstLine="709"/>
              <w:jc w:val="center"/>
              <w:rPr>
                <w:rFonts w:ascii="GHEA Grapalat" w:hAnsi="GHEA Grapalat"/>
                <w:b/>
                <w:sz w:val="21"/>
                <w:szCs w:val="21"/>
                <w:lang w:val="en-US"/>
              </w:rPr>
            </w:pPr>
          </w:p>
        </w:tc>
        <w:tc>
          <w:tcPr>
            <w:tcW w:w="5132" w:type="dxa"/>
            <w:vMerge/>
          </w:tcPr>
          <w:p w:rsidR="008E2AB8" w:rsidRPr="00F041D1" w:rsidRDefault="008E2AB8" w:rsidP="003269E1">
            <w:pPr>
              <w:suppressAutoHyphens/>
              <w:ind w:firstLine="709"/>
              <w:jc w:val="center"/>
              <w:rPr>
                <w:rFonts w:ascii="GHEA Grapalat" w:hAnsi="GHEA Grapalat"/>
                <w:b/>
                <w:sz w:val="21"/>
                <w:szCs w:val="21"/>
                <w:lang w:val="en-US"/>
              </w:rPr>
            </w:pPr>
          </w:p>
        </w:tc>
        <w:tc>
          <w:tcPr>
            <w:tcW w:w="1540" w:type="dxa"/>
            <w:vMerge/>
          </w:tcPr>
          <w:p w:rsidR="008E2AB8" w:rsidRPr="00F041D1" w:rsidRDefault="008E2AB8" w:rsidP="003269E1">
            <w:pPr>
              <w:suppressAutoHyphens/>
              <w:ind w:firstLine="709"/>
              <w:jc w:val="center"/>
              <w:rPr>
                <w:rFonts w:ascii="GHEA Grapalat" w:hAnsi="GHEA Grapalat"/>
                <w:b/>
                <w:sz w:val="21"/>
                <w:szCs w:val="21"/>
                <w:lang w:val="en-US"/>
              </w:rPr>
            </w:pPr>
          </w:p>
        </w:tc>
        <w:tc>
          <w:tcPr>
            <w:tcW w:w="1971" w:type="dxa"/>
            <w:vMerge w:val="restart"/>
            <w:vAlign w:val="center"/>
          </w:tcPr>
          <w:p w:rsidR="008E2AB8" w:rsidRPr="00F041D1" w:rsidRDefault="008E2AB8" w:rsidP="003269E1">
            <w:pPr>
              <w:suppressAutoHyphens/>
              <w:ind w:firstLine="709"/>
              <w:jc w:val="center"/>
              <w:rPr>
                <w:rFonts w:ascii="GHEA Grapalat" w:hAnsi="GHEA Grapalat"/>
                <w:b/>
                <w:bCs/>
                <w:sz w:val="21"/>
                <w:szCs w:val="21"/>
                <w:lang w:val="en-US"/>
              </w:rPr>
            </w:pPr>
          </w:p>
          <w:p w:rsidR="008E2AB8" w:rsidRPr="00F041D1" w:rsidRDefault="008E2AB8" w:rsidP="003269E1">
            <w:pPr>
              <w:suppressAutoHyphens/>
              <w:jc w:val="center"/>
              <w:rPr>
                <w:rFonts w:ascii="GHEA Grapalat" w:hAnsi="GHEA Grapalat"/>
                <w:b/>
                <w:sz w:val="21"/>
                <w:szCs w:val="21"/>
              </w:rPr>
            </w:pPr>
            <w:r w:rsidRPr="00F041D1">
              <w:rPr>
                <w:rFonts w:ascii="GHEA Grapalat" w:hAnsi="GHEA Grapalat"/>
                <w:b/>
                <w:bCs/>
                <w:sz w:val="21"/>
                <w:szCs w:val="21"/>
                <w:lang w:val="en-US"/>
              </w:rPr>
              <w:t>ընդամենը</w:t>
            </w:r>
          </w:p>
        </w:tc>
        <w:tc>
          <w:tcPr>
            <w:tcW w:w="5728" w:type="dxa"/>
            <w:gridSpan w:val="2"/>
          </w:tcPr>
          <w:p w:rsidR="008E2AB8" w:rsidRPr="00F041D1" w:rsidRDefault="008E2AB8" w:rsidP="003269E1">
            <w:pPr>
              <w:suppressAutoHyphens/>
              <w:ind w:firstLine="709"/>
              <w:jc w:val="center"/>
              <w:rPr>
                <w:rFonts w:ascii="GHEA Grapalat" w:hAnsi="GHEA Grapalat"/>
                <w:b/>
                <w:sz w:val="21"/>
                <w:szCs w:val="21"/>
              </w:rPr>
            </w:pPr>
            <w:r w:rsidRPr="00F041D1">
              <w:rPr>
                <w:rFonts w:ascii="GHEA Grapalat" w:hAnsi="GHEA Grapalat"/>
                <w:b/>
                <w:bCs/>
                <w:sz w:val="21"/>
                <w:szCs w:val="21"/>
                <w:lang w:val="en-US"/>
              </w:rPr>
              <w:t>Որից`</w:t>
            </w:r>
          </w:p>
        </w:tc>
      </w:tr>
      <w:tr w:rsidR="008E2AB8" w:rsidRPr="00F041D1" w:rsidTr="003269E1">
        <w:trPr>
          <w:trHeight w:val="656"/>
          <w:jc w:val="center"/>
        </w:trPr>
        <w:tc>
          <w:tcPr>
            <w:tcW w:w="420" w:type="dxa"/>
            <w:vMerge/>
          </w:tcPr>
          <w:p w:rsidR="008E2AB8" w:rsidRPr="00F041D1" w:rsidRDefault="008E2AB8" w:rsidP="003269E1">
            <w:pPr>
              <w:suppressAutoHyphens/>
              <w:spacing w:line="480" w:lineRule="auto"/>
              <w:ind w:firstLine="709"/>
              <w:jc w:val="center"/>
              <w:rPr>
                <w:rFonts w:ascii="GHEA Grapalat" w:hAnsi="GHEA Grapalat"/>
                <w:b/>
                <w:sz w:val="21"/>
                <w:szCs w:val="21"/>
              </w:rPr>
            </w:pPr>
          </w:p>
        </w:tc>
        <w:tc>
          <w:tcPr>
            <w:tcW w:w="762" w:type="dxa"/>
            <w:vMerge/>
          </w:tcPr>
          <w:p w:rsidR="008E2AB8" w:rsidRPr="00F041D1" w:rsidRDefault="008E2AB8" w:rsidP="003269E1">
            <w:pPr>
              <w:suppressAutoHyphens/>
              <w:spacing w:line="480" w:lineRule="auto"/>
              <w:ind w:firstLine="709"/>
              <w:jc w:val="center"/>
              <w:rPr>
                <w:rFonts w:ascii="GHEA Grapalat" w:hAnsi="GHEA Grapalat"/>
                <w:b/>
                <w:sz w:val="21"/>
                <w:szCs w:val="21"/>
              </w:rPr>
            </w:pPr>
          </w:p>
        </w:tc>
        <w:tc>
          <w:tcPr>
            <w:tcW w:w="5132" w:type="dxa"/>
            <w:vMerge/>
          </w:tcPr>
          <w:p w:rsidR="008E2AB8" w:rsidRPr="00F041D1" w:rsidRDefault="008E2AB8" w:rsidP="003269E1">
            <w:pPr>
              <w:suppressAutoHyphens/>
              <w:ind w:firstLine="709"/>
              <w:jc w:val="center"/>
              <w:rPr>
                <w:rFonts w:ascii="GHEA Grapalat" w:hAnsi="GHEA Grapalat"/>
                <w:b/>
                <w:sz w:val="21"/>
                <w:szCs w:val="21"/>
              </w:rPr>
            </w:pPr>
          </w:p>
        </w:tc>
        <w:tc>
          <w:tcPr>
            <w:tcW w:w="1540" w:type="dxa"/>
            <w:vMerge/>
          </w:tcPr>
          <w:p w:rsidR="008E2AB8" w:rsidRPr="00F041D1" w:rsidRDefault="008E2AB8" w:rsidP="003269E1">
            <w:pPr>
              <w:suppressAutoHyphens/>
              <w:ind w:firstLine="709"/>
              <w:jc w:val="center"/>
              <w:rPr>
                <w:rFonts w:ascii="GHEA Grapalat" w:hAnsi="GHEA Grapalat"/>
                <w:b/>
                <w:sz w:val="21"/>
                <w:szCs w:val="21"/>
              </w:rPr>
            </w:pPr>
          </w:p>
        </w:tc>
        <w:tc>
          <w:tcPr>
            <w:tcW w:w="1971" w:type="dxa"/>
            <w:vMerge/>
          </w:tcPr>
          <w:p w:rsidR="008E2AB8" w:rsidRPr="00F041D1" w:rsidRDefault="008E2AB8" w:rsidP="003269E1">
            <w:pPr>
              <w:suppressAutoHyphens/>
              <w:ind w:firstLine="709"/>
              <w:jc w:val="center"/>
              <w:rPr>
                <w:rFonts w:ascii="GHEA Grapalat" w:hAnsi="GHEA Grapalat"/>
                <w:b/>
                <w:sz w:val="21"/>
                <w:szCs w:val="21"/>
              </w:rPr>
            </w:pPr>
          </w:p>
        </w:tc>
        <w:tc>
          <w:tcPr>
            <w:tcW w:w="3032" w:type="dxa"/>
          </w:tcPr>
          <w:p w:rsidR="008E2AB8" w:rsidRPr="00F041D1" w:rsidRDefault="008E2AB8" w:rsidP="003269E1">
            <w:pPr>
              <w:suppressAutoHyphens/>
              <w:ind w:firstLine="709"/>
              <w:jc w:val="center"/>
              <w:rPr>
                <w:rFonts w:ascii="GHEA Grapalat" w:hAnsi="GHEA Grapalat"/>
                <w:b/>
                <w:bCs/>
                <w:sz w:val="21"/>
                <w:szCs w:val="21"/>
                <w:lang w:val="en-US"/>
              </w:rPr>
            </w:pPr>
            <w:r w:rsidRPr="00F041D1">
              <w:rPr>
                <w:rFonts w:ascii="GHEA Grapalat" w:hAnsi="GHEA Grapalat"/>
                <w:b/>
                <w:bCs/>
                <w:sz w:val="21"/>
                <w:szCs w:val="21"/>
                <w:lang w:val="en-US"/>
              </w:rPr>
              <w:t>Նվիրատվության /սեփականաշնորհման/ ենթակա</w:t>
            </w:r>
          </w:p>
        </w:tc>
        <w:tc>
          <w:tcPr>
            <w:tcW w:w="2696" w:type="dxa"/>
          </w:tcPr>
          <w:p w:rsidR="008E2AB8" w:rsidRPr="00F041D1" w:rsidRDefault="008E2AB8" w:rsidP="003269E1">
            <w:pPr>
              <w:suppressAutoHyphens/>
              <w:ind w:firstLine="709"/>
              <w:jc w:val="center"/>
              <w:rPr>
                <w:rFonts w:ascii="GHEA Grapalat" w:hAnsi="GHEA Grapalat"/>
                <w:b/>
                <w:bCs/>
                <w:sz w:val="21"/>
                <w:szCs w:val="21"/>
                <w:lang w:val="en-US"/>
              </w:rPr>
            </w:pPr>
            <w:r w:rsidRPr="00F041D1">
              <w:rPr>
                <w:rFonts w:ascii="GHEA Grapalat" w:hAnsi="GHEA Grapalat"/>
                <w:b/>
                <w:bCs/>
                <w:sz w:val="21"/>
                <w:szCs w:val="21"/>
                <w:lang w:val="en-US"/>
              </w:rPr>
              <w:t>Նվիր</w:t>
            </w:r>
            <w:r w:rsidRPr="00F041D1">
              <w:rPr>
                <w:rFonts w:ascii="GHEA Grapalat" w:hAnsi="GHEA Grapalat"/>
                <w:b/>
                <w:bCs/>
                <w:sz w:val="21"/>
                <w:szCs w:val="21"/>
              </w:rPr>
              <w:t>ված</w:t>
            </w:r>
            <w:r w:rsidRPr="00F041D1">
              <w:rPr>
                <w:rFonts w:ascii="GHEA Grapalat" w:hAnsi="GHEA Grapalat"/>
                <w:b/>
                <w:bCs/>
                <w:sz w:val="21"/>
                <w:szCs w:val="21"/>
                <w:lang w:val="en-US"/>
              </w:rPr>
              <w:t>, սեփականաշնորհված</w:t>
            </w:r>
          </w:p>
        </w:tc>
      </w:tr>
      <w:tr w:rsidR="008E2AB8" w:rsidRPr="00F041D1" w:rsidTr="003269E1">
        <w:trPr>
          <w:trHeight w:val="310"/>
          <w:jc w:val="center"/>
        </w:trPr>
        <w:tc>
          <w:tcPr>
            <w:tcW w:w="420" w:type="dxa"/>
          </w:tcPr>
          <w:p w:rsidR="008E2AB8" w:rsidRPr="00F041D1" w:rsidRDefault="008E2AB8" w:rsidP="003269E1">
            <w:pPr>
              <w:suppressAutoHyphens/>
              <w:spacing w:line="220" w:lineRule="atLeast"/>
              <w:jc w:val="both"/>
              <w:rPr>
                <w:rFonts w:ascii="GHEA Grapalat" w:hAnsi="GHEA Grapalat"/>
                <w:b/>
                <w:bCs/>
                <w:sz w:val="21"/>
                <w:szCs w:val="21"/>
                <w:lang w:val="hy-AM"/>
              </w:rPr>
            </w:pPr>
            <w:r w:rsidRPr="00F041D1">
              <w:rPr>
                <w:rFonts w:ascii="GHEA Grapalat" w:hAnsi="GHEA Grapalat"/>
                <w:b/>
                <w:bCs/>
                <w:sz w:val="21"/>
                <w:szCs w:val="21"/>
                <w:lang w:val="hy-AM"/>
              </w:rPr>
              <w:t>II</w:t>
            </w:r>
          </w:p>
        </w:tc>
        <w:tc>
          <w:tcPr>
            <w:tcW w:w="5895" w:type="dxa"/>
            <w:gridSpan w:val="2"/>
          </w:tcPr>
          <w:p w:rsidR="008E2AB8" w:rsidRPr="00F041D1" w:rsidRDefault="008E2AB8" w:rsidP="003269E1">
            <w:pPr>
              <w:suppressAutoHyphens/>
              <w:spacing w:line="220" w:lineRule="atLeast"/>
              <w:rPr>
                <w:rFonts w:ascii="GHEA Grapalat" w:hAnsi="GHEA Grapalat"/>
                <w:b/>
                <w:bCs/>
                <w:sz w:val="21"/>
                <w:szCs w:val="21"/>
                <w:lang w:val="hy-AM"/>
              </w:rPr>
            </w:pPr>
            <w:r w:rsidRPr="00F041D1">
              <w:rPr>
                <w:rFonts w:ascii="GHEA Grapalat" w:hAnsi="GHEA Grapalat"/>
                <w:b/>
                <w:bCs/>
                <w:sz w:val="21"/>
                <w:szCs w:val="21"/>
                <w:lang w:val="hy-AM"/>
              </w:rPr>
              <w:t xml:space="preserve">Կոմիտեի տնօրինության </w:t>
            </w:r>
          </w:p>
        </w:tc>
        <w:tc>
          <w:tcPr>
            <w:tcW w:w="1540" w:type="dxa"/>
            <w:vAlign w:val="center"/>
          </w:tcPr>
          <w:p w:rsidR="008E2AB8" w:rsidRPr="00F041D1" w:rsidRDefault="008E2AB8" w:rsidP="003269E1">
            <w:pPr>
              <w:suppressAutoHyphens/>
              <w:spacing w:line="220" w:lineRule="atLeast"/>
              <w:jc w:val="center"/>
              <w:rPr>
                <w:rFonts w:ascii="GHEA Grapalat" w:hAnsi="GHEA Grapalat"/>
                <w:b/>
                <w:sz w:val="21"/>
                <w:szCs w:val="21"/>
                <w:lang w:val="en-US"/>
              </w:rPr>
            </w:pPr>
            <w:r w:rsidRPr="00F041D1">
              <w:rPr>
                <w:rFonts w:ascii="GHEA Grapalat" w:hAnsi="GHEA Grapalat"/>
                <w:b/>
                <w:sz w:val="21"/>
                <w:szCs w:val="21"/>
              </w:rPr>
              <w:t>4</w:t>
            </w:r>
            <w:r w:rsidRPr="00F041D1">
              <w:rPr>
                <w:rFonts w:ascii="GHEA Grapalat" w:hAnsi="GHEA Grapalat"/>
                <w:b/>
                <w:sz w:val="21"/>
                <w:szCs w:val="21"/>
                <w:lang w:val="en-US"/>
              </w:rPr>
              <w:t>9</w:t>
            </w:r>
          </w:p>
        </w:tc>
        <w:tc>
          <w:tcPr>
            <w:tcW w:w="1971" w:type="dxa"/>
            <w:vAlign w:val="center"/>
          </w:tcPr>
          <w:p w:rsidR="008E2AB8" w:rsidRPr="00F041D1" w:rsidRDefault="008E2AB8" w:rsidP="003269E1">
            <w:pPr>
              <w:suppressAutoHyphens/>
              <w:spacing w:line="220" w:lineRule="atLeast"/>
              <w:jc w:val="center"/>
              <w:rPr>
                <w:rFonts w:ascii="GHEA Grapalat" w:hAnsi="GHEA Grapalat"/>
                <w:b/>
                <w:sz w:val="21"/>
                <w:szCs w:val="21"/>
              </w:rPr>
            </w:pPr>
            <w:r w:rsidRPr="00F041D1">
              <w:rPr>
                <w:rFonts w:ascii="GHEA Grapalat" w:hAnsi="GHEA Grapalat"/>
                <w:b/>
                <w:sz w:val="21"/>
                <w:szCs w:val="21"/>
                <w:lang w:val="en-US"/>
              </w:rPr>
              <w:t>174</w:t>
            </w:r>
            <w:r w:rsidRPr="00F041D1">
              <w:rPr>
                <w:rFonts w:ascii="GHEA Grapalat" w:hAnsi="GHEA Grapalat"/>
                <w:b/>
                <w:sz w:val="21"/>
                <w:szCs w:val="21"/>
              </w:rPr>
              <w:t>8</w:t>
            </w:r>
          </w:p>
        </w:tc>
        <w:tc>
          <w:tcPr>
            <w:tcW w:w="3032" w:type="dxa"/>
            <w:vAlign w:val="center"/>
          </w:tcPr>
          <w:p w:rsidR="008E2AB8" w:rsidRPr="00F041D1" w:rsidRDefault="008E2AB8" w:rsidP="003269E1">
            <w:pPr>
              <w:suppressAutoHyphens/>
              <w:spacing w:line="220" w:lineRule="atLeast"/>
              <w:jc w:val="center"/>
              <w:rPr>
                <w:rFonts w:ascii="GHEA Grapalat" w:hAnsi="GHEA Grapalat"/>
                <w:b/>
                <w:sz w:val="21"/>
                <w:szCs w:val="21"/>
                <w:lang w:val="hy-AM"/>
              </w:rPr>
            </w:pPr>
            <w:r w:rsidRPr="00F041D1">
              <w:rPr>
                <w:rFonts w:ascii="GHEA Grapalat" w:hAnsi="GHEA Grapalat"/>
                <w:b/>
                <w:sz w:val="21"/>
                <w:szCs w:val="21"/>
                <w:lang w:val="en-US"/>
              </w:rPr>
              <w:t>5</w:t>
            </w:r>
            <w:r w:rsidRPr="00F041D1">
              <w:rPr>
                <w:rFonts w:ascii="GHEA Grapalat" w:hAnsi="GHEA Grapalat"/>
                <w:b/>
                <w:sz w:val="21"/>
                <w:szCs w:val="21"/>
                <w:lang w:val="hy-AM"/>
              </w:rPr>
              <w:t>61</w:t>
            </w:r>
          </w:p>
        </w:tc>
        <w:tc>
          <w:tcPr>
            <w:tcW w:w="2696" w:type="dxa"/>
            <w:vAlign w:val="center"/>
          </w:tcPr>
          <w:p w:rsidR="008E2AB8" w:rsidRPr="00F041D1" w:rsidRDefault="008E2AB8" w:rsidP="003269E1">
            <w:pPr>
              <w:suppressAutoHyphens/>
              <w:spacing w:line="220" w:lineRule="atLeast"/>
              <w:jc w:val="center"/>
              <w:rPr>
                <w:rFonts w:ascii="GHEA Grapalat" w:hAnsi="GHEA Grapalat"/>
                <w:b/>
                <w:sz w:val="21"/>
                <w:szCs w:val="21"/>
                <w:lang w:val="hy-AM"/>
              </w:rPr>
            </w:pPr>
            <w:r w:rsidRPr="00F041D1">
              <w:rPr>
                <w:rFonts w:ascii="GHEA Grapalat" w:hAnsi="GHEA Grapalat"/>
                <w:b/>
                <w:sz w:val="21"/>
                <w:szCs w:val="21"/>
              </w:rPr>
              <w:t>11</w:t>
            </w:r>
            <w:r w:rsidRPr="00F041D1">
              <w:rPr>
                <w:rFonts w:ascii="GHEA Grapalat" w:hAnsi="GHEA Grapalat"/>
                <w:b/>
                <w:sz w:val="21"/>
                <w:szCs w:val="21"/>
                <w:lang w:val="hy-AM"/>
              </w:rPr>
              <w:t>87</w:t>
            </w:r>
          </w:p>
        </w:tc>
      </w:tr>
      <w:tr w:rsidR="008E2AB8" w:rsidRPr="00F041D1" w:rsidTr="003269E1">
        <w:trPr>
          <w:trHeight w:val="434"/>
          <w:jc w:val="center"/>
        </w:trPr>
        <w:tc>
          <w:tcPr>
            <w:tcW w:w="420" w:type="dxa"/>
          </w:tcPr>
          <w:p w:rsidR="008E2AB8" w:rsidRPr="00F041D1" w:rsidRDefault="008E2AB8" w:rsidP="003269E1">
            <w:pPr>
              <w:suppressAutoHyphens/>
              <w:spacing w:line="220" w:lineRule="atLeast"/>
              <w:ind w:firstLine="709"/>
              <w:jc w:val="center"/>
              <w:rPr>
                <w:rFonts w:ascii="GHEA Grapalat" w:hAnsi="GHEA Grapalat"/>
                <w:b/>
                <w:sz w:val="21"/>
                <w:szCs w:val="21"/>
              </w:rPr>
            </w:pPr>
          </w:p>
        </w:tc>
        <w:tc>
          <w:tcPr>
            <w:tcW w:w="762" w:type="dxa"/>
          </w:tcPr>
          <w:p w:rsidR="008E2AB8" w:rsidRPr="00F041D1" w:rsidRDefault="008E2AB8" w:rsidP="003269E1">
            <w:pPr>
              <w:suppressAutoHyphens/>
              <w:spacing w:line="220" w:lineRule="atLeast"/>
              <w:ind w:firstLine="709"/>
              <w:jc w:val="center"/>
              <w:rPr>
                <w:rFonts w:ascii="GHEA Grapalat" w:hAnsi="GHEA Grapalat"/>
                <w:b/>
                <w:sz w:val="21"/>
                <w:szCs w:val="21"/>
                <w:lang w:val="hy-AM"/>
              </w:rPr>
            </w:pPr>
            <w:r w:rsidRPr="00F041D1">
              <w:rPr>
                <w:rFonts w:ascii="GHEA Grapalat" w:hAnsi="GHEA Grapalat"/>
                <w:b/>
                <w:sz w:val="21"/>
                <w:szCs w:val="21"/>
                <w:lang w:val="hy-AM"/>
              </w:rPr>
              <w:t>1</w:t>
            </w:r>
          </w:p>
        </w:tc>
        <w:tc>
          <w:tcPr>
            <w:tcW w:w="5132" w:type="dxa"/>
          </w:tcPr>
          <w:p w:rsidR="008E2AB8" w:rsidRPr="00F041D1" w:rsidRDefault="008E2AB8" w:rsidP="003269E1">
            <w:pPr>
              <w:suppressAutoHyphens/>
              <w:spacing w:line="220" w:lineRule="atLeast"/>
              <w:jc w:val="both"/>
              <w:rPr>
                <w:rFonts w:ascii="GHEA Grapalat" w:hAnsi="GHEA Grapalat"/>
                <w:b/>
                <w:sz w:val="21"/>
                <w:szCs w:val="21"/>
                <w:lang w:val="en-US"/>
              </w:rPr>
            </w:pPr>
            <w:r w:rsidRPr="00F041D1">
              <w:rPr>
                <w:rFonts w:ascii="GHEA Grapalat" w:hAnsi="GHEA Grapalat"/>
                <w:b/>
                <w:sz w:val="21"/>
                <w:szCs w:val="21"/>
                <w:lang w:val="en-US"/>
              </w:rPr>
              <w:t>Հանրակացարաններ</w:t>
            </w:r>
          </w:p>
        </w:tc>
        <w:tc>
          <w:tcPr>
            <w:tcW w:w="1540" w:type="dxa"/>
            <w:vAlign w:val="center"/>
          </w:tcPr>
          <w:p w:rsidR="008E2AB8" w:rsidRPr="00F041D1" w:rsidRDefault="008E2AB8" w:rsidP="003269E1">
            <w:pPr>
              <w:suppressAutoHyphens/>
              <w:spacing w:line="220" w:lineRule="atLeast"/>
              <w:ind w:firstLine="709"/>
              <w:jc w:val="center"/>
              <w:rPr>
                <w:rFonts w:ascii="GHEA Grapalat" w:hAnsi="GHEA Grapalat"/>
                <w:b/>
                <w:bCs/>
                <w:sz w:val="21"/>
                <w:szCs w:val="21"/>
                <w:lang w:val="hy-AM"/>
              </w:rPr>
            </w:pPr>
          </w:p>
        </w:tc>
        <w:tc>
          <w:tcPr>
            <w:tcW w:w="1971" w:type="dxa"/>
            <w:vAlign w:val="center"/>
          </w:tcPr>
          <w:p w:rsidR="008E2AB8" w:rsidRPr="00F041D1" w:rsidRDefault="008E2AB8" w:rsidP="003269E1">
            <w:pPr>
              <w:suppressAutoHyphens/>
              <w:spacing w:line="220" w:lineRule="atLeast"/>
              <w:ind w:firstLine="709"/>
              <w:jc w:val="center"/>
              <w:rPr>
                <w:rFonts w:ascii="GHEA Grapalat" w:hAnsi="GHEA Grapalat"/>
                <w:b/>
                <w:bCs/>
                <w:sz w:val="21"/>
                <w:szCs w:val="21"/>
                <w:lang w:val="en-US"/>
              </w:rPr>
            </w:pPr>
          </w:p>
        </w:tc>
        <w:tc>
          <w:tcPr>
            <w:tcW w:w="3032" w:type="dxa"/>
            <w:vAlign w:val="center"/>
          </w:tcPr>
          <w:p w:rsidR="008E2AB8" w:rsidRPr="00F041D1" w:rsidRDefault="008E2AB8" w:rsidP="003269E1">
            <w:pPr>
              <w:suppressAutoHyphens/>
              <w:spacing w:line="220" w:lineRule="atLeast"/>
              <w:ind w:firstLine="709"/>
              <w:jc w:val="center"/>
              <w:rPr>
                <w:rFonts w:ascii="GHEA Grapalat" w:hAnsi="GHEA Grapalat"/>
                <w:b/>
                <w:bCs/>
                <w:sz w:val="21"/>
                <w:szCs w:val="21"/>
              </w:rPr>
            </w:pPr>
          </w:p>
        </w:tc>
        <w:tc>
          <w:tcPr>
            <w:tcW w:w="2696" w:type="dxa"/>
            <w:vAlign w:val="center"/>
          </w:tcPr>
          <w:p w:rsidR="008E2AB8" w:rsidRPr="00F041D1" w:rsidRDefault="008E2AB8" w:rsidP="003269E1">
            <w:pPr>
              <w:suppressAutoHyphens/>
              <w:spacing w:line="220" w:lineRule="atLeast"/>
              <w:ind w:firstLine="709"/>
              <w:jc w:val="center"/>
              <w:rPr>
                <w:rFonts w:ascii="GHEA Grapalat" w:hAnsi="GHEA Grapalat"/>
                <w:b/>
                <w:sz w:val="21"/>
                <w:szCs w:val="21"/>
                <w:lang w:val="en-US"/>
              </w:rPr>
            </w:pPr>
          </w:p>
        </w:tc>
      </w:tr>
      <w:tr w:rsidR="008E2AB8" w:rsidRPr="00F041D1" w:rsidTr="003269E1">
        <w:trPr>
          <w:trHeight w:val="150"/>
          <w:jc w:val="center"/>
        </w:trPr>
        <w:tc>
          <w:tcPr>
            <w:tcW w:w="420" w:type="dxa"/>
          </w:tcPr>
          <w:p w:rsidR="008E2AB8" w:rsidRPr="00F041D1" w:rsidRDefault="008E2AB8" w:rsidP="003269E1">
            <w:pPr>
              <w:suppressAutoHyphens/>
              <w:spacing w:line="220" w:lineRule="atLeast"/>
              <w:ind w:firstLine="709"/>
              <w:jc w:val="center"/>
              <w:rPr>
                <w:rFonts w:ascii="GHEA Grapalat" w:hAnsi="GHEA Grapalat"/>
                <w:b/>
                <w:sz w:val="21"/>
                <w:szCs w:val="21"/>
              </w:rPr>
            </w:pPr>
          </w:p>
        </w:tc>
        <w:tc>
          <w:tcPr>
            <w:tcW w:w="762" w:type="dxa"/>
          </w:tcPr>
          <w:p w:rsidR="008E2AB8" w:rsidRPr="00F041D1" w:rsidRDefault="008E2AB8" w:rsidP="003269E1">
            <w:pPr>
              <w:suppressAutoHyphens/>
              <w:spacing w:line="220" w:lineRule="atLeast"/>
              <w:jc w:val="center"/>
              <w:rPr>
                <w:rFonts w:ascii="GHEA Grapalat" w:hAnsi="GHEA Grapalat"/>
                <w:b/>
                <w:bCs/>
                <w:sz w:val="21"/>
                <w:szCs w:val="21"/>
                <w:lang w:val="hy-AM"/>
              </w:rPr>
            </w:pPr>
            <w:r w:rsidRPr="00F041D1">
              <w:rPr>
                <w:rFonts w:ascii="GHEA Grapalat" w:hAnsi="GHEA Grapalat"/>
                <w:b/>
                <w:bCs/>
                <w:sz w:val="21"/>
                <w:szCs w:val="21"/>
                <w:lang w:val="en-US"/>
              </w:rPr>
              <w:t>1</w:t>
            </w:r>
            <w:r w:rsidRPr="00F041D1">
              <w:rPr>
                <w:rFonts w:ascii="GHEA Grapalat" w:hAnsi="GHEA Grapalat"/>
                <w:b/>
                <w:bCs/>
                <w:sz w:val="21"/>
                <w:szCs w:val="21"/>
                <w:lang w:val="hy-AM"/>
              </w:rPr>
              <w:t>.</w:t>
            </w:r>
          </w:p>
        </w:tc>
        <w:tc>
          <w:tcPr>
            <w:tcW w:w="5132" w:type="dxa"/>
            <w:vAlign w:val="center"/>
          </w:tcPr>
          <w:p w:rsidR="008E2AB8" w:rsidRPr="00F041D1" w:rsidRDefault="008E2AB8" w:rsidP="003269E1">
            <w:pPr>
              <w:suppressAutoHyphens/>
              <w:spacing w:line="220" w:lineRule="atLeast"/>
              <w:jc w:val="both"/>
              <w:rPr>
                <w:rFonts w:ascii="GHEA Grapalat" w:hAnsi="GHEA Grapalat"/>
                <w:b/>
                <w:bCs/>
                <w:sz w:val="21"/>
                <w:szCs w:val="21"/>
                <w:lang w:val="en-US"/>
              </w:rPr>
            </w:pPr>
            <w:r w:rsidRPr="00F041D1">
              <w:rPr>
                <w:rFonts w:ascii="GHEA Grapalat" w:hAnsi="GHEA Grapalat"/>
                <w:b/>
                <w:bCs/>
                <w:sz w:val="21"/>
                <w:szCs w:val="21"/>
                <w:lang w:val="hy-AM"/>
              </w:rPr>
              <w:t>Ք. Երևան</w:t>
            </w:r>
            <w:r w:rsidRPr="00F041D1">
              <w:rPr>
                <w:rFonts w:ascii="GHEA Grapalat" w:hAnsi="GHEA Grapalat"/>
                <w:b/>
                <w:bCs/>
                <w:sz w:val="21"/>
                <w:szCs w:val="21"/>
                <w:lang w:val="en-US"/>
              </w:rPr>
              <w:t xml:space="preserve"> </w:t>
            </w:r>
          </w:p>
        </w:tc>
        <w:tc>
          <w:tcPr>
            <w:tcW w:w="1540" w:type="dxa"/>
            <w:vAlign w:val="center"/>
          </w:tcPr>
          <w:p w:rsidR="008E2AB8" w:rsidRPr="00F041D1" w:rsidRDefault="008E2AB8" w:rsidP="003269E1">
            <w:pPr>
              <w:suppressAutoHyphens/>
              <w:spacing w:line="220" w:lineRule="atLeast"/>
              <w:jc w:val="center"/>
              <w:rPr>
                <w:rFonts w:ascii="GHEA Grapalat" w:hAnsi="GHEA Grapalat"/>
                <w:b/>
                <w:bCs/>
                <w:sz w:val="21"/>
                <w:szCs w:val="21"/>
              </w:rPr>
            </w:pPr>
            <w:r w:rsidRPr="00F041D1">
              <w:rPr>
                <w:rFonts w:ascii="GHEA Grapalat" w:hAnsi="GHEA Grapalat"/>
                <w:b/>
                <w:bCs/>
                <w:sz w:val="21"/>
                <w:szCs w:val="21"/>
              </w:rPr>
              <w:t>8</w:t>
            </w:r>
          </w:p>
        </w:tc>
        <w:tc>
          <w:tcPr>
            <w:tcW w:w="1971" w:type="dxa"/>
            <w:vAlign w:val="center"/>
          </w:tcPr>
          <w:p w:rsidR="008E2AB8" w:rsidRPr="00F041D1" w:rsidRDefault="008E2AB8" w:rsidP="003269E1">
            <w:pPr>
              <w:suppressAutoHyphens/>
              <w:spacing w:line="220" w:lineRule="atLeast"/>
              <w:jc w:val="center"/>
              <w:rPr>
                <w:rFonts w:ascii="GHEA Grapalat" w:hAnsi="GHEA Grapalat"/>
                <w:b/>
                <w:bCs/>
                <w:sz w:val="21"/>
                <w:szCs w:val="21"/>
              </w:rPr>
            </w:pPr>
            <w:r w:rsidRPr="00F041D1">
              <w:rPr>
                <w:rFonts w:ascii="GHEA Grapalat" w:hAnsi="GHEA Grapalat"/>
                <w:b/>
                <w:bCs/>
                <w:sz w:val="21"/>
                <w:szCs w:val="21"/>
                <w:lang w:val="hy-AM"/>
              </w:rPr>
              <w:t>9</w:t>
            </w:r>
            <w:r w:rsidRPr="00F041D1">
              <w:rPr>
                <w:rFonts w:ascii="GHEA Grapalat" w:hAnsi="GHEA Grapalat"/>
                <w:b/>
                <w:bCs/>
                <w:sz w:val="21"/>
                <w:szCs w:val="21"/>
              </w:rPr>
              <w:t>60</w:t>
            </w:r>
          </w:p>
        </w:tc>
        <w:tc>
          <w:tcPr>
            <w:tcW w:w="3032" w:type="dxa"/>
            <w:vAlign w:val="center"/>
          </w:tcPr>
          <w:p w:rsidR="008E2AB8" w:rsidRPr="00F041D1" w:rsidRDefault="008E2AB8" w:rsidP="003269E1">
            <w:pPr>
              <w:suppressAutoHyphens/>
              <w:spacing w:line="220" w:lineRule="atLeast"/>
              <w:jc w:val="center"/>
              <w:rPr>
                <w:rFonts w:ascii="GHEA Grapalat" w:hAnsi="GHEA Grapalat"/>
                <w:b/>
                <w:sz w:val="21"/>
                <w:szCs w:val="21"/>
                <w:lang w:val="hy-AM"/>
              </w:rPr>
            </w:pPr>
            <w:r w:rsidRPr="00F041D1">
              <w:rPr>
                <w:rFonts w:ascii="GHEA Grapalat" w:hAnsi="GHEA Grapalat"/>
                <w:b/>
                <w:sz w:val="21"/>
                <w:szCs w:val="21"/>
              </w:rPr>
              <w:t>1</w:t>
            </w:r>
            <w:r w:rsidRPr="00F041D1">
              <w:rPr>
                <w:rFonts w:ascii="GHEA Grapalat" w:hAnsi="GHEA Grapalat"/>
                <w:b/>
                <w:sz w:val="21"/>
                <w:szCs w:val="21"/>
                <w:lang w:val="hy-AM"/>
              </w:rPr>
              <w:t>46</w:t>
            </w:r>
          </w:p>
        </w:tc>
        <w:tc>
          <w:tcPr>
            <w:tcW w:w="2696" w:type="dxa"/>
            <w:vAlign w:val="center"/>
          </w:tcPr>
          <w:p w:rsidR="008E2AB8" w:rsidRPr="00F041D1" w:rsidRDefault="008E2AB8" w:rsidP="003269E1">
            <w:pPr>
              <w:suppressAutoHyphens/>
              <w:spacing w:line="220" w:lineRule="atLeast"/>
              <w:jc w:val="center"/>
              <w:rPr>
                <w:rFonts w:ascii="GHEA Grapalat" w:hAnsi="GHEA Grapalat"/>
                <w:b/>
                <w:sz w:val="21"/>
                <w:szCs w:val="21"/>
                <w:lang w:val="hy-AM"/>
              </w:rPr>
            </w:pPr>
            <w:r w:rsidRPr="00F041D1">
              <w:rPr>
                <w:rFonts w:ascii="GHEA Grapalat" w:hAnsi="GHEA Grapalat"/>
                <w:b/>
                <w:sz w:val="21"/>
                <w:szCs w:val="21"/>
              </w:rPr>
              <w:t>8</w:t>
            </w:r>
            <w:r w:rsidRPr="00F041D1">
              <w:rPr>
                <w:rFonts w:ascii="GHEA Grapalat" w:hAnsi="GHEA Grapalat"/>
                <w:b/>
                <w:sz w:val="21"/>
                <w:szCs w:val="21"/>
                <w:lang w:val="hy-AM"/>
              </w:rPr>
              <w:t>14</w:t>
            </w:r>
          </w:p>
        </w:tc>
      </w:tr>
      <w:tr w:rsidR="008E2AB8" w:rsidRPr="00F041D1" w:rsidTr="003269E1">
        <w:trPr>
          <w:trHeight w:val="317"/>
          <w:jc w:val="center"/>
        </w:trPr>
        <w:tc>
          <w:tcPr>
            <w:tcW w:w="420" w:type="dxa"/>
          </w:tcPr>
          <w:p w:rsidR="008E2AB8" w:rsidRPr="00F041D1" w:rsidRDefault="008E2AB8" w:rsidP="003269E1">
            <w:pPr>
              <w:suppressAutoHyphens/>
              <w:spacing w:line="220" w:lineRule="atLeast"/>
              <w:ind w:firstLine="709"/>
              <w:jc w:val="center"/>
              <w:rPr>
                <w:rFonts w:ascii="GHEA Grapalat" w:hAnsi="GHEA Grapalat"/>
                <w:b/>
                <w:sz w:val="21"/>
                <w:szCs w:val="21"/>
              </w:rPr>
            </w:pPr>
          </w:p>
        </w:tc>
        <w:tc>
          <w:tcPr>
            <w:tcW w:w="762" w:type="dxa"/>
          </w:tcPr>
          <w:p w:rsidR="008E2AB8" w:rsidRPr="00F041D1" w:rsidRDefault="008E2AB8" w:rsidP="003269E1">
            <w:pPr>
              <w:suppressAutoHyphens/>
              <w:spacing w:line="220" w:lineRule="atLeast"/>
              <w:jc w:val="center"/>
              <w:rPr>
                <w:rFonts w:ascii="GHEA Grapalat" w:hAnsi="GHEA Grapalat"/>
                <w:b/>
                <w:bCs/>
                <w:sz w:val="21"/>
                <w:szCs w:val="21"/>
                <w:lang w:val="hy-AM"/>
              </w:rPr>
            </w:pPr>
            <w:r w:rsidRPr="00F041D1">
              <w:rPr>
                <w:rFonts w:ascii="GHEA Grapalat" w:hAnsi="GHEA Grapalat"/>
                <w:b/>
                <w:bCs/>
                <w:sz w:val="21"/>
                <w:szCs w:val="21"/>
                <w:lang w:val="hy-AM"/>
              </w:rPr>
              <w:t>ա.</w:t>
            </w:r>
          </w:p>
        </w:tc>
        <w:tc>
          <w:tcPr>
            <w:tcW w:w="5132" w:type="dxa"/>
            <w:vAlign w:val="center"/>
          </w:tcPr>
          <w:p w:rsidR="008E2AB8" w:rsidRPr="00F041D1" w:rsidRDefault="008E2AB8" w:rsidP="003269E1">
            <w:pPr>
              <w:suppressAutoHyphens/>
              <w:spacing w:line="220" w:lineRule="atLeast"/>
              <w:jc w:val="both"/>
              <w:rPr>
                <w:rFonts w:ascii="GHEA Grapalat" w:hAnsi="GHEA Grapalat"/>
                <w:b/>
                <w:bCs/>
                <w:sz w:val="21"/>
                <w:szCs w:val="21"/>
                <w:lang w:val="hy-AM"/>
              </w:rPr>
            </w:pPr>
            <w:r w:rsidRPr="00F041D1">
              <w:rPr>
                <w:rFonts w:ascii="GHEA Grapalat" w:hAnsi="GHEA Grapalat"/>
                <w:b/>
                <w:bCs/>
                <w:sz w:val="21"/>
                <w:szCs w:val="21"/>
                <w:lang w:val="hy-AM"/>
              </w:rPr>
              <w:t>Մարզեր</w:t>
            </w:r>
          </w:p>
        </w:tc>
        <w:tc>
          <w:tcPr>
            <w:tcW w:w="1540" w:type="dxa"/>
            <w:vAlign w:val="center"/>
          </w:tcPr>
          <w:p w:rsidR="008E2AB8" w:rsidRPr="00F041D1" w:rsidRDefault="008E2AB8" w:rsidP="003269E1">
            <w:pPr>
              <w:suppressAutoHyphens/>
              <w:spacing w:line="220" w:lineRule="atLeast"/>
              <w:jc w:val="center"/>
              <w:rPr>
                <w:rFonts w:ascii="GHEA Grapalat" w:hAnsi="GHEA Grapalat"/>
                <w:b/>
                <w:bCs/>
                <w:sz w:val="21"/>
                <w:szCs w:val="21"/>
                <w:lang w:val="en-US"/>
              </w:rPr>
            </w:pPr>
            <w:r w:rsidRPr="00F041D1">
              <w:rPr>
                <w:rFonts w:ascii="GHEA Grapalat" w:hAnsi="GHEA Grapalat"/>
                <w:b/>
                <w:bCs/>
                <w:sz w:val="21"/>
                <w:szCs w:val="21"/>
                <w:lang w:val="hy-AM"/>
              </w:rPr>
              <w:t>1</w:t>
            </w:r>
            <w:r w:rsidRPr="00F041D1">
              <w:rPr>
                <w:rFonts w:ascii="GHEA Grapalat" w:hAnsi="GHEA Grapalat"/>
                <w:b/>
                <w:bCs/>
                <w:sz w:val="21"/>
                <w:szCs w:val="21"/>
                <w:lang w:val="en-US"/>
              </w:rPr>
              <w:t>3</w:t>
            </w:r>
          </w:p>
        </w:tc>
        <w:tc>
          <w:tcPr>
            <w:tcW w:w="1971" w:type="dxa"/>
            <w:vAlign w:val="center"/>
          </w:tcPr>
          <w:p w:rsidR="008E2AB8" w:rsidRPr="00F041D1" w:rsidRDefault="008E2AB8" w:rsidP="003269E1">
            <w:pPr>
              <w:suppressAutoHyphens/>
              <w:spacing w:line="220" w:lineRule="atLeast"/>
              <w:jc w:val="center"/>
              <w:rPr>
                <w:rFonts w:ascii="GHEA Grapalat" w:hAnsi="GHEA Grapalat"/>
                <w:b/>
                <w:bCs/>
                <w:sz w:val="21"/>
                <w:szCs w:val="21"/>
                <w:lang w:val="en-US"/>
              </w:rPr>
            </w:pPr>
            <w:r w:rsidRPr="00F041D1">
              <w:rPr>
                <w:rFonts w:ascii="GHEA Grapalat" w:hAnsi="GHEA Grapalat"/>
                <w:b/>
                <w:bCs/>
                <w:sz w:val="21"/>
                <w:szCs w:val="21"/>
                <w:lang w:val="en-US"/>
              </w:rPr>
              <w:t>628</w:t>
            </w:r>
          </w:p>
        </w:tc>
        <w:tc>
          <w:tcPr>
            <w:tcW w:w="3032" w:type="dxa"/>
            <w:vAlign w:val="center"/>
          </w:tcPr>
          <w:p w:rsidR="008E2AB8" w:rsidRPr="00F041D1" w:rsidRDefault="008E2AB8" w:rsidP="003269E1">
            <w:pPr>
              <w:suppressAutoHyphens/>
              <w:spacing w:line="220" w:lineRule="atLeast"/>
              <w:jc w:val="center"/>
              <w:rPr>
                <w:rFonts w:ascii="GHEA Grapalat" w:hAnsi="GHEA Grapalat"/>
                <w:b/>
                <w:sz w:val="21"/>
                <w:szCs w:val="21"/>
                <w:lang w:val="hy-AM"/>
              </w:rPr>
            </w:pPr>
            <w:r w:rsidRPr="00F041D1">
              <w:rPr>
                <w:rFonts w:ascii="GHEA Grapalat" w:hAnsi="GHEA Grapalat"/>
                <w:b/>
                <w:sz w:val="21"/>
                <w:szCs w:val="21"/>
                <w:lang w:val="en-US"/>
              </w:rPr>
              <w:t>28</w:t>
            </w:r>
            <w:r w:rsidRPr="00F041D1">
              <w:rPr>
                <w:rFonts w:ascii="GHEA Grapalat" w:hAnsi="GHEA Grapalat"/>
                <w:b/>
                <w:sz w:val="21"/>
                <w:szCs w:val="21"/>
                <w:lang w:val="hy-AM"/>
              </w:rPr>
              <w:t>1</w:t>
            </w:r>
          </w:p>
        </w:tc>
        <w:tc>
          <w:tcPr>
            <w:tcW w:w="2696" w:type="dxa"/>
            <w:vAlign w:val="center"/>
          </w:tcPr>
          <w:p w:rsidR="008E2AB8" w:rsidRPr="00F041D1" w:rsidRDefault="008E2AB8" w:rsidP="003269E1">
            <w:pPr>
              <w:suppressAutoHyphens/>
              <w:spacing w:line="220" w:lineRule="atLeast"/>
              <w:jc w:val="center"/>
              <w:rPr>
                <w:rFonts w:ascii="GHEA Grapalat" w:hAnsi="GHEA Grapalat"/>
                <w:b/>
                <w:sz w:val="21"/>
                <w:szCs w:val="21"/>
                <w:lang w:val="hy-AM"/>
              </w:rPr>
            </w:pPr>
            <w:r w:rsidRPr="00F041D1">
              <w:rPr>
                <w:rFonts w:ascii="GHEA Grapalat" w:hAnsi="GHEA Grapalat"/>
                <w:b/>
                <w:sz w:val="21"/>
                <w:szCs w:val="21"/>
                <w:lang w:val="en-US"/>
              </w:rPr>
              <w:t>34</w:t>
            </w:r>
            <w:r w:rsidRPr="00F041D1">
              <w:rPr>
                <w:rFonts w:ascii="GHEA Grapalat" w:hAnsi="GHEA Grapalat"/>
                <w:b/>
                <w:sz w:val="21"/>
                <w:szCs w:val="21"/>
                <w:lang w:val="hy-AM"/>
              </w:rPr>
              <w:t>7</w:t>
            </w:r>
          </w:p>
        </w:tc>
      </w:tr>
      <w:tr w:rsidR="008E2AB8" w:rsidRPr="00F041D1" w:rsidTr="003269E1">
        <w:trPr>
          <w:trHeight w:val="434"/>
          <w:jc w:val="center"/>
        </w:trPr>
        <w:tc>
          <w:tcPr>
            <w:tcW w:w="420" w:type="dxa"/>
          </w:tcPr>
          <w:p w:rsidR="008E2AB8" w:rsidRPr="00F041D1" w:rsidRDefault="008E2AB8" w:rsidP="003269E1">
            <w:pPr>
              <w:suppressAutoHyphens/>
              <w:spacing w:line="220" w:lineRule="atLeast"/>
              <w:ind w:firstLine="709"/>
              <w:jc w:val="center"/>
              <w:rPr>
                <w:rFonts w:ascii="GHEA Grapalat" w:hAnsi="GHEA Grapalat"/>
                <w:b/>
                <w:sz w:val="21"/>
                <w:szCs w:val="21"/>
              </w:rPr>
            </w:pPr>
          </w:p>
        </w:tc>
        <w:tc>
          <w:tcPr>
            <w:tcW w:w="762" w:type="dxa"/>
          </w:tcPr>
          <w:p w:rsidR="008E2AB8" w:rsidRPr="00F041D1" w:rsidRDefault="008E2AB8" w:rsidP="003269E1">
            <w:pPr>
              <w:suppressAutoHyphens/>
              <w:spacing w:line="220" w:lineRule="atLeast"/>
              <w:jc w:val="center"/>
              <w:rPr>
                <w:rFonts w:ascii="GHEA Grapalat" w:hAnsi="GHEA Grapalat"/>
                <w:b/>
                <w:bCs/>
                <w:sz w:val="21"/>
                <w:szCs w:val="21"/>
                <w:lang w:val="hy-AM"/>
              </w:rPr>
            </w:pPr>
            <w:r w:rsidRPr="00F041D1">
              <w:rPr>
                <w:rFonts w:ascii="GHEA Grapalat" w:hAnsi="GHEA Grapalat"/>
                <w:b/>
                <w:bCs/>
                <w:sz w:val="21"/>
                <w:szCs w:val="21"/>
                <w:lang w:val="hy-AM"/>
              </w:rPr>
              <w:t>բ.</w:t>
            </w:r>
          </w:p>
        </w:tc>
        <w:tc>
          <w:tcPr>
            <w:tcW w:w="5132" w:type="dxa"/>
            <w:vAlign w:val="center"/>
          </w:tcPr>
          <w:p w:rsidR="008E2AB8" w:rsidRPr="00F041D1" w:rsidRDefault="008E2AB8" w:rsidP="003269E1">
            <w:pPr>
              <w:suppressAutoHyphens/>
              <w:spacing w:line="220" w:lineRule="atLeast"/>
              <w:rPr>
                <w:rFonts w:ascii="GHEA Grapalat" w:hAnsi="GHEA Grapalat"/>
                <w:bCs/>
                <w:sz w:val="21"/>
                <w:szCs w:val="21"/>
              </w:rPr>
            </w:pPr>
            <w:r w:rsidRPr="00F041D1">
              <w:rPr>
                <w:rFonts w:ascii="GHEA Grapalat" w:hAnsi="GHEA Grapalat"/>
                <w:bCs/>
                <w:sz w:val="21"/>
                <w:szCs w:val="21"/>
                <w:lang w:val="en-US"/>
              </w:rPr>
              <w:t>ՀՀ Շիրակի մարզ</w:t>
            </w:r>
          </w:p>
        </w:tc>
        <w:tc>
          <w:tcPr>
            <w:tcW w:w="1540" w:type="dxa"/>
            <w:vAlign w:val="center"/>
          </w:tcPr>
          <w:p w:rsidR="008E2AB8" w:rsidRPr="00F041D1" w:rsidRDefault="008E2AB8" w:rsidP="003269E1">
            <w:pPr>
              <w:suppressAutoHyphens/>
              <w:spacing w:line="220" w:lineRule="atLeast"/>
              <w:jc w:val="center"/>
              <w:rPr>
                <w:rFonts w:ascii="GHEA Grapalat" w:hAnsi="GHEA Grapalat"/>
                <w:bCs/>
                <w:sz w:val="21"/>
                <w:szCs w:val="21"/>
                <w:lang w:val="en-US"/>
              </w:rPr>
            </w:pPr>
            <w:r w:rsidRPr="00F041D1">
              <w:rPr>
                <w:rFonts w:ascii="GHEA Grapalat" w:hAnsi="GHEA Grapalat"/>
                <w:bCs/>
                <w:sz w:val="21"/>
                <w:szCs w:val="21"/>
                <w:lang w:val="en-US"/>
              </w:rPr>
              <w:t>4</w:t>
            </w:r>
          </w:p>
        </w:tc>
        <w:tc>
          <w:tcPr>
            <w:tcW w:w="1971" w:type="dxa"/>
            <w:vAlign w:val="center"/>
          </w:tcPr>
          <w:p w:rsidR="008E2AB8" w:rsidRPr="00F041D1" w:rsidRDefault="008E2AB8" w:rsidP="003269E1">
            <w:pPr>
              <w:suppressAutoHyphens/>
              <w:spacing w:line="220" w:lineRule="atLeast"/>
              <w:jc w:val="center"/>
              <w:rPr>
                <w:rFonts w:ascii="GHEA Grapalat" w:hAnsi="GHEA Grapalat"/>
                <w:bCs/>
                <w:sz w:val="21"/>
                <w:szCs w:val="21"/>
                <w:lang w:val="en-US"/>
              </w:rPr>
            </w:pPr>
            <w:r w:rsidRPr="00F041D1">
              <w:rPr>
                <w:rFonts w:ascii="GHEA Grapalat" w:hAnsi="GHEA Grapalat"/>
                <w:bCs/>
                <w:sz w:val="21"/>
                <w:szCs w:val="21"/>
                <w:lang w:val="en-US"/>
              </w:rPr>
              <w:t>48</w:t>
            </w:r>
          </w:p>
        </w:tc>
        <w:tc>
          <w:tcPr>
            <w:tcW w:w="3032" w:type="dxa"/>
            <w:vAlign w:val="center"/>
          </w:tcPr>
          <w:p w:rsidR="008E2AB8" w:rsidRPr="00F041D1" w:rsidRDefault="008E2AB8" w:rsidP="003269E1">
            <w:pPr>
              <w:suppressAutoHyphens/>
              <w:spacing w:line="220" w:lineRule="atLeast"/>
              <w:jc w:val="center"/>
              <w:rPr>
                <w:rFonts w:ascii="GHEA Grapalat" w:hAnsi="GHEA Grapalat"/>
                <w:sz w:val="21"/>
                <w:szCs w:val="21"/>
              </w:rPr>
            </w:pPr>
            <w:r w:rsidRPr="00F041D1">
              <w:rPr>
                <w:rFonts w:ascii="GHEA Grapalat" w:hAnsi="GHEA Grapalat"/>
                <w:sz w:val="21"/>
                <w:szCs w:val="21"/>
                <w:lang w:val="en-US"/>
              </w:rPr>
              <w:t>9</w:t>
            </w:r>
          </w:p>
        </w:tc>
        <w:tc>
          <w:tcPr>
            <w:tcW w:w="2696" w:type="dxa"/>
            <w:vAlign w:val="center"/>
          </w:tcPr>
          <w:p w:rsidR="008E2AB8" w:rsidRPr="00F041D1" w:rsidRDefault="008E2AB8" w:rsidP="003269E1">
            <w:pPr>
              <w:suppressAutoHyphens/>
              <w:spacing w:line="220" w:lineRule="atLeast"/>
              <w:jc w:val="center"/>
              <w:rPr>
                <w:rFonts w:ascii="GHEA Grapalat" w:hAnsi="GHEA Grapalat"/>
                <w:sz w:val="21"/>
                <w:szCs w:val="21"/>
                <w:lang w:val="en-US"/>
              </w:rPr>
            </w:pPr>
            <w:r w:rsidRPr="00F041D1">
              <w:rPr>
                <w:rFonts w:ascii="GHEA Grapalat" w:hAnsi="GHEA Grapalat"/>
                <w:sz w:val="21"/>
                <w:szCs w:val="21"/>
                <w:lang w:val="en-US"/>
              </w:rPr>
              <w:t>39</w:t>
            </w:r>
          </w:p>
        </w:tc>
      </w:tr>
      <w:tr w:rsidR="008E2AB8" w:rsidRPr="00F041D1" w:rsidTr="003269E1">
        <w:trPr>
          <w:trHeight w:val="434"/>
          <w:jc w:val="center"/>
        </w:trPr>
        <w:tc>
          <w:tcPr>
            <w:tcW w:w="420" w:type="dxa"/>
          </w:tcPr>
          <w:p w:rsidR="008E2AB8" w:rsidRPr="00F041D1" w:rsidRDefault="008E2AB8" w:rsidP="003269E1">
            <w:pPr>
              <w:suppressAutoHyphens/>
              <w:spacing w:line="220" w:lineRule="atLeast"/>
              <w:ind w:firstLine="709"/>
              <w:jc w:val="center"/>
              <w:rPr>
                <w:rFonts w:ascii="GHEA Grapalat" w:hAnsi="GHEA Grapalat"/>
                <w:b/>
                <w:sz w:val="21"/>
                <w:szCs w:val="21"/>
              </w:rPr>
            </w:pPr>
          </w:p>
        </w:tc>
        <w:tc>
          <w:tcPr>
            <w:tcW w:w="762" w:type="dxa"/>
          </w:tcPr>
          <w:p w:rsidR="008E2AB8" w:rsidRPr="00F041D1" w:rsidRDefault="008E2AB8" w:rsidP="003269E1">
            <w:pPr>
              <w:suppressAutoHyphens/>
              <w:spacing w:line="220" w:lineRule="atLeast"/>
              <w:rPr>
                <w:rFonts w:ascii="GHEA Grapalat" w:hAnsi="GHEA Grapalat"/>
                <w:bCs/>
                <w:sz w:val="21"/>
                <w:szCs w:val="21"/>
                <w:lang w:val="en-US"/>
              </w:rPr>
            </w:pPr>
          </w:p>
        </w:tc>
        <w:tc>
          <w:tcPr>
            <w:tcW w:w="5132" w:type="dxa"/>
            <w:vAlign w:val="center"/>
          </w:tcPr>
          <w:p w:rsidR="008E2AB8" w:rsidRPr="00F041D1" w:rsidRDefault="008E2AB8" w:rsidP="003269E1">
            <w:pPr>
              <w:suppressAutoHyphens/>
              <w:spacing w:line="220" w:lineRule="atLeast"/>
              <w:rPr>
                <w:rFonts w:ascii="GHEA Grapalat" w:hAnsi="GHEA Grapalat"/>
                <w:bCs/>
                <w:sz w:val="21"/>
                <w:szCs w:val="21"/>
                <w:lang w:val="en-US"/>
              </w:rPr>
            </w:pPr>
            <w:r w:rsidRPr="00F041D1">
              <w:rPr>
                <w:rFonts w:ascii="GHEA Grapalat" w:hAnsi="GHEA Grapalat"/>
                <w:bCs/>
                <w:sz w:val="21"/>
                <w:szCs w:val="21"/>
                <w:lang w:val="en-US"/>
              </w:rPr>
              <w:t>ՀՀ Արարատի մարզ</w:t>
            </w:r>
          </w:p>
        </w:tc>
        <w:tc>
          <w:tcPr>
            <w:tcW w:w="1540" w:type="dxa"/>
            <w:vAlign w:val="center"/>
          </w:tcPr>
          <w:p w:rsidR="008E2AB8" w:rsidRPr="00F041D1" w:rsidRDefault="008E2AB8" w:rsidP="003269E1">
            <w:pPr>
              <w:suppressAutoHyphens/>
              <w:spacing w:line="220" w:lineRule="atLeast"/>
              <w:jc w:val="center"/>
              <w:rPr>
                <w:rFonts w:ascii="GHEA Grapalat" w:hAnsi="GHEA Grapalat"/>
                <w:bCs/>
                <w:sz w:val="21"/>
                <w:szCs w:val="21"/>
                <w:lang w:val="en-US"/>
              </w:rPr>
            </w:pPr>
            <w:r w:rsidRPr="00F041D1">
              <w:rPr>
                <w:rFonts w:ascii="GHEA Grapalat" w:hAnsi="GHEA Grapalat"/>
                <w:bCs/>
                <w:sz w:val="21"/>
                <w:szCs w:val="21"/>
                <w:lang w:val="en-US"/>
              </w:rPr>
              <w:t>2</w:t>
            </w:r>
          </w:p>
        </w:tc>
        <w:tc>
          <w:tcPr>
            <w:tcW w:w="1971" w:type="dxa"/>
            <w:vAlign w:val="center"/>
          </w:tcPr>
          <w:p w:rsidR="008E2AB8" w:rsidRPr="00F041D1" w:rsidRDefault="008E2AB8" w:rsidP="003269E1">
            <w:pPr>
              <w:suppressAutoHyphens/>
              <w:spacing w:line="220" w:lineRule="atLeast"/>
              <w:jc w:val="center"/>
              <w:rPr>
                <w:rFonts w:ascii="GHEA Grapalat" w:hAnsi="GHEA Grapalat"/>
                <w:bCs/>
                <w:sz w:val="21"/>
                <w:szCs w:val="21"/>
                <w:lang w:val="en-US"/>
              </w:rPr>
            </w:pPr>
            <w:r w:rsidRPr="00F041D1">
              <w:rPr>
                <w:rFonts w:ascii="GHEA Grapalat" w:hAnsi="GHEA Grapalat"/>
                <w:bCs/>
                <w:sz w:val="21"/>
                <w:szCs w:val="21"/>
                <w:lang w:val="en-US"/>
              </w:rPr>
              <w:t>262</w:t>
            </w:r>
          </w:p>
        </w:tc>
        <w:tc>
          <w:tcPr>
            <w:tcW w:w="3032" w:type="dxa"/>
            <w:vAlign w:val="center"/>
          </w:tcPr>
          <w:p w:rsidR="008E2AB8" w:rsidRPr="00F041D1" w:rsidRDefault="008E2AB8" w:rsidP="003269E1">
            <w:pPr>
              <w:suppressAutoHyphens/>
              <w:spacing w:line="220" w:lineRule="atLeast"/>
              <w:jc w:val="center"/>
              <w:rPr>
                <w:rFonts w:ascii="GHEA Grapalat" w:hAnsi="GHEA Grapalat"/>
                <w:sz w:val="21"/>
                <w:szCs w:val="21"/>
                <w:lang w:val="hy-AM"/>
              </w:rPr>
            </w:pPr>
            <w:r w:rsidRPr="00F041D1">
              <w:rPr>
                <w:rFonts w:ascii="GHEA Grapalat" w:hAnsi="GHEA Grapalat"/>
                <w:sz w:val="21"/>
                <w:szCs w:val="21"/>
                <w:lang w:val="en-US"/>
              </w:rPr>
              <w:t>8</w:t>
            </w:r>
            <w:r w:rsidRPr="00F041D1">
              <w:rPr>
                <w:rFonts w:ascii="GHEA Grapalat" w:hAnsi="GHEA Grapalat"/>
                <w:sz w:val="21"/>
                <w:szCs w:val="21"/>
                <w:lang w:val="hy-AM"/>
              </w:rPr>
              <w:t>6</w:t>
            </w:r>
          </w:p>
        </w:tc>
        <w:tc>
          <w:tcPr>
            <w:tcW w:w="2696" w:type="dxa"/>
            <w:vAlign w:val="center"/>
          </w:tcPr>
          <w:p w:rsidR="008E2AB8" w:rsidRPr="00F041D1" w:rsidRDefault="008E2AB8" w:rsidP="003269E1">
            <w:pPr>
              <w:suppressAutoHyphens/>
              <w:spacing w:line="220" w:lineRule="atLeast"/>
              <w:jc w:val="center"/>
              <w:rPr>
                <w:rFonts w:ascii="GHEA Grapalat" w:hAnsi="GHEA Grapalat"/>
                <w:sz w:val="21"/>
                <w:szCs w:val="21"/>
                <w:lang w:val="hy-AM"/>
              </w:rPr>
            </w:pPr>
            <w:r w:rsidRPr="00F041D1">
              <w:rPr>
                <w:rFonts w:ascii="GHEA Grapalat" w:hAnsi="GHEA Grapalat"/>
                <w:sz w:val="21"/>
                <w:szCs w:val="21"/>
                <w:lang w:val="en-US"/>
              </w:rPr>
              <w:t>17</w:t>
            </w:r>
            <w:r w:rsidRPr="00F041D1">
              <w:rPr>
                <w:rFonts w:ascii="GHEA Grapalat" w:hAnsi="GHEA Grapalat"/>
                <w:sz w:val="21"/>
                <w:szCs w:val="21"/>
                <w:lang w:val="hy-AM"/>
              </w:rPr>
              <w:t>6</w:t>
            </w:r>
          </w:p>
        </w:tc>
      </w:tr>
      <w:tr w:rsidR="008E2AB8" w:rsidRPr="00F041D1" w:rsidTr="003269E1">
        <w:trPr>
          <w:trHeight w:val="434"/>
          <w:jc w:val="center"/>
        </w:trPr>
        <w:tc>
          <w:tcPr>
            <w:tcW w:w="420" w:type="dxa"/>
          </w:tcPr>
          <w:p w:rsidR="008E2AB8" w:rsidRPr="00F041D1" w:rsidRDefault="008E2AB8" w:rsidP="003269E1">
            <w:pPr>
              <w:suppressAutoHyphens/>
              <w:spacing w:line="220" w:lineRule="atLeast"/>
              <w:ind w:firstLine="709"/>
              <w:jc w:val="center"/>
              <w:rPr>
                <w:rFonts w:ascii="GHEA Grapalat" w:hAnsi="GHEA Grapalat"/>
                <w:b/>
                <w:sz w:val="21"/>
                <w:szCs w:val="21"/>
              </w:rPr>
            </w:pPr>
          </w:p>
        </w:tc>
        <w:tc>
          <w:tcPr>
            <w:tcW w:w="762" w:type="dxa"/>
          </w:tcPr>
          <w:p w:rsidR="008E2AB8" w:rsidRPr="00F041D1" w:rsidRDefault="008E2AB8" w:rsidP="003269E1">
            <w:pPr>
              <w:suppressAutoHyphens/>
              <w:spacing w:line="220" w:lineRule="atLeast"/>
              <w:rPr>
                <w:rFonts w:ascii="GHEA Grapalat" w:hAnsi="GHEA Grapalat"/>
                <w:bCs/>
                <w:sz w:val="21"/>
                <w:szCs w:val="21"/>
                <w:lang w:val="en-US"/>
              </w:rPr>
            </w:pPr>
          </w:p>
        </w:tc>
        <w:tc>
          <w:tcPr>
            <w:tcW w:w="5132" w:type="dxa"/>
            <w:vAlign w:val="center"/>
          </w:tcPr>
          <w:p w:rsidR="008E2AB8" w:rsidRPr="00F041D1" w:rsidRDefault="008E2AB8" w:rsidP="003269E1">
            <w:pPr>
              <w:suppressAutoHyphens/>
              <w:spacing w:line="220" w:lineRule="atLeast"/>
              <w:rPr>
                <w:rFonts w:ascii="GHEA Grapalat" w:hAnsi="GHEA Grapalat"/>
                <w:bCs/>
                <w:sz w:val="21"/>
                <w:szCs w:val="21"/>
                <w:lang w:val="en-US"/>
              </w:rPr>
            </w:pPr>
            <w:r w:rsidRPr="00F041D1">
              <w:rPr>
                <w:rFonts w:ascii="GHEA Grapalat" w:hAnsi="GHEA Grapalat"/>
                <w:bCs/>
                <w:sz w:val="21"/>
                <w:szCs w:val="21"/>
                <w:lang w:val="en-US"/>
              </w:rPr>
              <w:t>ՀՀ Արագածոտնի մարզ</w:t>
            </w:r>
          </w:p>
        </w:tc>
        <w:tc>
          <w:tcPr>
            <w:tcW w:w="1540" w:type="dxa"/>
            <w:vAlign w:val="center"/>
          </w:tcPr>
          <w:p w:rsidR="008E2AB8" w:rsidRPr="00F041D1" w:rsidRDefault="008E2AB8" w:rsidP="003269E1">
            <w:pPr>
              <w:suppressAutoHyphens/>
              <w:spacing w:line="220" w:lineRule="atLeast"/>
              <w:jc w:val="center"/>
              <w:rPr>
                <w:rFonts w:ascii="GHEA Grapalat" w:hAnsi="GHEA Grapalat"/>
                <w:bCs/>
                <w:sz w:val="21"/>
                <w:szCs w:val="21"/>
                <w:lang w:val="en-US"/>
              </w:rPr>
            </w:pPr>
            <w:r w:rsidRPr="00F041D1">
              <w:rPr>
                <w:rFonts w:ascii="GHEA Grapalat" w:hAnsi="GHEA Grapalat"/>
                <w:bCs/>
                <w:sz w:val="21"/>
                <w:szCs w:val="21"/>
                <w:lang w:val="en-US"/>
              </w:rPr>
              <w:t>2</w:t>
            </w:r>
          </w:p>
        </w:tc>
        <w:tc>
          <w:tcPr>
            <w:tcW w:w="1971" w:type="dxa"/>
            <w:vAlign w:val="center"/>
          </w:tcPr>
          <w:p w:rsidR="008E2AB8" w:rsidRPr="00F041D1" w:rsidRDefault="008E2AB8" w:rsidP="003269E1">
            <w:pPr>
              <w:suppressAutoHyphens/>
              <w:spacing w:line="220" w:lineRule="atLeast"/>
              <w:jc w:val="center"/>
              <w:rPr>
                <w:rFonts w:ascii="GHEA Grapalat" w:hAnsi="GHEA Grapalat"/>
                <w:bCs/>
                <w:sz w:val="21"/>
                <w:szCs w:val="21"/>
                <w:lang w:val="en-US"/>
              </w:rPr>
            </w:pPr>
            <w:r w:rsidRPr="00F041D1">
              <w:rPr>
                <w:rFonts w:ascii="GHEA Grapalat" w:hAnsi="GHEA Grapalat"/>
                <w:bCs/>
                <w:sz w:val="21"/>
                <w:szCs w:val="21"/>
                <w:lang w:val="en-US"/>
              </w:rPr>
              <w:t>41</w:t>
            </w:r>
          </w:p>
        </w:tc>
        <w:tc>
          <w:tcPr>
            <w:tcW w:w="3032" w:type="dxa"/>
            <w:vAlign w:val="center"/>
          </w:tcPr>
          <w:p w:rsidR="008E2AB8" w:rsidRPr="00F041D1" w:rsidRDefault="008E2AB8" w:rsidP="003269E1">
            <w:pPr>
              <w:suppressAutoHyphens/>
              <w:spacing w:line="220" w:lineRule="atLeast"/>
              <w:jc w:val="center"/>
              <w:rPr>
                <w:rFonts w:ascii="GHEA Grapalat" w:hAnsi="GHEA Grapalat"/>
                <w:sz w:val="21"/>
                <w:szCs w:val="21"/>
                <w:lang w:val="en-US"/>
              </w:rPr>
            </w:pPr>
            <w:r w:rsidRPr="00F041D1">
              <w:rPr>
                <w:rFonts w:ascii="GHEA Grapalat" w:hAnsi="GHEA Grapalat"/>
                <w:sz w:val="21"/>
                <w:szCs w:val="21"/>
                <w:lang w:val="en-US"/>
              </w:rPr>
              <w:t>27</w:t>
            </w:r>
          </w:p>
        </w:tc>
        <w:tc>
          <w:tcPr>
            <w:tcW w:w="2696" w:type="dxa"/>
            <w:vAlign w:val="center"/>
          </w:tcPr>
          <w:p w:rsidR="008E2AB8" w:rsidRPr="00F041D1" w:rsidRDefault="008E2AB8" w:rsidP="003269E1">
            <w:pPr>
              <w:suppressAutoHyphens/>
              <w:spacing w:line="220" w:lineRule="atLeast"/>
              <w:jc w:val="center"/>
              <w:rPr>
                <w:rFonts w:ascii="GHEA Grapalat" w:hAnsi="GHEA Grapalat"/>
                <w:sz w:val="21"/>
                <w:szCs w:val="21"/>
                <w:lang w:val="en-US"/>
              </w:rPr>
            </w:pPr>
            <w:r w:rsidRPr="00F041D1">
              <w:rPr>
                <w:rFonts w:ascii="GHEA Grapalat" w:hAnsi="GHEA Grapalat"/>
                <w:sz w:val="21"/>
                <w:szCs w:val="21"/>
                <w:lang w:val="en-US"/>
              </w:rPr>
              <w:t>14</w:t>
            </w:r>
          </w:p>
        </w:tc>
      </w:tr>
      <w:tr w:rsidR="008E2AB8" w:rsidRPr="00F041D1" w:rsidTr="003269E1">
        <w:trPr>
          <w:trHeight w:val="434"/>
          <w:jc w:val="center"/>
        </w:trPr>
        <w:tc>
          <w:tcPr>
            <w:tcW w:w="420" w:type="dxa"/>
          </w:tcPr>
          <w:p w:rsidR="008E2AB8" w:rsidRPr="00F041D1" w:rsidRDefault="008E2AB8" w:rsidP="003269E1">
            <w:pPr>
              <w:suppressAutoHyphens/>
              <w:spacing w:line="220" w:lineRule="atLeast"/>
              <w:ind w:firstLine="709"/>
              <w:jc w:val="center"/>
              <w:rPr>
                <w:rFonts w:ascii="GHEA Grapalat" w:hAnsi="GHEA Grapalat"/>
                <w:b/>
                <w:sz w:val="21"/>
                <w:szCs w:val="21"/>
              </w:rPr>
            </w:pPr>
          </w:p>
        </w:tc>
        <w:tc>
          <w:tcPr>
            <w:tcW w:w="762" w:type="dxa"/>
          </w:tcPr>
          <w:p w:rsidR="008E2AB8" w:rsidRPr="00F041D1" w:rsidRDefault="008E2AB8" w:rsidP="003269E1">
            <w:pPr>
              <w:suppressAutoHyphens/>
              <w:spacing w:line="220" w:lineRule="atLeast"/>
              <w:rPr>
                <w:rFonts w:ascii="GHEA Grapalat" w:hAnsi="GHEA Grapalat"/>
                <w:bCs/>
                <w:sz w:val="21"/>
                <w:szCs w:val="21"/>
                <w:lang w:val="en-US"/>
              </w:rPr>
            </w:pPr>
          </w:p>
        </w:tc>
        <w:tc>
          <w:tcPr>
            <w:tcW w:w="5132" w:type="dxa"/>
            <w:vAlign w:val="center"/>
          </w:tcPr>
          <w:p w:rsidR="008E2AB8" w:rsidRPr="00F041D1" w:rsidRDefault="008E2AB8" w:rsidP="003269E1">
            <w:pPr>
              <w:suppressAutoHyphens/>
              <w:spacing w:line="220" w:lineRule="atLeast"/>
              <w:ind w:hanging="18"/>
              <w:rPr>
                <w:rFonts w:ascii="GHEA Grapalat" w:hAnsi="GHEA Grapalat"/>
                <w:bCs/>
                <w:sz w:val="21"/>
                <w:szCs w:val="21"/>
                <w:lang w:val="en-US"/>
              </w:rPr>
            </w:pPr>
            <w:r w:rsidRPr="00F041D1">
              <w:rPr>
                <w:rFonts w:ascii="GHEA Grapalat" w:hAnsi="GHEA Grapalat"/>
                <w:bCs/>
                <w:sz w:val="21"/>
                <w:szCs w:val="21"/>
                <w:lang w:val="en-US"/>
              </w:rPr>
              <w:t>ՀՀ Սյունիքի մարզ</w:t>
            </w:r>
          </w:p>
        </w:tc>
        <w:tc>
          <w:tcPr>
            <w:tcW w:w="1540" w:type="dxa"/>
            <w:vAlign w:val="center"/>
          </w:tcPr>
          <w:p w:rsidR="008E2AB8" w:rsidRPr="00F041D1" w:rsidRDefault="008E2AB8" w:rsidP="003269E1">
            <w:pPr>
              <w:suppressAutoHyphens/>
              <w:spacing w:line="220" w:lineRule="atLeast"/>
              <w:jc w:val="center"/>
              <w:rPr>
                <w:rFonts w:ascii="GHEA Grapalat" w:hAnsi="GHEA Grapalat"/>
                <w:bCs/>
                <w:sz w:val="21"/>
                <w:szCs w:val="21"/>
                <w:lang w:val="en-US"/>
              </w:rPr>
            </w:pPr>
            <w:r w:rsidRPr="00F041D1">
              <w:rPr>
                <w:rFonts w:ascii="GHEA Grapalat" w:hAnsi="GHEA Grapalat"/>
                <w:bCs/>
                <w:sz w:val="21"/>
                <w:szCs w:val="21"/>
                <w:lang w:val="en-US"/>
              </w:rPr>
              <w:t>2</w:t>
            </w:r>
          </w:p>
        </w:tc>
        <w:tc>
          <w:tcPr>
            <w:tcW w:w="1971" w:type="dxa"/>
            <w:vAlign w:val="center"/>
          </w:tcPr>
          <w:p w:rsidR="008E2AB8" w:rsidRPr="00F041D1" w:rsidRDefault="008E2AB8" w:rsidP="003269E1">
            <w:pPr>
              <w:suppressAutoHyphens/>
              <w:spacing w:line="220" w:lineRule="atLeast"/>
              <w:jc w:val="center"/>
              <w:rPr>
                <w:rFonts w:ascii="GHEA Grapalat" w:hAnsi="GHEA Grapalat"/>
                <w:bCs/>
                <w:sz w:val="21"/>
                <w:szCs w:val="21"/>
                <w:lang w:val="en-US"/>
              </w:rPr>
            </w:pPr>
            <w:r w:rsidRPr="00F041D1">
              <w:rPr>
                <w:rFonts w:ascii="GHEA Grapalat" w:hAnsi="GHEA Grapalat"/>
                <w:bCs/>
                <w:sz w:val="21"/>
                <w:szCs w:val="21"/>
                <w:lang w:val="en-US"/>
              </w:rPr>
              <w:t>137</w:t>
            </w:r>
          </w:p>
        </w:tc>
        <w:tc>
          <w:tcPr>
            <w:tcW w:w="3032" w:type="dxa"/>
            <w:vAlign w:val="center"/>
          </w:tcPr>
          <w:p w:rsidR="008E2AB8" w:rsidRPr="00F041D1" w:rsidRDefault="008E2AB8" w:rsidP="003269E1">
            <w:pPr>
              <w:suppressAutoHyphens/>
              <w:spacing w:line="220" w:lineRule="atLeast"/>
              <w:jc w:val="center"/>
              <w:rPr>
                <w:rFonts w:ascii="GHEA Grapalat" w:hAnsi="GHEA Grapalat"/>
                <w:sz w:val="21"/>
                <w:szCs w:val="21"/>
                <w:lang w:val="en-US"/>
              </w:rPr>
            </w:pPr>
            <w:r w:rsidRPr="00F041D1">
              <w:rPr>
                <w:rFonts w:ascii="GHEA Grapalat" w:hAnsi="GHEA Grapalat"/>
                <w:sz w:val="21"/>
                <w:szCs w:val="21"/>
                <w:lang w:val="en-US"/>
              </w:rPr>
              <w:t>100</w:t>
            </w:r>
          </w:p>
        </w:tc>
        <w:tc>
          <w:tcPr>
            <w:tcW w:w="2696" w:type="dxa"/>
            <w:vAlign w:val="center"/>
          </w:tcPr>
          <w:p w:rsidR="008E2AB8" w:rsidRPr="00F041D1" w:rsidRDefault="008E2AB8" w:rsidP="003269E1">
            <w:pPr>
              <w:suppressAutoHyphens/>
              <w:spacing w:line="220" w:lineRule="atLeast"/>
              <w:jc w:val="center"/>
              <w:rPr>
                <w:rFonts w:ascii="GHEA Grapalat" w:hAnsi="GHEA Grapalat"/>
                <w:sz w:val="21"/>
                <w:szCs w:val="21"/>
                <w:lang w:val="en-US"/>
              </w:rPr>
            </w:pPr>
            <w:r w:rsidRPr="00F041D1">
              <w:rPr>
                <w:rFonts w:ascii="GHEA Grapalat" w:hAnsi="GHEA Grapalat"/>
                <w:sz w:val="21"/>
                <w:szCs w:val="21"/>
                <w:lang w:val="en-US"/>
              </w:rPr>
              <w:t>37</w:t>
            </w:r>
          </w:p>
        </w:tc>
      </w:tr>
      <w:tr w:rsidR="008E2AB8" w:rsidRPr="00F041D1" w:rsidTr="003269E1">
        <w:trPr>
          <w:trHeight w:val="434"/>
          <w:jc w:val="center"/>
        </w:trPr>
        <w:tc>
          <w:tcPr>
            <w:tcW w:w="420" w:type="dxa"/>
          </w:tcPr>
          <w:p w:rsidR="008E2AB8" w:rsidRPr="00F041D1" w:rsidRDefault="008E2AB8" w:rsidP="003269E1">
            <w:pPr>
              <w:suppressAutoHyphens/>
              <w:spacing w:line="220" w:lineRule="atLeast"/>
              <w:ind w:firstLine="709"/>
              <w:jc w:val="center"/>
              <w:rPr>
                <w:rFonts w:ascii="GHEA Grapalat" w:hAnsi="GHEA Grapalat"/>
                <w:b/>
                <w:sz w:val="21"/>
                <w:szCs w:val="21"/>
              </w:rPr>
            </w:pPr>
          </w:p>
        </w:tc>
        <w:tc>
          <w:tcPr>
            <w:tcW w:w="762" w:type="dxa"/>
          </w:tcPr>
          <w:p w:rsidR="008E2AB8" w:rsidRPr="00F041D1" w:rsidRDefault="008E2AB8" w:rsidP="003269E1">
            <w:pPr>
              <w:suppressAutoHyphens/>
              <w:spacing w:line="220" w:lineRule="atLeast"/>
              <w:rPr>
                <w:rFonts w:ascii="GHEA Grapalat" w:hAnsi="GHEA Grapalat"/>
                <w:bCs/>
                <w:sz w:val="21"/>
                <w:szCs w:val="21"/>
                <w:lang w:val="en-US"/>
              </w:rPr>
            </w:pPr>
          </w:p>
        </w:tc>
        <w:tc>
          <w:tcPr>
            <w:tcW w:w="5132" w:type="dxa"/>
            <w:vAlign w:val="center"/>
          </w:tcPr>
          <w:p w:rsidR="008E2AB8" w:rsidRPr="00F041D1" w:rsidRDefault="008E2AB8" w:rsidP="003269E1">
            <w:pPr>
              <w:suppressAutoHyphens/>
              <w:spacing w:line="220" w:lineRule="atLeast"/>
              <w:rPr>
                <w:rFonts w:ascii="GHEA Grapalat" w:hAnsi="GHEA Grapalat"/>
                <w:bCs/>
                <w:sz w:val="21"/>
                <w:szCs w:val="21"/>
              </w:rPr>
            </w:pPr>
            <w:r w:rsidRPr="00F041D1">
              <w:rPr>
                <w:rFonts w:ascii="GHEA Grapalat" w:hAnsi="GHEA Grapalat"/>
                <w:bCs/>
                <w:sz w:val="21"/>
                <w:szCs w:val="21"/>
              </w:rPr>
              <w:t>ՀՀ Կոտայքի մարզ</w:t>
            </w:r>
          </w:p>
        </w:tc>
        <w:tc>
          <w:tcPr>
            <w:tcW w:w="1540" w:type="dxa"/>
            <w:vAlign w:val="center"/>
          </w:tcPr>
          <w:p w:rsidR="008E2AB8" w:rsidRPr="00F041D1" w:rsidRDefault="008E2AB8" w:rsidP="003269E1">
            <w:pPr>
              <w:suppressAutoHyphens/>
              <w:spacing w:line="220" w:lineRule="atLeast"/>
              <w:jc w:val="center"/>
              <w:rPr>
                <w:rFonts w:ascii="GHEA Grapalat" w:hAnsi="GHEA Grapalat"/>
                <w:bCs/>
                <w:sz w:val="21"/>
                <w:szCs w:val="21"/>
                <w:lang w:val="en-US"/>
              </w:rPr>
            </w:pPr>
            <w:r w:rsidRPr="00F041D1">
              <w:rPr>
                <w:rFonts w:ascii="GHEA Grapalat" w:hAnsi="GHEA Grapalat"/>
                <w:bCs/>
                <w:sz w:val="21"/>
                <w:szCs w:val="21"/>
                <w:lang w:val="en-US"/>
              </w:rPr>
              <w:t>2</w:t>
            </w:r>
          </w:p>
        </w:tc>
        <w:tc>
          <w:tcPr>
            <w:tcW w:w="1971" w:type="dxa"/>
            <w:vAlign w:val="center"/>
          </w:tcPr>
          <w:p w:rsidR="008E2AB8" w:rsidRPr="00F041D1" w:rsidRDefault="008E2AB8" w:rsidP="003269E1">
            <w:pPr>
              <w:suppressAutoHyphens/>
              <w:spacing w:line="220" w:lineRule="atLeast"/>
              <w:jc w:val="center"/>
              <w:rPr>
                <w:rFonts w:ascii="GHEA Grapalat" w:hAnsi="GHEA Grapalat"/>
                <w:bCs/>
                <w:sz w:val="21"/>
                <w:szCs w:val="21"/>
                <w:lang w:val="en-US"/>
              </w:rPr>
            </w:pPr>
            <w:r w:rsidRPr="00F041D1">
              <w:rPr>
                <w:rFonts w:ascii="GHEA Grapalat" w:hAnsi="GHEA Grapalat"/>
                <w:bCs/>
                <w:sz w:val="21"/>
                <w:szCs w:val="21"/>
                <w:lang w:val="en-US"/>
              </w:rPr>
              <w:t>138</w:t>
            </w:r>
          </w:p>
        </w:tc>
        <w:tc>
          <w:tcPr>
            <w:tcW w:w="3032" w:type="dxa"/>
            <w:vAlign w:val="center"/>
          </w:tcPr>
          <w:p w:rsidR="008E2AB8" w:rsidRPr="00F041D1" w:rsidRDefault="008E2AB8" w:rsidP="003269E1">
            <w:pPr>
              <w:suppressAutoHyphens/>
              <w:spacing w:line="220" w:lineRule="atLeast"/>
              <w:jc w:val="center"/>
              <w:rPr>
                <w:rFonts w:ascii="GHEA Grapalat" w:hAnsi="GHEA Grapalat"/>
                <w:sz w:val="21"/>
                <w:szCs w:val="21"/>
                <w:lang w:val="en-US"/>
              </w:rPr>
            </w:pPr>
            <w:r w:rsidRPr="00F041D1">
              <w:rPr>
                <w:rFonts w:ascii="GHEA Grapalat" w:hAnsi="GHEA Grapalat"/>
                <w:sz w:val="21"/>
                <w:szCs w:val="21"/>
              </w:rPr>
              <w:t>57</w:t>
            </w:r>
          </w:p>
        </w:tc>
        <w:tc>
          <w:tcPr>
            <w:tcW w:w="2696" w:type="dxa"/>
            <w:vAlign w:val="center"/>
          </w:tcPr>
          <w:p w:rsidR="008E2AB8" w:rsidRPr="00F041D1" w:rsidRDefault="008E2AB8" w:rsidP="003269E1">
            <w:pPr>
              <w:suppressAutoHyphens/>
              <w:spacing w:line="220" w:lineRule="atLeast"/>
              <w:jc w:val="center"/>
              <w:rPr>
                <w:rFonts w:ascii="GHEA Grapalat" w:hAnsi="GHEA Grapalat"/>
                <w:sz w:val="21"/>
                <w:szCs w:val="21"/>
                <w:lang w:val="en-US"/>
              </w:rPr>
            </w:pPr>
            <w:r w:rsidRPr="00F041D1">
              <w:rPr>
                <w:rFonts w:ascii="GHEA Grapalat" w:hAnsi="GHEA Grapalat"/>
                <w:sz w:val="21"/>
                <w:szCs w:val="21"/>
                <w:lang w:val="en-US"/>
              </w:rPr>
              <w:t>81</w:t>
            </w:r>
          </w:p>
        </w:tc>
      </w:tr>
      <w:tr w:rsidR="008E2AB8" w:rsidRPr="00F041D1" w:rsidTr="003269E1">
        <w:trPr>
          <w:trHeight w:val="445"/>
          <w:jc w:val="center"/>
        </w:trPr>
        <w:tc>
          <w:tcPr>
            <w:tcW w:w="420" w:type="dxa"/>
          </w:tcPr>
          <w:p w:rsidR="008E2AB8" w:rsidRPr="00F041D1" w:rsidRDefault="008E2AB8" w:rsidP="003269E1">
            <w:pPr>
              <w:suppressAutoHyphens/>
              <w:spacing w:line="220" w:lineRule="atLeast"/>
              <w:ind w:firstLine="709"/>
              <w:jc w:val="center"/>
              <w:rPr>
                <w:rFonts w:ascii="GHEA Grapalat" w:hAnsi="GHEA Grapalat"/>
                <w:b/>
                <w:sz w:val="21"/>
                <w:szCs w:val="21"/>
              </w:rPr>
            </w:pPr>
          </w:p>
        </w:tc>
        <w:tc>
          <w:tcPr>
            <w:tcW w:w="762" w:type="dxa"/>
          </w:tcPr>
          <w:p w:rsidR="008E2AB8" w:rsidRPr="00F041D1" w:rsidRDefault="008E2AB8" w:rsidP="003269E1">
            <w:pPr>
              <w:suppressAutoHyphens/>
              <w:spacing w:line="220" w:lineRule="atLeast"/>
              <w:ind w:firstLine="709"/>
              <w:jc w:val="center"/>
              <w:rPr>
                <w:rFonts w:ascii="GHEA Grapalat" w:hAnsi="GHEA Grapalat"/>
                <w:b/>
                <w:sz w:val="21"/>
                <w:szCs w:val="21"/>
              </w:rPr>
            </w:pPr>
          </w:p>
        </w:tc>
        <w:tc>
          <w:tcPr>
            <w:tcW w:w="5132" w:type="dxa"/>
            <w:vAlign w:val="center"/>
          </w:tcPr>
          <w:p w:rsidR="008E2AB8" w:rsidRPr="00F041D1" w:rsidRDefault="008E2AB8" w:rsidP="003269E1">
            <w:pPr>
              <w:suppressAutoHyphens/>
              <w:spacing w:line="220" w:lineRule="atLeast"/>
              <w:ind w:hanging="18"/>
              <w:rPr>
                <w:rFonts w:ascii="GHEA Grapalat" w:hAnsi="GHEA Grapalat"/>
                <w:bCs/>
                <w:sz w:val="21"/>
                <w:szCs w:val="21"/>
              </w:rPr>
            </w:pPr>
            <w:r w:rsidRPr="00F041D1">
              <w:rPr>
                <w:rFonts w:ascii="GHEA Grapalat" w:hAnsi="GHEA Grapalat"/>
                <w:bCs/>
                <w:sz w:val="21"/>
                <w:szCs w:val="21"/>
                <w:lang w:val="en-US"/>
              </w:rPr>
              <w:t>ՀՀ Լոռու մարզ</w:t>
            </w:r>
          </w:p>
        </w:tc>
        <w:tc>
          <w:tcPr>
            <w:tcW w:w="1540" w:type="dxa"/>
            <w:vAlign w:val="center"/>
          </w:tcPr>
          <w:p w:rsidR="008E2AB8" w:rsidRPr="00F041D1" w:rsidRDefault="008E2AB8" w:rsidP="003269E1">
            <w:pPr>
              <w:suppressAutoHyphens/>
              <w:spacing w:line="220" w:lineRule="atLeast"/>
              <w:jc w:val="center"/>
              <w:rPr>
                <w:rFonts w:ascii="GHEA Grapalat" w:hAnsi="GHEA Grapalat"/>
                <w:bCs/>
                <w:sz w:val="21"/>
                <w:szCs w:val="21"/>
                <w:lang w:val="en-US"/>
              </w:rPr>
            </w:pPr>
            <w:r w:rsidRPr="00F041D1">
              <w:rPr>
                <w:rFonts w:ascii="GHEA Grapalat" w:hAnsi="GHEA Grapalat"/>
                <w:bCs/>
                <w:sz w:val="21"/>
                <w:szCs w:val="21"/>
                <w:lang w:val="en-US"/>
              </w:rPr>
              <w:t>1</w:t>
            </w:r>
          </w:p>
        </w:tc>
        <w:tc>
          <w:tcPr>
            <w:tcW w:w="1971" w:type="dxa"/>
            <w:vAlign w:val="center"/>
          </w:tcPr>
          <w:p w:rsidR="008E2AB8" w:rsidRPr="00F041D1" w:rsidRDefault="008E2AB8" w:rsidP="003269E1">
            <w:pPr>
              <w:suppressAutoHyphens/>
              <w:spacing w:line="220" w:lineRule="atLeast"/>
              <w:jc w:val="center"/>
              <w:rPr>
                <w:rFonts w:ascii="GHEA Grapalat" w:hAnsi="GHEA Grapalat"/>
                <w:bCs/>
                <w:sz w:val="21"/>
                <w:szCs w:val="21"/>
                <w:lang w:val="en-US"/>
              </w:rPr>
            </w:pPr>
            <w:r w:rsidRPr="00F041D1">
              <w:rPr>
                <w:rFonts w:ascii="GHEA Grapalat" w:hAnsi="GHEA Grapalat"/>
                <w:bCs/>
                <w:sz w:val="21"/>
                <w:szCs w:val="21"/>
                <w:lang w:val="en-US"/>
              </w:rPr>
              <w:t>2</w:t>
            </w:r>
          </w:p>
        </w:tc>
        <w:tc>
          <w:tcPr>
            <w:tcW w:w="3032" w:type="dxa"/>
            <w:vAlign w:val="center"/>
          </w:tcPr>
          <w:p w:rsidR="008E2AB8" w:rsidRPr="00F041D1" w:rsidRDefault="008E2AB8" w:rsidP="003269E1">
            <w:pPr>
              <w:suppressAutoHyphens/>
              <w:spacing w:line="220" w:lineRule="atLeast"/>
              <w:jc w:val="center"/>
              <w:rPr>
                <w:rFonts w:ascii="GHEA Grapalat" w:hAnsi="GHEA Grapalat"/>
                <w:bCs/>
                <w:sz w:val="21"/>
                <w:szCs w:val="21"/>
                <w:lang w:val="en-US"/>
              </w:rPr>
            </w:pPr>
            <w:r w:rsidRPr="00F041D1">
              <w:rPr>
                <w:rFonts w:ascii="GHEA Grapalat" w:hAnsi="GHEA Grapalat"/>
                <w:bCs/>
                <w:sz w:val="21"/>
                <w:szCs w:val="21"/>
                <w:lang w:val="en-US"/>
              </w:rPr>
              <w:t>2</w:t>
            </w:r>
          </w:p>
        </w:tc>
        <w:tc>
          <w:tcPr>
            <w:tcW w:w="2696" w:type="dxa"/>
            <w:vAlign w:val="center"/>
          </w:tcPr>
          <w:p w:rsidR="008E2AB8" w:rsidRPr="00F041D1" w:rsidRDefault="008E2AB8" w:rsidP="003269E1">
            <w:pPr>
              <w:suppressAutoHyphens/>
              <w:spacing w:line="220" w:lineRule="atLeast"/>
              <w:ind w:firstLine="709"/>
              <w:jc w:val="center"/>
              <w:rPr>
                <w:rFonts w:ascii="GHEA Grapalat" w:hAnsi="GHEA Grapalat"/>
                <w:bCs/>
                <w:sz w:val="21"/>
                <w:szCs w:val="21"/>
                <w:lang w:val="en-US"/>
              </w:rPr>
            </w:pPr>
          </w:p>
        </w:tc>
      </w:tr>
      <w:tr w:rsidR="008E2AB8" w:rsidRPr="00F041D1" w:rsidTr="003269E1">
        <w:trPr>
          <w:trHeight w:val="664"/>
          <w:jc w:val="center"/>
        </w:trPr>
        <w:tc>
          <w:tcPr>
            <w:tcW w:w="420" w:type="dxa"/>
          </w:tcPr>
          <w:p w:rsidR="008E2AB8" w:rsidRPr="00F041D1" w:rsidRDefault="008E2AB8" w:rsidP="003269E1">
            <w:pPr>
              <w:suppressAutoHyphens/>
              <w:spacing w:line="220" w:lineRule="atLeast"/>
              <w:ind w:firstLine="709"/>
              <w:jc w:val="center"/>
              <w:rPr>
                <w:rFonts w:ascii="GHEA Grapalat" w:hAnsi="GHEA Grapalat"/>
                <w:b/>
                <w:sz w:val="21"/>
                <w:szCs w:val="21"/>
              </w:rPr>
            </w:pPr>
          </w:p>
        </w:tc>
        <w:tc>
          <w:tcPr>
            <w:tcW w:w="762" w:type="dxa"/>
          </w:tcPr>
          <w:p w:rsidR="008E2AB8" w:rsidRPr="00F041D1" w:rsidRDefault="008E2AB8" w:rsidP="003269E1">
            <w:pPr>
              <w:suppressAutoHyphens/>
              <w:spacing w:line="220" w:lineRule="atLeast"/>
              <w:ind w:firstLine="709"/>
              <w:jc w:val="center"/>
              <w:rPr>
                <w:rFonts w:ascii="GHEA Grapalat" w:hAnsi="GHEA Grapalat"/>
                <w:b/>
                <w:sz w:val="21"/>
                <w:szCs w:val="21"/>
                <w:lang w:val="hy-AM"/>
              </w:rPr>
            </w:pPr>
            <w:r w:rsidRPr="00F041D1">
              <w:rPr>
                <w:rFonts w:ascii="GHEA Grapalat" w:hAnsi="GHEA Grapalat"/>
                <w:b/>
                <w:sz w:val="21"/>
                <w:szCs w:val="21"/>
                <w:lang w:val="hy-AM"/>
              </w:rPr>
              <w:t>2</w:t>
            </w:r>
            <w:r w:rsidRPr="00F041D1">
              <w:rPr>
                <w:rFonts w:ascii="GHEA Grapalat" w:hAnsi="GHEA Grapalat"/>
                <w:b/>
                <w:sz w:val="21"/>
                <w:szCs w:val="21"/>
              </w:rPr>
              <w:t>2</w:t>
            </w:r>
            <w:r w:rsidRPr="00F041D1">
              <w:rPr>
                <w:rFonts w:ascii="GHEA Grapalat" w:hAnsi="GHEA Grapalat"/>
                <w:b/>
                <w:sz w:val="21"/>
                <w:szCs w:val="21"/>
                <w:lang w:val="hy-AM"/>
              </w:rPr>
              <w:t>.</w:t>
            </w:r>
          </w:p>
        </w:tc>
        <w:tc>
          <w:tcPr>
            <w:tcW w:w="5132" w:type="dxa"/>
            <w:vAlign w:val="center"/>
          </w:tcPr>
          <w:p w:rsidR="008E2AB8" w:rsidRPr="00F041D1" w:rsidRDefault="008E2AB8" w:rsidP="003269E1">
            <w:pPr>
              <w:suppressAutoHyphens/>
              <w:spacing w:line="220" w:lineRule="atLeast"/>
              <w:rPr>
                <w:rFonts w:ascii="GHEA Grapalat" w:hAnsi="GHEA Grapalat"/>
                <w:bCs/>
                <w:sz w:val="21"/>
                <w:szCs w:val="21"/>
                <w:lang w:val="hy-AM"/>
              </w:rPr>
            </w:pPr>
            <w:r w:rsidRPr="00F041D1">
              <w:rPr>
                <w:rFonts w:ascii="GHEA Grapalat" w:hAnsi="GHEA Grapalat"/>
                <w:b/>
                <w:sz w:val="21"/>
                <w:szCs w:val="21"/>
                <w:lang w:val="hy-AM"/>
              </w:rPr>
              <w:t>Բնակելի այլ տարածքներ (ուսուցչի տուն, բնակելի տուն)</w:t>
            </w:r>
          </w:p>
        </w:tc>
        <w:tc>
          <w:tcPr>
            <w:tcW w:w="1540" w:type="dxa"/>
            <w:vAlign w:val="center"/>
          </w:tcPr>
          <w:p w:rsidR="008E2AB8" w:rsidRPr="00F041D1" w:rsidRDefault="008E2AB8" w:rsidP="003269E1">
            <w:pPr>
              <w:suppressAutoHyphens/>
              <w:spacing w:line="220" w:lineRule="atLeast"/>
              <w:jc w:val="center"/>
              <w:rPr>
                <w:rFonts w:ascii="GHEA Grapalat" w:hAnsi="GHEA Grapalat"/>
                <w:b/>
                <w:sz w:val="21"/>
                <w:szCs w:val="21"/>
              </w:rPr>
            </w:pPr>
            <w:r w:rsidRPr="00F041D1">
              <w:rPr>
                <w:rFonts w:ascii="GHEA Grapalat" w:hAnsi="GHEA Grapalat"/>
                <w:b/>
                <w:sz w:val="21"/>
                <w:szCs w:val="21"/>
              </w:rPr>
              <w:t>28</w:t>
            </w:r>
          </w:p>
        </w:tc>
        <w:tc>
          <w:tcPr>
            <w:tcW w:w="1971" w:type="dxa"/>
            <w:vAlign w:val="center"/>
          </w:tcPr>
          <w:p w:rsidR="008E2AB8" w:rsidRPr="00F041D1" w:rsidRDefault="008E2AB8" w:rsidP="003269E1">
            <w:pPr>
              <w:suppressAutoHyphens/>
              <w:spacing w:line="220" w:lineRule="atLeast"/>
              <w:jc w:val="center"/>
              <w:rPr>
                <w:rFonts w:ascii="GHEA Grapalat" w:hAnsi="GHEA Grapalat"/>
                <w:b/>
                <w:sz w:val="21"/>
                <w:szCs w:val="21"/>
                <w:lang w:val="en-US"/>
              </w:rPr>
            </w:pPr>
            <w:r w:rsidRPr="00F041D1">
              <w:rPr>
                <w:rFonts w:ascii="GHEA Grapalat" w:hAnsi="GHEA Grapalat"/>
                <w:b/>
                <w:sz w:val="21"/>
                <w:szCs w:val="21"/>
              </w:rPr>
              <w:t>160</w:t>
            </w:r>
          </w:p>
        </w:tc>
        <w:tc>
          <w:tcPr>
            <w:tcW w:w="3032" w:type="dxa"/>
            <w:vAlign w:val="center"/>
          </w:tcPr>
          <w:p w:rsidR="008E2AB8" w:rsidRPr="00F041D1" w:rsidRDefault="008E2AB8" w:rsidP="003269E1">
            <w:pPr>
              <w:suppressAutoHyphens/>
              <w:spacing w:line="220" w:lineRule="atLeast"/>
              <w:jc w:val="center"/>
              <w:rPr>
                <w:rFonts w:ascii="GHEA Grapalat" w:hAnsi="GHEA Grapalat"/>
                <w:b/>
                <w:sz w:val="21"/>
                <w:szCs w:val="21"/>
              </w:rPr>
            </w:pPr>
            <w:r w:rsidRPr="00F041D1">
              <w:rPr>
                <w:rFonts w:ascii="GHEA Grapalat" w:hAnsi="GHEA Grapalat"/>
                <w:b/>
                <w:sz w:val="21"/>
                <w:szCs w:val="21"/>
                <w:lang w:val="en-US"/>
              </w:rPr>
              <w:t>134</w:t>
            </w:r>
          </w:p>
        </w:tc>
        <w:tc>
          <w:tcPr>
            <w:tcW w:w="2696" w:type="dxa"/>
            <w:vAlign w:val="center"/>
          </w:tcPr>
          <w:p w:rsidR="008E2AB8" w:rsidRPr="00F041D1" w:rsidRDefault="008E2AB8" w:rsidP="003269E1">
            <w:pPr>
              <w:suppressAutoHyphens/>
              <w:spacing w:line="220" w:lineRule="atLeast"/>
              <w:jc w:val="center"/>
              <w:rPr>
                <w:rFonts w:ascii="GHEA Grapalat" w:hAnsi="GHEA Grapalat"/>
                <w:b/>
                <w:sz w:val="21"/>
                <w:szCs w:val="21"/>
              </w:rPr>
            </w:pPr>
            <w:r w:rsidRPr="00F041D1">
              <w:rPr>
                <w:rFonts w:ascii="GHEA Grapalat" w:hAnsi="GHEA Grapalat"/>
                <w:b/>
                <w:sz w:val="21"/>
                <w:szCs w:val="21"/>
              </w:rPr>
              <w:t>26</w:t>
            </w:r>
          </w:p>
        </w:tc>
      </w:tr>
      <w:tr w:rsidR="008E2AB8" w:rsidRPr="00F041D1" w:rsidTr="003269E1">
        <w:trPr>
          <w:trHeight w:val="857"/>
          <w:jc w:val="center"/>
        </w:trPr>
        <w:tc>
          <w:tcPr>
            <w:tcW w:w="420" w:type="dxa"/>
          </w:tcPr>
          <w:p w:rsidR="008E2AB8" w:rsidRPr="00F041D1" w:rsidRDefault="008E2AB8" w:rsidP="003269E1">
            <w:pPr>
              <w:suppressAutoHyphens/>
              <w:spacing w:line="220" w:lineRule="atLeast"/>
              <w:ind w:firstLine="709"/>
              <w:jc w:val="center"/>
              <w:rPr>
                <w:rFonts w:ascii="GHEA Grapalat" w:hAnsi="GHEA Grapalat"/>
                <w:b/>
                <w:sz w:val="21"/>
                <w:szCs w:val="21"/>
                <w:lang w:val="en-US"/>
              </w:rPr>
            </w:pPr>
            <w:r w:rsidRPr="00F041D1">
              <w:rPr>
                <w:rFonts w:ascii="GHEA Grapalat" w:hAnsi="GHEA Grapalat"/>
                <w:b/>
                <w:sz w:val="21"/>
                <w:szCs w:val="21"/>
              </w:rPr>
              <w:t>II</w:t>
            </w:r>
            <w:r w:rsidRPr="00F041D1">
              <w:rPr>
                <w:rFonts w:ascii="GHEA Grapalat" w:hAnsi="GHEA Grapalat"/>
                <w:b/>
                <w:sz w:val="21"/>
                <w:szCs w:val="21"/>
                <w:lang w:val="en-US"/>
              </w:rPr>
              <w:t>I</w:t>
            </w:r>
          </w:p>
        </w:tc>
        <w:tc>
          <w:tcPr>
            <w:tcW w:w="5895" w:type="dxa"/>
            <w:gridSpan w:val="2"/>
          </w:tcPr>
          <w:p w:rsidR="008E2AB8" w:rsidRPr="00F041D1" w:rsidRDefault="008E2AB8" w:rsidP="003269E1">
            <w:pPr>
              <w:suppressAutoHyphens/>
              <w:spacing w:line="220" w:lineRule="atLeast"/>
              <w:rPr>
                <w:rFonts w:ascii="GHEA Grapalat" w:hAnsi="GHEA Grapalat"/>
                <w:b/>
                <w:sz w:val="21"/>
                <w:szCs w:val="21"/>
                <w:lang w:val="en-US"/>
              </w:rPr>
            </w:pPr>
            <w:r w:rsidRPr="00F041D1">
              <w:rPr>
                <w:rFonts w:ascii="GHEA Grapalat" w:hAnsi="GHEA Grapalat"/>
                <w:b/>
                <w:sz w:val="21"/>
                <w:szCs w:val="21"/>
              </w:rPr>
              <w:t>Այլ</w:t>
            </w:r>
            <w:r w:rsidRPr="00F041D1">
              <w:rPr>
                <w:rFonts w:ascii="GHEA Grapalat" w:hAnsi="GHEA Grapalat"/>
                <w:b/>
                <w:sz w:val="21"/>
                <w:szCs w:val="21"/>
                <w:lang w:val="en-US"/>
              </w:rPr>
              <w:t xml:space="preserve"> </w:t>
            </w:r>
            <w:r w:rsidRPr="00F041D1">
              <w:rPr>
                <w:rFonts w:ascii="GHEA Grapalat" w:hAnsi="GHEA Grapalat"/>
                <w:b/>
                <w:sz w:val="21"/>
                <w:szCs w:val="21"/>
              </w:rPr>
              <w:t>գերատեսչությունների</w:t>
            </w:r>
            <w:r w:rsidRPr="00F041D1">
              <w:rPr>
                <w:rFonts w:ascii="GHEA Grapalat" w:hAnsi="GHEA Grapalat"/>
                <w:b/>
                <w:sz w:val="21"/>
                <w:szCs w:val="21"/>
                <w:lang w:val="en-US"/>
              </w:rPr>
              <w:t xml:space="preserve"> տ</w:t>
            </w:r>
            <w:r w:rsidRPr="00F041D1">
              <w:rPr>
                <w:rFonts w:ascii="GHEA Grapalat" w:hAnsi="GHEA Grapalat"/>
                <w:b/>
                <w:sz w:val="21"/>
                <w:szCs w:val="21"/>
              </w:rPr>
              <w:t>նօրինության</w:t>
            </w:r>
            <w:r w:rsidRPr="00F041D1">
              <w:rPr>
                <w:rFonts w:ascii="GHEA Grapalat" w:hAnsi="GHEA Grapalat"/>
                <w:b/>
                <w:sz w:val="21"/>
                <w:szCs w:val="21"/>
                <w:lang w:val="en-US"/>
              </w:rPr>
              <w:t xml:space="preserve"> </w:t>
            </w:r>
            <w:r w:rsidRPr="00F041D1">
              <w:rPr>
                <w:rFonts w:ascii="GHEA Grapalat" w:hAnsi="GHEA Grapalat"/>
                <w:b/>
                <w:sz w:val="21"/>
                <w:szCs w:val="21"/>
              </w:rPr>
              <w:t>բնակելի</w:t>
            </w:r>
            <w:r w:rsidRPr="00F041D1">
              <w:rPr>
                <w:rFonts w:ascii="GHEA Grapalat" w:hAnsi="GHEA Grapalat"/>
                <w:b/>
                <w:sz w:val="21"/>
                <w:szCs w:val="21"/>
                <w:lang w:val="en-US"/>
              </w:rPr>
              <w:t xml:space="preserve"> </w:t>
            </w:r>
            <w:r w:rsidRPr="00F041D1">
              <w:rPr>
                <w:rFonts w:ascii="GHEA Grapalat" w:hAnsi="GHEA Grapalat"/>
                <w:b/>
                <w:sz w:val="21"/>
                <w:szCs w:val="21"/>
              </w:rPr>
              <w:t>տարածքներ</w:t>
            </w:r>
            <w:r w:rsidRPr="00F041D1">
              <w:rPr>
                <w:rFonts w:ascii="GHEA Grapalat" w:hAnsi="GHEA Grapalat"/>
                <w:b/>
                <w:sz w:val="21"/>
                <w:szCs w:val="21"/>
                <w:lang w:val="en-US"/>
              </w:rPr>
              <w:t xml:space="preserve"> </w:t>
            </w:r>
            <w:r w:rsidRPr="00D56D47">
              <w:rPr>
                <w:rFonts w:ascii="GHEA Grapalat" w:hAnsi="GHEA Grapalat"/>
                <w:b/>
                <w:sz w:val="21"/>
                <w:szCs w:val="21"/>
                <w:lang w:val="en-US"/>
              </w:rPr>
              <w:t>(</w:t>
            </w:r>
            <w:r w:rsidRPr="00D56D47">
              <w:rPr>
                <w:rFonts w:ascii="GHEA Grapalat" w:hAnsi="GHEA Grapalat"/>
                <w:b/>
                <w:sz w:val="21"/>
                <w:szCs w:val="21"/>
              </w:rPr>
              <w:t>հանրակացար</w:t>
            </w:r>
            <w:r w:rsidR="00D56D47" w:rsidRPr="00D56D47">
              <w:rPr>
                <w:rFonts w:ascii="GHEA Grapalat" w:hAnsi="GHEA Grapalat"/>
                <w:b/>
                <w:sz w:val="21"/>
                <w:szCs w:val="21"/>
                <w:lang w:val="en-US"/>
              </w:rPr>
              <w:t>ա</w:t>
            </w:r>
            <w:r w:rsidRPr="00D56D47">
              <w:rPr>
                <w:rFonts w:ascii="GHEA Grapalat" w:hAnsi="GHEA Grapalat"/>
                <w:b/>
                <w:sz w:val="21"/>
                <w:szCs w:val="21"/>
              </w:rPr>
              <w:t>ններ</w:t>
            </w:r>
            <w:r w:rsidRPr="00D56D47">
              <w:rPr>
                <w:rFonts w:ascii="GHEA Grapalat" w:hAnsi="GHEA Grapalat"/>
                <w:b/>
                <w:sz w:val="21"/>
                <w:szCs w:val="21"/>
                <w:lang w:val="en-US"/>
              </w:rPr>
              <w:t xml:space="preserve">, </w:t>
            </w:r>
            <w:r w:rsidRPr="00D56D47">
              <w:rPr>
                <w:rFonts w:ascii="GHEA Grapalat" w:hAnsi="GHEA Grapalat"/>
                <w:b/>
                <w:sz w:val="21"/>
                <w:szCs w:val="21"/>
              </w:rPr>
              <w:t>ո</w:t>
            </w:r>
            <w:r w:rsidRPr="00F041D1">
              <w:rPr>
                <w:rFonts w:ascii="GHEA Grapalat" w:hAnsi="GHEA Grapalat"/>
                <w:b/>
                <w:sz w:val="21"/>
                <w:szCs w:val="21"/>
              </w:rPr>
              <w:t>ւսուցչի</w:t>
            </w:r>
            <w:r w:rsidRPr="00F041D1">
              <w:rPr>
                <w:rFonts w:ascii="GHEA Grapalat" w:hAnsi="GHEA Grapalat"/>
                <w:b/>
                <w:sz w:val="21"/>
                <w:szCs w:val="21"/>
                <w:lang w:val="en-US"/>
              </w:rPr>
              <w:t xml:space="preserve"> </w:t>
            </w:r>
            <w:r w:rsidRPr="00F041D1">
              <w:rPr>
                <w:rFonts w:ascii="GHEA Grapalat" w:hAnsi="GHEA Grapalat"/>
                <w:b/>
                <w:sz w:val="21"/>
                <w:szCs w:val="21"/>
              </w:rPr>
              <w:t>տներ</w:t>
            </w:r>
            <w:r w:rsidRPr="00F041D1">
              <w:rPr>
                <w:rFonts w:ascii="GHEA Grapalat" w:hAnsi="GHEA Grapalat"/>
                <w:b/>
                <w:sz w:val="21"/>
                <w:szCs w:val="21"/>
                <w:lang w:val="en-US"/>
              </w:rPr>
              <w:t xml:space="preserve">, </w:t>
            </w:r>
            <w:r w:rsidRPr="00F041D1">
              <w:rPr>
                <w:rFonts w:ascii="GHEA Grapalat" w:hAnsi="GHEA Grapalat"/>
                <w:b/>
                <w:sz w:val="21"/>
                <w:szCs w:val="21"/>
              </w:rPr>
              <w:t>բնակելի</w:t>
            </w:r>
            <w:r w:rsidRPr="00F041D1">
              <w:rPr>
                <w:rFonts w:ascii="GHEA Grapalat" w:hAnsi="GHEA Grapalat"/>
                <w:b/>
                <w:sz w:val="21"/>
                <w:szCs w:val="21"/>
                <w:lang w:val="en-US"/>
              </w:rPr>
              <w:t xml:space="preserve"> </w:t>
            </w:r>
            <w:r w:rsidRPr="00F041D1">
              <w:rPr>
                <w:rFonts w:ascii="GHEA Grapalat" w:hAnsi="GHEA Grapalat"/>
                <w:b/>
                <w:sz w:val="21"/>
                <w:szCs w:val="21"/>
              </w:rPr>
              <w:t>տներ</w:t>
            </w:r>
            <w:r w:rsidRPr="00F041D1">
              <w:rPr>
                <w:rFonts w:ascii="GHEA Grapalat" w:hAnsi="GHEA Grapalat"/>
                <w:b/>
                <w:sz w:val="21"/>
                <w:szCs w:val="21"/>
                <w:lang w:val="en-US"/>
              </w:rPr>
              <w:t>)</w:t>
            </w:r>
          </w:p>
        </w:tc>
        <w:tc>
          <w:tcPr>
            <w:tcW w:w="1540" w:type="dxa"/>
            <w:vAlign w:val="center"/>
          </w:tcPr>
          <w:p w:rsidR="008E2AB8" w:rsidRPr="00F041D1" w:rsidRDefault="008E2AB8" w:rsidP="003269E1">
            <w:pPr>
              <w:suppressAutoHyphens/>
              <w:spacing w:line="220" w:lineRule="atLeast"/>
              <w:jc w:val="center"/>
              <w:rPr>
                <w:rFonts w:ascii="GHEA Grapalat" w:hAnsi="GHEA Grapalat"/>
                <w:b/>
                <w:sz w:val="21"/>
                <w:szCs w:val="21"/>
                <w:lang w:val="en-US"/>
              </w:rPr>
            </w:pPr>
            <w:r w:rsidRPr="00F041D1">
              <w:rPr>
                <w:rFonts w:ascii="GHEA Grapalat" w:hAnsi="GHEA Grapalat"/>
                <w:b/>
                <w:sz w:val="21"/>
                <w:szCs w:val="21"/>
                <w:lang w:val="en-US"/>
              </w:rPr>
              <w:t>39</w:t>
            </w:r>
          </w:p>
        </w:tc>
        <w:tc>
          <w:tcPr>
            <w:tcW w:w="1971" w:type="dxa"/>
            <w:vAlign w:val="center"/>
          </w:tcPr>
          <w:p w:rsidR="008E2AB8" w:rsidRPr="00F041D1" w:rsidRDefault="008E2AB8" w:rsidP="003269E1">
            <w:pPr>
              <w:suppressAutoHyphens/>
              <w:spacing w:line="220" w:lineRule="atLeast"/>
              <w:jc w:val="center"/>
              <w:rPr>
                <w:rFonts w:ascii="GHEA Grapalat" w:hAnsi="GHEA Grapalat"/>
                <w:b/>
                <w:sz w:val="21"/>
                <w:szCs w:val="21"/>
                <w:lang w:val="en-US"/>
              </w:rPr>
            </w:pPr>
            <w:r w:rsidRPr="00F041D1">
              <w:rPr>
                <w:rFonts w:ascii="GHEA Grapalat" w:hAnsi="GHEA Grapalat"/>
                <w:b/>
                <w:sz w:val="21"/>
                <w:szCs w:val="21"/>
                <w:lang w:val="en-US"/>
              </w:rPr>
              <w:t>286</w:t>
            </w:r>
          </w:p>
        </w:tc>
        <w:tc>
          <w:tcPr>
            <w:tcW w:w="3032" w:type="dxa"/>
            <w:vAlign w:val="center"/>
          </w:tcPr>
          <w:p w:rsidR="008E2AB8" w:rsidRPr="00F041D1" w:rsidRDefault="008E2AB8" w:rsidP="003269E1">
            <w:pPr>
              <w:suppressAutoHyphens/>
              <w:spacing w:line="220" w:lineRule="atLeast"/>
              <w:jc w:val="center"/>
              <w:rPr>
                <w:rFonts w:ascii="GHEA Grapalat" w:hAnsi="GHEA Grapalat"/>
                <w:b/>
                <w:sz w:val="21"/>
                <w:szCs w:val="21"/>
              </w:rPr>
            </w:pPr>
            <w:r w:rsidRPr="00F041D1">
              <w:rPr>
                <w:rFonts w:ascii="GHEA Grapalat" w:hAnsi="GHEA Grapalat"/>
                <w:b/>
                <w:sz w:val="21"/>
                <w:szCs w:val="21"/>
              </w:rPr>
              <w:t>248</w:t>
            </w:r>
          </w:p>
        </w:tc>
        <w:tc>
          <w:tcPr>
            <w:tcW w:w="2696" w:type="dxa"/>
            <w:vAlign w:val="center"/>
          </w:tcPr>
          <w:p w:rsidR="008E2AB8" w:rsidRPr="00F041D1" w:rsidRDefault="008E2AB8" w:rsidP="003269E1">
            <w:pPr>
              <w:suppressAutoHyphens/>
              <w:spacing w:line="220" w:lineRule="atLeast"/>
              <w:jc w:val="center"/>
              <w:rPr>
                <w:rFonts w:ascii="GHEA Grapalat" w:hAnsi="GHEA Grapalat"/>
                <w:b/>
                <w:sz w:val="21"/>
                <w:szCs w:val="21"/>
              </w:rPr>
            </w:pPr>
            <w:r w:rsidRPr="00F041D1">
              <w:rPr>
                <w:rFonts w:ascii="GHEA Grapalat" w:hAnsi="GHEA Grapalat"/>
                <w:b/>
                <w:sz w:val="21"/>
                <w:szCs w:val="21"/>
                <w:lang w:val="en-US"/>
              </w:rPr>
              <w:t>38</w:t>
            </w:r>
          </w:p>
        </w:tc>
      </w:tr>
      <w:tr w:rsidR="008E2AB8" w:rsidRPr="00F041D1" w:rsidTr="003269E1">
        <w:trPr>
          <w:trHeight w:val="445"/>
          <w:jc w:val="center"/>
        </w:trPr>
        <w:tc>
          <w:tcPr>
            <w:tcW w:w="6315" w:type="dxa"/>
            <w:gridSpan w:val="3"/>
          </w:tcPr>
          <w:p w:rsidR="008E2AB8" w:rsidRPr="00F041D1" w:rsidRDefault="008E2AB8" w:rsidP="003269E1">
            <w:pPr>
              <w:suppressAutoHyphens/>
              <w:spacing w:line="220" w:lineRule="atLeast"/>
              <w:ind w:firstLine="709"/>
              <w:jc w:val="center"/>
              <w:rPr>
                <w:rFonts w:ascii="GHEA Grapalat" w:hAnsi="GHEA Grapalat"/>
                <w:b/>
                <w:sz w:val="21"/>
                <w:szCs w:val="21"/>
                <w:u w:val="single"/>
                <w:lang w:val="en-US"/>
              </w:rPr>
            </w:pPr>
            <w:r w:rsidRPr="00F041D1">
              <w:rPr>
                <w:rFonts w:ascii="GHEA Grapalat" w:hAnsi="GHEA Grapalat"/>
                <w:b/>
                <w:sz w:val="21"/>
                <w:szCs w:val="21"/>
                <w:u w:val="single"/>
                <w:lang w:val="en-US"/>
              </w:rPr>
              <w:t>ԸՆԴԱՄԵՆԸ`</w:t>
            </w:r>
          </w:p>
        </w:tc>
        <w:tc>
          <w:tcPr>
            <w:tcW w:w="1540" w:type="dxa"/>
            <w:vAlign w:val="center"/>
          </w:tcPr>
          <w:p w:rsidR="008E2AB8" w:rsidRPr="00F041D1" w:rsidRDefault="008E2AB8" w:rsidP="003269E1">
            <w:pPr>
              <w:suppressAutoHyphens/>
              <w:spacing w:line="220" w:lineRule="atLeast"/>
              <w:jc w:val="center"/>
              <w:rPr>
                <w:rFonts w:ascii="GHEA Grapalat" w:hAnsi="GHEA Grapalat"/>
                <w:b/>
                <w:sz w:val="21"/>
                <w:szCs w:val="21"/>
              </w:rPr>
            </w:pPr>
            <w:r w:rsidRPr="00F041D1">
              <w:rPr>
                <w:rFonts w:ascii="GHEA Grapalat" w:hAnsi="GHEA Grapalat"/>
                <w:b/>
                <w:sz w:val="21"/>
                <w:szCs w:val="21"/>
              </w:rPr>
              <w:t>88</w:t>
            </w:r>
          </w:p>
        </w:tc>
        <w:tc>
          <w:tcPr>
            <w:tcW w:w="1971" w:type="dxa"/>
            <w:vAlign w:val="center"/>
          </w:tcPr>
          <w:p w:rsidR="008E2AB8" w:rsidRPr="00F041D1" w:rsidRDefault="008E2AB8" w:rsidP="003269E1">
            <w:pPr>
              <w:suppressAutoHyphens/>
              <w:spacing w:line="220" w:lineRule="atLeast"/>
              <w:jc w:val="center"/>
              <w:rPr>
                <w:rFonts w:ascii="GHEA Grapalat" w:hAnsi="GHEA Grapalat"/>
                <w:b/>
                <w:sz w:val="21"/>
                <w:szCs w:val="21"/>
              </w:rPr>
            </w:pPr>
            <w:r w:rsidRPr="00F041D1">
              <w:rPr>
                <w:rFonts w:ascii="GHEA Grapalat" w:hAnsi="GHEA Grapalat"/>
                <w:b/>
                <w:sz w:val="21"/>
                <w:szCs w:val="21"/>
              </w:rPr>
              <w:t>2034</w:t>
            </w:r>
          </w:p>
        </w:tc>
        <w:tc>
          <w:tcPr>
            <w:tcW w:w="3032" w:type="dxa"/>
            <w:vAlign w:val="center"/>
          </w:tcPr>
          <w:p w:rsidR="008E2AB8" w:rsidRPr="00F041D1" w:rsidRDefault="008E2AB8" w:rsidP="003269E1">
            <w:pPr>
              <w:suppressAutoHyphens/>
              <w:spacing w:line="220" w:lineRule="atLeast"/>
              <w:jc w:val="center"/>
              <w:rPr>
                <w:rFonts w:ascii="GHEA Grapalat" w:hAnsi="GHEA Grapalat"/>
                <w:b/>
                <w:sz w:val="21"/>
                <w:szCs w:val="21"/>
                <w:lang w:val="hy-AM"/>
              </w:rPr>
            </w:pPr>
            <w:r w:rsidRPr="00F041D1">
              <w:rPr>
                <w:rFonts w:ascii="GHEA Grapalat" w:hAnsi="GHEA Grapalat"/>
                <w:b/>
                <w:sz w:val="21"/>
                <w:szCs w:val="21"/>
                <w:lang w:val="en-US"/>
              </w:rPr>
              <w:t>8</w:t>
            </w:r>
            <w:r w:rsidRPr="00F041D1">
              <w:rPr>
                <w:rFonts w:ascii="GHEA Grapalat" w:hAnsi="GHEA Grapalat"/>
                <w:b/>
                <w:sz w:val="21"/>
                <w:szCs w:val="21"/>
                <w:lang w:val="hy-AM"/>
              </w:rPr>
              <w:t>09</w:t>
            </w:r>
          </w:p>
        </w:tc>
        <w:tc>
          <w:tcPr>
            <w:tcW w:w="2696" w:type="dxa"/>
            <w:vAlign w:val="center"/>
          </w:tcPr>
          <w:p w:rsidR="008E2AB8" w:rsidRPr="00F041D1" w:rsidRDefault="008E2AB8" w:rsidP="003269E1">
            <w:pPr>
              <w:suppressAutoHyphens/>
              <w:spacing w:line="220" w:lineRule="atLeast"/>
              <w:jc w:val="center"/>
              <w:rPr>
                <w:rFonts w:ascii="GHEA Grapalat" w:hAnsi="GHEA Grapalat"/>
                <w:b/>
                <w:sz w:val="21"/>
                <w:szCs w:val="21"/>
                <w:lang w:val="hy-AM"/>
              </w:rPr>
            </w:pPr>
            <w:r w:rsidRPr="00F041D1">
              <w:rPr>
                <w:rFonts w:ascii="GHEA Grapalat" w:hAnsi="GHEA Grapalat"/>
                <w:b/>
                <w:sz w:val="21"/>
                <w:szCs w:val="21"/>
              </w:rPr>
              <w:t>12</w:t>
            </w:r>
            <w:r w:rsidRPr="00F041D1">
              <w:rPr>
                <w:rFonts w:ascii="GHEA Grapalat" w:hAnsi="GHEA Grapalat"/>
                <w:b/>
                <w:sz w:val="21"/>
                <w:szCs w:val="21"/>
                <w:lang w:val="hy-AM"/>
              </w:rPr>
              <w:t>25</w:t>
            </w:r>
          </w:p>
        </w:tc>
      </w:tr>
    </w:tbl>
    <w:p w:rsidR="008E2AB8" w:rsidRPr="00F041D1" w:rsidRDefault="008E2AB8" w:rsidP="009E2A73">
      <w:pPr>
        <w:spacing w:line="220" w:lineRule="atLeast"/>
        <w:ind w:firstLine="720"/>
        <w:jc w:val="both"/>
        <w:rPr>
          <w:rFonts w:ascii="GHEA Grapalat" w:hAnsi="GHEA Grapalat"/>
          <w:sz w:val="21"/>
          <w:szCs w:val="21"/>
          <w:lang w:val="hy-AM"/>
        </w:rPr>
      </w:pPr>
    </w:p>
    <w:p w:rsidR="008E2AB8" w:rsidRPr="00F041D1" w:rsidRDefault="008E2AB8" w:rsidP="009E2A73">
      <w:pPr>
        <w:tabs>
          <w:tab w:val="left" w:pos="9900"/>
        </w:tabs>
        <w:ind w:firstLine="375"/>
        <w:jc w:val="right"/>
        <w:rPr>
          <w:rFonts w:ascii="GHEA Grapalat" w:hAnsi="GHEA Grapalat"/>
          <w:b/>
          <w:sz w:val="21"/>
          <w:szCs w:val="21"/>
          <w:lang w:val="hy-AM"/>
        </w:rPr>
      </w:pPr>
    </w:p>
    <w:p w:rsidR="008E2AB8" w:rsidRPr="00F041D1" w:rsidRDefault="008E2AB8" w:rsidP="009E2A73">
      <w:pPr>
        <w:tabs>
          <w:tab w:val="left" w:pos="9900"/>
        </w:tabs>
        <w:ind w:firstLine="375"/>
        <w:jc w:val="right"/>
        <w:rPr>
          <w:rFonts w:ascii="GHEA Grapalat" w:hAnsi="GHEA Grapalat"/>
          <w:sz w:val="20"/>
          <w:szCs w:val="20"/>
          <w:lang w:val="hy-AM"/>
        </w:rPr>
      </w:pPr>
      <w:r w:rsidRPr="00F041D1">
        <w:rPr>
          <w:rFonts w:ascii="GHEA Grapalat" w:hAnsi="GHEA Grapalat"/>
          <w:sz w:val="20"/>
          <w:szCs w:val="20"/>
          <w:lang w:val="hy-AM"/>
        </w:rPr>
        <w:lastRenderedPageBreak/>
        <w:t xml:space="preserve">Հավելված </w:t>
      </w:r>
      <w:r w:rsidRPr="00F041D1">
        <w:rPr>
          <w:rFonts w:ascii="GHEA Grapalat" w:hAnsi="GHEA Grapalat"/>
          <w:sz w:val="20"/>
          <w:szCs w:val="20"/>
          <w:lang w:val="en-US"/>
        </w:rPr>
        <w:t>N</w:t>
      </w:r>
      <w:r w:rsidRPr="00F041D1">
        <w:rPr>
          <w:rFonts w:ascii="GHEA Grapalat" w:hAnsi="GHEA Grapalat"/>
          <w:sz w:val="20"/>
          <w:szCs w:val="20"/>
          <w:lang w:val="hy-AM"/>
        </w:rPr>
        <w:t xml:space="preserve"> 6</w:t>
      </w:r>
    </w:p>
    <w:p w:rsidR="008E2AB8" w:rsidRPr="00F041D1" w:rsidRDefault="008E2AB8" w:rsidP="009E2A73">
      <w:pPr>
        <w:tabs>
          <w:tab w:val="left" w:pos="9900"/>
        </w:tabs>
        <w:ind w:firstLine="375"/>
        <w:jc w:val="right"/>
        <w:rPr>
          <w:rFonts w:ascii="GHEA Grapalat" w:hAnsi="GHEA Grapalat"/>
          <w:b/>
          <w:bCs/>
          <w:lang w:val="hy-AM"/>
        </w:rPr>
      </w:pPr>
    </w:p>
    <w:p w:rsidR="008E2AB8" w:rsidRPr="00F041D1" w:rsidRDefault="008E2AB8" w:rsidP="009E2A73">
      <w:pPr>
        <w:jc w:val="center"/>
        <w:rPr>
          <w:rFonts w:ascii="GHEA Grapalat" w:hAnsi="GHEA Grapalat"/>
          <w:b/>
          <w:bCs/>
          <w:sz w:val="22"/>
          <w:szCs w:val="22"/>
          <w:lang w:val="hy-AM"/>
        </w:rPr>
      </w:pPr>
      <w:r w:rsidRPr="00F041D1">
        <w:rPr>
          <w:rFonts w:ascii="GHEA Grapalat" w:hAnsi="GHEA Grapalat"/>
          <w:b/>
          <w:bCs/>
          <w:sz w:val="22"/>
          <w:szCs w:val="22"/>
          <w:lang w:val="hy-AM"/>
        </w:rPr>
        <w:t>2019 թվականի հունիսի 1-ի դրությամբ պետական գույքի կառավարման կոմիտեի ենթակայության ընկերությունների վերաբերյալ</w:t>
      </w:r>
    </w:p>
    <w:tbl>
      <w:tblPr>
        <w:tblpPr w:leftFromText="180" w:rightFromText="180" w:vertAnchor="text" w:horzAnchor="page" w:tblpXSpec="center" w:tblpY="576"/>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6570"/>
        <w:gridCol w:w="900"/>
        <w:gridCol w:w="6300"/>
      </w:tblGrid>
      <w:tr w:rsidR="008E2AB8" w:rsidRPr="00F041D1" w:rsidTr="003269E1">
        <w:trPr>
          <w:cantSplit/>
          <w:trHeight w:val="1461"/>
        </w:trPr>
        <w:tc>
          <w:tcPr>
            <w:tcW w:w="558" w:type="dxa"/>
            <w:vAlign w:val="center"/>
          </w:tcPr>
          <w:p w:rsidR="008E2AB8" w:rsidRPr="00F041D1" w:rsidRDefault="008E2AB8" w:rsidP="003269E1">
            <w:pPr>
              <w:pStyle w:val="Header"/>
              <w:tabs>
                <w:tab w:val="left" w:pos="-142"/>
                <w:tab w:val="left" w:pos="327"/>
                <w:tab w:val="left" w:pos="720"/>
              </w:tabs>
              <w:ind w:left="-90" w:hanging="18"/>
              <w:jc w:val="center"/>
              <w:rPr>
                <w:rFonts w:ascii="GHEA Grapalat" w:hAnsi="GHEA Grapalat" w:cs="Sylfaen"/>
                <w:b/>
                <w:spacing w:val="0"/>
                <w:position w:val="0"/>
                <w:szCs w:val="22"/>
              </w:rPr>
            </w:pPr>
            <w:r w:rsidRPr="00F041D1">
              <w:rPr>
                <w:rFonts w:ascii="GHEA Grapalat" w:hAnsi="GHEA Grapalat" w:cs="Sylfaen"/>
                <w:b/>
                <w:spacing w:val="0"/>
                <w:position w:val="0"/>
                <w:szCs w:val="22"/>
              </w:rPr>
              <w:t>Հ/Հ</w:t>
            </w:r>
          </w:p>
        </w:tc>
        <w:tc>
          <w:tcPr>
            <w:tcW w:w="6570" w:type="dxa"/>
            <w:vAlign w:val="center"/>
          </w:tcPr>
          <w:p w:rsidR="008E2AB8" w:rsidRPr="00F041D1" w:rsidRDefault="008E2AB8" w:rsidP="003269E1">
            <w:pPr>
              <w:pStyle w:val="Header"/>
              <w:tabs>
                <w:tab w:val="left" w:pos="0"/>
                <w:tab w:val="left" w:pos="327"/>
                <w:tab w:val="left" w:pos="720"/>
              </w:tabs>
              <w:ind w:hanging="18"/>
              <w:jc w:val="center"/>
              <w:rPr>
                <w:rFonts w:ascii="GHEA Grapalat" w:hAnsi="GHEA Grapalat" w:cs="Sylfaen"/>
                <w:b/>
                <w:spacing w:val="0"/>
                <w:position w:val="0"/>
                <w:szCs w:val="22"/>
              </w:rPr>
            </w:pPr>
            <w:r w:rsidRPr="00F041D1">
              <w:rPr>
                <w:rFonts w:ascii="GHEA Grapalat" w:hAnsi="GHEA Grapalat" w:cs="Sylfaen"/>
                <w:b/>
                <w:spacing w:val="0"/>
                <w:position w:val="0"/>
                <w:szCs w:val="22"/>
              </w:rPr>
              <w:t>Իրավաբանական անձի անվանումը</w:t>
            </w:r>
          </w:p>
        </w:tc>
        <w:tc>
          <w:tcPr>
            <w:tcW w:w="900" w:type="dxa"/>
            <w:textDirection w:val="btLr"/>
            <w:vAlign w:val="center"/>
          </w:tcPr>
          <w:p w:rsidR="008E2AB8" w:rsidRPr="00F041D1" w:rsidRDefault="008E2AB8" w:rsidP="003269E1">
            <w:pPr>
              <w:pStyle w:val="Header"/>
              <w:tabs>
                <w:tab w:val="left" w:pos="-108"/>
                <w:tab w:val="left" w:pos="702"/>
              </w:tabs>
              <w:ind w:left="-18" w:right="-72" w:hanging="18"/>
              <w:jc w:val="center"/>
              <w:rPr>
                <w:rFonts w:ascii="GHEA Grapalat" w:hAnsi="GHEA Grapalat" w:cs="Sylfaen"/>
                <w:b/>
                <w:spacing w:val="0"/>
                <w:position w:val="0"/>
                <w:szCs w:val="22"/>
              </w:rPr>
            </w:pPr>
            <w:r w:rsidRPr="00F041D1">
              <w:rPr>
                <w:rFonts w:ascii="GHEA Grapalat" w:hAnsi="GHEA Grapalat" w:cs="Sylfaen"/>
                <w:b/>
                <w:spacing w:val="0"/>
                <w:position w:val="0"/>
                <w:szCs w:val="22"/>
              </w:rPr>
              <w:t>Պետ բաժնեմասի չափը ( %)</w:t>
            </w:r>
          </w:p>
        </w:tc>
        <w:tc>
          <w:tcPr>
            <w:tcW w:w="6300" w:type="dxa"/>
            <w:vAlign w:val="center"/>
          </w:tcPr>
          <w:p w:rsidR="008E2AB8" w:rsidRPr="00F041D1" w:rsidRDefault="008E2AB8" w:rsidP="003269E1">
            <w:pPr>
              <w:pStyle w:val="Header"/>
              <w:tabs>
                <w:tab w:val="left" w:pos="327"/>
                <w:tab w:val="left" w:pos="720"/>
                <w:tab w:val="left" w:pos="882"/>
              </w:tabs>
              <w:ind w:hanging="18"/>
              <w:jc w:val="center"/>
              <w:rPr>
                <w:rFonts w:ascii="GHEA Grapalat" w:hAnsi="GHEA Grapalat" w:cs="Sylfaen"/>
                <w:b/>
                <w:spacing w:val="0"/>
                <w:position w:val="0"/>
                <w:szCs w:val="22"/>
                <w:lang w:val="hy-AM"/>
              </w:rPr>
            </w:pPr>
            <w:r w:rsidRPr="00F041D1">
              <w:rPr>
                <w:rFonts w:ascii="GHEA Grapalat" w:hAnsi="GHEA Grapalat" w:cs="Sylfaen"/>
                <w:b/>
                <w:spacing w:val="0"/>
                <w:position w:val="0"/>
                <w:szCs w:val="22"/>
                <w:lang w:val="hy-AM"/>
              </w:rPr>
              <w:t>Գտնվելու վայրը</w:t>
            </w:r>
          </w:p>
        </w:tc>
      </w:tr>
      <w:tr w:rsidR="008E2AB8" w:rsidRPr="00F041D1" w:rsidTr="003269E1">
        <w:trPr>
          <w:trHeight w:val="416"/>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ind w:hanging="18"/>
              <w:rPr>
                <w:rFonts w:ascii="GHEA Grapalat" w:hAnsi="GHEA Grapalat" w:cs="Sylfaen"/>
                <w:spacing w:val="0"/>
                <w:position w:val="0"/>
                <w:szCs w:val="22"/>
              </w:rPr>
            </w:pPr>
            <w:r w:rsidRPr="00F041D1">
              <w:rPr>
                <w:rFonts w:ascii="GHEA Grapalat" w:hAnsi="GHEA Grapalat" w:cs="Sylfaen"/>
                <w:spacing w:val="0"/>
                <w:position w:val="0"/>
                <w:szCs w:val="22"/>
              </w:rPr>
              <w:t>«Երևանի ջրամատակարարման ուղեմաս» ԲԲԸ</w:t>
            </w:r>
          </w:p>
        </w:tc>
        <w:tc>
          <w:tcPr>
            <w:tcW w:w="900" w:type="dxa"/>
            <w:vAlign w:val="center"/>
          </w:tcPr>
          <w:p w:rsidR="008E2AB8" w:rsidRPr="00F041D1" w:rsidRDefault="008E2AB8" w:rsidP="003269E1">
            <w:pPr>
              <w:pStyle w:val="Header"/>
              <w:tabs>
                <w:tab w:val="left" w:pos="0"/>
                <w:tab w:val="left" w:pos="327"/>
                <w:tab w:val="left" w:pos="702"/>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 Երևան, Արցախի 40</w:t>
            </w:r>
          </w:p>
        </w:tc>
      </w:tr>
      <w:tr w:rsidR="008E2AB8" w:rsidRPr="00F041D1" w:rsidTr="003269E1">
        <w:trPr>
          <w:trHeight w:val="455"/>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2</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«Ընդերքաբանի Աղբյուրակի տեղամաս»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ՀՀ Կոտայքի մարզ, ք.Հրազդան, Աղբյուրակ թ.</w:t>
            </w:r>
          </w:p>
        </w:tc>
      </w:tr>
      <w:tr w:rsidR="008E2AB8" w:rsidRPr="00F041D1" w:rsidTr="003269E1">
        <w:trPr>
          <w:trHeight w:val="419"/>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3</w:t>
            </w:r>
          </w:p>
        </w:tc>
        <w:tc>
          <w:tcPr>
            <w:tcW w:w="6570" w:type="dxa"/>
          </w:tcPr>
          <w:p w:rsidR="008E2AB8" w:rsidRPr="00F041D1" w:rsidRDefault="008E2AB8" w:rsidP="003269E1">
            <w:pPr>
              <w:rPr>
                <w:rFonts w:ascii="GHEA Grapalat" w:hAnsi="GHEA Grapalat"/>
              </w:rPr>
            </w:pPr>
            <w:r w:rsidRPr="00F041D1">
              <w:rPr>
                <w:rFonts w:ascii="GHEA Grapalat" w:hAnsi="GHEA Grapalat"/>
                <w:sz w:val="22"/>
                <w:szCs w:val="22"/>
              </w:rPr>
              <w:t>«Ընդերքաբանի Արեգի տեղամաս»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ՀՀ Տավուշի մարզ, Արեգի տեղամաս</w:t>
            </w:r>
          </w:p>
        </w:tc>
      </w:tr>
      <w:tr w:rsidR="008E2AB8" w:rsidRPr="00F041D1" w:rsidTr="003269E1">
        <w:trPr>
          <w:trHeight w:val="392"/>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4</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«Կուրորտաբանության և ֆիզիկական  բժշկության ԳՀԻ»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ք.Երևան, Օրբելի 41</w:t>
            </w:r>
          </w:p>
        </w:tc>
      </w:tr>
      <w:tr w:rsidR="008E2AB8" w:rsidRPr="00F041D1" w:rsidTr="003269E1">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5</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«Հ.Բեկնազարյանի անվան «Հայֆիլմ» կինոստուդիա»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ք.Երևան, Աշտարակի խճ. 30</w:t>
            </w:r>
          </w:p>
        </w:tc>
      </w:tr>
      <w:tr w:rsidR="008E2AB8" w:rsidRPr="00F041D1" w:rsidTr="003269E1">
        <w:trPr>
          <w:trHeight w:val="317"/>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6</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«Հրազդանի մարզահամալիր»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 Երևան, Հրազդանի կիրճ</w:t>
            </w:r>
          </w:p>
        </w:tc>
      </w:tr>
      <w:tr w:rsidR="008E2AB8" w:rsidRPr="00F041D1" w:rsidTr="003269E1">
        <w:trPr>
          <w:trHeight w:val="32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7</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«Ձիասպորտի կենտրոն»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 Երևան, Շիրակի 39</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8</w:t>
            </w:r>
          </w:p>
        </w:tc>
        <w:tc>
          <w:tcPr>
            <w:tcW w:w="6570" w:type="dxa"/>
          </w:tcPr>
          <w:p w:rsidR="008E2AB8" w:rsidRPr="00F041D1" w:rsidRDefault="008E2AB8" w:rsidP="003269E1">
            <w:pPr>
              <w:pStyle w:val="Header"/>
              <w:tabs>
                <w:tab w:val="clear" w:pos="4320"/>
                <w:tab w:val="clear" w:pos="8640"/>
                <w:tab w:val="left" w:pos="0"/>
              </w:tabs>
              <w:spacing w:before="100" w:beforeAutospacing="1" w:after="100" w:afterAutospacing="1" w:line="240" w:lineRule="atLeast"/>
              <w:ind w:hanging="18"/>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«Տավուշի ուսուցիչների վերապատրաստման կենտրոն» ԴՓԲԸ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BodyText3"/>
              <w:rPr>
                <w:rFonts w:ascii="GHEA Grapalat" w:hAnsi="GHEA Grapalat"/>
                <w:kern w:val="16"/>
              </w:rPr>
            </w:pPr>
            <w:r w:rsidRPr="00F041D1">
              <w:rPr>
                <w:rFonts w:ascii="GHEA Grapalat" w:hAnsi="GHEA Grapalat"/>
                <w:kern w:val="16"/>
                <w:sz w:val="22"/>
                <w:szCs w:val="22"/>
              </w:rPr>
              <w:t>ք.Իջևան, Սպիտակ լճեր</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9</w:t>
            </w:r>
          </w:p>
        </w:tc>
        <w:tc>
          <w:tcPr>
            <w:tcW w:w="6570" w:type="dxa"/>
          </w:tcPr>
          <w:p w:rsidR="008E2AB8" w:rsidRPr="00F041D1" w:rsidRDefault="008E2AB8" w:rsidP="003269E1">
            <w:pPr>
              <w:pStyle w:val="Header"/>
              <w:tabs>
                <w:tab w:val="clear" w:pos="4320"/>
                <w:tab w:val="clear" w:pos="8640"/>
                <w:tab w:val="left" w:pos="0"/>
              </w:tabs>
              <w:spacing w:before="100" w:beforeAutospacing="1" w:after="100" w:afterAutospacing="1" w:line="240" w:lineRule="atLeast"/>
              <w:ind w:hanging="18"/>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«Ֆանարջյանի անվան ուռուցքաբանության ազգային կենտրոն»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BodyText3"/>
              <w:rPr>
                <w:rFonts w:ascii="GHEA Grapalat" w:hAnsi="GHEA Grapalat"/>
              </w:rPr>
            </w:pPr>
            <w:r w:rsidRPr="00F041D1">
              <w:rPr>
                <w:rFonts w:ascii="GHEA Grapalat" w:hAnsi="GHEA Grapalat"/>
                <w:kern w:val="16"/>
                <w:sz w:val="22"/>
                <w:szCs w:val="22"/>
              </w:rPr>
              <w:t>ք. Երևան, Ֆանարջյան 76</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10</w:t>
            </w:r>
          </w:p>
        </w:tc>
        <w:tc>
          <w:tcPr>
            <w:tcW w:w="6570" w:type="dxa"/>
          </w:tcPr>
          <w:p w:rsidR="008E2AB8" w:rsidRPr="00F041D1" w:rsidRDefault="008E2AB8" w:rsidP="003269E1">
            <w:pPr>
              <w:pStyle w:val="Header"/>
              <w:tabs>
                <w:tab w:val="clear" w:pos="4320"/>
                <w:tab w:val="clear" w:pos="8640"/>
                <w:tab w:val="left" w:pos="0"/>
              </w:tabs>
              <w:spacing w:before="100" w:beforeAutospacing="1" w:after="100" w:afterAutospacing="1" w:line="240" w:lineRule="atLeast"/>
              <w:ind w:hanging="18"/>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«Ճառագայթային բժշկության և այրվածքների գիտական կենտրոն»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BodyText3"/>
              <w:rPr>
                <w:rFonts w:ascii="GHEA Grapalat" w:hAnsi="GHEA Grapalat"/>
              </w:rPr>
            </w:pPr>
            <w:r w:rsidRPr="00F041D1">
              <w:rPr>
                <w:rFonts w:ascii="GHEA Grapalat" w:hAnsi="GHEA Grapalat"/>
                <w:kern w:val="16"/>
                <w:sz w:val="22"/>
                <w:szCs w:val="22"/>
              </w:rPr>
              <w:t>ք. Երևան, Դավթաշեն, փ/ա 25</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11</w:t>
            </w:r>
          </w:p>
        </w:tc>
        <w:tc>
          <w:tcPr>
            <w:tcW w:w="6570" w:type="dxa"/>
          </w:tcPr>
          <w:p w:rsidR="008E2AB8" w:rsidRPr="00F041D1" w:rsidRDefault="008E2AB8" w:rsidP="003269E1">
            <w:pPr>
              <w:pStyle w:val="Header"/>
              <w:tabs>
                <w:tab w:val="clear" w:pos="4320"/>
                <w:tab w:val="clear" w:pos="8640"/>
                <w:tab w:val="left" w:pos="0"/>
              </w:tabs>
              <w:spacing w:before="100" w:beforeAutospacing="1" w:after="100" w:afterAutospacing="1" w:line="240" w:lineRule="atLeast"/>
              <w:ind w:hanging="18"/>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«Մաշկաբանության և սեռավարակաբանական բժշկագիտական կենտրոն»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BodyText3"/>
              <w:rPr>
                <w:rFonts w:ascii="GHEA Grapalat" w:hAnsi="GHEA Grapalat"/>
                <w:kern w:val="16"/>
              </w:rPr>
            </w:pPr>
            <w:r w:rsidRPr="00F041D1">
              <w:rPr>
                <w:rFonts w:ascii="GHEA Grapalat" w:hAnsi="GHEA Grapalat"/>
                <w:kern w:val="16"/>
                <w:sz w:val="22"/>
                <w:szCs w:val="22"/>
              </w:rPr>
              <w:t>ք. Երևան, Ֆուչիկի 32</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12</w:t>
            </w:r>
          </w:p>
        </w:tc>
        <w:tc>
          <w:tcPr>
            <w:tcW w:w="6570" w:type="dxa"/>
          </w:tcPr>
          <w:p w:rsidR="008E2AB8" w:rsidRPr="00F041D1" w:rsidRDefault="008E2AB8" w:rsidP="003269E1">
            <w:pPr>
              <w:pStyle w:val="Header"/>
              <w:tabs>
                <w:tab w:val="clear" w:pos="4320"/>
                <w:tab w:val="clear" w:pos="8640"/>
                <w:tab w:val="left" w:pos="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«Հանրապետական անձավաբուժական կենտրոն»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BodyText3"/>
              <w:rPr>
                <w:rFonts w:ascii="GHEA Grapalat" w:hAnsi="GHEA Grapalat"/>
                <w:kern w:val="16"/>
              </w:rPr>
            </w:pPr>
            <w:r w:rsidRPr="00F041D1">
              <w:rPr>
                <w:rFonts w:ascii="GHEA Grapalat" w:hAnsi="GHEA Grapalat"/>
                <w:kern w:val="16"/>
                <w:sz w:val="22"/>
                <w:szCs w:val="22"/>
              </w:rPr>
              <w:t>ք. Երևան, Աճառյան 2, փակուղի 4</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13</w:t>
            </w:r>
          </w:p>
        </w:tc>
        <w:tc>
          <w:tcPr>
            <w:tcW w:w="6570" w:type="dxa"/>
          </w:tcPr>
          <w:p w:rsidR="008E2AB8" w:rsidRPr="00F041D1" w:rsidRDefault="008E2AB8" w:rsidP="003269E1">
            <w:pPr>
              <w:pStyle w:val="Header"/>
              <w:tabs>
                <w:tab w:val="clear" w:pos="4320"/>
                <w:tab w:val="clear" w:pos="8640"/>
                <w:tab w:val="left" w:pos="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«Նևրոզների կլինիկա»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BodyText3"/>
              <w:rPr>
                <w:rFonts w:ascii="GHEA Grapalat" w:hAnsi="GHEA Grapalat"/>
                <w:kern w:val="16"/>
              </w:rPr>
            </w:pPr>
            <w:r w:rsidRPr="00F041D1">
              <w:rPr>
                <w:rFonts w:ascii="GHEA Grapalat" w:hAnsi="GHEA Grapalat"/>
                <w:kern w:val="16"/>
                <w:sz w:val="22"/>
                <w:szCs w:val="22"/>
              </w:rPr>
              <w:t>Կոտայքի մարզ, գ. Քասախ,  Ռ.Սաֆարյան 10</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14</w:t>
            </w:r>
          </w:p>
        </w:tc>
        <w:tc>
          <w:tcPr>
            <w:tcW w:w="6570" w:type="dxa"/>
          </w:tcPr>
          <w:p w:rsidR="008E2AB8" w:rsidRPr="00F041D1" w:rsidRDefault="008E2AB8" w:rsidP="003269E1">
            <w:pPr>
              <w:pStyle w:val="Header"/>
              <w:tabs>
                <w:tab w:val="clear" w:pos="4320"/>
                <w:tab w:val="clear" w:pos="8640"/>
                <w:tab w:val="left" w:pos="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«Ռադիոիզոտոպների արտադրության կենտրոն»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BodyText3"/>
              <w:rPr>
                <w:rFonts w:ascii="GHEA Grapalat" w:hAnsi="GHEA Grapalat"/>
                <w:kern w:val="16"/>
              </w:rPr>
            </w:pPr>
            <w:r w:rsidRPr="00F041D1">
              <w:rPr>
                <w:rFonts w:ascii="GHEA Grapalat" w:hAnsi="GHEA Grapalat"/>
                <w:kern w:val="16"/>
                <w:sz w:val="22"/>
                <w:szCs w:val="22"/>
              </w:rPr>
              <w:t>ք. Երևան, Մ. Մկրտչյան 5</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15</w:t>
            </w:r>
          </w:p>
        </w:tc>
        <w:tc>
          <w:tcPr>
            <w:tcW w:w="6570" w:type="dxa"/>
          </w:tcPr>
          <w:p w:rsidR="008E2AB8" w:rsidRPr="00F041D1" w:rsidRDefault="008E2AB8" w:rsidP="003269E1">
            <w:pPr>
              <w:pStyle w:val="Header"/>
              <w:tabs>
                <w:tab w:val="clear" w:pos="4320"/>
                <w:tab w:val="clear" w:pos="8640"/>
                <w:tab w:val="left" w:pos="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«Հայավտոկայարան»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BodyText3"/>
              <w:rPr>
                <w:rFonts w:ascii="GHEA Grapalat" w:hAnsi="GHEA Grapalat"/>
                <w:kern w:val="16"/>
              </w:rPr>
            </w:pPr>
            <w:r w:rsidRPr="00F041D1">
              <w:rPr>
                <w:rFonts w:ascii="GHEA Grapalat" w:hAnsi="GHEA Grapalat"/>
                <w:kern w:val="16"/>
                <w:sz w:val="22"/>
                <w:szCs w:val="22"/>
              </w:rPr>
              <w:t>Կոտայքի մարզ, Երևան-Սևան մայրուղի թիվ 2/14</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lastRenderedPageBreak/>
              <w:t>16</w:t>
            </w:r>
          </w:p>
        </w:tc>
        <w:tc>
          <w:tcPr>
            <w:tcW w:w="6570" w:type="dxa"/>
          </w:tcPr>
          <w:p w:rsidR="008E2AB8" w:rsidRPr="00F041D1" w:rsidRDefault="008E2AB8" w:rsidP="003269E1">
            <w:pPr>
              <w:pStyle w:val="Header"/>
              <w:tabs>
                <w:tab w:val="clear" w:pos="4320"/>
                <w:tab w:val="clear" w:pos="8640"/>
                <w:tab w:val="left" w:pos="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«Հայփոստ»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BodyText3"/>
              <w:rPr>
                <w:rFonts w:ascii="GHEA Grapalat" w:hAnsi="GHEA Grapalat"/>
                <w:kern w:val="16"/>
              </w:rPr>
            </w:pPr>
            <w:r w:rsidRPr="00F041D1">
              <w:rPr>
                <w:rFonts w:ascii="GHEA Grapalat" w:hAnsi="GHEA Grapalat"/>
                <w:kern w:val="16"/>
                <w:sz w:val="22"/>
                <w:szCs w:val="22"/>
              </w:rPr>
              <w:t>ք. Երևան, Սարյան 22</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17</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«Ավտոմատիկա»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80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ք.Երևան, Թևոսյան 3/1</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18</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«Երևանի ոսկերչական գործարան» ԲԲԸ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80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ք.Երևան, Արշակունյաց 12</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19</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«Հայառշինվերանորոգում-1»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80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 Երևան, Գլինկայի 7</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20</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«Հավաքական թիմերի մարզական կենտրոն»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 Երևան, Ծիծեռնակաբերդ 5, Սպորտ-Ավան</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21</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«Ծաղկաձորի գլխավոր մարզահամալիր»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ՀՀ Կոտայքի մարզ, ք. Ծաղկաձոր</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22</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«Արտակարգ իրավիճակների օդանավակայան»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ՀՀ Լոռու մարզ, ք.Ստեփանավան</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23</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«Միջուկային և ռադիացիոն անվտանգության ԳՏԿ»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ք.Երևան, Տիգրան Մեծի 4</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24</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«Վնասվածքաբանության և օրթոպեդիայի գիտական կենտրոն»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 Երևան, Նորք-Մարաշ 9 փ., 123</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25</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«Երվերելակ»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 Երևան, Մասիսի նրբ.13</w:t>
            </w:r>
          </w:p>
        </w:tc>
      </w:tr>
      <w:tr w:rsidR="008E2AB8" w:rsidRPr="00F041D1" w:rsidTr="003269E1">
        <w:trPr>
          <w:trHeight w:val="41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rPr>
            </w:pPr>
            <w:r w:rsidRPr="00F041D1">
              <w:rPr>
                <w:rFonts w:ascii="GHEA Grapalat" w:hAnsi="GHEA Grapalat" w:cs="Sylfaen"/>
                <w:spacing w:val="0"/>
                <w:position w:val="0"/>
                <w:szCs w:val="22"/>
                <w:lang w:val="hy-AM"/>
              </w:rPr>
              <w:t>2</w:t>
            </w:r>
            <w:r w:rsidRPr="00F041D1">
              <w:rPr>
                <w:rFonts w:ascii="GHEA Grapalat" w:hAnsi="GHEA Grapalat" w:cs="Sylfaen"/>
                <w:spacing w:val="0"/>
                <w:position w:val="0"/>
                <w:szCs w:val="22"/>
              </w:rPr>
              <w:t>6</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«Երևանի երկաթուղու պոլիկլինիկա»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100</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 Երևան Արցախի 8բ</w:t>
            </w:r>
          </w:p>
        </w:tc>
      </w:tr>
      <w:tr w:rsidR="008E2AB8" w:rsidRPr="00F041D1" w:rsidTr="003269E1">
        <w:trPr>
          <w:trHeight w:val="377"/>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rPr>
            </w:pPr>
            <w:r w:rsidRPr="00F041D1">
              <w:rPr>
                <w:rFonts w:ascii="GHEA Grapalat" w:hAnsi="GHEA Grapalat" w:cs="Sylfaen"/>
                <w:spacing w:val="0"/>
                <w:position w:val="0"/>
                <w:szCs w:val="22"/>
                <w:lang w:val="hy-AM"/>
              </w:rPr>
              <w:t>2</w:t>
            </w:r>
            <w:r w:rsidRPr="00F041D1">
              <w:rPr>
                <w:rFonts w:ascii="GHEA Grapalat" w:hAnsi="GHEA Grapalat" w:cs="Sylfaen"/>
                <w:spacing w:val="0"/>
                <w:position w:val="0"/>
                <w:szCs w:val="22"/>
              </w:rPr>
              <w:t>7</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lang w:val="hy-AM"/>
              </w:rPr>
              <w:t xml:space="preserve"> «Ագրոսպասարկում» ԱՄ-ի Ախուրյանի շրջ. </w:t>
            </w:r>
            <w:r w:rsidRPr="00F041D1">
              <w:rPr>
                <w:rFonts w:ascii="GHEA Grapalat" w:hAnsi="GHEA Grapalat" w:cs="Sylfaen"/>
                <w:spacing w:val="0"/>
                <w:position w:val="0"/>
                <w:szCs w:val="22"/>
              </w:rPr>
              <w:t xml:space="preserve">Միավորում» ԲԲԸ </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34</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ՀՀ  Շիրակի մարզ, ք.Ախուրյան,Ախուրյանի  խճուղի</w:t>
            </w:r>
          </w:p>
        </w:tc>
      </w:tr>
      <w:tr w:rsidR="008E2AB8" w:rsidRPr="00F041D1" w:rsidTr="003269E1">
        <w:trPr>
          <w:trHeight w:val="377"/>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rPr>
            </w:pPr>
            <w:r w:rsidRPr="00F041D1">
              <w:rPr>
                <w:rFonts w:ascii="GHEA Grapalat" w:hAnsi="GHEA Grapalat" w:cs="Sylfaen"/>
                <w:spacing w:val="0"/>
                <w:position w:val="0"/>
                <w:szCs w:val="22"/>
                <w:lang w:val="hy-AM"/>
              </w:rPr>
              <w:t>2</w:t>
            </w:r>
            <w:r w:rsidRPr="00F041D1">
              <w:rPr>
                <w:rFonts w:ascii="GHEA Grapalat" w:hAnsi="GHEA Grapalat" w:cs="Sylfaen"/>
                <w:spacing w:val="0"/>
                <w:position w:val="0"/>
                <w:szCs w:val="22"/>
              </w:rPr>
              <w:t>8</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lang w:val="hy-AM"/>
              </w:rPr>
              <w:t xml:space="preserve">«Ագրոսպասարկում» ԱՄ-ի «Իջևանի շրջ. </w:t>
            </w:r>
            <w:r w:rsidRPr="00F041D1">
              <w:rPr>
                <w:rFonts w:ascii="GHEA Grapalat" w:hAnsi="GHEA Grapalat" w:cs="Sylfaen"/>
                <w:spacing w:val="0"/>
                <w:position w:val="0"/>
                <w:szCs w:val="22"/>
              </w:rPr>
              <w:t>Միավորում» ԲԲԸ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34</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ՀՀ Տավուշի մարզ,Մայիսյան կամուրջ</w:t>
            </w:r>
          </w:p>
        </w:tc>
      </w:tr>
      <w:tr w:rsidR="008E2AB8" w:rsidRPr="00F041D1" w:rsidTr="003269E1">
        <w:trPr>
          <w:trHeight w:val="44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rPr>
            </w:pPr>
            <w:r w:rsidRPr="00F041D1">
              <w:rPr>
                <w:rFonts w:ascii="GHEA Grapalat" w:hAnsi="GHEA Grapalat" w:cs="Sylfaen"/>
                <w:spacing w:val="0"/>
                <w:position w:val="0"/>
                <w:szCs w:val="22"/>
                <w:lang w:val="hy-AM"/>
              </w:rPr>
              <w:t>3</w:t>
            </w:r>
            <w:r w:rsidRPr="00F041D1">
              <w:rPr>
                <w:rFonts w:ascii="GHEA Grapalat" w:hAnsi="GHEA Grapalat" w:cs="Sylfaen"/>
                <w:spacing w:val="0"/>
                <w:position w:val="0"/>
                <w:szCs w:val="22"/>
              </w:rPr>
              <w:t>9</w:t>
            </w:r>
          </w:p>
        </w:tc>
        <w:tc>
          <w:tcPr>
            <w:tcW w:w="6570" w:type="dxa"/>
          </w:tcPr>
          <w:p w:rsidR="008E2AB8" w:rsidRPr="00F041D1" w:rsidRDefault="008E2AB8" w:rsidP="007554A3">
            <w:pPr>
              <w:pStyle w:val="Header"/>
              <w:tabs>
                <w:tab w:val="clear" w:pos="4320"/>
                <w:tab w:val="clear" w:pos="864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lang w:val="hy-AM"/>
              </w:rPr>
              <w:t xml:space="preserve">«Ագրոսպասարկում» ԱՄ-ի Անիի շրջ. </w:t>
            </w:r>
            <w:r w:rsidRPr="00F041D1">
              <w:rPr>
                <w:rFonts w:ascii="GHEA Grapalat" w:hAnsi="GHEA Grapalat" w:cs="Sylfaen"/>
                <w:spacing w:val="0"/>
                <w:position w:val="0"/>
                <w:szCs w:val="22"/>
              </w:rPr>
              <w:t>Միավորում» ԲԲԸ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34</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 xml:space="preserve">ՀՀ Շիրակի մարզ, ք.Մարալիկ, </w:t>
            </w:r>
          </w:p>
        </w:tc>
      </w:tr>
      <w:tr w:rsidR="008E2AB8" w:rsidRPr="00F041D1" w:rsidTr="003269E1">
        <w:trPr>
          <w:trHeight w:val="44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rPr>
            </w:pPr>
            <w:r w:rsidRPr="00F041D1">
              <w:rPr>
                <w:rFonts w:ascii="GHEA Grapalat" w:hAnsi="GHEA Grapalat" w:cs="Sylfaen"/>
                <w:spacing w:val="0"/>
                <w:position w:val="0"/>
                <w:szCs w:val="22"/>
                <w:lang w:val="hy-AM"/>
              </w:rPr>
              <w:t>3</w:t>
            </w:r>
            <w:r w:rsidRPr="00F041D1">
              <w:rPr>
                <w:rFonts w:ascii="GHEA Grapalat" w:hAnsi="GHEA Grapalat" w:cs="Sylfaen"/>
                <w:spacing w:val="0"/>
                <w:position w:val="0"/>
                <w:szCs w:val="22"/>
              </w:rPr>
              <w:t>0</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lang w:val="hy-AM"/>
              </w:rPr>
              <w:t xml:space="preserve">«Բերրիությում  ԱՄ-ի Վարդենիսի շրջ. </w:t>
            </w:r>
            <w:r w:rsidRPr="00F041D1">
              <w:rPr>
                <w:rFonts w:ascii="GHEA Grapalat" w:hAnsi="GHEA Grapalat" w:cs="Sylfaen"/>
                <w:spacing w:val="0"/>
                <w:position w:val="0"/>
                <w:szCs w:val="22"/>
              </w:rPr>
              <w:t>Միավորում» ԲԲԸ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34</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ՀՀ Գեղարքունիքի մարզ, ք.Վարդենիս,Չարենցի փող.</w:t>
            </w:r>
          </w:p>
        </w:tc>
      </w:tr>
      <w:tr w:rsidR="008E2AB8" w:rsidRPr="00F041D1" w:rsidTr="003269E1">
        <w:trPr>
          <w:trHeight w:val="440"/>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rPr>
            </w:pPr>
            <w:r w:rsidRPr="00F041D1">
              <w:rPr>
                <w:rFonts w:ascii="GHEA Grapalat" w:hAnsi="GHEA Grapalat" w:cs="Sylfaen"/>
                <w:spacing w:val="0"/>
                <w:position w:val="0"/>
                <w:szCs w:val="22"/>
                <w:lang w:val="hy-AM"/>
              </w:rPr>
              <w:t>3</w:t>
            </w:r>
            <w:r w:rsidRPr="00F041D1">
              <w:rPr>
                <w:rFonts w:ascii="GHEA Grapalat" w:hAnsi="GHEA Grapalat" w:cs="Sylfaen"/>
                <w:spacing w:val="0"/>
                <w:position w:val="0"/>
                <w:szCs w:val="22"/>
              </w:rPr>
              <w:t>1</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«Դվին կոնցեռն»  ՓԲԸ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38,14</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 Երևան,Արշակունյաց 67</w:t>
            </w:r>
          </w:p>
        </w:tc>
      </w:tr>
      <w:tr w:rsidR="008E2AB8" w:rsidRPr="00F041D1" w:rsidTr="003269E1">
        <w:trPr>
          <w:trHeight w:val="413"/>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rPr>
            </w:pPr>
            <w:r w:rsidRPr="00F041D1">
              <w:rPr>
                <w:rFonts w:ascii="GHEA Grapalat" w:hAnsi="GHEA Grapalat" w:cs="Sylfaen"/>
                <w:spacing w:val="0"/>
                <w:position w:val="0"/>
                <w:szCs w:val="22"/>
                <w:lang w:val="hy-AM"/>
              </w:rPr>
              <w:t>3</w:t>
            </w:r>
            <w:r w:rsidRPr="00F041D1">
              <w:rPr>
                <w:rFonts w:ascii="GHEA Grapalat" w:hAnsi="GHEA Grapalat" w:cs="Sylfaen"/>
                <w:spacing w:val="0"/>
                <w:position w:val="0"/>
                <w:szCs w:val="22"/>
              </w:rPr>
              <w:t>2</w:t>
            </w:r>
          </w:p>
        </w:tc>
        <w:tc>
          <w:tcPr>
            <w:tcW w:w="657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«Սևակ և Սաթինե» ՍՊԸ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24,71</w:t>
            </w:r>
          </w:p>
        </w:tc>
        <w:tc>
          <w:tcPr>
            <w:tcW w:w="6300" w:type="dxa"/>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ք. Երևան, Արղության 10</w:t>
            </w:r>
          </w:p>
        </w:tc>
      </w:tr>
      <w:tr w:rsidR="008E2AB8" w:rsidRPr="00F041D1" w:rsidTr="003269E1">
        <w:trPr>
          <w:trHeight w:val="307"/>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rPr>
            </w:pPr>
            <w:r w:rsidRPr="00F041D1">
              <w:rPr>
                <w:rFonts w:ascii="GHEA Grapalat" w:hAnsi="GHEA Grapalat" w:cs="Sylfaen"/>
                <w:spacing w:val="0"/>
                <w:position w:val="0"/>
                <w:szCs w:val="22"/>
                <w:lang w:val="hy-AM"/>
              </w:rPr>
              <w:t>3</w:t>
            </w:r>
            <w:r w:rsidRPr="00F041D1">
              <w:rPr>
                <w:rFonts w:ascii="GHEA Grapalat" w:hAnsi="GHEA Grapalat" w:cs="Sylfaen"/>
                <w:spacing w:val="0"/>
                <w:position w:val="0"/>
                <w:szCs w:val="22"/>
              </w:rPr>
              <w:t>3</w:t>
            </w:r>
          </w:p>
        </w:tc>
        <w:tc>
          <w:tcPr>
            <w:tcW w:w="6570" w:type="dxa"/>
          </w:tcPr>
          <w:p w:rsidR="008E2AB8" w:rsidRPr="00F041D1" w:rsidRDefault="008E2AB8" w:rsidP="003269E1">
            <w:pPr>
              <w:pStyle w:val="Header"/>
              <w:tabs>
                <w:tab w:val="clear" w:pos="4320"/>
                <w:tab w:val="clear" w:pos="8640"/>
                <w:tab w:val="left" w:pos="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Գորիսի «Բերրիություն» ԲԲԸ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34</w:t>
            </w:r>
          </w:p>
        </w:tc>
        <w:tc>
          <w:tcPr>
            <w:tcW w:w="6300" w:type="dxa"/>
          </w:tcPr>
          <w:p w:rsidR="008E2AB8" w:rsidRPr="00F041D1" w:rsidRDefault="008E2AB8" w:rsidP="003269E1">
            <w:pPr>
              <w:pStyle w:val="BodyText3"/>
              <w:rPr>
                <w:rFonts w:ascii="GHEA Grapalat" w:hAnsi="GHEA Grapalat"/>
              </w:rPr>
            </w:pPr>
            <w:r w:rsidRPr="00F041D1">
              <w:rPr>
                <w:rFonts w:ascii="GHEA Grapalat" w:hAnsi="GHEA Grapalat"/>
                <w:kern w:val="16"/>
                <w:sz w:val="22"/>
                <w:szCs w:val="22"/>
              </w:rPr>
              <w:t>ք. Գորիս, Ամառանոցային 125</w:t>
            </w:r>
          </w:p>
        </w:tc>
      </w:tr>
      <w:tr w:rsidR="008E2AB8" w:rsidRPr="00F041D1" w:rsidTr="003269E1">
        <w:trPr>
          <w:trHeight w:val="307"/>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rPr>
            </w:pPr>
            <w:r w:rsidRPr="00F041D1">
              <w:rPr>
                <w:rFonts w:ascii="GHEA Grapalat" w:hAnsi="GHEA Grapalat" w:cs="Sylfaen"/>
                <w:spacing w:val="0"/>
                <w:position w:val="0"/>
                <w:szCs w:val="22"/>
                <w:lang w:val="hy-AM"/>
              </w:rPr>
              <w:t>3</w:t>
            </w:r>
            <w:r w:rsidRPr="00F041D1">
              <w:rPr>
                <w:rFonts w:ascii="GHEA Grapalat" w:hAnsi="GHEA Grapalat" w:cs="Sylfaen"/>
                <w:spacing w:val="0"/>
                <w:position w:val="0"/>
                <w:szCs w:val="22"/>
              </w:rPr>
              <w:t>4</w:t>
            </w:r>
          </w:p>
        </w:tc>
        <w:tc>
          <w:tcPr>
            <w:tcW w:w="6570" w:type="dxa"/>
          </w:tcPr>
          <w:p w:rsidR="008E2AB8" w:rsidRPr="00F041D1" w:rsidRDefault="008E2AB8" w:rsidP="003269E1">
            <w:pPr>
              <w:pStyle w:val="Header"/>
              <w:tabs>
                <w:tab w:val="clear" w:pos="4320"/>
                <w:tab w:val="clear" w:pos="8640"/>
                <w:tab w:val="left" w:pos="0"/>
              </w:tabs>
              <w:spacing w:before="100" w:beforeAutospacing="1" w:after="100" w:afterAutospacing="1" w:line="240" w:lineRule="atLeast"/>
              <w:ind w:hanging="18"/>
              <w:rPr>
                <w:rFonts w:ascii="GHEA Grapalat" w:hAnsi="GHEA Grapalat" w:cs="Sylfaen"/>
                <w:spacing w:val="0"/>
                <w:position w:val="0"/>
                <w:szCs w:val="22"/>
              </w:rPr>
            </w:pPr>
            <w:r w:rsidRPr="00F041D1">
              <w:rPr>
                <w:rFonts w:ascii="GHEA Grapalat" w:hAnsi="GHEA Grapalat" w:cs="Sylfaen"/>
                <w:spacing w:val="0"/>
                <w:position w:val="0"/>
                <w:szCs w:val="22"/>
              </w:rPr>
              <w:t>«Գյուկոնդ» ԲԲԸ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30</w:t>
            </w:r>
          </w:p>
        </w:tc>
        <w:tc>
          <w:tcPr>
            <w:tcW w:w="6300" w:type="dxa"/>
          </w:tcPr>
          <w:p w:rsidR="008E2AB8" w:rsidRPr="00F041D1" w:rsidRDefault="008E2AB8" w:rsidP="003269E1">
            <w:pPr>
              <w:pStyle w:val="BodyText3"/>
              <w:rPr>
                <w:rFonts w:ascii="GHEA Grapalat" w:hAnsi="GHEA Grapalat"/>
                <w:kern w:val="16"/>
              </w:rPr>
            </w:pPr>
            <w:r w:rsidRPr="00F041D1">
              <w:rPr>
                <w:rFonts w:ascii="GHEA Grapalat" w:hAnsi="GHEA Grapalat"/>
                <w:kern w:val="16"/>
                <w:sz w:val="22"/>
                <w:szCs w:val="22"/>
              </w:rPr>
              <w:t>ՀՀ Շիրակի մարզ, ք. Գյումրի, Խանջյան 1</w:t>
            </w:r>
          </w:p>
        </w:tc>
      </w:tr>
      <w:tr w:rsidR="008E2AB8" w:rsidRPr="00F041D1" w:rsidTr="003269E1">
        <w:trPr>
          <w:trHeight w:val="307"/>
        </w:trPr>
        <w:tc>
          <w:tcPr>
            <w:tcW w:w="558"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right="-108" w:hanging="18"/>
              <w:jc w:val="center"/>
              <w:rPr>
                <w:rFonts w:ascii="GHEA Grapalat" w:hAnsi="GHEA Grapalat" w:cs="Sylfaen"/>
                <w:spacing w:val="0"/>
                <w:position w:val="0"/>
                <w:szCs w:val="22"/>
              </w:rPr>
            </w:pPr>
            <w:r w:rsidRPr="00F041D1">
              <w:rPr>
                <w:rFonts w:ascii="GHEA Grapalat" w:hAnsi="GHEA Grapalat" w:cs="Sylfaen"/>
                <w:spacing w:val="0"/>
                <w:position w:val="0"/>
                <w:szCs w:val="22"/>
                <w:lang w:val="hy-AM"/>
              </w:rPr>
              <w:t>3</w:t>
            </w:r>
            <w:r w:rsidRPr="00F041D1">
              <w:rPr>
                <w:rFonts w:ascii="GHEA Grapalat" w:hAnsi="GHEA Grapalat" w:cs="Sylfaen"/>
                <w:spacing w:val="0"/>
                <w:position w:val="0"/>
                <w:szCs w:val="22"/>
              </w:rPr>
              <w:t>5</w:t>
            </w:r>
          </w:p>
        </w:tc>
        <w:tc>
          <w:tcPr>
            <w:tcW w:w="6570" w:type="dxa"/>
          </w:tcPr>
          <w:p w:rsidR="008E2AB8" w:rsidRPr="00F041D1" w:rsidRDefault="008E2AB8" w:rsidP="003269E1">
            <w:pPr>
              <w:pStyle w:val="Header"/>
              <w:tabs>
                <w:tab w:val="clear" w:pos="4320"/>
                <w:tab w:val="clear" w:pos="8640"/>
                <w:tab w:val="left" w:pos="0"/>
              </w:tabs>
              <w:spacing w:before="100" w:beforeAutospacing="1" w:after="100" w:afterAutospacing="1" w:line="240" w:lineRule="atLeast"/>
              <w:ind w:hanging="18"/>
              <w:rPr>
                <w:rFonts w:ascii="GHEA Grapalat" w:hAnsi="GHEA Grapalat" w:cs="Sylfaen"/>
                <w:spacing w:val="0"/>
                <w:position w:val="0"/>
                <w:szCs w:val="22"/>
                <w:lang w:val="hy-AM"/>
              </w:rPr>
            </w:pPr>
            <w:r w:rsidRPr="00F041D1">
              <w:rPr>
                <w:rFonts w:ascii="GHEA Grapalat" w:hAnsi="GHEA Grapalat" w:cs="Sylfaen"/>
                <w:spacing w:val="0"/>
                <w:position w:val="0"/>
                <w:szCs w:val="22"/>
                <w:lang w:val="hy-AM"/>
              </w:rPr>
              <w:t>«Արաբկիր» բժշկական համալիր-երեխաների և դեռահասների առողջության ինստիտուտ» ՍՊԸ</w:t>
            </w:r>
          </w:p>
        </w:tc>
        <w:tc>
          <w:tcPr>
            <w:tcW w:w="900" w:type="dxa"/>
            <w:vAlign w:val="center"/>
          </w:tcPr>
          <w:p w:rsidR="008E2AB8" w:rsidRPr="00F041D1" w:rsidRDefault="008E2AB8" w:rsidP="003269E1">
            <w:pPr>
              <w:pStyle w:val="Header"/>
              <w:tabs>
                <w:tab w:val="left" w:pos="0"/>
                <w:tab w:val="left" w:pos="327"/>
                <w:tab w:val="left" w:pos="720"/>
              </w:tabs>
              <w:spacing w:before="100" w:beforeAutospacing="1" w:after="100" w:afterAutospacing="1" w:line="240" w:lineRule="atLeast"/>
              <w:ind w:hanging="18"/>
              <w:jc w:val="center"/>
              <w:rPr>
                <w:rFonts w:ascii="GHEA Grapalat" w:hAnsi="GHEA Grapalat" w:cs="Sylfaen"/>
                <w:spacing w:val="0"/>
                <w:position w:val="0"/>
                <w:szCs w:val="22"/>
              </w:rPr>
            </w:pPr>
            <w:r w:rsidRPr="00F041D1">
              <w:rPr>
                <w:rFonts w:ascii="GHEA Grapalat" w:hAnsi="GHEA Grapalat" w:cs="Sylfaen"/>
                <w:spacing w:val="0"/>
                <w:position w:val="0"/>
                <w:szCs w:val="22"/>
              </w:rPr>
              <w:t>7.227</w:t>
            </w:r>
          </w:p>
        </w:tc>
        <w:tc>
          <w:tcPr>
            <w:tcW w:w="6300" w:type="dxa"/>
          </w:tcPr>
          <w:p w:rsidR="008E2AB8" w:rsidRPr="00F041D1" w:rsidRDefault="008E2AB8" w:rsidP="003269E1">
            <w:pPr>
              <w:pStyle w:val="BodyText3"/>
              <w:rPr>
                <w:rFonts w:ascii="GHEA Grapalat" w:hAnsi="GHEA Grapalat"/>
                <w:kern w:val="16"/>
              </w:rPr>
            </w:pPr>
            <w:r w:rsidRPr="00F041D1">
              <w:rPr>
                <w:rFonts w:ascii="GHEA Grapalat" w:hAnsi="GHEA Grapalat"/>
                <w:kern w:val="16"/>
                <w:sz w:val="22"/>
                <w:szCs w:val="22"/>
              </w:rPr>
              <w:t>ք. Երևան, Մամիկոնյանց 30</w:t>
            </w:r>
          </w:p>
        </w:tc>
      </w:tr>
    </w:tbl>
    <w:p w:rsidR="008E2AB8" w:rsidRPr="00F041D1" w:rsidRDefault="008E2AB8" w:rsidP="009E2A73">
      <w:pPr>
        <w:ind w:firstLine="375"/>
        <w:jc w:val="center"/>
        <w:rPr>
          <w:rFonts w:ascii="GHEA Grapalat" w:hAnsi="GHEA Grapalat"/>
          <w:b/>
          <w:bCs/>
          <w:sz w:val="22"/>
          <w:szCs w:val="22"/>
        </w:rPr>
      </w:pPr>
    </w:p>
    <w:p w:rsidR="008E2AB8" w:rsidRPr="00F041D1" w:rsidRDefault="008E2AB8" w:rsidP="009E2A73">
      <w:pPr>
        <w:ind w:firstLine="375"/>
        <w:jc w:val="right"/>
        <w:rPr>
          <w:rFonts w:ascii="GHEA Grapalat" w:hAnsi="GHEA Grapalat"/>
          <w:b/>
          <w:bCs/>
          <w:sz w:val="22"/>
          <w:szCs w:val="22"/>
        </w:rPr>
      </w:pPr>
    </w:p>
    <w:p w:rsidR="008E2AB8" w:rsidRPr="00F041D1" w:rsidRDefault="008E2AB8" w:rsidP="009E2A73">
      <w:pPr>
        <w:ind w:firstLine="375"/>
        <w:jc w:val="center"/>
        <w:rPr>
          <w:rFonts w:ascii="GHEA Grapalat" w:hAnsi="GHEA Grapalat"/>
          <w:b/>
          <w:bCs/>
        </w:rPr>
      </w:pPr>
    </w:p>
    <w:p w:rsidR="008E2AB8" w:rsidRDefault="008E2AB8" w:rsidP="005D11B1">
      <w:pPr>
        <w:rPr>
          <w:rFonts w:ascii="Sylfaen" w:hAnsi="Sylfaen" w:cs="Arial"/>
          <w:lang w:val="hy-AM"/>
        </w:rPr>
      </w:pPr>
    </w:p>
    <w:p w:rsidR="008E2AB8" w:rsidRPr="00F041D1" w:rsidRDefault="008E2AB8" w:rsidP="00794438">
      <w:pPr>
        <w:ind w:left="180" w:firstLine="540"/>
        <w:jc w:val="right"/>
        <w:rPr>
          <w:rFonts w:ascii="GHEA Grapalat" w:hAnsi="GHEA Grapalat"/>
          <w:sz w:val="20"/>
          <w:szCs w:val="20"/>
          <w:lang w:val="hy-AM"/>
        </w:rPr>
      </w:pPr>
      <w:r w:rsidRPr="00F041D1">
        <w:rPr>
          <w:rFonts w:ascii="Arial" w:hAnsi="Arial" w:cs="Arial"/>
          <w:lang w:val="hy-AM"/>
        </w:rPr>
        <w:t> </w:t>
      </w:r>
      <w:r w:rsidRPr="00F041D1">
        <w:rPr>
          <w:rFonts w:ascii="GHEA Grapalat" w:hAnsi="GHEA Grapalat"/>
          <w:sz w:val="20"/>
          <w:szCs w:val="20"/>
          <w:lang w:val="hy-AM"/>
        </w:rPr>
        <w:t>Հավելված</w:t>
      </w:r>
      <w:r w:rsidRPr="00F041D1">
        <w:rPr>
          <w:rFonts w:ascii="GHEA Grapalat" w:hAnsi="GHEA Grapalat"/>
          <w:sz w:val="20"/>
          <w:szCs w:val="20"/>
          <w:lang w:val="af-ZA"/>
        </w:rPr>
        <w:t xml:space="preserve"> </w:t>
      </w:r>
      <w:r w:rsidRPr="00F041D1">
        <w:rPr>
          <w:rFonts w:ascii="GHEA Grapalat" w:hAnsi="GHEA Grapalat"/>
          <w:sz w:val="20"/>
          <w:szCs w:val="20"/>
          <w:lang w:val="hy-AM"/>
        </w:rPr>
        <w:t xml:space="preserve"> N 7</w:t>
      </w:r>
    </w:p>
    <w:p w:rsidR="008E2AB8" w:rsidRPr="00F041D1" w:rsidRDefault="008E2AB8" w:rsidP="009E2A73">
      <w:pPr>
        <w:ind w:firstLine="375"/>
        <w:jc w:val="center"/>
        <w:rPr>
          <w:rFonts w:ascii="GHEA Grapalat" w:hAnsi="GHEA Grapalat"/>
          <w:b/>
          <w:lang w:val="hy-AM"/>
        </w:rPr>
      </w:pPr>
      <w:r w:rsidRPr="00F041D1">
        <w:rPr>
          <w:rFonts w:ascii="GHEA Grapalat" w:hAnsi="GHEA Grapalat"/>
          <w:b/>
          <w:lang w:val="hy-AM"/>
        </w:rPr>
        <w:t xml:space="preserve">Պետական գույքի կառավարման </w:t>
      </w:r>
      <w:r>
        <w:rPr>
          <w:rFonts w:ascii="GHEA Grapalat" w:hAnsi="GHEA Grapalat"/>
          <w:b/>
          <w:lang w:val="hy-AM"/>
        </w:rPr>
        <w:t>հայեցակարգ</w:t>
      </w:r>
      <w:r w:rsidRPr="00F041D1">
        <w:rPr>
          <w:rFonts w:ascii="GHEA Grapalat" w:hAnsi="GHEA Grapalat"/>
          <w:b/>
          <w:lang w:val="hy-AM"/>
        </w:rPr>
        <w:t>ից բխող իրավական ակտերի մշակման ժամանակացույց*</w:t>
      </w:r>
    </w:p>
    <w:p w:rsidR="008E2AB8" w:rsidRPr="00F041D1" w:rsidRDefault="008E2AB8" w:rsidP="009E2A73">
      <w:pPr>
        <w:ind w:firstLine="375"/>
        <w:jc w:val="center"/>
        <w:rPr>
          <w:rFonts w:ascii="GHEA Grapalat" w:hAnsi="GHEA Grapalat" w:cs="Times New Roman"/>
          <w:b/>
          <w:bCs/>
          <w:lang w:val="hy-AM"/>
        </w:rPr>
      </w:pPr>
    </w:p>
    <w:tbl>
      <w:tblPr>
        <w:tblW w:w="15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
        <w:gridCol w:w="2494"/>
        <w:gridCol w:w="2882"/>
        <w:gridCol w:w="2982"/>
        <w:gridCol w:w="3187"/>
        <w:gridCol w:w="1710"/>
        <w:gridCol w:w="1845"/>
      </w:tblGrid>
      <w:tr w:rsidR="008E2AB8" w:rsidRPr="007859FD" w:rsidTr="003269E1">
        <w:trPr>
          <w:trHeight w:val="20"/>
          <w:jc w:val="center"/>
        </w:trPr>
        <w:tc>
          <w:tcPr>
            <w:tcW w:w="452" w:type="dxa"/>
          </w:tcPr>
          <w:p w:rsidR="008E2AB8" w:rsidRPr="00F041D1" w:rsidRDefault="008E2AB8" w:rsidP="003269E1">
            <w:pPr>
              <w:jc w:val="center"/>
              <w:rPr>
                <w:rFonts w:ascii="GHEA Grapalat" w:hAnsi="GHEA Grapalat" w:cs="Times New Roman"/>
                <w:b/>
                <w:bCs/>
                <w:sz w:val="21"/>
                <w:szCs w:val="21"/>
                <w:lang w:val="hy-AM"/>
              </w:rPr>
            </w:pPr>
          </w:p>
        </w:tc>
        <w:tc>
          <w:tcPr>
            <w:tcW w:w="2494" w:type="dxa"/>
            <w:vAlign w:val="center"/>
          </w:tcPr>
          <w:p w:rsidR="008E2AB8" w:rsidRPr="00F041D1" w:rsidRDefault="008E2AB8" w:rsidP="003269E1">
            <w:pPr>
              <w:jc w:val="center"/>
              <w:rPr>
                <w:rFonts w:ascii="GHEA Grapalat" w:hAnsi="GHEA Grapalat" w:cs="Times New Roman"/>
                <w:b/>
                <w:sz w:val="21"/>
                <w:szCs w:val="21"/>
                <w:lang w:val="hy-AM"/>
              </w:rPr>
            </w:pPr>
            <w:r w:rsidRPr="00F041D1">
              <w:rPr>
                <w:rFonts w:ascii="GHEA Grapalat" w:hAnsi="GHEA Grapalat" w:cs="Times New Roman"/>
                <w:b/>
                <w:sz w:val="21"/>
                <w:szCs w:val="21"/>
                <w:lang w:val="hy-AM"/>
              </w:rPr>
              <w:t>Նպատակը</w:t>
            </w:r>
          </w:p>
          <w:p w:rsidR="008E2AB8" w:rsidRPr="00F041D1" w:rsidRDefault="008E2AB8" w:rsidP="003269E1">
            <w:pPr>
              <w:jc w:val="center"/>
              <w:rPr>
                <w:rFonts w:ascii="GHEA Grapalat" w:hAnsi="GHEA Grapalat" w:cs="Times New Roman"/>
                <w:b/>
                <w:bCs/>
                <w:sz w:val="21"/>
                <w:szCs w:val="21"/>
                <w:lang w:val="hy-AM"/>
              </w:rPr>
            </w:pPr>
          </w:p>
        </w:tc>
        <w:tc>
          <w:tcPr>
            <w:tcW w:w="2882" w:type="dxa"/>
            <w:vAlign w:val="center"/>
          </w:tcPr>
          <w:p w:rsidR="008E2AB8" w:rsidRPr="00F041D1" w:rsidRDefault="008E2AB8" w:rsidP="003269E1">
            <w:pPr>
              <w:jc w:val="center"/>
              <w:rPr>
                <w:rFonts w:ascii="GHEA Grapalat" w:hAnsi="GHEA Grapalat" w:cs="Times New Roman"/>
                <w:b/>
                <w:bCs/>
                <w:sz w:val="21"/>
                <w:szCs w:val="21"/>
                <w:lang w:val="hy-AM"/>
              </w:rPr>
            </w:pPr>
            <w:r w:rsidRPr="00F041D1">
              <w:rPr>
                <w:rFonts w:ascii="GHEA Grapalat" w:hAnsi="GHEA Grapalat" w:cs="Times New Roman"/>
                <w:b/>
                <w:sz w:val="21"/>
                <w:szCs w:val="21"/>
                <w:lang w:val="hy-AM"/>
              </w:rPr>
              <w:t>Միջոցառումները</w:t>
            </w:r>
          </w:p>
        </w:tc>
        <w:tc>
          <w:tcPr>
            <w:tcW w:w="2982" w:type="dxa"/>
            <w:vAlign w:val="center"/>
          </w:tcPr>
          <w:p w:rsidR="008E2AB8" w:rsidRPr="00F041D1" w:rsidRDefault="008E2AB8" w:rsidP="003269E1">
            <w:pPr>
              <w:jc w:val="center"/>
              <w:rPr>
                <w:rFonts w:ascii="GHEA Grapalat" w:hAnsi="GHEA Grapalat" w:cs="Times New Roman"/>
                <w:b/>
                <w:sz w:val="21"/>
                <w:szCs w:val="21"/>
                <w:lang w:val="hy-AM"/>
              </w:rPr>
            </w:pPr>
            <w:r w:rsidRPr="00F041D1">
              <w:rPr>
                <w:rFonts w:ascii="GHEA Grapalat" w:hAnsi="GHEA Grapalat" w:cs="Times New Roman"/>
                <w:b/>
                <w:sz w:val="21"/>
                <w:szCs w:val="21"/>
                <w:lang w:val="hy-AM"/>
              </w:rPr>
              <w:t>Նկարագրությունն ու հիմնավորումը</w:t>
            </w:r>
          </w:p>
        </w:tc>
        <w:tc>
          <w:tcPr>
            <w:tcW w:w="3187" w:type="dxa"/>
            <w:vAlign w:val="center"/>
          </w:tcPr>
          <w:p w:rsidR="008E2AB8" w:rsidRPr="00F041D1" w:rsidRDefault="008E2AB8" w:rsidP="003269E1">
            <w:pPr>
              <w:jc w:val="center"/>
              <w:rPr>
                <w:rFonts w:ascii="GHEA Grapalat" w:hAnsi="GHEA Grapalat" w:cs="Times New Roman"/>
                <w:b/>
                <w:bCs/>
                <w:sz w:val="21"/>
                <w:szCs w:val="21"/>
                <w:lang w:val="hy-AM"/>
              </w:rPr>
            </w:pPr>
            <w:r w:rsidRPr="00F041D1">
              <w:rPr>
                <w:rFonts w:ascii="GHEA Grapalat" w:hAnsi="GHEA Grapalat" w:cs="Times New Roman"/>
                <w:b/>
                <w:sz w:val="21"/>
                <w:szCs w:val="21"/>
                <w:lang w:val="hy-AM"/>
              </w:rPr>
              <w:t>Ակնկալվող արդյունքը</w:t>
            </w:r>
          </w:p>
        </w:tc>
        <w:tc>
          <w:tcPr>
            <w:tcW w:w="1710" w:type="dxa"/>
            <w:vAlign w:val="center"/>
          </w:tcPr>
          <w:p w:rsidR="008E2AB8" w:rsidRPr="00F041D1" w:rsidRDefault="008E2AB8" w:rsidP="003269E1">
            <w:pPr>
              <w:jc w:val="center"/>
              <w:rPr>
                <w:rFonts w:ascii="GHEA Grapalat" w:hAnsi="GHEA Grapalat" w:cs="Times New Roman"/>
                <w:b/>
                <w:sz w:val="21"/>
                <w:szCs w:val="21"/>
              </w:rPr>
            </w:pPr>
            <w:r w:rsidRPr="00F041D1">
              <w:rPr>
                <w:rFonts w:ascii="GHEA Grapalat" w:hAnsi="GHEA Grapalat" w:cs="Times New Roman"/>
                <w:b/>
                <w:sz w:val="21"/>
                <w:szCs w:val="21"/>
              </w:rPr>
              <w:t>Ժամկետ</w:t>
            </w:r>
          </w:p>
          <w:p w:rsidR="008E2AB8" w:rsidRPr="00F041D1" w:rsidRDefault="008E2AB8" w:rsidP="003269E1">
            <w:pPr>
              <w:jc w:val="center"/>
              <w:rPr>
                <w:rFonts w:ascii="GHEA Grapalat" w:hAnsi="GHEA Grapalat" w:cs="Times New Roman"/>
                <w:b/>
                <w:bCs/>
                <w:sz w:val="21"/>
                <w:szCs w:val="21"/>
                <w:lang w:val="hy-AM"/>
              </w:rPr>
            </w:pPr>
          </w:p>
        </w:tc>
        <w:tc>
          <w:tcPr>
            <w:tcW w:w="1845" w:type="dxa"/>
          </w:tcPr>
          <w:p w:rsidR="008E2AB8" w:rsidRPr="00F041D1" w:rsidRDefault="008E2AB8" w:rsidP="003269E1">
            <w:pPr>
              <w:jc w:val="center"/>
              <w:rPr>
                <w:rFonts w:ascii="GHEA Grapalat" w:hAnsi="GHEA Grapalat" w:cs="Times New Roman"/>
                <w:b/>
                <w:sz w:val="20"/>
                <w:szCs w:val="20"/>
                <w:lang w:val="hy-AM"/>
              </w:rPr>
            </w:pPr>
            <w:r w:rsidRPr="00F041D1">
              <w:rPr>
                <w:rFonts w:ascii="GHEA Grapalat" w:hAnsi="GHEA Grapalat" w:cs="Times New Roman"/>
                <w:b/>
                <w:sz w:val="21"/>
                <w:szCs w:val="21"/>
                <w:lang w:val="hy-AM"/>
              </w:rPr>
              <w:t>Ֆինանսավոր-ման աղբյուր և կանխատեսվող չափ</w:t>
            </w:r>
            <w:r w:rsidRPr="00F041D1">
              <w:rPr>
                <w:rFonts w:ascii="GHEA Grapalat" w:hAnsi="GHEA Grapalat" w:cs="Times New Roman"/>
                <w:b/>
                <w:sz w:val="20"/>
                <w:szCs w:val="20"/>
                <w:lang w:val="hy-AM"/>
              </w:rPr>
              <w:t xml:space="preserve"> </w:t>
            </w:r>
          </w:p>
          <w:p w:rsidR="008E2AB8" w:rsidRPr="00F041D1" w:rsidRDefault="008E2AB8" w:rsidP="003269E1">
            <w:pPr>
              <w:jc w:val="center"/>
              <w:rPr>
                <w:rFonts w:ascii="GHEA Grapalat" w:hAnsi="GHEA Grapalat" w:cs="Times New Roman"/>
                <w:b/>
                <w:sz w:val="20"/>
                <w:szCs w:val="20"/>
                <w:lang w:val="hy-AM"/>
              </w:rPr>
            </w:pPr>
          </w:p>
        </w:tc>
      </w:tr>
      <w:tr w:rsidR="008E2AB8" w:rsidRPr="00F041D1" w:rsidTr="003269E1">
        <w:trPr>
          <w:trHeight w:val="440"/>
          <w:jc w:val="center"/>
        </w:trPr>
        <w:tc>
          <w:tcPr>
            <w:tcW w:w="452" w:type="dxa"/>
            <w:vAlign w:val="center"/>
          </w:tcPr>
          <w:p w:rsidR="008E2AB8" w:rsidRPr="00F041D1" w:rsidRDefault="008E2AB8" w:rsidP="003269E1">
            <w:pPr>
              <w:jc w:val="center"/>
              <w:rPr>
                <w:rFonts w:ascii="GHEA Grapalat" w:hAnsi="GHEA Grapalat" w:cs="Times New Roman"/>
                <w:b/>
                <w:bCs/>
                <w:sz w:val="21"/>
                <w:szCs w:val="21"/>
                <w:lang w:val="hy-AM"/>
              </w:rPr>
            </w:pPr>
            <w:r w:rsidRPr="00F041D1">
              <w:rPr>
                <w:rFonts w:ascii="GHEA Grapalat" w:hAnsi="GHEA Grapalat" w:cs="Times New Roman"/>
                <w:b/>
                <w:bCs/>
                <w:sz w:val="21"/>
                <w:szCs w:val="21"/>
                <w:lang w:val="hy-AM"/>
              </w:rPr>
              <w:t>1</w:t>
            </w:r>
          </w:p>
        </w:tc>
        <w:tc>
          <w:tcPr>
            <w:tcW w:w="2494" w:type="dxa"/>
            <w:vAlign w:val="center"/>
          </w:tcPr>
          <w:p w:rsidR="008E2AB8" w:rsidRPr="00F041D1" w:rsidRDefault="008E2AB8" w:rsidP="003269E1">
            <w:pPr>
              <w:jc w:val="center"/>
              <w:rPr>
                <w:rFonts w:ascii="GHEA Grapalat" w:hAnsi="GHEA Grapalat" w:cs="Times New Roman"/>
                <w:b/>
                <w:bCs/>
                <w:sz w:val="21"/>
                <w:szCs w:val="21"/>
                <w:lang w:val="hy-AM"/>
              </w:rPr>
            </w:pPr>
            <w:r w:rsidRPr="00F041D1">
              <w:rPr>
                <w:rFonts w:ascii="GHEA Grapalat" w:hAnsi="GHEA Grapalat" w:cs="Times New Roman"/>
                <w:b/>
                <w:bCs/>
                <w:sz w:val="21"/>
                <w:szCs w:val="21"/>
                <w:lang w:val="hy-AM"/>
              </w:rPr>
              <w:t>2</w:t>
            </w:r>
          </w:p>
        </w:tc>
        <w:tc>
          <w:tcPr>
            <w:tcW w:w="2882" w:type="dxa"/>
            <w:vAlign w:val="center"/>
          </w:tcPr>
          <w:p w:rsidR="008E2AB8" w:rsidRPr="00F041D1" w:rsidRDefault="008E2AB8" w:rsidP="003269E1">
            <w:pPr>
              <w:jc w:val="center"/>
              <w:rPr>
                <w:rFonts w:ascii="GHEA Grapalat" w:hAnsi="GHEA Grapalat" w:cs="Times New Roman"/>
                <w:b/>
                <w:bCs/>
                <w:sz w:val="21"/>
                <w:szCs w:val="21"/>
                <w:lang w:val="hy-AM"/>
              </w:rPr>
            </w:pPr>
            <w:r w:rsidRPr="00F041D1">
              <w:rPr>
                <w:rFonts w:ascii="GHEA Grapalat" w:hAnsi="GHEA Grapalat" w:cs="Times New Roman"/>
                <w:b/>
                <w:bCs/>
                <w:sz w:val="21"/>
                <w:szCs w:val="21"/>
                <w:lang w:val="hy-AM"/>
              </w:rPr>
              <w:t>3</w:t>
            </w:r>
          </w:p>
        </w:tc>
        <w:tc>
          <w:tcPr>
            <w:tcW w:w="2982" w:type="dxa"/>
            <w:vAlign w:val="center"/>
          </w:tcPr>
          <w:p w:rsidR="008E2AB8" w:rsidRPr="00F041D1" w:rsidRDefault="008E2AB8" w:rsidP="003269E1">
            <w:pPr>
              <w:jc w:val="center"/>
              <w:rPr>
                <w:rFonts w:ascii="GHEA Grapalat" w:hAnsi="GHEA Grapalat"/>
                <w:b/>
                <w:sz w:val="21"/>
                <w:szCs w:val="21"/>
                <w:lang w:val="hy-AM"/>
              </w:rPr>
            </w:pPr>
            <w:r w:rsidRPr="00F041D1">
              <w:rPr>
                <w:rFonts w:ascii="GHEA Grapalat" w:hAnsi="GHEA Grapalat"/>
                <w:b/>
                <w:sz w:val="21"/>
                <w:szCs w:val="21"/>
                <w:lang w:val="hy-AM"/>
              </w:rPr>
              <w:t>4</w:t>
            </w:r>
          </w:p>
        </w:tc>
        <w:tc>
          <w:tcPr>
            <w:tcW w:w="3187" w:type="dxa"/>
            <w:vAlign w:val="center"/>
          </w:tcPr>
          <w:p w:rsidR="008E2AB8" w:rsidRPr="00F041D1" w:rsidRDefault="008E2AB8" w:rsidP="003269E1">
            <w:pPr>
              <w:jc w:val="center"/>
              <w:rPr>
                <w:rFonts w:ascii="GHEA Grapalat" w:hAnsi="GHEA Grapalat"/>
                <w:b/>
                <w:sz w:val="21"/>
                <w:szCs w:val="21"/>
                <w:lang w:val="hy-AM"/>
              </w:rPr>
            </w:pPr>
            <w:r w:rsidRPr="00F041D1">
              <w:rPr>
                <w:rFonts w:ascii="GHEA Grapalat" w:hAnsi="GHEA Grapalat"/>
                <w:b/>
                <w:sz w:val="21"/>
                <w:szCs w:val="21"/>
                <w:lang w:val="hy-AM"/>
              </w:rPr>
              <w:t>5</w:t>
            </w:r>
          </w:p>
        </w:tc>
        <w:tc>
          <w:tcPr>
            <w:tcW w:w="1710" w:type="dxa"/>
            <w:vAlign w:val="center"/>
          </w:tcPr>
          <w:p w:rsidR="008E2AB8" w:rsidRPr="00F041D1" w:rsidRDefault="008E2AB8" w:rsidP="003269E1">
            <w:pPr>
              <w:jc w:val="center"/>
              <w:rPr>
                <w:rFonts w:ascii="GHEA Grapalat" w:hAnsi="GHEA Grapalat" w:cs="Times New Roman"/>
                <w:b/>
                <w:bCs/>
                <w:sz w:val="21"/>
                <w:szCs w:val="21"/>
                <w:lang w:val="hy-AM"/>
              </w:rPr>
            </w:pPr>
            <w:r w:rsidRPr="00F041D1">
              <w:rPr>
                <w:rFonts w:ascii="GHEA Grapalat" w:hAnsi="GHEA Grapalat" w:cs="Times New Roman"/>
                <w:b/>
                <w:bCs/>
                <w:sz w:val="21"/>
                <w:szCs w:val="21"/>
                <w:lang w:val="hy-AM"/>
              </w:rPr>
              <w:t>6</w:t>
            </w:r>
          </w:p>
        </w:tc>
        <w:tc>
          <w:tcPr>
            <w:tcW w:w="1845" w:type="dxa"/>
            <w:vAlign w:val="center"/>
          </w:tcPr>
          <w:p w:rsidR="008E2AB8" w:rsidRPr="00F041D1" w:rsidRDefault="008E2AB8" w:rsidP="003269E1">
            <w:pPr>
              <w:jc w:val="center"/>
              <w:rPr>
                <w:rFonts w:ascii="GHEA Grapalat" w:hAnsi="GHEA Grapalat" w:cs="Times New Roman"/>
                <w:b/>
                <w:bCs/>
                <w:sz w:val="21"/>
                <w:szCs w:val="21"/>
                <w:lang w:val="hy-AM"/>
              </w:rPr>
            </w:pPr>
            <w:r w:rsidRPr="00F041D1">
              <w:rPr>
                <w:rFonts w:ascii="GHEA Grapalat" w:hAnsi="GHEA Grapalat" w:cs="Times New Roman"/>
                <w:b/>
                <w:bCs/>
                <w:sz w:val="21"/>
                <w:szCs w:val="21"/>
                <w:lang w:val="hy-AM"/>
              </w:rPr>
              <w:t>7</w:t>
            </w:r>
          </w:p>
        </w:tc>
      </w:tr>
      <w:tr w:rsidR="008E2AB8" w:rsidRPr="00026BFC" w:rsidTr="006060FA">
        <w:trPr>
          <w:trHeight w:val="5915"/>
          <w:jc w:val="center"/>
        </w:trPr>
        <w:tc>
          <w:tcPr>
            <w:tcW w:w="452" w:type="dxa"/>
          </w:tcPr>
          <w:p w:rsidR="008E2AB8" w:rsidRPr="00F041D1" w:rsidRDefault="008E2AB8" w:rsidP="003269E1">
            <w:pPr>
              <w:rPr>
                <w:rFonts w:ascii="GHEA Grapalat" w:hAnsi="GHEA Grapalat" w:cs="Times New Roman"/>
                <w:b/>
                <w:sz w:val="21"/>
                <w:szCs w:val="21"/>
                <w:lang w:val="hy-AM"/>
              </w:rPr>
            </w:pPr>
            <w:r w:rsidRPr="00F041D1">
              <w:rPr>
                <w:rFonts w:ascii="GHEA Grapalat" w:hAnsi="GHEA Grapalat" w:cs="Times New Roman"/>
                <w:b/>
                <w:sz w:val="21"/>
                <w:szCs w:val="21"/>
              </w:rPr>
              <w:t>1</w:t>
            </w:r>
            <w:r w:rsidRPr="00F041D1">
              <w:rPr>
                <w:rFonts w:ascii="GHEA Grapalat" w:hAnsi="GHEA Grapalat" w:cs="Times New Roman"/>
                <w:b/>
                <w:sz w:val="21"/>
                <w:szCs w:val="21"/>
                <w:lang w:val="hy-AM"/>
              </w:rPr>
              <w:t>.</w:t>
            </w:r>
          </w:p>
          <w:p w:rsidR="008E2AB8" w:rsidRPr="00F041D1" w:rsidRDefault="008E2AB8" w:rsidP="003269E1">
            <w:pPr>
              <w:rPr>
                <w:rFonts w:ascii="GHEA Grapalat" w:hAnsi="GHEA Grapalat" w:cs="Times New Roman"/>
                <w:b/>
                <w:sz w:val="21"/>
                <w:szCs w:val="21"/>
                <w:lang w:val="hy-AM"/>
              </w:rPr>
            </w:pPr>
          </w:p>
        </w:tc>
        <w:tc>
          <w:tcPr>
            <w:tcW w:w="2494" w:type="dxa"/>
          </w:tcPr>
          <w:p w:rsidR="008E2AB8" w:rsidRPr="00F041D1" w:rsidRDefault="008E2AB8" w:rsidP="003269E1">
            <w:pPr>
              <w:shd w:val="clear" w:color="auto" w:fill="FFFFFF"/>
              <w:rPr>
                <w:rFonts w:ascii="GHEA Grapalat" w:hAnsi="GHEA Grapalat" w:cs="Times New Roman"/>
                <w:b/>
                <w:sz w:val="21"/>
                <w:szCs w:val="21"/>
                <w:lang w:val="hy-AM"/>
              </w:rPr>
            </w:pPr>
            <w:r w:rsidRPr="00F041D1">
              <w:rPr>
                <w:rFonts w:ascii="GHEA Grapalat" w:hAnsi="GHEA Grapalat" w:cs="Times New Roman"/>
                <w:b/>
                <w:sz w:val="21"/>
                <w:szCs w:val="21"/>
                <w:lang w:val="hy-AM"/>
              </w:rPr>
              <w:t>Պետական գույքի հաշվառման գործընթացի բարելավում և անշարժ գույքի մոնիտորինգի համակարգի ներդրում</w:t>
            </w:r>
          </w:p>
          <w:p w:rsidR="008E2AB8" w:rsidRPr="00F041D1" w:rsidRDefault="008E2AB8" w:rsidP="003269E1">
            <w:pPr>
              <w:shd w:val="clear" w:color="auto" w:fill="FFFFFF"/>
              <w:rPr>
                <w:rFonts w:ascii="GHEA Grapalat" w:hAnsi="GHEA Grapalat" w:cs="Times New Roman"/>
                <w:b/>
                <w:sz w:val="21"/>
                <w:szCs w:val="21"/>
                <w:lang w:val="hy-AM"/>
              </w:rPr>
            </w:pPr>
          </w:p>
          <w:p w:rsidR="008E2AB8" w:rsidRPr="00F041D1" w:rsidRDefault="008E2AB8" w:rsidP="003269E1">
            <w:pPr>
              <w:rPr>
                <w:rFonts w:ascii="GHEA Grapalat" w:hAnsi="GHEA Grapalat" w:cs="Times New Roman"/>
                <w:sz w:val="21"/>
                <w:szCs w:val="21"/>
                <w:lang w:val="hy-AM"/>
              </w:rPr>
            </w:pPr>
          </w:p>
        </w:tc>
        <w:tc>
          <w:tcPr>
            <w:tcW w:w="2882" w:type="dxa"/>
          </w:tcPr>
          <w:p w:rsidR="008E2AB8" w:rsidRPr="00F041D1" w:rsidRDefault="008E2AB8" w:rsidP="000B5391">
            <w:pPr>
              <w:ind w:left="60" w:right="59"/>
              <w:rPr>
                <w:rFonts w:ascii="GHEA Grapalat" w:hAnsi="GHEA Grapalat" w:cs="Times New Roman"/>
                <w:sz w:val="21"/>
                <w:szCs w:val="21"/>
                <w:lang w:val="hy-AM"/>
              </w:rPr>
            </w:pPr>
            <w:r>
              <w:rPr>
                <w:rFonts w:ascii="GHEA Grapalat" w:hAnsi="GHEA Grapalat" w:cs="Times New Roman"/>
                <w:sz w:val="21"/>
                <w:szCs w:val="21"/>
                <w:lang w:val="hy-AM"/>
              </w:rPr>
              <w:t>1.</w:t>
            </w:r>
            <w:r w:rsidRPr="00F041D1">
              <w:rPr>
                <w:rFonts w:ascii="GHEA Grapalat" w:hAnsi="GHEA Grapalat" w:cs="Times New Roman"/>
                <w:sz w:val="21"/>
                <w:szCs w:val="21"/>
                <w:lang w:val="hy-AM"/>
              </w:rPr>
              <w:t xml:space="preserve"> «Պետական սեփականություն հանդիսացող անշարժ գույքի ֆինանսատնտեսական վիճակի դիտարկումներ անցկացնելու և գույքի արդյունավետ օգտագործելու վերաբերյալ  առաջարկություններ ներկայացնելու կարգը հաստատելու մասին» ՀՀ կառավարության որոշման նախագծի մշակում </w:t>
            </w:r>
          </w:p>
          <w:p w:rsidR="008E2AB8" w:rsidRPr="006060FA" w:rsidRDefault="008E2AB8" w:rsidP="006060FA">
            <w:pPr>
              <w:ind w:left="60" w:right="59"/>
              <w:rPr>
                <w:rFonts w:ascii="GHEA Grapalat" w:hAnsi="GHEA Grapalat" w:cs="Times New Roman"/>
                <w:sz w:val="21"/>
                <w:szCs w:val="21"/>
                <w:lang w:val="hy-AM"/>
              </w:rPr>
            </w:pPr>
            <w:r w:rsidRPr="00F041D1">
              <w:rPr>
                <w:rFonts w:ascii="GHEA Grapalat" w:hAnsi="GHEA Grapalat" w:cs="Times New Roman"/>
                <w:sz w:val="21"/>
                <w:szCs w:val="21"/>
                <w:lang w:val="hy-AM"/>
              </w:rPr>
              <w:t>(հղումը՝ «Պետական գույքի կառավարման մասին» ՀՀ օրենքի 33-րդ հոդվածի 2-րդ մաս)</w:t>
            </w:r>
          </w:p>
        </w:tc>
        <w:tc>
          <w:tcPr>
            <w:tcW w:w="2982" w:type="dxa"/>
          </w:tcPr>
          <w:p w:rsidR="008E2AB8" w:rsidRPr="00F041D1" w:rsidRDefault="008E2AB8" w:rsidP="003269E1">
            <w:pPr>
              <w:rPr>
                <w:rFonts w:ascii="GHEA Grapalat" w:hAnsi="GHEA Grapalat" w:cs="Arial"/>
                <w:bCs/>
                <w:kern w:val="16"/>
                <w:sz w:val="21"/>
                <w:szCs w:val="21"/>
                <w:lang w:val="hy-AM"/>
              </w:rPr>
            </w:pPr>
            <w:r w:rsidRPr="00F041D1">
              <w:rPr>
                <w:rFonts w:ascii="GHEA Grapalat" w:hAnsi="GHEA Grapalat" w:cs="Times New Roman"/>
                <w:sz w:val="21"/>
                <w:szCs w:val="21"/>
                <w:lang w:val="hy-AM"/>
              </w:rPr>
              <w:t xml:space="preserve">Պետական գույքի օտարման վիճակի գնահատման և առաջարկությունների ներդգրավման նպատակով անշարժ գույքի մոնիտորինգի իրականացում </w:t>
            </w:r>
          </w:p>
        </w:tc>
        <w:tc>
          <w:tcPr>
            <w:tcW w:w="3187" w:type="dxa"/>
          </w:tcPr>
          <w:p w:rsidR="008E2AB8" w:rsidRPr="00F041D1" w:rsidRDefault="008E2AB8" w:rsidP="003269E1">
            <w:pPr>
              <w:rPr>
                <w:rFonts w:ascii="GHEA Grapalat" w:hAnsi="GHEA Grapalat" w:cs="Times New Roman"/>
                <w:b/>
                <w:bCs/>
                <w:sz w:val="21"/>
                <w:szCs w:val="21"/>
                <w:lang w:val="hy-AM"/>
              </w:rPr>
            </w:pPr>
            <w:r w:rsidRPr="00F041D1">
              <w:rPr>
                <w:rFonts w:ascii="GHEA Grapalat" w:hAnsi="GHEA Grapalat" w:cs="Times New Roman"/>
                <w:sz w:val="21"/>
                <w:szCs w:val="21"/>
                <w:lang w:val="hy-AM"/>
              </w:rPr>
              <w:t xml:space="preserve">Պետական գույքի օգտագործման և պահպանման վիճակի վերլուծության շնորհիվ  կապահովվի  գույքի նպատակային արդյունավետ օգտագործումը </w:t>
            </w:r>
          </w:p>
        </w:tc>
        <w:tc>
          <w:tcPr>
            <w:tcW w:w="1710" w:type="dxa"/>
          </w:tcPr>
          <w:p w:rsidR="008E2AB8" w:rsidRPr="00F041D1" w:rsidRDefault="008E2AB8" w:rsidP="003269E1">
            <w:pPr>
              <w:rPr>
                <w:rFonts w:ascii="GHEA Grapalat" w:hAnsi="GHEA Grapalat" w:cs="Times New Roman"/>
                <w:sz w:val="21"/>
                <w:szCs w:val="21"/>
                <w:lang w:val="hy-AM"/>
              </w:rPr>
            </w:pPr>
            <w:r w:rsidRPr="00F041D1">
              <w:rPr>
                <w:rFonts w:ascii="GHEA Grapalat" w:hAnsi="GHEA Grapalat" w:cs="Times New Roman"/>
                <w:sz w:val="21"/>
                <w:szCs w:val="21"/>
                <w:lang w:val="hy-AM"/>
              </w:rPr>
              <w:t>2020թ.-ի դեկտեմբերի 3-րդ տասնօրյակ</w:t>
            </w:r>
          </w:p>
        </w:tc>
        <w:tc>
          <w:tcPr>
            <w:tcW w:w="1845" w:type="dxa"/>
          </w:tcPr>
          <w:p w:rsidR="008E2AB8" w:rsidRPr="00F041D1" w:rsidRDefault="008E2AB8" w:rsidP="003269E1">
            <w:pPr>
              <w:rPr>
                <w:rFonts w:ascii="GHEA Grapalat" w:hAnsi="GHEA Grapalat" w:cs="Times New Roman"/>
                <w:sz w:val="21"/>
                <w:szCs w:val="21"/>
                <w:lang w:val="hy-AM"/>
              </w:rPr>
            </w:pPr>
            <w:r w:rsidRPr="00F041D1">
              <w:rPr>
                <w:rFonts w:ascii="GHEA Grapalat" w:hAnsi="GHEA Grapalat" w:cs="Times New Roman"/>
                <w:sz w:val="21"/>
                <w:szCs w:val="21"/>
                <w:lang w:val="hy-AM"/>
              </w:rPr>
              <w:t>լրացուցիչ ֆինանսավորում չի պահանջվում</w:t>
            </w:r>
          </w:p>
        </w:tc>
      </w:tr>
      <w:tr w:rsidR="008E2AB8" w:rsidRPr="006060FA" w:rsidTr="00B87F7D">
        <w:trPr>
          <w:trHeight w:val="530"/>
          <w:jc w:val="center"/>
        </w:trPr>
        <w:tc>
          <w:tcPr>
            <w:tcW w:w="452" w:type="dxa"/>
          </w:tcPr>
          <w:p w:rsidR="008E2AB8" w:rsidRPr="00F041D1" w:rsidRDefault="008E2AB8" w:rsidP="003269E1">
            <w:pPr>
              <w:rPr>
                <w:rFonts w:ascii="GHEA Grapalat" w:hAnsi="GHEA Grapalat" w:cs="Times New Roman"/>
                <w:b/>
                <w:sz w:val="21"/>
                <w:szCs w:val="21"/>
                <w:lang w:val="hy-AM"/>
              </w:rPr>
            </w:pPr>
            <w:r w:rsidRPr="00F041D1">
              <w:rPr>
                <w:rFonts w:ascii="GHEA Grapalat" w:hAnsi="GHEA Grapalat" w:cs="Times New Roman"/>
                <w:b/>
                <w:sz w:val="21"/>
                <w:szCs w:val="21"/>
                <w:lang w:val="hy-AM"/>
              </w:rPr>
              <w:t>2.</w:t>
            </w:r>
          </w:p>
          <w:p w:rsidR="008E2AB8" w:rsidRPr="00F041D1" w:rsidRDefault="008E2AB8" w:rsidP="003269E1">
            <w:pPr>
              <w:rPr>
                <w:rFonts w:ascii="GHEA Grapalat" w:hAnsi="GHEA Grapalat" w:cs="Times New Roman"/>
                <w:b/>
                <w:sz w:val="21"/>
                <w:szCs w:val="21"/>
                <w:lang w:val="hy-AM"/>
              </w:rPr>
            </w:pPr>
          </w:p>
        </w:tc>
        <w:tc>
          <w:tcPr>
            <w:tcW w:w="2494" w:type="dxa"/>
          </w:tcPr>
          <w:p w:rsidR="008E2AB8" w:rsidRPr="00F041D1" w:rsidRDefault="008E2AB8" w:rsidP="003269E1">
            <w:pPr>
              <w:shd w:val="clear" w:color="auto" w:fill="FFFFFF"/>
              <w:rPr>
                <w:rFonts w:ascii="GHEA Grapalat" w:hAnsi="GHEA Grapalat" w:cs="Times New Roman"/>
                <w:b/>
                <w:sz w:val="21"/>
                <w:szCs w:val="21"/>
                <w:lang w:val="hy-AM"/>
              </w:rPr>
            </w:pPr>
            <w:r w:rsidRPr="00F041D1">
              <w:rPr>
                <w:rFonts w:ascii="GHEA Grapalat" w:hAnsi="GHEA Grapalat" w:cs="Times New Roman"/>
                <w:b/>
                <w:sz w:val="21"/>
                <w:szCs w:val="21"/>
                <w:lang w:val="hy-AM"/>
              </w:rPr>
              <w:t xml:space="preserve">Պետական գույքի մասնավորեցման և օտարման </w:t>
            </w:r>
            <w:r w:rsidRPr="00F041D1">
              <w:rPr>
                <w:rFonts w:ascii="GHEA Grapalat" w:hAnsi="GHEA Grapalat" w:cs="Times New Roman"/>
                <w:b/>
                <w:sz w:val="21"/>
                <w:szCs w:val="21"/>
                <w:lang w:val="hy-AM"/>
              </w:rPr>
              <w:lastRenderedPageBreak/>
              <w:t>գործընթացների բարելավում</w:t>
            </w:r>
          </w:p>
          <w:p w:rsidR="008E2AB8" w:rsidRPr="00F041D1" w:rsidRDefault="008E2AB8" w:rsidP="003269E1">
            <w:pPr>
              <w:shd w:val="clear" w:color="auto" w:fill="FFFFFF"/>
              <w:rPr>
                <w:rFonts w:ascii="GHEA Grapalat" w:hAnsi="GHEA Grapalat" w:cs="Times New Roman"/>
                <w:b/>
                <w:sz w:val="21"/>
                <w:szCs w:val="21"/>
                <w:lang w:val="hy-AM"/>
              </w:rPr>
            </w:pPr>
            <w:r w:rsidRPr="00F041D1">
              <w:rPr>
                <w:rFonts w:ascii="GHEA Grapalat" w:hAnsi="GHEA Grapalat" w:cs="Times New Roman"/>
                <w:b/>
                <w:sz w:val="21"/>
                <w:szCs w:val="21"/>
                <w:lang w:val="hy-AM"/>
              </w:rPr>
              <w:t xml:space="preserve"> </w:t>
            </w:r>
          </w:p>
          <w:p w:rsidR="008E2AB8" w:rsidRPr="00F041D1" w:rsidRDefault="008E2AB8" w:rsidP="003269E1">
            <w:pPr>
              <w:rPr>
                <w:rFonts w:ascii="GHEA Grapalat" w:hAnsi="GHEA Grapalat" w:cs="Times New Roman"/>
                <w:sz w:val="21"/>
                <w:szCs w:val="21"/>
                <w:lang w:val="hy-AM"/>
              </w:rPr>
            </w:pPr>
          </w:p>
        </w:tc>
        <w:tc>
          <w:tcPr>
            <w:tcW w:w="2882" w:type="dxa"/>
          </w:tcPr>
          <w:p w:rsidR="008E2AB8" w:rsidRPr="00F041D1" w:rsidRDefault="008E2AB8" w:rsidP="003269E1">
            <w:pPr>
              <w:rPr>
                <w:rFonts w:ascii="GHEA Grapalat" w:hAnsi="GHEA Grapalat" w:cs="Times New Roman"/>
                <w:bCs/>
                <w:sz w:val="21"/>
                <w:szCs w:val="21"/>
                <w:lang w:val="hy-AM"/>
              </w:rPr>
            </w:pPr>
            <w:r>
              <w:rPr>
                <w:rFonts w:ascii="GHEA Grapalat" w:hAnsi="GHEA Grapalat" w:cs="Times New Roman"/>
                <w:bCs/>
                <w:sz w:val="21"/>
                <w:szCs w:val="21"/>
                <w:lang w:val="hy-AM"/>
              </w:rPr>
              <w:lastRenderedPageBreak/>
              <w:t>2.</w:t>
            </w:r>
            <w:r w:rsidRPr="00F041D1">
              <w:rPr>
                <w:rFonts w:ascii="GHEA Grapalat" w:hAnsi="GHEA Grapalat" w:cs="Times New Roman"/>
                <w:bCs/>
                <w:sz w:val="21"/>
                <w:szCs w:val="21"/>
                <w:lang w:val="hy-AM"/>
              </w:rPr>
              <w:t xml:space="preserve"> «Ֆինանսական վարձակալության (լիզինգի) կիրառմամբ Հայաստանի </w:t>
            </w:r>
            <w:r w:rsidRPr="00F041D1">
              <w:rPr>
                <w:rFonts w:ascii="GHEA Grapalat" w:hAnsi="GHEA Grapalat" w:cs="Times New Roman"/>
                <w:bCs/>
                <w:sz w:val="21"/>
                <w:szCs w:val="21"/>
                <w:lang w:val="hy-AM"/>
              </w:rPr>
              <w:lastRenderedPageBreak/>
              <w:t>Հանրապետության պետական սեփականություն հանդիսացող գույքի օտարման կարգը հաստատելու մասին» ՀՀ կառավարության որոշման նախագծի մշակում</w:t>
            </w:r>
          </w:p>
          <w:p w:rsidR="008E2AB8" w:rsidRPr="00F041D1" w:rsidRDefault="008E2AB8" w:rsidP="00B81FA8">
            <w:pPr>
              <w:rPr>
                <w:rFonts w:ascii="GHEA Grapalat" w:hAnsi="GHEA Grapalat" w:cs="Times New Roman"/>
                <w:sz w:val="21"/>
                <w:szCs w:val="21"/>
                <w:lang w:val="hy-AM"/>
              </w:rPr>
            </w:pPr>
            <w:r w:rsidRPr="00F041D1">
              <w:rPr>
                <w:rFonts w:ascii="GHEA Grapalat" w:hAnsi="GHEA Grapalat" w:cs="Times New Roman"/>
                <w:bCs/>
                <w:sz w:val="21"/>
                <w:szCs w:val="21"/>
                <w:lang w:val="hy-AM"/>
              </w:rPr>
              <w:t>(հղումը՝  ՀՀ քաղաքացիական օրենսգրքի 6-րդ գլուխ)</w:t>
            </w:r>
          </w:p>
        </w:tc>
        <w:tc>
          <w:tcPr>
            <w:tcW w:w="2982" w:type="dxa"/>
          </w:tcPr>
          <w:p w:rsidR="008E2AB8" w:rsidRPr="00F041D1" w:rsidRDefault="008E2AB8" w:rsidP="003269E1">
            <w:pPr>
              <w:rPr>
                <w:rFonts w:ascii="GHEA Grapalat" w:hAnsi="GHEA Grapalat" w:cs="Times New Roman"/>
                <w:sz w:val="21"/>
                <w:szCs w:val="21"/>
                <w:lang w:val="hy-AM"/>
              </w:rPr>
            </w:pPr>
            <w:r w:rsidRPr="00F041D1">
              <w:rPr>
                <w:rFonts w:ascii="GHEA Grapalat" w:hAnsi="GHEA Grapalat" w:cs="Times New Roman"/>
                <w:bCs/>
                <w:sz w:val="21"/>
                <w:szCs w:val="21"/>
                <w:lang w:val="hy-AM"/>
              </w:rPr>
              <w:lastRenderedPageBreak/>
              <w:t xml:space="preserve">Ֆինանսական վարձակալության (լիզինգի) կիրառմամբ ՀՀ պետական </w:t>
            </w:r>
            <w:r w:rsidRPr="00F041D1">
              <w:rPr>
                <w:rFonts w:ascii="GHEA Grapalat" w:hAnsi="GHEA Grapalat" w:cs="Times New Roman"/>
                <w:bCs/>
                <w:sz w:val="21"/>
                <w:szCs w:val="21"/>
                <w:lang w:val="hy-AM"/>
              </w:rPr>
              <w:lastRenderedPageBreak/>
              <w:t xml:space="preserve">սեփականություն համարվող անշարժ գույքի օտարման գործընթացի կանոնակարգում </w:t>
            </w:r>
          </w:p>
        </w:tc>
        <w:tc>
          <w:tcPr>
            <w:tcW w:w="3187" w:type="dxa"/>
          </w:tcPr>
          <w:p w:rsidR="008E2AB8" w:rsidRPr="00940CCF" w:rsidRDefault="008E2AB8" w:rsidP="003269E1">
            <w:pPr>
              <w:rPr>
                <w:rFonts w:ascii="GHEA Grapalat" w:hAnsi="GHEA Grapalat" w:cs="Times New Roman"/>
                <w:bCs/>
                <w:sz w:val="21"/>
                <w:szCs w:val="21"/>
                <w:lang w:val="hy-AM"/>
              </w:rPr>
            </w:pPr>
            <w:r w:rsidRPr="00F041D1">
              <w:rPr>
                <w:rFonts w:ascii="GHEA Grapalat" w:hAnsi="GHEA Grapalat" w:cs="Times New Roman"/>
                <w:bCs/>
                <w:sz w:val="21"/>
                <w:szCs w:val="21"/>
                <w:lang w:val="hy-AM"/>
              </w:rPr>
              <w:lastRenderedPageBreak/>
              <w:t xml:space="preserve">Ֆինանսական վարձակալությամբ օտարման ենթակա պետական գույքի </w:t>
            </w:r>
            <w:r w:rsidRPr="00F041D1">
              <w:rPr>
                <w:rFonts w:ascii="GHEA Grapalat" w:hAnsi="GHEA Grapalat" w:cs="Times New Roman"/>
                <w:bCs/>
                <w:sz w:val="21"/>
                <w:szCs w:val="21"/>
                <w:lang w:val="hy-AM"/>
              </w:rPr>
              <w:lastRenderedPageBreak/>
              <w:t>կազմի և արժեքի որոշում, վարկային կազմակերպությունների և բանկերի ու լիզինգառուների միջև փոխհարաբերությունների հիմնական սկզբունքների սահմանում։ Արդյունքում պետական և համայնքային բյուջեների մուտքերի ավելացում և գույքի հանրային օգտակարության բարձրացում</w:t>
            </w:r>
          </w:p>
        </w:tc>
        <w:tc>
          <w:tcPr>
            <w:tcW w:w="1710" w:type="dxa"/>
          </w:tcPr>
          <w:p w:rsidR="008E2AB8" w:rsidRPr="00F041D1" w:rsidRDefault="008E2AB8" w:rsidP="003269E1">
            <w:pPr>
              <w:rPr>
                <w:rFonts w:ascii="GHEA Grapalat" w:hAnsi="GHEA Grapalat" w:cs="Times New Roman"/>
                <w:sz w:val="21"/>
                <w:szCs w:val="21"/>
                <w:lang w:val="hy-AM"/>
              </w:rPr>
            </w:pPr>
            <w:r w:rsidRPr="00F041D1">
              <w:rPr>
                <w:rFonts w:ascii="GHEA Grapalat" w:hAnsi="GHEA Grapalat" w:cs="Times New Roman"/>
                <w:bCs/>
                <w:sz w:val="21"/>
                <w:szCs w:val="21"/>
                <w:lang w:val="hy-AM"/>
              </w:rPr>
              <w:lastRenderedPageBreak/>
              <w:t>2021թ.-ի մարտի 3-րդ տասնօրյակ</w:t>
            </w:r>
          </w:p>
        </w:tc>
        <w:tc>
          <w:tcPr>
            <w:tcW w:w="1845" w:type="dxa"/>
          </w:tcPr>
          <w:p w:rsidR="008E2AB8" w:rsidRPr="00F041D1" w:rsidRDefault="008E2AB8" w:rsidP="003269E1">
            <w:pPr>
              <w:rPr>
                <w:rFonts w:ascii="GHEA Grapalat" w:hAnsi="GHEA Grapalat" w:cs="Times New Roman"/>
                <w:sz w:val="21"/>
                <w:szCs w:val="21"/>
                <w:lang w:val="hy-AM"/>
              </w:rPr>
            </w:pPr>
            <w:r w:rsidRPr="00F041D1">
              <w:rPr>
                <w:rFonts w:ascii="GHEA Grapalat" w:hAnsi="GHEA Grapalat" w:cs="Times New Roman"/>
                <w:bCs/>
                <w:sz w:val="21"/>
                <w:szCs w:val="21"/>
                <w:lang w:val="hy-AM"/>
              </w:rPr>
              <w:t>Լրացուցիչ ֆինանսավորում չի պահանջվում</w:t>
            </w:r>
          </w:p>
        </w:tc>
      </w:tr>
      <w:tr w:rsidR="008E2AB8" w:rsidRPr="00F041D1" w:rsidTr="00812183">
        <w:trPr>
          <w:trHeight w:val="5918"/>
          <w:jc w:val="center"/>
        </w:trPr>
        <w:tc>
          <w:tcPr>
            <w:tcW w:w="452" w:type="dxa"/>
          </w:tcPr>
          <w:p w:rsidR="008E2AB8" w:rsidRPr="00F041D1" w:rsidRDefault="008E2AB8" w:rsidP="003269E1">
            <w:pPr>
              <w:jc w:val="both"/>
              <w:rPr>
                <w:rFonts w:ascii="GHEA Grapalat" w:hAnsi="GHEA Grapalat" w:cs="Times New Roman"/>
                <w:b/>
                <w:sz w:val="21"/>
                <w:szCs w:val="21"/>
                <w:lang w:val="hy-AM"/>
              </w:rPr>
            </w:pPr>
            <w:r>
              <w:rPr>
                <w:rFonts w:ascii="GHEA Grapalat" w:hAnsi="GHEA Grapalat" w:cs="Times New Roman"/>
                <w:b/>
                <w:sz w:val="21"/>
                <w:szCs w:val="21"/>
                <w:lang w:val="hy-AM"/>
              </w:rPr>
              <w:t>3.</w:t>
            </w:r>
          </w:p>
          <w:p w:rsidR="008E2AB8" w:rsidRPr="00F041D1" w:rsidRDefault="008E2AB8" w:rsidP="003269E1">
            <w:pPr>
              <w:jc w:val="both"/>
              <w:rPr>
                <w:rFonts w:ascii="GHEA Grapalat" w:hAnsi="GHEA Grapalat" w:cs="Times New Roman"/>
                <w:b/>
                <w:sz w:val="21"/>
                <w:szCs w:val="21"/>
                <w:lang w:val="hy-AM"/>
              </w:rPr>
            </w:pPr>
          </w:p>
          <w:p w:rsidR="008E2AB8" w:rsidRPr="00F041D1" w:rsidRDefault="008E2AB8" w:rsidP="003269E1">
            <w:pPr>
              <w:jc w:val="both"/>
              <w:rPr>
                <w:rFonts w:ascii="GHEA Grapalat" w:hAnsi="GHEA Grapalat" w:cs="Times New Roman"/>
                <w:b/>
                <w:sz w:val="21"/>
                <w:szCs w:val="21"/>
                <w:lang w:val="hy-AM"/>
              </w:rPr>
            </w:pPr>
          </w:p>
          <w:p w:rsidR="008E2AB8" w:rsidRPr="00F041D1" w:rsidRDefault="008E2AB8" w:rsidP="003269E1">
            <w:pPr>
              <w:jc w:val="both"/>
              <w:rPr>
                <w:rFonts w:ascii="GHEA Grapalat" w:hAnsi="GHEA Grapalat" w:cs="Times New Roman"/>
                <w:b/>
                <w:sz w:val="21"/>
                <w:szCs w:val="21"/>
                <w:lang w:val="hy-AM"/>
              </w:rPr>
            </w:pPr>
          </w:p>
          <w:p w:rsidR="008E2AB8" w:rsidRPr="00F041D1" w:rsidRDefault="008E2AB8" w:rsidP="003269E1">
            <w:pPr>
              <w:jc w:val="both"/>
              <w:rPr>
                <w:rFonts w:ascii="GHEA Grapalat" w:hAnsi="GHEA Grapalat" w:cs="Times New Roman"/>
                <w:b/>
                <w:sz w:val="21"/>
                <w:szCs w:val="21"/>
                <w:lang w:val="hy-AM"/>
              </w:rPr>
            </w:pPr>
          </w:p>
          <w:p w:rsidR="008E2AB8" w:rsidRPr="00F041D1" w:rsidRDefault="008E2AB8" w:rsidP="003269E1">
            <w:pPr>
              <w:jc w:val="both"/>
              <w:rPr>
                <w:rFonts w:ascii="GHEA Grapalat" w:hAnsi="GHEA Grapalat" w:cs="Times New Roman"/>
                <w:b/>
                <w:sz w:val="21"/>
                <w:szCs w:val="21"/>
                <w:lang w:val="hy-AM"/>
              </w:rPr>
            </w:pPr>
          </w:p>
          <w:p w:rsidR="008E2AB8" w:rsidRPr="00F041D1" w:rsidRDefault="008E2AB8" w:rsidP="003269E1">
            <w:pPr>
              <w:jc w:val="both"/>
              <w:rPr>
                <w:rFonts w:ascii="GHEA Grapalat" w:hAnsi="GHEA Grapalat" w:cs="Times New Roman"/>
                <w:b/>
                <w:sz w:val="21"/>
                <w:szCs w:val="21"/>
                <w:lang w:val="hy-AM"/>
              </w:rPr>
            </w:pPr>
          </w:p>
          <w:p w:rsidR="008E2AB8" w:rsidRPr="00F041D1" w:rsidRDefault="008E2AB8" w:rsidP="003269E1">
            <w:pPr>
              <w:jc w:val="both"/>
              <w:rPr>
                <w:rFonts w:ascii="GHEA Grapalat" w:hAnsi="GHEA Grapalat" w:cs="Times New Roman"/>
                <w:b/>
                <w:sz w:val="21"/>
                <w:szCs w:val="21"/>
                <w:lang w:val="hy-AM"/>
              </w:rPr>
            </w:pPr>
          </w:p>
          <w:p w:rsidR="008E2AB8" w:rsidRPr="00F041D1" w:rsidRDefault="008E2AB8" w:rsidP="003269E1">
            <w:pPr>
              <w:jc w:val="both"/>
              <w:rPr>
                <w:rFonts w:ascii="GHEA Grapalat" w:hAnsi="GHEA Grapalat" w:cs="Times New Roman"/>
                <w:b/>
                <w:sz w:val="21"/>
                <w:szCs w:val="21"/>
                <w:lang w:val="hy-AM"/>
              </w:rPr>
            </w:pPr>
          </w:p>
          <w:p w:rsidR="008E2AB8" w:rsidRPr="00F041D1" w:rsidRDefault="008E2AB8" w:rsidP="003269E1">
            <w:pPr>
              <w:jc w:val="both"/>
              <w:rPr>
                <w:rFonts w:ascii="GHEA Grapalat" w:hAnsi="GHEA Grapalat" w:cs="Times New Roman"/>
                <w:b/>
                <w:sz w:val="21"/>
                <w:szCs w:val="21"/>
                <w:lang w:val="hy-AM"/>
              </w:rPr>
            </w:pPr>
          </w:p>
          <w:p w:rsidR="008E2AB8" w:rsidRPr="00F041D1" w:rsidRDefault="008E2AB8" w:rsidP="003269E1">
            <w:pPr>
              <w:jc w:val="both"/>
              <w:rPr>
                <w:rFonts w:ascii="GHEA Grapalat" w:hAnsi="GHEA Grapalat" w:cs="Times New Roman"/>
                <w:b/>
                <w:sz w:val="21"/>
                <w:szCs w:val="21"/>
                <w:lang w:val="hy-AM"/>
              </w:rPr>
            </w:pPr>
          </w:p>
          <w:p w:rsidR="008E2AB8" w:rsidRPr="00F041D1" w:rsidRDefault="008E2AB8" w:rsidP="003269E1">
            <w:pPr>
              <w:jc w:val="both"/>
              <w:rPr>
                <w:rFonts w:ascii="GHEA Grapalat" w:hAnsi="GHEA Grapalat" w:cs="Times New Roman"/>
                <w:b/>
                <w:sz w:val="21"/>
                <w:szCs w:val="21"/>
                <w:lang w:val="hy-AM"/>
              </w:rPr>
            </w:pPr>
          </w:p>
          <w:p w:rsidR="008E2AB8" w:rsidRPr="00F041D1" w:rsidRDefault="008E2AB8" w:rsidP="003269E1">
            <w:pPr>
              <w:jc w:val="both"/>
              <w:rPr>
                <w:rFonts w:ascii="GHEA Grapalat" w:hAnsi="GHEA Grapalat" w:cs="Times New Roman"/>
                <w:b/>
                <w:sz w:val="21"/>
                <w:szCs w:val="21"/>
                <w:lang w:val="hy-AM"/>
              </w:rPr>
            </w:pPr>
          </w:p>
          <w:p w:rsidR="008E2AB8" w:rsidRPr="00F041D1" w:rsidRDefault="008E2AB8" w:rsidP="003269E1">
            <w:pPr>
              <w:jc w:val="both"/>
              <w:rPr>
                <w:rFonts w:ascii="GHEA Grapalat" w:hAnsi="GHEA Grapalat" w:cs="Times New Roman"/>
                <w:b/>
                <w:sz w:val="21"/>
                <w:szCs w:val="21"/>
                <w:lang w:val="hy-AM"/>
              </w:rPr>
            </w:pPr>
          </w:p>
        </w:tc>
        <w:tc>
          <w:tcPr>
            <w:tcW w:w="2494" w:type="dxa"/>
          </w:tcPr>
          <w:p w:rsidR="008E2AB8" w:rsidRPr="00F041D1" w:rsidRDefault="008E2AB8" w:rsidP="003269E1">
            <w:pPr>
              <w:shd w:val="clear" w:color="auto" w:fill="FFFFFF"/>
              <w:rPr>
                <w:rFonts w:ascii="GHEA Grapalat" w:hAnsi="GHEA Grapalat" w:cs="Times New Roman"/>
                <w:b/>
                <w:sz w:val="21"/>
                <w:szCs w:val="21"/>
                <w:lang w:val="hy-AM"/>
              </w:rPr>
            </w:pPr>
            <w:r w:rsidRPr="00F041D1">
              <w:rPr>
                <w:rFonts w:ascii="GHEA Grapalat" w:hAnsi="GHEA Grapalat" w:cs="Times New Roman"/>
                <w:b/>
                <w:sz w:val="21"/>
                <w:szCs w:val="21"/>
                <w:lang w:val="hy-AM"/>
              </w:rPr>
              <w:t>Պետական գույքի օգտագործման բարեփոխում</w:t>
            </w:r>
          </w:p>
          <w:p w:rsidR="008E2AB8" w:rsidRPr="00F041D1" w:rsidRDefault="008E2AB8" w:rsidP="003269E1">
            <w:pPr>
              <w:rPr>
                <w:rFonts w:ascii="GHEA Grapalat" w:hAnsi="GHEA Grapalat" w:cs="Times New Roman"/>
                <w:sz w:val="21"/>
                <w:szCs w:val="21"/>
                <w:lang w:val="hy-AM"/>
              </w:rPr>
            </w:pPr>
            <w:r w:rsidRPr="00F041D1">
              <w:rPr>
                <w:rFonts w:ascii="GHEA Grapalat" w:hAnsi="GHEA Grapalat" w:cs="Times New Roman"/>
                <w:sz w:val="21"/>
                <w:szCs w:val="21"/>
                <w:lang w:val="hy-AM"/>
              </w:rPr>
              <w:t xml:space="preserve"> </w:t>
            </w:r>
          </w:p>
          <w:p w:rsidR="008E2AB8" w:rsidRPr="00F041D1" w:rsidRDefault="008E2AB8" w:rsidP="003269E1">
            <w:pPr>
              <w:rPr>
                <w:rFonts w:ascii="GHEA Grapalat" w:hAnsi="GHEA Grapalat" w:cs="Times New Roman"/>
                <w:sz w:val="21"/>
                <w:szCs w:val="21"/>
                <w:lang w:val="hy-AM"/>
              </w:rPr>
            </w:pPr>
          </w:p>
        </w:tc>
        <w:tc>
          <w:tcPr>
            <w:tcW w:w="2882" w:type="dxa"/>
          </w:tcPr>
          <w:p w:rsidR="008E2AB8" w:rsidRPr="00F041D1" w:rsidRDefault="008E2AB8" w:rsidP="003269E1">
            <w:pPr>
              <w:rPr>
                <w:rFonts w:ascii="GHEA Grapalat" w:hAnsi="GHEA Grapalat"/>
                <w:bCs/>
                <w:sz w:val="21"/>
                <w:szCs w:val="21"/>
                <w:lang w:val="hy-AM"/>
              </w:rPr>
            </w:pPr>
            <w:r>
              <w:rPr>
                <w:rFonts w:ascii="GHEA Grapalat" w:hAnsi="GHEA Grapalat" w:cs="Times New Roman"/>
                <w:bCs/>
                <w:sz w:val="21"/>
                <w:szCs w:val="21"/>
                <w:lang w:val="hy-AM"/>
              </w:rPr>
              <w:t>3.</w:t>
            </w:r>
            <w:r w:rsidRPr="00A705F1">
              <w:rPr>
                <w:rFonts w:ascii="GHEA Grapalat" w:hAnsi="GHEA Grapalat" w:cs="Times New Roman"/>
                <w:bCs/>
                <w:sz w:val="21"/>
                <w:szCs w:val="21"/>
                <w:lang w:val="hy-AM"/>
              </w:rPr>
              <w:t xml:space="preserve"> </w:t>
            </w:r>
            <w:r w:rsidRPr="00F041D1">
              <w:rPr>
                <w:rFonts w:ascii="GHEA Grapalat" w:hAnsi="GHEA Grapalat" w:cs="Times New Roman"/>
                <w:bCs/>
                <w:sz w:val="21"/>
                <w:szCs w:val="21"/>
                <w:lang w:val="hy-AM"/>
              </w:rPr>
              <w:t xml:space="preserve">«Պետական սեփականություն հանդիսացող գույքի վարձակալության տրամադրման գործընթացը կանոնակարգելու և ՀՀ կառավարության 2013 թվականի հոկտեմբերի 3-ի N 1106-Ն և 2001 թվականի փետրվարի 22-ի N 125 որոշումներն ուժը կորցրած ճանաչելու մասին ՀՀ կառավարության որոշման </w:t>
            </w:r>
            <w:r w:rsidRPr="00F041D1">
              <w:rPr>
                <w:rFonts w:ascii="GHEA Grapalat" w:hAnsi="GHEA Grapalat" w:cs="Times New Roman"/>
                <w:sz w:val="22"/>
                <w:szCs w:val="22"/>
                <w:lang w:val="hy-AM"/>
              </w:rPr>
              <w:t>նախագծի մշակում</w:t>
            </w:r>
          </w:p>
        </w:tc>
        <w:tc>
          <w:tcPr>
            <w:tcW w:w="2982" w:type="dxa"/>
          </w:tcPr>
          <w:p w:rsidR="008E2AB8" w:rsidRPr="00F041D1" w:rsidRDefault="008E2AB8" w:rsidP="00375086">
            <w:pPr>
              <w:ind w:hanging="18"/>
              <w:rPr>
                <w:rFonts w:ascii="GHEA Grapalat" w:hAnsi="GHEA Grapalat"/>
                <w:sz w:val="21"/>
                <w:szCs w:val="21"/>
                <w:lang w:val="hy-AM"/>
              </w:rPr>
            </w:pPr>
            <w:r w:rsidRPr="00F041D1">
              <w:rPr>
                <w:rFonts w:ascii="GHEA Grapalat" w:hAnsi="GHEA Grapalat"/>
                <w:sz w:val="21"/>
                <w:szCs w:val="21"/>
                <w:lang w:val="hy-AM"/>
              </w:rPr>
              <w:t>Պետական մարմինների, պետական ոչ առևտրային կազմակերպությունների տնօրինմանը, տիրապետմանն ու օգտագործմանը հանձնված գույքի վարձակալության տրամադրման գործընթացի մեկ միասնական կանոնակարգով և մոտեցմամբ, թափանցիկ ու հրապարակային իրականացում, ՊՈԱԿ-ներին անհատույց օգտագործման տրամադրված գույքի վարձակալությունից գանձվող միջոցների բաշխման գործընթացում միասնական սկզբունքների սահմանում</w:t>
            </w:r>
          </w:p>
        </w:tc>
        <w:tc>
          <w:tcPr>
            <w:tcW w:w="3187" w:type="dxa"/>
          </w:tcPr>
          <w:p w:rsidR="008E2AB8" w:rsidRPr="00F041D1" w:rsidRDefault="008E2AB8" w:rsidP="003269E1">
            <w:pPr>
              <w:rPr>
                <w:rFonts w:ascii="GHEA Grapalat" w:hAnsi="GHEA Grapalat" w:cs="Times New Roman"/>
                <w:sz w:val="21"/>
                <w:szCs w:val="21"/>
                <w:lang w:val="hy-AM"/>
              </w:rPr>
            </w:pPr>
            <w:r w:rsidRPr="00F041D1">
              <w:rPr>
                <w:rFonts w:ascii="GHEA Grapalat" w:hAnsi="GHEA Grapalat"/>
                <w:sz w:val="21"/>
                <w:szCs w:val="21"/>
                <w:lang w:val="hy-AM"/>
              </w:rPr>
              <w:t>Վարձակալության գործընթացի պարզեցում, վարչարարության կրճատում, պետական բյուջեի մուտքերի ավելացում, ինչպես նաև ներդրումների ներգրավման շնորհիվ գույքի բարելավում</w:t>
            </w:r>
          </w:p>
        </w:tc>
        <w:tc>
          <w:tcPr>
            <w:tcW w:w="1710" w:type="dxa"/>
          </w:tcPr>
          <w:p w:rsidR="008E2AB8" w:rsidRPr="00F041D1" w:rsidRDefault="008E2AB8" w:rsidP="003269E1">
            <w:pPr>
              <w:rPr>
                <w:rFonts w:ascii="GHEA Grapalat" w:hAnsi="GHEA Grapalat"/>
                <w:sz w:val="21"/>
                <w:szCs w:val="21"/>
                <w:lang w:val="hy-AM"/>
              </w:rPr>
            </w:pPr>
            <w:r w:rsidRPr="00F041D1">
              <w:rPr>
                <w:rFonts w:ascii="GHEA Grapalat" w:hAnsi="GHEA Grapalat" w:cs="Times New Roman"/>
                <w:sz w:val="21"/>
                <w:szCs w:val="21"/>
                <w:lang w:val="hy-AM"/>
              </w:rPr>
              <w:t>2020թ.-ի սեպտեմբերի 3-րդ տասնօրյակ</w:t>
            </w:r>
          </w:p>
        </w:tc>
        <w:tc>
          <w:tcPr>
            <w:tcW w:w="1845" w:type="dxa"/>
          </w:tcPr>
          <w:p w:rsidR="008E2AB8" w:rsidRPr="00F041D1" w:rsidRDefault="008E2AB8" w:rsidP="003269E1">
            <w:pPr>
              <w:rPr>
                <w:rFonts w:ascii="GHEA Grapalat" w:hAnsi="GHEA Grapalat"/>
                <w:sz w:val="21"/>
                <w:szCs w:val="21"/>
                <w:lang w:val="hy-AM"/>
              </w:rPr>
            </w:pPr>
            <w:r w:rsidRPr="00F041D1">
              <w:rPr>
                <w:rFonts w:ascii="GHEA Grapalat" w:hAnsi="GHEA Grapalat" w:cs="Times New Roman"/>
                <w:sz w:val="21"/>
                <w:szCs w:val="21"/>
                <w:lang w:val="hy-AM"/>
              </w:rPr>
              <w:t>լրացուցիչ ֆինանսավորում չի պահանջվում</w:t>
            </w:r>
          </w:p>
        </w:tc>
      </w:tr>
      <w:tr w:rsidR="008E2AB8" w:rsidRPr="00F041D1" w:rsidTr="00AB5E3E">
        <w:trPr>
          <w:trHeight w:val="440"/>
          <w:jc w:val="center"/>
        </w:trPr>
        <w:tc>
          <w:tcPr>
            <w:tcW w:w="452" w:type="dxa"/>
          </w:tcPr>
          <w:p w:rsidR="008E2AB8" w:rsidRPr="00F041D1" w:rsidRDefault="008E2AB8" w:rsidP="003269E1">
            <w:pPr>
              <w:jc w:val="both"/>
              <w:rPr>
                <w:rFonts w:ascii="GHEA Grapalat" w:hAnsi="GHEA Grapalat" w:cs="Times New Roman"/>
                <w:b/>
                <w:sz w:val="21"/>
                <w:szCs w:val="21"/>
                <w:lang w:val="hy-AM"/>
              </w:rPr>
            </w:pPr>
            <w:r w:rsidRPr="00F041D1">
              <w:rPr>
                <w:rFonts w:ascii="GHEA Grapalat" w:hAnsi="GHEA Grapalat" w:cs="Times New Roman"/>
                <w:b/>
                <w:sz w:val="21"/>
                <w:szCs w:val="21"/>
                <w:lang w:val="hy-AM"/>
              </w:rPr>
              <w:t>4.</w:t>
            </w:r>
          </w:p>
        </w:tc>
        <w:tc>
          <w:tcPr>
            <w:tcW w:w="2494" w:type="dxa"/>
          </w:tcPr>
          <w:p w:rsidR="008E2AB8" w:rsidRPr="00F041D1" w:rsidRDefault="008E2AB8" w:rsidP="003269E1">
            <w:pPr>
              <w:ind w:left="-72" w:right="-54"/>
              <w:rPr>
                <w:rFonts w:ascii="GHEA Grapalat" w:hAnsi="GHEA Grapalat" w:cs="Times New Roman"/>
                <w:b/>
                <w:lang w:val="hy-AM"/>
              </w:rPr>
            </w:pPr>
            <w:r w:rsidRPr="00F041D1">
              <w:rPr>
                <w:rFonts w:ascii="GHEA Grapalat" w:hAnsi="GHEA Grapalat" w:cs="Times New Roman"/>
                <w:b/>
                <w:bCs/>
                <w:sz w:val="22"/>
                <w:szCs w:val="22"/>
                <w:lang w:val="hy-AM"/>
              </w:rPr>
              <w:t xml:space="preserve">Պետական ոչ առևտրային </w:t>
            </w:r>
            <w:r w:rsidRPr="00F041D1">
              <w:rPr>
                <w:rFonts w:ascii="GHEA Grapalat" w:hAnsi="GHEA Grapalat" w:cs="Times New Roman"/>
                <w:b/>
                <w:bCs/>
                <w:sz w:val="22"/>
                <w:szCs w:val="22"/>
                <w:lang w:val="hy-AM"/>
              </w:rPr>
              <w:lastRenderedPageBreak/>
              <w:t xml:space="preserve">կազմակերպությունների գործունեությունը կանոնակարգող </w:t>
            </w:r>
            <w:r w:rsidRPr="00F041D1">
              <w:rPr>
                <w:rFonts w:ascii="GHEA Grapalat" w:hAnsi="GHEA Grapalat"/>
                <w:b/>
                <w:sz w:val="22"/>
                <w:szCs w:val="22"/>
                <w:lang w:val="hy-AM"/>
              </w:rPr>
              <w:t xml:space="preserve"> օրենսդրության բարեփոխում</w:t>
            </w:r>
          </w:p>
        </w:tc>
        <w:tc>
          <w:tcPr>
            <w:tcW w:w="2882" w:type="dxa"/>
          </w:tcPr>
          <w:p w:rsidR="008E2AB8" w:rsidRPr="00F041D1" w:rsidRDefault="008E2AB8" w:rsidP="003269E1">
            <w:pPr>
              <w:rPr>
                <w:rFonts w:ascii="GHEA Grapalat" w:hAnsi="GHEA Grapalat" w:cs="Times New Roman"/>
                <w:bCs/>
                <w:lang w:val="hy-AM"/>
              </w:rPr>
            </w:pPr>
            <w:r>
              <w:rPr>
                <w:rFonts w:ascii="GHEA Grapalat" w:hAnsi="GHEA Grapalat" w:cs="Times New Roman"/>
                <w:bCs/>
                <w:sz w:val="22"/>
                <w:szCs w:val="22"/>
                <w:lang w:val="hy-AM"/>
              </w:rPr>
              <w:lastRenderedPageBreak/>
              <w:t>4.</w:t>
            </w:r>
            <w:r w:rsidRPr="00F041D1">
              <w:rPr>
                <w:rFonts w:ascii="GHEA Grapalat" w:hAnsi="GHEA Grapalat" w:cs="Times New Roman"/>
                <w:bCs/>
                <w:sz w:val="22"/>
                <w:szCs w:val="22"/>
                <w:lang w:val="hy-AM"/>
              </w:rPr>
              <w:t xml:space="preserve">«Պետական ոչ առևտրային </w:t>
            </w:r>
            <w:r w:rsidRPr="00F041D1">
              <w:rPr>
                <w:rFonts w:ascii="GHEA Grapalat" w:hAnsi="GHEA Grapalat" w:cs="Times New Roman"/>
                <w:bCs/>
                <w:sz w:val="22"/>
                <w:szCs w:val="22"/>
                <w:lang w:val="hy-AM"/>
              </w:rPr>
              <w:lastRenderedPageBreak/>
              <w:t xml:space="preserve">կազմակերպությունների մասին» Հայաստանի </w:t>
            </w:r>
            <w:r w:rsidRPr="00D56D47">
              <w:rPr>
                <w:rFonts w:ascii="GHEA Grapalat" w:hAnsi="GHEA Grapalat" w:cs="Times New Roman"/>
                <w:bCs/>
                <w:sz w:val="22"/>
                <w:szCs w:val="22"/>
                <w:lang w:val="hy-AM"/>
              </w:rPr>
              <w:t>Հա</w:t>
            </w:r>
            <w:r w:rsidR="00D56D47" w:rsidRPr="00D56D47">
              <w:rPr>
                <w:rFonts w:ascii="GHEA Grapalat" w:hAnsi="GHEA Grapalat" w:cs="Times New Roman"/>
                <w:bCs/>
                <w:sz w:val="22"/>
                <w:szCs w:val="22"/>
                <w:lang w:val="en-US"/>
              </w:rPr>
              <w:t>ն</w:t>
            </w:r>
            <w:r w:rsidRPr="00D56D47">
              <w:rPr>
                <w:rFonts w:ascii="GHEA Grapalat" w:hAnsi="GHEA Grapalat" w:cs="Times New Roman"/>
                <w:bCs/>
                <w:sz w:val="22"/>
                <w:szCs w:val="22"/>
                <w:lang w:val="hy-AM"/>
              </w:rPr>
              <w:t>րապետության</w:t>
            </w:r>
            <w:r w:rsidRPr="00F041D1">
              <w:rPr>
                <w:rFonts w:ascii="GHEA Grapalat" w:hAnsi="GHEA Grapalat" w:cs="Times New Roman"/>
                <w:bCs/>
                <w:sz w:val="22"/>
                <w:szCs w:val="22"/>
                <w:lang w:val="hy-AM"/>
              </w:rPr>
              <w:t xml:space="preserve"> օրենքում փոփոխություն և լրացում կատարելու մասին» ՀՀ օրենքի նախագծի մշակում </w:t>
            </w:r>
          </w:p>
        </w:tc>
        <w:tc>
          <w:tcPr>
            <w:tcW w:w="2982" w:type="dxa"/>
          </w:tcPr>
          <w:p w:rsidR="008E2AB8" w:rsidRPr="00F041D1" w:rsidRDefault="008E2AB8" w:rsidP="003269E1">
            <w:pPr>
              <w:rPr>
                <w:rFonts w:ascii="GHEA Grapalat" w:hAnsi="GHEA Grapalat"/>
                <w:lang w:val="hy-AM"/>
              </w:rPr>
            </w:pPr>
            <w:r w:rsidRPr="00F041D1">
              <w:rPr>
                <w:rFonts w:ascii="GHEA Grapalat" w:hAnsi="GHEA Grapalat"/>
                <w:sz w:val="22"/>
                <w:szCs w:val="22"/>
                <w:lang w:val="hy-AM"/>
              </w:rPr>
              <w:lastRenderedPageBreak/>
              <w:t xml:space="preserve">Պետական ոչ առևտրային կազմակերպություններին </w:t>
            </w:r>
            <w:r w:rsidRPr="00F041D1">
              <w:rPr>
                <w:rFonts w:ascii="GHEA Grapalat" w:hAnsi="GHEA Grapalat"/>
                <w:sz w:val="22"/>
                <w:szCs w:val="22"/>
                <w:lang w:val="hy-AM"/>
              </w:rPr>
              <w:lastRenderedPageBreak/>
              <w:t xml:space="preserve">անհատույց օգտագործման իրավունքով </w:t>
            </w:r>
            <w:r w:rsidRPr="00D56D47">
              <w:rPr>
                <w:rFonts w:ascii="GHEA Grapalat" w:hAnsi="GHEA Grapalat"/>
                <w:sz w:val="22"/>
                <w:szCs w:val="22"/>
                <w:lang w:val="hy-AM"/>
              </w:rPr>
              <w:t>ամրացված</w:t>
            </w:r>
            <w:r w:rsidRPr="00F041D1">
              <w:rPr>
                <w:rFonts w:ascii="GHEA Grapalat" w:hAnsi="GHEA Grapalat"/>
                <w:sz w:val="22"/>
                <w:szCs w:val="22"/>
                <w:lang w:val="hy-AM"/>
              </w:rPr>
              <w:t xml:space="preserve">  գույքի վարձակալության տրամադրման գործընթացը ՀՀ կառավարության կողմից հաստատված մեկ միասնական մոտեցմամբ իրականացում</w:t>
            </w:r>
          </w:p>
        </w:tc>
        <w:tc>
          <w:tcPr>
            <w:tcW w:w="3187" w:type="dxa"/>
          </w:tcPr>
          <w:p w:rsidR="008E2AB8" w:rsidRPr="00F041D1" w:rsidRDefault="006057A2" w:rsidP="003269E1">
            <w:pPr>
              <w:rPr>
                <w:rFonts w:ascii="GHEA Grapalat" w:hAnsi="GHEA Grapalat"/>
                <w:lang w:val="hy-AM"/>
              </w:rPr>
            </w:pPr>
            <w:r>
              <w:rPr>
                <w:rFonts w:ascii="GHEA Grapalat" w:hAnsi="GHEA Grapalat"/>
                <w:noProof/>
                <w:lang w:val="en-US" w:eastAsia="en-US"/>
              </w:rPr>
              <w:lastRenderedPageBreak/>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149.6pt;margin-top:144.2pt;width:199.95pt;height:100pt;z-index:251658240;mso-position-horizontal-relative:text;mso-position-vertical-relative:text" stroked="f">
                  <v:imagedata r:id="rId11" o:title=""/>
                </v:shape>
                <w:control r:id="rId12" w:name="ArGrDigsig1" w:shapeid="_x0000_s1026"/>
              </w:pict>
            </w:r>
            <w:r w:rsidR="008E2AB8" w:rsidRPr="00F041D1">
              <w:rPr>
                <w:rFonts w:ascii="GHEA Grapalat" w:hAnsi="GHEA Grapalat"/>
                <w:sz w:val="22"/>
                <w:szCs w:val="22"/>
                <w:lang w:val="hy-AM"/>
              </w:rPr>
              <w:t xml:space="preserve">Պետական ոչ առևտրային կազմակերպությունների </w:t>
            </w:r>
            <w:r w:rsidR="008E2AB8" w:rsidRPr="00F041D1">
              <w:rPr>
                <w:rFonts w:ascii="GHEA Grapalat" w:hAnsi="GHEA Grapalat"/>
                <w:sz w:val="22"/>
                <w:szCs w:val="22"/>
                <w:lang w:val="hy-AM"/>
              </w:rPr>
              <w:lastRenderedPageBreak/>
              <w:t>ամրացված  գույքի վարձակալության գործընթացի պարզեցում, վարչարարության կրճատում և պետական բյուջեի մուտքերի ավելացում, ներդրումների ներգրավում</w:t>
            </w:r>
          </w:p>
        </w:tc>
        <w:tc>
          <w:tcPr>
            <w:tcW w:w="1710" w:type="dxa"/>
          </w:tcPr>
          <w:p w:rsidR="008E2AB8" w:rsidRPr="00F041D1" w:rsidRDefault="008E2AB8" w:rsidP="003269E1">
            <w:pPr>
              <w:rPr>
                <w:rFonts w:ascii="GHEA Grapalat" w:hAnsi="GHEA Grapalat" w:cs="Times New Roman"/>
                <w:lang w:val="hy-AM"/>
              </w:rPr>
            </w:pPr>
            <w:r w:rsidRPr="00F041D1">
              <w:rPr>
                <w:rFonts w:ascii="GHEA Grapalat" w:hAnsi="GHEA Grapalat"/>
                <w:sz w:val="22"/>
                <w:szCs w:val="22"/>
                <w:lang w:val="hy-AM"/>
              </w:rPr>
              <w:lastRenderedPageBreak/>
              <w:t xml:space="preserve">2020թ.-ի </w:t>
            </w:r>
            <w:r w:rsidRPr="00F041D1">
              <w:rPr>
                <w:rFonts w:ascii="GHEA Grapalat" w:hAnsi="GHEA Grapalat" w:cs="Times New Roman"/>
                <w:sz w:val="21"/>
                <w:szCs w:val="21"/>
                <w:lang w:val="hy-AM"/>
              </w:rPr>
              <w:t xml:space="preserve">հունիսի 3-րդ </w:t>
            </w:r>
            <w:r w:rsidRPr="00F041D1">
              <w:rPr>
                <w:rFonts w:ascii="GHEA Grapalat" w:hAnsi="GHEA Grapalat" w:cs="Times New Roman"/>
                <w:sz w:val="21"/>
                <w:szCs w:val="21"/>
                <w:lang w:val="hy-AM"/>
              </w:rPr>
              <w:lastRenderedPageBreak/>
              <w:t>տասնօրյակ</w:t>
            </w:r>
          </w:p>
        </w:tc>
        <w:tc>
          <w:tcPr>
            <w:tcW w:w="1845" w:type="dxa"/>
          </w:tcPr>
          <w:p w:rsidR="008E2AB8" w:rsidRPr="00F041D1" w:rsidRDefault="008E2AB8" w:rsidP="003269E1">
            <w:pPr>
              <w:ind w:right="-66"/>
              <w:rPr>
                <w:rFonts w:ascii="GHEA Grapalat" w:hAnsi="GHEA Grapalat"/>
                <w:lang w:val="hy-AM"/>
              </w:rPr>
            </w:pPr>
            <w:r w:rsidRPr="00F041D1">
              <w:rPr>
                <w:rFonts w:ascii="GHEA Grapalat" w:hAnsi="GHEA Grapalat"/>
                <w:sz w:val="22"/>
                <w:szCs w:val="22"/>
                <w:lang w:val="hy-AM"/>
              </w:rPr>
              <w:lastRenderedPageBreak/>
              <w:t xml:space="preserve">լրացուցիչ ֆինանսավորում </w:t>
            </w:r>
            <w:r w:rsidRPr="00F041D1">
              <w:rPr>
                <w:rFonts w:ascii="GHEA Grapalat" w:hAnsi="GHEA Grapalat"/>
                <w:sz w:val="22"/>
                <w:szCs w:val="22"/>
                <w:lang w:val="hy-AM"/>
              </w:rPr>
              <w:lastRenderedPageBreak/>
              <w:t>չի պահանջվում</w:t>
            </w:r>
          </w:p>
        </w:tc>
      </w:tr>
    </w:tbl>
    <w:p w:rsidR="008E2AB8" w:rsidRPr="00F041D1" w:rsidRDefault="008E2AB8" w:rsidP="009E2A73">
      <w:pPr>
        <w:spacing w:line="220" w:lineRule="atLeast"/>
        <w:jc w:val="both"/>
        <w:rPr>
          <w:rFonts w:ascii="GHEA Grapalat" w:hAnsi="GHEA Grapalat"/>
          <w:sz w:val="21"/>
          <w:szCs w:val="21"/>
          <w:lang w:val="hy-AM"/>
        </w:rPr>
      </w:pPr>
      <w:r w:rsidRPr="00F041D1">
        <w:rPr>
          <w:rFonts w:ascii="GHEA Grapalat" w:hAnsi="GHEA Grapalat"/>
          <w:sz w:val="21"/>
          <w:szCs w:val="21"/>
          <w:lang w:val="hy-AM"/>
        </w:rPr>
        <w:lastRenderedPageBreak/>
        <w:t xml:space="preserve">*Նշված բոլոր իրավական ակտերի նախագծերը մշակվելու են Պետական գույքի կառավարման կոմիտեի կողմից։ </w:t>
      </w:r>
    </w:p>
    <w:p w:rsidR="008E2AB8" w:rsidRPr="00F041D1" w:rsidRDefault="008E2AB8" w:rsidP="009E2A73">
      <w:pPr>
        <w:rPr>
          <w:rFonts w:ascii="GHEA Grapalat" w:hAnsi="GHEA Grapalat"/>
          <w:lang w:val="hy-AM"/>
        </w:rPr>
      </w:pPr>
    </w:p>
    <w:sectPr w:rsidR="008E2AB8" w:rsidRPr="00F041D1" w:rsidSect="00B87F7D">
      <w:pgSz w:w="16839" w:h="11907" w:orient="landscape" w:code="9"/>
      <w:pgMar w:top="540" w:right="850" w:bottom="9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0DD" w:rsidRDefault="00DA20DD" w:rsidP="009E2A73">
      <w:r>
        <w:separator/>
      </w:r>
    </w:p>
  </w:endnote>
  <w:endnote w:type="continuationSeparator" w:id="0">
    <w:p w:rsidR="00DA20DD" w:rsidRDefault="00DA20DD" w:rsidP="009E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HEA Mariam">
    <w:panose1 w:val="0200050308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0DD" w:rsidRDefault="00DA20DD">
    <w:pPr>
      <w:pStyle w:val="Footer"/>
      <w:jc w:val="center"/>
    </w:pPr>
    <w:r>
      <w:fldChar w:fldCharType="begin"/>
    </w:r>
    <w:r>
      <w:instrText xml:space="preserve"> PAGE   \* MERGEFORMAT </w:instrText>
    </w:r>
    <w:r>
      <w:fldChar w:fldCharType="separate"/>
    </w:r>
    <w:r>
      <w:rPr>
        <w:noProof/>
      </w:rPr>
      <w:t>59</w:t>
    </w:r>
    <w:r>
      <w:rPr>
        <w:noProof/>
      </w:rPr>
      <w:fldChar w:fldCharType="end"/>
    </w:r>
  </w:p>
  <w:p w:rsidR="00DA20DD" w:rsidRDefault="00DA2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0DD" w:rsidRDefault="00DA20DD" w:rsidP="009E2A73">
      <w:r>
        <w:separator/>
      </w:r>
    </w:p>
  </w:footnote>
  <w:footnote w:type="continuationSeparator" w:id="0">
    <w:p w:rsidR="00DA20DD" w:rsidRDefault="00DA20DD" w:rsidP="009E2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110"/>
    <w:multiLevelType w:val="hybridMultilevel"/>
    <w:tmpl w:val="7EB67C3A"/>
    <w:lvl w:ilvl="0" w:tplc="3BB282B4">
      <w:numFmt w:val="bullet"/>
      <w:lvlText w:val="-"/>
      <w:lvlJc w:val="left"/>
      <w:pPr>
        <w:ind w:left="1440" w:hanging="360"/>
      </w:pPr>
      <w:rPr>
        <w:rFonts w:ascii="GHEA Grapalat" w:eastAsia="Times New Roman" w:hAnsi="GHEA Grapalat"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3B5401"/>
    <w:multiLevelType w:val="hybridMultilevel"/>
    <w:tmpl w:val="0568CCEA"/>
    <w:lvl w:ilvl="0" w:tplc="3BB282B4">
      <w:numFmt w:val="bullet"/>
      <w:lvlText w:val="-"/>
      <w:lvlJc w:val="left"/>
      <w:pPr>
        <w:ind w:left="1429" w:hanging="360"/>
      </w:pPr>
      <w:rPr>
        <w:rFonts w:ascii="GHEA Grapalat" w:eastAsia="Times New Roman" w:hAnsi="GHEA Grapalat"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DCD6B13"/>
    <w:multiLevelType w:val="hybridMultilevel"/>
    <w:tmpl w:val="76F291A2"/>
    <w:lvl w:ilvl="0" w:tplc="5CF81A14">
      <w:start w:val="1"/>
      <w:numFmt w:val="decimal"/>
      <w:lvlText w:val="%1."/>
      <w:lvlJc w:val="left"/>
      <w:pPr>
        <w:ind w:left="928" w:hanging="360"/>
      </w:pPr>
      <w:rPr>
        <w:rFonts w:cs="Times New Roman"/>
        <w:b/>
        <w:i/>
        <w:sz w:val="26"/>
        <w:szCs w:val="26"/>
      </w:rPr>
    </w:lvl>
    <w:lvl w:ilvl="1" w:tplc="89B44A4A">
      <w:start w:val="1"/>
      <w:numFmt w:val="decimal"/>
      <w:lvlText w:val="%2."/>
      <w:lvlJc w:val="left"/>
      <w:pPr>
        <w:ind w:left="2323" w:hanging="1035"/>
      </w:pPr>
      <w:rPr>
        <w:rFonts w:ascii="GHEA Grapalat" w:eastAsia="Times New Roman" w:hAnsi="GHEA Grapalat" w:cs="Sylfae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15:restartNumberingAfterBreak="0">
    <w:nsid w:val="1DDD5229"/>
    <w:multiLevelType w:val="hybridMultilevel"/>
    <w:tmpl w:val="5B100196"/>
    <w:lvl w:ilvl="0" w:tplc="14F2C804">
      <w:start w:val="1"/>
      <w:numFmt w:val="bullet"/>
      <w:lvlText w:val="•"/>
      <w:lvlJc w:val="left"/>
      <w:pPr>
        <w:tabs>
          <w:tab w:val="num" w:pos="1800"/>
        </w:tabs>
        <w:ind w:left="1800" w:hanging="360"/>
      </w:pPr>
      <w:rPr>
        <w:rFonts w:ascii="Arial" w:hAnsi="Arial" w:hint="default"/>
      </w:rPr>
    </w:lvl>
    <w:lvl w:ilvl="1" w:tplc="D5A0D5B2" w:tentative="1">
      <w:start w:val="1"/>
      <w:numFmt w:val="bullet"/>
      <w:lvlText w:val="•"/>
      <w:lvlJc w:val="left"/>
      <w:pPr>
        <w:tabs>
          <w:tab w:val="num" w:pos="2520"/>
        </w:tabs>
        <w:ind w:left="2520" w:hanging="360"/>
      </w:pPr>
      <w:rPr>
        <w:rFonts w:ascii="Arial" w:hAnsi="Arial" w:hint="default"/>
      </w:rPr>
    </w:lvl>
    <w:lvl w:ilvl="2" w:tplc="B120BA7C" w:tentative="1">
      <w:start w:val="1"/>
      <w:numFmt w:val="bullet"/>
      <w:lvlText w:val="•"/>
      <w:lvlJc w:val="left"/>
      <w:pPr>
        <w:tabs>
          <w:tab w:val="num" w:pos="3240"/>
        </w:tabs>
        <w:ind w:left="3240" w:hanging="360"/>
      </w:pPr>
      <w:rPr>
        <w:rFonts w:ascii="Arial" w:hAnsi="Arial" w:hint="default"/>
      </w:rPr>
    </w:lvl>
    <w:lvl w:ilvl="3" w:tplc="E0107018" w:tentative="1">
      <w:start w:val="1"/>
      <w:numFmt w:val="bullet"/>
      <w:lvlText w:val="•"/>
      <w:lvlJc w:val="left"/>
      <w:pPr>
        <w:tabs>
          <w:tab w:val="num" w:pos="3960"/>
        </w:tabs>
        <w:ind w:left="3960" w:hanging="360"/>
      </w:pPr>
      <w:rPr>
        <w:rFonts w:ascii="Arial" w:hAnsi="Arial" w:hint="default"/>
      </w:rPr>
    </w:lvl>
    <w:lvl w:ilvl="4" w:tplc="AE70A90E" w:tentative="1">
      <w:start w:val="1"/>
      <w:numFmt w:val="bullet"/>
      <w:lvlText w:val="•"/>
      <w:lvlJc w:val="left"/>
      <w:pPr>
        <w:tabs>
          <w:tab w:val="num" w:pos="4680"/>
        </w:tabs>
        <w:ind w:left="4680" w:hanging="360"/>
      </w:pPr>
      <w:rPr>
        <w:rFonts w:ascii="Arial" w:hAnsi="Arial" w:hint="default"/>
      </w:rPr>
    </w:lvl>
    <w:lvl w:ilvl="5" w:tplc="F202D33A" w:tentative="1">
      <w:start w:val="1"/>
      <w:numFmt w:val="bullet"/>
      <w:lvlText w:val="•"/>
      <w:lvlJc w:val="left"/>
      <w:pPr>
        <w:tabs>
          <w:tab w:val="num" w:pos="5400"/>
        </w:tabs>
        <w:ind w:left="5400" w:hanging="360"/>
      </w:pPr>
      <w:rPr>
        <w:rFonts w:ascii="Arial" w:hAnsi="Arial" w:hint="default"/>
      </w:rPr>
    </w:lvl>
    <w:lvl w:ilvl="6" w:tplc="DB864378" w:tentative="1">
      <w:start w:val="1"/>
      <w:numFmt w:val="bullet"/>
      <w:lvlText w:val="•"/>
      <w:lvlJc w:val="left"/>
      <w:pPr>
        <w:tabs>
          <w:tab w:val="num" w:pos="6120"/>
        </w:tabs>
        <w:ind w:left="6120" w:hanging="360"/>
      </w:pPr>
      <w:rPr>
        <w:rFonts w:ascii="Arial" w:hAnsi="Arial" w:hint="default"/>
      </w:rPr>
    </w:lvl>
    <w:lvl w:ilvl="7" w:tplc="E15ABAEE" w:tentative="1">
      <w:start w:val="1"/>
      <w:numFmt w:val="bullet"/>
      <w:lvlText w:val="•"/>
      <w:lvlJc w:val="left"/>
      <w:pPr>
        <w:tabs>
          <w:tab w:val="num" w:pos="6840"/>
        </w:tabs>
        <w:ind w:left="6840" w:hanging="360"/>
      </w:pPr>
      <w:rPr>
        <w:rFonts w:ascii="Arial" w:hAnsi="Arial" w:hint="default"/>
      </w:rPr>
    </w:lvl>
    <w:lvl w:ilvl="8" w:tplc="B210B24E"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22E60F4F"/>
    <w:multiLevelType w:val="hybridMultilevel"/>
    <w:tmpl w:val="31329C36"/>
    <w:lvl w:ilvl="0" w:tplc="F93AB3E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8C42252"/>
    <w:multiLevelType w:val="hybridMultilevel"/>
    <w:tmpl w:val="90F0BD5A"/>
    <w:lvl w:ilvl="0" w:tplc="0A84B87A">
      <w:start w:val="7"/>
      <w:numFmt w:val="decimal"/>
      <w:lvlText w:val="%1."/>
      <w:lvlJc w:val="left"/>
      <w:pPr>
        <w:ind w:left="1080" w:hanging="360"/>
      </w:pPr>
      <w:rPr>
        <w:rFonts w:cs="Times New Roman" w:hint="default"/>
      </w:rPr>
    </w:lvl>
    <w:lvl w:ilvl="1" w:tplc="04090019" w:tentative="1">
      <w:start w:val="1"/>
      <w:numFmt w:val="lowerLetter"/>
      <w:lvlText w:val="%2."/>
      <w:lvlJc w:val="left"/>
      <w:pPr>
        <w:ind w:left="7200" w:hanging="360"/>
      </w:pPr>
      <w:rPr>
        <w:rFonts w:cs="Times New Roman"/>
      </w:rPr>
    </w:lvl>
    <w:lvl w:ilvl="2" w:tplc="0409001B" w:tentative="1">
      <w:start w:val="1"/>
      <w:numFmt w:val="lowerRoman"/>
      <w:lvlText w:val="%3."/>
      <w:lvlJc w:val="right"/>
      <w:pPr>
        <w:ind w:left="7920" w:hanging="180"/>
      </w:pPr>
      <w:rPr>
        <w:rFonts w:cs="Times New Roman"/>
      </w:rPr>
    </w:lvl>
    <w:lvl w:ilvl="3" w:tplc="0409000F" w:tentative="1">
      <w:start w:val="1"/>
      <w:numFmt w:val="decimal"/>
      <w:lvlText w:val="%4."/>
      <w:lvlJc w:val="left"/>
      <w:pPr>
        <w:ind w:left="8640" w:hanging="360"/>
      </w:pPr>
      <w:rPr>
        <w:rFonts w:cs="Times New Roman"/>
      </w:rPr>
    </w:lvl>
    <w:lvl w:ilvl="4" w:tplc="04090019" w:tentative="1">
      <w:start w:val="1"/>
      <w:numFmt w:val="lowerLetter"/>
      <w:lvlText w:val="%5."/>
      <w:lvlJc w:val="left"/>
      <w:pPr>
        <w:ind w:left="9360" w:hanging="360"/>
      </w:pPr>
      <w:rPr>
        <w:rFonts w:cs="Times New Roman"/>
      </w:rPr>
    </w:lvl>
    <w:lvl w:ilvl="5" w:tplc="0409001B" w:tentative="1">
      <w:start w:val="1"/>
      <w:numFmt w:val="lowerRoman"/>
      <w:lvlText w:val="%6."/>
      <w:lvlJc w:val="right"/>
      <w:pPr>
        <w:ind w:left="10080" w:hanging="180"/>
      </w:pPr>
      <w:rPr>
        <w:rFonts w:cs="Times New Roman"/>
      </w:rPr>
    </w:lvl>
    <w:lvl w:ilvl="6" w:tplc="0409000F" w:tentative="1">
      <w:start w:val="1"/>
      <w:numFmt w:val="decimal"/>
      <w:lvlText w:val="%7."/>
      <w:lvlJc w:val="left"/>
      <w:pPr>
        <w:ind w:left="10800" w:hanging="360"/>
      </w:pPr>
      <w:rPr>
        <w:rFonts w:cs="Times New Roman"/>
      </w:rPr>
    </w:lvl>
    <w:lvl w:ilvl="7" w:tplc="04090019" w:tentative="1">
      <w:start w:val="1"/>
      <w:numFmt w:val="lowerLetter"/>
      <w:lvlText w:val="%8."/>
      <w:lvlJc w:val="left"/>
      <w:pPr>
        <w:ind w:left="11520" w:hanging="360"/>
      </w:pPr>
      <w:rPr>
        <w:rFonts w:cs="Times New Roman"/>
      </w:rPr>
    </w:lvl>
    <w:lvl w:ilvl="8" w:tplc="0409001B" w:tentative="1">
      <w:start w:val="1"/>
      <w:numFmt w:val="lowerRoman"/>
      <w:lvlText w:val="%9."/>
      <w:lvlJc w:val="right"/>
      <w:pPr>
        <w:ind w:left="12240" w:hanging="180"/>
      </w:pPr>
      <w:rPr>
        <w:rFonts w:cs="Times New Roman"/>
      </w:rPr>
    </w:lvl>
  </w:abstractNum>
  <w:abstractNum w:abstractNumId="6" w15:restartNumberingAfterBreak="0">
    <w:nsid w:val="2D154B6F"/>
    <w:multiLevelType w:val="hybridMultilevel"/>
    <w:tmpl w:val="69185768"/>
    <w:lvl w:ilvl="0" w:tplc="3BB282B4">
      <w:numFmt w:val="bullet"/>
      <w:lvlText w:val="-"/>
      <w:lvlJc w:val="left"/>
      <w:pPr>
        <w:ind w:left="720" w:hanging="360"/>
      </w:pPr>
      <w:rPr>
        <w:rFonts w:ascii="GHEA Grapalat" w:eastAsia="Times New Roman" w:hAnsi="GHEA Grapalat"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40264EF"/>
    <w:multiLevelType w:val="hybridMultilevel"/>
    <w:tmpl w:val="46101F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D57B8A"/>
    <w:multiLevelType w:val="hybridMultilevel"/>
    <w:tmpl w:val="0D3E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83C46"/>
    <w:multiLevelType w:val="hybridMultilevel"/>
    <w:tmpl w:val="08BED368"/>
    <w:lvl w:ilvl="0" w:tplc="F824199E">
      <w:start w:val="1"/>
      <w:numFmt w:val="decimal"/>
      <w:lvlText w:val="%1)"/>
      <w:lvlJc w:val="left"/>
      <w:pPr>
        <w:ind w:left="1080" w:hanging="360"/>
      </w:pPr>
      <w:rPr>
        <w:rFonts w:ascii="GHEA Grapalat" w:eastAsia="Times New Roman" w:hAnsi="GHEA Grapalat" w:cs="Times New Roman"/>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EBE3125"/>
    <w:multiLevelType w:val="hybridMultilevel"/>
    <w:tmpl w:val="B1D24646"/>
    <w:lvl w:ilvl="0" w:tplc="3BB282B4">
      <w:numFmt w:val="bullet"/>
      <w:lvlText w:val="-"/>
      <w:lvlJc w:val="left"/>
      <w:pPr>
        <w:ind w:left="720" w:hanging="360"/>
      </w:pPr>
      <w:rPr>
        <w:rFonts w:ascii="GHEA Grapalat" w:eastAsia="Times New Roman" w:hAnsi="GHEA Grapala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65191"/>
    <w:multiLevelType w:val="hybridMultilevel"/>
    <w:tmpl w:val="7542BEE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02D32E2"/>
    <w:multiLevelType w:val="hybridMultilevel"/>
    <w:tmpl w:val="FE8CF862"/>
    <w:lvl w:ilvl="0" w:tplc="692C149C">
      <w:numFmt w:val="bullet"/>
      <w:lvlText w:val="-"/>
      <w:lvlJc w:val="left"/>
      <w:pPr>
        <w:ind w:left="936" w:hanging="360"/>
      </w:pPr>
      <w:rPr>
        <w:rFonts w:ascii="GHEA Grapalat" w:eastAsia="Times New Roman" w:hAnsi="GHEA Grapalat"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48E124B2"/>
    <w:multiLevelType w:val="hybridMultilevel"/>
    <w:tmpl w:val="E654B7A6"/>
    <w:lvl w:ilvl="0" w:tplc="9E909A2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ED74640"/>
    <w:multiLevelType w:val="hybridMultilevel"/>
    <w:tmpl w:val="0F744B54"/>
    <w:lvl w:ilvl="0" w:tplc="9442311A">
      <w:start w:val="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7F5EC2"/>
    <w:multiLevelType w:val="hybridMultilevel"/>
    <w:tmpl w:val="C196382C"/>
    <w:lvl w:ilvl="0" w:tplc="1E0AAD08">
      <w:start w:val="3"/>
      <w:numFmt w:val="bullet"/>
      <w:lvlText w:val="-"/>
      <w:lvlJc w:val="left"/>
      <w:pPr>
        <w:ind w:left="435" w:hanging="360"/>
      </w:pPr>
      <w:rPr>
        <w:rFonts w:ascii="GHEA Grapalat" w:eastAsia="Times New Roman" w:hAnsi="GHEA Grapalat" w:hint="default"/>
      </w:rPr>
    </w:lvl>
    <w:lvl w:ilvl="1" w:tplc="04090003">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64AE27CA"/>
    <w:multiLevelType w:val="hybridMultilevel"/>
    <w:tmpl w:val="36329DB6"/>
    <w:lvl w:ilvl="0" w:tplc="D780D536">
      <w:numFmt w:val="bullet"/>
      <w:lvlText w:val="-"/>
      <w:lvlJc w:val="left"/>
      <w:pPr>
        <w:ind w:left="1080" w:hanging="360"/>
      </w:pPr>
      <w:rPr>
        <w:rFonts w:ascii="GHEA Grapalat" w:eastAsia="Times New Roman" w:hAnsi="GHEA Grapalat"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F06CB6"/>
    <w:multiLevelType w:val="hybridMultilevel"/>
    <w:tmpl w:val="8410C47E"/>
    <w:lvl w:ilvl="0" w:tplc="5AB8B274">
      <w:start w:val="1"/>
      <w:numFmt w:val="decimal"/>
      <w:lvlText w:val="%1."/>
      <w:lvlJc w:val="left"/>
      <w:pPr>
        <w:ind w:left="243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8" w15:restartNumberingAfterBreak="0">
    <w:nsid w:val="7028055B"/>
    <w:multiLevelType w:val="hybridMultilevel"/>
    <w:tmpl w:val="4CBADFCE"/>
    <w:lvl w:ilvl="0" w:tplc="3BB282B4">
      <w:numFmt w:val="bullet"/>
      <w:lvlText w:val="-"/>
      <w:lvlJc w:val="left"/>
      <w:pPr>
        <w:ind w:left="1440" w:hanging="360"/>
      </w:pPr>
      <w:rPr>
        <w:rFonts w:ascii="GHEA Grapalat" w:eastAsia="Times New Roman" w:hAnsi="GHEA Grapalat"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9D7BB6"/>
    <w:multiLevelType w:val="hybridMultilevel"/>
    <w:tmpl w:val="EA6CC2D6"/>
    <w:lvl w:ilvl="0" w:tplc="7CFE9C9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7D447D00"/>
    <w:multiLevelType w:val="hybridMultilevel"/>
    <w:tmpl w:val="930465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E751D83"/>
    <w:multiLevelType w:val="hybridMultilevel"/>
    <w:tmpl w:val="C0BA4E4C"/>
    <w:lvl w:ilvl="0" w:tplc="3BB282B4">
      <w:numFmt w:val="bullet"/>
      <w:lvlText w:val="-"/>
      <w:lvlJc w:val="left"/>
      <w:pPr>
        <w:ind w:left="1440" w:hanging="360"/>
      </w:pPr>
      <w:rPr>
        <w:rFonts w:ascii="GHEA Grapalat" w:eastAsia="Times New Roman" w:hAnsi="GHEA Grapalat"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1"/>
  </w:num>
  <w:num w:numId="3">
    <w:abstractNumId w:val="9"/>
  </w:num>
  <w:num w:numId="4">
    <w:abstractNumId w:val="13"/>
  </w:num>
  <w:num w:numId="5">
    <w:abstractNumId w:val="3"/>
  </w:num>
  <w:num w:numId="6">
    <w:abstractNumId w:val="19"/>
  </w:num>
  <w:num w:numId="7">
    <w:abstractNumId w:val="8"/>
  </w:num>
  <w:num w:numId="8">
    <w:abstractNumId w:val="2"/>
  </w:num>
  <w:num w:numId="9">
    <w:abstractNumId w:val="16"/>
  </w:num>
  <w:num w:numId="10">
    <w:abstractNumId w:val="20"/>
  </w:num>
  <w:num w:numId="11">
    <w:abstractNumId w:val="7"/>
  </w:num>
  <w:num w:numId="12">
    <w:abstractNumId w:val="10"/>
  </w:num>
  <w:num w:numId="13">
    <w:abstractNumId w:val="17"/>
  </w:num>
  <w:num w:numId="14">
    <w:abstractNumId w:val="6"/>
  </w:num>
  <w:num w:numId="15">
    <w:abstractNumId w:val="0"/>
  </w:num>
  <w:num w:numId="16">
    <w:abstractNumId w:val="18"/>
  </w:num>
  <w:num w:numId="17">
    <w:abstractNumId w:val="21"/>
  </w:num>
  <w:num w:numId="18">
    <w:abstractNumId w:val="5"/>
  </w:num>
  <w:num w:numId="19">
    <w:abstractNumId w:val="1"/>
  </w:num>
  <w:num w:numId="20">
    <w:abstractNumId w:val="4"/>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B65"/>
    <w:rsid w:val="000016CA"/>
    <w:rsid w:val="0001642E"/>
    <w:rsid w:val="00026BFC"/>
    <w:rsid w:val="00030F6F"/>
    <w:rsid w:val="000328F1"/>
    <w:rsid w:val="00033A54"/>
    <w:rsid w:val="00047629"/>
    <w:rsid w:val="00060488"/>
    <w:rsid w:val="00061D1D"/>
    <w:rsid w:val="000632FC"/>
    <w:rsid w:val="000669AE"/>
    <w:rsid w:val="00071A4A"/>
    <w:rsid w:val="00073245"/>
    <w:rsid w:val="00081AD6"/>
    <w:rsid w:val="00084A77"/>
    <w:rsid w:val="00084D1D"/>
    <w:rsid w:val="00086246"/>
    <w:rsid w:val="00092BB9"/>
    <w:rsid w:val="0009523D"/>
    <w:rsid w:val="00096365"/>
    <w:rsid w:val="00097818"/>
    <w:rsid w:val="000A1580"/>
    <w:rsid w:val="000A169F"/>
    <w:rsid w:val="000A5192"/>
    <w:rsid w:val="000A5CFB"/>
    <w:rsid w:val="000B5391"/>
    <w:rsid w:val="000B7ABF"/>
    <w:rsid w:val="000C0B6D"/>
    <w:rsid w:val="000C3A18"/>
    <w:rsid w:val="000C7AAA"/>
    <w:rsid w:val="000D642C"/>
    <w:rsid w:val="000F2F9E"/>
    <w:rsid w:val="000F457A"/>
    <w:rsid w:val="001133C7"/>
    <w:rsid w:val="00115A4B"/>
    <w:rsid w:val="00116004"/>
    <w:rsid w:val="00116100"/>
    <w:rsid w:val="00124F3C"/>
    <w:rsid w:val="00140552"/>
    <w:rsid w:val="00144D10"/>
    <w:rsid w:val="001474AB"/>
    <w:rsid w:val="0015228C"/>
    <w:rsid w:val="00176F60"/>
    <w:rsid w:val="00184FA0"/>
    <w:rsid w:val="001857B5"/>
    <w:rsid w:val="001930A7"/>
    <w:rsid w:val="001A05F9"/>
    <w:rsid w:val="001C0BC3"/>
    <w:rsid w:val="001C5BAE"/>
    <w:rsid w:val="001C6727"/>
    <w:rsid w:val="001D6114"/>
    <w:rsid w:val="001D711B"/>
    <w:rsid w:val="001E4474"/>
    <w:rsid w:val="001F3217"/>
    <w:rsid w:val="001F705E"/>
    <w:rsid w:val="0021553A"/>
    <w:rsid w:val="00222660"/>
    <w:rsid w:val="00223B96"/>
    <w:rsid w:val="00226A7A"/>
    <w:rsid w:val="00234FC9"/>
    <w:rsid w:val="00235A0E"/>
    <w:rsid w:val="0023673D"/>
    <w:rsid w:val="00243276"/>
    <w:rsid w:val="0025228E"/>
    <w:rsid w:val="002614F8"/>
    <w:rsid w:val="002631A1"/>
    <w:rsid w:val="002715C7"/>
    <w:rsid w:val="002746FE"/>
    <w:rsid w:val="00277910"/>
    <w:rsid w:val="002811AB"/>
    <w:rsid w:val="00293A79"/>
    <w:rsid w:val="00297DD0"/>
    <w:rsid w:val="002B7207"/>
    <w:rsid w:val="002C0048"/>
    <w:rsid w:val="002D543D"/>
    <w:rsid w:val="002D64EC"/>
    <w:rsid w:val="002E4AD1"/>
    <w:rsid w:val="002F53E0"/>
    <w:rsid w:val="003022E1"/>
    <w:rsid w:val="003027EB"/>
    <w:rsid w:val="00304CDF"/>
    <w:rsid w:val="003067B1"/>
    <w:rsid w:val="00306A93"/>
    <w:rsid w:val="00310C69"/>
    <w:rsid w:val="00323AEA"/>
    <w:rsid w:val="0032673C"/>
    <w:rsid w:val="003269E1"/>
    <w:rsid w:val="00327B57"/>
    <w:rsid w:val="00331B70"/>
    <w:rsid w:val="0033446B"/>
    <w:rsid w:val="00337206"/>
    <w:rsid w:val="003400C8"/>
    <w:rsid w:val="003570B5"/>
    <w:rsid w:val="00357EB7"/>
    <w:rsid w:val="003633FA"/>
    <w:rsid w:val="00365926"/>
    <w:rsid w:val="0036696A"/>
    <w:rsid w:val="00366E5B"/>
    <w:rsid w:val="0037205D"/>
    <w:rsid w:val="00372975"/>
    <w:rsid w:val="0037388B"/>
    <w:rsid w:val="00375086"/>
    <w:rsid w:val="00387252"/>
    <w:rsid w:val="00387D59"/>
    <w:rsid w:val="00391A28"/>
    <w:rsid w:val="003967F2"/>
    <w:rsid w:val="003C6048"/>
    <w:rsid w:val="003D48BE"/>
    <w:rsid w:val="003D79A0"/>
    <w:rsid w:val="003E38CA"/>
    <w:rsid w:val="003E7BDA"/>
    <w:rsid w:val="003F2FA3"/>
    <w:rsid w:val="00402553"/>
    <w:rsid w:val="00403F5E"/>
    <w:rsid w:val="00406EED"/>
    <w:rsid w:val="00411309"/>
    <w:rsid w:val="0041512C"/>
    <w:rsid w:val="0042481B"/>
    <w:rsid w:val="00431ACE"/>
    <w:rsid w:val="00432034"/>
    <w:rsid w:val="00435080"/>
    <w:rsid w:val="00440B12"/>
    <w:rsid w:val="00440C65"/>
    <w:rsid w:val="004519CD"/>
    <w:rsid w:val="0046089F"/>
    <w:rsid w:val="004641BF"/>
    <w:rsid w:val="00467AFA"/>
    <w:rsid w:val="004714C3"/>
    <w:rsid w:val="0047424B"/>
    <w:rsid w:val="00490B1D"/>
    <w:rsid w:val="00492817"/>
    <w:rsid w:val="00493109"/>
    <w:rsid w:val="00496091"/>
    <w:rsid w:val="004A00A0"/>
    <w:rsid w:val="004B1859"/>
    <w:rsid w:val="004D29F2"/>
    <w:rsid w:val="004E4383"/>
    <w:rsid w:val="004E5FC6"/>
    <w:rsid w:val="00501D25"/>
    <w:rsid w:val="005268FD"/>
    <w:rsid w:val="00530287"/>
    <w:rsid w:val="005304C0"/>
    <w:rsid w:val="00531FE5"/>
    <w:rsid w:val="00532424"/>
    <w:rsid w:val="00540B65"/>
    <w:rsid w:val="005419BA"/>
    <w:rsid w:val="0054243D"/>
    <w:rsid w:val="00552D25"/>
    <w:rsid w:val="00560611"/>
    <w:rsid w:val="00571623"/>
    <w:rsid w:val="0057377C"/>
    <w:rsid w:val="005777E3"/>
    <w:rsid w:val="005826D8"/>
    <w:rsid w:val="0058325C"/>
    <w:rsid w:val="00590047"/>
    <w:rsid w:val="005964A9"/>
    <w:rsid w:val="005B2B25"/>
    <w:rsid w:val="005B2DA1"/>
    <w:rsid w:val="005B3D9A"/>
    <w:rsid w:val="005B3E09"/>
    <w:rsid w:val="005B7C54"/>
    <w:rsid w:val="005C3E30"/>
    <w:rsid w:val="005C71D7"/>
    <w:rsid w:val="005C7BF8"/>
    <w:rsid w:val="005D11B1"/>
    <w:rsid w:val="005D5A3B"/>
    <w:rsid w:val="005D71FC"/>
    <w:rsid w:val="005E2E03"/>
    <w:rsid w:val="005F7ABE"/>
    <w:rsid w:val="00601A2B"/>
    <w:rsid w:val="00602294"/>
    <w:rsid w:val="006032F6"/>
    <w:rsid w:val="00603434"/>
    <w:rsid w:val="006057A2"/>
    <w:rsid w:val="006060FA"/>
    <w:rsid w:val="006061CA"/>
    <w:rsid w:val="00611AF6"/>
    <w:rsid w:val="00620283"/>
    <w:rsid w:val="00622004"/>
    <w:rsid w:val="0063187D"/>
    <w:rsid w:val="006342B9"/>
    <w:rsid w:val="0065025F"/>
    <w:rsid w:val="0065546D"/>
    <w:rsid w:val="006572ED"/>
    <w:rsid w:val="00664B70"/>
    <w:rsid w:val="00676935"/>
    <w:rsid w:val="006909E0"/>
    <w:rsid w:val="006967AA"/>
    <w:rsid w:val="006A1930"/>
    <w:rsid w:val="006A5181"/>
    <w:rsid w:val="006C3FC0"/>
    <w:rsid w:val="006C4FF3"/>
    <w:rsid w:val="006C5079"/>
    <w:rsid w:val="006C79BD"/>
    <w:rsid w:val="006D0383"/>
    <w:rsid w:val="006D7117"/>
    <w:rsid w:val="006E0952"/>
    <w:rsid w:val="006E34F8"/>
    <w:rsid w:val="006E4EE4"/>
    <w:rsid w:val="006F2BCA"/>
    <w:rsid w:val="007104CF"/>
    <w:rsid w:val="00720A41"/>
    <w:rsid w:val="00733508"/>
    <w:rsid w:val="00733B93"/>
    <w:rsid w:val="007408C3"/>
    <w:rsid w:val="00742FDC"/>
    <w:rsid w:val="007473DC"/>
    <w:rsid w:val="00747648"/>
    <w:rsid w:val="0075125E"/>
    <w:rsid w:val="00752F2C"/>
    <w:rsid w:val="00753024"/>
    <w:rsid w:val="007554A3"/>
    <w:rsid w:val="0076698D"/>
    <w:rsid w:val="00767654"/>
    <w:rsid w:val="00770646"/>
    <w:rsid w:val="00772748"/>
    <w:rsid w:val="0077663E"/>
    <w:rsid w:val="00776D21"/>
    <w:rsid w:val="00780B4E"/>
    <w:rsid w:val="007859FD"/>
    <w:rsid w:val="00794438"/>
    <w:rsid w:val="00797F66"/>
    <w:rsid w:val="007A1FD8"/>
    <w:rsid w:val="007A789F"/>
    <w:rsid w:val="007C17E5"/>
    <w:rsid w:val="007C7CEE"/>
    <w:rsid w:val="007D3AE3"/>
    <w:rsid w:val="007D495B"/>
    <w:rsid w:val="007D6E0A"/>
    <w:rsid w:val="007F3594"/>
    <w:rsid w:val="00802454"/>
    <w:rsid w:val="0080587F"/>
    <w:rsid w:val="00806C0B"/>
    <w:rsid w:val="0081121F"/>
    <w:rsid w:val="00811517"/>
    <w:rsid w:val="00812183"/>
    <w:rsid w:val="00825536"/>
    <w:rsid w:val="00826205"/>
    <w:rsid w:val="00836C3A"/>
    <w:rsid w:val="00837301"/>
    <w:rsid w:val="00837E5E"/>
    <w:rsid w:val="00860336"/>
    <w:rsid w:val="0086066F"/>
    <w:rsid w:val="008619F5"/>
    <w:rsid w:val="00866EAE"/>
    <w:rsid w:val="00876F06"/>
    <w:rsid w:val="008774D5"/>
    <w:rsid w:val="008779A7"/>
    <w:rsid w:val="00883D9F"/>
    <w:rsid w:val="00890431"/>
    <w:rsid w:val="008936D8"/>
    <w:rsid w:val="008A131A"/>
    <w:rsid w:val="008A6CBF"/>
    <w:rsid w:val="008B5E7F"/>
    <w:rsid w:val="008B7665"/>
    <w:rsid w:val="008C1AD8"/>
    <w:rsid w:val="008C618D"/>
    <w:rsid w:val="008D05F4"/>
    <w:rsid w:val="008E2AB8"/>
    <w:rsid w:val="008E7D58"/>
    <w:rsid w:val="00903397"/>
    <w:rsid w:val="00903477"/>
    <w:rsid w:val="00904D89"/>
    <w:rsid w:val="00913852"/>
    <w:rsid w:val="00914970"/>
    <w:rsid w:val="00914C85"/>
    <w:rsid w:val="0092070A"/>
    <w:rsid w:val="0093423F"/>
    <w:rsid w:val="00940CCF"/>
    <w:rsid w:val="00942E9E"/>
    <w:rsid w:val="0094552A"/>
    <w:rsid w:val="00946ABE"/>
    <w:rsid w:val="00951F89"/>
    <w:rsid w:val="00967A00"/>
    <w:rsid w:val="009752BF"/>
    <w:rsid w:val="00975607"/>
    <w:rsid w:val="00980F67"/>
    <w:rsid w:val="0098318B"/>
    <w:rsid w:val="00983A1D"/>
    <w:rsid w:val="00985462"/>
    <w:rsid w:val="00996203"/>
    <w:rsid w:val="0099698D"/>
    <w:rsid w:val="00997355"/>
    <w:rsid w:val="009A41C3"/>
    <w:rsid w:val="009B14BA"/>
    <w:rsid w:val="009B73CC"/>
    <w:rsid w:val="009C54D8"/>
    <w:rsid w:val="009C6331"/>
    <w:rsid w:val="009E2A73"/>
    <w:rsid w:val="009E6776"/>
    <w:rsid w:val="009F0651"/>
    <w:rsid w:val="009F7B31"/>
    <w:rsid w:val="00A01F4B"/>
    <w:rsid w:val="00A023DE"/>
    <w:rsid w:val="00A0349A"/>
    <w:rsid w:val="00A035DB"/>
    <w:rsid w:val="00A0702B"/>
    <w:rsid w:val="00A11FFC"/>
    <w:rsid w:val="00A1314C"/>
    <w:rsid w:val="00A237E8"/>
    <w:rsid w:val="00A23A5A"/>
    <w:rsid w:val="00A2484E"/>
    <w:rsid w:val="00A40001"/>
    <w:rsid w:val="00A55957"/>
    <w:rsid w:val="00A56141"/>
    <w:rsid w:val="00A63779"/>
    <w:rsid w:val="00A705F1"/>
    <w:rsid w:val="00A72686"/>
    <w:rsid w:val="00A73A78"/>
    <w:rsid w:val="00A75051"/>
    <w:rsid w:val="00A81E9F"/>
    <w:rsid w:val="00A84A54"/>
    <w:rsid w:val="00A86358"/>
    <w:rsid w:val="00A914CD"/>
    <w:rsid w:val="00A92DB4"/>
    <w:rsid w:val="00AA0DB0"/>
    <w:rsid w:val="00AA31DA"/>
    <w:rsid w:val="00AA36C1"/>
    <w:rsid w:val="00AB51A9"/>
    <w:rsid w:val="00AB5E3E"/>
    <w:rsid w:val="00AC5F75"/>
    <w:rsid w:val="00AE3C28"/>
    <w:rsid w:val="00AF27B7"/>
    <w:rsid w:val="00B05819"/>
    <w:rsid w:val="00B32605"/>
    <w:rsid w:val="00B45D35"/>
    <w:rsid w:val="00B47093"/>
    <w:rsid w:val="00B50490"/>
    <w:rsid w:val="00B517B4"/>
    <w:rsid w:val="00B63228"/>
    <w:rsid w:val="00B72C49"/>
    <w:rsid w:val="00B73C9B"/>
    <w:rsid w:val="00B776AB"/>
    <w:rsid w:val="00B812E8"/>
    <w:rsid w:val="00B81FA8"/>
    <w:rsid w:val="00B85ECE"/>
    <w:rsid w:val="00B86D31"/>
    <w:rsid w:val="00B87F7D"/>
    <w:rsid w:val="00B94F1F"/>
    <w:rsid w:val="00B95BBB"/>
    <w:rsid w:val="00B96184"/>
    <w:rsid w:val="00B96529"/>
    <w:rsid w:val="00BA0579"/>
    <w:rsid w:val="00BA2C4F"/>
    <w:rsid w:val="00BA64CA"/>
    <w:rsid w:val="00BA7FF1"/>
    <w:rsid w:val="00BB0FD0"/>
    <w:rsid w:val="00BC2D2B"/>
    <w:rsid w:val="00BD3B2D"/>
    <w:rsid w:val="00BD42C1"/>
    <w:rsid w:val="00BD4997"/>
    <w:rsid w:val="00BE64F8"/>
    <w:rsid w:val="00BF3A7F"/>
    <w:rsid w:val="00BF6C7C"/>
    <w:rsid w:val="00C1101E"/>
    <w:rsid w:val="00C11269"/>
    <w:rsid w:val="00C20B16"/>
    <w:rsid w:val="00C35333"/>
    <w:rsid w:val="00C37D03"/>
    <w:rsid w:val="00C41A9E"/>
    <w:rsid w:val="00C51FE4"/>
    <w:rsid w:val="00C5399D"/>
    <w:rsid w:val="00C5598D"/>
    <w:rsid w:val="00C5705C"/>
    <w:rsid w:val="00C647B9"/>
    <w:rsid w:val="00C7711C"/>
    <w:rsid w:val="00C85C48"/>
    <w:rsid w:val="00C946FB"/>
    <w:rsid w:val="00CA7907"/>
    <w:rsid w:val="00CB46DA"/>
    <w:rsid w:val="00CB5623"/>
    <w:rsid w:val="00CC0B8D"/>
    <w:rsid w:val="00CD1554"/>
    <w:rsid w:val="00CD635A"/>
    <w:rsid w:val="00CE012B"/>
    <w:rsid w:val="00CE461D"/>
    <w:rsid w:val="00CE629F"/>
    <w:rsid w:val="00CF2118"/>
    <w:rsid w:val="00D06BEA"/>
    <w:rsid w:val="00D15245"/>
    <w:rsid w:val="00D24B3C"/>
    <w:rsid w:val="00D25E66"/>
    <w:rsid w:val="00D26603"/>
    <w:rsid w:val="00D27B66"/>
    <w:rsid w:val="00D33036"/>
    <w:rsid w:val="00D36824"/>
    <w:rsid w:val="00D36BB1"/>
    <w:rsid w:val="00D41F87"/>
    <w:rsid w:val="00D4514D"/>
    <w:rsid w:val="00D5298F"/>
    <w:rsid w:val="00D56D47"/>
    <w:rsid w:val="00D70245"/>
    <w:rsid w:val="00D77033"/>
    <w:rsid w:val="00DA20DD"/>
    <w:rsid w:val="00DA3505"/>
    <w:rsid w:val="00DB4E06"/>
    <w:rsid w:val="00DB6AB4"/>
    <w:rsid w:val="00DC354E"/>
    <w:rsid w:val="00DC4524"/>
    <w:rsid w:val="00DC62FF"/>
    <w:rsid w:val="00DD385B"/>
    <w:rsid w:val="00DD79FE"/>
    <w:rsid w:val="00DE3CE3"/>
    <w:rsid w:val="00DE658C"/>
    <w:rsid w:val="00DF7724"/>
    <w:rsid w:val="00E005C1"/>
    <w:rsid w:val="00E03556"/>
    <w:rsid w:val="00E16A9F"/>
    <w:rsid w:val="00E305A0"/>
    <w:rsid w:val="00E44F8E"/>
    <w:rsid w:val="00E45D52"/>
    <w:rsid w:val="00E5033A"/>
    <w:rsid w:val="00E53359"/>
    <w:rsid w:val="00E63E0F"/>
    <w:rsid w:val="00E64DD4"/>
    <w:rsid w:val="00E76753"/>
    <w:rsid w:val="00E8117C"/>
    <w:rsid w:val="00E91DC8"/>
    <w:rsid w:val="00E96CF8"/>
    <w:rsid w:val="00E96F87"/>
    <w:rsid w:val="00E976DC"/>
    <w:rsid w:val="00EA3A9D"/>
    <w:rsid w:val="00EA3E51"/>
    <w:rsid w:val="00EB2205"/>
    <w:rsid w:val="00EB7662"/>
    <w:rsid w:val="00ED6616"/>
    <w:rsid w:val="00ED7DA6"/>
    <w:rsid w:val="00EE1083"/>
    <w:rsid w:val="00EE2A8B"/>
    <w:rsid w:val="00EE4FA5"/>
    <w:rsid w:val="00EE7064"/>
    <w:rsid w:val="00EF11C8"/>
    <w:rsid w:val="00F041D1"/>
    <w:rsid w:val="00F04889"/>
    <w:rsid w:val="00F07FFC"/>
    <w:rsid w:val="00F14374"/>
    <w:rsid w:val="00F1627A"/>
    <w:rsid w:val="00F1777A"/>
    <w:rsid w:val="00F179D8"/>
    <w:rsid w:val="00F22C3E"/>
    <w:rsid w:val="00F237F4"/>
    <w:rsid w:val="00F24C2F"/>
    <w:rsid w:val="00F30D9D"/>
    <w:rsid w:val="00F32301"/>
    <w:rsid w:val="00F33CC0"/>
    <w:rsid w:val="00F35035"/>
    <w:rsid w:val="00F3670F"/>
    <w:rsid w:val="00F53EE6"/>
    <w:rsid w:val="00F54E91"/>
    <w:rsid w:val="00F61778"/>
    <w:rsid w:val="00F66024"/>
    <w:rsid w:val="00F75501"/>
    <w:rsid w:val="00F82AFA"/>
    <w:rsid w:val="00F95EB6"/>
    <w:rsid w:val="00FA04EA"/>
    <w:rsid w:val="00FA156D"/>
    <w:rsid w:val="00FA2ECF"/>
    <w:rsid w:val="00FA3173"/>
    <w:rsid w:val="00FD2110"/>
    <w:rsid w:val="00FD32EB"/>
    <w:rsid w:val="00FD4092"/>
    <w:rsid w:val="00FD555C"/>
    <w:rsid w:val="00FE059B"/>
    <w:rsid w:val="00FE1786"/>
    <w:rsid w:val="00FE5AD3"/>
    <w:rsid w:val="00FF0AFE"/>
    <w:rsid w:val="00FF4346"/>
    <w:rsid w:val="00FF4BAF"/>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4D3A2A5"/>
  <w15:docId w15:val="{994132F0-8C39-4133-A5F5-AB4B4C4B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A73"/>
    <w:rPr>
      <w:rFonts w:ascii="Arial Armenian" w:eastAsia="Times New Roman" w:hAnsi="Arial Armenian" w:cs="Sylfaen"/>
      <w:sz w:val="24"/>
      <w:szCs w:val="24"/>
      <w:lang w:val="ru-RU" w:eastAsia="ru-RU"/>
    </w:rPr>
  </w:style>
  <w:style w:type="paragraph" w:styleId="Heading1">
    <w:name w:val="heading 1"/>
    <w:basedOn w:val="Normal"/>
    <w:next w:val="Normal"/>
    <w:link w:val="Heading1Char"/>
    <w:uiPriority w:val="99"/>
    <w:qFormat/>
    <w:rsid w:val="009E2A73"/>
    <w:pPr>
      <w:keepNext/>
      <w:spacing w:line="360" w:lineRule="auto"/>
      <w:jc w:val="center"/>
      <w:outlineLvl w:val="0"/>
    </w:pPr>
    <w:rPr>
      <w:rFonts w:ascii="Times Armenian" w:hAnsi="Times Armenian" w:cs="Times New Roman"/>
      <w:sz w:val="30"/>
      <w:szCs w:val="30"/>
      <w:u w:val="single"/>
      <w:lang w:val="en-US" w:eastAsia="en-US"/>
    </w:rPr>
  </w:style>
  <w:style w:type="paragraph" w:styleId="Heading2">
    <w:name w:val="heading 2"/>
    <w:basedOn w:val="Normal"/>
    <w:next w:val="Normal"/>
    <w:link w:val="Heading2Char"/>
    <w:uiPriority w:val="99"/>
    <w:qFormat/>
    <w:rsid w:val="009E2A73"/>
    <w:pPr>
      <w:keepNext/>
      <w:jc w:val="center"/>
      <w:outlineLvl w:val="1"/>
    </w:pPr>
    <w:rPr>
      <w:rFonts w:ascii="GHEA Grapalat" w:hAnsi="GHEA Grapalat" w:cs="Times New Roman"/>
      <w:b/>
      <w:bCs/>
      <w:sz w:val="28"/>
    </w:rPr>
  </w:style>
  <w:style w:type="paragraph" w:styleId="Heading3">
    <w:name w:val="heading 3"/>
    <w:basedOn w:val="Normal"/>
    <w:next w:val="Normal"/>
    <w:link w:val="Heading3Char"/>
    <w:uiPriority w:val="99"/>
    <w:qFormat/>
    <w:rsid w:val="009E2A73"/>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E2A73"/>
    <w:pPr>
      <w:keepNext/>
      <w:jc w:val="center"/>
      <w:outlineLvl w:val="3"/>
    </w:pPr>
    <w:rPr>
      <w:rFonts w:ascii="GHEA Grapalat" w:hAnsi="GHEA Grapalat" w:cs="Times New Roman"/>
      <w:sz w:val="28"/>
      <w:szCs w:val="20"/>
    </w:rPr>
  </w:style>
  <w:style w:type="paragraph" w:styleId="Heading5">
    <w:name w:val="heading 5"/>
    <w:basedOn w:val="Normal"/>
    <w:next w:val="Normal"/>
    <w:link w:val="Heading5Char"/>
    <w:uiPriority w:val="99"/>
    <w:qFormat/>
    <w:rsid w:val="009E2A73"/>
    <w:pPr>
      <w:keepNext/>
      <w:jc w:val="both"/>
      <w:outlineLvl w:val="4"/>
    </w:pPr>
    <w:rPr>
      <w:rFonts w:ascii="GHEA Grapalat" w:hAnsi="GHEA Grapalat" w:cs="Times New Roman"/>
      <w:b/>
      <w:bCs/>
      <w:i/>
      <w:iCs/>
      <w:szCs w:val="20"/>
    </w:rPr>
  </w:style>
  <w:style w:type="paragraph" w:styleId="Heading6">
    <w:name w:val="heading 6"/>
    <w:basedOn w:val="Normal"/>
    <w:next w:val="Normal"/>
    <w:link w:val="Heading6Char"/>
    <w:uiPriority w:val="99"/>
    <w:qFormat/>
    <w:rsid w:val="009E2A73"/>
    <w:pPr>
      <w:keepNext/>
      <w:jc w:val="center"/>
      <w:outlineLvl w:val="5"/>
    </w:pPr>
    <w:rPr>
      <w:rFonts w:ascii="GHEA Grapalat" w:hAnsi="GHEA Grapalat" w:cs="Times New Roman"/>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2A73"/>
    <w:rPr>
      <w:rFonts w:ascii="Times Armenian" w:hAnsi="Times Armenian" w:cs="Times New Roman"/>
      <w:sz w:val="30"/>
      <w:szCs w:val="30"/>
      <w:u w:val="single"/>
    </w:rPr>
  </w:style>
  <w:style w:type="character" w:customStyle="1" w:styleId="Heading2Char">
    <w:name w:val="Heading 2 Char"/>
    <w:basedOn w:val="DefaultParagraphFont"/>
    <w:link w:val="Heading2"/>
    <w:uiPriority w:val="99"/>
    <w:locked/>
    <w:rsid w:val="009E2A73"/>
    <w:rPr>
      <w:rFonts w:ascii="GHEA Grapalat" w:hAnsi="GHEA Grapalat" w:cs="Times New Roman"/>
      <w:b/>
      <w:bCs/>
      <w:sz w:val="24"/>
      <w:szCs w:val="24"/>
    </w:rPr>
  </w:style>
  <w:style w:type="character" w:customStyle="1" w:styleId="Heading3Char">
    <w:name w:val="Heading 3 Char"/>
    <w:basedOn w:val="DefaultParagraphFont"/>
    <w:link w:val="Heading3"/>
    <w:uiPriority w:val="99"/>
    <w:locked/>
    <w:rsid w:val="009E2A73"/>
    <w:rPr>
      <w:rFonts w:ascii="Cambria" w:hAnsi="Cambria" w:cs="Times New Roman"/>
      <w:b/>
      <w:bCs/>
      <w:sz w:val="26"/>
      <w:szCs w:val="26"/>
      <w:lang w:val="ru-RU" w:eastAsia="ru-RU"/>
    </w:rPr>
  </w:style>
  <w:style w:type="character" w:customStyle="1" w:styleId="Heading4Char">
    <w:name w:val="Heading 4 Char"/>
    <w:basedOn w:val="DefaultParagraphFont"/>
    <w:link w:val="Heading4"/>
    <w:uiPriority w:val="99"/>
    <w:locked/>
    <w:rsid w:val="009E2A73"/>
    <w:rPr>
      <w:rFonts w:ascii="GHEA Grapalat" w:hAnsi="GHEA Grapalat" w:cs="Times New Roman"/>
      <w:sz w:val="20"/>
      <w:szCs w:val="20"/>
    </w:rPr>
  </w:style>
  <w:style w:type="character" w:customStyle="1" w:styleId="Heading5Char">
    <w:name w:val="Heading 5 Char"/>
    <w:basedOn w:val="DefaultParagraphFont"/>
    <w:link w:val="Heading5"/>
    <w:uiPriority w:val="99"/>
    <w:locked/>
    <w:rsid w:val="009E2A73"/>
    <w:rPr>
      <w:rFonts w:ascii="GHEA Grapalat" w:hAnsi="GHEA Grapalat" w:cs="Times New Roman"/>
      <w:b/>
      <w:bCs/>
      <w:i/>
      <w:iCs/>
      <w:sz w:val="20"/>
      <w:szCs w:val="20"/>
    </w:rPr>
  </w:style>
  <w:style w:type="character" w:customStyle="1" w:styleId="Heading6Char">
    <w:name w:val="Heading 6 Char"/>
    <w:basedOn w:val="DefaultParagraphFont"/>
    <w:link w:val="Heading6"/>
    <w:uiPriority w:val="99"/>
    <w:locked/>
    <w:rsid w:val="009E2A73"/>
    <w:rPr>
      <w:rFonts w:ascii="GHEA Grapalat" w:hAnsi="GHEA Grapalat" w:cs="Times New Roman"/>
      <w:b/>
      <w:bCs/>
      <w:i/>
      <w:iCs/>
      <w:sz w:val="24"/>
      <w:szCs w:val="24"/>
    </w:rPr>
  </w:style>
  <w:style w:type="character" w:customStyle="1" w:styleId="normaltextrun">
    <w:name w:val="normaltextrun"/>
    <w:uiPriority w:val="99"/>
    <w:rsid w:val="002C004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99"/>
    <w:qFormat/>
    <w:rsid w:val="006E4EE4"/>
    <w:pPr>
      <w:ind w:left="720"/>
      <w:contextualSpacing/>
    </w:pPr>
    <w:rPr>
      <w:rFonts w:ascii="Calibri" w:eastAsia="Calibri" w:hAnsi="Calibri" w:cs="Times New Roman"/>
      <w:sz w:val="20"/>
      <w:szCs w:val="20"/>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99"/>
    <w:locked/>
    <w:rsid w:val="006E4EE4"/>
    <w:rPr>
      <w:rFonts w:ascii="Calibri" w:eastAsia="Times New Roman" w:hAnsi="Calibri"/>
      <w:lang w:val="ru-RU" w:eastAsia="ru-RU"/>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
    <w:basedOn w:val="Normal"/>
    <w:link w:val="NormalWebChar"/>
    <w:uiPriority w:val="99"/>
    <w:rsid w:val="006E4EE4"/>
    <w:pPr>
      <w:spacing w:before="100" w:beforeAutospacing="1" w:after="100" w:afterAutospacing="1"/>
    </w:pPr>
    <w:rPr>
      <w:rFonts w:ascii="Times New Roman" w:hAnsi="Times New Roman" w:cs="Times New Roman"/>
      <w:lang w:val="en-US" w:eastAsia="en-U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6E4EE4"/>
    <w:rPr>
      <w:rFonts w:ascii="Times New Roman" w:hAnsi="Times New Roman"/>
      <w:sz w:val="24"/>
    </w:rPr>
  </w:style>
  <w:style w:type="paragraph" w:customStyle="1" w:styleId="mechtex">
    <w:name w:val="mechtex"/>
    <w:basedOn w:val="Normal"/>
    <w:link w:val="mechtexChar"/>
    <w:uiPriority w:val="99"/>
    <w:rsid w:val="00A56141"/>
    <w:pPr>
      <w:jc w:val="center"/>
    </w:pPr>
    <w:rPr>
      <w:rFonts w:cs="Times New Roman"/>
      <w:sz w:val="20"/>
      <w:szCs w:val="20"/>
      <w:lang w:val="en-US"/>
    </w:rPr>
  </w:style>
  <w:style w:type="character" w:customStyle="1" w:styleId="mechtexChar">
    <w:name w:val="mechtex Char"/>
    <w:link w:val="mechtex"/>
    <w:uiPriority w:val="99"/>
    <w:locked/>
    <w:rsid w:val="00A56141"/>
    <w:rPr>
      <w:rFonts w:ascii="Arial Armenian" w:hAnsi="Arial Armenian"/>
      <w:sz w:val="20"/>
      <w:lang w:eastAsia="ru-RU"/>
    </w:rPr>
  </w:style>
  <w:style w:type="table" w:styleId="TableGrid">
    <w:name w:val="Table Grid"/>
    <w:basedOn w:val="TableNormal"/>
    <w:uiPriority w:val="99"/>
    <w:rsid w:val="004D29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F53EE6"/>
    <w:pPr>
      <w:spacing w:line="360" w:lineRule="auto"/>
      <w:jc w:val="both"/>
    </w:pPr>
    <w:rPr>
      <w:rFonts w:cs="Times New Roman"/>
    </w:rPr>
  </w:style>
  <w:style w:type="character" w:customStyle="1" w:styleId="BodyText3Char">
    <w:name w:val="Body Text 3 Char"/>
    <w:basedOn w:val="DefaultParagraphFont"/>
    <w:link w:val="BodyText3"/>
    <w:uiPriority w:val="99"/>
    <w:locked/>
    <w:rsid w:val="00F53EE6"/>
    <w:rPr>
      <w:rFonts w:ascii="Arial Armenian" w:hAnsi="Arial Armenian" w:cs="Times New Roman"/>
      <w:sz w:val="24"/>
      <w:szCs w:val="24"/>
    </w:rPr>
  </w:style>
  <w:style w:type="paragraph" w:styleId="NormalIndent">
    <w:name w:val="Normal Indent"/>
    <w:aliases w:val="Normal Indent Char"/>
    <w:basedOn w:val="Normal"/>
    <w:uiPriority w:val="99"/>
    <w:rsid w:val="009E2A73"/>
    <w:pPr>
      <w:spacing w:after="180"/>
      <w:ind w:left="709"/>
      <w:jc w:val="both"/>
    </w:pPr>
    <w:rPr>
      <w:rFonts w:ascii="Times New Roman" w:hAnsi="Times New Roman" w:cs="Times New Roman"/>
      <w:lang w:val="en-GB" w:eastAsia="en-US"/>
    </w:rPr>
  </w:style>
  <w:style w:type="paragraph" w:styleId="Header">
    <w:name w:val="header"/>
    <w:aliases w:val="h,Header Char Char Char Char,Header Char Char Char,Header Char Char"/>
    <w:basedOn w:val="Normal"/>
    <w:link w:val="HeaderChar"/>
    <w:uiPriority w:val="99"/>
    <w:rsid w:val="009E2A73"/>
    <w:pPr>
      <w:tabs>
        <w:tab w:val="center" w:pos="4320"/>
        <w:tab w:val="right" w:pos="8640"/>
      </w:tabs>
    </w:pPr>
    <w:rPr>
      <w:rFonts w:ascii="Arial" w:hAnsi="Arial" w:cs="Times New Roman"/>
      <w:spacing w:val="36"/>
      <w:kern w:val="16"/>
      <w:position w:val="-40"/>
      <w:sz w:val="22"/>
      <w:szCs w:val="20"/>
    </w:rPr>
  </w:style>
  <w:style w:type="character" w:customStyle="1" w:styleId="HeaderChar">
    <w:name w:val="Header Char"/>
    <w:aliases w:val="h Char,Header Char Char Char Char Char,Header Char Char Char Char1,Header Char Char Char1"/>
    <w:basedOn w:val="DefaultParagraphFont"/>
    <w:link w:val="Header"/>
    <w:uiPriority w:val="99"/>
    <w:locked/>
    <w:rsid w:val="009E2A73"/>
    <w:rPr>
      <w:rFonts w:ascii="Arial" w:hAnsi="Arial" w:cs="Times New Roman"/>
      <w:spacing w:val="36"/>
      <w:kern w:val="16"/>
      <w:position w:val="-40"/>
      <w:sz w:val="20"/>
      <w:szCs w:val="20"/>
    </w:rPr>
  </w:style>
  <w:style w:type="character" w:styleId="Strong">
    <w:name w:val="Strong"/>
    <w:basedOn w:val="DefaultParagraphFont"/>
    <w:uiPriority w:val="99"/>
    <w:qFormat/>
    <w:rsid w:val="009E2A73"/>
    <w:rPr>
      <w:rFonts w:cs="Times New Roman"/>
      <w:b/>
    </w:rPr>
  </w:style>
  <w:style w:type="character" w:styleId="Emphasis">
    <w:name w:val="Emphasis"/>
    <w:basedOn w:val="DefaultParagraphFont"/>
    <w:uiPriority w:val="99"/>
    <w:qFormat/>
    <w:rsid w:val="009E2A73"/>
    <w:rPr>
      <w:rFonts w:cs="Times New Roman"/>
      <w:i/>
    </w:rPr>
  </w:style>
  <w:style w:type="paragraph" w:customStyle="1" w:styleId="norm">
    <w:name w:val="norm"/>
    <w:basedOn w:val="Normal"/>
    <w:link w:val="normChar"/>
    <w:uiPriority w:val="99"/>
    <w:rsid w:val="009E2A73"/>
    <w:pPr>
      <w:suppressAutoHyphens/>
      <w:spacing w:line="480" w:lineRule="auto"/>
      <w:ind w:firstLine="709"/>
      <w:jc w:val="both"/>
    </w:pPr>
    <w:rPr>
      <w:rFonts w:cs="Times New Roman"/>
      <w:sz w:val="20"/>
      <w:lang w:val="en-US" w:eastAsia="ar-SA"/>
    </w:rPr>
  </w:style>
  <w:style w:type="character" w:customStyle="1" w:styleId="normChar">
    <w:name w:val="norm Char"/>
    <w:link w:val="norm"/>
    <w:uiPriority w:val="99"/>
    <w:locked/>
    <w:rsid w:val="009E2A73"/>
    <w:rPr>
      <w:rFonts w:ascii="Arial Armenian" w:hAnsi="Arial Armenian"/>
      <w:sz w:val="24"/>
      <w:lang w:eastAsia="ar-SA" w:bidi="ar-SA"/>
    </w:rPr>
  </w:style>
  <w:style w:type="paragraph" w:customStyle="1" w:styleId="BodyText21">
    <w:name w:val="Body Text 21"/>
    <w:basedOn w:val="Normal"/>
    <w:uiPriority w:val="99"/>
    <w:rsid w:val="009E2A73"/>
    <w:pPr>
      <w:overflowPunct w:val="0"/>
      <w:autoSpaceDE w:val="0"/>
      <w:autoSpaceDN w:val="0"/>
      <w:adjustRightInd w:val="0"/>
      <w:spacing w:line="360" w:lineRule="auto"/>
      <w:ind w:firstLine="720"/>
      <w:jc w:val="both"/>
    </w:pPr>
    <w:rPr>
      <w:rFonts w:ascii="Times Armenian" w:hAnsi="Times Armenian" w:cs="Times New Roman"/>
      <w:sz w:val="22"/>
      <w:szCs w:val="20"/>
      <w:lang w:val="en-US" w:eastAsia="en-US"/>
    </w:rPr>
  </w:style>
  <w:style w:type="paragraph" w:styleId="Footer">
    <w:name w:val="footer"/>
    <w:basedOn w:val="Normal"/>
    <w:link w:val="FooterChar"/>
    <w:uiPriority w:val="99"/>
    <w:rsid w:val="009E2A73"/>
    <w:pPr>
      <w:tabs>
        <w:tab w:val="center" w:pos="4680"/>
        <w:tab w:val="right" w:pos="9360"/>
      </w:tabs>
    </w:pPr>
    <w:rPr>
      <w:rFonts w:cs="Times New Roman"/>
    </w:rPr>
  </w:style>
  <w:style w:type="character" w:customStyle="1" w:styleId="FooterChar">
    <w:name w:val="Footer Char"/>
    <w:basedOn w:val="DefaultParagraphFont"/>
    <w:link w:val="Footer"/>
    <w:uiPriority w:val="99"/>
    <w:locked/>
    <w:rsid w:val="009E2A73"/>
    <w:rPr>
      <w:rFonts w:ascii="Arial Armenian" w:hAnsi="Arial Armenian" w:cs="Times New Roman"/>
      <w:sz w:val="24"/>
      <w:szCs w:val="24"/>
      <w:lang w:val="ru-RU" w:eastAsia="ru-RU"/>
    </w:rPr>
  </w:style>
  <w:style w:type="paragraph" w:styleId="BalloonText">
    <w:name w:val="Balloon Text"/>
    <w:basedOn w:val="Normal"/>
    <w:link w:val="BalloonTextChar"/>
    <w:uiPriority w:val="99"/>
    <w:semiHidden/>
    <w:rsid w:val="009E2A73"/>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9E2A73"/>
    <w:rPr>
      <w:rFonts w:ascii="Tahoma" w:hAnsi="Tahoma" w:cs="Times New Roman"/>
      <w:sz w:val="16"/>
      <w:szCs w:val="16"/>
      <w:lang w:val="ru-RU" w:eastAsia="ru-RU"/>
    </w:rPr>
  </w:style>
  <w:style w:type="character" w:customStyle="1" w:styleId="apple-converted-space">
    <w:name w:val="apple-converted-space"/>
    <w:basedOn w:val="DefaultParagraphFont"/>
    <w:uiPriority w:val="99"/>
    <w:rsid w:val="009E2A73"/>
    <w:rPr>
      <w:rFonts w:cs="Times New Roman"/>
    </w:rPr>
  </w:style>
  <w:style w:type="paragraph" w:styleId="BodyTextIndent">
    <w:name w:val="Body Text Indent"/>
    <w:basedOn w:val="Normal"/>
    <w:link w:val="BodyTextIndentChar"/>
    <w:uiPriority w:val="99"/>
    <w:rsid w:val="009E2A73"/>
    <w:pPr>
      <w:tabs>
        <w:tab w:val="left" w:pos="540"/>
      </w:tabs>
      <w:spacing w:line="360" w:lineRule="auto"/>
      <w:jc w:val="both"/>
    </w:pPr>
    <w:rPr>
      <w:rFonts w:ascii="Times Armenian" w:hAnsi="Times Armenian" w:cs="Times New Roman"/>
      <w:sz w:val="30"/>
      <w:szCs w:val="30"/>
    </w:rPr>
  </w:style>
  <w:style w:type="character" w:customStyle="1" w:styleId="BodyTextIndentChar">
    <w:name w:val="Body Text Indent Char"/>
    <w:basedOn w:val="DefaultParagraphFont"/>
    <w:link w:val="BodyTextIndent"/>
    <w:uiPriority w:val="99"/>
    <w:locked/>
    <w:rsid w:val="009E2A73"/>
    <w:rPr>
      <w:rFonts w:ascii="Times Armenian" w:hAnsi="Times Armenian" w:cs="Times New Roman"/>
      <w:sz w:val="30"/>
      <w:szCs w:val="30"/>
    </w:rPr>
  </w:style>
  <w:style w:type="paragraph" w:styleId="BodyText">
    <w:name w:val="Body Text"/>
    <w:basedOn w:val="Normal"/>
    <w:link w:val="BodyTextChar"/>
    <w:uiPriority w:val="99"/>
    <w:rsid w:val="009E2A73"/>
    <w:pPr>
      <w:tabs>
        <w:tab w:val="left" w:pos="720"/>
        <w:tab w:val="left" w:pos="4960"/>
      </w:tabs>
      <w:jc w:val="center"/>
    </w:pPr>
    <w:rPr>
      <w:rFonts w:ascii="Times Armenian" w:hAnsi="Times Armenian" w:cs="Times New Roman"/>
      <w:sz w:val="30"/>
      <w:szCs w:val="30"/>
    </w:rPr>
  </w:style>
  <w:style w:type="character" w:customStyle="1" w:styleId="BodyTextChar">
    <w:name w:val="Body Text Char"/>
    <w:basedOn w:val="DefaultParagraphFont"/>
    <w:link w:val="BodyText"/>
    <w:uiPriority w:val="99"/>
    <w:locked/>
    <w:rsid w:val="009E2A73"/>
    <w:rPr>
      <w:rFonts w:ascii="Times Armenian" w:hAnsi="Times Armenian" w:cs="Times New Roman"/>
      <w:sz w:val="30"/>
      <w:szCs w:val="30"/>
    </w:rPr>
  </w:style>
  <w:style w:type="paragraph" w:customStyle="1" w:styleId="xl74">
    <w:name w:val="xl74"/>
    <w:basedOn w:val="Normal"/>
    <w:uiPriority w:val="99"/>
    <w:rsid w:val="009E2A73"/>
    <w:pPr>
      <w:pBdr>
        <w:left w:val="single" w:sz="8" w:space="21" w:color="auto"/>
        <w:bottom w:val="single" w:sz="4" w:space="0" w:color="auto"/>
        <w:right w:val="single" w:sz="4" w:space="0" w:color="auto"/>
      </w:pBdr>
      <w:spacing w:before="100" w:after="100"/>
    </w:pPr>
    <w:rPr>
      <w:rFonts w:cs="Times New Roman"/>
      <w:b/>
      <w:bCs/>
      <w:sz w:val="30"/>
      <w:szCs w:val="30"/>
      <w:lang w:val="en-US" w:eastAsia="en-US"/>
    </w:rPr>
  </w:style>
  <w:style w:type="character" w:styleId="Hyperlink">
    <w:name w:val="Hyperlink"/>
    <w:basedOn w:val="DefaultParagraphFont"/>
    <w:uiPriority w:val="99"/>
    <w:rsid w:val="009E2A73"/>
    <w:rPr>
      <w:rFonts w:cs="Times New Roman"/>
      <w:color w:val="0000FF"/>
      <w:u w:val="single"/>
    </w:rPr>
  </w:style>
  <w:style w:type="paragraph" w:styleId="TOC2">
    <w:name w:val="toc 2"/>
    <w:basedOn w:val="Normal"/>
    <w:next w:val="Normal"/>
    <w:autoRedefine/>
    <w:uiPriority w:val="99"/>
    <w:rsid w:val="009E2A73"/>
    <w:pPr>
      <w:tabs>
        <w:tab w:val="left" w:pos="660"/>
        <w:tab w:val="right" w:leader="dot" w:pos="9019"/>
      </w:tabs>
      <w:spacing w:line="259" w:lineRule="auto"/>
      <w:jc w:val="both"/>
    </w:pPr>
    <w:rPr>
      <w:rFonts w:ascii="Calibri" w:hAnsi="Calibri" w:cs="Times New Roman"/>
      <w:smallCaps/>
      <w:noProof/>
      <w:sz w:val="20"/>
      <w:szCs w:val="20"/>
      <w:lang w:val="hy-AM" w:eastAsia="en-US"/>
    </w:rPr>
  </w:style>
  <w:style w:type="paragraph" w:styleId="TOC1">
    <w:name w:val="toc 1"/>
    <w:basedOn w:val="Normal"/>
    <w:next w:val="Normal"/>
    <w:autoRedefine/>
    <w:uiPriority w:val="99"/>
    <w:rsid w:val="009E2A73"/>
    <w:pPr>
      <w:tabs>
        <w:tab w:val="right" w:leader="dot" w:pos="9072"/>
      </w:tabs>
      <w:spacing w:line="312" w:lineRule="auto"/>
      <w:jc w:val="both"/>
    </w:pPr>
    <w:rPr>
      <w:rFonts w:ascii="GHEA Mariam" w:hAnsi="GHEA Mariam" w:cs="Arial"/>
      <w:b/>
      <w:bCs/>
      <w:caps/>
      <w:noProof/>
      <w:spacing w:val="-8"/>
      <w:sz w:val="22"/>
      <w:szCs w:val="22"/>
      <w:lang w:val="hy-AM" w:eastAsia="en-US"/>
    </w:rPr>
  </w:style>
  <w:style w:type="paragraph" w:styleId="NoSpacing">
    <w:name w:val="No Spacing"/>
    <w:link w:val="NoSpacingChar"/>
    <w:uiPriority w:val="99"/>
    <w:qFormat/>
    <w:rsid w:val="009E2A73"/>
    <w:pPr>
      <w:spacing w:after="200" w:line="276" w:lineRule="auto"/>
    </w:pPr>
    <w:rPr>
      <w:rFonts w:eastAsia="Times New Roman"/>
    </w:rPr>
  </w:style>
  <w:style w:type="character" w:customStyle="1" w:styleId="NoSpacingChar">
    <w:name w:val="No Spacing Char"/>
    <w:link w:val="NoSpacing"/>
    <w:uiPriority w:val="99"/>
    <w:locked/>
    <w:rsid w:val="009E2A73"/>
    <w:rPr>
      <w:rFonts w:ascii="Calibri" w:hAnsi="Calibri"/>
      <w:sz w:val="22"/>
      <w:lang w:val="en-US" w:eastAsia="en-US"/>
    </w:rPr>
  </w:style>
  <w:style w:type="paragraph" w:customStyle="1" w:styleId="dec-date">
    <w:name w:val="dec-date"/>
    <w:basedOn w:val="Normal"/>
    <w:uiPriority w:val="99"/>
    <w:rsid w:val="009E2A73"/>
    <w:pPr>
      <w:spacing w:before="100" w:beforeAutospacing="1" w:after="100" w:afterAutospacing="1"/>
    </w:pPr>
    <w:rPr>
      <w:rFonts w:ascii="Times New Roman" w:hAnsi="Times New Roman" w:cs="Times New Roman"/>
      <w:lang w:val="en-US" w:eastAsia="en-US"/>
    </w:rPr>
  </w:style>
  <w:style w:type="paragraph" w:customStyle="1" w:styleId="dec-name">
    <w:name w:val="dec-name"/>
    <w:basedOn w:val="Normal"/>
    <w:uiPriority w:val="99"/>
    <w:rsid w:val="009E2A73"/>
    <w:pPr>
      <w:spacing w:before="100" w:beforeAutospacing="1" w:after="100" w:afterAutospacing="1"/>
    </w:pPr>
    <w:rPr>
      <w:rFonts w:ascii="Times New Roman" w:hAnsi="Times New Roman" w:cs="Times New Roman"/>
      <w:lang w:val="en-US" w:eastAsia="en-US"/>
    </w:rPr>
  </w:style>
  <w:style w:type="paragraph" w:styleId="BodyTextIndent2">
    <w:name w:val="Body Text Indent 2"/>
    <w:basedOn w:val="Normal"/>
    <w:link w:val="BodyTextIndent2Char"/>
    <w:uiPriority w:val="99"/>
    <w:rsid w:val="009E2A73"/>
    <w:pPr>
      <w:spacing w:line="360" w:lineRule="auto"/>
      <w:ind w:left="1412" w:hanging="706"/>
      <w:jc w:val="both"/>
    </w:pPr>
    <w:rPr>
      <w:rFonts w:cs="Times New Roman"/>
      <w:sz w:val="30"/>
      <w:szCs w:val="30"/>
      <w:lang w:val="en-US" w:eastAsia="en-US"/>
    </w:rPr>
  </w:style>
  <w:style w:type="character" w:customStyle="1" w:styleId="BodyTextIndent2Char">
    <w:name w:val="Body Text Indent 2 Char"/>
    <w:basedOn w:val="DefaultParagraphFont"/>
    <w:link w:val="BodyTextIndent2"/>
    <w:uiPriority w:val="99"/>
    <w:locked/>
    <w:rsid w:val="009E2A73"/>
    <w:rPr>
      <w:rFonts w:ascii="Arial Armenian" w:hAnsi="Arial Armenian" w:cs="Times New Roman"/>
      <w:sz w:val="30"/>
      <w:szCs w:val="30"/>
    </w:rPr>
  </w:style>
  <w:style w:type="paragraph" w:styleId="BodyTextIndent3">
    <w:name w:val="Body Text Indent 3"/>
    <w:basedOn w:val="Normal"/>
    <w:link w:val="BodyTextIndent3Char"/>
    <w:uiPriority w:val="99"/>
    <w:rsid w:val="009E2A73"/>
    <w:pPr>
      <w:spacing w:line="360" w:lineRule="auto"/>
      <w:ind w:left="7200" w:firstLine="720"/>
      <w:jc w:val="right"/>
    </w:pPr>
    <w:rPr>
      <w:rFonts w:cs="Times New Roman"/>
      <w:i/>
      <w:iCs/>
      <w:sz w:val="22"/>
      <w:szCs w:val="22"/>
      <w:lang w:val="en-AU"/>
    </w:rPr>
  </w:style>
  <w:style w:type="character" w:customStyle="1" w:styleId="BodyTextIndent3Char">
    <w:name w:val="Body Text Indent 3 Char"/>
    <w:basedOn w:val="DefaultParagraphFont"/>
    <w:link w:val="BodyTextIndent3"/>
    <w:uiPriority w:val="99"/>
    <w:locked/>
    <w:rsid w:val="009E2A73"/>
    <w:rPr>
      <w:rFonts w:ascii="Arial Armenian" w:hAnsi="Arial Armenian" w:cs="Times New Roman"/>
      <w:i/>
      <w:iCs/>
      <w:lang w:val="en-AU" w:eastAsia="ru-RU"/>
    </w:rPr>
  </w:style>
  <w:style w:type="paragraph" w:styleId="BodyText2">
    <w:name w:val="Body Text 2"/>
    <w:basedOn w:val="Normal"/>
    <w:link w:val="BodyText2Char"/>
    <w:uiPriority w:val="99"/>
    <w:rsid w:val="009E2A73"/>
    <w:pPr>
      <w:spacing w:line="360" w:lineRule="auto"/>
      <w:jc w:val="both"/>
    </w:pPr>
    <w:rPr>
      <w:rFonts w:cs="Times New Roman"/>
      <w:sz w:val="30"/>
      <w:szCs w:val="30"/>
      <w:lang w:val="en-AU"/>
    </w:rPr>
  </w:style>
  <w:style w:type="character" w:customStyle="1" w:styleId="BodyText2Char">
    <w:name w:val="Body Text 2 Char"/>
    <w:basedOn w:val="DefaultParagraphFont"/>
    <w:link w:val="BodyText2"/>
    <w:uiPriority w:val="99"/>
    <w:locked/>
    <w:rsid w:val="009E2A73"/>
    <w:rPr>
      <w:rFonts w:ascii="Arial Armenian" w:hAnsi="Arial Armenian" w:cs="Times New Roman"/>
      <w:sz w:val="30"/>
      <w:szCs w:val="30"/>
      <w:lang w:val="en-AU" w:eastAsia="ru-RU"/>
    </w:rPr>
  </w:style>
  <w:style w:type="character" w:styleId="PageNumber">
    <w:name w:val="page number"/>
    <w:basedOn w:val="DefaultParagraphFont"/>
    <w:uiPriority w:val="99"/>
    <w:rsid w:val="009E2A73"/>
    <w:rPr>
      <w:rFonts w:cs="Times New Roman"/>
    </w:rPr>
  </w:style>
  <w:style w:type="paragraph" w:customStyle="1" w:styleId="ANnorm">
    <w:name w:val="AN_norm"/>
    <w:basedOn w:val="Normal"/>
    <w:uiPriority w:val="99"/>
    <w:rsid w:val="009E2A73"/>
    <w:pPr>
      <w:widowControl w:val="0"/>
      <w:overflowPunct w:val="0"/>
      <w:autoSpaceDE w:val="0"/>
      <w:autoSpaceDN w:val="0"/>
      <w:adjustRightInd w:val="0"/>
      <w:spacing w:before="120" w:after="120" w:line="300" w:lineRule="auto"/>
      <w:jc w:val="both"/>
      <w:textAlignment w:val="baseline"/>
    </w:pPr>
    <w:rPr>
      <w:rFonts w:ascii="GHEA Grapalat" w:hAnsi="GHEA Grapalat"/>
      <w:sz w:val="20"/>
      <w:szCs w:val="20"/>
      <w:lang w:val="hy-AM" w:eastAsia="en-US"/>
    </w:rPr>
  </w:style>
  <w:style w:type="paragraph" w:customStyle="1" w:styleId="Char1CharCharCharCharCharCharCharCharCharCharCharChar">
    <w:name w:val="Char1 Char Char Char Char Char Char Char Char Char Char Char Char"/>
    <w:basedOn w:val="Normal"/>
    <w:uiPriority w:val="99"/>
    <w:rsid w:val="009E2A73"/>
    <w:pPr>
      <w:widowControl w:val="0"/>
      <w:autoSpaceDE w:val="0"/>
      <w:autoSpaceDN w:val="0"/>
      <w:adjustRightInd w:val="0"/>
      <w:spacing w:after="160" w:line="240" w:lineRule="exact"/>
    </w:pPr>
    <w:rPr>
      <w:rFonts w:ascii="Arial" w:eastAsia="MS Mincho"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88FA53CA-BD27-11D7-92F0-00104B2E9C47}" ax:persistence="persistPropertyBag">
  <ax:ocxPr ax:name="ArDigSig" ax:value="ArDigSig"/>
  <ax:ocxPr ax:name="SigVersion" ax:value="40400000"/>
  <ax:ocxPr ax:name="SigSerialNumber" ax:value="0"/>
  <ax:ocxPr ax:name="SigValueKind" ax:value="8"/>
  <ax:ocxPr ax:name="SigKind" ax:value="1"/>
  <ax:ocxPr ax:name="SigXpCompatible" ax:value="2"/>
  <ax:ocxPr ax:name="SigSizePack" ax:value="jhsAAMcNAAA="/>
  <ax:ocxPr ax:name="SigDrawingDetails" ax:value="1"/>
  <ax:ocxPr ax:name="SigDrawTitles" ax:value="0"/>
  <ax:ocxPr ax:name="SigHashAlg" ax:value="32772"/>
  <ax:ocxPr ax:name="SigImageFormat" ax:value="8"/>
  <ax:ocxPr ax:name="SigExcelScope" ax:value="0"/>
  <ax:ocxPr ax:name="SigExcelApplSigningElements" ax:value="0"/>
  <ax:ocxPr ax:name="SigExcelSheetNumber" ax:value="0"/>
  <ax:ocxPr ax:name="SigExcelSelection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Story" ax:value="0"/>
  <ax:ocxPr ax:name="SigWordScope" ax:value="2"/>
  <ax:ocxPr ax:name="SigWordApplSigningElements" ax:value="1"/>
  <ax:ocxPr ax:name="SigWordSections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ApplField" ax:value="2"/>
  <ax:ocxPr ax:name="SigSignatureClearPolicy" ax:value="0"/>
  <ax:ocxPr ax:name="SigAllowReason" ax:value="0"/>
  <ax:ocxPr ax:name="SigWordFormFieldsAndControls" ax:value="1"/>
  <ax:ocxPr ax:name="SigCustomFieldPack0" ax:value="AAAAAAAAAAAAAAAAAAAAAA=="/>
  <ax:ocxPr ax:name="SigCustomFieldPack1" ax:value="AAAAAAAAAAAAAAAAAAAAAA=="/>
  <ax:ocxPr ax:name="SigCustomFieldPack2" ax:value="AAAAAAAAAAAAAAAAAAAAAA=="/>
  <ax:ocxPr ax:name="SigCustomFieldPack3" ax:value="AAAAAAAAAAAAAAAAAAAAAA=="/>
  <ax:ocxPr ax:name="SigCustomFieldPack4" ax:value="AAAAAAAAAAAAAAAAAAAAAA=="/>
  <ax:ocxPr ax:name="SigEmptyFieldLabel" ax:value="CoSign Digital Signature"/>
  <ax:ocxPr ax:name="SigTimePack" ax:value="MgAwADEAOQAtADEAMgAtADEANwAgADIAOgA1ADgAIABQAE0AAAAAAAAAAAAAAAAAAAAAAAAAAAAAAAAAAAAAAAAAAAAAAAAAAAAAAAAAAAAAAAAAAAAAAAAAAAAAAAAAAAAAAAAAAAAAAAAAAAAAAAAAAAAAAAAAAAAAAAAAAADjBwwAAgARAA4AOgAAAAAAAAAAAA=="/>
  <ax:ocxPr ax:name="SigTimeFormatPack" ax:value="aAA6AG0AbQAgAHQAdAAAAAAAAAAAAAAAAAAAAAAAAAAAAAAAAAAAAAAAAAAAAAAAAAAAAAAAAAAAAAAAAAAAAHkAeQB5AHkALQBNAE0ALQBkAGQAAAAAAAAAAAAAAAAAAAAAAAAAAAAAAAAAAAAAAAAAAAAAAAAAAAAAAAAAAAAAAAAA"/>
  <ax:ocxPr ax:name="SigName" ax:value="ArGrDigsig1"/>
  <ax:ocxPr ax:name="SigImageGraphics" ax:value="/9j/4AAQSkZJRgABAQEAYABgAAD/2wBDAAIBAQIBAQICAgICAgICAwUDAwMDAwYEBAMFBwYHBwcGBwcICQsJCAgKCAcHCg0KCgsMDAwMBwkODw0MDgsMDAz/2wBDAQICAgMDAwYDAwYMCAcIDAwMDAwMDAwMDAwMDAwMDAwMDAwMDAwMDAwMDAwMDAwMDAwMDAwMDAwMDAwMDAwMDAz/wAARCABuAIg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9/KKKKACiio7m5S0hLyMFRRksTgAdeaAHSSrEuWOB6muL+L3x48OfBrw3JqWsX6LHC6K0ceHkAbPO3PCgAsSeMKa+bvjl+3tafGW5v/Cnwv8AF2jaP+/m0q88QXdxFEYZoohdSi1WU4cLbpKXmAcRKrPsKrurmfhd4K0v4cHxBc+CIdE+IPjeeK3n1HWbq9eP7R+5t2MmoamqGJNvmtOuEclCFWMeXlvocNkfue0xTa68q3tprKTsoJ30uYyqu9off0/4J0Oq/wDBSnxf4s8ZR6f4V+GbWWkTJHfw6r4i1OG0mubFUikmuFsiyypEA7J5zsq5CkB9yq0ms/te+Kn8BW2meNr3Qfhv4huIrbz7ldRjgimHlwtO1rNdBULbmcKCWQ7WHmFlOEtfBOkatq1vd6z4mXxPrF1p1xcraeF5nsbAw2940F2Y51ZpJntxd7XAIfK4VI96xr1fw9+EHwx8CNceF/EPw88MWMuiX6adpokMutvfQX53JK0lxH5m6R0lVwxfBhbLkV6U5ZVSUfZUW2tdE23ra/vSs9WtOW2pzxo4h3557/LT8/xPGbP4rJ8P0srC8+OPiG8m1LVrmLT3lube6Y3Elg10S4hZ2EUZFxHtZXVHiKhcIhr3HSvHfxG0WeZU1zSddheVBBJd2cVmbUBIozDN+8AM7SzISA3RJQo3bVaa60DwrovxotfDA8A+D9G0q5kuy8kmiQourskFqYTDIVSMtiaZGX52/cngDOOJ8efCjwL4z+D+mXOveAJIZtXsNKvIbTw3IdMmu9XvrgSFQiyrGDHNDDMzSlgApZidhy54zC13BuFk+8IPd9k4227hOg4R5eb7n+Z2/wAPf2yvEsOnXo8ceAdQ0uTSyiS3OliS6iumbeP3SlRuwYZSdjvtTyWJ/e4X1P4J/tI+Cf2iPDEGr+D/ABHp2tWlwnmKsLlZo1zgb4mAdP8AgSivmj4P+EpNK+CdivhPxha+MIL2eK5Fjr88Ftqv2d1e2FsL2wZIXlzDshlKlW+zriQhQ488+CHwZ8Q33xQ8e38enal4E8U+Hre2vNOs9Pnjhglku7hDdS+X8odnOnSPhi8O29IBbDNWTyrA4iNaan7Nxtbs7tL4ZNS66tXSXfQaqzjy31TvfrY/RJWDjilr5u+BP7at7d/FS48B+PvD2r6Fq2/bpWsGzxpeuJ8m0pMrPGHYOnG7BLBcJIfKH0ej7xXzWMwNbCTVOuldq6s7prumtGdVOpGpHmiOooorlLCiiigAooooAbLKIYyxOAOST2r40/ap+K+r/tVfE2H4b+C7w/8ACL6Hq0UfjC5tJLgS3I5CWwaBHKxeaAJVkCrIqlHZYnZj7/8AtOeJfs3gWfR1v/sMmrR/vnR9sqWqugmK4dGG7ekW5WDIZgynK18ZfDf9nzRdV+GPhjw3pyWH/CLaNaSS694isbm5W5vbEXNsz2S2iTtGk13dW8iYi3RRQxMkYCyhB9Rw5haSvjKqvbSN1eKvf3n3at7q6tnFi3JtU2vd39dUrfjq+x6LoniTTfFvgfwsNd8T+EPCfw/ubH+zJddXVpre58RXQs54rmOxuJWEkEKjd/pO8yP8+08iZ5fg/wCLNT8d/FO88A6Bp9joHgHR4pobi00iHT3spbG4F29hqMMuXOx4Y7ZiCrGSS8DKQsEyr0mkX0HxV1LWNIstR0y48DWKRie2YQy6Db6dEY3jNvNAqNYX0AeJ/Lm/ublwAskeLq/xI0L4jeHrS+8eeK7Lw58GLS2aCzXXJ7eG9+IXkKFkupSGG6zwCwjRFaXdvbbHtVtFeonGUbt6/wA3LfWLtb3qj102VrxaSk1vJJQs1733f56dNi34Z8Tab4vu3j8PJe/FDxPpExW5u/Ckz6Xo9hKHWOdJLyaZl3S7szRRySuwhUmPciluk8Xaj4m8PePdJspfFPwh8CXFysel2EE+mTarqQWXzBBHHO09uoLmJyqGIhmRwN2054D9szX9JvILXwz4V8Uaknga1sB4a8U6D4QsnuJtCj1KFn07VoltIzKWjkhQeWpKNHNkgA/PP4j+APjL9pH4a6vrekSTaT47urXRdPe48QaYdOs9Sm0u8N1b6lEmJLm3Y+a7bJFOCFQqrKz1tTwVJxp1q9RU4y0vJNuN7JOV1a1m5WUWkuV3d21kpTnOyW33HW/ELW9X8NeP9O8N6j8adLh11p7S4SyufCEU0SR3EzQW67gcxvJIjKjNJkspwpHFYWleODpnjEy6LafB/wCI/iDw7q1xYTWtmB4b1yG9ghPmQxLJ5qSyr58xILwrtuM7urN2vgP9jjUJvjhrvivxrqNj4pS9tNGWx8xGjuLe70+S5lS4fZtiJD3J2hUX/VqSCT8vlfhL4I+JP2aPFcvinXfBGp67f6DP4p13+2tDuo76K9nv57fyXeyaWKZpRbRhSEVyPKkVWHmDOVKeElRShNOaUdEoxUnKOqTioO0Xo9b6q19RRq1fae9DR39fn69DuI/i9o/xT8S3vh271fUfCPjK+Frqmm+BvE0EFjP9utsXKCGZNwuofMhRpPs8sigpJlsFlFHx1BpcXwD1q38aP48fRhdCyhvLKS+t9fW8Mkc0s6Tu6yRlrpgkEELsjgRpCsisiDzi6+J2hDwl8Vbv4if2X4z+H2ifZktEt7271SfXNfmDTu2lvOf9HOZY444baVhCYtytHh67/S9a1Hw98PtB8FeMtX8SXPw88U2WnW+geMTPF/aVq7LGPsGozqp8uWb/AFSXceC5lZRIsxR3HhZU+V04tWa6rXRSfI93JJpuL5pJa80umnPGKtLf+t7fdc5rxt4J1u70CLSviNf2WsabrNnDpnhTxRZ3dzbjVzLbajhJ4EJWO7kt3AyqPHI53KGkEEI9l/Zu/aCltvGk/wAO/ED3s2pWK407Vbi3ljTWFRWMiruXjy9oAZmPmDJDOVc1wd1YWUXhrxL4N+Ix1i30/X7K20q0+yIlta6MQkiwxadawvI8MUIilmF1IoyYiS5SNUj8k1az8Y3a33g6PxDaaR8T/DN9bw6f4jHh23ZL6GS2lSw1NGld4dsn70yy7f8AXfugWIijbso0YY6jKnVaX4JXtaa30vpOK6yTS105qjnGalFP9Pn+h+iUb70B9adXl/7I37QcH7SPwS0zxAqGDUBvtNTtigQ213E22RduWwCfmUZPyOhyc5r1Cvi6+HqUKkqNZWlF2fqehF3imFFFFZDCiiszxX4ptfCGgXupXkiw2unwSXE8jHAREUsxJ+imjd2A+MPiX4+0c/HH4g/EnX7K+vrTwREfDek7FjHkQwQG7vZIHb94Jn/eLiMjIgt2bYNso7LRvC+s/D/4Lw6bqWhK2veNphqniLWtM0M63p63UjM/2aW0ObmSAIkcG8oDtJYsj5avBfg94e1Dxz8PPCWhQ2nh3Ux408ZC78Q36LZzy6tYvcXNxcReZ55m8pN+1CIwyeaoA2kvX0jofwy8NeIP2hNZ1bWXvL06lqqXGl2l3oVxbvDc2sS7n86eLeFTycq0MqQuJSCh3Zb7fOXSwsPYSekN1vpT026XfNLzMacYSgpS+f3mN4i8Nv8AEvxdb/DKx0uyfw5/Z0ev/EWymkkmaQSoVtdIg+faiP5TBkb5RBEFA/eZrzC2/a08T6DrWt6Lr1hpviTxfrjyWUfwl1iOG11OHz1MaJp96uIJ7BljR2LRkrGszs7MuxtTw94g8H+NNN8JNqHiKw03xJ8aPGC+LZdF1OO4a51jS5RNaWUJFuwMZS1jt2UsWj8y3Y9i6+qf8E6Phl4k8DeAtVt9X8Ny+GPDtleyweFdK1K5e91XTLXexliluHGWhMxYwr1WPAJYbTTqzpYSlN1oX5bWTTXvXtJqTbfxKy5UnyQilNNWlhT96cakNn9zXT8PxZ6J+zb+yb4U/Zt0MxaBbahEbmGKHZe38t4bOBHkkjtImcnbDE00gRR0BxnAGPVAoB6UKMKPpSk4r43EYmriKjq1pOUn1ep1xhGPwiBcdqCgPYflTWmC1l6p490fQ9Sgs73UrKzu7pGkhhnnSOSZVwGZVJyQCygkcDcPUVhFqb93VlN21ZxPxd/ZZ8MfGXxxoXiPVhqi6t4ZS6TTprW+mt/s/wBojMbsAjABwDlXGGDKpz8or5v+G2maL8Tfj7d/BW40y1tvhh4Z8KXvhFdN1rWZJdQ8WrG1qJbhLQSghISBi4dN588tGwDHH20sokQdfmHcYrFsvhtoGneLptfh0TSotduEEc2oraRi7lUDAVpcbyMADGcYAr08JmcqVN053lZNQ1+F3buvO8m/K7sYVMOnPnXz812PmTwF4a1fxf4h1vwprv2b/hOvhLfoLbVL+G6uhruhTw3S2N00Mc0YuZhG9xAfN3qJorhtpLg1m/G3Sb7w18MvAXxG1j+37TWbO8Hh7WtW1mWKy1G10m+uiguJ1tdkaOkn2eVVQBoyQp6OD6p8e9DPgT9pz4YeOLbz0bVprvwbqvlAskltPBJc2zSAf3Lq2RFY8L9qf+9mvKtEh0T4h+KvEXgHxJ43tJ/G/ifQ7rRLi01fxqh1RZGjMiy2+hxfuIxtTzldQsqoozxzXsUMTyVqeL0UHZyS36xqJeTfvW6XWhFeHNFwW/QyP+CePxW0LS/jR4j0XTvGGia/H4jRry6+zxtGBfRBNsqylUS4a4hMrMyomPsoGwAZr7ir8sfhN4z07wz8WPhHe2HnWl/b/wDCPaPdW6aX594RJDNaSedfxkLOigGZ2eEBRKAJBzGP1OrTjHBqli41YXtKK33vFJdktrWt973d0KzqJ81rrt/W4UUUV8ibhXm/7VCyzfs+eNoYrqxsGudIubf7VeqDb23mRMnmOC6Aqu7JyyjAOWXrXpFcp8Z9In1r4UeJrW2WB7m40y5SETbvL3mNtu7Z823OM7efSroVHCvCXZr8GmD1TR8k/so/E6+8b+LvAF1ayQa34S1to4bB9Ov4po9Knh0jc6yRwO0cUTbR5a5J4Bdd4DV2mlfEyw0/4WeN7yPxLfN4j07w3rF9aaKNZutU+x28S8TOLiNZPPDPGrBtwBJC5+YnE/Zf1Ez6p4KvNQ1C1k1/TUxqr2F7Je29yt4BHbyvcvGrzK32ZUVztjMqzALlECeiXgvvGfj3V4PFM2k+Hl8XWV9oWmaWmsXV5dX8OJds7QMVggJiidyFic/Ngy8EN9dmU6axPvQslur9pN213uutl36nFTqKSl7PTseCHw9d6z4T8HaD4Hv/ANoDwlf+E/C+maeL7w5ploNAuFisEnSRluyIZWxcbDsbJZdhzsr7H/ZovrzVf2e/BV3qM99d6jeaLaT3U975f2iaV4lZmk8smPcSSTsO304r50/Z1/YL+Df7T3wX8H+O/Gnw90zUfGOoaTZR61JcSTblvrW2SzmhdA+3920DRlMbfk5BIr650XR7bw9pNvY2UKW9paRiKGJBhYkAwFA7ADgCuTP8XQmlRg25xlLmvGKs+ymnzST31St2NaEZqMU1ZJfojmvG/wAd/CPw41i107XPEWiaVqN+yJa2t1fRxSzs5ZUVVYgksVYLx8xUgZIryDw1/wAFGtC8efFjwV4d0bw7q/8AZ3i+81TTm1bUXWzWxu7ENvtWgw0wmYgEJIsfyEtzjafO/wBqL9lLXfiP+2dEthov27wf8Q/DkNt4kvJlka30+7028W5sZJAk8EhVtzx7YZN395SrEj0PS/2R9b8GjxVFa+NrHT4/F+pxa7c3EehxC5ttUBQ+fAXkaIIzRxjZJFI2FI3kncFRwmVU8LCpXq805xulslfTom7xd3Z7qK/mds3Vr87UY6Jtf5P0ex5LoX7S3j39sbxr4v8ADHhTWF0Hw94p8OnWvDGo3CTadfaZbRtLb+chhL+dI15sDI7xmOJV3RlnK1R+D37PN7+3J8Ev7R8V/wBl+LdP1bwmun6ZqWv6fbNrfhPWIgYZ1tnWzjY2zSRpKHLbmKggMrce/wDw58NfCT9na11PVl1i00mSwum0m/1LWr97aGO6lZJ5Y4hMywRebIyyMluqozEYHygCH9rD4u+Pvg42g6p4Qj8K3miXOp6fZXVpewyPd332i6VJTDIsipGI7cPIWKvxuY4WMhun+0ISrLDZZSVO7jyylZO8dN7JXkuS9mtebS0mZKlJXqYiXTVLbfT5K7Xn1D9jr4XfFXwlqniLVvid4ihv7zVLTTLWDT7PUZruztJbe28u5niDxxCITy/vPLCsV7yNkBPfqp6Fqltr2jWl9Zzx3NrewJcQzROGSVHUMrKw4IIIIIPerlfNYvE1MRWdWoknpolZaJLb5a93rud8I8sVG9zwz/gobqcnh/8AZ+s9Vgmu4LjS/Fnh2eNrZ2Vz/wATizRlJAPyMrMrZGNrHPFcxpuvWT/tJXPhiPwt4o1ObQtdbXba8t4NPXT9MmuLN4ZmlmE/mlmW8aTY6edhwQGTbjf/AG+9RnufC/w88P2UYnvPFHjzRrUJkhlhguBezuCAcbYrVz+nGc1yPw6+NbeLP2npDa3vgzF7eahatZL4qv4tQkgtj5a3C6eYvstxIxt1+bKGOM5Ej4O/26VJrK+bkvf2nW2lo2+Wk9uzOVOUq8oPay+/Vv8ATc+TPFJ/4QvwXrGsWUFlpGo6V4x1SSxaw1O1mbU7g3JtbfdKZY5YmSO1h/cgyL/rFdMrsT9XK/GzRvEg1S3fQ4NTuNK1r4reJbOWHSftVjcHU7W71pJTPFb+d9pjtGhVJGwkZ8yJ+Sjqa/ZOvZ42jZUru75p99rQ79FLmS1fXpZLDL5Xk7KytH85f8B+Vwooor4I9MKQqGHIB/ClooA/OHwN4V1b4cL8RPBei6OtprXhTXZtR0+Nxc31lBCl39vtrhraMHyt/KgrLG7qqAo4G+vc9W+JOnX/AIJs/Hfhg6tqNl4hS08RadBonh147S+E2xIlu7iOFndlkaSVsNF8vyyDBy2D+2n4Ti+Cn7Rnhv4iSSzQeH/EiDSNWlZVlitr8A/ZLlhLPFDHkAKZj8y+SiqRvY1D+zt+0J/wiOq+MfBsWrjz9dg1DxZ4KT+z55Xt4z81zZmH/WSNHc75owOJoZ1MZZADX3uKjLF0YY2nDnuk5b69KiejtblUv8Ox50bxl7N38/0t3vt66Hq/wO1kfBb4/wDiz4c391bx2XiS5uPF/hSJnAeWGaRW1KEDOT5d7M03OPlvVA4T5fd0OVr4q1+DxD8ZrTRLDULHXfDvxN8Erbat4I8Sa9p4N5fu4KzRajJbW32K0S62mEwRy+ayjJVHCqfo/wDZ2/aI0v46eF7orFPpPiHQrltP17RbqN0udJvFALRsGUF0IZWSVRtkRlZSQa+bzPCS5ViXuklP12U13jPv0mpJ2ur9tOpzO39fPs/I9EaBHPKKccjI6V49+3T8J9A+KX7P2pJrnh2XxGmmzW94ltZ2ss1/KEnjaSK3MSmVXkQNH8uAQ5DHbmvYlkDdKdXmYWvKhWjWpuzi76aP7x1aanFxkj4sg/YH8Z688dpN44TXfCtlcQ6l4fTxXpYvbuzSW1mtLyxuokEPmxPbyqqsXDrtZWVgSa9gvP2JvC/j74EeC/AXjSXUfFWneDoLVA73U1l/aEsEBgEkqwuuQVLHZnYN3Svc6K9CvnuPqzjPn5eV3XLFRadrXvFLXdt9W77mEMFSirWvfuZ/hPw1Y+DPC2m6PplrDY6dpVrFZ2ttCmyO3ijQIiKo6AKAAParly22I846d8d6WSZYlyf5V4l+0/8AtH3vhjUbXwB4DW11P4l+JLd3tUkXfb+HrUELJqV4MjEUecomQ07rsX+Ir51GlVxNb2cNW9W29l1bf4ts3coxj/X3Hnvib4lQ/Fj9rrXtcgm1W+8MfBLTpdHRNMhNyb/xBehRLGiD7720AiTnAVrttxABI5e0+JfiHwF+yX4lmTxRqGraubL/AIRyxtLjSLrSriw1ibKRQpBcLJd+ZiRG8yW6n8x3DAqhU0aH4Wik8Mad8OfhvpHhLxpoejCTUJfFl7fjVEvte8svP9sa2kWWyuplldhdYk2mUYj+6p4L47/tKaN4e8XeGfDthYeLdT0j4Z6xnUruR7/XLS7v1t5JpLRLiS4ia6eLcyL5zswZQDCwGK+2y/ASxdaGGowc4ws0tL8sLtN9bzk3pfeVvI46lWNKLlLq/wAfu6fkav7N/gbw1f8Aj3wR4J8Malfag/hK9N/4hEniV7/+zoICTbhoI2EMDma0tREyrkwmcMI2kIb9Aq+RP+CZHhK98d2nin4t6tDFu8aziz0IKlv+70i3LLEweOKMkyNu3ZUDEUWFHVvruvE4nqzePlRnJtw0d3f3m25fc3y/I6cP8Cl3/LoFFFFfPmwUUUUAcn8avhdZfGL4X614cvwog1S2MSyYyYH4KSAZHKsFYcjpXwamja9qXivUfBWsxS6d8S/AF5d6po+o/b761geMyrJDfooMyPbP5cayoXZgXlQpLJcMR+jpGRXj37YP7KFh+0x4ASOG5/sbxdo0hu/D+uJCskulXO1lyVIw8TBirxsCrA8glVx9DkGbxwkvYVpctNu9/wCWW3NbS8WtJrttroceLw/tFzLf80eR+D/inL+0RqyandaOuoeOfh8tvb3HhefVPs1lpd+5bOrj5jHcWphkDJJiVlCkINzNnD1XRk+Jui6Nq+keONU8NfEDzXtvCPjuLTG+z+IdOVrdU+3RcwzWstxcCGMSsHk+SWM/PuPilv4S8QW/xHg8MeNk1PwR8XvD92ieFNY0O7ufIuLPMj3N0ZLy5VL+MmeMvbK7TF0LmM5aMejaL8eNQGu6pbeN7m18GeOxpl1Y6T4mhuPN8LXOSsUt0sWWltmjWzxtk2wF4A+AWAr6etlLpTvhHF2Wys/det4KzU6b3a3t8UJNKS5qeLTjySv6/o/P8z2rSP24rz4JsmmfHDw9deDJUlW3j8U2kbXHhjUmZgsbCcFmtWfIxHcYweN7cE+7eCvidoXxJ8OWur+HtV07XNKvV3wXmn3Ud1byj1WSMlD+BNfM+j+H7v4S+Eb66/tPW9N8J5uLxLjTUt9Qil0uysWBurqSSOWN57uVvNIG1n+QfeWQnmvD/wAC/h58VPGa2Gs/B/wtY+JrG+gh1DVNCW60vztQXT4bmZ/MtogoRZJhFiSdm9QSfm+Zq4LB1E5K8LavlSkv/AJSjb0536HVGvNxckr7/wBX/wCAfaY1Jf7prA+Ifxm8LfCPw9Jq3irXtI8OabEDuudTvI7WLgZwGcgE+wr4l8QfBr4e+G9AmubXwb8W/FWnabaadfyppHxM1JxLZ3qTeS0Cz3sSzSF4QhiUhj5se3cW2j1v4nfAjwv+yr8BtZ8YfDz4Y6dceKrW1luYbq9tkvrrS2MZY3EzTTCV0i2hmjikMjYIRSTWVbK8JSnCn7WbcnazhCP4+2lbRp35WVRnWmryil87+ulkXvFn7XfiL4z6Pq0Xwv0eTR9CtbOSaf4g+KbN7TRrFVyWkgt5dkt4AgZgw2Q8cydq8n19tI8BaVJoyanaaha+KZza+JtV8QX02naz431BFhR9OmeWGP7J5kEzSQxQn94iqsYjjJL/AER4d+McfiL9nbU9b+ItvpHg62mF3bS2+tK1rbRweY8Ufn+eE++u0kcBt/y5BBPyvofxt1nw3pGiJ8PrHXtSsr+x0jRtX+Jl7Cbazu7bzWgt5LGynlUXcweWOHzRvmbdGpEhKV6uX4eVT2tKhS5FBpPXRvvOb0dt1GKXvcvJFy1WMpKFRVJyuv62XrY7f4r6vrPw1+IepeGfC2vWes/FHXtPk+xar/ZkkU/hHRCA6rqItt0VzOsvmR2e+FWJOMOfMaXznw38GNd+L3ijQ/hP4S1Fk8K28Un9ueK9KEyONLLRymNrtnEr3t3cG6ZhtCp5xcDfF5knPfDbULn4/wA58HfBzS0m1PVL1r3xX4rE7rFoszG6IvJLyPm7uHPleUEYiSEuGEKSGOP9Af2d/wBnvRP2efAFvo2k/aJ5VCG71C5YPd6lIqKnmzOANzbVVRxhVVVUAACvQxeLWUYdRlrWeqTte6VlOXaKu+SL1u3J3vqp0p13dT91729enn3Z1/hjw5a+E/Dljplhbw2llp9ultbwxDCQxooVVA9AAAPpWjSAYFLX58227y1Z6AUUUUgCiiigApCM0tFAHF/Gr4D+G/j14TfSPEVibiEMJYJopnhuLOUdJIpFIZHHqDyMg5BIr5A+L37HvxC+FUM5g0fS/jN4RNnFYz6ZK/2HU1t4Nrxgjd5MmTGkbhFzIgK7BvJX7zor2Mrz3FYH3abvC9+V3/BppxfnFo5q+Ep1XzTWp+afhTxrocvjH/hHvhz458Q/AXWoblI4PDviLUIbaOdT/pEsn9nzrKi7/NmQ7X+Vo42EZ3tXSxfGDx74d1P/AITrTtE+FviS7RTF4k1OLQbg65AkkVsI4UuLBpDdO6G1ClY0G0R52quR9xfEj4TeGvi3pUdj4n0HR/EFnE4kSDUbOO5jRwQwYK4IDAqpB7YFeOax/wAEyvgw4vns/CCaTNqavFcvp99c2wlWSIROCiybOUVR93sPfP0VLiHLqzbxMJJve6jO+iTvO8J262fNbzOWeExNlGm/u0+VndfkeC6T49+I+o+E5H0f4afDnToY0tTb2uu32oxNbTaTdJHbkxfMkSxObeRTuQt5yluEcjnW/bi+PvxDhuLa51Dw34Ejs5JPtDaPoP8AaU0ojaP5Ip5rl4N8omgMeV2lWcl1CMy/SWo/8E4PBes3Fz9p8QfEWQXMwnuU/wCEnudtznygUfnJQrBGpUEDCj0XF3wJ/wAEyvgv4I0RLCHwdBqNnHdC7SHVLue/jjlCuu9EmdkQ4d/ugD5m45rpeeZBGMpVKSlLeL9nzWXX46kltb7L23WwlQx2myXZvvbsj5Lkl8I+LdajvvF09/8AHzxr4RkuJNKW5M0x1AHzwhttPRjapvkVEbMT/Id+VCAV6nH+wd4o/apvYr3xnbSfDHws08Mk+iWepm/1XW1gB+ztczHMVsVznbFvYhYk3qIIwPsjwD8PtC+F/huHR/Duj6XoWlwD93aafapbQR/REAArerysVxfUlOM8EnHl+Ft35f8ADFJQj30WnSxosui/4r5rqz8/109Tj/g98DPCvwK8Ix6L4V0Sy0XTlYyvHbg5mlbAaSRyS0jnAyzEscDJrr0QIOKWivlKlWdSbqVG3J7t6t+p3RioxUY7IKKKKgoKKKKAP//Z"/>
  <ax:ocxPr ax:name="SigSignatureValue" ax:value="MIIHOwYJKoZIhvcNAQcCoIIHLDCCBygCAQExDzANBgkqhkiG9w0BAQUFADALBgkqhkiG9w0BBwGgggS0MIIEsDCCA5igAwIBAgIQd+GM4PsdQ9CoKtRAcVgtJzANBgkqhkiG9w0BAQUFADB+MQswCQYDVQQGEwJBTTEiMCAGA1UEChMZU3RhZmYgb2YgR292ZXJubWVudCBvZiBSQTFLMEkGA1UEAx5CAFMAdABhAGYAZgAgAG8AZgAgAEcAbwB2AGUAcgBuAG0AZQBuAHQAIABvAGYAIABSAEEAIABSAG8AbwB0ACAAQwBBMB4XDTE4MDEyOTA4MjczOVoXDTIxMDEyOTA4MjczOVowgZUxOzA5BgNVBAoeMgBTAHQAYQBmAGYAIABvAGYAIABHAG8AdgBlAHIAbgBtAGUAbgB0ACAAbwBmACAAUgBBMScwJQYJKoZIhvcNAQkBExhsYXJpc2Eua2FyYXBldHlhbkBnb3YuYW0xLTArBgNVBAMeJAUxBYAFcQVhBXYFYQVjBYAFYQV1BWsFdgAgBWIFYQVqBWsFdjCCASIwDQYJKoZIhvcNAQEBBQADggEPADCCAQoCggEBAKf9sqWcZOEnsTqt72cM8y8NlLlYRnKNGL/JzEYp+nCZjvHGyXVJW6Hc1dZRv4ntjmYbBzXOvzfrl/PvMmCZMO0bbb0D98hkyJZSIzbLWKNPhaDbl88kklzoSXXXShcKuyaaqY5xoA37uuWDjmB3vK+CC1Y3dMTV15XnDsj8iheI6/GiAZMf7iNQucUoOlGr3It+TPegBydSoHBVHyNzO1NT1qtrVWrh+bs4aBAI7KEHNPXA3JwjTlehLfK+ZKR2mNPbKs7g69TlzgIPclhO187Xb4shbZNuVAq82aTu1MhACxJD62umGPPp+VjMBm314Qn9zEn/JJEcFHdegfZkMWECAwEAAaOCARAwggEMMA4GA1UdDwEB/wQEAwIE8DA7BgNVHSUENDAyBggrBgEFBQcDAQYIKwYBBQUHAwIGCCsGAQUFBwMDBggrBgEFBQcDBAYIKwYBBQUHAwgwHQYDVR0OBBYEFGY69AN3VzsXQdAKiXHl4D1aCtbgMB8GA1UdIwQYMBaAFP8ducXCMMXd6p3VE/zTLFC0TtIoMDgGA1UdHwQxMC8wLaAroCmGJ2h0dHA6Ly93d3cuZ292LmFtL0NBU3RhZmYvR292Um9vdENBLmNybDBDBggrBgEFBQcBAQQ3MDUwMwYIKwYBBQUHMAKGJ2h0dHA6Ly93d3cuZ292LmFtL0NBU3RhZmYvR292Um9vdENBLmNydDANBgkqhkiG9w0BAQUFAAOCAQEAQOPq0xaPX0PX3LEmakjkhUgDWIWDOqe6uVGqaHtsxAvBXHvvbA71J8DZG4BbLy9PKh+8IqNIHHNDjYbsPcAL32RZ3ypzOrDhaKK1iq04tR8cwiK9sX6dTJlbd5ekkoIUkQaIbM9tz/v5aHcIeOYtCyfNOHSopCxqtUmZSibVh7F2nhzxzEngBhTMLsGC7iSpFEQ7b7pJ3h4JjkXapUsPMAz7QQo1ZRohRitE7zMYRh1SDqqEcxjWUVyWX3xD94DHU8wYc4APG5psS2URLHTuFWd+tdUezi+ApMkbu9G68PrduXvWXKbHGYnVkyKo0fl09SGj6pmWs0MzlTaZGrdJpTGCAkswggJHAgEBMIGSMH4xCzAJBgNVBAYTAkFNMSIwIAYDVQQKExlTdGFmZiBvZiBHb3Zlcm5tZW50IG9mIFJBMUswSQYDVQQDHkIAUwB0AGEAZgBmACAAbwBmACAARwBvAHYAZQByAG4AbQBlAG4AdAAgAG8AZgAgAFIAQQAgAFIAbwBvAHQAIABDAEECEHfhjOD7HUPQqCrUQHFYLScwDQYJKoZIhvcNAQEFBQCggYowGAYJKoZIhvcNAQkDMQsGCSqGSIb3DQEHATAcBgkqhkiG9w0BCQUxDxcNMTkxMjE3MTA1ODAwWjAjBgkqhkiG9w0BCQQxFgQUhRPciBEQ8rRHhNDfUnGb6wneVM8wKwYLKoZIhvcNAQkQAgwxHDAaMBgwFgQUX8ZW3w+hkXIg0pymPxlN7vr6ykUwDQYJKoZIhvcNAQEBBQAEggEAVYAfq9dY7hbv1kaI3pY++3VJMRi1tiPPFHdr+ur2GVx+Xlv0JPxIyPMEENfcJ/fYxRfElXmxH/yHl35lx6Kf056Is/T3Nqlx1MM2lfDBUFNYFgNdiisw2Z6St/JqVkuGWwAnLU9puRRsurXcGBtVYBVPciA4zhQsPcW862h9V7/+Hd94PqZ1vRhcSpzp7IEcZxve/6BtRMlHd5dP7WGFW87QytXQmn/bOMPHMFIUu/z0sJsl41FHxrEqkoEyQFjBdny25rA6W2aR90iSuL3n8fIYXGvDsRNNIQpPWCfTdTdS20By5zcnpul4uUGJcvWwxe950eQ7ub9DiTyW+1opTw=="/>
</ax:ocx>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60"/>
      <c:rAngAx val="0"/>
    </c:view3D>
    <c:floor>
      <c:thickness val="0"/>
    </c:floor>
    <c:sideWall>
      <c:thickness val="0"/>
    </c:sideWall>
    <c:backWall>
      <c:thickness val="0"/>
    </c:backWall>
    <c:plotArea>
      <c:layout>
        <c:manualLayout>
          <c:layoutTarget val="inner"/>
          <c:xMode val="edge"/>
          <c:yMode val="edge"/>
          <c:x val="2.0592020592020591E-2"/>
          <c:y val="0"/>
          <c:w val="0.66440681401316271"/>
          <c:h val="0.87777777777778065"/>
        </c:manualLayout>
      </c:layout>
      <c:pie3DChart>
        <c:varyColors val="1"/>
        <c:ser>
          <c:idx val="0"/>
          <c:order val="0"/>
          <c:tx>
            <c:strRef>
              <c:f>Sheet1!$B$1</c:f>
              <c:strCache>
                <c:ptCount val="1"/>
                <c:pt idx="0">
                  <c:v>Sales</c:v>
                </c:pt>
              </c:strCache>
            </c:strRef>
          </c:tx>
          <c:explosion val="25"/>
          <c:dPt>
            <c:idx val="0"/>
            <c:bubble3D val="0"/>
            <c:extLst>
              <c:ext xmlns:c16="http://schemas.microsoft.com/office/drawing/2014/chart" uri="{C3380CC4-5D6E-409C-BE32-E72D297353CC}">
                <c16:uniqueId val="{00000000-A0AC-4A53-8DF3-BE8989951F7B}"/>
              </c:ext>
            </c:extLst>
          </c:dPt>
          <c:dPt>
            <c:idx val="1"/>
            <c:bubble3D val="0"/>
            <c:extLst>
              <c:ext xmlns:c16="http://schemas.microsoft.com/office/drawing/2014/chart" uri="{C3380CC4-5D6E-409C-BE32-E72D297353CC}">
                <c16:uniqueId val="{00000001-A0AC-4A53-8DF3-BE8989951F7B}"/>
              </c:ext>
            </c:extLst>
          </c:dPt>
          <c:dLbls>
            <c:dLbl>
              <c:idx val="0"/>
              <c:layout>
                <c:manualLayout>
                  <c:x val="2.0833333333334012E-2"/>
                  <c:y val="-0.15873015873015894"/>
                </c:manualLayout>
              </c:layout>
              <c:spPr/>
              <c:txPr>
                <a:bodyPr/>
                <a:lstStyle/>
                <a:p>
                  <a:pPr>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AC-4A53-8DF3-BE8989951F7B}"/>
                </c:ext>
              </c:extLst>
            </c:dLbl>
            <c:dLbl>
              <c:idx val="1"/>
              <c:layout>
                <c:manualLayout>
                  <c:x val="-4.6296296296297534E-3"/>
                  <c:y val="0"/>
                </c:manualLayout>
              </c:layout>
              <c:spPr/>
              <c:txPr>
                <a:bodyPr/>
                <a:lstStyle/>
                <a:p>
                  <a:pPr>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AC-4A53-8DF3-BE8989951F7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Իրականացվել է</c:v>
                </c:pt>
                <c:pt idx="1">
                  <c:v> Չի իրականացվել</c:v>
                </c:pt>
              </c:strCache>
            </c:strRef>
          </c:cat>
          <c:val>
            <c:numRef>
              <c:f>Sheet1!$B$2:$B$3</c:f>
              <c:numCache>
                <c:formatCode>General</c:formatCode>
                <c:ptCount val="2"/>
                <c:pt idx="0">
                  <c:v>148</c:v>
                </c:pt>
                <c:pt idx="1">
                  <c:v>6</c:v>
                </c:pt>
              </c:numCache>
            </c:numRef>
          </c:val>
          <c:extLst>
            <c:ext xmlns:c16="http://schemas.microsoft.com/office/drawing/2014/chart" uri="{C3380CC4-5D6E-409C-BE32-E72D297353CC}">
              <c16:uniqueId val="{00000002-A0AC-4A53-8DF3-BE8989951F7B}"/>
            </c:ext>
          </c:extLst>
        </c:ser>
        <c:dLbls>
          <c:showLegendKey val="0"/>
          <c:showVal val="0"/>
          <c:showCatName val="0"/>
          <c:showSerName val="0"/>
          <c:showPercent val="0"/>
          <c:showBubbleSize val="0"/>
          <c:showLeaderLines val="1"/>
        </c:dLbls>
      </c:pie3DChart>
      <c:spPr>
        <a:noFill/>
        <a:ln w="25430">
          <a:noFill/>
        </a:ln>
      </c:spPr>
    </c:plotArea>
    <c:legend>
      <c:legendPos val="r"/>
      <c:overlay val="0"/>
      <c:txPr>
        <a:bodyPr/>
        <a:lstStyle/>
        <a:p>
          <a:pPr>
            <a:defRPr lang="hy-AM">
              <a:latin typeface="GHEA Grapalat" pitchFamily="50" charset="0"/>
            </a:defRPr>
          </a:pPr>
          <a:endParaRPr lang="en-US"/>
        </a:p>
      </c:txPr>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ru-RU"/>
            </a:pPr>
            <a:r>
              <a:rPr lang="en-US"/>
              <a:t>201</a:t>
            </a:r>
            <a:r>
              <a:rPr lang="hy-AM"/>
              <a:t>8</a:t>
            </a:r>
            <a:r>
              <a:rPr lang="en-US"/>
              <a:t>թ.</a:t>
            </a:r>
          </a:p>
        </c:rich>
      </c:tx>
      <c:layout>
        <c:manualLayout>
          <c:xMode val="edge"/>
          <c:yMode val="edge"/>
          <c:x val="0.2111920436174986"/>
          <c:y val="2.6489959103949214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369426751592358E-2"/>
          <c:y val="0.17736400596984198"/>
          <c:w val="0.90658174097661415"/>
          <c:h val="0.50726605252774759"/>
        </c:manualLayout>
      </c:layout>
      <c:pie3DChart>
        <c:varyColors val="1"/>
        <c:ser>
          <c:idx val="0"/>
          <c:order val="0"/>
          <c:tx>
            <c:strRef>
              <c:f>Sheet1!$B$1</c:f>
              <c:strCache>
                <c:ptCount val="1"/>
                <c:pt idx="0">
                  <c:v>Sales</c:v>
                </c:pt>
              </c:strCache>
            </c:strRef>
          </c:tx>
          <c:spPr>
            <a:solidFill>
              <a:schemeClr val="accent2">
                <a:lumMod val="40000"/>
                <a:lumOff val="60000"/>
              </a:schemeClr>
            </a:solidFill>
          </c:spPr>
          <c:dPt>
            <c:idx val="0"/>
            <c:bubble3D val="0"/>
            <c:spPr>
              <a:solidFill>
                <a:srgbClr val="2A65AC"/>
              </a:solidFill>
            </c:spPr>
            <c:extLst>
              <c:ext xmlns:c16="http://schemas.microsoft.com/office/drawing/2014/chart" uri="{C3380CC4-5D6E-409C-BE32-E72D297353CC}">
                <c16:uniqueId val="{00000001-874F-44D7-80A6-74F43EFCB977}"/>
              </c:ext>
            </c:extLst>
          </c:dPt>
          <c:dPt>
            <c:idx val="1"/>
            <c:bubble3D val="0"/>
            <c:spPr>
              <a:solidFill>
                <a:srgbClr val="61B6CD"/>
              </a:solidFill>
            </c:spPr>
            <c:extLst>
              <c:ext xmlns:c16="http://schemas.microsoft.com/office/drawing/2014/chart" uri="{C3380CC4-5D6E-409C-BE32-E72D297353CC}">
                <c16:uniqueId val="{00000003-874F-44D7-80A6-74F43EFCB977}"/>
              </c:ext>
            </c:extLst>
          </c:dPt>
          <c:dPt>
            <c:idx val="2"/>
            <c:bubble3D val="0"/>
            <c:spPr>
              <a:solidFill>
                <a:srgbClr val="FDD7FB"/>
              </a:solidFill>
            </c:spPr>
            <c:extLst>
              <c:ext xmlns:c16="http://schemas.microsoft.com/office/drawing/2014/chart" uri="{C3380CC4-5D6E-409C-BE32-E72D297353CC}">
                <c16:uniqueId val="{00000005-874F-44D7-80A6-74F43EFCB977}"/>
              </c:ext>
            </c:extLst>
          </c:dPt>
          <c:dLbls>
            <c:dLbl>
              <c:idx val="0"/>
              <c:tx>
                <c:rich>
                  <a:bodyPr/>
                  <a:lstStyle/>
                  <a:p>
                    <a:pPr>
                      <a:defRPr lang="hy-AM" b="1">
                        <a:solidFill>
                          <a:schemeClr val="bg1"/>
                        </a:solidFill>
                      </a:defRPr>
                    </a:pPr>
                    <a:r>
                      <a:rPr lang="en-US"/>
                      <a:t>77.02%</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4F-44D7-80A6-74F43EFCB977}"/>
                </c:ext>
              </c:extLst>
            </c:dLbl>
            <c:dLbl>
              <c:idx val="1"/>
              <c:layout>
                <c:manualLayout>
                  <c:x val="2.5477707006371603E-2"/>
                  <c:y val="-4.3572984749455593E-3"/>
                </c:manualLayout>
              </c:layout>
              <c:tx>
                <c:rich>
                  <a:bodyPr/>
                  <a:lstStyle/>
                  <a:p>
                    <a:pPr>
                      <a:defRPr lang="hy-AM" b="1">
                        <a:solidFill>
                          <a:schemeClr val="bg1"/>
                        </a:solidFill>
                      </a:defRPr>
                    </a:pPr>
                    <a:r>
                      <a:rPr lang="en-US"/>
                      <a:t>20.28%</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4F-44D7-80A6-74F43EFCB977}"/>
                </c:ext>
              </c:extLst>
            </c:dLbl>
            <c:dLbl>
              <c:idx val="2"/>
              <c:layout>
                <c:manualLayout>
                  <c:x val="5.6892391252415152E-2"/>
                  <c:y val="-0.11507936507935998"/>
                </c:manualLayout>
              </c:layout>
              <c:tx>
                <c:rich>
                  <a:bodyPr/>
                  <a:lstStyle/>
                  <a:p>
                    <a:r>
                      <a:rPr lang="en-US"/>
                      <a:t>2.7%</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74F-44D7-80A6-74F43EFCB977}"/>
                </c:ext>
              </c:extLst>
            </c:dLbl>
            <c:spPr>
              <a:noFill/>
              <a:ln w="25378">
                <a:noFill/>
              </a:ln>
            </c:spPr>
            <c:txPr>
              <a:bodyPr/>
              <a:lstStyle/>
              <a:p>
                <a:pPr>
                  <a:defRPr lang="hy-AM"/>
                </a:pPr>
                <a:endParaRPr lang="en-US"/>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աշխատել են շահույթով</c:v>
                </c:pt>
                <c:pt idx="1">
                  <c:v>աշխատել են վնասով</c:v>
                </c:pt>
                <c:pt idx="2">
                  <c:v>շահույթ/վնաս/ չեն ձևավորել</c:v>
                </c:pt>
              </c:strCache>
            </c:strRef>
          </c:cat>
          <c:val>
            <c:numRef>
              <c:f>Sheet1!$B$2:$B$4</c:f>
              <c:numCache>
                <c:formatCode>General</c:formatCode>
                <c:ptCount val="3"/>
                <c:pt idx="0">
                  <c:v>77.02</c:v>
                </c:pt>
                <c:pt idx="1">
                  <c:v>20.28</c:v>
                </c:pt>
                <c:pt idx="2">
                  <c:v>2.7</c:v>
                </c:pt>
              </c:numCache>
            </c:numRef>
          </c:val>
          <c:extLst>
            <c:ext xmlns:c16="http://schemas.microsoft.com/office/drawing/2014/chart" uri="{C3380CC4-5D6E-409C-BE32-E72D297353CC}">
              <c16:uniqueId val="{00000006-874F-44D7-80A6-74F43EFCB977}"/>
            </c:ext>
          </c:extLst>
        </c:ser>
        <c:dLbls>
          <c:showLegendKey val="0"/>
          <c:showVal val="0"/>
          <c:showCatName val="0"/>
          <c:showSerName val="0"/>
          <c:showPercent val="0"/>
          <c:showBubbleSize val="0"/>
          <c:showLeaderLines val="1"/>
        </c:dLbls>
      </c:pie3DChart>
      <c:spPr>
        <a:noFill/>
        <a:ln w="25378">
          <a:noFill/>
        </a:ln>
      </c:spPr>
    </c:plotArea>
    <c:legend>
      <c:legendPos val="b"/>
      <c:layout>
        <c:manualLayout>
          <c:xMode val="edge"/>
          <c:yMode val="edge"/>
          <c:x val="0.16926613681486535"/>
          <c:y val="0.79720563999267535"/>
          <c:w val="0.6364869965024863"/>
          <c:h val="0.20279436000732465"/>
        </c:manualLayout>
      </c:layout>
      <c:overlay val="0"/>
      <c:txPr>
        <a:bodyPr/>
        <a:lstStyle/>
        <a:p>
          <a:pPr>
            <a:defRPr lang="hy-AM" sz="897">
              <a:latin typeface="GHEA Grapalat" pitchFamily="50" charset="0"/>
            </a:defRPr>
          </a:pPr>
          <a:endParaRPr lang="en-US"/>
        </a:p>
      </c:txPr>
    </c:legend>
    <c:plotVisOnly val="1"/>
    <c:dispBlanksAs val="zero"/>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931666205041027E-2"/>
          <c:y val="5.6488393496267476E-2"/>
          <c:w val="0.61295435631522865"/>
          <c:h val="0.85808455761212465"/>
        </c:manualLayout>
      </c:layout>
      <c:barChart>
        <c:barDir val="col"/>
        <c:grouping val="clustered"/>
        <c:varyColors val="0"/>
        <c:ser>
          <c:idx val="0"/>
          <c:order val="0"/>
          <c:tx>
            <c:strRef>
              <c:f>Sheet1!$B$1</c:f>
              <c:strCache>
                <c:ptCount val="1"/>
                <c:pt idx="0">
                  <c:v>ՀՀ պետական բյուջե վճարված շահութաբաժինների  ընդհանուր գումար</c:v>
                </c:pt>
              </c:strCache>
            </c:strRef>
          </c:tx>
          <c:spPr>
            <a:solidFill>
              <a:schemeClr val="tx1"/>
            </a:solidFill>
            <a:ln>
              <a:solidFill>
                <a:schemeClr val="tx1"/>
              </a:solidFill>
            </a:ln>
          </c:spPr>
          <c:invertIfNegative val="0"/>
          <c:dLbls>
            <c:spPr>
              <a:noFill/>
              <a:ln w="24886">
                <a:noFill/>
              </a:ln>
            </c:spPr>
            <c:txPr>
              <a:bodyPr rot="-5400000" vert="horz"/>
              <a:lstStyle/>
              <a:p>
                <a:pPr>
                  <a:defRPr lang="hy-AM" sz="837" b="1">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Sheet1!$B$2:$B$3</c:f>
              <c:numCache>
                <c:formatCode>General</c:formatCode>
                <c:ptCount val="2"/>
              </c:numCache>
            </c:numRef>
          </c:val>
          <c:extLst>
            <c:ext xmlns:c16="http://schemas.microsoft.com/office/drawing/2014/chart" uri="{C3380CC4-5D6E-409C-BE32-E72D297353CC}">
              <c16:uniqueId val="{00000000-4F0E-4D94-9CFC-642DF5F6913A}"/>
            </c:ext>
          </c:extLst>
        </c:ser>
        <c:ser>
          <c:idx val="1"/>
          <c:order val="1"/>
          <c:tx>
            <c:strRef>
              <c:f>Sheet1!$C$1</c:f>
              <c:strCache>
                <c:ptCount val="1"/>
                <c:pt idx="0">
                  <c:v>Զուտ շահույթի ընդհանուր ծավալը</c:v>
                </c:pt>
              </c:strCache>
            </c:strRef>
          </c:tx>
          <c:invertIfNegative val="0"/>
          <c:dLbls>
            <c:dLbl>
              <c:idx val="0"/>
              <c:layout>
                <c:manualLayout>
                  <c:x val="0"/>
                  <c:y val="-4.75933860932875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0E-4D94-9CFC-642DF5F6913A}"/>
                </c:ext>
              </c:extLst>
            </c:dLbl>
            <c:dLbl>
              <c:idx val="2"/>
              <c:layout>
                <c:manualLayout>
                  <c:x val="0"/>
                  <c:y val="-3.46320346320345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0E-4D94-9CFC-642DF5F6913A}"/>
                </c:ext>
              </c:extLst>
            </c:dLbl>
            <c:spPr>
              <a:noFill/>
              <a:ln w="24886">
                <a:noFill/>
              </a:ln>
            </c:spPr>
            <c:txPr>
              <a:bodyPr rot="-5400000" vert="horz"/>
              <a:lstStyle/>
              <a:p>
                <a:pPr>
                  <a:defRPr lang="hy-AM" sz="837" b="1">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Sheet1!$C$2:$C$3</c:f>
              <c:numCache>
                <c:formatCode>0.0</c:formatCode>
                <c:ptCount val="2"/>
                <c:pt idx="0">
                  <c:v>5434.8</c:v>
                </c:pt>
                <c:pt idx="1">
                  <c:v>10941.714</c:v>
                </c:pt>
              </c:numCache>
            </c:numRef>
          </c:val>
          <c:extLst>
            <c:ext xmlns:c16="http://schemas.microsoft.com/office/drawing/2014/chart" uri="{C3380CC4-5D6E-409C-BE32-E72D297353CC}">
              <c16:uniqueId val="{00000003-4F0E-4D94-9CFC-642DF5F6913A}"/>
            </c:ext>
          </c:extLst>
        </c:ser>
        <c:ser>
          <c:idx val="2"/>
          <c:order val="2"/>
          <c:tx>
            <c:strRef>
              <c:f>Sheet1!$D$1</c:f>
              <c:strCache>
                <c:ptCount val="1"/>
                <c:pt idx="0">
                  <c:v>Վնասի ընդհանուր ծավալը</c:v>
                </c:pt>
              </c:strCache>
            </c:strRef>
          </c:tx>
          <c:invertIfNegative val="0"/>
          <c:dLbls>
            <c:dLbl>
              <c:idx val="0"/>
              <c:layout>
                <c:manualLayout>
                  <c:x val="0"/>
                  <c:y val="-5.1587301587301577E-2"/>
                </c:manualLayout>
              </c:layout>
              <c:spPr/>
              <c:txPr>
                <a:bodyPr rot="-5400000" vert="horz"/>
                <a:lstStyle/>
                <a:p>
                  <a:pPr>
                    <a:defRPr lang="hy-AM" sz="837" b="1">
                      <a:latin typeface="GHEA Grapalat" pitchFamily="50"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F0E-4D94-9CFC-642DF5F6913A}"/>
                </c:ext>
              </c:extLst>
            </c:dLbl>
            <c:dLbl>
              <c:idx val="1"/>
              <c:layout>
                <c:manualLayout>
                  <c:x val="0"/>
                  <c:y val="-4.3990707684633971E-2"/>
                </c:manualLayout>
              </c:layout>
              <c:spPr/>
              <c:txPr>
                <a:bodyPr rot="-5400000" vert="horz"/>
                <a:lstStyle/>
                <a:p>
                  <a:pPr>
                    <a:defRPr lang="hy-AM" sz="837" b="1">
                      <a:latin typeface="GHEA Grapalat" pitchFamily="50"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F0E-4D94-9CFC-642DF5F6913A}"/>
                </c:ext>
              </c:extLst>
            </c:dLbl>
            <c:dLbl>
              <c:idx val="2"/>
              <c:spPr/>
              <c:txPr>
                <a:bodyPr rot="-5400000" vert="horz"/>
                <a:lstStyle/>
                <a:p>
                  <a:pPr>
                    <a:defRPr lang="hy-AM" sz="837" b="1">
                      <a:latin typeface="GHEA Grapalat" pitchFamily="50" charset="0"/>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A85F-4ADE-9E90-5FEB45EFDE1A}"/>
                </c:ext>
              </c:extLst>
            </c:dLbl>
            <c:spPr>
              <a:noFill/>
              <a:ln w="24886">
                <a:noFill/>
              </a:ln>
            </c:spPr>
            <c:txPr>
              <a:bodyPr/>
              <a:lstStyle/>
              <a:p>
                <a:pPr>
                  <a:defRPr lang="hy-AM">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Sheet1!$D$2:$D$3</c:f>
              <c:numCache>
                <c:formatCode>0.0</c:formatCode>
                <c:ptCount val="2"/>
                <c:pt idx="0">
                  <c:v>14456.2</c:v>
                </c:pt>
                <c:pt idx="1">
                  <c:v>8319.7749999999996</c:v>
                </c:pt>
              </c:numCache>
            </c:numRef>
          </c:val>
          <c:extLst>
            <c:ext xmlns:c16="http://schemas.microsoft.com/office/drawing/2014/chart" uri="{C3380CC4-5D6E-409C-BE32-E72D297353CC}">
              <c16:uniqueId val="{00000007-4F0E-4D94-9CFC-642DF5F6913A}"/>
            </c:ext>
          </c:extLst>
        </c:ser>
        <c:ser>
          <c:idx val="3"/>
          <c:order val="3"/>
          <c:tx>
            <c:strRef>
              <c:f>Sheet1!$E$1</c:f>
              <c:strCache>
                <c:ptCount val="1"/>
                <c:pt idx="0">
                  <c:v>Ընթացիկ ակտիվներ</c:v>
                </c:pt>
              </c:strCache>
            </c:strRef>
          </c:tx>
          <c:spPr>
            <a:solidFill>
              <a:srgbClr val="D0C6DC"/>
            </a:solidFill>
          </c:spPr>
          <c:invertIfNegative val="0"/>
          <c:dLbls>
            <c:dLbl>
              <c:idx val="0"/>
              <c:layout>
                <c:manualLayout>
                  <c:x val="-1.5546265185907321E-3"/>
                  <c:y val="-0.3288598016157169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F0E-4D94-9CFC-642DF5F6913A}"/>
                </c:ext>
              </c:extLst>
            </c:dLbl>
            <c:dLbl>
              <c:idx val="1"/>
              <c:layout>
                <c:manualLayout>
                  <c:x val="1.9326818675353349E-3"/>
                  <c:y val="-0.2023287998091147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F0E-4D94-9CFC-642DF5F6913A}"/>
                </c:ext>
              </c:extLst>
            </c:dLbl>
            <c:spPr>
              <a:noFill/>
              <a:ln w="24886">
                <a:noFill/>
              </a:ln>
            </c:spPr>
            <c:txPr>
              <a:bodyPr rot="-5400000" vert="horz"/>
              <a:lstStyle/>
              <a:p>
                <a:pPr>
                  <a:defRPr lang="hy-AM" sz="837" b="1">
                    <a:solidFill>
                      <a:sysClr val="windowText" lastClr="000000"/>
                    </a:solidFill>
                    <a:latin typeface="GHEA Grapalat" pitchFamily="50"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Sheet1!$E$2:$E$3</c:f>
              <c:numCache>
                <c:formatCode>0.0</c:formatCode>
                <c:ptCount val="2"/>
                <c:pt idx="0">
                  <c:v>476354.1</c:v>
                </c:pt>
                <c:pt idx="1">
                  <c:v>200726.158</c:v>
                </c:pt>
              </c:numCache>
            </c:numRef>
          </c:val>
          <c:extLst>
            <c:ext xmlns:c16="http://schemas.microsoft.com/office/drawing/2014/chart" uri="{C3380CC4-5D6E-409C-BE32-E72D297353CC}">
              <c16:uniqueId val="{0000000A-4F0E-4D94-9CFC-642DF5F6913A}"/>
            </c:ext>
          </c:extLst>
        </c:ser>
        <c:ser>
          <c:idx val="4"/>
          <c:order val="4"/>
          <c:tx>
            <c:strRef>
              <c:f>Sheet1!$F$1</c:f>
              <c:strCache>
                <c:ptCount val="1"/>
                <c:pt idx="0">
                  <c:v>Արտադրանքի, ապրանքների, աշխատանքների, ծառայությունների իրացումից հասույթ</c:v>
                </c:pt>
              </c:strCache>
            </c:strRef>
          </c:tx>
          <c:invertIfNegative val="0"/>
          <c:dPt>
            <c:idx val="0"/>
            <c:invertIfNegative val="0"/>
            <c:bubble3D val="0"/>
            <c:spPr>
              <a:solidFill>
                <a:schemeClr val="accent5">
                  <a:lumMod val="75000"/>
                </a:schemeClr>
              </a:solidFill>
            </c:spPr>
            <c:extLst>
              <c:ext xmlns:c16="http://schemas.microsoft.com/office/drawing/2014/chart" uri="{C3380CC4-5D6E-409C-BE32-E72D297353CC}">
                <c16:uniqueId val="{0000000C-4F0E-4D94-9CFC-642DF5F6913A}"/>
              </c:ext>
            </c:extLst>
          </c:dPt>
          <c:dLbls>
            <c:dLbl>
              <c:idx val="1"/>
              <c:layout>
                <c:manualLayout>
                  <c:x val="7.9622677730947829E-17"/>
                  <c:y val="1.4430014430014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F0E-4D94-9CFC-642DF5F6913A}"/>
                </c:ext>
              </c:extLst>
            </c:dLbl>
            <c:spPr>
              <a:noFill/>
              <a:ln w="24886">
                <a:noFill/>
              </a:ln>
            </c:spPr>
            <c:txPr>
              <a:bodyPr rot="-5400000" vert="horz"/>
              <a:lstStyle/>
              <a:p>
                <a:pPr>
                  <a:defRPr lang="hy-AM" sz="837" b="0">
                    <a:solidFill>
                      <a:schemeClr val="bg1"/>
                    </a:solidFill>
                    <a:latin typeface="GHEA Grapalat" pitchFamily="50"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Sheet1!$F$2:$F$3</c:f>
              <c:numCache>
                <c:formatCode>0.0</c:formatCode>
                <c:ptCount val="2"/>
                <c:pt idx="0">
                  <c:v>161401.20199999999</c:v>
                </c:pt>
                <c:pt idx="1">
                  <c:v>60200.142</c:v>
                </c:pt>
              </c:numCache>
            </c:numRef>
          </c:val>
          <c:extLst>
            <c:ext xmlns:c16="http://schemas.microsoft.com/office/drawing/2014/chart" uri="{C3380CC4-5D6E-409C-BE32-E72D297353CC}">
              <c16:uniqueId val="{0000000E-4F0E-4D94-9CFC-642DF5F6913A}"/>
            </c:ext>
          </c:extLst>
        </c:ser>
        <c:ser>
          <c:idx val="5"/>
          <c:order val="5"/>
          <c:tx>
            <c:strRef>
              <c:f>Sheet1!$G$1</c:f>
              <c:strCache>
                <c:ptCount val="1"/>
                <c:pt idx="0">
                  <c:v>Ընթացիկ պարտավորություն, այդ թվում</c:v>
                </c:pt>
              </c:strCache>
            </c:strRef>
          </c:tx>
          <c:spPr>
            <a:solidFill>
              <a:srgbClr val="F9B277"/>
            </a:solidFill>
            <a:ln>
              <a:solidFill>
                <a:schemeClr val="accent6">
                  <a:lumMod val="50000"/>
                </a:schemeClr>
              </a:solidFill>
            </a:ln>
          </c:spPr>
          <c:invertIfNegative val="0"/>
          <c:dLbls>
            <c:spPr>
              <a:noFill/>
              <a:ln w="24886">
                <a:noFill/>
              </a:ln>
            </c:spPr>
            <c:txPr>
              <a:bodyPr rot="-5400000" vert="horz"/>
              <a:lstStyle/>
              <a:p>
                <a:pPr>
                  <a:defRPr lang="hy-AM" sz="837" b="1">
                    <a:latin typeface="GHEA Grapalat" pitchFamily="50"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Sheet1!$G$2:$G$3</c:f>
              <c:numCache>
                <c:formatCode>0.0</c:formatCode>
                <c:ptCount val="2"/>
                <c:pt idx="0">
                  <c:v>99948.660999999993</c:v>
                </c:pt>
                <c:pt idx="1">
                  <c:v>186628.28700000001</c:v>
                </c:pt>
              </c:numCache>
            </c:numRef>
          </c:val>
          <c:extLst>
            <c:ext xmlns:c16="http://schemas.microsoft.com/office/drawing/2014/chart" uri="{C3380CC4-5D6E-409C-BE32-E72D297353CC}">
              <c16:uniqueId val="{0000000F-4F0E-4D94-9CFC-642DF5F6913A}"/>
            </c:ext>
          </c:extLst>
        </c:ser>
        <c:ser>
          <c:idx val="6"/>
          <c:order val="6"/>
          <c:tx>
            <c:strRef>
              <c:f>Sheet1!$H$1</c:f>
              <c:strCache>
                <c:ptCount val="1"/>
                <c:pt idx="0">
                  <c:v>գնումների գծով</c:v>
                </c:pt>
              </c:strCache>
            </c:strRef>
          </c:tx>
          <c:spPr>
            <a:solidFill>
              <a:srgbClr val="D7EFFD"/>
            </a:solidFill>
            <a:ln>
              <a:solidFill>
                <a:schemeClr val="accent1">
                  <a:lumMod val="75000"/>
                </a:schemeClr>
              </a:solidFill>
            </a:ln>
          </c:spPr>
          <c:invertIfNegative val="0"/>
          <c:dLbls>
            <c:dLbl>
              <c:idx val="0"/>
              <c:layout>
                <c:manualLayout>
                  <c:x val="1.8066847335140121E-3"/>
                  <c:y val="-8.36940836940903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F0E-4D94-9CFC-642DF5F6913A}"/>
                </c:ext>
              </c:extLst>
            </c:dLbl>
            <c:dLbl>
              <c:idx val="1"/>
              <c:layout>
                <c:manualLayout>
                  <c:x val="1.8066847335140121E-3"/>
                  <c:y val="-6.92640692640692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F0E-4D94-9CFC-642DF5F6913A}"/>
                </c:ext>
              </c:extLst>
            </c:dLbl>
            <c:dLbl>
              <c:idx val="2"/>
              <c:layout>
                <c:manualLayout>
                  <c:x val="2.1715526601520092E-3"/>
                  <c:y val="-5.48342820783769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F0E-4D94-9CFC-642DF5F6913A}"/>
                </c:ext>
              </c:extLst>
            </c:dLbl>
            <c:spPr>
              <a:noFill/>
              <a:ln w="24886">
                <a:noFill/>
              </a:ln>
            </c:spPr>
            <c:txPr>
              <a:bodyPr rot="-5400000" vert="horz"/>
              <a:lstStyle/>
              <a:p>
                <a:pPr>
                  <a:defRPr lang="hy-AM" sz="837" b="1">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Sheet1!$H$2:$H$3</c:f>
              <c:numCache>
                <c:formatCode>0.0</c:formatCode>
                <c:ptCount val="2"/>
                <c:pt idx="0">
                  <c:v>39828.675000000003</c:v>
                </c:pt>
                <c:pt idx="1">
                  <c:v>34216.269</c:v>
                </c:pt>
              </c:numCache>
            </c:numRef>
          </c:val>
          <c:extLst>
            <c:ext xmlns:c16="http://schemas.microsoft.com/office/drawing/2014/chart" uri="{C3380CC4-5D6E-409C-BE32-E72D297353CC}">
              <c16:uniqueId val="{00000013-4F0E-4D94-9CFC-642DF5F6913A}"/>
            </c:ext>
          </c:extLst>
        </c:ser>
        <c:ser>
          <c:idx val="7"/>
          <c:order val="7"/>
          <c:tx>
            <c:strRef>
              <c:f>Sheet1!$I$1</c:f>
              <c:strCache>
                <c:ptCount val="1"/>
                <c:pt idx="0">
                  <c:v>պետական բյուջեի գծով </c:v>
                </c:pt>
              </c:strCache>
            </c:strRef>
          </c:tx>
          <c:invertIfNegative val="0"/>
          <c:dLbls>
            <c:spPr>
              <a:noFill/>
              <a:ln w="24886">
                <a:noFill/>
              </a:ln>
            </c:spPr>
            <c:txPr>
              <a:bodyPr rot="-5400000" vert="horz"/>
              <a:lstStyle/>
              <a:p>
                <a:pPr>
                  <a:defRPr lang="hy-AM" sz="837" b="1">
                    <a:solidFill>
                      <a:sysClr val="windowText" lastClr="000000"/>
                    </a:solidFill>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Sheet1!$I$2:$I$3</c:f>
              <c:numCache>
                <c:formatCode>0.0</c:formatCode>
                <c:ptCount val="2"/>
                <c:pt idx="0">
                  <c:v>2279.0610000000001</c:v>
                </c:pt>
                <c:pt idx="1">
                  <c:v>5459.7430000000004</c:v>
                </c:pt>
              </c:numCache>
            </c:numRef>
          </c:val>
          <c:extLst>
            <c:ext xmlns:c16="http://schemas.microsoft.com/office/drawing/2014/chart" uri="{C3380CC4-5D6E-409C-BE32-E72D297353CC}">
              <c16:uniqueId val="{00000014-4F0E-4D94-9CFC-642DF5F6913A}"/>
            </c:ext>
          </c:extLst>
        </c:ser>
        <c:dLbls>
          <c:showLegendKey val="0"/>
          <c:showVal val="1"/>
          <c:showCatName val="0"/>
          <c:showSerName val="0"/>
          <c:showPercent val="0"/>
          <c:showBubbleSize val="0"/>
        </c:dLbls>
        <c:gapWidth val="150"/>
        <c:overlap val="-12"/>
        <c:axId val="36725504"/>
        <c:axId val="36727040"/>
      </c:barChart>
      <c:catAx>
        <c:axId val="36725504"/>
        <c:scaling>
          <c:orientation val="minMax"/>
        </c:scaling>
        <c:delete val="0"/>
        <c:axPos val="b"/>
        <c:numFmt formatCode="General" sourceLinked="1"/>
        <c:majorTickMark val="out"/>
        <c:minorTickMark val="none"/>
        <c:tickLblPos val="nextTo"/>
        <c:txPr>
          <a:bodyPr/>
          <a:lstStyle/>
          <a:p>
            <a:pPr>
              <a:defRPr lang="hy-AM"/>
            </a:pPr>
            <a:endParaRPr lang="en-US"/>
          </a:p>
        </c:txPr>
        <c:crossAx val="36727040"/>
        <c:crosses val="autoZero"/>
        <c:auto val="1"/>
        <c:lblAlgn val="ctr"/>
        <c:lblOffset val="100"/>
        <c:noMultiLvlLbl val="0"/>
      </c:catAx>
      <c:valAx>
        <c:axId val="36727040"/>
        <c:scaling>
          <c:orientation val="minMax"/>
          <c:max val="480000"/>
          <c:min val="0"/>
        </c:scaling>
        <c:delete val="0"/>
        <c:axPos val="l"/>
        <c:majorGridlines>
          <c:spPr>
            <a:ln>
              <a:solidFill>
                <a:sysClr val="window" lastClr="FFFFFF">
                  <a:lumMod val="85000"/>
                </a:sysClr>
              </a:solidFill>
            </a:ln>
          </c:spPr>
        </c:majorGridlines>
        <c:title>
          <c:tx>
            <c:rich>
              <a:bodyPr rot="0" vert="horz"/>
              <a:lstStyle/>
              <a:p>
                <a:pPr algn="ctr">
                  <a:defRPr sz="833" b="0" i="0" u="none" strike="noStrike" baseline="0">
                    <a:solidFill>
                      <a:srgbClr val="000000"/>
                    </a:solidFill>
                    <a:latin typeface="Calibri"/>
                    <a:ea typeface="Calibri"/>
                    <a:cs typeface="Calibri"/>
                  </a:defRPr>
                </a:pPr>
                <a:r>
                  <a:rPr lang="hy-AM"/>
                  <a:t>մլն  դրամ</a:t>
                </a:r>
              </a:p>
            </c:rich>
          </c:tx>
          <c:layout>
            <c:manualLayout>
              <c:xMode val="edge"/>
              <c:yMode val="edge"/>
              <c:x val="2.7140845804870417E-2"/>
              <c:y val="4.3536515977460859E-4"/>
            </c:manualLayout>
          </c:layout>
          <c:overlay val="0"/>
        </c:title>
        <c:numFmt formatCode="General" sourceLinked="1"/>
        <c:majorTickMark val="none"/>
        <c:minorTickMark val="none"/>
        <c:tickLblPos val="nextTo"/>
        <c:txPr>
          <a:bodyPr/>
          <a:lstStyle/>
          <a:p>
            <a:pPr>
              <a:defRPr lang="hy-AM"/>
            </a:pPr>
            <a:endParaRPr lang="en-US"/>
          </a:p>
        </c:txPr>
        <c:crossAx val="36725504"/>
        <c:crosses val="autoZero"/>
        <c:crossBetween val="between"/>
        <c:majorUnit val="15000"/>
        <c:minorUnit val="6000"/>
      </c:valAx>
    </c:plotArea>
    <c:legend>
      <c:legendPos val="r"/>
      <c:legendEntry>
        <c:idx val="0"/>
        <c:delete val="1"/>
      </c:legendEntry>
      <c:layout>
        <c:manualLayout>
          <c:xMode val="edge"/>
          <c:yMode val="edge"/>
          <c:x val="0.72132919643322724"/>
          <c:y val="0"/>
          <c:w val="0.26563835149745352"/>
          <c:h val="0.99734498222687196"/>
        </c:manualLayout>
      </c:layout>
      <c:overlay val="0"/>
      <c:txPr>
        <a:bodyPr/>
        <a:lstStyle/>
        <a:p>
          <a:pPr>
            <a:defRPr lang="hy-AM" sz="744">
              <a:latin typeface="GHEA Grapalat" pitchFamily="50"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44</TotalTime>
  <Pages>61</Pages>
  <Words>15537</Words>
  <Characters>88561</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Հավելված</vt:lpstr>
    </vt:vector>
  </TitlesOfParts>
  <Company/>
  <LinksUpToDate>false</LinksUpToDate>
  <CharactersWithSpaces>103891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subject/>
  <dc:creator>Narek Apujanyan</dc:creator>
  <cp:keywords>hayecakarg-nax-verjin_09.12</cp:keywords>
  <dc:description/>
  <cp:lastModifiedBy>Lusine Khazarian</cp:lastModifiedBy>
  <cp:revision>16</cp:revision>
  <dcterms:created xsi:type="dcterms:W3CDTF">2019-12-17T10:58:00Z</dcterms:created>
  <dcterms:modified xsi:type="dcterms:W3CDTF">2019-12-19T11:57:00Z</dcterms:modified>
</cp:coreProperties>
</file>