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7F1AE" w14:textId="28BCDBCB" w:rsidR="008E0250" w:rsidRPr="00D63DF6" w:rsidRDefault="006A724D" w:rsidP="008E0250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r w:rsidR="008E0250" w:rsidRPr="00D63DF6">
        <w:rPr>
          <w:rFonts w:ascii="GHEA Mariam" w:hAnsi="GHEA Mariam"/>
          <w:spacing w:val="-8"/>
        </w:rPr>
        <w:t xml:space="preserve">Հավելված </w:t>
      </w:r>
      <w:r w:rsidR="008E0250">
        <w:rPr>
          <w:rFonts w:ascii="GHEA Mariam" w:hAnsi="GHEA Mariam"/>
          <w:spacing w:val="-8"/>
        </w:rPr>
        <w:t>N 6</w:t>
      </w:r>
    </w:p>
    <w:p w14:paraId="66EF6D63" w14:textId="112EDF14" w:rsidR="008E0250" w:rsidRPr="006B7192" w:rsidRDefault="008E0250" w:rsidP="008E025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</w:t>
      </w:r>
      <w:r w:rsidR="006A724D">
        <w:rPr>
          <w:rFonts w:ascii="GHEA Mariam" w:hAnsi="GHEA Mariam"/>
          <w:spacing w:val="-6"/>
        </w:rPr>
        <w:t xml:space="preserve"> </w:t>
      </w:r>
      <w:r w:rsidRPr="006B7192">
        <w:rPr>
          <w:rFonts w:ascii="GHEA Mariam" w:hAnsi="GHEA Mariam"/>
          <w:spacing w:val="-6"/>
        </w:rPr>
        <w:t>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0A444C41" w14:textId="149B8646" w:rsidR="008E0250" w:rsidRDefault="008E0250" w:rsidP="008E0250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դե</w:t>
      </w:r>
      <w:r>
        <w:rPr>
          <w:rFonts w:ascii="GHEA Mariam" w:hAnsi="GHEA Mariam" w:cs="Sylfaen"/>
          <w:spacing w:val="-4"/>
          <w:szCs w:val="22"/>
          <w:lang w:val="pt-BR"/>
        </w:rPr>
        <w:t>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40634">
        <w:rPr>
          <w:rFonts w:ascii="GHEA Mariam" w:hAnsi="GHEA Mariam"/>
          <w:szCs w:val="22"/>
        </w:rPr>
        <w:t>1824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792E128E" w14:textId="77777777" w:rsidR="008E0250" w:rsidRPr="008E0250" w:rsidRDefault="008E0250" w:rsidP="008E0250">
      <w:pPr>
        <w:pStyle w:val="mechtex"/>
        <w:ind w:firstLine="720"/>
        <w:jc w:val="left"/>
        <w:rPr>
          <w:rFonts w:ascii="GHEA Mariam" w:hAnsi="GHEA Mariam" w:cs="Arial Armenian"/>
          <w:sz w:val="28"/>
        </w:rPr>
      </w:pPr>
      <w:bookmarkStart w:id="0" w:name="_GoBack"/>
      <w:bookmarkEnd w:id="0"/>
    </w:p>
    <w:p w14:paraId="778AD395" w14:textId="77777777" w:rsidR="008E0250" w:rsidRDefault="008E0250" w:rsidP="008E0250">
      <w:pPr>
        <w:jc w:val="center"/>
        <w:rPr>
          <w:rFonts w:ascii="GHEA Mariam" w:hAnsi="GHEA Mariam"/>
          <w:bCs/>
          <w:color w:val="000000"/>
          <w:spacing w:val="-2"/>
          <w:sz w:val="22"/>
          <w:szCs w:val="22"/>
        </w:rPr>
      </w:pPr>
      <w:r w:rsidRPr="00986712">
        <w:rPr>
          <w:rFonts w:ascii="GHEA Mariam" w:hAnsi="GHEA Mariam"/>
          <w:bCs/>
          <w:color w:val="000000"/>
          <w:spacing w:val="-8"/>
          <w:sz w:val="22"/>
          <w:szCs w:val="22"/>
        </w:rPr>
        <w:t>ՀԱՅԱՍՏԱՆԻ ՀԱՆՐԱՊԵՏՈՒԹՅԱՆ ԿԱՌԱՎԱՐՈՒԹՅԱՆ 2018 ԹՎԱԿԱՆԻ</w:t>
      </w:r>
      <w:r w:rsidRPr="00986712">
        <w:rPr>
          <w:rFonts w:ascii="GHEA Mariam" w:hAnsi="GHEA Mariam"/>
          <w:bCs/>
          <w:color w:val="000000"/>
          <w:sz w:val="22"/>
          <w:szCs w:val="22"/>
        </w:rPr>
        <w:t xml:space="preserve"> </w:t>
      </w:r>
      <w:r w:rsidRPr="00986712">
        <w:rPr>
          <w:rFonts w:ascii="GHEA Mariam" w:hAnsi="GHEA Mariam"/>
          <w:bCs/>
          <w:color w:val="000000"/>
          <w:spacing w:val="-2"/>
          <w:sz w:val="22"/>
          <w:szCs w:val="22"/>
        </w:rPr>
        <w:t>ԴԵԿ</w:t>
      </w:r>
      <w:r>
        <w:rPr>
          <w:rFonts w:ascii="GHEA Mariam" w:hAnsi="GHEA Mariam"/>
          <w:bCs/>
          <w:color w:val="000000"/>
          <w:spacing w:val="-2"/>
          <w:sz w:val="22"/>
          <w:szCs w:val="22"/>
        </w:rPr>
        <w:t xml:space="preserve">ՏԵՄԲԵՐԻ 27-Ի N 1515-Ն ՈՐՈՇՄԱՆ </w:t>
      </w:r>
    </w:p>
    <w:p w14:paraId="23E40107" w14:textId="77777777" w:rsidR="008E0250" w:rsidRDefault="008E0250" w:rsidP="008E0250">
      <w:pPr>
        <w:jc w:val="center"/>
        <w:rPr>
          <w:rFonts w:ascii="GHEA Mariam" w:hAnsi="GHEA Mariam"/>
          <w:bCs/>
          <w:color w:val="000000"/>
          <w:spacing w:val="-2"/>
          <w:sz w:val="22"/>
          <w:szCs w:val="22"/>
        </w:rPr>
      </w:pPr>
      <w:r>
        <w:rPr>
          <w:rFonts w:ascii="GHEA Mariam" w:hAnsi="GHEA Mariam"/>
          <w:bCs/>
          <w:color w:val="000000"/>
          <w:spacing w:val="-2"/>
          <w:sz w:val="22"/>
          <w:szCs w:val="22"/>
        </w:rPr>
        <w:t>N</w:t>
      </w:r>
      <w:r w:rsidRPr="00986712">
        <w:rPr>
          <w:rFonts w:ascii="GHEA Mariam" w:hAnsi="GHEA Mariam"/>
          <w:bCs/>
          <w:color w:val="000000"/>
          <w:spacing w:val="-2"/>
          <w:sz w:val="22"/>
          <w:szCs w:val="22"/>
        </w:rPr>
        <w:t>N 3 ԵՎ 4 ՀԱՎԵԼՎԱԾՆԵՐՈ</w:t>
      </w:r>
      <w:r>
        <w:rPr>
          <w:rFonts w:ascii="GHEA Mariam" w:hAnsi="GHEA Mariam"/>
          <w:bCs/>
          <w:color w:val="000000"/>
          <w:spacing w:val="-2"/>
          <w:sz w:val="22"/>
          <w:szCs w:val="22"/>
        </w:rPr>
        <w:t>ՒՄ ԿԱՏԱՐՎՈՂ ՓՈՓՈԽՈՒԹՅՈՒՆՆԵՐԸ ԵՎ</w:t>
      </w:r>
      <w:r w:rsidRPr="00986712">
        <w:rPr>
          <w:rFonts w:ascii="GHEA Mariam" w:hAnsi="GHEA Mariam"/>
          <w:bCs/>
          <w:color w:val="000000"/>
          <w:spacing w:val="-2"/>
          <w:sz w:val="22"/>
          <w:szCs w:val="22"/>
        </w:rPr>
        <w:t xml:space="preserve"> ԼՐԱՑՈՒՄՆԵՐԸ</w:t>
      </w:r>
    </w:p>
    <w:p w14:paraId="7D0833CB" w14:textId="77777777" w:rsidR="008E0250" w:rsidRPr="008E0250" w:rsidRDefault="008E0250" w:rsidP="008E0250">
      <w:pPr>
        <w:jc w:val="center"/>
        <w:rPr>
          <w:rFonts w:ascii="GHEA Mariam" w:hAnsi="GHEA Mariam"/>
          <w:bCs/>
          <w:color w:val="000000"/>
          <w:spacing w:val="-2"/>
          <w:sz w:val="12"/>
          <w:szCs w:val="22"/>
        </w:rPr>
      </w:pPr>
    </w:p>
    <w:p w14:paraId="3EB7F32C" w14:textId="77777777" w:rsidR="008E0250" w:rsidRPr="00986712" w:rsidRDefault="008E0250" w:rsidP="008E0250">
      <w:pPr>
        <w:jc w:val="center"/>
        <w:rPr>
          <w:rFonts w:ascii="GHEA Mariam" w:hAnsi="GHEA Mariam"/>
          <w:bCs/>
          <w:color w:val="000000"/>
          <w:spacing w:val="-2"/>
          <w:sz w:val="22"/>
          <w:szCs w:val="22"/>
        </w:rPr>
      </w:pPr>
    </w:p>
    <w:p w14:paraId="31F8C5B6" w14:textId="77777777" w:rsidR="008E0250" w:rsidRPr="00986712" w:rsidRDefault="008E0250" w:rsidP="008E0250">
      <w:pPr>
        <w:pStyle w:val="mechtex"/>
        <w:ind w:left="3600" w:firstLine="720"/>
        <w:jc w:val="right"/>
        <w:rPr>
          <w:rFonts w:ascii="GHEA Mariam" w:hAnsi="GHEA Mariam" w:cs="Arial"/>
          <w:szCs w:val="22"/>
        </w:rPr>
      </w:pPr>
      <w:r w:rsidRPr="00986712">
        <w:rPr>
          <w:rFonts w:ascii="GHEA Mariam" w:hAnsi="GHEA Mariam" w:cs="Arial"/>
          <w:b/>
          <w:szCs w:val="22"/>
        </w:rPr>
        <w:tab/>
      </w:r>
      <w:r w:rsidRPr="00986712">
        <w:rPr>
          <w:rFonts w:ascii="GHEA Mariam" w:hAnsi="GHEA Mariam" w:cs="Arial"/>
          <w:b/>
          <w:szCs w:val="22"/>
        </w:rPr>
        <w:tab/>
      </w:r>
      <w:r w:rsidRPr="00986712">
        <w:rPr>
          <w:rFonts w:ascii="GHEA Mariam" w:hAnsi="GHEA Mariam" w:cs="Arial"/>
          <w:b/>
          <w:szCs w:val="22"/>
        </w:rPr>
        <w:tab/>
      </w:r>
      <w:r w:rsidRPr="00986712">
        <w:rPr>
          <w:rFonts w:ascii="GHEA Mariam" w:hAnsi="GHEA Mariam" w:cs="Arial"/>
          <w:b/>
          <w:szCs w:val="22"/>
        </w:rPr>
        <w:tab/>
      </w:r>
      <w:r w:rsidRPr="00986712">
        <w:rPr>
          <w:rFonts w:ascii="GHEA Mariam" w:hAnsi="GHEA Mariam" w:cs="Arial"/>
          <w:b/>
          <w:szCs w:val="22"/>
        </w:rPr>
        <w:tab/>
      </w:r>
      <w:r w:rsidRPr="00986712">
        <w:rPr>
          <w:rFonts w:ascii="GHEA Mariam" w:hAnsi="GHEA Mariam" w:cs="Arial"/>
          <w:szCs w:val="22"/>
          <w:lang w:eastAsia="en-US"/>
        </w:rPr>
        <w:t>(հազ. դրամ)</w:t>
      </w:r>
    </w:p>
    <w:tbl>
      <w:tblPr>
        <w:tblW w:w="15367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58"/>
        <w:gridCol w:w="630"/>
        <w:gridCol w:w="720"/>
        <w:gridCol w:w="1180"/>
        <w:gridCol w:w="1478"/>
        <w:gridCol w:w="12"/>
        <w:gridCol w:w="7392"/>
        <w:gridCol w:w="3397"/>
      </w:tblGrid>
      <w:tr w:rsidR="008E0250" w:rsidRPr="008E0250" w14:paraId="1F78F841" w14:textId="77777777" w:rsidTr="008E0250">
        <w:trPr>
          <w:trHeight w:val="1101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5B215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sz w:val="22"/>
                <w:szCs w:val="22"/>
              </w:rPr>
              <w:t>Գործառական դասիչը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4D96BC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Ծրագրային դասիչը</w:t>
            </w:r>
          </w:p>
        </w:tc>
        <w:tc>
          <w:tcPr>
            <w:tcW w:w="7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9C929A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Բյուջետային ծախսերի գործառական դասակարգման բաժինների, խմբերի և դասերի,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CB6D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Ցուցանիշների փոփոխությունը (ավելացումները նշված են դրական նշանով, իսկ </w:t>
            </w:r>
            <w:r w:rsidRPr="008E0250">
              <w:rPr>
                <w:rFonts w:ascii="GHEA Mariam" w:hAnsi="GHEA Mariam" w:cs="Calibri"/>
                <w:spacing w:val="-8"/>
                <w:sz w:val="22"/>
                <w:szCs w:val="22"/>
              </w:rPr>
              <w:t>նվազեցումները` փակագծերում)</w:t>
            </w:r>
          </w:p>
        </w:tc>
      </w:tr>
      <w:tr w:rsidR="008E0250" w:rsidRPr="008E0250" w14:paraId="2EC0D061" w14:textId="77777777" w:rsidTr="008E0250">
        <w:trPr>
          <w:cantSplit/>
          <w:trHeight w:val="110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D89F6A" w14:textId="77777777" w:rsidR="008E0250" w:rsidRPr="008E0250" w:rsidRDefault="008E0250" w:rsidP="00F70B1A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sz w:val="22"/>
                <w:szCs w:val="22"/>
              </w:rPr>
              <w:t>բաժինը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68A27D" w14:textId="77777777" w:rsidR="008E0250" w:rsidRPr="008E0250" w:rsidRDefault="008E0250" w:rsidP="00F70B1A">
            <w:pPr>
              <w:ind w:left="50" w:right="113" w:firstLine="63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sz w:val="22"/>
                <w:szCs w:val="22"/>
              </w:rPr>
              <w:t>խումբը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2E6E59" w14:textId="77777777" w:rsidR="008E0250" w:rsidRPr="008E0250" w:rsidRDefault="008E0250" w:rsidP="00F70B1A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դասը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3D79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ծրագիրը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2F6F" w14:textId="77777777" w:rsidR="008E0250" w:rsidRPr="008E0250" w:rsidRDefault="008E0250" w:rsidP="00F70B1A">
            <w:pPr>
              <w:ind w:left="-98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միջոցառումը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2BA56B" w14:textId="77777777" w:rsidR="008E0250" w:rsidRPr="008E0250" w:rsidRDefault="008E0250" w:rsidP="00F70B1A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5C985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 տարի </w:t>
            </w:r>
          </w:p>
        </w:tc>
      </w:tr>
      <w:tr w:rsidR="008E0250" w:rsidRPr="008E0250" w14:paraId="33316DA6" w14:textId="77777777" w:rsidTr="008E0250">
        <w:trPr>
          <w:trHeight w:val="25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E3A5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F294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F619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1138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8002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D7DF" w14:textId="77777777" w:rsidR="008E0250" w:rsidRPr="008E0250" w:rsidRDefault="008E0250" w:rsidP="00F70B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ԸՆԴԱՄԵՆԸ՝ ԾԱԽՍԵՐ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54553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8E0250">
              <w:rPr>
                <w:rFonts w:ascii="GHEA Mariam" w:hAnsi="GHEA Mariam"/>
                <w:b/>
                <w:spacing w:val="-8"/>
                <w:sz w:val="22"/>
                <w:szCs w:val="22"/>
              </w:rPr>
              <w:t>296,011.8</w:t>
            </w:r>
          </w:p>
        </w:tc>
      </w:tr>
      <w:tr w:rsidR="008E0250" w:rsidRPr="008E0250" w14:paraId="19F5CE43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53BF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8315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750E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4F1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CDDC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4884" w14:textId="77777777" w:rsidR="008E0250" w:rsidRPr="008E0250" w:rsidRDefault="008E0250" w:rsidP="00F70B1A">
            <w:pPr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այդ թվում`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B063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8E0250" w:rsidRPr="008E0250" w14:paraId="4D044C8E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A368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6FB2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F23C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90DB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1015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A608" w14:textId="77777777" w:rsidR="008E0250" w:rsidRPr="008E0250" w:rsidRDefault="008E0250" w:rsidP="00F70B1A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r w:rsidRPr="008E0250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67C8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b/>
                <w:sz w:val="22"/>
                <w:szCs w:val="22"/>
              </w:rPr>
            </w:pPr>
            <w:r w:rsidRPr="008E0250">
              <w:rPr>
                <w:rFonts w:ascii="GHEA Mariam" w:hAnsi="GHEA Mariam"/>
                <w:b/>
                <w:spacing w:val="-8"/>
                <w:sz w:val="22"/>
                <w:szCs w:val="22"/>
              </w:rPr>
              <w:t>296,011.8</w:t>
            </w:r>
          </w:p>
        </w:tc>
      </w:tr>
      <w:tr w:rsidR="008E0250" w:rsidRPr="008E0250" w14:paraId="54B006BC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C8D1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BC9C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9FD6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B58D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AFC6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18B1" w14:textId="77777777" w:rsidR="008E0250" w:rsidRPr="008E0250" w:rsidRDefault="008E0250" w:rsidP="00F70B1A">
            <w:pPr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այդ թվում`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2F5F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8E0250" w:rsidRPr="008E0250" w14:paraId="75700604" w14:textId="77777777" w:rsidTr="008E0250">
        <w:trPr>
          <w:trHeight w:val="60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2F1D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6AAF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C537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C2BE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E54A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21CC" w14:textId="77777777" w:rsidR="008E0250" w:rsidRPr="008E0250" w:rsidRDefault="008E0250" w:rsidP="00F70B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  <w:t>ՀՀ կ</w:t>
            </w:r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>առավարության տարբեր մակարդակների միջև իրականացվող ընդհանուր բնույթի տրանսֆերտներ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67C0" w14:textId="77777777" w:rsidR="008E0250" w:rsidRPr="008E0250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b/>
                <w:spacing w:val="-8"/>
                <w:sz w:val="22"/>
                <w:szCs w:val="22"/>
              </w:rPr>
              <w:t>296,011.8</w:t>
            </w:r>
          </w:p>
        </w:tc>
      </w:tr>
      <w:tr w:rsidR="008E0250" w:rsidRPr="008E0250" w14:paraId="76E1D3DF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BC6A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1D2D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2C0D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CD5C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05B6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CEF1" w14:textId="77777777" w:rsidR="008E0250" w:rsidRPr="008E0250" w:rsidRDefault="008E0250" w:rsidP="00F70B1A">
            <w:pPr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այդ թվում`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B363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8E0250" w:rsidRPr="008E0250" w14:paraId="56CB4E1D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1C67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8823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960F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9425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08FE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9892" w14:textId="77777777" w:rsidR="008E0250" w:rsidRPr="008E0250" w:rsidRDefault="008E0250" w:rsidP="00F70B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  <w:t>ՀՀ կ</w:t>
            </w:r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>առավարության տարբեր մակարդակների միջև իրականացվող ընդհանուր բնույթի տրանսֆերտներ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D788" w14:textId="77777777" w:rsidR="008E0250" w:rsidRPr="008E0250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b/>
                <w:spacing w:val="-8"/>
                <w:sz w:val="22"/>
                <w:szCs w:val="22"/>
              </w:rPr>
              <w:t>296,011.8</w:t>
            </w:r>
          </w:p>
        </w:tc>
      </w:tr>
      <w:tr w:rsidR="008E0250" w:rsidRPr="008E0250" w14:paraId="274F3C46" w14:textId="77777777" w:rsidTr="008E0250">
        <w:trPr>
          <w:trHeight w:val="47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9E97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E629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B4E5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94BA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6DC0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31D9" w14:textId="77777777" w:rsidR="008E0250" w:rsidRPr="008E0250" w:rsidRDefault="008E0250" w:rsidP="00F70B1A">
            <w:pPr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այդ թվում`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162B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8E0250" w:rsidRPr="008E0250" w14:paraId="09C9B118" w14:textId="77777777" w:rsidTr="008E0250">
        <w:trPr>
          <w:trHeight w:val="345"/>
        </w:trPr>
        <w:tc>
          <w:tcPr>
            <w:tcW w:w="4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1C4D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8BC5" w14:textId="77777777" w:rsidR="008E0250" w:rsidRPr="008E0250" w:rsidRDefault="008E0250" w:rsidP="00F70B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>ՀՀ  տարածքային</w:t>
            </w:r>
            <w:proofErr w:type="gramEnd"/>
            <w:r w:rsidRPr="008E0250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կառավարման և ենթակառուցվածքների նախարարություն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8B737" w14:textId="77777777" w:rsidR="008E0250" w:rsidRPr="008E0250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b/>
                <w:spacing w:val="-8"/>
                <w:sz w:val="22"/>
                <w:szCs w:val="22"/>
              </w:rPr>
              <w:t>296,011.8</w:t>
            </w:r>
          </w:p>
        </w:tc>
      </w:tr>
      <w:tr w:rsidR="008E0250" w:rsidRPr="008E0250" w14:paraId="09D21F12" w14:textId="77777777" w:rsidTr="008E0250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9FB7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F997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BB9F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8B39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C69F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B573" w14:textId="77777777" w:rsidR="008E0250" w:rsidRPr="008E0250" w:rsidRDefault="008E0250" w:rsidP="00F70B1A">
            <w:pPr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այդ թվում`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E801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8E0250" w:rsidRPr="008E0250" w14:paraId="2F113E32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AB90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8BBB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454C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4F93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sz w:val="22"/>
                <w:szCs w:val="22"/>
              </w:rPr>
              <w:t>1212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8182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4086" w14:textId="77777777" w:rsidR="008E0250" w:rsidRPr="008E0250" w:rsidRDefault="008E0250" w:rsidP="00F70B1A">
            <w:pPr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  <w:r w:rsidRPr="008E0250">
              <w:rPr>
                <w:rFonts w:ascii="GHEA Mariam" w:hAnsi="GHEA Mariam" w:cs="Calibri"/>
                <w:sz w:val="22"/>
                <w:szCs w:val="22"/>
              </w:rPr>
              <w:t>Տարածքային զարգացում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4EE4" w14:textId="77777777" w:rsidR="008E0250" w:rsidRPr="008E0250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b/>
                <w:spacing w:val="-8"/>
                <w:sz w:val="22"/>
                <w:szCs w:val="22"/>
              </w:rPr>
              <w:t>296,011.8</w:t>
            </w:r>
          </w:p>
        </w:tc>
      </w:tr>
      <w:tr w:rsidR="008E0250" w:rsidRPr="008E0250" w14:paraId="56E56649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D4F0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E4AF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0430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6D85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571E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DE88" w14:textId="77777777" w:rsidR="008E0250" w:rsidRPr="008E0250" w:rsidRDefault="008E0250" w:rsidP="00F70B1A">
            <w:pPr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այդ թվում`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EFEF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8E0250" w:rsidRPr="008E0250" w14:paraId="4B482B6A" w14:textId="77777777" w:rsidTr="008E0250">
        <w:trPr>
          <w:trHeight w:val="69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DCC8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AB77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C0A8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D15C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9894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sz w:val="22"/>
                <w:szCs w:val="22"/>
              </w:rPr>
              <w:t>12007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3DA8" w14:textId="77777777" w:rsidR="008E0250" w:rsidRPr="008E0250" w:rsidRDefault="008E0250" w:rsidP="00F70B1A">
            <w:pPr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ՀՀ մարզերին սուբվենցիաների տրամադրում՝ ենթակառուցվածքների զարգացման նպատակով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03257" w14:textId="77777777" w:rsidR="008E0250" w:rsidRPr="008E0250" w:rsidRDefault="008E0250" w:rsidP="00F70B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b/>
                <w:spacing w:val="-8"/>
                <w:sz w:val="22"/>
                <w:szCs w:val="22"/>
              </w:rPr>
              <w:t>296,011.8</w:t>
            </w:r>
          </w:p>
        </w:tc>
      </w:tr>
      <w:tr w:rsidR="008E0250" w:rsidRPr="008E0250" w14:paraId="1D7C7841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6C5B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B9A6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DFEF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AA5F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AA1F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362A" w14:textId="77777777" w:rsidR="008E0250" w:rsidRPr="008E0250" w:rsidRDefault="008E0250" w:rsidP="00F70B1A">
            <w:pPr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այդ թվում` ըստ կատարողների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A701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8E0250" w:rsidRPr="008E0250" w14:paraId="443AC97A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1381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170D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29BD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ED3C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EBC3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974B" w14:textId="77777777" w:rsidR="008E0250" w:rsidRPr="008E0250" w:rsidRDefault="008E0250" w:rsidP="00F70B1A">
            <w:pP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ՀՀ Արարատի մարզպետարան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F109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/>
                <w:iCs/>
                <w:sz w:val="22"/>
                <w:szCs w:val="22"/>
              </w:rPr>
              <w:t>7,494.0</w:t>
            </w:r>
          </w:p>
        </w:tc>
      </w:tr>
      <w:tr w:rsidR="008E0250" w:rsidRPr="008E0250" w14:paraId="74C959C8" w14:textId="77777777" w:rsidTr="008E0250">
        <w:trPr>
          <w:trHeight w:val="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13AE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C332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057E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92AE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15B2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2A80" w14:textId="77777777" w:rsidR="008E0250" w:rsidRPr="008E0250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sz w:val="22"/>
                <w:szCs w:val="22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4C5D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8E0250" w:rsidRPr="008E0250" w14:paraId="306986CA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513A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1CC7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B7C4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99E4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A8CD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ACBF" w14:textId="77777777" w:rsidR="008E0250" w:rsidRPr="008E0250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sz w:val="22"/>
                <w:szCs w:val="22"/>
              </w:rPr>
              <w:t xml:space="preserve"> ԸՆԴԱՄԵՆԸ՝ ԾԱԽՍԵՐ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8E0EC" w14:textId="77777777" w:rsidR="008E0250" w:rsidRPr="008E0250" w:rsidRDefault="008E0250" w:rsidP="00F70B1A">
            <w:pPr>
              <w:jc w:val="center"/>
              <w:rPr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iCs/>
                <w:sz w:val="22"/>
                <w:szCs w:val="22"/>
              </w:rPr>
              <w:t>7,494.0</w:t>
            </w:r>
          </w:p>
        </w:tc>
      </w:tr>
      <w:tr w:rsidR="008E0250" w:rsidRPr="008E0250" w14:paraId="26290D29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D10B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6EC9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DC0D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C00E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B10D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2300" w14:textId="77777777" w:rsidR="008E0250" w:rsidRPr="008E0250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8AAB1" w14:textId="77777777" w:rsidR="008E0250" w:rsidRPr="008E0250" w:rsidRDefault="008E0250" w:rsidP="00F70B1A">
            <w:pPr>
              <w:jc w:val="center"/>
              <w:rPr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iCs/>
                <w:sz w:val="22"/>
                <w:szCs w:val="22"/>
              </w:rPr>
              <w:t>7,494.0</w:t>
            </w:r>
          </w:p>
        </w:tc>
      </w:tr>
      <w:tr w:rsidR="008E0250" w:rsidRPr="008E0250" w14:paraId="3AEC95E0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B4F7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1DC1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4D87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1AC5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D29C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5263" w14:textId="77777777" w:rsidR="008E0250" w:rsidRPr="008E0250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A5DC8" w14:textId="77777777" w:rsidR="008E0250" w:rsidRPr="008E0250" w:rsidRDefault="008E0250" w:rsidP="00F70B1A">
            <w:pPr>
              <w:jc w:val="center"/>
              <w:rPr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iCs/>
                <w:sz w:val="22"/>
                <w:szCs w:val="22"/>
              </w:rPr>
              <w:t>7,494.0</w:t>
            </w:r>
          </w:p>
        </w:tc>
      </w:tr>
      <w:tr w:rsidR="008E0250" w:rsidRPr="008E0250" w14:paraId="76E88C07" w14:textId="77777777" w:rsidTr="008E0250">
        <w:trPr>
          <w:trHeight w:val="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9283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60C9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FDDF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41C9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738A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65D4" w14:textId="77777777" w:rsidR="008E0250" w:rsidRPr="008E0250" w:rsidRDefault="008E0250" w:rsidP="00F70B1A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8E0250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8E0250">
              <w:rPr>
                <w:rFonts w:ascii="GHEA Mariam" w:hAnsi="GHEA Mariam"/>
                <w:spacing w:val="-8"/>
                <w:sz w:val="22"/>
                <w:szCs w:val="22"/>
              </w:rPr>
              <w:t>Կապիտալ դրամաշնորհներ պետական հատվածի այլ մակարդակներին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030AF" w14:textId="77777777" w:rsidR="008E0250" w:rsidRPr="008E0250" w:rsidRDefault="008E0250" w:rsidP="00F70B1A">
            <w:pPr>
              <w:jc w:val="center"/>
              <w:rPr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iCs/>
                <w:sz w:val="22"/>
                <w:szCs w:val="22"/>
              </w:rPr>
              <w:t>7,494.0</w:t>
            </w:r>
          </w:p>
        </w:tc>
      </w:tr>
      <w:tr w:rsidR="008E0250" w:rsidRPr="008E0250" w14:paraId="4C55033E" w14:textId="77777777" w:rsidTr="008E0250">
        <w:trPr>
          <w:trHeight w:val="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DC4E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8E9B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83DD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6791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EB95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9F07" w14:textId="77777777" w:rsidR="008E0250" w:rsidRPr="008E0250" w:rsidRDefault="008E0250" w:rsidP="00F70B1A">
            <w:pPr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- Կապիտալ սուբվենցիաներ համայնքներին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29899" w14:textId="77777777" w:rsidR="008E0250" w:rsidRPr="008E0250" w:rsidRDefault="008E0250" w:rsidP="00F70B1A">
            <w:pPr>
              <w:jc w:val="center"/>
              <w:rPr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iCs/>
                <w:sz w:val="22"/>
                <w:szCs w:val="22"/>
              </w:rPr>
              <w:t>7,494.0</w:t>
            </w:r>
          </w:p>
        </w:tc>
      </w:tr>
      <w:tr w:rsidR="008E0250" w:rsidRPr="008E0250" w14:paraId="68A8EF84" w14:textId="77777777" w:rsidTr="008E0250">
        <w:trPr>
          <w:trHeight w:val="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3D4F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ED19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930C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31B0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105E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C168" w14:textId="77777777" w:rsidR="008E0250" w:rsidRPr="008E0250" w:rsidRDefault="008E0250" w:rsidP="00F70B1A">
            <w:pP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ՀՀ Արմավիրի մարզպետարան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7BC20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/>
                <w:iCs/>
                <w:sz w:val="22"/>
                <w:szCs w:val="22"/>
              </w:rPr>
              <w:t>2,887.6</w:t>
            </w:r>
          </w:p>
        </w:tc>
      </w:tr>
      <w:tr w:rsidR="008E0250" w:rsidRPr="008E0250" w14:paraId="2DF6B1AC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7744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3D27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C5A8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7241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189B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C8D9" w14:textId="77777777" w:rsidR="008E0250" w:rsidRPr="008E0250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8252B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8E0250" w:rsidRPr="008E0250" w14:paraId="0E40A02E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DF29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1344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FCC9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5FD9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BD7B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FF1F" w14:textId="77777777" w:rsidR="008E0250" w:rsidRPr="008E0250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sz w:val="22"/>
                <w:szCs w:val="22"/>
              </w:rPr>
              <w:t xml:space="preserve"> ԸՆԴԱՄԵՆԸ՝ ԾԱԽՍԵՐ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B2BEB" w14:textId="77777777" w:rsidR="008E0250" w:rsidRPr="008E0250" w:rsidRDefault="008E0250" w:rsidP="00F70B1A">
            <w:pPr>
              <w:jc w:val="center"/>
              <w:rPr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iCs/>
                <w:sz w:val="22"/>
                <w:szCs w:val="22"/>
              </w:rPr>
              <w:t>2,887.6</w:t>
            </w:r>
          </w:p>
        </w:tc>
      </w:tr>
      <w:tr w:rsidR="008E0250" w:rsidRPr="008E0250" w14:paraId="68850DA6" w14:textId="77777777" w:rsidTr="008E0250">
        <w:trPr>
          <w:trHeight w:val="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B4F7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40AC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D144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DBD1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D106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7C77" w14:textId="77777777" w:rsidR="008E0250" w:rsidRPr="008E0250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4BE4A" w14:textId="77777777" w:rsidR="008E0250" w:rsidRPr="008E0250" w:rsidRDefault="008E0250" w:rsidP="00F70B1A">
            <w:pPr>
              <w:jc w:val="center"/>
              <w:rPr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iCs/>
                <w:sz w:val="22"/>
                <w:szCs w:val="22"/>
              </w:rPr>
              <w:t>2,887.6</w:t>
            </w:r>
          </w:p>
        </w:tc>
      </w:tr>
      <w:tr w:rsidR="008E0250" w:rsidRPr="008E0250" w14:paraId="5F87D72F" w14:textId="77777777" w:rsidTr="008E0250">
        <w:trPr>
          <w:trHeight w:val="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8161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4B8B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DD27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E9D9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0B05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628E" w14:textId="77777777" w:rsidR="008E0250" w:rsidRPr="008E0250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FD414" w14:textId="77777777" w:rsidR="008E0250" w:rsidRPr="008E0250" w:rsidRDefault="008E0250" w:rsidP="00F70B1A">
            <w:pPr>
              <w:jc w:val="center"/>
              <w:rPr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iCs/>
                <w:sz w:val="22"/>
                <w:szCs w:val="22"/>
              </w:rPr>
              <w:t>2,887.6</w:t>
            </w:r>
          </w:p>
        </w:tc>
      </w:tr>
      <w:tr w:rsidR="008E0250" w:rsidRPr="008E0250" w14:paraId="42D6A014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10B2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68B7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E542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F854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A92C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E429" w14:textId="77777777" w:rsidR="008E0250" w:rsidRPr="008E0250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sz w:val="22"/>
                <w:szCs w:val="22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ED74D" w14:textId="77777777" w:rsidR="008E0250" w:rsidRPr="008E0250" w:rsidRDefault="008E0250" w:rsidP="00F70B1A">
            <w:pPr>
              <w:jc w:val="center"/>
              <w:rPr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iCs/>
                <w:sz w:val="22"/>
                <w:szCs w:val="22"/>
              </w:rPr>
              <w:t>2,887.6</w:t>
            </w:r>
          </w:p>
        </w:tc>
      </w:tr>
      <w:tr w:rsidR="008E0250" w:rsidRPr="008E0250" w14:paraId="795E9378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09D0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55A5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4FB1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0E58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2607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AF24" w14:textId="77777777" w:rsidR="008E0250" w:rsidRPr="008E0250" w:rsidRDefault="008E0250" w:rsidP="00F70B1A">
            <w:pPr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- Կապիտալ սուբվենցիաներ համայնքներին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AAE53" w14:textId="77777777" w:rsidR="008E0250" w:rsidRPr="008E0250" w:rsidRDefault="008E0250" w:rsidP="00F70B1A">
            <w:pPr>
              <w:jc w:val="center"/>
              <w:rPr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iCs/>
                <w:sz w:val="22"/>
                <w:szCs w:val="22"/>
              </w:rPr>
              <w:t>2,887.6</w:t>
            </w:r>
          </w:p>
        </w:tc>
      </w:tr>
      <w:tr w:rsidR="008E0250" w:rsidRPr="008E0250" w14:paraId="444363AE" w14:textId="77777777" w:rsidTr="008E0250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6365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FCD2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EA0B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7519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1667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2A7D" w14:textId="77777777" w:rsidR="008E0250" w:rsidRPr="008E0250" w:rsidRDefault="008E0250" w:rsidP="00F70B1A">
            <w:pP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ՀՀ Գեղարքունիքի մարզպետարան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6B250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/>
                <w:iCs/>
                <w:sz w:val="22"/>
                <w:szCs w:val="22"/>
              </w:rPr>
              <w:t>11,309.2</w:t>
            </w:r>
          </w:p>
        </w:tc>
      </w:tr>
      <w:tr w:rsidR="008E0250" w:rsidRPr="008E0250" w14:paraId="0D98A77E" w14:textId="77777777" w:rsidTr="008E0250">
        <w:trPr>
          <w:trHeight w:val="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E206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FBE2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0908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6288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C12B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4639" w14:textId="77777777" w:rsidR="008E0250" w:rsidRPr="008E0250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A3A4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8E0250" w:rsidRPr="008E0250" w14:paraId="391EAB78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493E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9968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E200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152E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773B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CD1A" w14:textId="77777777" w:rsidR="008E0250" w:rsidRPr="008E0250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sz w:val="22"/>
                <w:szCs w:val="22"/>
              </w:rPr>
              <w:t xml:space="preserve"> ԸՆԴԱՄԵՆԸ՝ ԾԱԽՍԵՐ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840E6" w14:textId="77777777" w:rsidR="008E0250" w:rsidRPr="008E0250" w:rsidRDefault="008E0250" w:rsidP="00F70B1A">
            <w:pPr>
              <w:jc w:val="center"/>
              <w:rPr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iCs/>
                <w:sz w:val="22"/>
                <w:szCs w:val="22"/>
              </w:rPr>
              <w:t>11,309.2</w:t>
            </w:r>
          </w:p>
        </w:tc>
      </w:tr>
      <w:tr w:rsidR="008E0250" w:rsidRPr="008E0250" w14:paraId="43ACE567" w14:textId="77777777" w:rsidTr="008E0250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F46E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1800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6B07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B9C4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8652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C3D8" w14:textId="77777777" w:rsidR="008E0250" w:rsidRPr="008E0250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6F6F4" w14:textId="77777777" w:rsidR="008E0250" w:rsidRPr="008E0250" w:rsidRDefault="008E0250" w:rsidP="00F70B1A">
            <w:pPr>
              <w:jc w:val="center"/>
              <w:rPr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iCs/>
                <w:sz w:val="22"/>
                <w:szCs w:val="22"/>
              </w:rPr>
              <w:t>11,309.2</w:t>
            </w:r>
          </w:p>
        </w:tc>
      </w:tr>
      <w:tr w:rsidR="008E0250" w:rsidRPr="008E0250" w14:paraId="1AB21FE5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766F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6E3E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2C46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348D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C4C4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47E0" w14:textId="77777777" w:rsidR="008E0250" w:rsidRPr="008E0250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D50D0" w14:textId="77777777" w:rsidR="008E0250" w:rsidRPr="008E0250" w:rsidRDefault="008E0250" w:rsidP="00F70B1A">
            <w:pPr>
              <w:jc w:val="center"/>
              <w:rPr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iCs/>
                <w:sz w:val="22"/>
                <w:szCs w:val="22"/>
              </w:rPr>
              <w:t>11,309.2</w:t>
            </w:r>
          </w:p>
        </w:tc>
      </w:tr>
      <w:tr w:rsidR="008E0250" w:rsidRPr="008E0250" w14:paraId="36B5CDE6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4FFC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4E71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FB00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0073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0043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E4ED" w14:textId="77777777" w:rsidR="008E0250" w:rsidRPr="008E0250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sz w:val="22"/>
                <w:szCs w:val="22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94917" w14:textId="77777777" w:rsidR="008E0250" w:rsidRPr="008E0250" w:rsidRDefault="008E0250" w:rsidP="00F70B1A">
            <w:pPr>
              <w:jc w:val="center"/>
              <w:rPr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iCs/>
                <w:sz w:val="22"/>
                <w:szCs w:val="22"/>
              </w:rPr>
              <w:t>11,309.2</w:t>
            </w:r>
          </w:p>
        </w:tc>
      </w:tr>
      <w:tr w:rsidR="008E0250" w:rsidRPr="008E0250" w14:paraId="1FB648AD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C286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83F2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98BB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1227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424D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5F8A" w14:textId="77777777" w:rsidR="008E0250" w:rsidRPr="008E0250" w:rsidRDefault="008E0250" w:rsidP="00F70B1A">
            <w:pPr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- Կապիտալ սուբվենցիաներ համայնքներին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7E343" w14:textId="77777777" w:rsidR="008E0250" w:rsidRPr="008E0250" w:rsidRDefault="008E0250" w:rsidP="00F70B1A">
            <w:pPr>
              <w:jc w:val="center"/>
              <w:rPr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iCs/>
                <w:sz w:val="22"/>
                <w:szCs w:val="22"/>
              </w:rPr>
              <w:t>11,309.2</w:t>
            </w:r>
          </w:p>
        </w:tc>
      </w:tr>
      <w:tr w:rsidR="008E0250" w:rsidRPr="008E0250" w14:paraId="000AF409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C554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EEFF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916B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751C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98B2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E996" w14:textId="77777777" w:rsidR="008E0250" w:rsidRPr="008E0250" w:rsidRDefault="008E0250" w:rsidP="00F70B1A">
            <w:pP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ՀՀ Շիրակի մարզպետարան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0253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/>
                <w:iCs/>
                <w:sz w:val="22"/>
                <w:szCs w:val="22"/>
              </w:rPr>
              <w:t>265,835.3</w:t>
            </w:r>
          </w:p>
        </w:tc>
      </w:tr>
      <w:tr w:rsidR="008E0250" w:rsidRPr="008E0250" w14:paraId="190CF534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B47E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1A98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1202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B9EE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CC2E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F00F" w14:textId="77777777" w:rsidR="008E0250" w:rsidRPr="008E0250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1FC7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8E0250" w:rsidRPr="008E0250" w14:paraId="0F288E6F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928D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E9B7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D7B1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5C59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7AE8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CF13" w14:textId="77777777" w:rsidR="008E0250" w:rsidRPr="008E0250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sz w:val="22"/>
                <w:szCs w:val="22"/>
              </w:rPr>
              <w:t xml:space="preserve"> ԸՆԴԱՄԵՆԸ՝ ԾԱԽՍԵՐ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0FFF8" w14:textId="77777777" w:rsidR="008E0250" w:rsidRPr="008E0250" w:rsidRDefault="008E0250" w:rsidP="00F70B1A">
            <w:pPr>
              <w:jc w:val="center"/>
              <w:rPr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iCs/>
                <w:sz w:val="22"/>
                <w:szCs w:val="22"/>
              </w:rPr>
              <w:t>265,835.3</w:t>
            </w:r>
          </w:p>
        </w:tc>
      </w:tr>
      <w:tr w:rsidR="008E0250" w:rsidRPr="008E0250" w14:paraId="1EE8A096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FACA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CF48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C3F6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A729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8DDC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1314" w14:textId="77777777" w:rsidR="008E0250" w:rsidRPr="008E0250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3BE4F" w14:textId="77777777" w:rsidR="008E0250" w:rsidRPr="008E0250" w:rsidRDefault="008E0250" w:rsidP="00F70B1A">
            <w:pPr>
              <w:jc w:val="center"/>
              <w:rPr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iCs/>
                <w:sz w:val="22"/>
                <w:szCs w:val="22"/>
              </w:rPr>
              <w:t>265,835.3</w:t>
            </w:r>
          </w:p>
        </w:tc>
      </w:tr>
      <w:tr w:rsidR="008E0250" w:rsidRPr="008E0250" w14:paraId="2ACF14DB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63B2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9AC4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0CFE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6A88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995B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0981" w14:textId="77777777" w:rsidR="008E0250" w:rsidRPr="008E0250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B84B7" w14:textId="77777777" w:rsidR="008E0250" w:rsidRPr="008E0250" w:rsidRDefault="008E0250" w:rsidP="00F70B1A">
            <w:pPr>
              <w:jc w:val="center"/>
              <w:rPr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iCs/>
                <w:sz w:val="22"/>
                <w:szCs w:val="22"/>
              </w:rPr>
              <w:t>265,835.3</w:t>
            </w:r>
          </w:p>
        </w:tc>
      </w:tr>
      <w:tr w:rsidR="008E0250" w:rsidRPr="008E0250" w14:paraId="52A4CF14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EE1F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0FED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C9D2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4526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7DB3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0D06" w14:textId="77777777" w:rsidR="008E0250" w:rsidRPr="008E0250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sz w:val="22"/>
                <w:szCs w:val="22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18696" w14:textId="77777777" w:rsidR="008E0250" w:rsidRPr="008E0250" w:rsidRDefault="008E0250" w:rsidP="00F70B1A">
            <w:pPr>
              <w:jc w:val="center"/>
              <w:rPr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iCs/>
                <w:sz w:val="22"/>
                <w:szCs w:val="22"/>
              </w:rPr>
              <w:t>265,835.3</w:t>
            </w:r>
          </w:p>
        </w:tc>
      </w:tr>
      <w:tr w:rsidR="008E0250" w:rsidRPr="008E0250" w14:paraId="76FC6406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2104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43C9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4BBC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63B4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ECB2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4F9D" w14:textId="77777777" w:rsidR="008E0250" w:rsidRPr="008E0250" w:rsidRDefault="008E0250" w:rsidP="00F70B1A">
            <w:pPr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- Կապիտալ սուբվենցիաներ համայնքներին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829E8" w14:textId="77777777" w:rsidR="008E0250" w:rsidRPr="008E0250" w:rsidRDefault="008E0250" w:rsidP="00F70B1A">
            <w:pPr>
              <w:jc w:val="center"/>
              <w:rPr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iCs/>
                <w:sz w:val="22"/>
                <w:szCs w:val="22"/>
              </w:rPr>
              <w:t>265,835.3</w:t>
            </w:r>
          </w:p>
        </w:tc>
      </w:tr>
      <w:tr w:rsidR="008E0250" w:rsidRPr="008E0250" w14:paraId="438C4C3D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239B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D197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775B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AE4F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D4C9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CC75" w14:textId="77777777" w:rsidR="008E0250" w:rsidRPr="008E0250" w:rsidRDefault="008E0250" w:rsidP="00F70B1A">
            <w:pP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ՀՀ Վայոց ձորի մարզպետարան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6924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b/>
                <w:iCs/>
                <w:sz w:val="22"/>
                <w:szCs w:val="22"/>
              </w:rPr>
              <w:t>8,485.7</w:t>
            </w:r>
          </w:p>
        </w:tc>
      </w:tr>
      <w:tr w:rsidR="008E0250" w:rsidRPr="008E0250" w14:paraId="45117E03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A8E8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C9F1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C731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75D3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DD05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D998" w14:textId="77777777" w:rsidR="008E0250" w:rsidRPr="008E0250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sz w:val="22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485A" w14:textId="77777777" w:rsidR="008E0250" w:rsidRPr="008E0250" w:rsidRDefault="008E0250" w:rsidP="00F70B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8E0250" w:rsidRPr="008E0250" w14:paraId="0AEB67BF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0059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2636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8ADA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D7F6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E17D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728B" w14:textId="77777777" w:rsidR="008E0250" w:rsidRPr="008E0250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sz w:val="22"/>
                <w:szCs w:val="22"/>
              </w:rPr>
              <w:t xml:space="preserve"> ԸՆԴԱՄԵՆԸ՝ ԾԱԽՍԵՐ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E1B56" w14:textId="77777777" w:rsidR="008E0250" w:rsidRPr="008E0250" w:rsidRDefault="008E0250" w:rsidP="00F70B1A">
            <w:pPr>
              <w:jc w:val="center"/>
              <w:rPr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iCs/>
                <w:sz w:val="22"/>
                <w:szCs w:val="22"/>
              </w:rPr>
              <w:t>8,485.7</w:t>
            </w:r>
          </w:p>
        </w:tc>
      </w:tr>
      <w:tr w:rsidR="008E0250" w:rsidRPr="008E0250" w14:paraId="20AD39C3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B207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6D64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6DAB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18E1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4ED2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BB62" w14:textId="77777777" w:rsidR="008E0250" w:rsidRPr="008E0250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A8A6D" w14:textId="77777777" w:rsidR="008E0250" w:rsidRPr="008E0250" w:rsidRDefault="008E0250" w:rsidP="00F70B1A">
            <w:pPr>
              <w:jc w:val="center"/>
              <w:rPr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iCs/>
                <w:sz w:val="22"/>
                <w:szCs w:val="22"/>
              </w:rPr>
              <w:t>8,485.7</w:t>
            </w:r>
          </w:p>
        </w:tc>
      </w:tr>
      <w:tr w:rsidR="008E0250" w:rsidRPr="008E0250" w14:paraId="0505D3C0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B03A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785D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52B7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0288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0342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CB60" w14:textId="77777777" w:rsidR="008E0250" w:rsidRPr="008E0250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FF7E6" w14:textId="77777777" w:rsidR="008E0250" w:rsidRPr="008E0250" w:rsidRDefault="008E0250" w:rsidP="00F70B1A">
            <w:pPr>
              <w:jc w:val="center"/>
              <w:rPr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iCs/>
                <w:sz w:val="22"/>
                <w:szCs w:val="22"/>
              </w:rPr>
              <w:t>8,485.7</w:t>
            </w:r>
          </w:p>
        </w:tc>
      </w:tr>
      <w:tr w:rsidR="008E0250" w:rsidRPr="008E0250" w14:paraId="491428C9" w14:textId="77777777" w:rsidTr="008E0250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3222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23D5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8848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0D32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053D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D958" w14:textId="77777777" w:rsidR="008E0250" w:rsidRPr="008E0250" w:rsidRDefault="008E0250" w:rsidP="00F70B1A">
            <w:pPr>
              <w:rPr>
                <w:rFonts w:ascii="GHEA Mariam" w:hAnsi="GHEA Mariam"/>
                <w:sz w:val="22"/>
                <w:szCs w:val="22"/>
              </w:rPr>
            </w:pPr>
            <w:r w:rsidRPr="008E0250">
              <w:rPr>
                <w:rFonts w:ascii="GHEA Mariam" w:hAnsi="GHEA Mariam"/>
                <w:sz w:val="22"/>
                <w:szCs w:val="22"/>
              </w:rPr>
              <w:t xml:space="preserve"> Կապիտալ դրամաշնորհներ պետական հատվածի այլ մակարդակներին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7B2D3" w14:textId="77777777" w:rsidR="008E0250" w:rsidRPr="008E0250" w:rsidRDefault="008E0250" w:rsidP="00F70B1A">
            <w:pPr>
              <w:jc w:val="center"/>
              <w:rPr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iCs/>
                <w:sz w:val="22"/>
                <w:szCs w:val="22"/>
              </w:rPr>
              <w:t>8,485.7</w:t>
            </w:r>
          </w:p>
        </w:tc>
      </w:tr>
      <w:tr w:rsidR="008E0250" w:rsidRPr="008E0250" w14:paraId="7BA7E055" w14:textId="77777777" w:rsidTr="008E0250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8295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669E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A917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D48F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5FCA" w14:textId="77777777" w:rsidR="008E0250" w:rsidRPr="008E0250" w:rsidRDefault="008E0250" w:rsidP="00F70B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D3AC" w14:textId="77777777" w:rsidR="008E0250" w:rsidRPr="008E0250" w:rsidRDefault="008E0250" w:rsidP="00F70B1A">
            <w:pPr>
              <w:rPr>
                <w:rFonts w:ascii="GHEA Mariam" w:hAnsi="GHEA Mariam" w:cs="Calibri"/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sz w:val="22"/>
                <w:szCs w:val="22"/>
              </w:rPr>
              <w:t xml:space="preserve"> - Կապիտալ սուբվենցիաներ համայնքներին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6611A" w14:textId="77777777" w:rsidR="008E0250" w:rsidRPr="008E0250" w:rsidRDefault="008E0250" w:rsidP="00F70B1A">
            <w:pPr>
              <w:jc w:val="center"/>
              <w:rPr>
                <w:sz w:val="22"/>
                <w:szCs w:val="22"/>
              </w:rPr>
            </w:pPr>
            <w:r w:rsidRPr="008E0250">
              <w:rPr>
                <w:rFonts w:ascii="GHEA Mariam" w:hAnsi="GHEA Mariam" w:cs="Calibri"/>
                <w:iCs/>
                <w:sz w:val="22"/>
                <w:szCs w:val="22"/>
              </w:rPr>
              <w:t>8,485.7</w:t>
            </w:r>
          </w:p>
        </w:tc>
      </w:tr>
    </w:tbl>
    <w:p w14:paraId="72561E6D" w14:textId="77777777" w:rsidR="008E0250" w:rsidRDefault="008E0250" w:rsidP="008E0250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6CDA3E0C" w14:textId="77777777" w:rsidR="008E0250" w:rsidRPr="008E0250" w:rsidRDefault="008E0250" w:rsidP="008E0250">
      <w:pPr>
        <w:pStyle w:val="mechtex"/>
        <w:ind w:firstLine="720"/>
        <w:jc w:val="left"/>
        <w:rPr>
          <w:rFonts w:ascii="GHEA Mariam" w:hAnsi="GHEA Mariam" w:cs="Arial"/>
          <w:sz w:val="12"/>
          <w:szCs w:val="22"/>
        </w:rPr>
      </w:pPr>
    </w:p>
    <w:p w14:paraId="0B8B3558" w14:textId="77777777" w:rsidR="008E0250" w:rsidRPr="00B16FF5" w:rsidRDefault="008E0250" w:rsidP="008E0250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68A227E" w14:textId="77777777" w:rsidR="008E0250" w:rsidRDefault="008E0250" w:rsidP="008E025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0111267" w14:textId="2D7ADB16" w:rsidR="008E0250" w:rsidRPr="00A02343" w:rsidRDefault="008E0250" w:rsidP="006A724D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9FBAC4B" w14:textId="77777777" w:rsidR="008E0250" w:rsidRPr="008E0250" w:rsidRDefault="008E0250" w:rsidP="008E0250">
      <w:pPr>
        <w:rPr>
          <w:rFonts w:ascii="Arial" w:hAnsi="Arial" w:cs="Arial"/>
        </w:rPr>
      </w:pPr>
    </w:p>
    <w:sectPr w:rsidR="008E0250" w:rsidRPr="008E0250" w:rsidSect="006A724D">
      <w:headerReference w:type="even" r:id="rId7"/>
      <w:footerReference w:type="even" r:id="rId8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2BB00" w14:textId="77777777" w:rsidR="00D01FF1" w:rsidRDefault="00D01FF1">
      <w:r>
        <w:separator/>
      </w:r>
    </w:p>
  </w:endnote>
  <w:endnote w:type="continuationSeparator" w:id="0">
    <w:p w14:paraId="4C1CAEBB" w14:textId="77777777" w:rsidR="00D01FF1" w:rsidRDefault="00D0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D67FA" w14:textId="5F8261E6" w:rsidR="00F70B1A" w:rsidRDefault="00F70B1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A0F16">
      <w:rPr>
        <w:noProof/>
        <w:sz w:val="18"/>
      </w:rPr>
      <w:t>1824.voroshum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50C0D" w14:textId="77777777" w:rsidR="00D01FF1" w:rsidRDefault="00D01FF1">
      <w:r>
        <w:separator/>
      </w:r>
    </w:p>
  </w:footnote>
  <w:footnote w:type="continuationSeparator" w:id="0">
    <w:p w14:paraId="2512B3E1" w14:textId="77777777" w:rsidR="00D01FF1" w:rsidRDefault="00D0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49292" w14:textId="77777777" w:rsidR="00F70B1A" w:rsidRDefault="00F70B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079A18" w14:textId="77777777" w:rsidR="00F70B1A" w:rsidRDefault="00F70B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9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6D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4D07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99F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841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19F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3C6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CF3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0F16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7A4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7EB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141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DB8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76C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13A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07F46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D4F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634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68BD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17205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F41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41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24D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94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5DF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CDF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4D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250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29E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B5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1BD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8F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0EA2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316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1FF1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4CE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1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811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104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B1A"/>
    <w:rsid w:val="00F70C1A"/>
    <w:rsid w:val="00F70DC1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7DF271"/>
  <w15:chartTrackingRefBased/>
  <w15:docId w15:val="{4DBC6BF0-9227-4835-BF9B-4E960029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B699F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0B699F"/>
    <w:rPr>
      <w:rFonts w:ascii="Times Armenian" w:hAnsi="Times Armenian"/>
      <w:sz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qFormat/>
    <w:rsid w:val="000B699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0B699F"/>
    <w:rPr>
      <w:b/>
      <w:bCs/>
    </w:rPr>
  </w:style>
  <w:style w:type="character" w:customStyle="1" w:styleId="mechtexChar">
    <w:name w:val="mechtex Char"/>
    <w:link w:val="mechtex"/>
    <w:rsid w:val="000B699F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5D68BD"/>
    <w:pPr>
      <w:ind w:left="720"/>
      <w:contextualSpacing/>
    </w:pPr>
  </w:style>
  <w:style w:type="character" w:customStyle="1" w:styleId="normChar">
    <w:name w:val="norm Char"/>
    <w:link w:val="norm"/>
    <w:locked/>
    <w:rsid w:val="008E0250"/>
    <w:rPr>
      <w:rFonts w:ascii="Arial Armenian" w:hAnsi="Arial Armenian"/>
      <w:sz w:val="22"/>
      <w:lang w:eastAsia="ru-RU"/>
    </w:rPr>
  </w:style>
  <w:style w:type="character" w:styleId="Emphasis">
    <w:name w:val="Emphasis"/>
    <w:qFormat/>
    <w:rsid w:val="008E0250"/>
    <w:rPr>
      <w:i/>
      <w:iCs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8E0250"/>
    <w:rPr>
      <w:sz w:val="24"/>
      <w:szCs w:val="24"/>
    </w:rPr>
  </w:style>
  <w:style w:type="paragraph" w:styleId="BalloonText">
    <w:name w:val="Balloon Text"/>
    <w:basedOn w:val="Normal"/>
    <w:link w:val="BalloonTextChar"/>
    <w:rsid w:val="008E0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025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02E07-4E8A-44DC-BD28-6658613F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https://mul2-moj.gov.am/tasks/64551/oneclick/1824.voroshum.docx?token=7d1ee4448d38f753585a43ca722e3868</cp:keywords>
  <dc:description/>
  <cp:lastModifiedBy>Arpine Khachatryan</cp:lastModifiedBy>
  <cp:revision>8</cp:revision>
  <cp:lastPrinted>2019-12-17T12:14:00Z</cp:lastPrinted>
  <dcterms:created xsi:type="dcterms:W3CDTF">2019-12-17T08:30:00Z</dcterms:created>
  <dcterms:modified xsi:type="dcterms:W3CDTF">2019-12-18T10:36:00Z</dcterms:modified>
</cp:coreProperties>
</file>