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4820" w14:textId="77777777" w:rsidR="00973AE6" w:rsidRPr="00D63DF6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094EF867" w14:textId="77777777" w:rsidR="00973AE6" w:rsidRPr="006B7192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59C35CD" w14:textId="77777777" w:rsidR="00973AE6" w:rsidRDefault="00973AE6" w:rsidP="00973AE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B0618">
        <w:rPr>
          <w:rFonts w:ascii="GHEA Mariam" w:hAnsi="GHEA Mariam"/>
          <w:szCs w:val="22"/>
        </w:rPr>
        <w:t>1885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4C8BDA8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30" w:type="dxa"/>
        <w:tblInd w:w="-85" w:type="dxa"/>
        <w:tblLook w:val="04A0" w:firstRow="1" w:lastRow="0" w:firstColumn="1" w:lastColumn="0" w:noHBand="0" w:noVBand="1"/>
      </w:tblPr>
      <w:tblGrid>
        <w:gridCol w:w="3495"/>
        <w:gridCol w:w="7645"/>
        <w:gridCol w:w="3890"/>
      </w:tblGrid>
      <w:tr w:rsidR="00973AE6" w:rsidRPr="00E07A78" w14:paraId="44F95190" w14:textId="77777777" w:rsidTr="00E60A4E">
        <w:trPr>
          <w:trHeight w:val="1110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BB1C" w14:textId="77777777" w:rsidR="00973AE6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6B6FC4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ՀԱՎԵԼՎԱԾԻ  N 11.1.19  ԱՂՅՈՒՍԱԿՈՒՄ ԿԱՏԱՐՎՈՂ ՓՈՓՈԽՈՒԹՅՈՒՆՆԵՐԸ ԵՎ ԼՐԱՑՈՒՄՆԵՐԸ</w:t>
            </w:r>
          </w:p>
        </w:tc>
      </w:tr>
      <w:tr w:rsidR="00973AE6" w:rsidRPr="00E07A78" w14:paraId="32ECFC31" w14:textId="77777777" w:rsidTr="00E60A4E">
        <w:trPr>
          <w:trHeight w:val="24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15F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E1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BE6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1A1F6BE0" w14:textId="77777777" w:rsidTr="00E60A4E">
        <w:trPr>
          <w:trHeight w:val="405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BE2A" w14:textId="77777777" w:rsidR="00973AE6" w:rsidRDefault="00973AE6" w:rsidP="00E60A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  <w:p w14:paraId="66F32D58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3AE6" w:rsidRPr="00E07A78" w14:paraId="6725012B" w14:textId="77777777" w:rsidTr="00E60A4E">
        <w:trPr>
          <w:trHeight w:val="495"/>
        </w:trPr>
        <w:tc>
          <w:tcPr>
            <w:tcW w:w="15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A4139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ՄԱՐՄՆԻ ԳԾՈՎ ԱՐԴՅՈՒՆՔԱՅԻՆ (ԿԱՏԱՐՈՂԱԿԱՆ) ՑՈՒՑԱՆԻՇՆԵՐԸ</w:t>
            </w:r>
          </w:p>
        </w:tc>
      </w:tr>
      <w:tr w:rsidR="00973AE6" w:rsidRPr="00E07A78" w14:paraId="09021253" w14:textId="77777777" w:rsidTr="00E60A4E">
        <w:trPr>
          <w:trHeight w:val="49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CA2E" w14:textId="77777777" w:rsidR="00973AE6" w:rsidRPr="00E07A78" w:rsidRDefault="00973AE6" w:rsidP="00DA5C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0E57" w14:textId="77777777" w:rsidR="00973AE6" w:rsidRPr="00E07A78" w:rsidRDefault="00973AE6" w:rsidP="00DA5C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973AE6" w:rsidRPr="00E07A78" w14:paraId="46062E25" w14:textId="77777777" w:rsidTr="00E60A4E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B12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E515" w14:textId="77777777" w:rsidR="00973AE6" w:rsidRPr="00E07A78" w:rsidRDefault="00DA5C8E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Ընտանիքներին,</w:t>
            </w:r>
            <w:r w:rsidR="00973AE6"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կանանց և երեխաներին աջակցություն </w:t>
            </w:r>
          </w:p>
        </w:tc>
      </w:tr>
      <w:tr w:rsidR="00973AE6" w:rsidRPr="00E07A78" w14:paraId="066DD3F9" w14:textId="77777777" w:rsidTr="00E60A4E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2146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607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37CF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019320D" w14:textId="77777777" w:rsidTr="00E60A4E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ADC8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9F9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D5E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973AE6" w:rsidRPr="00E07A78" w14:paraId="011BC6AA" w14:textId="77777777" w:rsidTr="00E60A4E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DCC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F07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98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03F8B5DC" w14:textId="77777777" w:rsidTr="00E60A4E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2354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108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գիշերօթիկ խնամքի ծառայություններ 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2A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4D32A97" w14:textId="77777777" w:rsidTr="00E60A4E">
        <w:trPr>
          <w:trHeight w:val="10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78AF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C185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Մինչև 18 տարեկան առանց ծնողական խնամքի մնացած երեխաների շուրջօրյա խնամքի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դաստիարակության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ուսման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ֆիզիկական և մտավոր զարգացմանը նպաստող պայմանների ապահովում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իրավունքների և շահերի պաշտպանություն 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CD2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28257962" w14:textId="77777777" w:rsidTr="00E60A4E">
        <w:trPr>
          <w:trHeight w:val="4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A46B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743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1A0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501CBAFF" w14:textId="77777777" w:rsidTr="00E60A4E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667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B01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E39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29AA5022" w14:textId="77777777" w:rsidTr="00E60A4E">
        <w:trPr>
          <w:trHeight w:val="345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A9BE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C77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4E80BF7" w14:textId="77777777" w:rsidTr="00E60A4E">
        <w:trPr>
          <w:trHeight w:val="60"/>
        </w:trPr>
        <w:tc>
          <w:tcPr>
            <w:tcW w:w="1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B9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EEDB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(10,912.7)</w:t>
            </w:r>
          </w:p>
        </w:tc>
      </w:tr>
      <w:tr w:rsidR="00973AE6" w:rsidRPr="00E07A78" w14:paraId="6F570170" w14:textId="77777777" w:rsidTr="00E60A4E">
        <w:trPr>
          <w:trHeight w:val="34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FCB7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C73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F89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70C634D6" w14:textId="77777777" w:rsidTr="00E60A4E">
        <w:trPr>
          <w:trHeight w:val="255"/>
        </w:trPr>
        <w:tc>
          <w:tcPr>
            <w:tcW w:w="15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0930" w14:textId="77777777" w:rsidR="00973AE6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ՄԱՍ 1. ՊԵՏԱԿԱՆ ՄԱՐՄՆԻ ԳԾՈՎ ԱՐԴՅՈՒՆՔԱՅԻՆ (ԿԱՏԱՐՈՂԱԿԱՆ) ՑՈՒՑԱՆԻՇՆԵՐԸ</w:t>
            </w:r>
          </w:p>
          <w:p w14:paraId="42707F0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0E116FF0" w14:textId="77777777" w:rsidTr="00E60A4E">
        <w:trPr>
          <w:trHeight w:val="5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FB43" w14:textId="77777777" w:rsidR="00973AE6" w:rsidRPr="00E07A78" w:rsidRDefault="003301B3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D8D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973AE6" w:rsidRPr="00E07A78" w14:paraId="7A44EB57" w14:textId="77777777" w:rsidTr="00E60A4E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B6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3CC3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Ընտանիքներին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կանանց և երեխաներին աջակցություն </w:t>
            </w:r>
          </w:p>
        </w:tc>
      </w:tr>
      <w:tr w:rsidR="00973AE6" w:rsidRPr="00E07A78" w14:paraId="735AB400" w14:textId="77777777" w:rsidTr="00E60A4E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507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C11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722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7C26F3B5" w14:textId="77777777" w:rsidTr="00E60A4E">
        <w:trPr>
          <w:trHeight w:val="1196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5F7B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8B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EAB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73AE6" w:rsidRPr="00E07A78" w14:paraId="68D07042" w14:textId="77777777" w:rsidTr="00E60A4E">
        <w:trPr>
          <w:trHeight w:val="449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72CB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C25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EE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37E6CEC9" w14:textId="77777777" w:rsidTr="00E60A4E">
        <w:trPr>
          <w:trHeight w:val="791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75FC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0E8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Կենսաբանական ընտանիք տեղափոխված երեխաների ընտանիքներին բնաիրային օգնության փաթեթի տրամադրում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290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8244F2C" w14:textId="77777777" w:rsidTr="00E60A4E">
        <w:trPr>
          <w:trHeight w:val="14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C08C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4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շուրջօրյա խնամքի բնակչության սոցիալական պաշտ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նության հաստատություններում խնամվող երեխաներին կենսաբա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նական ընտանիքներ վերադարձնելու հետ կապված` ընտանիքներին բնաիրային օգնության փաթեթի տրամադրում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27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4880525" w14:textId="77777777" w:rsidTr="00E60A4E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04D5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1B8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9E3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C83C16B" w14:textId="77777777" w:rsidTr="00E60A4E">
        <w:trPr>
          <w:trHeight w:val="773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96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674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EF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31AF000" w14:textId="77777777" w:rsidTr="00E60A4E">
        <w:trPr>
          <w:trHeight w:val="251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1358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D8F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542A95B" w14:textId="77777777" w:rsidTr="00E60A4E">
        <w:trPr>
          <w:trHeight w:val="449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5E92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Բնաիրային  օգնության  փաթեթ ստացած ընտանիքների թիվ, հատ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072A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 </w:t>
            </w:r>
          </w:p>
        </w:tc>
      </w:tr>
      <w:tr w:rsidR="00973AE6" w:rsidRPr="00E07A78" w14:paraId="31D501D7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7CC6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 լրացուցիչ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0B58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10,632.7 </w:t>
            </w:r>
          </w:p>
        </w:tc>
      </w:tr>
      <w:tr w:rsidR="00973AE6" w:rsidRPr="00E07A78" w14:paraId="06BD8B62" w14:textId="77777777" w:rsidTr="00E60A4E">
        <w:trPr>
          <w:trHeight w:val="24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AE6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29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CC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7C5406B3" w14:textId="77777777" w:rsidTr="00E60A4E">
        <w:trPr>
          <w:trHeight w:val="98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259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5D1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1DB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73AE6" w:rsidRPr="00E07A78" w14:paraId="1E73A81C" w14:textId="77777777" w:rsidTr="00E60A4E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02E1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435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CAA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7DBD46F4" w14:textId="77777777" w:rsidTr="00E60A4E">
        <w:trPr>
          <w:trHeight w:val="8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F630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C3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երեխաների շուրջօրյա խնամք և պաշտպանություն իրականացնող հա</w:t>
            </w:r>
            <w:r w:rsidR="00694F0E">
              <w:rPr>
                <w:rFonts w:ascii="GHEA Mariam" w:hAnsi="GHEA Mariam"/>
                <w:sz w:val="22"/>
                <w:szCs w:val="22"/>
                <w:lang w:eastAsia="en-US"/>
              </w:rPr>
              <w:t>ստատություններում խնամվող երեխա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ներին ընտանիքներ վերադարձնելու ծառայություններ (բեռնաթափում)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D9B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1EF5126" w14:textId="77777777" w:rsidTr="00E60A4E">
        <w:trPr>
          <w:trHeight w:val="10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549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AB19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երեխաների խնամք և պաշտպանություն իրականացնող հաստա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տություններում խնամվող երեխաներին կենսաբանական ընտանիք վերադարձնելու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նրանց մուտքը սահմանափակելու հետ կապված  իրազեկման աշխատանքների իրականացում և ծրագրի կառավարում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EF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42594AB" w14:textId="77777777" w:rsidTr="00E60A4E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EEFA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44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3B8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985891D" w14:textId="77777777" w:rsidTr="00E60A4E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40C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132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88D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1F507B25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68F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E83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445AFC4B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0EEA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Շուրջօրյա հաստատություններից կենսաբանական ընտանիքներ վերադարձած երեխաների թիվ, երեխա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0BF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 </w:t>
            </w:r>
          </w:p>
        </w:tc>
      </w:tr>
      <w:tr w:rsidR="00973AE6" w:rsidRPr="00E07A78" w14:paraId="5E3FD2AB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8D9B4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 լրացուցիչ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621D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280.0 </w:t>
            </w:r>
          </w:p>
        </w:tc>
      </w:tr>
    </w:tbl>
    <w:p w14:paraId="5181C5AF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7A89A310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0D418A83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266B7412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03509E06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6CB0A98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FFF3973" w14:textId="53F425D4" w:rsidR="00973AE6" w:rsidRPr="00291CA1" w:rsidRDefault="00973AE6" w:rsidP="00CA372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D4BC406" w14:textId="77777777" w:rsidR="001F225D" w:rsidRDefault="001F225D">
      <w:pPr>
        <w:pStyle w:val="mechtex"/>
      </w:pPr>
    </w:p>
    <w:sectPr w:rsidR="001F225D" w:rsidSect="00CA372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F03E3" w14:textId="77777777" w:rsidR="00695CDA" w:rsidRDefault="00695CDA">
      <w:r>
        <w:separator/>
      </w:r>
    </w:p>
  </w:endnote>
  <w:endnote w:type="continuationSeparator" w:id="0">
    <w:p w14:paraId="4B1445DA" w14:textId="77777777" w:rsidR="00695CDA" w:rsidRDefault="0069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3588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33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3C16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6C89" w14:textId="77777777" w:rsidR="00695CDA" w:rsidRDefault="00695CDA">
      <w:r>
        <w:separator/>
      </w:r>
    </w:p>
  </w:footnote>
  <w:footnote w:type="continuationSeparator" w:id="0">
    <w:p w14:paraId="2B9F82D9" w14:textId="77777777" w:rsidR="00695CDA" w:rsidRDefault="0069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CD2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89EC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DC9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88BC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CDA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72A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6804F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2019-12-24T13:04:00Z</dcterms:modified>
</cp:coreProperties>
</file>