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6CF6" w:rsidRPr="00D63DF6" w:rsidRDefault="008B4262" w:rsidP="001C6CF6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</w:t>
      </w:r>
      <w:proofErr w:type="spellStart"/>
      <w:r w:rsidR="001C6CF6" w:rsidRPr="00D63DF6">
        <w:rPr>
          <w:rFonts w:ascii="GHEA Mariam" w:hAnsi="GHEA Mariam"/>
          <w:spacing w:val="-8"/>
        </w:rPr>
        <w:t>Հավելված</w:t>
      </w:r>
      <w:proofErr w:type="spellEnd"/>
      <w:r w:rsidR="001C6CF6" w:rsidRPr="00D63DF6">
        <w:rPr>
          <w:rFonts w:ascii="GHEA Mariam" w:hAnsi="GHEA Mariam"/>
          <w:spacing w:val="-8"/>
        </w:rPr>
        <w:t xml:space="preserve"> </w:t>
      </w:r>
      <w:r w:rsidR="001C6CF6">
        <w:rPr>
          <w:rFonts w:ascii="GHEA Mariam" w:hAnsi="GHEA Mariam"/>
          <w:spacing w:val="-8"/>
        </w:rPr>
        <w:t>N 8</w:t>
      </w:r>
    </w:p>
    <w:p w:rsidR="001C6CF6" w:rsidRPr="006B7192" w:rsidRDefault="001C6CF6" w:rsidP="001C6CF6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 w:rsidR="008B4262">
        <w:rPr>
          <w:rFonts w:ascii="GHEA Mariam" w:hAnsi="GHEA Mariam"/>
          <w:spacing w:val="-6"/>
        </w:rPr>
        <w:t xml:space="preserve">            </w:t>
      </w:r>
      <w:r w:rsidRPr="006B7192">
        <w:rPr>
          <w:rFonts w:ascii="GHEA Mariam" w:hAnsi="GHEA Mariam"/>
          <w:spacing w:val="-6"/>
        </w:rPr>
        <w:t>ՀՀ կառավարության201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:rsidR="001C6CF6" w:rsidRDefault="001C6CF6" w:rsidP="001C6CF6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        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>
        <w:rPr>
          <w:rFonts w:ascii="GHEA Mariam" w:hAnsi="GHEA Mariam"/>
          <w:spacing w:val="-2"/>
        </w:rPr>
        <w:t>դե</w:t>
      </w:r>
      <w:proofErr w:type="spellEnd"/>
      <w:r>
        <w:rPr>
          <w:rFonts w:ascii="GHEA Mariam" w:hAnsi="GHEA Mariam" w:cs="Sylfaen"/>
          <w:spacing w:val="-4"/>
          <w:szCs w:val="22"/>
          <w:lang w:val="pt-BR"/>
        </w:rPr>
        <w:t>կ</w:t>
      </w:r>
      <w:r w:rsidRPr="00A82E81">
        <w:rPr>
          <w:rFonts w:ascii="GHEA Mariam" w:hAnsi="GHEA Mariam" w:cs="Sylfaen"/>
          <w:spacing w:val="-4"/>
          <w:szCs w:val="22"/>
          <w:lang w:val="pt-BR"/>
        </w:rPr>
        <w:t>տեմբերի</w:t>
      </w:r>
      <w:r>
        <w:rPr>
          <w:rFonts w:ascii="GHEA Mariam" w:hAnsi="GHEA Mariam" w:cs="Sylfaen"/>
          <w:spacing w:val="-2"/>
          <w:lang w:val="pt-BR"/>
        </w:rPr>
        <w:t xml:space="preserve"> 5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</w:rPr>
        <w:t>1761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  <w:r w:rsidR="008B4262">
        <w:rPr>
          <w:rFonts w:ascii="GHEA Mariam" w:hAnsi="GHEA Mariam"/>
          <w:spacing w:val="-2"/>
        </w:rPr>
        <w:t xml:space="preserve"> </w:t>
      </w:r>
      <w:bookmarkStart w:id="0" w:name="_GoBack"/>
      <w:bookmarkEnd w:id="0"/>
    </w:p>
    <w:p w:rsidR="001C6CF6" w:rsidRDefault="001C6CF6" w:rsidP="001C6CF6">
      <w:pPr>
        <w:pStyle w:val="mechtex"/>
        <w:jc w:val="left"/>
        <w:rPr>
          <w:rFonts w:ascii="Sylfaen" w:hAnsi="Sylfaen" w:cs="Sylfaen"/>
        </w:rPr>
      </w:pPr>
    </w:p>
    <w:tbl>
      <w:tblPr>
        <w:tblW w:w="15070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540"/>
        <w:gridCol w:w="420"/>
        <w:gridCol w:w="2980"/>
        <w:gridCol w:w="7470"/>
        <w:gridCol w:w="1360"/>
        <w:gridCol w:w="2300"/>
      </w:tblGrid>
      <w:tr w:rsidR="001C6CF6" w:rsidRPr="001A104F" w:rsidTr="00BA301A">
        <w:trPr>
          <w:trHeight w:val="1170"/>
        </w:trPr>
        <w:tc>
          <w:tcPr>
            <w:tcW w:w="150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6CF6" w:rsidRDefault="001C6CF6" w:rsidP="00BA301A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</w:pPr>
            <w:r w:rsidRPr="001A104F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ՀԱՅԱՍՏԱՆԻ ՀԱՆՐԱՊԵՏՈՒԹՅԱՆ ԿԱՌԱՎԱՐՈՒԹՅԱՆ 2018</w:t>
            </w:r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/>
              </w:rPr>
              <w:t xml:space="preserve"> </w:t>
            </w:r>
            <w:r w:rsidRPr="001A104F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ԹՎԱԿԱՆԻ ԴԵԿՏԵՄԲԵՐԻ 27-Ի N 1515-Ն ՈՐՈՇՄԱՆ</w:t>
            </w:r>
          </w:p>
          <w:p w:rsidR="001C6CF6" w:rsidRPr="001A104F" w:rsidRDefault="001C6CF6" w:rsidP="00BA301A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</w:pPr>
            <w:r w:rsidRPr="001A104F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 xml:space="preserve"> N</w:t>
            </w:r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 xml:space="preserve"> </w:t>
            </w:r>
            <w:r w:rsidRPr="001A104F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11 ՀԱՎԵԼՎԱԾԻ</w:t>
            </w:r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 xml:space="preserve"> </w:t>
            </w:r>
            <w:r w:rsidRPr="001A104F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 xml:space="preserve">N 11.8 ԱՂՅՈՒՍԱԿՈՒՄ ԿԱՏԱՐՎՈՂ ՓՈՓՈԽՈՒԹՅՈՒՆՆԵՐԸ ԵՎ ԼՐԱՑՈՒՄՆԵՐԸ </w:t>
            </w:r>
          </w:p>
        </w:tc>
      </w:tr>
      <w:tr w:rsidR="001C6CF6" w:rsidRPr="001A104F" w:rsidTr="00BA301A">
        <w:trPr>
          <w:trHeight w:val="270"/>
        </w:trPr>
        <w:tc>
          <w:tcPr>
            <w:tcW w:w="150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6CF6" w:rsidRPr="003D2492" w:rsidRDefault="001C6CF6" w:rsidP="00BA301A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1C6CF6" w:rsidRPr="001A104F" w:rsidTr="00BA301A">
        <w:trPr>
          <w:trHeight w:val="34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6CF6" w:rsidRPr="001A104F" w:rsidRDefault="001C6CF6" w:rsidP="00BA301A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45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6CF6" w:rsidRPr="001A104F" w:rsidRDefault="001C6CF6" w:rsidP="00BA301A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  <w:r w:rsidRPr="001A104F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 xml:space="preserve"> ՀՀ ՏԱՐԱԾՔԱՅԻՆ ԿԱՌԱՎԱՐՄԱՆ ԵՎ ԵՆԹԱԿԱՌՈՒՑՎԱԾՔՆԵՐԻ ՆԱԽԱՐԱՐՈՒԹՅՈՒՆ</w:t>
            </w:r>
          </w:p>
        </w:tc>
      </w:tr>
      <w:tr w:rsidR="001C6CF6" w:rsidRPr="001A104F" w:rsidTr="00BA301A">
        <w:trPr>
          <w:trHeight w:val="27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6CF6" w:rsidRPr="001A104F" w:rsidRDefault="001C6CF6" w:rsidP="00BA301A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3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6CF6" w:rsidRPr="001A104F" w:rsidRDefault="001C6CF6" w:rsidP="00BA301A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6CF6" w:rsidRDefault="001C6CF6" w:rsidP="00BA301A">
            <w:pPr>
              <w:rPr>
                <w:rFonts w:ascii="GHEA Mariam" w:hAnsi="GHEA Mariam"/>
                <w:sz w:val="6"/>
                <w:szCs w:val="6"/>
              </w:rPr>
            </w:pPr>
          </w:p>
          <w:p w:rsidR="001C6CF6" w:rsidRDefault="001C6CF6" w:rsidP="00BA301A">
            <w:pPr>
              <w:rPr>
                <w:rFonts w:ascii="GHEA Mariam" w:hAnsi="GHEA Mariam"/>
                <w:sz w:val="6"/>
                <w:szCs w:val="6"/>
              </w:rPr>
            </w:pPr>
          </w:p>
          <w:p w:rsidR="001C6CF6" w:rsidRPr="00F07E73" w:rsidRDefault="001C6CF6" w:rsidP="00BA301A">
            <w:pPr>
              <w:rPr>
                <w:rFonts w:ascii="GHEA Mariam" w:hAnsi="GHEA Mariam"/>
                <w:sz w:val="6"/>
                <w:szCs w:val="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6CF6" w:rsidRPr="001A104F" w:rsidRDefault="001C6CF6" w:rsidP="00BA301A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6CF6" w:rsidRPr="001A104F" w:rsidRDefault="001C6CF6" w:rsidP="00BA301A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1C6CF6" w:rsidRPr="001A104F" w:rsidTr="00BA301A">
        <w:trPr>
          <w:trHeight w:val="28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6CF6" w:rsidRPr="001A104F" w:rsidRDefault="001C6CF6" w:rsidP="00BA301A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22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6CF6" w:rsidRDefault="001C6CF6" w:rsidP="00BA301A">
            <w:pPr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</w:p>
          <w:p w:rsidR="001C6CF6" w:rsidRDefault="001C6CF6" w:rsidP="00BA301A">
            <w:pPr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  <w:r w:rsidRPr="001A104F">
              <w:rPr>
                <w:rFonts w:ascii="GHEA Mariam" w:hAnsi="GHEA Mariam" w:cs="Calibri"/>
                <w:b/>
                <w:bCs/>
                <w:sz w:val="22"/>
                <w:szCs w:val="22"/>
              </w:rPr>
              <w:t>ՄԱՍ 2. ՊԵՏԱԿԱՆ ՄԱՐՄՆԻ ԳԾՈՎ ԱՐԴՅՈՒՆՔԱՅԻՆ (ԿԱՏԱՐՈՂԱԿԱՆ) ՑՈՒՑԱՆԻՇՆԵՐԸ</w:t>
            </w:r>
          </w:p>
          <w:p w:rsidR="001C6CF6" w:rsidRPr="001A104F" w:rsidRDefault="001C6CF6" w:rsidP="00BA301A">
            <w:pPr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6CF6" w:rsidRPr="001A104F" w:rsidRDefault="001C6CF6" w:rsidP="00BA301A">
            <w:pPr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</w:p>
        </w:tc>
      </w:tr>
      <w:tr w:rsidR="001C6CF6" w:rsidRPr="001A104F" w:rsidTr="00BA301A">
        <w:trPr>
          <w:gridAfter w:val="4"/>
          <w:wAfter w:w="14110" w:type="dxa"/>
          <w:trHeight w:val="8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6CF6" w:rsidRPr="001A104F" w:rsidRDefault="001C6CF6" w:rsidP="00BA301A">
            <w:pPr>
              <w:ind w:left="-205" w:firstLine="205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1C6CF6" w:rsidRPr="001A104F" w:rsidTr="00BA301A">
        <w:trPr>
          <w:gridAfter w:val="4"/>
          <w:wAfter w:w="14110" w:type="dxa"/>
          <w:trHeight w:val="8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6CF6" w:rsidRPr="001A104F" w:rsidRDefault="001C6CF6" w:rsidP="00BA301A">
            <w:pPr>
              <w:ind w:left="-205" w:firstLine="205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1C6CF6" w:rsidRPr="001A104F" w:rsidTr="00BA301A">
        <w:trPr>
          <w:trHeight w:val="28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6CF6" w:rsidRPr="001A104F" w:rsidRDefault="001C6CF6" w:rsidP="00BA301A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F6" w:rsidRPr="001A104F" w:rsidRDefault="001C6CF6" w:rsidP="00BA301A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1A104F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Ծրագրի</w:t>
            </w:r>
            <w:proofErr w:type="spellEnd"/>
            <w:r w:rsidRPr="001A104F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7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F6" w:rsidRPr="001A104F" w:rsidRDefault="001C6CF6" w:rsidP="00BA301A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1A104F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Ծրագրի</w:t>
            </w:r>
            <w:proofErr w:type="spellEnd"/>
            <w:r w:rsidRPr="001A104F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անվանումը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6CF6" w:rsidRPr="001A104F" w:rsidRDefault="001C6CF6" w:rsidP="00BA301A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6CF6" w:rsidRPr="001A104F" w:rsidRDefault="001C6CF6" w:rsidP="00BA301A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1C6CF6" w:rsidRPr="001A104F" w:rsidTr="00BA301A">
        <w:trPr>
          <w:trHeight w:val="48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6CF6" w:rsidRPr="001A104F" w:rsidRDefault="001C6CF6" w:rsidP="00BA301A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3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F6" w:rsidRPr="001A104F" w:rsidRDefault="001C6CF6" w:rsidP="00BA301A">
            <w:pPr>
              <w:rPr>
                <w:rFonts w:ascii="GHEA Mariam" w:hAnsi="GHEA Mariam" w:cs="Calibri"/>
                <w:iCs/>
                <w:sz w:val="22"/>
                <w:szCs w:val="22"/>
              </w:rPr>
            </w:pPr>
            <w:r w:rsidRPr="001A104F">
              <w:rPr>
                <w:rFonts w:ascii="GHEA Mariam" w:hAnsi="GHEA Mariam" w:cs="Calibri"/>
                <w:iCs/>
                <w:sz w:val="22"/>
                <w:szCs w:val="22"/>
              </w:rPr>
              <w:t>1212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CF6" w:rsidRPr="001A104F" w:rsidRDefault="001C6CF6" w:rsidP="00BA301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 w:rsidRPr="001A104F">
              <w:rPr>
                <w:rFonts w:ascii="GHEA Mariam" w:hAnsi="GHEA Mariam" w:cs="Sylfaen"/>
                <w:color w:val="000000"/>
                <w:sz w:val="22"/>
                <w:szCs w:val="22"/>
              </w:rPr>
              <w:t>Տարածքային</w:t>
            </w:r>
            <w:proofErr w:type="spellEnd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Sylfaen"/>
                <w:color w:val="000000"/>
                <w:sz w:val="22"/>
                <w:szCs w:val="22"/>
              </w:rPr>
              <w:t>զարգացում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6CF6" w:rsidRPr="001A104F" w:rsidRDefault="001C6CF6" w:rsidP="00BA301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6CF6" w:rsidRPr="001A104F" w:rsidRDefault="001C6CF6" w:rsidP="00BA301A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1C6CF6" w:rsidRPr="001A104F" w:rsidTr="00BA301A">
        <w:trPr>
          <w:trHeight w:val="27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6CF6" w:rsidRPr="001A104F" w:rsidRDefault="001C6CF6" w:rsidP="00BA301A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3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6CF6" w:rsidRPr="001A104F" w:rsidRDefault="001C6CF6" w:rsidP="00BA301A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6CF6" w:rsidRPr="001A104F" w:rsidRDefault="001C6CF6" w:rsidP="00BA301A">
            <w:pPr>
              <w:jc w:val="both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6CF6" w:rsidRPr="001A104F" w:rsidRDefault="001C6CF6" w:rsidP="00BA301A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6CF6" w:rsidRPr="001A104F" w:rsidRDefault="001C6CF6" w:rsidP="00BA301A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1C6CF6" w:rsidRPr="001A104F" w:rsidTr="00BA301A">
        <w:trPr>
          <w:trHeight w:val="57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6CF6" w:rsidRPr="001A104F" w:rsidRDefault="001C6CF6" w:rsidP="00BA301A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3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CF6" w:rsidRPr="001A104F" w:rsidRDefault="001C6CF6" w:rsidP="00BA301A">
            <w:pPr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  <w:proofErr w:type="spellStart"/>
            <w:r w:rsidRPr="001A104F">
              <w:rPr>
                <w:rFonts w:ascii="GHEA Mariam" w:hAnsi="GHEA Mariam" w:cs="Calibri"/>
                <w:b/>
                <w:bCs/>
                <w:sz w:val="22"/>
                <w:szCs w:val="22"/>
              </w:rPr>
              <w:t>Ծրագրի</w:t>
            </w:r>
            <w:proofErr w:type="spellEnd"/>
            <w:r w:rsidRPr="001A104F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Calibri"/>
                <w:b/>
                <w:bCs/>
                <w:sz w:val="22"/>
                <w:szCs w:val="22"/>
              </w:rPr>
              <w:t>միջոցառումները</w:t>
            </w:r>
            <w:proofErr w:type="spellEnd"/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6CF6" w:rsidRPr="001A104F" w:rsidRDefault="001C6CF6" w:rsidP="00BA301A">
            <w:pPr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6CF6" w:rsidRPr="001A104F" w:rsidRDefault="001C6CF6" w:rsidP="00BA301A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6CF6" w:rsidRPr="001A104F" w:rsidRDefault="001C6CF6" w:rsidP="00BA301A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1C6CF6" w:rsidRPr="001A104F" w:rsidTr="00BA301A">
        <w:trPr>
          <w:trHeight w:val="79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6CF6" w:rsidRPr="001A104F" w:rsidRDefault="001C6CF6" w:rsidP="00BA301A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F6" w:rsidRPr="001A104F" w:rsidRDefault="001C6CF6" w:rsidP="00BA301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Ծրագրի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7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F6" w:rsidRPr="001A104F" w:rsidRDefault="001C6CF6" w:rsidP="00BA301A">
            <w:pPr>
              <w:rPr>
                <w:rFonts w:ascii="GHEA Mariam" w:hAnsi="GHEA Mariam" w:cs="Calibri"/>
                <w:iCs/>
                <w:sz w:val="22"/>
                <w:szCs w:val="22"/>
              </w:rPr>
            </w:pPr>
            <w:r w:rsidRPr="001A104F">
              <w:rPr>
                <w:rFonts w:ascii="GHEA Mariam" w:hAnsi="GHEA Mariam" w:cs="Calibri"/>
                <w:iCs/>
                <w:sz w:val="22"/>
                <w:szCs w:val="22"/>
              </w:rPr>
              <w:t>1212</w:t>
            </w: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1A104F" w:rsidRDefault="001C6CF6" w:rsidP="00BA301A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>Ցուցանիշների</w:t>
            </w:r>
            <w:proofErr w:type="spellEnd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>փոփոխությունը</w:t>
            </w:r>
            <w:proofErr w:type="spellEnd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(</w:t>
            </w:r>
            <w:r w:rsidRPr="001A104F"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ավե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լ</w:t>
            </w:r>
            <w:r w:rsidRPr="001A104F"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ացումները նշված են դրական նշանով</w:t>
            </w:r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>)</w:t>
            </w:r>
          </w:p>
        </w:tc>
      </w:tr>
      <w:tr w:rsidR="001C6CF6" w:rsidRPr="001A104F" w:rsidTr="00BA301A">
        <w:trPr>
          <w:trHeight w:val="27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6CF6" w:rsidRPr="001A104F" w:rsidRDefault="001C6CF6" w:rsidP="00BA301A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3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F6" w:rsidRPr="001A104F" w:rsidRDefault="001C6CF6" w:rsidP="00BA301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F6" w:rsidRPr="001A104F" w:rsidRDefault="001C6CF6" w:rsidP="00BA301A">
            <w:pPr>
              <w:rPr>
                <w:rFonts w:ascii="GHEA Mariam" w:hAnsi="GHEA Mariam" w:cs="Calibri"/>
                <w:iCs/>
                <w:sz w:val="22"/>
                <w:szCs w:val="22"/>
              </w:rPr>
            </w:pPr>
            <w:r w:rsidRPr="001A104F">
              <w:rPr>
                <w:rFonts w:ascii="GHEA Mariam" w:hAnsi="GHEA Mariam" w:cs="Calibri"/>
                <w:iCs/>
                <w:sz w:val="22"/>
                <w:szCs w:val="22"/>
              </w:rPr>
              <w:t>12007</w:t>
            </w: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F6" w:rsidRPr="001A104F" w:rsidRDefault="001C6CF6" w:rsidP="00BA301A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տ</w:t>
            </w:r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>արի</w:t>
            </w:r>
            <w:proofErr w:type="spellEnd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1C6CF6" w:rsidRPr="001A104F" w:rsidTr="00BA301A">
        <w:trPr>
          <w:trHeight w:val="676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6CF6" w:rsidRPr="001A104F" w:rsidRDefault="001C6CF6" w:rsidP="00BA301A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3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CF6" w:rsidRPr="001A104F" w:rsidRDefault="001C6CF6" w:rsidP="00BA301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անվանումը</w:t>
            </w:r>
            <w:proofErr w:type="spellEnd"/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CF6" w:rsidRPr="001A104F" w:rsidRDefault="001C6CF6" w:rsidP="00BA301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1A104F">
              <w:rPr>
                <w:rFonts w:ascii="GHEA Mariam" w:hAnsi="GHEA Mariam" w:cs="Arial"/>
                <w:color w:val="000000"/>
                <w:sz w:val="22"/>
                <w:szCs w:val="22"/>
              </w:rPr>
              <w:t xml:space="preserve">ՀՀ </w:t>
            </w:r>
            <w:proofErr w:type="spellStart"/>
            <w:r w:rsidRPr="001A104F">
              <w:rPr>
                <w:rFonts w:ascii="GHEA Mariam" w:hAnsi="GHEA Mariam" w:cs="Arial"/>
                <w:color w:val="000000"/>
                <w:sz w:val="22"/>
                <w:szCs w:val="22"/>
              </w:rPr>
              <w:t>մարզերին</w:t>
            </w:r>
            <w:proofErr w:type="spellEnd"/>
            <w:r w:rsidRPr="001A104F">
              <w:rPr>
                <w:rFonts w:ascii="GHEA Mariam" w:hAnsi="GHEA Mariam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Arial"/>
                <w:color w:val="000000"/>
                <w:sz w:val="22"/>
                <w:szCs w:val="22"/>
              </w:rPr>
              <w:t>սուբվենցիայի</w:t>
            </w:r>
            <w:proofErr w:type="spellEnd"/>
            <w:r w:rsidRPr="001A104F">
              <w:rPr>
                <w:rFonts w:ascii="GHEA Mariam" w:hAnsi="GHEA Mariam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Arial"/>
                <w:color w:val="000000"/>
                <w:sz w:val="22"/>
                <w:szCs w:val="22"/>
              </w:rPr>
              <w:t>տրամադրում</w:t>
            </w:r>
            <w:proofErr w:type="spellEnd"/>
            <w:r w:rsidRPr="001A104F">
              <w:rPr>
                <w:rFonts w:ascii="GHEA Mariam" w:hAnsi="GHEA Mariam" w:cs="Arial"/>
                <w:color w:val="000000"/>
                <w:sz w:val="22"/>
                <w:szCs w:val="22"/>
              </w:rPr>
              <w:t xml:space="preserve">՝ </w:t>
            </w:r>
            <w:proofErr w:type="spellStart"/>
            <w:r w:rsidRPr="001A104F">
              <w:rPr>
                <w:rFonts w:ascii="GHEA Mariam" w:hAnsi="GHEA Mariam" w:cs="Arial"/>
                <w:color w:val="000000"/>
                <w:sz w:val="22"/>
                <w:szCs w:val="22"/>
              </w:rPr>
              <w:t>ենթակառուցվածքների</w:t>
            </w:r>
            <w:proofErr w:type="spellEnd"/>
            <w:r w:rsidRPr="001A104F">
              <w:rPr>
                <w:rFonts w:ascii="GHEA Mariam" w:hAnsi="GHEA Mariam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Arial"/>
                <w:color w:val="000000"/>
                <w:sz w:val="22"/>
                <w:szCs w:val="22"/>
              </w:rPr>
              <w:t>զարգացման</w:t>
            </w:r>
            <w:proofErr w:type="spellEnd"/>
            <w:r w:rsidRPr="001A104F">
              <w:rPr>
                <w:rFonts w:ascii="GHEA Mariam" w:hAnsi="GHEA Mariam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Arial"/>
                <w:color w:val="000000"/>
                <w:sz w:val="22"/>
                <w:szCs w:val="22"/>
              </w:rPr>
              <w:t>նպատակով</w:t>
            </w:r>
            <w:proofErr w:type="spellEnd"/>
          </w:p>
        </w:tc>
        <w:tc>
          <w:tcPr>
            <w:tcW w:w="36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F6" w:rsidRPr="001A104F" w:rsidRDefault="001C6CF6" w:rsidP="00BA301A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  <w:p w:rsidR="001C6CF6" w:rsidRPr="001A104F" w:rsidRDefault="001C6CF6" w:rsidP="00BA301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1A10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1C6CF6" w:rsidRPr="001A104F" w:rsidRDefault="001C6CF6" w:rsidP="00BA301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1A10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1C6CF6" w:rsidRPr="001A104F" w:rsidRDefault="001C6CF6" w:rsidP="00BA301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1A10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1C6CF6" w:rsidRPr="001A104F" w:rsidRDefault="001C6CF6" w:rsidP="00BA301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1A104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 </w:t>
            </w:r>
          </w:p>
          <w:p w:rsidR="001C6CF6" w:rsidRDefault="001C6CF6" w:rsidP="00BA301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10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1C6CF6" w:rsidRDefault="001C6CF6" w:rsidP="00BA301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1C6CF6" w:rsidRDefault="001C6CF6" w:rsidP="00BA301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1C6CF6" w:rsidRPr="001A104F" w:rsidRDefault="001C6CF6" w:rsidP="00BA301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</w:tr>
      <w:tr w:rsidR="001C6CF6" w:rsidRPr="001A104F" w:rsidTr="00BA301A">
        <w:trPr>
          <w:trHeight w:val="631"/>
        </w:trPr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6CF6" w:rsidRPr="001A104F" w:rsidRDefault="001C6CF6" w:rsidP="00BA301A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CF6" w:rsidRPr="001A104F" w:rsidRDefault="001C6CF6" w:rsidP="00BA301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Նկարագրությունը</w:t>
            </w:r>
            <w:proofErr w:type="spellEnd"/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CF6" w:rsidRPr="001A104F" w:rsidRDefault="001C6CF6" w:rsidP="00BA301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1A104F">
              <w:rPr>
                <w:rFonts w:ascii="GHEA Mariam" w:hAnsi="GHEA Mariam" w:cs="Arial"/>
                <w:color w:val="000000"/>
                <w:sz w:val="22"/>
                <w:szCs w:val="22"/>
              </w:rPr>
              <w:t xml:space="preserve">ՀՀ </w:t>
            </w:r>
            <w:proofErr w:type="spellStart"/>
            <w:r w:rsidRPr="001A104F">
              <w:rPr>
                <w:rFonts w:ascii="GHEA Mariam" w:hAnsi="GHEA Mariam" w:cs="Arial"/>
                <w:color w:val="000000"/>
                <w:sz w:val="22"/>
                <w:szCs w:val="22"/>
              </w:rPr>
              <w:t>մարզերին</w:t>
            </w:r>
            <w:proofErr w:type="spellEnd"/>
            <w:r w:rsidRPr="001A104F">
              <w:rPr>
                <w:rFonts w:ascii="GHEA Mariam" w:hAnsi="GHEA Mariam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Arial"/>
                <w:color w:val="000000"/>
                <w:sz w:val="22"/>
                <w:szCs w:val="22"/>
              </w:rPr>
              <w:t>սուբվենցիայի</w:t>
            </w:r>
            <w:proofErr w:type="spellEnd"/>
            <w:r w:rsidRPr="001A104F">
              <w:rPr>
                <w:rFonts w:ascii="GHEA Mariam" w:hAnsi="GHEA Mariam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Arial"/>
                <w:color w:val="000000"/>
                <w:sz w:val="22"/>
                <w:szCs w:val="22"/>
              </w:rPr>
              <w:t>տրամադրում</w:t>
            </w:r>
            <w:proofErr w:type="spellEnd"/>
            <w:r w:rsidRPr="001A104F">
              <w:rPr>
                <w:rFonts w:ascii="GHEA Mariam" w:hAnsi="GHEA Mariam" w:cs="Arial"/>
                <w:color w:val="000000"/>
                <w:sz w:val="22"/>
                <w:szCs w:val="22"/>
              </w:rPr>
              <w:t xml:space="preserve">՝ </w:t>
            </w:r>
            <w:proofErr w:type="spellStart"/>
            <w:r w:rsidRPr="001A104F">
              <w:rPr>
                <w:rFonts w:ascii="GHEA Mariam" w:hAnsi="GHEA Mariam" w:cs="Arial"/>
                <w:color w:val="000000"/>
                <w:sz w:val="22"/>
                <w:szCs w:val="22"/>
              </w:rPr>
              <w:t>ենթակառուցվածքների</w:t>
            </w:r>
            <w:proofErr w:type="spellEnd"/>
            <w:r w:rsidRPr="001A104F">
              <w:rPr>
                <w:rFonts w:ascii="GHEA Mariam" w:hAnsi="GHEA Mariam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Arial"/>
                <w:color w:val="000000"/>
                <w:sz w:val="22"/>
                <w:szCs w:val="22"/>
              </w:rPr>
              <w:t>զարգացման</w:t>
            </w:r>
            <w:proofErr w:type="spellEnd"/>
            <w:r w:rsidRPr="001A104F">
              <w:rPr>
                <w:rFonts w:ascii="GHEA Mariam" w:hAnsi="GHEA Mariam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Arial"/>
                <w:color w:val="000000"/>
                <w:sz w:val="22"/>
                <w:szCs w:val="22"/>
              </w:rPr>
              <w:t>նպատակով</w:t>
            </w:r>
            <w:proofErr w:type="spellEnd"/>
          </w:p>
        </w:tc>
        <w:tc>
          <w:tcPr>
            <w:tcW w:w="3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CF6" w:rsidRPr="001A104F" w:rsidRDefault="001C6CF6" w:rsidP="00BA301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</w:tr>
      <w:tr w:rsidR="001C6CF6" w:rsidRPr="001A104F" w:rsidTr="00BA301A">
        <w:trPr>
          <w:trHeight w:val="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6CF6" w:rsidRPr="001A104F" w:rsidRDefault="001C6CF6" w:rsidP="00BA301A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CF6" w:rsidRPr="001A104F" w:rsidRDefault="001C6CF6" w:rsidP="00BA301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տեսակը</w:t>
            </w:r>
            <w:proofErr w:type="spellEnd"/>
          </w:p>
        </w:tc>
        <w:tc>
          <w:tcPr>
            <w:tcW w:w="7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CF6" w:rsidRPr="001A104F" w:rsidRDefault="001C6CF6" w:rsidP="00BA301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 w:rsidRPr="001A104F">
              <w:rPr>
                <w:rFonts w:ascii="GHEA Mariam" w:hAnsi="GHEA Mariam"/>
                <w:color w:val="000000"/>
                <w:sz w:val="22"/>
                <w:szCs w:val="22"/>
              </w:rPr>
              <w:t>Տրանսֆերտների</w:t>
            </w:r>
            <w:proofErr w:type="spellEnd"/>
            <w:r w:rsidRPr="001A104F">
              <w:rPr>
                <w:rFonts w:ascii="GHEA Mariam" w:hAnsi="GHEA Mariam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Arial"/>
                <w:color w:val="000000"/>
                <w:sz w:val="22"/>
                <w:szCs w:val="22"/>
              </w:rPr>
              <w:t>տրամադրում</w:t>
            </w:r>
            <w:proofErr w:type="spellEnd"/>
          </w:p>
        </w:tc>
        <w:tc>
          <w:tcPr>
            <w:tcW w:w="3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CF6" w:rsidRPr="001A104F" w:rsidRDefault="001C6CF6" w:rsidP="00BA301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</w:tr>
      <w:tr w:rsidR="001C6CF6" w:rsidRPr="001A104F" w:rsidTr="00BA301A">
        <w:trPr>
          <w:trHeight w:val="78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6CF6" w:rsidRPr="001A104F" w:rsidRDefault="001C6CF6" w:rsidP="00BA301A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F6" w:rsidRPr="001A104F" w:rsidRDefault="001C6CF6" w:rsidP="00BA301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>Միջոցառումն</w:t>
            </w:r>
            <w:proofErr w:type="spellEnd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>իրականացնողի</w:t>
            </w:r>
            <w:proofErr w:type="spellEnd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>անվանումը</w:t>
            </w:r>
            <w:proofErr w:type="spellEnd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CF6" w:rsidRPr="001A104F" w:rsidRDefault="001C6CF6" w:rsidP="00BA301A">
            <w:pPr>
              <w:rPr>
                <w:rFonts w:ascii="GHEA Mariam" w:hAnsi="GHEA Mariam" w:cs="Sylfaen"/>
                <w:color w:val="000000"/>
                <w:sz w:val="22"/>
                <w:szCs w:val="22"/>
              </w:rPr>
            </w:pPr>
            <w:r w:rsidRPr="001A104F">
              <w:rPr>
                <w:rFonts w:ascii="GHEA Mariam" w:hAnsi="GHEA Mariam" w:cs="Sylfaen"/>
                <w:color w:val="000000"/>
                <w:sz w:val="22"/>
                <w:szCs w:val="22"/>
              </w:rPr>
              <w:t xml:space="preserve">ՀՀ </w:t>
            </w:r>
            <w:proofErr w:type="spellStart"/>
            <w:r w:rsidRPr="001A104F">
              <w:rPr>
                <w:rFonts w:ascii="GHEA Mariam" w:hAnsi="GHEA Mariam" w:cs="Sylfaen"/>
                <w:color w:val="000000"/>
                <w:sz w:val="22"/>
                <w:szCs w:val="22"/>
              </w:rPr>
              <w:t>համայնքներ</w:t>
            </w:r>
            <w:proofErr w:type="spellEnd"/>
          </w:p>
        </w:tc>
        <w:tc>
          <w:tcPr>
            <w:tcW w:w="3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CF6" w:rsidRPr="001A104F" w:rsidRDefault="001C6CF6" w:rsidP="00BA301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</w:tr>
      <w:tr w:rsidR="001C6CF6" w:rsidRPr="001A104F" w:rsidTr="00BA301A">
        <w:trPr>
          <w:trHeight w:val="33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6CF6" w:rsidRPr="001A104F" w:rsidRDefault="001C6CF6" w:rsidP="00BA301A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C6CF6" w:rsidRPr="001A104F" w:rsidRDefault="001C6CF6" w:rsidP="00BA301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1A10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F6" w:rsidRPr="001A104F" w:rsidRDefault="001C6CF6" w:rsidP="00BA301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>Արդյունքի</w:t>
            </w:r>
            <w:proofErr w:type="spellEnd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>չափորոշիչներ</w:t>
            </w:r>
            <w:proofErr w:type="spellEnd"/>
          </w:p>
        </w:tc>
        <w:tc>
          <w:tcPr>
            <w:tcW w:w="3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CF6" w:rsidRPr="001A104F" w:rsidRDefault="001C6CF6" w:rsidP="00BA301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</w:tr>
      <w:tr w:rsidR="001C6CF6" w:rsidRPr="001A104F" w:rsidTr="00BA301A">
        <w:trPr>
          <w:trHeight w:val="33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6CF6" w:rsidRPr="001A104F" w:rsidRDefault="001C6CF6" w:rsidP="00BA301A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3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C6CF6" w:rsidRPr="001A104F" w:rsidRDefault="001C6CF6" w:rsidP="00BA301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F6" w:rsidRPr="001A104F" w:rsidRDefault="001C6CF6" w:rsidP="00BA301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Քանակական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ցուցանիշ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>համայնքներ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CF6" w:rsidRPr="003A7F19" w:rsidRDefault="001C6CF6" w:rsidP="00BA301A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30</w:t>
            </w:r>
          </w:p>
        </w:tc>
      </w:tr>
      <w:tr w:rsidR="001C6CF6" w:rsidRPr="001A104F" w:rsidTr="00BA301A">
        <w:trPr>
          <w:trHeight w:val="27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6CF6" w:rsidRPr="001A104F" w:rsidRDefault="001C6CF6" w:rsidP="00BA301A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0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CF6" w:rsidRPr="001A104F" w:rsidRDefault="001C6CF6" w:rsidP="00BA301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>Միջ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ոցառման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վրա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կատարվող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ծախսը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հազ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.</w:t>
            </w:r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>դրամ</w:t>
            </w:r>
            <w:proofErr w:type="spellEnd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F6" w:rsidRPr="003A7F19" w:rsidRDefault="001C6CF6" w:rsidP="00BA301A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895,237.8</w:t>
            </w:r>
          </w:p>
        </w:tc>
      </w:tr>
    </w:tbl>
    <w:p w:rsidR="001C6CF6" w:rsidRDefault="001C6CF6" w:rsidP="001C6CF6">
      <w:pPr>
        <w:pStyle w:val="mechtex"/>
        <w:ind w:firstLine="720"/>
        <w:jc w:val="left"/>
        <w:rPr>
          <w:rFonts w:ascii="GHEA Mariam" w:hAnsi="GHEA Mariam" w:cs="Arial"/>
          <w:szCs w:val="22"/>
        </w:rPr>
      </w:pPr>
    </w:p>
    <w:p w:rsidR="001C6CF6" w:rsidRDefault="001C6CF6" w:rsidP="001C6CF6">
      <w:pPr>
        <w:pStyle w:val="mechtex"/>
        <w:ind w:firstLine="720"/>
        <w:jc w:val="left"/>
        <w:rPr>
          <w:rFonts w:ascii="GHEA Mariam" w:hAnsi="GHEA Mariam" w:cs="Arial"/>
          <w:szCs w:val="22"/>
        </w:rPr>
      </w:pPr>
    </w:p>
    <w:p w:rsidR="001C6CF6" w:rsidRDefault="001C6CF6" w:rsidP="001C6CF6">
      <w:pPr>
        <w:pStyle w:val="mechtex"/>
        <w:ind w:firstLine="720"/>
        <w:jc w:val="left"/>
        <w:rPr>
          <w:rFonts w:ascii="GHEA Mariam" w:hAnsi="GHEA Mariam" w:cs="Arial"/>
          <w:szCs w:val="22"/>
        </w:rPr>
      </w:pPr>
    </w:p>
    <w:p w:rsidR="001C6CF6" w:rsidRPr="001A104F" w:rsidRDefault="001C6CF6" w:rsidP="001C6CF6">
      <w:pPr>
        <w:pStyle w:val="mechtex"/>
        <w:ind w:firstLine="720"/>
        <w:jc w:val="left"/>
        <w:rPr>
          <w:rFonts w:ascii="GHEA Mariam" w:hAnsi="GHEA Mariam" w:cs="Arial"/>
          <w:sz w:val="28"/>
          <w:szCs w:val="22"/>
        </w:rPr>
      </w:pPr>
    </w:p>
    <w:p w:rsidR="001C6CF6" w:rsidRPr="00B16FF5" w:rsidRDefault="001C6CF6" w:rsidP="001C6CF6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:rsidR="001C6CF6" w:rsidRDefault="001C6CF6" w:rsidP="001C6CF6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:rsidR="001C6CF6" w:rsidRPr="00A02343" w:rsidRDefault="001C6CF6" w:rsidP="008B4262">
      <w:pPr>
        <w:pStyle w:val="mechtex"/>
        <w:ind w:firstLine="720"/>
        <w:jc w:val="left"/>
        <w:rPr>
          <w:rFonts w:ascii="Arial" w:hAnsi="Arial" w:cs="Arial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 xml:space="preserve">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p w:rsidR="00C66255" w:rsidRDefault="00C66255"/>
    <w:sectPr w:rsidR="00C66255" w:rsidSect="00A02343">
      <w:headerReference w:type="even" r:id="rId7"/>
      <w:footerReference w:type="even" r:id="rId8"/>
      <w:pgSz w:w="16834" w:h="11909" w:orient="landscape" w:code="9"/>
      <w:pgMar w:top="144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5F77" w:rsidRDefault="00BC5F77">
      <w:r>
        <w:separator/>
      </w:r>
    </w:p>
  </w:endnote>
  <w:endnote w:type="continuationSeparator" w:id="0">
    <w:p w:rsidR="00BC5F77" w:rsidRDefault="00BC5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713C" w:rsidRDefault="001C6CF6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voroshumNrk322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5F77" w:rsidRDefault="00BC5F77">
      <w:r>
        <w:separator/>
      </w:r>
    </w:p>
  </w:footnote>
  <w:footnote w:type="continuationSeparator" w:id="0">
    <w:p w:rsidR="00BC5F77" w:rsidRDefault="00BC5F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713C" w:rsidRDefault="001C6CF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B8713C" w:rsidRDefault="00BC5F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CF6"/>
    <w:rsid w:val="00012E77"/>
    <w:rsid w:val="00013FF4"/>
    <w:rsid w:val="000B1AAB"/>
    <w:rsid w:val="001C6CF6"/>
    <w:rsid w:val="00235EB4"/>
    <w:rsid w:val="007D4C1C"/>
    <w:rsid w:val="008B4262"/>
    <w:rsid w:val="00BC5F77"/>
    <w:rsid w:val="00C66255"/>
    <w:rsid w:val="00DC7703"/>
    <w:rsid w:val="00E04C1A"/>
    <w:rsid w:val="00EE5AE8"/>
    <w:rsid w:val="00EE788E"/>
    <w:rsid w:val="00EF3994"/>
    <w:rsid w:val="00EF56A1"/>
    <w:rsid w:val="00F31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DD5BC"/>
  <w15:chartTrackingRefBased/>
  <w15:docId w15:val="{392E28FB-8E68-4114-973A-791745290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6CF6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C6CF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C6CF6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1C6CF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C6CF6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1C6CF6"/>
  </w:style>
  <w:style w:type="paragraph" w:customStyle="1" w:styleId="norm">
    <w:name w:val="norm"/>
    <w:basedOn w:val="Normal"/>
    <w:link w:val="normChar"/>
    <w:rsid w:val="001C6CF6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1C6CF6"/>
    <w:pPr>
      <w:jc w:val="center"/>
    </w:pPr>
    <w:rPr>
      <w:sz w:val="22"/>
    </w:rPr>
  </w:style>
  <w:style w:type="paragraph" w:customStyle="1" w:styleId="Style15">
    <w:name w:val="Style1.5"/>
    <w:basedOn w:val="Normal"/>
    <w:rsid w:val="001C6CF6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1C6CF6"/>
    <w:pPr>
      <w:jc w:val="both"/>
    </w:pPr>
  </w:style>
  <w:style w:type="paragraph" w:customStyle="1" w:styleId="russtyle">
    <w:name w:val="russtyle"/>
    <w:basedOn w:val="Normal"/>
    <w:rsid w:val="001C6CF6"/>
    <w:rPr>
      <w:rFonts w:ascii="Russian Baltica" w:hAnsi="Russian Baltica"/>
      <w:sz w:val="22"/>
    </w:rPr>
  </w:style>
  <w:style w:type="character" w:customStyle="1" w:styleId="normChar">
    <w:name w:val="norm Char"/>
    <w:link w:val="norm"/>
    <w:locked/>
    <w:rsid w:val="001C6CF6"/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mechtexChar">
    <w:name w:val="mechtex Char"/>
    <w:link w:val="mechtex"/>
    <w:locked/>
    <w:rsid w:val="001C6CF6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Style2">
    <w:name w:val="Style2"/>
    <w:basedOn w:val="mechtex"/>
    <w:rsid w:val="001C6CF6"/>
    <w:rPr>
      <w:w w:val="90"/>
    </w:rPr>
  </w:style>
  <w:style w:type="paragraph" w:customStyle="1" w:styleId="Style3">
    <w:name w:val="Style3"/>
    <w:basedOn w:val="mechtex"/>
    <w:rsid w:val="001C6CF6"/>
    <w:rPr>
      <w:w w:val="90"/>
    </w:rPr>
  </w:style>
  <w:style w:type="paragraph" w:customStyle="1" w:styleId="Style6">
    <w:name w:val="Style6"/>
    <w:basedOn w:val="mechtex"/>
    <w:rsid w:val="001C6CF6"/>
  </w:style>
  <w:style w:type="character" w:styleId="Emphasis">
    <w:name w:val="Emphasis"/>
    <w:qFormat/>
    <w:rsid w:val="001C6CF6"/>
    <w:rPr>
      <w:i/>
      <w:iCs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Normal"/>
    <w:link w:val="NormalWebChar"/>
    <w:unhideWhenUsed/>
    <w:rsid w:val="001C6CF6"/>
    <w:pPr>
      <w:spacing w:before="100" w:beforeAutospacing="1" w:after="100" w:afterAutospacing="1"/>
    </w:pPr>
    <w:rPr>
      <w:rFonts w:ascii="Times New Roman" w:hAnsi="Times New Roman"/>
      <w:sz w:val="24"/>
      <w:szCs w:val="24"/>
      <w:lang w:val="hy-AM" w:eastAsia="hy-AM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"/>
    <w:link w:val="NormalWeb"/>
    <w:locked/>
    <w:rsid w:val="001C6CF6"/>
    <w:rPr>
      <w:rFonts w:ascii="Times New Roman" w:eastAsia="Times New Roman" w:hAnsi="Times New Roman" w:cs="Times New Roman"/>
      <w:sz w:val="24"/>
      <w:szCs w:val="24"/>
      <w:lang w:val="hy-AM" w:eastAsia="hy-AM"/>
    </w:rPr>
  </w:style>
  <w:style w:type="paragraph" w:styleId="BalloonText">
    <w:name w:val="Balloon Text"/>
    <w:basedOn w:val="Normal"/>
    <w:link w:val="BalloonTextChar"/>
    <w:semiHidden/>
    <w:rsid w:val="001C6C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1C6C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23909-9018-4B61-BCF8-F620836D3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Arpine Khachatryan</dc:creator>
  <cp:keywords/>
  <dc:description/>
  <cp:lastModifiedBy>Arpine Khachatryan</cp:lastModifiedBy>
  <cp:revision>15</cp:revision>
  <dcterms:created xsi:type="dcterms:W3CDTF">2019-12-16T07:48:00Z</dcterms:created>
  <dcterms:modified xsi:type="dcterms:W3CDTF">2019-12-16T07:58:00Z</dcterms:modified>
</cp:coreProperties>
</file>