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E3" w:rsidRPr="00D30272" w:rsidRDefault="00BA346F" w:rsidP="006801E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</w:t>
      </w:r>
      <w:r w:rsidR="006801E3" w:rsidRPr="00E77CE1">
        <w:rPr>
          <w:rFonts w:ascii="GHEA Mariam" w:hAnsi="GHEA Mariam"/>
          <w:spacing w:val="-8"/>
          <w:lang w:val="hy-AM"/>
        </w:rPr>
        <w:t>Հավելված</w:t>
      </w:r>
      <w:r w:rsidR="006801E3">
        <w:rPr>
          <w:rFonts w:ascii="GHEA Mariam" w:hAnsi="GHEA Mariam"/>
          <w:spacing w:val="-8"/>
          <w:lang w:val="af-ZA"/>
        </w:rPr>
        <w:t xml:space="preserve"> </w:t>
      </w:r>
      <w:r w:rsidR="006801E3" w:rsidRPr="00D30272">
        <w:rPr>
          <w:rFonts w:ascii="GHEA Mariam" w:hAnsi="GHEA Mariam"/>
          <w:spacing w:val="-8"/>
          <w:lang w:val="af-ZA"/>
        </w:rPr>
        <w:t xml:space="preserve"> </w:t>
      </w:r>
      <w:r w:rsidR="006801E3" w:rsidRPr="00D30272">
        <w:rPr>
          <w:rFonts w:ascii="GHEA Mariam" w:hAnsi="GHEA Mariam"/>
          <w:spacing w:val="-2"/>
          <w:lang w:val="af-ZA"/>
        </w:rPr>
        <w:t>N</w:t>
      </w:r>
      <w:r w:rsidR="006801E3">
        <w:rPr>
          <w:rFonts w:ascii="GHEA Mariam" w:hAnsi="GHEA Mariam"/>
          <w:spacing w:val="-2"/>
          <w:lang w:val="af-ZA"/>
        </w:rPr>
        <w:t xml:space="preserve"> 1</w:t>
      </w:r>
    </w:p>
    <w:p w:rsidR="006801E3" w:rsidRPr="00D30272" w:rsidRDefault="006801E3" w:rsidP="006801E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BA346F">
        <w:rPr>
          <w:rFonts w:ascii="GHEA Mariam" w:hAnsi="GHEA Mariam"/>
          <w:spacing w:val="-6"/>
          <w:lang w:val="af-ZA"/>
        </w:rPr>
        <w:t xml:space="preserve">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6801E3" w:rsidRPr="00D30272" w:rsidRDefault="006801E3" w:rsidP="006801E3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>դեկտեմբերի 12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1837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  <w:lang w:val="af-ZA"/>
        </w:rPr>
      </w:pPr>
    </w:p>
    <w:p w:rsidR="006801E3" w:rsidRPr="0010189B" w:rsidRDefault="006801E3" w:rsidP="006801E3">
      <w:pPr>
        <w:pStyle w:val="mechtex"/>
        <w:rPr>
          <w:rFonts w:ascii="GHEA Mariam" w:hAnsi="GHEA Mariam"/>
          <w:lang w:val="af-ZA" w:eastAsia="en-US"/>
        </w:rPr>
      </w:pPr>
      <w:r w:rsidRPr="0010189B">
        <w:rPr>
          <w:rFonts w:ascii="GHEA Mariam" w:hAnsi="GHEA Mariam"/>
          <w:lang w:val="af-ZA" w:eastAsia="en-US"/>
        </w:rPr>
        <w:t>«</w:t>
      </w:r>
      <w:r w:rsidRPr="0010189B">
        <w:rPr>
          <w:rFonts w:ascii="GHEA Mariam" w:hAnsi="GHEA Mariam" w:cs="Arial"/>
          <w:lang w:eastAsia="en-US"/>
        </w:rPr>
        <w:t>ՀԱՅԱՍՏԱՆԻ</w:t>
      </w:r>
      <w:r w:rsidRPr="0010189B">
        <w:rPr>
          <w:rFonts w:ascii="GHEA Mariam" w:hAnsi="GHEA Mariam"/>
          <w:lang w:val="af-ZA" w:eastAsia="en-US"/>
        </w:rPr>
        <w:t xml:space="preserve">  </w:t>
      </w:r>
      <w:r w:rsidRPr="0010189B">
        <w:rPr>
          <w:rFonts w:ascii="GHEA Mariam" w:hAnsi="GHEA Mariam" w:cs="Arial"/>
          <w:lang w:eastAsia="en-US"/>
        </w:rPr>
        <w:t>ՀԱՆՐԱՊԵՏՈՒԹՅԱՆ</w:t>
      </w:r>
      <w:r w:rsidRPr="0010189B">
        <w:rPr>
          <w:rFonts w:ascii="GHEA Mariam" w:hAnsi="GHEA Mariam"/>
          <w:lang w:val="af-ZA" w:eastAsia="en-US"/>
        </w:rPr>
        <w:t xml:space="preserve">  2019 </w:t>
      </w:r>
      <w:r w:rsidRPr="0010189B">
        <w:rPr>
          <w:rFonts w:ascii="GHEA Mariam" w:hAnsi="GHEA Mariam" w:cs="Arial"/>
          <w:lang w:eastAsia="en-US"/>
        </w:rPr>
        <w:t>ԹՎԱԿԱՆԻ</w:t>
      </w:r>
      <w:r w:rsidRPr="0010189B">
        <w:rPr>
          <w:rFonts w:ascii="GHEA Mariam" w:hAnsi="GHEA Mariam"/>
          <w:lang w:val="af-ZA" w:eastAsia="en-US"/>
        </w:rPr>
        <w:t xml:space="preserve">  </w:t>
      </w:r>
      <w:r w:rsidRPr="0010189B">
        <w:rPr>
          <w:rFonts w:ascii="GHEA Mariam" w:hAnsi="GHEA Mariam" w:cs="Arial"/>
          <w:lang w:eastAsia="en-US"/>
        </w:rPr>
        <w:t>ՊԵՏԱԿԱՆ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ԲՅՈՒՋԵԻ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ՄԱՍԻՆ</w:t>
      </w:r>
      <w:r w:rsidRPr="0010189B">
        <w:rPr>
          <w:rFonts w:ascii="GHEA Mariam" w:hAnsi="GHEA Mariam"/>
          <w:lang w:val="af-ZA" w:eastAsia="en-US"/>
        </w:rPr>
        <w:t xml:space="preserve">» </w:t>
      </w:r>
      <w:r w:rsidRPr="0010189B">
        <w:rPr>
          <w:rFonts w:ascii="GHEA Mariam" w:hAnsi="GHEA Mariam" w:cs="Arial"/>
          <w:lang w:eastAsia="en-US"/>
        </w:rPr>
        <w:t>ՀԱՅԱՍՏԱՆԻ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ՀԱՆՐԱՊԵՏՈՒԹՅԱՆ</w:t>
      </w:r>
      <w:r w:rsidRPr="0010189B">
        <w:rPr>
          <w:rFonts w:ascii="GHEA Mariam" w:hAnsi="GHEA Mariam"/>
          <w:lang w:val="af-ZA" w:eastAsia="en-US"/>
        </w:rPr>
        <w:t xml:space="preserve">  </w:t>
      </w:r>
      <w:r w:rsidRPr="0010189B">
        <w:rPr>
          <w:rFonts w:ascii="GHEA Mariam" w:hAnsi="GHEA Mariam" w:cs="Arial"/>
          <w:lang w:eastAsia="en-US"/>
        </w:rPr>
        <w:t>ՕՐԵՆՔԻ</w:t>
      </w:r>
      <w:r w:rsidRPr="0010189B">
        <w:rPr>
          <w:rFonts w:ascii="GHEA Mariam" w:hAnsi="GHEA Mariam"/>
          <w:lang w:val="af-ZA" w:eastAsia="en-US"/>
        </w:rPr>
        <w:t xml:space="preserve"> N 1 </w:t>
      </w:r>
      <w:r w:rsidRPr="0010189B">
        <w:rPr>
          <w:rFonts w:ascii="GHEA Mariam" w:hAnsi="GHEA Mariam" w:cs="Arial"/>
          <w:lang w:eastAsia="en-US"/>
        </w:rPr>
        <w:t>ՀԱՎԵԼՎԱԾԻ</w:t>
      </w:r>
      <w:r w:rsidRPr="0010189B">
        <w:rPr>
          <w:rFonts w:ascii="GHEA Mariam" w:hAnsi="GHEA Mariam"/>
          <w:lang w:val="af-ZA" w:eastAsia="en-US"/>
        </w:rPr>
        <w:t xml:space="preserve"> N 2 </w:t>
      </w:r>
      <w:r w:rsidRPr="0010189B">
        <w:rPr>
          <w:rFonts w:ascii="GHEA Mariam" w:hAnsi="GHEA Mariam" w:cs="Arial"/>
          <w:lang w:eastAsia="en-US"/>
        </w:rPr>
        <w:t>ԱՂՅՈՒՍԱԿՈՒՄ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ԿԱՏԱՐՎՈՂ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ՎԵՐԱԲԱՇԽՈՒՄԸ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ԵՎ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ՀԱՅԱՍՏԱՆԻ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ՀԱՆՐԱ</w:t>
      </w:r>
      <w:r w:rsidRPr="0010189B">
        <w:rPr>
          <w:rFonts w:ascii="GHEA Mariam" w:hAnsi="GHEA Mariam" w:cs="Arial"/>
          <w:lang w:val="af-ZA" w:eastAsia="en-US"/>
        </w:rPr>
        <w:softHyphen/>
      </w:r>
      <w:r w:rsidRPr="0010189B">
        <w:rPr>
          <w:rFonts w:ascii="GHEA Mariam" w:hAnsi="GHEA Mariam" w:cs="Arial"/>
          <w:lang w:eastAsia="en-US"/>
        </w:rPr>
        <w:t>ՊԵ</w:t>
      </w:r>
      <w:r w:rsidRPr="0010189B">
        <w:rPr>
          <w:rFonts w:ascii="GHEA Mariam" w:hAnsi="GHEA Mariam" w:cs="Arial"/>
          <w:lang w:val="af-ZA" w:eastAsia="en-US"/>
        </w:rPr>
        <w:softHyphen/>
      </w:r>
      <w:r w:rsidRPr="0010189B">
        <w:rPr>
          <w:rFonts w:ascii="GHEA Mariam" w:hAnsi="GHEA Mariam" w:cs="Arial"/>
          <w:lang w:eastAsia="en-US"/>
        </w:rPr>
        <w:t>ՏՈՒԹՅԱՆ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ԿԱՌԱՎԱՐՈՒԹՅԱՆ</w:t>
      </w:r>
      <w:r w:rsidRPr="0010189B">
        <w:rPr>
          <w:rFonts w:ascii="GHEA Mariam" w:hAnsi="GHEA Mariam"/>
          <w:lang w:val="af-ZA" w:eastAsia="en-US"/>
        </w:rPr>
        <w:t xml:space="preserve"> 2018 </w:t>
      </w:r>
      <w:r w:rsidRPr="0010189B">
        <w:rPr>
          <w:rFonts w:ascii="GHEA Mariam" w:hAnsi="GHEA Mariam" w:cs="Arial"/>
          <w:lang w:eastAsia="en-US"/>
        </w:rPr>
        <w:t>ԹՎԱԿԱՆԻ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ԴԵԿՏԵՄԲԵՐԻ</w:t>
      </w:r>
      <w:r w:rsidRPr="0010189B">
        <w:rPr>
          <w:rFonts w:ascii="GHEA Mariam" w:hAnsi="GHEA Mariam"/>
          <w:lang w:val="af-ZA" w:eastAsia="en-US"/>
        </w:rPr>
        <w:t xml:space="preserve"> 27-</w:t>
      </w:r>
      <w:r w:rsidRPr="0010189B">
        <w:rPr>
          <w:rFonts w:ascii="GHEA Mariam" w:hAnsi="GHEA Mariam" w:cs="Arial"/>
          <w:lang w:eastAsia="en-US"/>
        </w:rPr>
        <w:t>Ի</w:t>
      </w:r>
      <w:r w:rsidRPr="0010189B">
        <w:rPr>
          <w:rFonts w:ascii="GHEA Mariam" w:hAnsi="GHEA Mariam"/>
          <w:lang w:val="af-ZA" w:eastAsia="en-US"/>
        </w:rPr>
        <w:t xml:space="preserve">  N 1515-</w:t>
      </w:r>
      <w:r w:rsidRPr="0010189B">
        <w:rPr>
          <w:rFonts w:ascii="GHEA Mariam" w:hAnsi="GHEA Mariam" w:cs="Arial"/>
          <w:lang w:eastAsia="en-US"/>
        </w:rPr>
        <w:t>Ն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ՈՐՈՇՄԱՆ</w:t>
      </w:r>
      <w:r w:rsidRPr="0010189B">
        <w:rPr>
          <w:rFonts w:ascii="GHEA Mariam" w:hAnsi="GHEA Mariam"/>
          <w:lang w:val="af-ZA" w:eastAsia="en-US"/>
        </w:rPr>
        <w:t xml:space="preserve"> N 5  </w:t>
      </w:r>
      <w:r w:rsidRPr="0010189B">
        <w:rPr>
          <w:rFonts w:ascii="GHEA Mariam" w:hAnsi="GHEA Mariam" w:cs="Arial"/>
          <w:lang w:eastAsia="en-US"/>
        </w:rPr>
        <w:t>ՀԱՎԵԼՎԱԾԻ</w:t>
      </w:r>
      <w:r w:rsidRPr="0010189B">
        <w:rPr>
          <w:rFonts w:ascii="GHEA Mariam" w:hAnsi="GHEA Mariam"/>
          <w:lang w:val="af-ZA" w:eastAsia="en-US"/>
        </w:rPr>
        <w:t xml:space="preserve"> N 1 </w:t>
      </w:r>
      <w:r w:rsidRPr="0010189B">
        <w:rPr>
          <w:rFonts w:ascii="GHEA Mariam" w:hAnsi="GHEA Mariam" w:cs="Arial"/>
          <w:lang w:eastAsia="en-US"/>
        </w:rPr>
        <w:t>ԱՂՅՈՒՍԱԿՈՒՄ</w:t>
      </w:r>
      <w:r w:rsidRPr="0010189B">
        <w:rPr>
          <w:rFonts w:ascii="GHEA Mariam" w:hAnsi="GHEA Mariam"/>
          <w:lang w:val="af-ZA" w:eastAsia="en-US"/>
        </w:rPr>
        <w:t xml:space="preserve"> </w:t>
      </w:r>
      <w:r w:rsidRPr="0010189B">
        <w:rPr>
          <w:rFonts w:ascii="GHEA Mariam" w:hAnsi="GHEA Mariam" w:cs="Arial"/>
          <w:lang w:eastAsia="en-US"/>
        </w:rPr>
        <w:t>ԿԱՏԱՐՎՈՂ</w:t>
      </w:r>
      <w:r w:rsidRPr="0010189B">
        <w:rPr>
          <w:rFonts w:ascii="GHEA Mariam" w:hAnsi="GHEA Mariam"/>
          <w:lang w:val="af-ZA" w:eastAsia="en-US"/>
        </w:rPr>
        <w:t xml:space="preserve">  </w:t>
      </w:r>
      <w:r w:rsidRPr="0010189B">
        <w:rPr>
          <w:rFonts w:ascii="GHEA Mariam" w:hAnsi="GHEA Mariam" w:cs="Arial"/>
          <w:lang w:eastAsia="en-US"/>
        </w:rPr>
        <w:t>ՓՈՓՈԽՈՒԹՅՈՒՆՆԵՐԸ</w:t>
      </w:r>
    </w:p>
    <w:p w:rsidR="006801E3" w:rsidRPr="00AC430F" w:rsidRDefault="006801E3" w:rsidP="006801E3">
      <w:pPr>
        <w:jc w:val="center"/>
        <w:rPr>
          <w:rFonts w:ascii="GHEA Mariam" w:hAnsi="GHEA Mariam" w:cs="Arial"/>
          <w:b/>
          <w:bCs/>
          <w:color w:val="000000"/>
          <w:lang w:val="af-ZA" w:eastAsia="en-US"/>
        </w:rPr>
      </w:pPr>
    </w:p>
    <w:p w:rsidR="006801E3" w:rsidRPr="00AC430F" w:rsidRDefault="006801E3" w:rsidP="006801E3">
      <w:pPr>
        <w:jc w:val="center"/>
        <w:rPr>
          <w:rFonts w:ascii="GHEA Mariam" w:hAnsi="GHEA Mariam" w:cs="Arial"/>
          <w:b/>
          <w:bCs/>
          <w:color w:val="000000"/>
          <w:lang w:val="af-ZA" w:eastAsia="en-US"/>
        </w:rPr>
      </w:pPr>
    </w:p>
    <w:p w:rsidR="006801E3" w:rsidRPr="00AC430F" w:rsidRDefault="006801E3" w:rsidP="006801E3">
      <w:pPr>
        <w:jc w:val="center"/>
        <w:rPr>
          <w:rFonts w:ascii="GHEA Mariam" w:hAnsi="GHEA Mariam" w:cs="Arial"/>
          <w:b/>
          <w:bCs/>
          <w:color w:val="000000"/>
          <w:lang w:val="af-ZA" w:eastAsia="en-US"/>
        </w:rPr>
      </w:pPr>
    </w:p>
    <w:p w:rsidR="006801E3" w:rsidRPr="00AC430F" w:rsidRDefault="006801E3" w:rsidP="006801E3">
      <w:pPr>
        <w:jc w:val="right"/>
        <w:rPr>
          <w:rFonts w:ascii="GHEA Mariam" w:hAnsi="GHEA Mariam" w:cs="Arial"/>
          <w:color w:val="000000"/>
          <w:lang w:eastAsia="en-US"/>
        </w:rPr>
      </w:pPr>
      <w:r>
        <w:rPr>
          <w:rFonts w:ascii="GHEA Mariam" w:hAnsi="GHEA Mariam" w:cs="Arial"/>
          <w:color w:val="000000"/>
          <w:lang w:eastAsia="en-US"/>
        </w:rPr>
        <w:t>(</w:t>
      </w:r>
      <w:r w:rsidRPr="00AC430F">
        <w:rPr>
          <w:rFonts w:ascii="GHEA Mariam" w:hAnsi="GHEA Mariam" w:cs="Arial"/>
          <w:color w:val="000000"/>
          <w:lang w:eastAsia="en-US"/>
        </w:rPr>
        <w:t>հազ</w:t>
      </w:r>
      <w:r>
        <w:rPr>
          <w:rFonts w:ascii="GHEA Mariam" w:hAnsi="GHEA Mariam" w:cs="Arial"/>
          <w:color w:val="000000"/>
          <w:lang w:eastAsia="en-US"/>
        </w:rPr>
        <w:t>.</w:t>
      </w:r>
      <w:r w:rsidRPr="00AC430F">
        <w:rPr>
          <w:rFonts w:ascii="GHEA Mariam" w:hAnsi="GHEA Mariam" w:cs="Arial"/>
          <w:color w:val="000000"/>
          <w:lang w:eastAsia="en-US"/>
        </w:rPr>
        <w:t xml:space="preserve"> դրամ</w:t>
      </w:r>
      <w:r>
        <w:rPr>
          <w:rFonts w:ascii="GHEA Mariam" w:hAnsi="GHEA Mariam" w:cs="Arial"/>
          <w:color w:val="000000"/>
          <w:lang w:eastAsia="en-US"/>
        </w:rPr>
        <w:t>)</w:t>
      </w:r>
    </w:p>
    <w:tbl>
      <w:tblPr>
        <w:tblW w:w="10776" w:type="dxa"/>
        <w:tblInd w:w="-672" w:type="dxa"/>
        <w:tblLook w:val="0000" w:firstRow="0" w:lastRow="0" w:firstColumn="0" w:lastColumn="0" w:noHBand="0" w:noVBand="0"/>
      </w:tblPr>
      <w:tblGrid>
        <w:gridCol w:w="1326"/>
        <w:gridCol w:w="1455"/>
        <w:gridCol w:w="5799"/>
        <w:gridCol w:w="2196"/>
      </w:tblGrid>
      <w:tr w:rsidR="006801E3" w:rsidRPr="00AC430F" w:rsidTr="00481209">
        <w:trPr>
          <w:trHeight w:val="1635"/>
        </w:trPr>
        <w:tc>
          <w:tcPr>
            <w:tcW w:w="27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5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Բյուջետային հատկացումների գլխավոր </w:t>
            </w:r>
            <w:proofErr w:type="gramStart"/>
            <w:r w:rsidRPr="00AC430F">
              <w:rPr>
                <w:rFonts w:ascii="GHEA Mariam" w:hAnsi="GHEA Mariam" w:cs="Arial"/>
                <w:color w:val="000000"/>
                <w:lang w:eastAsia="en-US"/>
              </w:rPr>
              <w:t>կարգադրիչների,  ծրագրերի</w:t>
            </w:r>
            <w:proofErr w:type="gramEnd"/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և միջոցառումների անվանումները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ուցանիշների փոփոխությունը (ավելաց</w:t>
            </w:r>
            <w:r w:rsidRPr="00AC430F">
              <w:rPr>
                <w:rFonts w:ascii="GHEA Mariam" w:hAnsi="GHEA Mariam" w:cs="Arial"/>
                <w:color w:val="000000"/>
                <w:lang w:eastAsia="en-US"/>
              </w:rPr>
              <w:t>ումները նշված են դրական նշանով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,</w:t>
            </w: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իսկ պակասեցումները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փակագծերում)</w:t>
            </w:r>
          </w:p>
        </w:tc>
      </w:tr>
      <w:tr w:rsidR="006801E3" w:rsidRPr="00AC430F" w:rsidTr="00481209">
        <w:trPr>
          <w:trHeight w:val="345"/>
        </w:trPr>
        <w:tc>
          <w:tcPr>
            <w:tcW w:w="27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6801E3" w:rsidRPr="00AC430F" w:rsidTr="00481209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ind w:right="-351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</w:t>
            </w:r>
            <w:r w:rsidRPr="00AC430F">
              <w:rPr>
                <w:rFonts w:ascii="GHEA Mariam" w:hAnsi="GHEA Mariam" w:cs="Arial"/>
                <w:color w:val="000000"/>
                <w:lang w:eastAsia="en-US"/>
              </w:rPr>
              <w:t>րագիր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</w:t>
            </w:r>
            <w:r w:rsidRPr="00AC430F">
              <w:rPr>
                <w:rFonts w:ascii="GHEA Mariam" w:hAnsi="GHEA Mariam" w:cs="Arial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</w:p>
        </w:tc>
        <w:tc>
          <w:tcPr>
            <w:tcW w:w="57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46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                           0.0 </w:t>
            </w:r>
          </w:p>
        </w:tc>
      </w:tr>
      <w:tr w:rsidR="006801E3" w:rsidRPr="00AC430F" w:rsidTr="00481209">
        <w:trPr>
          <w:trHeight w:val="103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            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ՀՀ պաշտպանության նախարարություն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ind w:firstLineChars="100" w:firstLine="200"/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                        0.0 </w:t>
            </w:r>
          </w:p>
        </w:tc>
      </w:tr>
      <w:tr w:rsidR="006801E3" w:rsidRPr="00AC430F" w:rsidTr="00481209">
        <w:trPr>
          <w:trHeight w:val="40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801E3" w:rsidRPr="00AC430F" w:rsidTr="00481209">
        <w:trPr>
          <w:trHeight w:val="226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1169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ՀՀ պաշտպանության ապահովում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0.0 </w:t>
            </w:r>
          </w:p>
        </w:tc>
      </w:tr>
      <w:tr w:rsidR="006801E3" w:rsidRPr="00AC430F" w:rsidTr="00481209">
        <w:trPr>
          <w:trHeight w:val="525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Ծրագրի նպատակը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990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spacing w:val="-8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 w:rsidRPr="00AC430F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ՀՀ ԶՈ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Ւ</w:t>
            </w:r>
            <w:r w:rsidRPr="00AC430F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ռազմավարական ծավալումն ապահովող մարտական պատրաստականության պահպանում՝ արտաքին թշնամուց ՀՀ պետական սահմանների պաշտպանության ապահովում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270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Վերջնական արդյունքի նկարագրությունը՝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160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ՀՀ ԶՈ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Ւ</w:t>
            </w: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ռազմավարական ծավալումն ապահովող մարտական պատրաստականության պահպանում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420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6801E3" w:rsidRPr="00AC430F" w:rsidTr="00481209">
        <w:trPr>
          <w:trHeight w:val="405"/>
        </w:trPr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Միջոցառման անվանումը</w:t>
            </w: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(858,600.5)</w:t>
            </w:r>
          </w:p>
        </w:tc>
      </w:tr>
      <w:tr w:rsidR="006801E3" w:rsidRPr="00AC430F" w:rsidTr="00481209">
        <w:trPr>
          <w:trHeight w:val="50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Ռազմական կարիքների բավարարում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285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420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Ընթացիկ գործունեության ապահովման գործողություններ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315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390"/>
        </w:trPr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405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6801E3" w:rsidRPr="00AC430F" w:rsidRDefault="006801E3" w:rsidP="00481209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E3" w:rsidRPr="00AC430F" w:rsidRDefault="006801E3" w:rsidP="00481209">
            <w:pPr>
              <w:ind w:firstLineChars="100" w:firstLine="200"/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858,600.5 </w:t>
            </w:r>
          </w:p>
        </w:tc>
      </w:tr>
      <w:tr w:rsidR="006801E3" w:rsidRPr="00AC430F" w:rsidTr="00481209">
        <w:trPr>
          <w:trHeight w:val="675"/>
        </w:trPr>
        <w:tc>
          <w:tcPr>
            <w:tcW w:w="13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ՀՀ պաշտպանության նախարարության շենքային պայմանների բարելավում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285"/>
        </w:trPr>
        <w:tc>
          <w:tcPr>
            <w:tcW w:w="13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675"/>
        </w:trPr>
        <w:tc>
          <w:tcPr>
            <w:tcW w:w="13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 xml:space="preserve"> Պաշտպանության կարիքների համար բնակելի, գրասենյակային և այլ նշանակության շենքերի և շինությունների կառուցում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315"/>
        </w:trPr>
        <w:tc>
          <w:tcPr>
            <w:tcW w:w="13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6801E3" w:rsidRPr="00AC430F" w:rsidTr="00481209">
        <w:trPr>
          <w:trHeight w:val="277"/>
        </w:trPr>
        <w:tc>
          <w:tcPr>
            <w:tcW w:w="13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C430F">
              <w:rPr>
                <w:rFonts w:ascii="GHEA Mariam" w:hAnsi="GHEA Mariam" w:cs="Arial"/>
                <w:color w:val="000000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01E3" w:rsidRPr="00AC430F" w:rsidRDefault="006801E3" w:rsidP="00481209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</w:tbl>
    <w:p w:rsidR="006801E3" w:rsidRPr="00AC430F" w:rsidRDefault="006801E3" w:rsidP="006801E3">
      <w:pPr>
        <w:pStyle w:val="mechtex"/>
        <w:jc w:val="left"/>
        <w:rPr>
          <w:rFonts w:ascii="GHEA Mariam" w:hAnsi="GHEA Mariam" w:cs="Arial"/>
          <w:sz w:val="20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</w:rPr>
      </w:pPr>
    </w:p>
    <w:p w:rsidR="006801E3" w:rsidRDefault="006801E3" w:rsidP="006801E3">
      <w:pPr>
        <w:pStyle w:val="mechtex"/>
        <w:jc w:val="left"/>
        <w:rPr>
          <w:rFonts w:ascii="Arial" w:hAnsi="Arial" w:cs="Arial"/>
        </w:rPr>
      </w:pPr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801E3" w:rsidRDefault="006801E3" w:rsidP="006801E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6801E3" w:rsidRPr="0010189B" w:rsidRDefault="006801E3" w:rsidP="00F45E1E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C66255" w:rsidRDefault="00C66255"/>
    <w:sectPr w:rsidR="00C66255" w:rsidSect="00F45E1E">
      <w:headerReference w:type="even" r:id="rId7"/>
      <w:footerReference w:type="even" r:id="rId8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943" w:rsidRDefault="00933943">
      <w:r>
        <w:separator/>
      </w:r>
    </w:p>
  </w:endnote>
  <w:endnote w:type="continuationSeparator" w:id="0">
    <w:p w:rsidR="00933943" w:rsidRDefault="0093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voroshumNrk333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943" w:rsidRDefault="00933943">
      <w:r>
        <w:separator/>
      </w:r>
    </w:p>
  </w:footnote>
  <w:footnote w:type="continuationSeparator" w:id="0">
    <w:p w:rsidR="00933943" w:rsidRDefault="0093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B37" w:rsidRDefault="006801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7B37" w:rsidRDefault="00933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3"/>
    <w:rsid w:val="006801E3"/>
    <w:rsid w:val="007F17B6"/>
    <w:rsid w:val="00933943"/>
    <w:rsid w:val="00A65DA5"/>
    <w:rsid w:val="00BA346F"/>
    <w:rsid w:val="00C66255"/>
    <w:rsid w:val="00F4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13D5"/>
  <w15:chartTrackingRefBased/>
  <w15:docId w15:val="{E812B7DF-AFC7-4ABF-96C9-FFB2B6F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0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680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E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801E3"/>
  </w:style>
  <w:style w:type="paragraph" w:customStyle="1" w:styleId="norm">
    <w:name w:val="norm"/>
    <w:basedOn w:val="Normal"/>
    <w:link w:val="normChar"/>
    <w:rsid w:val="006801E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6801E3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link w:val="Style15Char"/>
    <w:rsid w:val="006801E3"/>
    <w:pPr>
      <w:spacing w:line="360" w:lineRule="auto"/>
      <w:ind w:firstLine="709"/>
      <w:jc w:val="both"/>
    </w:pPr>
    <w:rPr>
      <w:sz w:val="22"/>
    </w:rPr>
  </w:style>
  <w:style w:type="character" w:customStyle="1" w:styleId="Style15Char">
    <w:name w:val="Style1.5 Char"/>
    <w:link w:val="Style15"/>
    <w:rsid w:val="006801E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">
    <w:name w:val="Style1"/>
    <w:basedOn w:val="mechtex"/>
    <w:rsid w:val="006801E3"/>
    <w:pPr>
      <w:jc w:val="both"/>
    </w:pPr>
  </w:style>
  <w:style w:type="paragraph" w:customStyle="1" w:styleId="russtyle">
    <w:name w:val="russtyle"/>
    <w:basedOn w:val="Normal"/>
    <w:rsid w:val="006801E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801E3"/>
    <w:rPr>
      <w:w w:val="90"/>
    </w:rPr>
  </w:style>
  <w:style w:type="paragraph" w:customStyle="1" w:styleId="Style3">
    <w:name w:val="Style3"/>
    <w:basedOn w:val="mechtex"/>
    <w:rsid w:val="006801E3"/>
    <w:rPr>
      <w:w w:val="90"/>
    </w:rPr>
  </w:style>
  <w:style w:type="paragraph" w:customStyle="1" w:styleId="Style6">
    <w:name w:val="Style6"/>
    <w:basedOn w:val="mechtex"/>
    <w:rsid w:val="006801E3"/>
  </w:style>
  <w:style w:type="paragraph" w:styleId="BalloonText">
    <w:name w:val="Balloon Text"/>
    <w:basedOn w:val="Normal"/>
    <w:link w:val="BalloonTextChar"/>
    <w:semiHidden/>
    <w:rsid w:val="006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0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2019-12-20T06:23:00Z</dcterms:created>
  <dcterms:modified xsi:type="dcterms:W3CDTF">2019-12-20T06:27:00Z</dcterms:modified>
</cp:coreProperties>
</file>