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71FA1" w14:textId="1170C942" w:rsidR="006424C9" w:rsidRPr="00D63DF6" w:rsidRDefault="009E3D68" w:rsidP="006424C9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 w:rsidR="006424C9">
        <w:rPr>
          <w:rFonts w:ascii="GHEA Mariam" w:hAnsi="GHEA Mariam"/>
          <w:spacing w:val="-8"/>
        </w:rPr>
        <w:t xml:space="preserve">                   </w:t>
      </w:r>
      <w:r w:rsidR="006424C9" w:rsidRPr="00D63DF6">
        <w:rPr>
          <w:rFonts w:ascii="GHEA Mariam" w:hAnsi="GHEA Mariam"/>
          <w:spacing w:val="-8"/>
        </w:rPr>
        <w:t xml:space="preserve">Հավելված </w:t>
      </w:r>
      <w:r w:rsidR="006424C9">
        <w:rPr>
          <w:rFonts w:ascii="GHEA Mariam" w:hAnsi="GHEA Mariam"/>
          <w:spacing w:val="-8"/>
        </w:rPr>
        <w:t>N 2</w:t>
      </w:r>
    </w:p>
    <w:p w14:paraId="26E52ABF" w14:textId="77777777" w:rsidR="006424C9" w:rsidRPr="006B7192" w:rsidRDefault="006424C9" w:rsidP="006424C9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ՀՀ կառավարության 2019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40A5B143" w14:textId="77777777" w:rsidR="006424C9" w:rsidRDefault="006424C9" w:rsidP="006424C9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5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1713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45AEF381" w14:textId="1C985A91" w:rsidR="009E3D68" w:rsidRPr="009E3D68" w:rsidRDefault="009E3D68" w:rsidP="006424C9">
      <w:pPr>
        <w:pStyle w:val="mechtex"/>
        <w:ind w:left="5760"/>
        <w:jc w:val="left"/>
        <w:rPr>
          <w:rFonts w:ascii="GHEA Mariam" w:hAnsi="GHEA Mariam"/>
          <w:spacing w:val="-2"/>
          <w:sz w:val="12"/>
        </w:rPr>
      </w:pPr>
    </w:p>
    <w:tbl>
      <w:tblPr>
        <w:tblW w:w="15937" w:type="dxa"/>
        <w:tblInd w:w="-540" w:type="dxa"/>
        <w:tblLook w:val="04A0" w:firstRow="1" w:lastRow="0" w:firstColumn="1" w:lastColumn="0" w:noHBand="0" w:noVBand="1"/>
      </w:tblPr>
      <w:tblGrid>
        <w:gridCol w:w="1170"/>
        <w:gridCol w:w="1560"/>
        <w:gridCol w:w="15"/>
        <w:gridCol w:w="9674"/>
        <w:gridCol w:w="3503"/>
        <w:gridCol w:w="15"/>
      </w:tblGrid>
      <w:tr w:rsidR="009E3D68" w:rsidRPr="009E3D68" w14:paraId="681D1B52" w14:textId="77777777" w:rsidTr="009E3D68">
        <w:trPr>
          <w:gridAfter w:val="1"/>
          <w:wAfter w:w="14" w:type="dxa"/>
          <w:trHeight w:val="360"/>
        </w:trPr>
        <w:tc>
          <w:tcPr>
            <w:tcW w:w="15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6CDC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«ՀԱՅԱ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Ս</w:t>
            </w:r>
            <w:r w:rsidRPr="009E3D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ՏԱՆԻ  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ՀԱՆՐԱՊԵՏՈՒԹՅԱՆ 2019 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  <w:r w:rsidRPr="009E3D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ԹՎԱԿԱՆԻ 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ՊԵՏԱԿԱՆ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ԲՅՈՒՋԵԻ ՄԱՍԻՆ» ՀԱՅԱ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Ս</w:t>
            </w:r>
            <w:r w:rsidRPr="009E3D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ՏԱՆԻ  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ՀԱՆՐԱՊԵՏՈՒԹՅԱՆ ՕՐԵՆՔԻ N 1 ՀԱՎԵԼՎԱԾԻ N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  ԱՂՅՈՒՍԱԿՈՒՄ 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ԿԱՏԱՐՎՈՂ ՎԵՐԱԲԱՇԽՈՒՄԸ ԵՎ ՀԱՅԱՍՏԱՆԻ 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ՀԱՆՐԱՊԵՏՈՒԹՅԱՆ ԿԱ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softHyphen/>
            </w:r>
            <w:r w:rsidRPr="009E3D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ՌԱՎԱՐՈՒԹՅԱՆ 2018 ԹՎԱ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</w:t>
            </w:r>
            <w:r w:rsidRPr="009E3D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ԿԱՆԻ ԴԵԿՏԵՄԲԵՐԻ 27-Ի N 1515-Ն ՈՐՈՇՄԱՆ N 5 ՀԱՎԵԼՎԱԾԻ N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 ԱՂՅՈՒՍԱԿՈՒՄ ԿԱՏԱՐՎՈՂ ՓՈՓՈԽՈՒԹՅՈՒՆՆԵՐԸ ԵՎ ԼՐԱՑՈՒՄՆԵՐԸ</w:t>
            </w:r>
          </w:p>
        </w:tc>
      </w:tr>
      <w:tr w:rsidR="009E3D68" w:rsidRPr="009E3D68" w14:paraId="2434349A" w14:textId="77777777" w:rsidTr="009E3D68">
        <w:trPr>
          <w:trHeight w:val="64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0C1B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3031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8D1C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E45AF" w14:textId="77777777" w:rsidR="009E3D68" w:rsidRPr="009E3D68" w:rsidRDefault="009E3D68" w:rsidP="009E3D68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9E3D68" w:rsidRPr="009E3D68" w14:paraId="73827DEE" w14:textId="77777777" w:rsidTr="009E3D68">
        <w:trPr>
          <w:gridAfter w:val="1"/>
          <w:wAfter w:w="15" w:type="dxa"/>
          <w:trHeight w:val="215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AC40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BE7D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Բյուջետային գլխավոր կարգադրիչների, ծրագրերի և միջոցառումների անվանումները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6D79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(ավելացումները</w:t>
            </w:r>
            <w:r w:rsidRPr="009E3D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r w:rsidRPr="009E3D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r w:rsidRPr="009E3D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</w:t>
            </w:r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softHyphen/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ցումները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9E3D68" w:rsidRPr="009E3D68" w14:paraId="74FDDAD2" w14:textId="77777777" w:rsidTr="009E3D68">
        <w:trPr>
          <w:trHeight w:val="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133D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ծ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072A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մ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C7C7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D7F6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տ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արի                 </w:t>
            </w:r>
          </w:p>
        </w:tc>
      </w:tr>
      <w:tr w:rsidR="009E3D68" w:rsidRPr="009E3D68" w14:paraId="70F8DA83" w14:textId="77777777" w:rsidTr="009E3D68">
        <w:trPr>
          <w:trHeight w:val="7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9E0E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1049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4AFC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5A5D3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C7684C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9E3D68" w:rsidRPr="009E3D68" w14:paraId="31790348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C88E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1B7E4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488A89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անվանումը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7620A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5EA95D48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BF58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52CE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619FBF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Ճանապարհային ցանցի բարելավում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A4658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54855ED6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7FA8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A041B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2C62DC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9712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3C2C1A8C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14A8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92D80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835160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Ճանապարհային ցանցի բարելավում և անվտանգ երթևեկության ապահովում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5D3D4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380EDD20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3EFC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40005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19BAD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E4737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30164C88" w14:textId="77777777" w:rsidTr="009E3D68">
        <w:trPr>
          <w:trHeight w:val="54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EDCB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03E10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EA4A" w14:textId="77777777" w:rsidR="009E3D68" w:rsidRPr="009E3D68" w:rsidRDefault="009E3D68" w:rsidP="00B1217C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Ճանապարհների ծածկի որակի և փոխադրումների արդյունավետության բարելավում</w:t>
            </w:r>
            <w:r w:rsidR="00B1217C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ճանապարհների վիճակով պայմանավորված պատահարների նվազում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E0A19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4D80407A" w14:textId="77777777" w:rsidTr="009E3D68">
        <w:trPr>
          <w:gridAfter w:val="1"/>
          <w:wAfter w:w="14" w:type="dxa"/>
          <w:trHeight w:val="270"/>
        </w:trPr>
        <w:tc>
          <w:tcPr>
            <w:tcW w:w="15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C303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միջոցառումներ</w:t>
            </w:r>
          </w:p>
        </w:tc>
      </w:tr>
      <w:tr w:rsidR="009E3D68" w:rsidRPr="009E3D68" w14:paraId="515593B2" w14:textId="77777777" w:rsidTr="009E3D68">
        <w:trPr>
          <w:trHeight w:val="27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3661DC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1115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11013</w:t>
            </w: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3C81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ED98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(106,264.8)</w:t>
            </w:r>
          </w:p>
        </w:tc>
      </w:tr>
      <w:tr w:rsidR="009E3D68" w:rsidRPr="009E3D68" w14:paraId="170868CC" w14:textId="77777777" w:rsidTr="009E3D68">
        <w:trPr>
          <w:trHeight w:val="5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FE556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EDA3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2E13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Եվրոպական ներդրումային բանկի աջակցությամբ իրականացվող Հյուսիս-հարավ միջանցքի զարգացման դրամաշնորհային ծրագրի համակարգում և կառավարում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8104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70E08394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914C7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F8C0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AB28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C2FE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4F4D4605" w14:textId="77777777" w:rsidTr="009E3D68">
        <w:trPr>
          <w:trHeight w:val="30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C7F6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2AAB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B72B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Եվրոպական ներդրումային</w:t>
            </w:r>
            <w:r w:rsidRPr="009E3D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բանկի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աջակցությամբ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իրականացվող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Հյուսիս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հարավ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միջանցքի</w:t>
            </w:r>
            <w:r w:rsidRPr="009E3D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զարգացման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դրամաշնորհային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ծրագրի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իրականացման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նպատակով</w:t>
            </w:r>
            <w:r w:rsidRPr="009E3D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ճանապարհային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երթևեկության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անվտանգության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բարելավմանն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ուղղված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միջոցառումներ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: 3-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րդ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Տրանշ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A651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2B780740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40A6D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E4EA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E5BD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3989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4C47DF9B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AEADB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ADC6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5314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1169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2922C874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A1DD0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B2F8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21007</w:t>
            </w: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980D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E22143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(40,704.5)</w:t>
            </w:r>
          </w:p>
        </w:tc>
      </w:tr>
      <w:tr w:rsidR="009E3D68" w:rsidRPr="009E3D68" w14:paraId="7775F576" w14:textId="77777777" w:rsidTr="009E3D68">
        <w:trPr>
          <w:trHeight w:val="5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0DE10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D013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2E95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Եվրոպական ներդրումային բանկի աջակցությամբ իրականացվող Հյուսիս-հարավ միջանցքի զարգացման դրամաշնորհային ծրագիր, Տրանշ 3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077C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681BE4E1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B2C5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EFA2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39D8F1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46D23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0B88A462" w14:textId="77777777" w:rsidTr="009E3D68">
        <w:trPr>
          <w:trHeight w:val="108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86DAC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2278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AB3E45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Եվրոպական ներդրումային</w:t>
            </w:r>
            <w:r w:rsidRPr="009E3D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բանկի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աջակցությամբ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իրականացվող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Հյուսիս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հարավ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միջանցքի</w:t>
            </w:r>
            <w:r w:rsidRPr="009E3D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զարգացման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դրամաշնորհային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ծրագրի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իրականացման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նպատակով</w:t>
            </w:r>
            <w:r w:rsidRPr="009E3D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ճանապարհային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երթևեկության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անվտանգության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բարելավմանն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ուղղված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միջոցառումներ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: 3-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րդ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E3D68">
              <w:rPr>
                <w:rFonts w:ascii="GHEA Mariam" w:hAnsi="GHEA Mariam" w:cs="GHEA Grapalat"/>
                <w:sz w:val="22"/>
                <w:szCs w:val="22"/>
                <w:lang w:eastAsia="en-US"/>
              </w:rPr>
              <w:t>Տրանշ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0AD64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2C3E114A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6E8EB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4461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36223D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C78AB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079EE398" w14:textId="77777777" w:rsidTr="009E3D68">
        <w:trPr>
          <w:trHeight w:val="5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9FD33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8C02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7EF394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 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36036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7EAD7391" w14:textId="77777777" w:rsidTr="009E3D68">
        <w:trPr>
          <w:trHeight w:val="27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8DE7E0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7C47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21001</w:t>
            </w: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8C07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71D962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153,264.3</w:t>
            </w:r>
          </w:p>
        </w:tc>
      </w:tr>
      <w:tr w:rsidR="009E3D68" w:rsidRPr="009E3D68" w14:paraId="17B0D2FA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78240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C5C3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B4FE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նշանակության ավտոճանապարհների հիմնանորոգում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B1E29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6135D639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A909E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E865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A25337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F4DBC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6666297D" w14:textId="77777777" w:rsidTr="009E3D68">
        <w:trPr>
          <w:trHeight w:val="81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839FF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DE0D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A48093" w14:textId="77777777" w:rsidR="009E3D68" w:rsidRPr="009E3D68" w:rsidRDefault="009E3D68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Միջպետական</w:t>
            </w:r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հանրապետակա</w:t>
            </w:r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>ն և մարզային նշանակության ավտոճա</w:t>
            </w: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նապարհների քայքայված ծածկի վերանորոգում՝ մաշված ծածկի փոխարինում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557CD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3FC8279F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28E54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1844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4EA3F9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554EF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2639D913" w14:textId="77777777" w:rsidTr="009E3D68">
        <w:trPr>
          <w:trHeight w:val="5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4CD95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D0A0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A381F0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 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C98AB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2B2ECAE9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7889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CFF2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6F40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BFB926" w14:textId="77777777" w:rsidR="009E3D68" w:rsidRPr="009E3D68" w:rsidRDefault="009E3D68" w:rsidP="009E3D68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(6,295.0)</w:t>
            </w:r>
          </w:p>
        </w:tc>
      </w:tr>
      <w:tr w:rsidR="009E3D68" w:rsidRPr="009E3D68" w14:paraId="40FD47F1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B19E5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4A72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D299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Տրանսպորտային օբյեկտների հիմնանորոգում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539F6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431F8F5B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DBD85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7068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11E80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CA60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17AEB49B" w14:textId="77777777" w:rsidTr="009E3D68">
        <w:trPr>
          <w:trHeight w:val="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B5EAA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79FA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139C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sz w:val="22"/>
                <w:szCs w:val="22"/>
                <w:lang w:eastAsia="en-US"/>
              </w:rPr>
              <w:t>Ավտոմոբիլային ճանապարհների վրա գտնվող կամուրջների հիմնանորոգում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0C75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11CCD2A4" w14:textId="77777777" w:rsidTr="009E3D68">
        <w:trPr>
          <w:trHeight w:val="2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35874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322F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12F8F6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5BE93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E3D68" w:rsidRPr="009E3D68" w14:paraId="52B685EA" w14:textId="77777777" w:rsidTr="009E3D68">
        <w:trPr>
          <w:trHeight w:val="5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98AC2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229F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F60833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E3D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 </w:t>
            </w:r>
          </w:p>
        </w:tc>
        <w:tc>
          <w:tcPr>
            <w:tcW w:w="3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56F95" w14:textId="77777777" w:rsidR="009E3D68" w:rsidRPr="009E3D68" w:rsidRDefault="009E3D68" w:rsidP="009E3D68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3F3C333B" w14:textId="77777777" w:rsidR="009E3D68" w:rsidRDefault="009E3D68" w:rsidP="009E3D68">
      <w:pPr>
        <w:pStyle w:val="mechtex"/>
        <w:ind w:firstLine="720"/>
        <w:rPr>
          <w:rFonts w:ascii="GHEA Mariam" w:hAnsi="GHEA Mariam"/>
        </w:rPr>
      </w:pPr>
    </w:p>
    <w:p w14:paraId="03863461" w14:textId="77777777" w:rsidR="009E3D68" w:rsidRDefault="009E3D68" w:rsidP="009E3D68">
      <w:pPr>
        <w:pStyle w:val="mechtex"/>
        <w:ind w:firstLine="720"/>
        <w:rPr>
          <w:rFonts w:ascii="GHEA Mariam" w:hAnsi="GHEA Mariam"/>
        </w:rPr>
      </w:pPr>
    </w:p>
    <w:p w14:paraId="4E942DD3" w14:textId="77777777" w:rsidR="009E3D68" w:rsidRPr="00B16FF5" w:rsidRDefault="009E3D68" w:rsidP="009E3D68">
      <w:pPr>
        <w:pStyle w:val="mechtex"/>
        <w:ind w:left="1440"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25AEE786" w14:textId="77777777" w:rsidR="009E3D68" w:rsidRDefault="009E3D68" w:rsidP="009E3D68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6680A571" w14:textId="391D8133" w:rsidR="00ED44A8" w:rsidRDefault="009E3D68" w:rsidP="003C63AF">
      <w:pPr>
        <w:pStyle w:val="mechtex"/>
        <w:ind w:firstLine="720"/>
        <w:rPr>
          <w:rFonts w:ascii="GHEA Mariam" w:hAnsi="GHEA Mariam"/>
          <w:spacing w:val="-2"/>
        </w:rPr>
      </w:pPr>
      <w:r>
        <w:rPr>
          <w:rFonts w:ascii="GHEA Mariam" w:hAnsi="GHEA Mariam" w:cs="Sylfaen"/>
        </w:rPr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ED44A8" w:rsidSect="009E3D68">
      <w:headerReference w:type="even" r:id="rId6"/>
      <w:footerReference w:type="even" r:id="rId7"/>
      <w:pgSz w:w="16834" w:h="11909" w:orient="landscape" w:code="9"/>
      <w:pgMar w:top="90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92A5" w14:textId="77777777" w:rsidR="00611E81" w:rsidRDefault="00611E81">
      <w:r>
        <w:separator/>
      </w:r>
    </w:p>
  </w:endnote>
  <w:endnote w:type="continuationSeparator" w:id="0">
    <w:p w14:paraId="6FB69B66" w14:textId="77777777" w:rsidR="00611E81" w:rsidRDefault="0061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8607" w14:textId="77777777" w:rsidR="00A173F9" w:rsidRDefault="00A173F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171F" w14:textId="77777777" w:rsidR="00611E81" w:rsidRDefault="00611E81">
      <w:r>
        <w:separator/>
      </w:r>
    </w:p>
  </w:footnote>
  <w:footnote w:type="continuationSeparator" w:id="0">
    <w:p w14:paraId="50AD3725" w14:textId="77777777" w:rsidR="00611E81" w:rsidRDefault="0061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8BBB" w14:textId="77777777" w:rsidR="00A173F9" w:rsidRDefault="00A173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2E5C99" w14:textId="77777777" w:rsidR="00A173F9" w:rsidRDefault="00A17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0CB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1E6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8FE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BFA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905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6F2E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34E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3AF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AE8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E81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4C9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35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CB"/>
    <w:rsid w:val="006908D8"/>
    <w:rsid w:val="0069097A"/>
    <w:rsid w:val="00690CB6"/>
    <w:rsid w:val="00690E44"/>
    <w:rsid w:val="006912AF"/>
    <w:rsid w:val="006914B8"/>
    <w:rsid w:val="00691CB5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4AF7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D7BA1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A21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303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4FD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3D68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02B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3F9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7C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46E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6EF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8DD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3B3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4A8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4FA0E"/>
  <w15:chartTrackingRefBased/>
  <w15:docId w15:val="{2F34B3AC-86E1-454B-A73C-C675078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6D7BA1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Tigran Ghandiljyan</cp:lastModifiedBy>
  <cp:revision>19</cp:revision>
  <dcterms:created xsi:type="dcterms:W3CDTF">2019-12-05T11:20:00Z</dcterms:created>
  <dcterms:modified xsi:type="dcterms:W3CDTF">2019-12-06T10:26:00Z</dcterms:modified>
</cp:coreProperties>
</file>