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722B" w14:textId="77777777" w:rsidR="00CC10A0" w:rsidRPr="00CC10A0" w:rsidRDefault="00CC10A0">
      <w:pPr>
        <w:jc w:val="center"/>
        <w:rPr>
          <w:rFonts w:ascii="GHEA Mariam" w:hAnsi="GHEA Mariam"/>
          <w:sz w:val="22"/>
          <w:szCs w:val="22"/>
        </w:rPr>
      </w:pPr>
    </w:p>
    <w:p w14:paraId="714D96E3" w14:textId="447C3587" w:rsidR="00D677F4" w:rsidRDefault="00D677F4" w:rsidP="00D677F4">
      <w:pPr>
        <w:jc w:val="center"/>
      </w:pPr>
    </w:p>
    <w:p w14:paraId="48A2764E" w14:textId="77777777" w:rsidR="00D677F4" w:rsidRDefault="00D677F4" w:rsidP="00D677F4">
      <w:pPr>
        <w:ind w:left="-800"/>
        <w:jc w:val="center"/>
      </w:pPr>
    </w:p>
    <w:p w14:paraId="7487259E" w14:textId="77777777" w:rsidR="00590E37" w:rsidRPr="00D63DF6" w:rsidRDefault="00590E37" w:rsidP="00590E37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7FBB0472" w14:textId="77777777" w:rsidR="00590E37" w:rsidRPr="006B7192" w:rsidRDefault="00590E37" w:rsidP="00590E3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4A698E7" w14:textId="07AF8B6B" w:rsidR="00E4238A" w:rsidRDefault="00590E37" w:rsidP="00590E37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</w:t>
      </w:r>
      <w:r w:rsidRPr="003927C6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bookmarkStart w:id="0" w:name="_GoBack"/>
      <w:bookmarkEnd w:id="0"/>
      <w:r w:rsidR="0067473D">
        <w:rPr>
          <w:rFonts w:ascii="GHEA Mariam" w:hAnsi="GHEA Mariam"/>
          <w:szCs w:val="22"/>
        </w:rPr>
        <w:t>1433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="002B3B49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644A9C3" w14:textId="77777777" w:rsidR="00590E37" w:rsidRDefault="00590E37" w:rsidP="00590E37">
      <w:pPr>
        <w:pStyle w:val="mechtex"/>
        <w:rPr>
          <w:rFonts w:ascii="GHEA Mariam" w:hAnsi="GHEA Mariam"/>
          <w:spacing w:val="-2"/>
        </w:rPr>
      </w:pPr>
    </w:p>
    <w:tbl>
      <w:tblPr>
        <w:tblW w:w="15922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9000"/>
        <w:gridCol w:w="3943"/>
        <w:gridCol w:w="9"/>
      </w:tblGrid>
      <w:tr w:rsidR="00590E37" w:rsidRPr="00900194" w14:paraId="4BE12A2B" w14:textId="77777777" w:rsidTr="00900194">
        <w:trPr>
          <w:trHeight w:val="990"/>
        </w:trPr>
        <w:tc>
          <w:tcPr>
            <w:tcW w:w="15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1817E" w14:textId="77777777" w:rsidR="00900194" w:rsidRDefault="00590E37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900194">
              <w:rPr>
                <w:rFonts w:ascii="GHEA Mariam" w:hAnsi="GHEA Mariam"/>
                <w:bCs/>
                <w:sz w:val="22"/>
                <w:szCs w:val="22"/>
              </w:rPr>
              <w:t>ՀԱՅԱՍՏԱՆԻ ՀԱՆՐԱՊԵՏՈՒԹՅԱՆ ԿԱՌԱՎԱՐՈՒԹՅԱՆ 2018 ԹՎԱԿԱՆԻ ԴԵԿՏԵՄԲԵՐԻ 27-Ի N 1515-Ն ՈՐՈՇՄԱՆ N 11 ՀԱՎԵԼՎԱԾԻ</w:t>
            </w:r>
          </w:p>
          <w:p w14:paraId="2D41AEF1" w14:textId="77777777" w:rsidR="00590E37" w:rsidRPr="00900194" w:rsidRDefault="00590E3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00194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  <w:r w:rsidR="00900194" w:rsidRPr="00900194">
              <w:rPr>
                <w:rFonts w:ascii="GHEA Mariam" w:hAnsi="GHEA Mariam"/>
                <w:bCs/>
                <w:sz w:val="22"/>
                <w:szCs w:val="22"/>
              </w:rPr>
              <w:t>N</w:t>
            </w:r>
            <w:r w:rsidRPr="00900194">
              <w:rPr>
                <w:rFonts w:ascii="GHEA Mariam" w:hAnsi="GHEA Mariam"/>
                <w:bCs/>
                <w:sz w:val="22"/>
                <w:szCs w:val="22"/>
              </w:rPr>
              <w:t>N 11.3 ԵՎ 11.52 ԱՂՅՈՒՍԱԿ</w:t>
            </w:r>
            <w:r w:rsidR="00596644">
              <w:rPr>
                <w:rFonts w:ascii="GHEA Mariam" w:hAnsi="GHEA Mariam"/>
                <w:bCs/>
                <w:sz w:val="22"/>
                <w:szCs w:val="22"/>
              </w:rPr>
              <w:t>ՆԵՐ</w:t>
            </w:r>
            <w:r w:rsidRPr="00900194">
              <w:rPr>
                <w:rFonts w:ascii="GHEA Mariam" w:hAnsi="GHEA Mariam"/>
                <w:bCs/>
                <w:sz w:val="22"/>
                <w:szCs w:val="22"/>
              </w:rPr>
              <w:t>ՈՒՄ ԿԱՏԱՐՎՈՂ ՓՈՓՈԽՈՒԹՅՈՒՆՆԵՐԸ ԵՎ ԼՐԱՑՈՒՄՆԵՐԸ</w:t>
            </w:r>
          </w:p>
        </w:tc>
      </w:tr>
      <w:tr w:rsidR="00590E37" w:rsidRPr="00900194" w14:paraId="73EC3B17" w14:textId="77777777" w:rsidTr="00900194">
        <w:trPr>
          <w:trHeight w:val="405"/>
        </w:trPr>
        <w:tc>
          <w:tcPr>
            <w:tcW w:w="15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1B8C90" w14:textId="77777777" w:rsidR="00590E37" w:rsidRPr="00900194" w:rsidRDefault="00590E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0E37" w:rsidRPr="00900194" w14:paraId="4DE96C8C" w14:textId="77777777" w:rsidTr="00900194">
        <w:trPr>
          <w:trHeight w:val="285"/>
        </w:trPr>
        <w:tc>
          <w:tcPr>
            <w:tcW w:w="15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3C5D6" w14:textId="77777777" w:rsidR="00590E37" w:rsidRPr="00900194" w:rsidRDefault="00590E3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90E37" w:rsidRPr="00900194" w14:paraId="77BEEE60" w14:textId="77777777" w:rsidTr="00900194">
        <w:trPr>
          <w:gridAfter w:val="1"/>
          <w:wAfter w:w="9" w:type="dxa"/>
          <w:trHeight w:val="6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60D7B" w14:textId="77777777" w:rsidR="00590E37" w:rsidRPr="00900194" w:rsidRDefault="00590E3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FDA43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5071F" w14:textId="77777777" w:rsidR="00590E37" w:rsidRPr="00900194" w:rsidRDefault="00590E3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90E37" w:rsidRPr="00900194" w14:paraId="33EED329" w14:textId="77777777" w:rsidTr="00900194">
        <w:trPr>
          <w:gridAfter w:val="1"/>
          <w:wAfter w:w="9" w:type="dxa"/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BC8F7" w14:textId="77777777" w:rsidR="00590E37" w:rsidRPr="00900194" w:rsidRDefault="00590E3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E9A1BF" w14:textId="77777777" w:rsidR="00590E37" w:rsidRPr="00900194" w:rsidRDefault="00590E3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0E37" w:rsidRPr="00900194" w14:paraId="2C80BBEA" w14:textId="77777777" w:rsidTr="00900194">
        <w:trPr>
          <w:gridAfter w:val="1"/>
          <w:wAfter w:w="9" w:type="dxa"/>
          <w:trHeight w:val="4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279D44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1136 </w:t>
            </w:r>
          </w:p>
        </w:tc>
        <w:tc>
          <w:tcPr>
            <w:tcW w:w="1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91D95" w14:textId="77777777" w:rsidR="00590E37" w:rsidRPr="00900194" w:rsidRDefault="0059664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</w:t>
            </w:r>
            <w:r w:rsidR="00590E37" w:rsidRPr="00900194">
              <w:rPr>
                <w:rFonts w:ascii="GHEA Mariam" w:hAnsi="GHEA Mariam"/>
                <w:sz w:val="22"/>
                <w:szCs w:val="22"/>
              </w:rPr>
              <w:t>արչապետի</w:t>
            </w:r>
            <w:proofErr w:type="spellEnd"/>
            <w:r w:rsidR="00590E37"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590E37" w:rsidRPr="00900194">
              <w:rPr>
                <w:rFonts w:ascii="GHEA Mariam" w:hAnsi="GHEA Mariam"/>
                <w:sz w:val="22"/>
                <w:szCs w:val="22"/>
              </w:rPr>
              <w:t>լիազորությունների</w:t>
            </w:r>
            <w:proofErr w:type="spellEnd"/>
            <w:r w:rsidR="00590E37"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590E37" w:rsidRPr="00900194">
              <w:rPr>
                <w:rFonts w:ascii="GHEA Mariam" w:hAnsi="GHEA Mariam"/>
                <w:sz w:val="22"/>
                <w:szCs w:val="22"/>
              </w:rPr>
              <w:t>իրականացման</w:t>
            </w:r>
            <w:proofErr w:type="spellEnd"/>
            <w:r w:rsidR="00590E37"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590E37" w:rsidRPr="00900194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  <w:r w:rsidR="00590E37"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590E37" w:rsidRPr="00900194" w14:paraId="0F7EFD86" w14:textId="77777777" w:rsidTr="00900194">
        <w:trPr>
          <w:gridAfter w:val="1"/>
          <w:wAfter w:w="9" w:type="dxa"/>
          <w:trHeight w:val="2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5D13A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89A61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B73BD4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033FF0AA" w14:textId="77777777" w:rsidTr="00900194">
        <w:trPr>
          <w:trHeight w:val="285"/>
        </w:trPr>
        <w:tc>
          <w:tcPr>
            <w:tcW w:w="15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0B86D" w14:textId="77777777" w:rsidR="00590E37" w:rsidRPr="00900194" w:rsidRDefault="00590E3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0E37" w:rsidRPr="00900194" w14:paraId="550B2955" w14:textId="77777777" w:rsidTr="00900194">
        <w:trPr>
          <w:gridAfter w:val="1"/>
          <w:wAfter w:w="9" w:type="dxa"/>
          <w:trHeight w:val="118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004CAD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A550D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DBA26" w14:textId="77777777" w:rsidR="00590E37" w:rsidRPr="00900194" w:rsidRDefault="00590E37" w:rsidP="0090019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փոփոխություն</w:t>
            </w:r>
            <w:r w:rsidR="00900194"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  <w:r w:rsidR="0090019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="00900194">
              <w:rPr>
                <w:rFonts w:ascii="GHEA Mariam" w:hAnsi="GHEA Mariam"/>
                <w:sz w:val="22"/>
                <w:szCs w:val="22"/>
              </w:rPr>
              <w:t>ա</w:t>
            </w:r>
            <w:r w:rsidRPr="00900194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00194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, 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proofErr w:type="gram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590E37" w:rsidRPr="00900194" w14:paraId="107822F9" w14:textId="77777777" w:rsidTr="00900194">
        <w:trPr>
          <w:gridAfter w:val="1"/>
          <w:wAfter w:w="9" w:type="dxa"/>
          <w:trHeight w:val="3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D8071" w14:textId="77777777" w:rsidR="00590E37" w:rsidRPr="00900194" w:rsidRDefault="0090019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752B5E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1136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D9774" w14:textId="77777777" w:rsidR="00590E37" w:rsidRPr="00900194" w:rsidRDefault="00590E3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="00900194">
              <w:rPr>
                <w:rFonts w:ascii="GHEA Mariam" w:hAnsi="GHEA Mariam"/>
                <w:sz w:val="22"/>
                <w:szCs w:val="22"/>
              </w:rPr>
              <w:t>տ</w:t>
            </w:r>
            <w:r w:rsidR="00900194" w:rsidRPr="00900194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590E37" w:rsidRPr="00900194" w14:paraId="6D078986" w14:textId="77777777" w:rsidTr="00900194">
        <w:trPr>
          <w:gridAfter w:val="1"/>
          <w:wAfter w:w="9" w:type="dxa"/>
          <w:trHeight w:val="2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E25829" w14:textId="77777777" w:rsidR="00590E37" w:rsidRPr="00900194" w:rsidRDefault="0090019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D1574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>11002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CE705" w14:textId="77777777" w:rsidR="00590E37" w:rsidRPr="00900194" w:rsidRDefault="00590E3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90E37" w:rsidRPr="00900194" w14:paraId="6FF44CBA" w14:textId="77777777" w:rsidTr="00900194">
        <w:trPr>
          <w:gridAfter w:val="1"/>
          <w:wAfter w:w="9" w:type="dxa"/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33CA4C" w14:textId="77777777" w:rsidR="00590E37" w:rsidRPr="00900194" w:rsidRDefault="0090019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E49FC0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00194">
              <w:rPr>
                <w:rFonts w:ascii="GHEA Mariam" w:hAnsi="GHEA Mariam"/>
                <w:sz w:val="22"/>
                <w:szCs w:val="22"/>
              </w:rPr>
              <w:t>Օրենսդրության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իրավական</w:t>
            </w:r>
            <w:proofErr w:type="spellEnd"/>
            <w:proofErr w:type="gram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ակտերի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կարգավորում</w:t>
            </w:r>
            <w:proofErr w:type="spellEnd"/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14FEE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78C60B3E" w14:textId="77777777" w:rsidTr="00900194">
        <w:trPr>
          <w:gridAfter w:val="1"/>
          <w:wAfter w:w="9" w:type="dxa"/>
          <w:trHeight w:val="5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3071A9" w14:textId="77777777" w:rsidR="00590E37" w:rsidRPr="00900194" w:rsidRDefault="0090019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851E0F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կարգավորող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նորմատիվ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իրավական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ակտերի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վերանայում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նոր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կարգավորող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օրենսդրական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նորմերի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ուսումնասիրություն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դրանց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սահմանման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նպատակահարմարության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վերլուծության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դրանց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ազդեցության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գնահատում</w:t>
            </w:r>
            <w:proofErr w:type="spellEnd"/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DF1219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13A6C0B4" w14:textId="77777777" w:rsidTr="00900194">
        <w:trPr>
          <w:gridAfter w:val="1"/>
          <w:wAfter w:w="9" w:type="dxa"/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A3246" w14:textId="77777777" w:rsidR="00590E37" w:rsidRPr="00900194" w:rsidRDefault="0090019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="00590E37"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577EDE" w14:textId="77777777" w:rsidR="00590E37" w:rsidRPr="00900194" w:rsidRDefault="00590E37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B09E0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38EC41A7" w14:textId="77777777" w:rsidTr="00900194">
        <w:trPr>
          <w:gridAfter w:val="1"/>
          <w:wAfter w:w="9" w:type="dxa"/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B6332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իրականաց</w:t>
            </w:r>
            <w:r w:rsidR="00900194">
              <w:rPr>
                <w:rFonts w:ascii="GHEA Mariam" w:hAnsi="GHEA Mariam"/>
                <w:sz w:val="22"/>
                <w:szCs w:val="22"/>
              </w:rPr>
              <w:softHyphen/>
            </w:r>
            <w:r w:rsidRPr="00900194">
              <w:rPr>
                <w:rFonts w:ascii="GHEA Mariam" w:hAnsi="GHEA Mariam"/>
                <w:sz w:val="22"/>
                <w:szCs w:val="22"/>
              </w:rPr>
              <w:t>նողի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598301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աշխատակազմ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3915C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59970D5E" w14:textId="77777777" w:rsidTr="00900194">
        <w:trPr>
          <w:gridAfter w:val="1"/>
          <w:wAfter w:w="9" w:type="dxa"/>
          <w:trHeight w:val="27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9F653B" w14:textId="77777777" w:rsidR="00590E37" w:rsidRPr="00900194" w:rsidRDefault="00590E3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B5FCD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39A0" w:rsidRPr="00900194" w14:paraId="121DF0AC" w14:textId="77777777" w:rsidTr="009D39A0">
        <w:trPr>
          <w:gridAfter w:val="1"/>
          <w:wAfter w:w="9" w:type="dxa"/>
          <w:trHeight w:val="5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8BD72" w14:textId="77777777" w:rsidR="009D39A0" w:rsidRPr="00900194" w:rsidRDefault="009D39A0" w:rsidP="009D39A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ՕԿԱԿ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հիմնադրամի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կողմից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նոր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մշակվող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կամ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գործող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նորմատիվ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կարգավորումներ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պարունակող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իրավական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ակտերի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կարգավորման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ազդեցության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գնահատումներ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հատ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88048" w14:textId="77777777" w:rsidR="009D39A0" w:rsidRPr="009D39A0" w:rsidRDefault="009D39A0" w:rsidP="009D39A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D39A0">
              <w:rPr>
                <w:rFonts w:ascii="GHEA Mariam" w:hAnsi="GHEA Mariam"/>
                <w:i/>
                <w:iCs/>
                <w:sz w:val="22"/>
                <w:szCs w:val="22"/>
              </w:rPr>
              <w:t>(34)</w:t>
            </w:r>
          </w:p>
        </w:tc>
      </w:tr>
      <w:tr w:rsidR="009D39A0" w:rsidRPr="00900194" w14:paraId="08DD8CB0" w14:textId="77777777" w:rsidTr="009D39A0">
        <w:trPr>
          <w:gridAfter w:val="1"/>
          <w:wAfter w:w="9" w:type="dxa"/>
          <w:trHeight w:val="5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6B7E6" w14:textId="77777777" w:rsidR="009D39A0" w:rsidRPr="00900194" w:rsidRDefault="009D39A0" w:rsidP="009D39A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Նախարարությունների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գերատեսչությունների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ԿԱԳ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իրականացման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կարողությունների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հզորացման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վերապատրաստումների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քանակ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հատ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9BBFD" w14:textId="77777777" w:rsidR="009D39A0" w:rsidRPr="009D39A0" w:rsidRDefault="009D39A0" w:rsidP="009D39A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D39A0">
              <w:rPr>
                <w:rFonts w:ascii="GHEA Mariam" w:hAnsi="GHEA Mariam"/>
                <w:i/>
                <w:iCs/>
                <w:sz w:val="22"/>
                <w:szCs w:val="22"/>
              </w:rPr>
              <w:t>(14)</w:t>
            </w:r>
          </w:p>
        </w:tc>
      </w:tr>
      <w:tr w:rsidR="009D39A0" w:rsidRPr="00900194" w14:paraId="7EF89257" w14:textId="77777777" w:rsidTr="009D39A0">
        <w:trPr>
          <w:gridAfter w:val="1"/>
          <w:wAfter w:w="9" w:type="dxa"/>
          <w:trHeight w:val="5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6B031F" w14:textId="77777777" w:rsidR="009D39A0" w:rsidRPr="00900194" w:rsidRDefault="009D39A0" w:rsidP="009D39A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Վերապատրաստումների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մասնակիցների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թիվ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մարդ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3852B" w14:textId="77777777" w:rsidR="009D39A0" w:rsidRPr="009D39A0" w:rsidRDefault="009D39A0" w:rsidP="009D39A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D39A0">
              <w:rPr>
                <w:rFonts w:ascii="GHEA Mariam" w:hAnsi="GHEA Mariam"/>
                <w:i/>
                <w:iCs/>
                <w:sz w:val="22"/>
                <w:szCs w:val="22"/>
              </w:rPr>
              <w:t>(20)</w:t>
            </w:r>
          </w:p>
        </w:tc>
      </w:tr>
      <w:tr w:rsidR="009D39A0" w:rsidRPr="00900194" w14:paraId="4B4B0E67" w14:textId="77777777" w:rsidTr="009D39A0">
        <w:trPr>
          <w:gridAfter w:val="1"/>
          <w:wAfter w:w="9" w:type="dxa"/>
          <w:trHeight w:val="39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31E00" w14:textId="77777777" w:rsidR="009D39A0" w:rsidRPr="00900194" w:rsidRDefault="009D39A0" w:rsidP="009D39A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ԿԱԳ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մեթոդաբանության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անհրաժեշտ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փաստաթղթերի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վերանայում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հատ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2AC5B" w14:textId="77777777" w:rsidR="009D39A0" w:rsidRPr="009D39A0" w:rsidRDefault="009D39A0" w:rsidP="009D39A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</w:tr>
      <w:tr w:rsidR="009D39A0" w:rsidRPr="00900194" w14:paraId="5DC48611" w14:textId="77777777" w:rsidTr="009D39A0">
        <w:trPr>
          <w:gridAfter w:val="1"/>
          <w:wAfter w:w="9" w:type="dxa"/>
          <w:trHeight w:val="5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45C43" w14:textId="77777777" w:rsidR="009D39A0" w:rsidRPr="008E2E57" w:rsidRDefault="009D39A0" w:rsidP="009D39A0">
            <w:pPr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</w:pPr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>Պետական</w:t>
            </w:r>
            <w:proofErr w:type="spellEnd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>կառավարման</w:t>
            </w:r>
            <w:proofErr w:type="spellEnd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>արդյունավետության</w:t>
            </w:r>
            <w:proofErr w:type="spellEnd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>բարձրացմանն</w:t>
            </w:r>
            <w:proofErr w:type="spellEnd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>ուղղված</w:t>
            </w:r>
            <w:proofErr w:type="spellEnd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>ծրագրերի</w:t>
            </w:r>
            <w:proofErr w:type="spellEnd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>ու</w:t>
            </w:r>
            <w:proofErr w:type="spellEnd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>միջոցառումների</w:t>
            </w:r>
            <w:proofErr w:type="spellEnd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>քանակ</w:t>
            </w:r>
            <w:proofErr w:type="spellEnd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>հատ</w:t>
            </w:r>
            <w:proofErr w:type="spellEnd"/>
            <w:r w:rsidRPr="008E2E57">
              <w:rPr>
                <w:rFonts w:ascii="GHEA Mariam" w:hAnsi="GHEA Mariam"/>
                <w:i/>
                <w:iCs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43DD3" w14:textId="77777777" w:rsidR="009D39A0" w:rsidRPr="009D39A0" w:rsidRDefault="009D39A0" w:rsidP="009D39A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D39A0">
              <w:rPr>
                <w:rFonts w:ascii="GHEA Mariam" w:hAnsi="GHEA Mariam"/>
                <w:i/>
                <w:iCs/>
                <w:sz w:val="22"/>
                <w:szCs w:val="22"/>
              </w:rPr>
              <w:t>(1)</w:t>
            </w:r>
          </w:p>
        </w:tc>
      </w:tr>
      <w:tr w:rsidR="009D39A0" w:rsidRPr="00900194" w14:paraId="14EE28DA" w14:textId="77777777" w:rsidTr="009D39A0">
        <w:trPr>
          <w:gridAfter w:val="1"/>
          <w:wAfter w:w="9" w:type="dxa"/>
          <w:trHeight w:val="5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581FC7" w14:textId="77777777" w:rsidR="009D39A0" w:rsidRPr="00900194" w:rsidRDefault="009D39A0" w:rsidP="009D39A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Կարգավորումներին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տնտ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>եսական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քաղաքականությանը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վերաբեր</w:t>
            </w:r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ող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>՝</w:t>
            </w:r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ներկայացվող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առաջարկությունների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քանակ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հատ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7FAD2" w14:textId="77777777" w:rsidR="009D39A0" w:rsidRPr="009D39A0" w:rsidRDefault="009D39A0" w:rsidP="009D39A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D39A0">
              <w:rPr>
                <w:rFonts w:ascii="GHEA Mariam" w:hAnsi="GHEA Mariam"/>
                <w:i/>
                <w:iCs/>
                <w:sz w:val="22"/>
                <w:szCs w:val="22"/>
              </w:rPr>
              <w:t>(10)</w:t>
            </w:r>
          </w:p>
        </w:tc>
      </w:tr>
      <w:tr w:rsidR="009D39A0" w:rsidRPr="00900194" w14:paraId="4A9548CD" w14:textId="77777777" w:rsidTr="009D39A0">
        <w:trPr>
          <w:gridAfter w:val="1"/>
          <w:wAfter w:w="9" w:type="dxa"/>
          <w:trHeight w:val="5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A1EFAA" w14:textId="77777777" w:rsidR="009D39A0" w:rsidRPr="00900194" w:rsidRDefault="009D39A0" w:rsidP="009D39A0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416A3" w14:textId="77777777" w:rsidR="009D39A0" w:rsidRPr="009D39A0" w:rsidRDefault="009D39A0" w:rsidP="009D39A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D39A0">
              <w:rPr>
                <w:rFonts w:ascii="GHEA Mariam" w:hAnsi="GHEA Mariam"/>
                <w:i/>
                <w:iCs/>
                <w:sz w:val="22"/>
                <w:szCs w:val="22"/>
              </w:rPr>
              <w:t>(41,293.8)</w:t>
            </w:r>
          </w:p>
        </w:tc>
      </w:tr>
      <w:tr w:rsidR="00590E37" w:rsidRPr="00900194" w14:paraId="572461BA" w14:textId="77777777" w:rsidTr="00900194">
        <w:trPr>
          <w:gridAfter w:val="1"/>
          <w:wAfter w:w="9" w:type="dxa"/>
          <w:trHeight w:val="3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6B54A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դա</w:t>
            </w:r>
            <w:r w:rsidR="00900194">
              <w:rPr>
                <w:rFonts w:ascii="GHEA Mariam" w:hAnsi="GHEA Mariam"/>
                <w:sz w:val="22"/>
                <w:szCs w:val="22"/>
              </w:rPr>
              <w:t>սիչը</w:t>
            </w:r>
            <w:proofErr w:type="spellEnd"/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5C966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1136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C2F04" w14:textId="77777777" w:rsidR="00590E37" w:rsidRPr="00900194" w:rsidRDefault="00590E3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4B7392DC" w14:textId="77777777" w:rsidTr="00900194">
        <w:trPr>
          <w:gridAfter w:val="1"/>
          <w:wAfter w:w="9" w:type="dxa"/>
          <w:trHeight w:val="37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5FC08" w14:textId="77777777" w:rsidR="00590E37" w:rsidRPr="00900194" w:rsidRDefault="0090019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2821E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>11013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6901D" w14:textId="77777777" w:rsidR="00590E37" w:rsidRPr="00900194" w:rsidRDefault="00590E37" w:rsidP="0090019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900194">
              <w:rPr>
                <w:rFonts w:ascii="GHEA Mariam" w:hAnsi="GHEA Mariam"/>
                <w:sz w:val="22"/>
                <w:szCs w:val="22"/>
              </w:rPr>
              <w:t>տ</w:t>
            </w:r>
            <w:r w:rsidRPr="00900194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590E37" w:rsidRPr="00900194" w14:paraId="649BC474" w14:textId="77777777" w:rsidTr="00900194">
        <w:trPr>
          <w:gridAfter w:val="1"/>
          <w:wAfter w:w="9" w:type="dxa"/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5D22C" w14:textId="77777777" w:rsidR="00590E37" w:rsidRPr="00900194" w:rsidRDefault="00590E37" w:rsidP="00900194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CAA11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«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Մեր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ժամանակների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հերոսը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խորագրով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մրցանակաբաշխության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հաղթողներին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51DF9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05F5EB40" w14:textId="77777777" w:rsidTr="00900194">
        <w:trPr>
          <w:gridAfter w:val="1"/>
          <w:wAfter w:w="9" w:type="dxa"/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C7EAA" w14:textId="77777777" w:rsidR="00590E37" w:rsidRPr="00900194" w:rsidRDefault="00590E37" w:rsidP="00900194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42882" w14:textId="2CE26035" w:rsidR="00590E37" w:rsidRPr="00900194" w:rsidRDefault="00590E37" w:rsidP="008E2E5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անկախության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հռչակման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28-րդ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տարեդարձի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կապակցությ</w:t>
            </w:r>
            <w:r w:rsidR="00331268">
              <w:rPr>
                <w:rFonts w:ascii="GHEA Mariam" w:hAnsi="GHEA Mariam"/>
                <w:sz w:val="22"/>
                <w:szCs w:val="22"/>
              </w:rPr>
              <w:t>ա</w:t>
            </w:r>
            <w:r w:rsidRPr="00900194">
              <w:rPr>
                <w:rFonts w:ascii="GHEA Mariam" w:hAnsi="GHEA Mariam"/>
                <w:sz w:val="22"/>
                <w:szCs w:val="22"/>
              </w:rPr>
              <w:t>մբ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կազմ</w:t>
            </w:r>
            <w:r w:rsidR="008E2E57" w:rsidRPr="00900194">
              <w:rPr>
                <w:rFonts w:ascii="GHEA Mariam" w:hAnsi="GHEA Mariam"/>
                <w:sz w:val="22"/>
                <w:szCs w:val="22"/>
              </w:rPr>
              <w:t>ա</w:t>
            </w:r>
            <w:r w:rsidRPr="00900194">
              <w:rPr>
                <w:rFonts w:ascii="GHEA Mariam" w:hAnsi="GHEA Mariam"/>
                <w:sz w:val="22"/>
                <w:szCs w:val="22"/>
              </w:rPr>
              <w:t>կերպված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«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Մեր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ժամանակների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հերոսը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խորագրով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մրցանակաբաշխության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հաղթողներին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աջակցության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2DA85" w14:textId="77777777" w:rsidR="00590E37" w:rsidRPr="00900194" w:rsidRDefault="00590E37" w:rsidP="0090019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90E37" w:rsidRPr="00900194" w14:paraId="67C436EC" w14:textId="77777777" w:rsidTr="00900194">
        <w:trPr>
          <w:gridAfter w:val="1"/>
          <w:wAfter w:w="9" w:type="dxa"/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E9BF0" w14:textId="77777777" w:rsidR="00590E37" w:rsidRPr="00900194" w:rsidRDefault="00590E37" w:rsidP="00900194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C12E0A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00609" w14:textId="77777777" w:rsidR="00590E37" w:rsidRPr="00900194" w:rsidRDefault="00590E37" w:rsidP="0090019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90E37" w:rsidRPr="00900194" w14:paraId="1885F58F" w14:textId="77777777" w:rsidTr="00900194">
        <w:trPr>
          <w:gridAfter w:val="1"/>
          <w:wAfter w:w="9" w:type="dxa"/>
          <w:trHeight w:val="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BE9A7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իրականաց</w:t>
            </w:r>
            <w:r w:rsidR="00900194">
              <w:rPr>
                <w:rFonts w:ascii="GHEA Mariam" w:hAnsi="GHEA Mariam"/>
                <w:sz w:val="22"/>
                <w:szCs w:val="22"/>
              </w:rPr>
              <w:softHyphen/>
            </w:r>
            <w:r w:rsidRPr="00900194">
              <w:rPr>
                <w:rFonts w:ascii="GHEA Mariam" w:hAnsi="GHEA Mariam"/>
                <w:sz w:val="22"/>
                <w:szCs w:val="22"/>
              </w:rPr>
              <w:t>նողի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F976A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Հասարակական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կազմակերպություններ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209F23" w14:textId="77777777" w:rsidR="00590E37" w:rsidRPr="00900194" w:rsidRDefault="00590E37" w:rsidP="0090019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90E37" w:rsidRPr="00900194" w14:paraId="7ACC2BBB" w14:textId="77777777" w:rsidTr="00900194">
        <w:trPr>
          <w:gridAfter w:val="1"/>
          <w:wAfter w:w="9" w:type="dxa"/>
          <w:trHeight w:val="27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2A1B61" w14:textId="77777777" w:rsidR="00590E37" w:rsidRPr="00900194" w:rsidRDefault="00590E3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94D6C" w14:textId="77777777" w:rsidR="00590E37" w:rsidRPr="00900194" w:rsidRDefault="00590E37" w:rsidP="0090019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D39A0" w:rsidRPr="00900194" w14:paraId="4F789878" w14:textId="77777777" w:rsidTr="009D39A0">
        <w:trPr>
          <w:gridAfter w:val="1"/>
          <w:wAfter w:w="9" w:type="dxa"/>
          <w:trHeight w:val="5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B69CBF" w14:textId="77777777" w:rsidR="009D39A0" w:rsidRPr="00900194" w:rsidRDefault="009D39A0" w:rsidP="009D39A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Մրցանակաբաշխության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հաղթողների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թիվ</w:t>
            </w:r>
            <w:proofErr w:type="spellEnd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900194">
              <w:rPr>
                <w:rFonts w:ascii="GHEA Mariam" w:hAnsi="GHEA Mariam"/>
                <w:i/>
                <w:iCs/>
                <w:sz w:val="22"/>
                <w:szCs w:val="22"/>
              </w:rPr>
              <w:t>մարդ</w:t>
            </w:r>
            <w:proofErr w:type="spellEnd"/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80FF2" w14:textId="77777777" w:rsidR="009D39A0" w:rsidRPr="009D39A0" w:rsidRDefault="009D39A0" w:rsidP="009D39A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D39A0">
              <w:rPr>
                <w:rFonts w:ascii="GHEA Mariam" w:hAnsi="GHEA Mariam"/>
                <w:i/>
                <w:iCs/>
                <w:sz w:val="22"/>
                <w:szCs w:val="22"/>
              </w:rPr>
              <w:t>45</w:t>
            </w:r>
          </w:p>
        </w:tc>
      </w:tr>
      <w:tr w:rsidR="009D39A0" w:rsidRPr="00900194" w14:paraId="43661C41" w14:textId="77777777" w:rsidTr="009D39A0">
        <w:trPr>
          <w:gridAfter w:val="1"/>
          <w:wAfter w:w="9" w:type="dxa"/>
          <w:trHeight w:val="5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E2077" w14:textId="77777777" w:rsidR="009D39A0" w:rsidRPr="00900194" w:rsidRDefault="009D39A0" w:rsidP="009D39A0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04C25" w14:textId="77777777" w:rsidR="009D39A0" w:rsidRPr="009D39A0" w:rsidRDefault="009D39A0" w:rsidP="009D39A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D39A0">
              <w:rPr>
                <w:rFonts w:ascii="GHEA Mariam" w:hAnsi="GHEA Mariam"/>
                <w:i/>
                <w:iCs/>
                <w:sz w:val="22"/>
                <w:szCs w:val="22"/>
              </w:rPr>
              <w:t>41,293.8</w:t>
            </w:r>
          </w:p>
        </w:tc>
      </w:tr>
      <w:tr w:rsidR="00590E37" w:rsidRPr="00900194" w14:paraId="1A10BC48" w14:textId="77777777" w:rsidTr="00900194">
        <w:trPr>
          <w:gridAfter w:val="1"/>
          <w:wAfter w:w="9" w:type="dxa"/>
          <w:trHeight w:val="36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6CA45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9A9F0A" w14:textId="77777777" w:rsidR="00590E37" w:rsidRDefault="00590E37">
            <w:pPr>
              <w:rPr>
                <w:rFonts w:ascii="Calibri" w:hAnsi="Calibri" w:cs="Calibri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9D44B00" w14:textId="77777777" w:rsidR="00900194" w:rsidRDefault="0090019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4E2F52" w14:textId="77777777" w:rsidR="00900194" w:rsidRDefault="0090019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7A1AFB" w14:textId="77777777" w:rsidR="00900194" w:rsidRDefault="0090019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69DFE2" w14:textId="77777777" w:rsidR="00900194" w:rsidRDefault="0090019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BEACA2" w14:textId="77777777" w:rsidR="00900194" w:rsidRDefault="0090019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F179EC" w14:textId="03918D5A" w:rsidR="00900194" w:rsidRDefault="0090019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E85CBD" w14:textId="77777777" w:rsidR="00331268" w:rsidRDefault="0033126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DF3FFB" w14:textId="77777777" w:rsidR="00900194" w:rsidRDefault="0090019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A65395" w14:textId="77777777" w:rsidR="00900194" w:rsidRDefault="0090019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E134FA" w14:textId="77777777" w:rsidR="00900194" w:rsidRPr="00900194" w:rsidRDefault="0090019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BA16FD" w14:textId="77777777" w:rsidR="00590E37" w:rsidRPr="00900194" w:rsidRDefault="00590E3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305C258D" w14:textId="77777777" w:rsidTr="00900194">
        <w:trPr>
          <w:trHeight w:val="405"/>
        </w:trPr>
        <w:tc>
          <w:tcPr>
            <w:tcW w:w="15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3DDDE" w14:textId="77777777" w:rsidR="00590E37" w:rsidRDefault="00590E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  <w:p w14:paraId="08333A9C" w14:textId="77777777" w:rsidR="00900194" w:rsidRPr="00900194" w:rsidRDefault="0090019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590E37" w:rsidRPr="00900194" w14:paraId="187F3F96" w14:textId="77777777" w:rsidTr="00900194">
        <w:trPr>
          <w:trHeight w:val="285"/>
        </w:trPr>
        <w:tc>
          <w:tcPr>
            <w:tcW w:w="15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95283" w14:textId="77777777" w:rsidR="00590E37" w:rsidRPr="00900194" w:rsidRDefault="00590E3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90E37" w:rsidRPr="00900194" w14:paraId="11C7A124" w14:textId="77777777" w:rsidTr="00900194">
        <w:trPr>
          <w:gridAfter w:val="1"/>
          <w:wAfter w:w="9" w:type="dxa"/>
          <w:trHeight w:val="6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728B8" w14:textId="77777777" w:rsidR="00590E37" w:rsidRPr="00900194" w:rsidRDefault="00590E3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202C4" w14:textId="77777777" w:rsidR="00590E37" w:rsidRDefault="00590E37">
            <w:pPr>
              <w:rPr>
                <w:rFonts w:ascii="GHEA Mariam" w:hAnsi="GHEA Mariam"/>
                <w:sz w:val="22"/>
                <w:szCs w:val="22"/>
              </w:rPr>
            </w:pPr>
          </w:p>
          <w:p w14:paraId="1F5116EF" w14:textId="77777777" w:rsidR="00900194" w:rsidRPr="00900194" w:rsidRDefault="0090019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9A0BA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90E37" w:rsidRPr="00900194" w14:paraId="419A3A60" w14:textId="77777777" w:rsidTr="00900194">
        <w:trPr>
          <w:gridAfter w:val="1"/>
          <w:wAfter w:w="9" w:type="dxa"/>
          <w:trHeight w:val="28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DA3F1" w14:textId="77777777" w:rsidR="00590E37" w:rsidRPr="00900194" w:rsidRDefault="00590E3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7216E" w14:textId="77777777" w:rsidR="00590E37" w:rsidRPr="00900194" w:rsidRDefault="00590E3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0E37" w:rsidRPr="00900194" w14:paraId="56A9DF80" w14:textId="77777777" w:rsidTr="00900194">
        <w:trPr>
          <w:gridAfter w:val="1"/>
          <w:wAfter w:w="9" w:type="dxa"/>
          <w:trHeight w:val="5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E3E4E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1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69107A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590E37" w:rsidRPr="00900194" w14:paraId="1025F54B" w14:textId="77777777" w:rsidTr="00900194">
        <w:trPr>
          <w:trHeight w:val="285"/>
        </w:trPr>
        <w:tc>
          <w:tcPr>
            <w:tcW w:w="15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020C5" w14:textId="77777777" w:rsidR="00590E37" w:rsidRPr="00900194" w:rsidRDefault="00590E3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90019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0E37" w:rsidRPr="00900194" w14:paraId="7B4B17CA" w14:textId="77777777" w:rsidTr="00900194">
        <w:trPr>
          <w:gridAfter w:val="1"/>
          <w:wAfter w:w="9" w:type="dxa"/>
          <w:trHeight w:val="1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FFBEA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B0064B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E2D41" w14:textId="77777777" w:rsidR="00590E37" w:rsidRPr="00900194" w:rsidRDefault="00590E37" w:rsidP="0090019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="00900194">
              <w:rPr>
                <w:rFonts w:ascii="GHEA Mariam" w:hAnsi="GHEA Mariam"/>
                <w:sz w:val="22"/>
                <w:szCs w:val="22"/>
              </w:rPr>
              <w:t>ա</w:t>
            </w:r>
            <w:r w:rsidRPr="00900194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00194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, 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proofErr w:type="gram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590E37" w:rsidRPr="00900194" w14:paraId="19C99F3E" w14:textId="77777777" w:rsidTr="00900194">
        <w:trPr>
          <w:gridAfter w:val="1"/>
          <w:wAfter w:w="9" w:type="dxa"/>
          <w:trHeight w:val="2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DC8B75" w14:textId="77777777" w:rsidR="00590E37" w:rsidRPr="00900194" w:rsidRDefault="0090019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DED0B5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99B5B" w14:textId="77777777" w:rsidR="00590E37" w:rsidRPr="00900194" w:rsidRDefault="00590E3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="008E2E57">
              <w:rPr>
                <w:rFonts w:ascii="GHEA Mariam" w:hAnsi="GHEA Mariam"/>
                <w:sz w:val="22"/>
                <w:szCs w:val="22"/>
              </w:rPr>
              <w:t>տ</w:t>
            </w:r>
            <w:r w:rsidR="008E2E57" w:rsidRPr="00900194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590E37" w:rsidRPr="00900194" w14:paraId="7067E78C" w14:textId="77777777" w:rsidTr="00900194">
        <w:trPr>
          <w:gridAfter w:val="1"/>
          <w:wAfter w:w="9" w:type="dxa"/>
          <w:trHeight w:val="2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ED54D" w14:textId="77777777" w:rsidR="00590E37" w:rsidRPr="00900194" w:rsidRDefault="0090019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9EB9F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11001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12E3F" w14:textId="77777777" w:rsidR="00590E37" w:rsidRPr="00900194" w:rsidRDefault="00590E3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90E37" w:rsidRPr="00900194" w14:paraId="4B39E459" w14:textId="77777777" w:rsidTr="00900194">
        <w:trPr>
          <w:gridAfter w:val="1"/>
          <w:wAfter w:w="9" w:type="dxa"/>
          <w:trHeight w:val="54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ADCB2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900194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6175CD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10AD8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22F60DA4" w14:textId="77777777" w:rsidTr="008E2E57">
        <w:trPr>
          <w:gridAfter w:val="1"/>
          <w:wAfter w:w="9" w:type="dxa"/>
          <w:trHeight w:val="453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A090C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9B540" w14:textId="77777777" w:rsidR="00590E37" w:rsidRPr="00900194" w:rsidRDefault="00590E37" w:rsidP="008E2E5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նախատեսված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լրացուցիչ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="008E2E57">
              <w:rPr>
                <w:rFonts w:ascii="GHEA Mariam" w:hAnsi="GHEA Mariam"/>
                <w:sz w:val="22"/>
                <w:szCs w:val="22"/>
              </w:rPr>
              <w:t>,</w:t>
            </w: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B3250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44B70104" w14:textId="77777777" w:rsidTr="00900194">
        <w:trPr>
          <w:gridAfter w:val="1"/>
          <w:wAfter w:w="9" w:type="dxa"/>
          <w:trHeight w:val="45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6199A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90019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900194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C11EA8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1FA94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75D02788" w14:textId="77777777" w:rsidTr="00900194">
        <w:trPr>
          <w:gridAfter w:val="1"/>
          <w:wAfter w:w="9" w:type="dxa"/>
          <w:trHeight w:val="67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AEDD08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իրականաց</w:t>
            </w:r>
            <w:r w:rsidR="00900194">
              <w:rPr>
                <w:rFonts w:ascii="GHEA Mariam" w:hAnsi="GHEA Mariam"/>
                <w:sz w:val="22"/>
                <w:szCs w:val="22"/>
              </w:rPr>
              <w:softHyphen/>
            </w:r>
            <w:r w:rsidRPr="00900194">
              <w:rPr>
                <w:rFonts w:ascii="GHEA Mariam" w:hAnsi="GHEA Mariam"/>
                <w:sz w:val="22"/>
                <w:szCs w:val="22"/>
              </w:rPr>
              <w:t>նողի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6248EF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կառավարություն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4C82C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3FE3C9B3" w14:textId="77777777" w:rsidTr="00900194">
        <w:trPr>
          <w:gridAfter w:val="1"/>
          <w:wAfter w:w="9" w:type="dxa"/>
          <w:trHeight w:val="34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98DA8" w14:textId="77777777" w:rsidR="00590E37" w:rsidRPr="00900194" w:rsidRDefault="00590E3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C4C9C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5336317C" w14:textId="77777777" w:rsidTr="00900194">
        <w:trPr>
          <w:gridAfter w:val="1"/>
          <w:wAfter w:w="9" w:type="dxa"/>
          <w:trHeight w:val="37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DA761" w14:textId="77777777" w:rsidR="00590E37" w:rsidRPr="00900194" w:rsidRDefault="00590E37" w:rsidP="008E2E5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="008E2E57">
              <w:rPr>
                <w:rFonts w:ascii="GHEA Mariam" w:hAnsi="GHEA Mariam"/>
                <w:sz w:val="22"/>
                <w:szCs w:val="22"/>
              </w:rPr>
              <w:t>.</w:t>
            </w: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AF56E" w14:textId="77777777" w:rsidR="00590E37" w:rsidRPr="00900194" w:rsidRDefault="00464CF9" w:rsidP="00464CF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64CF9">
              <w:rPr>
                <w:rFonts w:ascii="GHEA Mariam" w:hAnsi="GHEA Mariam"/>
                <w:i/>
                <w:iCs/>
                <w:sz w:val="22"/>
                <w:szCs w:val="22"/>
              </w:rPr>
              <w:t>41,293.8</w:t>
            </w:r>
          </w:p>
        </w:tc>
      </w:tr>
      <w:tr w:rsidR="00590E37" w:rsidRPr="00900194" w14:paraId="7FDAB14C" w14:textId="77777777" w:rsidTr="00900194">
        <w:trPr>
          <w:gridAfter w:val="1"/>
          <w:wAfter w:w="9" w:type="dxa"/>
          <w:trHeight w:val="2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15488C" w14:textId="77777777" w:rsidR="00590E37" w:rsidRPr="00900194" w:rsidRDefault="0090019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8D0F49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9010A1" w14:textId="77777777" w:rsidR="00590E37" w:rsidRPr="00900194" w:rsidRDefault="00590E3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38024C2F" w14:textId="77777777" w:rsidTr="00900194">
        <w:trPr>
          <w:gridAfter w:val="1"/>
          <w:wAfter w:w="9" w:type="dxa"/>
          <w:trHeight w:val="2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0B563" w14:textId="77777777" w:rsidR="00590E37" w:rsidRPr="00900194" w:rsidRDefault="0090019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B4558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11001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302B85" w14:textId="77777777" w:rsidR="00590E37" w:rsidRPr="00900194" w:rsidRDefault="0090019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="00590E37" w:rsidRPr="00900194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="00590E37"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590E37" w:rsidRPr="00900194" w14:paraId="389CC184" w14:textId="77777777" w:rsidTr="008E2E57">
        <w:trPr>
          <w:gridAfter w:val="1"/>
          <w:wAfter w:w="9" w:type="dxa"/>
          <w:trHeight w:val="5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169C3" w14:textId="77777777" w:rsidR="00590E37" w:rsidRPr="00900194" w:rsidRDefault="0090019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B32AA4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7B663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20DF1D4F" w14:textId="77777777" w:rsidTr="008E2E57">
        <w:trPr>
          <w:gridAfter w:val="1"/>
          <w:wAfter w:w="9" w:type="dxa"/>
          <w:trHeight w:val="6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B8BEB7" w14:textId="77777777" w:rsidR="00590E37" w:rsidRPr="00900194" w:rsidRDefault="0090019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79638B" w14:textId="77777777" w:rsidR="00590E37" w:rsidRPr="00900194" w:rsidRDefault="00590E37" w:rsidP="00900194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նախատեսված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լրացուցիչ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="00900194">
              <w:rPr>
                <w:rFonts w:ascii="GHEA Mariam" w:hAnsi="GHEA Mariam"/>
                <w:sz w:val="22"/>
                <w:szCs w:val="22"/>
              </w:rPr>
              <w:t>,</w:t>
            </w: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CCF72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086FE66A" w14:textId="77777777" w:rsidTr="008E2E57">
        <w:trPr>
          <w:gridAfter w:val="1"/>
          <w:wAfter w:w="9" w:type="dxa"/>
          <w:trHeight w:val="6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431D3" w14:textId="77777777" w:rsidR="00590E37" w:rsidRPr="00900194" w:rsidRDefault="0090019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82220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2017D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5EEBE8A5" w14:textId="77777777" w:rsidTr="00900194">
        <w:trPr>
          <w:gridAfter w:val="1"/>
          <w:wAfter w:w="9" w:type="dxa"/>
          <w:trHeight w:val="67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7275B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իրականաց</w:t>
            </w:r>
            <w:r w:rsidR="00900194">
              <w:rPr>
                <w:rFonts w:ascii="GHEA Mariam" w:hAnsi="GHEA Mariam"/>
                <w:sz w:val="22"/>
                <w:szCs w:val="22"/>
              </w:rPr>
              <w:softHyphen/>
            </w:r>
            <w:r w:rsidRPr="00900194">
              <w:rPr>
                <w:rFonts w:ascii="GHEA Mariam" w:hAnsi="GHEA Mariam"/>
                <w:sz w:val="22"/>
                <w:szCs w:val="22"/>
              </w:rPr>
              <w:t>նողի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DA667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կառավարություն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576D1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233412CF" w14:textId="77777777" w:rsidTr="00900194">
        <w:trPr>
          <w:gridAfter w:val="1"/>
          <w:wAfter w:w="9" w:type="dxa"/>
          <w:trHeight w:val="5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8EF0A" w14:textId="77777777" w:rsidR="00590E37" w:rsidRPr="00900194" w:rsidRDefault="00590E3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71817" w14:textId="77777777" w:rsidR="00590E37" w:rsidRPr="00900194" w:rsidRDefault="00590E37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90E37" w:rsidRPr="00900194" w14:paraId="79CF781D" w14:textId="77777777" w:rsidTr="00900194">
        <w:trPr>
          <w:gridAfter w:val="1"/>
          <w:wAfter w:w="9" w:type="dxa"/>
          <w:trHeight w:val="375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24A9F" w14:textId="77777777" w:rsidR="00590E37" w:rsidRPr="00900194" w:rsidRDefault="00590E37" w:rsidP="00900194">
            <w:pPr>
              <w:rPr>
                <w:rFonts w:ascii="GHEA Mariam" w:hAnsi="GHEA Mariam"/>
                <w:sz w:val="22"/>
                <w:szCs w:val="22"/>
              </w:rPr>
            </w:pP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="00900194">
              <w:rPr>
                <w:rFonts w:ascii="GHEA Mariam" w:hAnsi="GHEA Mariam"/>
                <w:sz w:val="22"/>
                <w:szCs w:val="22"/>
              </w:rPr>
              <w:t>.</w:t>
            </w:r>
            <w:r w:rsidRPr="0090019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00194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900194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56ACF" w14:textId="77777777" w:rsidR="00590E37" w:rsidRPr="00464CF9" w:rsidRDefault="00464CF9" w:rsidP="00464CF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64CF9">
              <w:rPr>
                <w:rFonts w:ascii="GHEA Mariam" w:hAnsi="GHEA Mariam"/>
                <w:i/>
                <w:iCs/>
                <w:sz w:val="22"/>
                <w:szCs w:val="22"/>
              </w:rPr>
              <w:t>(41,293.8)</w:t>
            </w:r>
          </w:p>
        </w:tc>
      </w:tr>
    </w:tbl>
    <w:p w14:paraId="273FE68D" w14:textId="77777777" w:rsidR="00590E37" w:rsidRDefault="00590E37" w:rsidP="00590E37">
      <w:pPr>
        <w:pStyle w:val="mechtex"/>
        <w:rPr>
          <w:rFonts w:ascii="GHEA Mariam" w:hAnsi="GHEA Mariam"/>
        </w:rPr>
      </w:pPr>
    </w:p>
    <w:p w14:paraId="597C65FE" w14:textId="77777777" w:rsidR="00782C5F" w:rsidRDefault="00782C5F" w:rsidP="00590E37">
      <w:pPr>
        <w:pStyle w:val="mechtex"/>
        <w:rPr>
          <w:rFonts w:ascii="GHEA Mariam" w:hAnsi="GHEA Mariam"/>
        </w:rPr>
      </w:pPr>
    </w:p>
    <w:p w14:paraId="1461B903" w14:textId="77777777" w:rsidR="00900194" w:rsidRDefault="00900194" w:rsidP="00590E37">
      <w:pPr>
        <w:pStyle w:val="mechtex"/>
        <w:rPr>
          <w:rFonts w:ascii="GHEA Mariam" w:hAnsi="GHEA Mariam"/>
        </w:rPr>
      </w:pPr>
    </w:p>
    <w:p w14:paraId="0403659C" w14:textId="77777777" w:rsidR="00900194" w:rsidRDefault="00900194" w:rsidP="00590E37">
      <w:pPr>
        <w:pStyle w:val="mechtex"/>
        <w:rPr>
          <w:rFonts w:ascii="GHEA Mariam" w:hAnsi="GHEA Mariam"/>
        </w:rPr>
      </w:pPr>
    </w:p>
    <w:p w14:paraId="115DCA05" w14:textId="77777777" w:rsidR="00782C5F" w:rsidRPr="00B16FF5" w:rsidRDefault="00782C5F" w:rsidP="00782C5F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61BEC12" w14:textId="77777777" w:rsidR="00782C5F" w:rsidRDefault="00782C5F" w:rsidP="00782C5F">
      <w:pPr>
        <w:pStyle w:val="mechtex"/>
        <w:ind w:left="216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E3019A2" w14:textId="2CAE3AEF" w:rsidR="00782C5F" w:rsidRPr="00CC10A0" w:rsidRDefault="00782C5F" w:rsidP="003C72A0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82C5F" w:rsidRPr="00CC10A0" w:rsidSect="003C72A0">
      <w:headerReference w:type="even" r:id="rId7"/>
      <w:footerReference w:type="even" r:id="rId8"/>
      <w:pgSz w:w="16834" w:h="11909" w:orient="landscape" w:code="9"/>
      <w:pgMar w:top="540" w:right="1440" w:bottom="108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DC694" w14:textId="77777777" w:rsidR="007D548F" w:rsidRDefault="007D548F">
      <w:r>
        <w:separator/>
      </w:r>
    </w:p>
  </w:endnote>
  <w:endnote w:type="continuationSeparator" w:id="0">
    <w:p w14:paraId="7ECF5AA1" w14:textId="77777777" w:rsidR="007D548F" w:rsidRDefault="007D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DA147" w14:textId="555D8223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D6D2E">
      <w:rPr>
        <w:noProof/>
        <w:sz w:val="18"/>
      </w:rPr>
      <w:t>1433.voroshum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A5E14" w14:textId="77777777" w:rsidR="007D548F" w:rsidRDefault="007D548F">
      <w:r>
        <w:separator/>
      </w:r>
    </w:p>
  </w:footnote>
  <w:footnote w:type="continuationSeparator" w:id="0">
    <w:p w14:paraId="713CDBB1" w14:textId="77777777" w:rsidR="007D548F" w:rsidRDefault="007D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966C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D961AD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BD"/>
    <w:multiLevelType w:val="hybridMultilevel"/>
    <w:tmpl w:val="7D7EE86A"/>
    <w:lvl w:ilvl="0" w:tplc="5C0EF79A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A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064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05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B49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DA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9F6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268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04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7C6"/>
    <w:rsid w:val="00392F6C"/>
    <w:rsid w:val="00393125"/>
    <w:rsid w:val="003933EC"/>
    <w:rsid w:val="003936AA"/>
    <w:rsid w:val="00393FC8"/>
    <w:rsid w:val="00393FEB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7B7"/>
    <w:rsid w:val="003C593E"/>
    <w:rsid w:val="003C5E1A"/>
    <w:rsid w:val="003C6AB6"/>
    <w:rsid w:val="003C72A0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82D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ED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CF9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5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B47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595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E37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644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1F0A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AD1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73D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DA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C5F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48F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2E57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9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9A0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7E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AF0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84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57A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0BF"/>
    <w:rsid w:val="00C91376"/>
    <w:rsid w:val="00C9234B"/>
    <w:rsid w:val="00C92587"/>
    <w:rsid w:val="00C928E9"/>
    <w:rsid w:val="00C92AE4"/>
    <w:rsid w:val="00C92CEE"/>
    <w:rsid w:val="00C939B3"/>
    <w:rsid w:val="00C93AE7"/>
    <w:rsid w:val="00C93B68"/>
    <w:rsid w:val="00C93C9B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A0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D2E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7F4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9C4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38A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9AE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EBFA8C"/>
  <w15:chartTrackingRefBased/>
  <w15:docId w15:val="{C44727F9-55E6-4C9B-8783-B9CF03EA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C10A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https://mul2-moj.gov.am/tasks/45106/oneclick/1433.voroshum.docx?token=b7b55ecb999489f7d7b7a119b7874b56</cp:keywords>
  <dc:description/>
  <cp:lastModifiedBy>Arpine Khachatryan</cp:lastModifiedBy>
  <cp:revision>10</cp:revision>
  <cp:lastPrinted>2019-10-21T07:22:00Z</cp:lastPrinted>
  <dcterms:created xsi:type="dcterms:W3CDTF">2019-10-18T12:37:00Z</dcterms:created>
  <dcterms:modified xsi:type="dcterms:W3CDTF">2019-10-22T12:49:00Z</dcterms:modified>
</cp:coreProperties>
</file>