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C46EA0" w:rsidRDefault="00537094" w:rsidP="00C46EA0">
      <w:pPr>
        <w:pStyle w:val="Bodytext20"/>
        <w:shd w:val="clear" w:color="auto" w:fill="auto"/>
        <w:spacing w:before="0" w:after="160" w:line="360" w:lineRule="auto"/>
        <w:ind w:left="9639" w:right="-3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C46EA0">
        <w:rPr>
          <w:rFonts w:ascii="Sylfaen" w:hAnsi="Sylfaen"/>
          <w:sz w:val="24"/>
          <w:szCs w:val="24"/>
        </w:rPr>
        <w:t>ՀԱՎԵԼՎԱԾ</w:t>
      </w:r>
    </w:p>
    <w:p w:rsidR="00866BF8" w:rsidRPr="00C46EA0" w:rsidRDefault="0059106B" w:rsidP="00C46EA0">
      <w:pPr>
        <w:pStyle w:val="Bodytext20"/>
        <w:shd w:val="clear" w:color="auto" w:fill="auto"/>
        <w:spacing w:before="0" w:after="160" w:line="360" w:lineRule="auto"/>
        <w:ind w:left="9639" w:right="-30"/>
        <w:jc w:val="center"/>
        <w:rPr>
          <w:rFonts w:ascii="Sylfaen" w:hAnsi="Sylfaen" w:cs="Sylfaen"/>
          <w:sz w:val="24"/>
          <w:szCs w:val="24"/>
        </w:rPr>
      </w:pPr>
      <w:r w:rsidRPr="00C46EA0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C46EA0">
        <w:rPr>
          <w:rFonts w:ascii="Sylfaen" w:hAnsi="Sylfaen" w:cs="Sylfaen"/>
          <w:sz w:val="24"/>
          <w:szCs w:val="24"/>
        </w:rPr>
        <w:br/>
      </w:r>
      <w:r w:rsidRPr="00C46EA0">
        <w:rPr>
          <w:rFonts w:ascii="Sylfaen" w:hAnsi="Sylfaen"/>
          <w:sz w:val="24"/>
          <w:szCs w:val="24"/>
        </w:rPr>
        <w:t xml:space="preserve">2017 թվականի օգոստոսի 18-ի </w:t>
      </w:r>
      <w:r w:rsidR="00C46EA0">
        <w:rPr>
          <w:rFonts w:ascii="Sylfaen" w:hAnsi="Sylfaen"/>
          <w:sz w:val="24"/>
          <w:szCs w:val="24"/>
        </w:rPr>
        <w:br/>
      </w:r>
      <w:r w:rsidRPr="00C46EA0">
        <w:rPr>
          <w:rFonts w:ascii="Sylfaen" w:hAnsi="Sylfaen"/>
          <w:sz w:val="24"/>
          <w:szCs w:val="24"/>
        </w:rPr>
        <w:t>թիվ 96 որոշման</w:t>
      </w:r>
    </w:p>
    <w:p w:rsidR="00537094" w:rsidRPr="00C46EA0" w:rsidRDefault="00537094" w:rsidP="00C46EA0">
      <w:pPr>
        <w:pStyle w:val="Bodytext20"/>
        <w:shd w:val="clear" w:color="auto" w:fill="auto"/>
        <w:spacing w:before="0" w:after="160" w:line="360" w:lineRule="auto"/>
        <w:ind w:left="9639" w:right="-30"/>
        <w:rPr>
          <w:rFonts w:ascii="Sylfaen" w:hAnsi="Sylfaen" w:cs="Sylfaen"/>
          <w:sz w:val="24"/>
          <w:szCs w:val="24"/>
        </w:rPr>
      </w:pPr>
    </w:p>
    <w:p w:rsidR="00866BF8" w:rsidRPr="00C46EA0" w:rsidRDefault="0059106B" w:rsidP="00C46EA0">
      <w:pPr>
        <w:pStyle w:val="Heading2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</w:pPr>
      <w:r w:rsidRPr="00C46EA0">
        <w:rPr>
          <w:rStyle w:val="Heading2Spacing2pt"/>
          <w:rFonts w:ascii="Sylfaen" w:hAnsi="Sylfaen"/>
          <w:b/>
          <w:spacing w:val="0"/>
          <w:sz w:val="24"/>
          <w:szCs w:val="24"/>
        </w:rPr>
        <w:t>ԾԱՎԱԼՆԵՐ</w:t>
      </w:r>
    </w:p>
    <w:p w:rsidR="00C46EA0" w:rsidRDefault="0059106B" w:rsidP="00C46EA0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C46EA0">
        <w:rPr>
          <w:rFonts w:ascii="Sylfaen" w:hAnsi="Sylfaen"/>
          <w:sz w:val="24"/>
          <w:szCs w:val="24"/>
        </w:rPr>
        <w:t>Վիետնամի Սոցիալիստական Հանրապետության ծագ</w:t>
      </w:r>
      <w:r w:rsidR="00FB0D02" w:rsidRPr="00C46EA0">
        <w:rPr>
          <w:rFonts w:ascii="Sylfaen" w:hAnsi="Sylfaen"/>
          <w:sz w:val="24"/>
          <w:szCs w:val="24"/>
        </w:rPr>
        <w:t>ու</w:t>
      </w:r>
      <w:r w:rsidR="00537094" w:rsidRPr="00C46EA0">
        <w:rPr>
          <w:rFonts w:ascii="Sylfaen" w:hAnsi="Sylfaen"/>
          <w:sz w:val="24"/>
          <w:szCs w:val="24"/>
        </w:rPr>
        <w:t>մ</w:t>
      </w:r>
      <w:r w:rsidR="00FB0D02" w:rsidRPr="00C46EA0">
        <w:rPr>
          <w:rFonts w:ascii="Sylfaen" w:hAnsi="Sylfaen"/>
          <w:sz w:val="24"/>
          <w:szCs w:val="24"/>
        </w:rPr>
        <w:t xml:space="preserve"> ո</w:t>
      </w:r>
      <w:r w:rsidR="000B0C5B" w:rsidRPr="00C46EA0">
        <w:rPr>
          <w:rFonts w:ascii="Sylfaen" w:hAnsi="Sylfaen"/>
          <w:sz w:val="24"/>
          <w:szCs w:val="24"/>
        </w:rPr>
        <w:t>ւ</w:t>
      </w:r>
      <w:r w:rsidR="00FB0D02" w:rsidRPr="00C46EA0">
        <w:rPr>
          <w:rFonts w:ascii="Sylfaen" w:hAnsi="Sylfaen"/>
          <w:sz w:val="24"/>
          <w:szCs w:val="24"/>
        </w:rPr>
        <w:t>նեցող</w:t>
      </w:r>
      <w:r w:rsidR="00537094" w:rsidRPr="00C46EA0">
        <w:rPr>
          <w:rFonts w:ascii="Sylfaen" w:hAnsi="Sylfaen"/>
          <w:sz w:val="24"/>
          <w:szCs w:val="24"/>
        </w:rPr>
        <w:t xml:space="preserve"> </w:t>
      </w:r>
      <w:r w:rsidR="00C46EA0" w:rsidRPr="00C46EA0">
        <w:rPr>
          <w:rFonts w:ascii="Sylfaen" w:hAnsi="Sylfaen"/>
          <w:sz w:val="24"/>
          <w:szCs w:val="24"/>
        </w:rPr>
        <w:t>եւ</w:t>
      </w:r>
      <w:r w:rsidR="00537094" w:rsidRPr="00C46EA0">
        <w:rPr>
          <w:rFonts w:ascii="Sylfaen" w:hAnsi="Sylfaen"/>
          <w:sz w:val="24"/>
          <w:szCs w:val="24"/>
        </w:rPr>
        <w:t xml:space="preserve"> Եվրասիական տնտեսական միության </w:t>
      </w:r>
      <w:r w:rsidR="00C46EA0" w:rsidRPr="00C46EA0">
        <w:rPr>
          <w:rFonts w:ascii="Sylfaen" w:hAnsi="Sylfaen"/>
          <w:sz w:val="24"/>
          <w:szCs w:val="24"/>
        </w:rPr>
        <w:t>եւ</w:t>
      </w:r>
      <w:r w:rsidR="00537094" w:rsidRPr="00C46EA0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C46EA0" w:rsidRPr="00C46EA0">
        <w:rPr>
          <w:rFonts w:ascii="Sylfaen" w:hAnsi="Sylfaen"/>
          <w:sz w:val="24"/>
          <w:szCs w:val="24"/>
        </w:rPr>
        <w:t>եւ</w:t>
      </w:r>
      <w:r w:rsidR="00537094" w:rsidRPr="00C46EA0">
        <w:rPr>
          <w:rFonts w:ascii="Sylfaen" w:hAnsi="Sylfaen"/>
          <w:sz w:val="24"/>
          <w:szCs w:val="24"/>
        </w:rPr>
        <w:t xml:space="preserve"> Վիետնամի Սոցիալիստական Հանրապետության՝ մյուս կողմից</w:t>
      </w:r>
      <w:r w:rsidR="005E0F9B" w:rsidRPr="00C46EA0">
        <w:rPr>
          <w:rFonts w:ascii="Sylfaen" w:hAnsi="Sylfaen"/>
          <w:sz w:val="24"/>
          <w:szCs w:val="24"/>
        </w:rPr>
        <w:t>,</w:t>
      </w:r>
      <w:r w:rsidR="00537094" w:rsidRPr="00C46EA0">
        <w:rPr>
          <w:rFonts w:ascii="Sylfaen" w:hAnsi="Sylfaen"/>
          <w:sz w:val="24"/>
          <w:szCs w:val="24"/>
        </w:rPr>
        <w:t xml:space="preserve"> </w:t>
      </w:r>
      <w:r w:rsidR="00FB0D02" w:rsidRPr="00C46EA0">
        <w:rPr>
          <w:rFonts w:ascii="Sylfaen" w:hAnsi="Sylfaen"/>
          <w:sz w:val="24"/>
          <w:szCs w:val="24"/>
        </w:rPr>
        <w:t>միջ</w:t>
      </w:r>
      <w:r w:rsidR="00C46EA0" w:rsidRPr="00C46EA0">
        <w:rPr>
          <w:rFonts w:ascii="Sylfaen" w:hAnsi="Sylfaen"/>
          <w:sz w:val="24"/>
          <w:szCs w:val="24"/>
        </w:rPr>
        <w:t>եւ</w:t>
      </w:r>
      <w:r w:rsidR="00FB0D02" w:rsidRPr="00C46EA0">
        <w:rPr>
          <w:rFonts w:ascii="Sylfaen" w:hAnsi="Sylfaen"/>
          <w:sz w:val="24"/>
          <w:szCs w:val="24"/>
        </w:rPr>
        <w:t xml:space="preserve"> ա</w:t>
      </w:r>
      <w:r w:rsidR="00537094" w:rsidRPr="00C46EA0">
        <w:rPr>
          <w:rFonts w:ascii="Sylfaen" w:hAnsi="Sylfaen"/>
          <w:sz w:val="24"/>
          <w:szCs w:val="24"/>
        </w:rPr>
        <w:t xml:space="preserve">զատ առեւտրի մասին» 2015 թվականի մայիսի 29-ի համաձայնագրին համապատասխան Եվրասիական տնտեսական միության անդամ պետությունների տարածքներ ներմուծվող երկարահատիկ բրնձի առանձին տեսակների նկատմամբ </w:t>
      </w:r>
      <w:r w:rsidR="00C46EA0">
        <w:rPr>
          <w:rFonts w:ascii="Sylfaen" w:hAnsi="Sylfaen"/>
          <w:sz w:val="24"/>
          <w:szCs w:val="24"/>
        </w:rPr>
        <w:br/>
      </w:r>
      <w:r w:rsidR="00FB0D02" w:rsidRPr="00C46EA0">
        <w:rPr>
          <w:rFonts w:ascii="Sylfaen" w:hAnsi="Sylfaen"/>
          <w:sz w:val="24"/>
          <w:szCs w:val="24"/>
        </w:rPr>
        <w:t xml:space="preserve">2018 թվականի </w:t>
      </w:r>
      <w:r w:rsidR="00537094" w:rsidRPr="00C46EA0">
        <w:rPr>
          <w:rFonts w:ascii="Sylfaen" w:hAnsi="Sylfaen"/>
          <w:sz w:val="24"/>
          <w:szCs w:val="24"/>
        </w:rPr>
        <w:t>սակագնային քվոտայի</w:t>
      </w:r>
    </w:p>
    <w:p w:rsidR="00C46EA0" w:rsidRDefault="00C46EA0">
      <w:pPr>
        <w:rPr>
          <w:rFonts w:ascii="Sylfaen" w:eastAsia="Times New Roman" w:hAnsi="Sylfaen" w:cs="Times New Roman"/>
          <w:b/>
          <w:bCs/>
        </w:rPr>
      </w:pPr>
      <w:r>
        <w:rPr>
          <w:rFonts w:ascii="Sylfaen" w:hAnsi="Sylfaen"/>
        </w:rPr>
        <w:br w:type="page"/>
      </w:r>
    </w:p>
    <w:tbl>
      <w:tblPr>
        <w:tblOverlap w:val="never"/>
        <w:tblW w:w="14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135"/>
        <w:gridCol w:w="2002"/>
        <w:gridCol w:w="1994"/>
        <w:gridCol w:w="2002"/>
        <w:gridCol w:w="1991"/>
        <w:gridCol w:w="2142"/>
      </w:tblGrid>
      <w:tr w:rsidR="00537094" w:rsidRPr="00C46EA0" w:rsidTr="00C46EA0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Ապրանքի անվանումը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ԵԱՏՄ ԱՏԳ ԱԱ</w:t>
            </w:r>
            <w:r w:rsidR="00C46EA0">
              <w:rPr>
                <w:rFonts w:ascii="Sylfaen" w:hAnsi="Sylfaen" w:cs="Sylfaen"/>
                <w:sz w:val="20"/>
                <w:szCs w:val="20"/>
              </w:rPr>
              <w:br/>
            </w: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ծածկագիր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37094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Սակագնային քվոտայի ծավալները (տոննա)</w:t>
            </w:r>
          </w:p>
        </w:tc>
        <w:tc>
          <w:tcPr>
            <w:tcW w:w="21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37094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37094" w:rsidRPr="00C46EA0" w:rsidTr="00C46EA0"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37094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37094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94" w:rsidRPr="00C46EA0" w:rsidRDefault="0059106B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C46EA0" w:rsidRPr="00C46EA0" w:rsidTr="00C46EA0"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Լրիվ ծեծած, շոգեհարած երկարահատիկ բրինձ՝ լայնության նկատմամբ երկարության՝ 3 կամ ավելի հարաբերակցությամբ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1006 30 670 1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961,0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9,039,0</w:t>
            </w:r>
          </w:p>
        </w:tc>
      </w:tr>
      <w:tr w:rsidR="00C46EA0" w:rsidRPr="00C46EA0" w:rsidTr="00C46E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ind w:left="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Լրիվ ծեծած այլ երկարահատիկ բրինձ՝ լայնության նկատմամբ երկարության՝ 3 կամ ավելի հարաբերակցությամբ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46EA0">
              <w:rPr>
                <w:rStyle w:val="Bodytext212pt"/>
                <w:rFonts w:ascii="Sylfaen" w:hAnsi="Sylfaen"/>
                <w:sz w:val="20"/>
                <w:szCs w:val="20"/>
              </w:rPr>
              <w:t>1006 30 980 1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EA0" w:rsidRPr="00C46EA0" w:rsidRDefault="00C46EA0" w:rsidP="00C46EA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866BF8" w:rsidRDefault="00866BF8" w:rsidP="00C46EA0">
      <w:pPr>
        <w:spacing w:after="160" w:line="360" w:lineRule="auto"/>
        <w:jc w:val="both"/>
        <w:rPr>
          <w:rFonts w:ascii="Sylfaen" w:hAnsi="Sylfaen" w:cs="Sylfaen"/>
        </w:rPr>
      </w:pPr>
    </w:p>
    <w:p w:rsidR="00C46EA0" w:rsidRPr="00C46EA0" w:rsidRDefault="00C46EA0" w:rsidP="00C46EA0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—————————</w:t>
      </w:r>
    </w:p>
    <w:sectPr w:rsidR="00C46EA0" w:rsidRPr="00C46EA0" w:rsidSect="00C46EA0">
      <w:footerReference w:type="default" r:id="rId7"/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65" w:rsidRDefault="00BB0965" w:rsidP="00866BF8">
      <w:r>
        <w:separator/>
      </w:r>
    </w:p>
  </w:endnote>
  <w:endnote w:type="continuationSeparator" w:id="0">
    <w:p w:rsidR="00BB0965" w:rsidRDefault="00BB0965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250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46EA0" w:rsidRPr="00C46EA0" w:rsidRDefault="00C46EA0" w:rsidP="00C46EA0">
        <w:pPr>
          <w:pStyle w:val="Footer"/>
          <w:jc w:val="center"/>
          <w:rPr>
            <w:rFonts w:ascii="Sylfaen" w:hAnsi="Sylfaen"/>
          </w:rPr>
        </w:pPr>
        <w:r w:rsidRPr="00C46EA0">
          <w:rPr>
            <w:rFonts w:ascii="Sylfaen" w:hAnsi="Sylfaen"/>
          </w:rPr>
          <w:fldChar w:fldCharType="begin"/>
        </w:r>
        <w:r w:rsidRPr="00C46EA0">
          <w:rPr>
            <w:rFonts w:ascii="Sylfaen" w:hAnsi="Sylfaen"/>
          </w:rPr>
          <w:instrText xml:space="preserve"> PAGE   \* MERGEFORMAT </w:instrText>
        </w:r>
        <w:r w:rsidRPr="00C46EA0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2</w:t>
        </w:r>
        <w:r w:rsidRPr="00C46EA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65" w:rsidRDefault="00BB0965"/>
  </w:footnote>
  <w:footnote w:type="continuationSeparator" w:id="0">
    <w:p w:rsidR="00BB0965" w:rsidRDefault="00BB0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24339"/>
    <w:rsid w:val="0005660B"/>
    <w:rsid w:val="000B0C5B"/>
    <w:rsid w:val="00105E69"/>
    <w:rsid w:val="00145D03"/>
    <w:rsid w:val="003C59CB"/>
    <w:rsid w:val="003F3CE9"/>
    <w:rsid w:val="003F6350"/>
    <w:rsid w:val="00537094"/>
    <w:rsid w:val="0059106B"/>
    <w:rsid w:val="005E0F9B"/>
    <w:rsid w:val="005E3CD2"/>
    <w:rsid w:val="007304CC"/>
    <w:rsid w:val="00837968"/>
    <w:rsid w:val="0085437C"/>
    <w:rsid w:val="00866BF8"/>
    <w:rsid w:val="00931D42"/>
    <w:rsid w:val="009A19C8"/>
    <w:rsid w:val="009C6EB6"/>
    <w:rsid w:val="00B5051A"/>
    <w:rsid w:val="00BB0965"/>
    <w:rsid w:val="00C04AF5"/>
    <w:rsid w:val="00C41445"/>
    <w:rsid w:val="00C46EA0"/>
    <w:rsid w:val="00CA62B3"/>
    <w:rsid w:val="00D743C2"/>
    <w:rsid w:val="00E32E1E"/>
    <w:rsid w:val="00F82784"/>
    <w:rsid w:val="00F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60F28-6E58-419D-AA7F-E5B0A88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5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EA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46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13</cp:revision>
  <dcterms:created xsi:type="dcterms:W3CDTF">2018-06-05T10:39:00Z</dcterms:created>
  <dcterms:modified xsi:type="dcterms:W3CDTF">2019-10-02T08:45:00Z</dcterms:modified>
</cp:coreProperties>
</file>