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49B9" w14:textId="2F317DA6" w:rsidR="000A1856" w:rsidRPr="000C5BA1" w:rsidRDefault="002331AE" w:rsidP="000A1856">
      <w:pPr>
        <w:pStyle w:val="mechtex"/>
        <w:ind w:left="5760"/>
        <w:jc w:val="left"/>
        <w:rPr>
          <w:rFonts w:ascii="Sylfaen" w:hAnsi="Sylfaen"/>
          <w:spacing w:val="-8"/>
          <w:lang w:val="hy-AM"/>
        </w:rPr>
      </w:pPr>
      <w:r>
        <w:rPr>
          <w:rFonts w:ascii="Sylfaen" w:hAnsi="Sylfaen" w:cs="Sylfaen"/>
          <w:spacing w:val="-4"/>
          <w:szCs w:val="22"/>
        </w:rPr>
        <w:t xml:space="preserve">           </w:t>
      </w:r>
      <w:r w:rsidR="000A1856">
        <w:rPr>
          <w:rFonts w:ascii="GHEA Mariam" w:hAnsi="GHEA Mariam"/>
          <w:spacing w:val="-8"/>
          <w:lang w:val="hy-AM"/>
        </w:rPr>
        <w:t xml:space="preserve"> </w:t>
      </w:r>
      <w:r w:rsidR="000A1856">
        <w:rPr>
          <w:rFonts w:ascii="Sylfaen" w:hAnsi="Sylfaen"/>
          <w:spacing w:val="-8"/>
          <w:lang w:val="hy-AM"/>
        </w:rPr>
        <w:t xml:space="preserve">                                                                 </w:t>
      </w:r>
      <w:r w:rsidR="000A1856">
        <w:rPr>
          <w:rFonts w:ascii="GHEA Mariam" w:hAnsi="GHEA Mariam"/>
          <w:spacing w:val="-8"/>
          <w:lang w:val="hy-AM"/>
        </w:rPr>
        <w:t xml:space="preserve">   </w:t>
      </w:r>
      <w:r w:rsidR="000A1856">
        <w:rPr>
          <w:rFonts w:ascii="Sylfaen" w:hAnsi="Sylfaen"/>
          <w:spacing w:val="-8"/>
          <w:lang w:val="hy-AM"/>
        </w:rPr>
        <w:t xml:space="preserve">           </w:t>
      </w:r>
      <w:r w:rsidR="000A1856">
        <w:rPr>
          <w:rFonts w:ascii="GHEA Mariam" w:hAnsi="GHEA Mariam"/>
          <w:spacing w:val="-8"/>
          <w:lang w:val="hy-AM"/>
        </w:rPr>
        <w:t xml:space="preserve"> </w:t>
      </w:r>
      <w:r w:rsidR="000A1856" w:rsidRPr="00752176">
        <w:rPr>
          <w:rFonts w:ascii="GHEA Mariam" w:hAnsi="GHEA Mariam"/>
          <w:spacing w:val="-8"/>
          <w:lang w:val="hy-AM"/>
        </w:rPr>
        <w:t xml:space="preserve">Հավելված  </w:t>
      </w:r>
      <w:r w:rsidR="000A1856">
        <w:rPr>
          <w:rFonts w:ascii="GHEA Mariam" w:hAnsi="GHEA Mariam"/>
          <w:spacing w:val="-8"/>
          <w:lang w:val="hy-AM"/>
        </w:rPr>
        <w:t>N</w:t>
      </w:r>
      <w:r w:rsidR="000A1856" w:rsidRPr="000C5BA1">
        <w:rPr>
          <w:rFonts w:ascii="GHEA Mariam" w:hAnsi="GHEA Mariam"/>
          <w:spacing w:val="-8"/>
          <w:lang w:val="hy-AM"/>
        </w:rPr>
        <w:t xml:space="preserve"> 5</w:t>
      </w:r>
    </w:p>
    <w:p w14:paraId="4A3903AA" w14:textId="77777777" w:rsidR="000A1856" w:rsidRPr="00611DEA" w:rsidRDefault="000A1856" w:rsidP="000A1856">
      <w:pPr>
        <w:pStyle w:val="mechtex"/>
        <w:ind w:left="3600" w:firstLine="720"/>
        <w:rPr>
          <w:rFonts w:ascii="GHEA Mariam" w:hAnsi="GHEA Mariam"/>
          <w:spacing w:val="-2"/>
          <w:lang w:val="hy-AM"/>
        </w:rPr>
      </w:pPr>
      <w:r w:rsidRPr="00611DEA">
        <w:rPr>
          <w:rFonts w:ascii="GHEA Mariam" w:hAnsi="GHEA Mariam"/>
          <w:spacing w:val="-6"/>
          <w:lang w:val="hy-AM"/>
        </w:rPr>
        <w:t xml:space="preserve">          </w:t>
      </w:r>
      <w:r>
        <w:rPr>
          <w:rFonts w:ascii="Sylfaen" w:hAnsi="Sylfaen"/>
          <w:spacing w:val="-6"/>
          <w:lang w:val="hy-AM"/>
        </w:rPr>
        <w:t xml:space="preserve">                                    </w:t>
      </w:r>
      <w:r w:rsidRPr="00611DEA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Sylfaen" w:hAnsi="Sylfaen"/>
          <w:spacing w:val="-6"/>
          <w:lang w:val="hy-AM"/>
        </w:rPr>
        <w:t xml:space="preserve">                 </w:t>
      </w:r>
      <w:r w:rsidRPr="00611DEA">
        <w:rPr>
          <w:rFonts w:ascii="GHEA Mariam" w:hAnsi="GHEA Mariam"/>
          <w:spacing w:val="-2"/>
          <w:lang w:val="hy-AM"/>
        </w:rPr>
        <w:t>ՀՀ  կառավարության 2019 թվականի</w:t>
      </w:r>
    </w:p>
    <w:p w14:paraId="084E7936" w14:textId="77777777" w:rsidR="000A1856" w:rsidRPr="00F62C1E" w:rsidRDefault="000A1856" w:rsidP="000A1856">
      <w:pPr>
        <w:pStyle w:val="mechtex"/>
        <w:rPr>
          <w:rFonts w:ascii="GHEA Mariam" w:hAnsi="GHEA Mariam" w:cs="Arial"/>
          <w:lang w:val="hy-AM"/>
        </w:rPr>
      </w:pP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611DEA">
        <w:rPr>
          <w:rFonts w:ascii="GHEA Mariam" w:hAnsi="GHEA Mariam"/>
          <w:spacing w:val="-2"/>
          <w:lang w:val="hy-AM"/>
        </w:rPr>
        <w:tab/>
      </w:r>
      <w:r w:rsidRPr="00AF455F">
        <w:rPr>
          <w:rFonts w:ascii="GHEA Mariam" w:hAnsi="GHEA Mariam"/>
          <w:spacing w:val="-2"/>
          <w:lang w:val="hy-AM"/>
        </w:rPr>
        <w:t xml:space="preserve">                                                       սեպտեմբերի 26</w:t>
      </w:r>
      <w:r w:rsidRPr="00AF455F">
        <w:rPr>
          <w:rFonts w:ascii="GHEA Mariam" w:hAnsi="GHEA Mariam" w:cs="Sylfaen"/>
          <w:spacing w:val="-6"/>
          <w:lang w:val="pt-BR"/>
        </w:rPr>
        <w:t>-</w:t>
      </w:r>
      <w:r w:rsidRPr="00AF455F">
        <w:rPr>
          <w:rFonts w:ascii="GHEA Mariam" w:hAnsi="GHEA Mariam"/>
          <w:spacing w:val="-6"/>
          <w:lang w:val="hy-AM"/>
        </w:rPr>
        <w:t>ի N</w:t>
      </w:r>
      <w:r w:rsidRPr="00F62C1E">
        <w:rPr>
          <w:rFonts w:ascii="GHEA Mariam" w:hAnsi="GHEA Mariam"/>
          <w:spacing w:val="-6"/>
          <w:lang w:val="hy-AM"/>
        </w:rPr>
        <w:t xml:space="preserve"> </w:t>
      </w:r>
      <w:r w:rsidRPr="001971AF">
        <w:rPr>
          <w:rFonts w:ascii="GHEA Mariam" w:hAnsi="GHEA Mariam" w:cs="Arial"/>
          <w:szCs w:val="22"/>
          <w:lang w:val="hy-AM"/>
        </w:rPr>
        <w:t>1314</w:t>
      </w:r>
      <w:r w:rsidRPr="00F62C1E">
        <w:rPr>
          <w:rFonts w:ascii="GHEA Mariam" w:hAnsi="GHEA Mariam"/>
          <w:spacing w:val="-6"/>
          <w:lang w:val="hy-AM"/>
        </w:rPr>
        <w:t>-Ն որոշման</w:t>
      </w:r>
    </w:p>
    <w:p w14:paraId="458CC809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tbl>
      <w:tblPr>
        <w:tblW w:w="15237" w:type="dxa"/>
        <w:tblInd w:w="-438" w:type="dxa"/>
        <w:tblLook w:val="0000" w:firstRow="0" w:lastRow="0" w:firstColumn="0" w:lastColumn="0" w:noHBand="0" w:noVBand="0"/>
      </w:tblPr>
      <w:tblGrid>
        <w:gridCol w:w="1056"/>
        <w:gridCol w:w="1438"/>
        <w:gridCol w:w="6568"/>
        <w:gridCol w:w="3811"/>
        <w:gridCol w:w="2415"/>
      </w:tblGrid>
      <w:tr w:rsidR="000A1856" w:rsidRPr="002331AE" w14:paraId="7960F18F" w14:textId="77777777" w:rsidTr="008E569B">
        <w:trPr>
          <w:trHeight w:val="990"/>
        </w:trPr>
        <w:tc>
          <w:tcPr>
            <w:tcW w:w="15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2DCAF" w14:textId="77777777" w:rsidR="000A1856" w:rsidRDefault="000A1856" w:rsidP="008E569B">
            <w:pPr>
              <w:jc w:val="center"/>
              <w:rPr>
                <w:rFonts w:ascii="Sylfaen" w:hAnsi="Sylfaen" w:cs="Calibri"/>
                <w:bCs/>
                <w:color w:val="000000"/>
                <w:lang w:val="hy-AM" w:eastAsia="en-US"/>
              </w:rPr>
            </w:pPr>
            <w:r w:rsidRPr="0024511A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  ՀԱՅԱՍՏԱՆԻ ՀԱՆՐԱՊԵՏՈՒԹՅԱՆ ԿԱՌԱՎԱՐՈՒԹՅԱՆ 2018 ԹՎԱԿԱՆԻ ԴԵԿՏԵՄԲԵՐԻ 27-Ի </w:t>
            </w:r>
            <w:r w:rsidRPr="00AF455F">
              <w:rPr>
                <w:rFonts w:ascii="GHEA Mariam" w:hAnsi="GHEA Mariam"/>
                <w:spacing w:val="-6"/>
                <w:lang w:val="hy-AM"/>
              </w:rPr>
              <w:t>N</w:t>
            </w:r>
            <w:r>
              <w:rPr>
                <w:rFonts w:ascii="Sylfaen" w:hAnsi="Sylfaen"/>
                <w:spacing w:val="-6"/>
                <w:lang w:val="hy-AM"/>
              </w:rPr>
              <w:t xml:space="preserve"> </w:t>
            </w:r>
            <w:r w:rsidRPr="0024511A">
              <w:rPr>
                <w:rFonts w:ascii="GHEA Mariam" w:hAnsi="GHEA Mariam" w:cs="Calibri"/>
                <w:bCs/>
                <w:color w:val="000000"/>
                <w:lang w:val="hy-AM" w:eastAsia="en-US"/>
              </w:rPr>
              <w:t>1515-Ն ՈՐՈՇՄԱՆ</w:t>
            </w:r>
          </w:p>
          <w:p w14:paraId="4E38F021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Cs/>
                <w:color w:val="000000"/>
                <w:lang w:val="hy-AM" w:eastAsia="en-US"/>
              </w:rPr>
            </w:pPr>
            <w:r w:rsidRPr="00AF455F">
              <w:rPr>
                <w:rFonts w:ascii="GHEA Mariam" w:hAnsi="GHEA Mariam"/>
                <w:spacing w:val="-6"/>
                <w:lang w:val="hy-AM"/>
              </w:rPr>
              <w:t>N</w:t>
            </w:r>
            <w:r>
              <w:rPr>
                <w:rFonts w:ascii="Sylfaen" w:hAnsi="Sylfaen"/>
                <w:spacing w:val="-6"/>
                <w:lang w:val="hy-AM"/>
              </w:rPr>
              <w:t xml:space="preserve"> </w:t>
            </w:r>
            <w:r w:rsidRPr="0024511A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5 ՀԱՎԵԼՎԱԾԻ </w:t>
            </w:r>
            <w:r w:rsidRPr="00AF455F">
              <w:rPr>
                <w:rFonts w:ascii="GHEA Mariam" w:hAnsi="GHEA Mariam"/>
                <w:spacing w:val="-6"/>
                <w:lang w:val="hy-AM"/>
              </w:rPr>
              <w:t>N</w:t>
            </w:r>
            <w:r>
              <w:rPr>
                <w:rFonts w:ascii="Sylfaen" w:hAnsi="Sylfaen"/>
                <w:spacing w:val="-6"/>
                <w:lang w:val="hy-AM"/>
              </w:rPr>
              <w:t xml:space="preserve"> </w:t>
            </w:r>
            <w:r w:rsidRPr="0024511A">
              <w:rPr>
                <w:rFonts w:ascii="GHEA Mariam" w:hAnsi="GHEA Mariam" w:cs="Calibri"/>
                <w:bCs/>
                <w:color w:val="000000"/>
                <w:lang w:val="hy-AM" w:eastAsia="en-US"/>
              </w:rPr>
              <w:t xml:space="preserve">8 ԱՂՅՈՒՍԱԿՈՒՄ ԿԱՏԱՐՎՈՂ </w:t>
            </w:r>
            <w:r w:rsidRPr="0024511A">
              <w:rPr>
                <w:rFonts w:ascii="GHEA Mariam" w:hAnsi="GHEA Mariam" w:cs="Calibri"/>
                <w:bCs/>
                <w:lang w:val="hy-AM" w:eastAsia="en-US"/>
              </w:rPr>
              <w:t>ԼՐԱՑՈՒՄՆԵՐԸ</w:t>
            </w:r>
          </w:p>
        </w:tc>
      </w:tr>
      <w:tr w:rsidR="000A1856" w:rsidRPr="0024511A" w14:paraId="4091E228" w14:textId="77777777" w:rsidTr="008E569B">
        <w:trPr>
          <w:trHeight w:val="34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F768" w14:textId="77777777" w:rsidR="000A1856" w:rsidRPr="0024511A" w:rsidRDefault="000A1856" w:rsidP="008E569B">
            <w:pPr>
              <w:rPr>
                <w:rFonts w:ascii="GHEA Mariam" w:hAnsi="GHEA Mariam" w:cs="Calibri"/>
                <w:color w:val="000000"/>
                <w:lang w:val="hy-AM"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31F62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7BAD5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75B1D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4A4B" w14:textId="77777777" w:rsidR="000A1856" w:rsidRPr="0024511A" w:rsidRDefault="000A1856" w:rsidP="008E569B">
            <w:pPr>
              <w:jc w:val="right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lang w:eastAsia="en-US"/>
              </w:rPr>
              <w:t>(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հազ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val="hy-AM" w:eastAsia="en-US"/>
              </w:rPr>
              <w:t>.</w:t>
            </w:r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դրամ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>)</w:t>
            </w:r>
          </w:p>
        </w:tc>
      </w:tr>
      <w:tr w:rsidR="000A1856" w:rsidRPr="0024511A" w14:paraId="66168C21" w14:textId="77777777" w:rsidTr="008E569B">
        <w:trPr>
          <w:trHeight w:val="34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DFA3D" w14:textId="77777777" w:rsidR="000A1856" w:rsidRPr="0024511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5CA9B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A6AFD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714BF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BD01" w14:textId="77777777" w:rsidR="000A1856" w:rsidRPr="0024511A" w:rsidRDefault="000A1856" w:rsidP="008E569B">
            <w:pPr>
              <w:jc w:val="right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</w:tr>
      <w:tr w:rsidR="000A1856" w:rsidRPr="0024511A" w14:paraId="7EF36285" w14:textId="77777777" w:rsidTr="008E569B">
        <w:trPr>
          <w:trHeight w:val="13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AB3BF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Ծրագրային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դասիչը</w:t>
            </w:r>
            <w:proofErr w:type="spellEnd"/>
          </w:p>
        </w:tc>
        <w:tc>
          <w:tcPr>
            <w:tcW w:w="6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9E4D20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Բյուջետային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հատկացումների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գլխավոր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կարգադրիչների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ծրագրերի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,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ծախսային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ուղղությունների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19AF1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Միջոցառումները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կատարող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պետական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մարմինների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և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դրամաշնորհ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ստացող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տնտես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val="hy-AM" w:eastAsia="en-US"/>
              </w:rPr>
              <w:t>ա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վարող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սուբյեկտների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F2FB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lang w:eastAsia="en-US"/>
              </w:rPr>
            </w:pP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Ցուցանիշների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փոփոխությունը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(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ավելացումները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նշված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են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դրական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նշանով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)  </w:t>
            </w:r>
          </w:p>
        </w:tc>
      </w:tr>
      <w:tr w:rsidR="000A1856" w:rsidRPr="0024511A" w14:paraId="2B6DF388" w14:textId="77777777" w:rsidTr="008E569B">
        <w:trPr>
          <w:trHeight w:val="3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7244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ծրագիր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6E8C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միջոցառում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val="hy-AM" w:eastAsia="en-US"/>
              </w:rPr>
              <w:t>ը</w:t>
            </w:r>
          </w:p>
        </w:tc>
        <w:tc>
          <w:tcPr>
            <w:tcW w:w="6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8D483" w14:textId="77777777" w:rsidR="000A1856" w:rsidRPr="0024511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D95C2" w14:textId="77777777" w:rsidR="000A1856" w:rsidRPr="0024511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0A2B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տարի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</w:p>
        </w:tc>
      </w:tr>
      <w:tr w:rsidR="000A1856" w:rsidRPr="0024511A" w14:paraId="11157E8B" w14:textId="77777777" w:rsidTr="008E569B">
        <w:trPr>
          <w:trHeight w:val="555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6F11" w14:textId="77777777" w:rsidR="000A1856" w:rsidRPr="0024511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            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59DAA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կրթության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գիտության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մշակույթի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սպորտի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6F54" w14:textId="77777777" w:rsidR="000A1856" w:rsidRPr="0024511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4511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CAFF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23,130.2</w:t>
            </w:r>
          </w:p>
        </w:tc>
      </w:tr>
      <w:tr w:rsidR="000A1856" w:rsidRPr="0024511A" w14:paraId="413C681A" w14:textId="77777777" w:rsidTr="008E569B">
        <w:trPr>
          <w:trHeight w:val="40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4F2D" w14:textId="77777777" w:rsidR="000A1856" w:rsidRPr="0024511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1168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7E190F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Արվեստների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38A2" w14:textId="77777777" w:rsidR="000A1856" w:rsidRPr="0024511A" w:rsidRDefault="000A1856" w:rsidP="008E569B">
            <w:pPr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4511A">
              <w:rPr>
                <w:rFonts w:ascii="Courier New" w:hAnsi="Courier New" w:cs="Courier New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582C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23,130.2</w:t>
            </w:r>
          </w:p>
        </w:tc>
      </w:tr>
      <w:tr w:rsidR="000A1856" w:rsidRPr="0024511A" w14:paraId="30768A4D" w14:textId="77777777" w:rsidTr="008E569B">
        <w:trPr>
          <w:trHeight w:val="1320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784C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DE70E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color w:val="000000"/>
                <w:lang w:eastAsia="en-US"/>
              </w:rPr>
              <w:t>11017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F00F" w14:textId="77777777" w:rsidR="000A1856" w:rsidRPr="0024511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24511A">
              <w:rPr>
                <w:rFonts w:ascii="GHEA Mariam" w:hAnsi="GHEA Mariam" w:cs="Calibri"/>
                <w:lang w:eastAsia="en-US"/>
              </w:rPr>
              <w:t xml:space="preserve">2019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թվականի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հոկտեմբերի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9-ին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Երևանում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proofErr w:type="gramStart"/>
            <w:r w:rsidRPr="0024511A">
              <w:rPr>
                <w:rFonts w:ascii="GHEA Mariam" w:hAnsi="GHEA Mariam" w:cs="Calibri"/>
                <w:lang w:eastAsia="en-US"/>
              </w:rPr>
              <w:t>կայանալիք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Արևելյան</w:t>
            </w:r>
            <w:proofErr w:type="spellEnd"/>
            <w:proofErr w:type="gram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գործընկերության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10</w:t>
            </w:r>
            <w:r w:rsidRPr="0024511A">
              <w:rPr>
                <w:rFonts w:ascii="GHEA Mariam" w:hAnsi="GHEA Mariam" w:cs="Calibri"/>
                <w:lang w:val="hy-AM" w:eastAsia="en-US"/>
              </w:rPr>
              <w:t>-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ամյակին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նվիրված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«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Ապրել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խելացի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.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հզորացնել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երիտասարդներին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»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համաժողովի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կազմակերպման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և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անցկացման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ապահովում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73F7A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կրթության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գիտության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մշակույթի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սպորտի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DE80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17,830.2 </w:t>
            </w:r>
          </w:p>
        </w:tc>
      </w:tr>
      <w:tr w:rsidR="000A1856" w:rsidRPr="0024511A" w14:paraId="7A46B472" w14:textId="77777777" w:rsidTr="008E569B">
        <w:trPr>
          <w:trHeight w:val="13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6F7C" w14:textId="77777777" w:rsidR="000A1856" w:rsidRPr="0024511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B4C7" w14:textId="77777777" w:rsidR="000A1856" w:rsidRPr="0024511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E9C6" w14:textId="77777777" w:rsidR="000A1856" w:rsidRPr="0024511A" w:rsidRDefault="000A1856" w:rsidP="008E569B">
            <w:pPr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FC3E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color w:val="000000"/>
                <w:lang w:eastAsia="en-US"/>
              </w:rPr>
              <w:t>«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Ֆակտորի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փրոդաքշն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»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սահմանափակ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պատասխանատվությամբ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ընկերություն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898C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17,830.2 </w:t>
            </w:r>
          </w:p>
        </w:tc>
      </w:tr>
      <w:tr w:rsidR="000A1856" w:rsidRPr="0024511A" w14:paraId="2229493D" w14:textId="77777777" w:rsidTr="008E569B">
        <w:trPr>
          <w:trHeight w:val="13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6B89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B0C75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color w:val="000000"/>
                <w:lang w:eastAsia="en-US"/>
              </w:rPr>
              <w:t>11018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CC5C" w14:textId="77777777" w:rsidR="000A1856" w:rsidRPr="0024511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24511A">
              <w:rPr>
                <w:rFonts w:ascii="GHEA Mariam" w:hAnsi="GHEA Mariam" w:cs="Calibri"/>
                <w:lang w:eastAsia="en-US"/>
              </w:rPr>
              <w:t xml:space="preserve">2019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թվականի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հոկտեմբերի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6-9-ը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Երևանում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կայանալիք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Տեղեկատվական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տեխնոլոգիաների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համաշխարհային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համաժողովի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 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կազմակերպման</w:t>
            </w:r>
            <w:proofErr w:type="spellEnd"/>
            <w:r w:rsidRPr="0024511A">
              <w:rPr>
                <w:rFonts w:ascii="GHEA Mariam" w:hAnsi="GHEA Mariam" w:cs="Calibri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lang w:eastAsia="en-US"/>
              </w:rPr>
              <w:t>ապահովում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8F74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ՀՀ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կրթության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գիտության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մշակույթի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սպորտի</w:t>
            </w:r>
            <w:proofErr w:type="spellEnd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b/>
                <w:bCs/>
                <w:color w:val="000000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5185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5,300.0 </w:t>
            </w:r>
          </w:p>
        </w:tc>
      </w:tr>
      <w:tr w:rsidR="000A1856" w:rsidRPr="0024511A" w14:paraId="548AE28C" w14:textId="77777777" w:rsidTr="008E569B">
        <w:trPr>
          <w:trHeight w:val="94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6E8C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CABFA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Courier New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7BB9" w14:textId="77777777" w:rsidR="000A1856" w:rsidRPr="0024511A" w:rsidRDefault="000A1856" w:rsidP="008E569B">
            <w:pPr>
              <w:rPr>
                <w:rFonts w:ascii="GHEA Mariam" w:hAnsi="GHEA Mariam" w:cs="Calibri"/>
                <w:lang w:eastAsia="en-US"/>
              </w:rPr>
            </w:pPr>
            <w:r w:rsidRPr="0024511A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4340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color w:val="000000"/>
                <w:lang w:eastAsia="en-US"/>
              </w:rPr>
              <w:t>«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Էքս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պրոդաքշն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»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միջոցառումների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կազմակերպման</w:t>
            </w:r>
            <w:proofErr w:type="spellEnd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 </w:t>
            </w:r>
            <w:proofErr w:type="spellStart"/>
            <w:r w:rsidRPr="0024511A">
              <w:rPr>
                <w:rFonts w:ascii="GHEA Mariam" w:hAnsi="GHEA Mariam" w:cs="Calibri"/>
                <w:color w:val="000000"/>
                <w:lang w:eastAsia="en-US"/>
              </w:rPr>
              <w:t>ընկերություն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95F6" w14:textId="77777777" w:rsidR="000A1856" w:rsidRPr="0024511A" w:rsidRDefault="000A1856" w:rsidP="008E569B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24511A">
              <w:rPr>
                <w:rFonts w:ascii="GHEA Mariam" w:hAnsi="GHEA Mariam" w:cs="Calibri"/>
                <w:color w:val="000000"/>
                <w:lang w:eastAsia="en-US"/>
              </w:rPr>
              <w:t xml:space="preserve">5,300.0 </w:t>
            </w:r>
          </w:p>
        </w:tc>
      </w:tr>
    </w:tbl>
    <w:p w14:paraId="6F220014" w14:textId="77777777" w:rsidR="000A1856" w:rsidRPr="0024511A" w:rsidRDefault="000A1856" w:rsidP="000A1856">
      <w:pPr>
        <w:shd w:val="clear" w:color="auto" w:fill="FFFFFF"/>
        <w:rPr>
          <w:rFonts w:ascii="GHEA Mariam" w:hAnsi="GHEA Mariam" w:cs="Calibri"/>
          <w:color w:val="000000"/>
          <w:lang w:val="hy-AM"/>
        </w:rPr>
      </w:pPr>
    </w:p>
    <w:p w14:paraId="0669FCB3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2B101534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230A2BE2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58423539" w14:textId="77777777" w:rsidR="000A1856" w:rsidRDefault="000A1856" w:rsidP="000A1856">
      <w:pPr>
        <w:pStyle w:val="mechtex"/>
        <w:jc w:val="left"/>
        <w:rPr>
          <w:rFonts w:ascii="Sylfaen" w:hAnsi="Sylfaen" w:cs="Sylfaen"/>
          <w:lang w:val="hy-AM"/>
        </w:rPr>
      </w:pPr>
    </w:p>
    <w:p w14:paraId="7F00A76A" w14:textId="77777777" w:rsidR="000A1856" w:rsidRDefault="000A1856" w:rsidP="000A1856">
      <w:pPr>
        <w:pStyle w:val="mechtex"/>
        <w:ind w:firstLine="1170"/>
        <w:jc w:val="left"/>
        <w:rPr>
          <w:rFonts w:ascii="Sylfaen" w:hAnsi="Sylfaen" w:cs="Sylfaen"/>
          <w:lang w:val="hy-AM"/>
        </w:rPr>
      </w:pPr>
      <w:r w:rsidRPr="0057727E">
        <w:rPr>
          <w:rFonts w:ascii="GHEA Mariam" w:hAnsi="GHEA Mariam" w:cs="Sylfaen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 w:rsidRPr="0057727E">
        <w:rPr>
          <w:rFonts w:ascii="GHEA Mariam" w:hAnsi="GHEA Mariam" w:cs="Sylfaen"/>
          <w:lang w:val="hy-AM"/>
        </w:rPr>
        <w:t>ՀԱՆՐԱՊԵՏՈՒԹՅԱՆ</w:t>
      </w:r>
    </w:p>
    <w:p w14:paraId="57239A4C" w14:textId="77777777" w:rsidR="000A1856" w:rsidRPr="0057727E" w:rsidRDefault="000A1856" w:rsidP="000A1856">
      <w:pPr>
        <w:pStyle w:val="mechtex"/>
        <w:ind w:firstLine="1170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</w:t>
      </w:r>
      <w:r w:rsidRPr="0057727E">
        <w:rPr>
          <w:rFonts w:ascii="GHEA Mariam" w:hAnsi="GHEA Mariam" w:cs="Sylfaen"/>
          <w:lang w:val="hy-AM"/>
        </w:rPr>
        <w:t>ՎԱՐՉԱՊԵՏԻ ԱՇԽԱՏԱԿԱԶՄԻ</w:t>
      </w:r>
    </w:p>
    <w:p w14:paraId="20C185A5" w14:textId="18AE0613" w:rsidR="000A1856" w:rsidRPr="0057727E" w:rsidRDefault="000A1856" w:rsidP="002331AE">
      <w:pPr>
        <w:pStyle w:val="mechtex"/>
        <w:ind w:firstLine="1170"/>
        <w:jc w:val="left"/>
        <w:rPr>
          <w:rFonts w:ascii="GHEA Mariam" w:hAnsi="GHEA Mariam" w:cs="Arial Armenian"/>
          <w:lang w:val="hy-AM"/>
        </w:rPr>
      </w:pPr>
      <w:r>
        <w:rPr>
          <w:rFonts w:ascii="Sylfaen" w:hAnsi="Sylfaen" w:cs="Sylfaen"/>
          <w:lang w:val="hy-AM"/>
        </w:rPr>
        <w:t xml:space="preserve">                   </w:t>
      </w:r>
      <w:r w:rsidRPr="0057727E">
        <w:rPr>
          <w:rFonts w:ascii="GHEA Mariam" w:hAnsi="GHEA Mariam" w:cs="Sylfaen"/>
          <w:lang w:val="hy-AM"/>
        </w:rPr>
        <w:t>ՂԵԿԱՎԱՐ</w:t>
      </w:r>
      <w:r w:rsidRPr="0057727E">
        <w:rPr>
          <w:rFonts w:ascii="GHEA Mariam" w:hAnsi="GHEA Mariam" w:cs="Arial Armenian"/>
          <w:lang w:val="hy-AM"/>
        </w:rPr>
        <w:tab/>
      </w:r>
      <w:r>
        <w:rPr>
          <w:rFonts w:ascii="Sylfaen" w:hAnsi="Sylfaen" w:cs="Arial Armenian"/>
          <w:lang w:val="hy-AM"/>
        </w:rPr>
        <w:t xml:space="preserve">                                                         </w:t>
      </w:r>
      <w:r w:rsidRPr="0057727E">
        <w:rPr>
          <w:rFonts w:ascii="GHEA Mariam" w:hAnsi="GHEA Mariam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                                                                   </w:t>
      </w:r>
      <w:r w:rsidRPr="0057727E">
        <w:rPr>
          <w:rFonts w:ascii="GHEA Mariam" w:hAnsi="GHEA Mariam" w:cs="Arial Armenian"/>
          <w:lang w:val="hy-AM"/>
        </w:rPr>
        <w:t>Է</w:t>
      </w:r>
      <w:r w:rsidRPr="0057727E">
        <w:rPr>
          <w:rFonts w:ascii="GHEA Mariam" w:hAnsi="GHEA Mariam" w:cs="Sylfaen"/>
          <w:lang w:val="hy-AM"/>
        </w:rPr>
        <w:t>.</w:t>
      </w:r>
      <w:r w:rsidRPr="0057727E">
        <w:rPr>
          <w:rFonts w:ascii="GHEA Mariam" w:hAnsi="GHEA Mariam" w:cs="Arial Armenian"/>
          <w:lang w:val="hy-AM"/>
        </w:rPr>
        <w:t xml:space="preserve"> ԱՂԱՋԱՆ</w:t>
      </w:r>
      <w:r w:rsidRPr="0057727E">
        <w:rPr>
          <w:rFonts w:ascii="GHEA Mariam" w:hAnsi="GHEA Mariam" w:cs="Sylfaen"/>
          <w:lang w:val="hy-AM"/>
        </w:rPr>
        <w:t>ՅԱՆ</w:t>
      </w:r>
      <w:bookmarkStart w:id="0" w:name="_GoBack"/>
      <w:bookmarkEnd w:id="0"/>
    </w:p>
    <w:sectPr w:rsidR="000A1856" w:rsidRPr="0057727E" w:rsidSect="002331AE">
      <w:headerReference w:type="even" r:id="rId6"/>
      <w:footerReference w:type="even" r:id="rId7"/>
      <w:pgSz w:w="16834" w:h="11909" w:orient="landscape" w:code="9"/>
      <w:pgMar w:top="1440" w:right="1021" w:bottom="1440" w:left="1440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179A" w14:textId="77777777" w:rsidR="00894427" w:rsidRDefault="00894427">
      <w:r>
        <w:separator/>
      </w:r>
    </w:p>
  </w:endnote>
  <w:endnote w:type="continuationSeparator" w:id="0">
    <w:p w14:paraId="62035198" w14:textId="77777777" w:rsidR="00894427" w:rsidRDefault="0089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61DF" w14:textId="77777777" w:rsidR="00FC3029" w:rsidRDefault="000A185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voroshumLK-183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F6447" w14:textId="77777777" w:rsidR="00894427" w:rsidRDefault="00894427">
      <w:r>
        <w:separator/>
      </w:r>
    </w:p>
  </w:footnote>
  <w:footnote w:type="continuationSeparator" w:id="0">
    <w:p w14:paraId="62388D48" w14:textId="77777777" w:rsidR="00894427" w:rsidRDefault="0089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FAE2" w14:textId="77777777" w:rsidR="00FC3029" w:rsidRDefault="000A1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3D8358" w14:textId="77777777" w:rsidR="00FC3029" w:rsidRDefault="00894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56"/>
    <w:rsid w:val="000A1856"/>
    <w:rsid w:val="002331AE"/>
    <w:rsid w:val="00377E43"/>
    <w:rsid w:val="00894427"/>
    <w:rsid w:val="00BA6A4D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C03D"/>
  <w15:chartTrackingRefBased/>
  <w15:docId w15:val="{EB71DDB5-BB1F-4D36-83AF-C7013C30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85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85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A1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856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A1856"/>
  </w:style>
  <w:style w:type="paragraph" w:customStyle="1" w:styleId="norm">
    <w:name w:val="norm"/>
    <w:basedOn w:val="Normal"/>
    <w:link w:val="normChar"/>
    <w:rsid w:val="000A185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rsid w:val="000A1856"/>
    <w:pPr>
      <w:jc w:val="center"/>
    </w:pPr>
    <w:rPr>
      <w:sz w:val="22"/>
    </w:rPr>
  </w:style>
  <w:style w:type="paragraph" w:customStyle="1" w:styleId="Style15">
    <w:name w:val="Style1.5"/>
    <w:basedOn w:val="Normal"/>
    <w:rsid w:val="000A1856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A1856"/>
    <w:pPr>
      <w:jc w:val="both"/>
    </w:pPr>
  </w:style>
  <w:style w:type="paragraph" w:customStyle="1" w:styleId="russtyle">
    <w:name w:val="russtyle"/>
    <w:basedOn w:val="Normal"/>
    <w:rsid w:val="000A1856"/>
    <w:rPr>
      <w:rFonts w:ascii="Russian Baltica" w:hAnsi="Russian Baltica"/>
      <w:sz w:val="22"/>
    </w:rPr>
  </w:style>
  <w:style w:type="character" w:customStyle="1" w:styleId="mechtex0">
    <w:name w:val="mechtex Знак"/>
    <w:link w:val="mechtex"/>
    <w:locked/>
    <w:rsid w:val="000A1856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"/>
    <w:link w:val="ListParagraph1"/>
    <w:locked/>
    <w:rsid w:val="000A1856"/>
    <w:rPr>
      <w:rFonts w:ascii="Calibri" w:hAnsi="Calibri"/>
    </w:rPr>
  </w:style>
  <w:style w:type="paragraph" w:customStyle="1" w:styleId="Style2">
    <w:name w:val="Style2"/>
    <w:basedOn w:val="mechtex"/>
    <w:rsid w:val="000A1856"/>
    <w:rPr>
      <w:w w:val="90"/>
    </w:rPr>
  </w:style>
  <w:style w:type="paragraph" w:customStyle="1" w:styleId="Style3">
    <w:name w:val="Style3"/>
    <w:basedOn w:val="mechtex"/>
    <w:rsid w:val="000A1856"/>
    <w:rPr>
      <w:w w:val="90"/>
    </w:rPr>
  </w:style>
  <w:style w:type="paragraph" w:customStyle="1" w:styleId="Style6">
    <w:name w:val="Style6"/>
    <w:basedOn w:val="mechtex"/>
    <w:rsid w:val="000A1856"/>
  </w:style>
  <w:style w:type="paragraph" w:customStyle="1" w:styleId="ListParagraph1">
    <w:name w:val="List Paragraph1"/>
    <w:aliases w:val="Table no. List Paragraph"/>
    <w:basedOn w:val="Normal"/>
    <w:link w:val="ListParagraphChar"/>
    <w:rsid w:val="000A185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0A185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3</cp:revision>
  <dcterms:created xsi:type="dcterms:W3CDTF">2019-10-07T05:53:00Z</dcterms:created>
  <dcterms:modified xsi:type="dcterms:W3CDTF">2019-10-07T05:57:00Z</dcterms:modified>
</cp:coreProperties>
</file>