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E2FC" w14:textId="1F036407" w:rsidR="00BD73E6" w:rsidRPr="00FD2B08" w:rsidRDefault="00DB5B7F" w:rsidP="00BD73E6">
      <w:pPr>
        <w:pStyle w:val="mechtex"/>
        <w:tabs>
          <w:tab w:val="left" w:pos="9799"/>
        </w:tabs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BD73E6" w:rsidRPr="00F94C4B">
        <w:rPr>
          <w:rFonts w:ascii="GHEA Mariam" w:hAnsi="GHEA Mariam"/>
          <w:spacing w:val="-8"/>
          <w:lang w:val="hy-AM"/>
        </w:rPr>
        <w:t xml:space="preserve">Հավելված N </w:t>
      </w:r>
      <w:r w:rsidR="00BD73E6">
        <w:rPr>
          <w:rFonts w:ascii="GHEA Mariam" w:hAnsi="GHEA Mariam"/>
          <w:spacing w:val="-8"/>
          <w:lang w:val="hy-AM"/>
        </w:rPr>
        <w:t>8</w:t>
      </w:r>
    </w:p>
    <w:p w14:paraId="4E218170" w14:textId="77777777" w:rsidR="00BD73E6" w:rsidRPr="00F94C4B" w:rsidRDefault="00BD73E6" w:rsidP="00BD73E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766F7FC0" w14:textId="77777777" w:rsidR="00BD73E6" w:rsidRDefault="00BD73E6" w:rsidP="00BD73E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="00435976" w:rsidRPr="0043597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սեպտեմբերի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140DC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140DCD">
        <w:rPr>
          <w:rFonts w:ascii="GHEA Mariam" w:hAnsi="GHEA Mariam"/>
          <w:sz w:val="22"/>
          <w:szCs w:val="22"/>
          <w:lang w:val="hy-AM"/>
        </w:rPr>
        <w:t>1256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E84E655" w14:textId="77777777" w:rsidR="00BD73E6" w:rsidRDefault="00BD73E6" w:rsidP="00BD73E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3B850ED7" w14:textId="77777777" w:rsidR="00BD73E6" w:rsidRPr="004714F3" w:rsidRDefault="00BD73E6" w:rsidP="00BD73E6">
      <w:pPr>
        <w:pStyle w:val="mechtex"/>
        <w:rPr>
          <w:rFonts w:ascii="GHEA Mariam" w:hAnsi="GHEA Mariam"/>
          <w:lang w:val="hy-AM"/>
        </w:rPr>
      </w:pPr>
      <w:r w:rsidRPr="004714F3">
        <w:rPr>
          <w:rFonts w:ascii="GHEA Mariam" w:hAnsi="GHEA Mariam" w:cs="Arial"/>
          <w:lang w:val="hy-AM"/>
        </w:rPr>
        <w:t>ՀԱՅԱՍՏԱՆԻ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ՀԱՆՐԱՊԵՏՈՒԹՅԱՆ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ԿԱՌԱՎԱՐՈՒԹՅԱՆ</w:t>
      </w:r>
      <w:r w:rsidRPr="004714F3">
        <w:rPr>
          <w:rFonts w:ascii="GHEA Mariam" w:hAnsi="GHEA Mariam"/>
          <w:lang w:val="hy-AM"/>
        </w:rPr>
        <w:t xml:space="preserve"> 2018 </w:t>
      </w:r>
      <w:r w:rsidRPr="004714F3">
        <w:rPr>
          <w:rFonts w:ascii="GHEA Mariam" w:hAnsi="GHEA Mariam" w:cs="Arial"/>
          <w:lang w:val="hy-AM"/>
        </w:rPr>
        <w:t>ԹՎԱԿԱՆԻ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ԴԵԿՏԵՄԲԵՐԻ</w:t>
      </w:r>
      <w:r w:rsidRPr="004714F3">
        <w:rPr>
          <w:rFonts w:ascii="GHEA Mariam" w:hAnsi="GHEA Mariam"/>
          <w:lang w:val="hy-AM"/>
        </w:rPr>
        <w:t xml:space="preserve"> 27-</w:t>
      </w:r>
      <w:r w:rsidRPr="004714F3">
        <w:rPr>
          <w:rFonts w:ascii="GHEA Mariam" w:hAnsi="GHEA Mariam" w:cs="Arial"/>
          <w:lang w:val="hy-AM"/>
        </w:rPr>
        <w:t>Ի</w:t>
      </w:r>
      <w:r w:rsidRPr="004714F3">
        <w:rPr>
          <w:rFonts w:ascii="GHEA Mariam" w:hAnsi="GHEA Mariam"/>
          <w:lang w:val="hy-AM"/>
        </w:rPr>
        <w:t xml:space="preserve"> N 1515-</w:t>
      </w:r>
      <w:r w:rsidRPr="004714F3">
        <w:rPr>
          <w:rFonts w:ascii="GHEA Mariam" w:hAnsi="GHEA Mariam" w:cs="Arial"/>
          <w:lang w:val="hy-AM"/>
        </w:rPr>
        <w:t>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ՈՐՈՇՄԱՆ</w:t>
      </w:r>
      <w:r w:rsidRPr="004714F3">
        <w:rPr>
          <w:rFonts w:ascii="GHEA Mariam" w:hAnsi="GHEA Mariam"/>
          <w:lang w:val="hy-AM"/>
        </w:rPr>
        <w:t xml:space="preserve"> </w:t>
      </w:r>
    </w:p>
    <w:p w14:paraId="7A971E47" w14:textId="77777777" w:rsidR="00BD73E6" w:rsidRPr="004714F3" w:rsidRDefault="00BD73E6" w:rsidP="00BD73E6">
      <w:pPr>
        <w:pStyle w:val="mechtex"/>
        <w:rPr>
          <w:rFonts w:ascii="GHEA Mariam" w:hAnsi="GHEA Mariam" w:cs="Arial"/>
          <w:lang w:val="hy-AM"/>
        </w:rPr>
      </w:pPr>
      <w:r w:rsidRPr="004714F3">
        <w:rPr>
          <w:rFonts w:ascii="GHEA Mariam" w:hAnsi="GHEA Mariam"/>
          <w:lang w:val="hy-AM"/>
        </w:rPr>
        <w:t xml:space="preserve">N 10 </w:t>
      </w:r>
      <w:r w:rsidRPr="004714F3">
        <w:rPr>
          <w:rFonts w:ascii="GHEA Mariam" w:hAnsi="GHEA Mariam" w:cs="Arial"/>
          <w:lang w:val="hy-AM"/>
        </w:rPr>
        <w:t>ՀԱՎԵԼՎԱԾՈՒՄ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ԿԱՏԱՐՎՈՂ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ԼՐԱՑՈՒՄՆԵՐԸ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ԵՎ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ՓՈՓՈԽՈՒԹՅՈՒՆՆԵՐԸ</w:t>
      </w:r>
    </w:p>
    <w:p w14:paraId="12717146" w14:textId="77777777" w:rsidR="00BD73E6" w:rsidRPr="004714F3" w:rsidRDefault="00BD73E6" w:rsidP="00BD73E6">
      <w:pPr>
        <w:pStyle w:val="mechtex"/>
        <w:rPr>
          <w:rFonts w:ascii="GHEA Mariam" w:hAnsi="GHEA Mariam" w:cs="Arial"/>
          <w:lang w:val="hy-AM"/>
        </w:rPr>
      </w:pPr>
    </w:p>
    <w:p w14:paraId="25133810" w14:textId="77777777" w:rsidR="00BD73E6" w:rsidRPr="00BD73E6" w:rsidRDefault="00BD73E6" w:rsidP="00BD73E6">
      <w:pPr>
        <w:tabs>
          <w:tab w:val="left" w:pos="11907"/>
        </w:tabs>
        <w:jc w:val="center"/>
        <w:rPr>
          <w:rFonts w:ascii="GHEA Mariam" w:hAnsi="GHEA Mariam"/>
          <w:lang w:val="af-ZA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D73E6">
        <w:rPr>
          <w:rFonts w:ascii="GHEA Mariam" w:hAnsi="GHEA Mariam"/>
          <w:lang w:val="af-ZA"/>
        </w:rPr>
        <w:t>(հազ.դրամ)</w:t>
      </w: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1485"/>
        <w:gridCol w:w="7491"/>
        <w:gridCol w:w="46"/>
        <w:gridCol w:w="2258"/>
        <w:gridCol w:w="1432"/>
      </w:tblGrid>
      <w:tr w:rsidR="00BD73E6" w:rsidRPr="00BD73E6" w14:paraId="0EF37232" w14:textId="77777777" w:rsidTr="00BD73E6">
        <w:trPr>
          <w:trHeight w:val="781"/>
        </w:trPr>
        <w:tc>
          <w:tcPr>
            <w:tcW w:w="2737" w:type="dxa"/>
            <w:gridSpan w:val="2"/>
          </w:tcPr>
          <w:p w14:paraId="6D5A890A" w14:textId="77777777" w:rsidR="00BD73E6" w:rsidRPr="00BD73E6" w:rsidRDefault="00BD73E6" w:rsidP="00215ADE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</w:p>
          <w:p w14:paraId="45482C8F" w14:textId="77777777" w:rsidR="00BD73E6" w:rsidRPr="00BD73E6" w:rsidRDefault="00BD73E6" w:rsidP="00215ADE">
            <w:pPr>
              <w:pStyle w:val="TableParagraph"/>
              <w:ind w:left="460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Ծածկագրային դասիչը</w:t>
            </w:r>
          </w:p>
        </w:tc>
        <w:tc>
          <w:tcPr>
            <w:tcW w:w="11227" w:type="dxa"/>
            <w:gridSpan w:val="4"/>
          </w:tcPr>
          <w:p w14:paraId="7CE24163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7A8672BA" w14:textId="77777777" w:rsidTr="00BD73E6">
        <w:trPr>
          <w:trHeight w:val="806"/>
        </w:trPr>
        <w:tc>
          <w:tcPr>
            <w:tcW w:w="1252" w:type="dxa"/>
            <w:vMerge w:val="restart"/>
            <w:vAlign w:val="center"/>
          </w:tcPr>
          <w:p w14:paraId="2C70AC20" w14:textId="77777777" w:rsidR="00BD73E6" w:rsidRPr="00BD73E6" w:rsidRDefault="00BD73E6" w:rsidP="00215AD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798817CC" w14:textId="77777777" w:rsidR="00BD73E6" w:rsidRPr="00BD73E6" w:rsidRDefault="00BD73E6" w:rsidP="00215ADE">
            <w:pPr>
              <w:pStyle w:val="TableParagraph"/>
              <w:spacing w:before="10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7505D495" w14:textId="77777777" w:rsidR="00BD73E6" w:rsidRPr="00BD73E6" w:rsidRDefault="00BD73E6" w:rsidP="00215ADE">
            <w:pPr>
              <w:pStyle w:val="TableParagraph"/>
              <w:ind w:left="220"/>
              <w:jc w:val="center"/>
              <w:rPr>
                <w:rFonts w:ascii="GHEA Mariam" w:hAnsi="GHEA Mariam"/>
                <w:i/>
                <w:sz w:val="20"/>
                <w:szCs w:val="20"/>
              </w:rPr>
            </w:pPr>
            <w:proofErr w:type="spellStart"/>
            <w:r w:rsidRPr="00BD73E6">
              <w:rPr>
                <w:rFonts w:ascii="GHEA Mariam" w:hAnsi="GHEA Mariam"/>
                <w:i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1485" w:type="dxa"/>
            <w:vMerge w:val="restart"/>
            <w:vAlign w:val="center"/>
          </w:tcPr>
          <w:p w14:paraId="7BB9527C" w14:textId="77777777" w:rsidR="00BD73E6" w:rsidRPr="00BD73E6" w:rsidRDefault="00BD73E6" w:rsidP="00215AD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0F9E50B7" w14:textId="77777777" w:rsidR="00BD73E6" w:rsidRPr="00BD73E6" w:rsidRDefault="00BD73E6" w:rsidP="00215ADE">
            <w:pPr>
              <w:pStyle w:val="TableParagraph"/>
              <w:spacing w:before="10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միջոցառումը</w:t>
            </w:r>
            <w:proofErr w:type="spellEnd"/>
          </w:p>
          <w:p w14:paraId="478B4516" w14:textId="77777777" w:rsidR="00BD73E6" w:rsidRPr="00BD73E6" w:rsidRDefault="00BD73E6" w:rsidP="00215ADE">
            <w:pPr>
              <w:pStyle w:val="TableParagraph"/>
              <w:ind w:left="115" w:right="-41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491" w:type="dxa"/>
            <w:vMerge w:val="restart"/>
          </w:tcPr>
          <w:p w14:paraId="44E63735" w14:textId="77777777" w:rsidR="00BD73E6" w:rsidRPr="00BD73E6" w:rsidRDefault="00BD73E6" w:rsidP="00215ADE">
            <w:pPr>
              <w:pStyle w:val="TableParagraph"/>
              <w:spacing w:before="9"/>
              <w:rPr>
                <w:rFonts w:ascii="GHEA Mariam" w:hAnsi="GHEA Mariam"/>
                <w:sz w:val="20"/>
                <w:szCs w:val="20"/>
              </w:rPr>
            </w:pPr>
          </w:p>
          <w:p w14:paraId="4EE0BA67" w14:textId="77777777" w:rsidR="00BD73E6" w:rsidRPr="00BD73E6" w:rsidRDefault="00BD73E6" w:rsidP="00215ADE">
            <w:pPr>
              <w:pStyle w:val="TableParagraph"/>
              <w:ind w:left="301"/>
              <w:rPr>
                <w:rFonts w:ascii="GHEA Mariam" w:hAnsi="GHEA Mariam"/>
                <w:sz w:val="20"/>
                <w:szCs w:val="20"/>
              </w:rPr>
            </w:pPr>
          </w:p>
          <w:p w14:paraId="1E5BEC91" w14:textId="77777777" w:rsidR="00BD73E6" w:rsidRPr="00BD73E6" w:rsidRDefault="00BD73E6" w:rsidP="00215ADE">
            <w:pPr>
              <w:pStyle w:val="TableParagraph"/>
              <w:ind w:left="301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sz w:val="20"/>
                <w:szCs w:val="20"/>
              </w:rPr>
              <w:t xml:space="preserve">ԱՐՏԱԲՅՈՒՋԵՏԱՅԻՆ ՀԱՇԻՎՆԵՐԻ 2019 ԹՎԱԿԱՆԻ ԵԿԱՄՈՒՏՆԵՐԻ, ԾԱԽՍԵՐԻ ԵՎ </w:t>
            </w:r>
            <w:proofErr w:type="gramStart"/>
            <w:r w:rsidRPr="00BD73E6">
              <w:rPr>
                <w:rFonts w:ascii="GHEA Mariam" w:hAnsi="GHEA Mariam"/>
                <w:sz w:val="20"/>
                <w:szCs w:val="20"/>
              </w:rPr>
              <w:t>ԴԵՖԻՑԻՏԻ  (</w:t>
            </w:r>
            <w:proofErr w:type="gramEnd"/>
            <w:r w:rsidRPr="00BD73E6">
              <w:rPr>
                <w:rFonts w:ascii="GHEA Mariam" w:hAnsi="GHEA Mariam"/>
                <w:sz w:val="20"/>
                <w:szCs w:val="20"/>
              </w:rPr>
              <w:t>ՊԱԿԱՍՈՐԴԻ) ԵՎ ԴԵՖԻՑԻՏԻ (ՊԱԿԱՍՈՐԴԻ) ՖԻՆԱՆՍԱՎՈՐՄԱՆ ԱՂԲՅՈՒՐՆԵՐԻ ԱՄՓՈՓ ՑՈՒՑԱՆԻՇՆԵՐ</w:t>
            </w:r>
          </w:p>
        </w:tc>
        <w:tc>
          <w:tcPr>
            <w:tcW w:w="3736" w:type="dxa"/>
            <w:gridSpan w:val="3"/>
          </w:tcPr>
          <w:p w14:paraId="478F46C6" w14:textId="77777777" w:rsidR="00BD73E6" w:rsidRPr="00BD73E6" w:rsidRDefault="00BD73E6" w:rsidP="00215ADE">
            <w:pPr>
              <w:pStyle w:val="TableParagraph"/>
              <w:spacing w:before="4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Ցուցանիշների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փոփոխությունը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(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ավելացումները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նշված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դրական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նշանով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>)</w:t>
            </w:r>
          </w:p>
          <w:p w14:paraId="5E9AFA70" w14:textId="77777777" w:rsidR="00BD73E6" w:rsidRPr="00BD73E6" w:rsidRDefault="00BD73E6" w:rsidP="00215ADE">
            <w:pPr>
              <w:pStyle w:val="TableParagraph"/>
              <w:ind w:left="149" w:right="-6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0686A809" w14:textId="77777777" w:rsidTr="00BD73E6">
        <w:trPr>
          <w:trHeight w:val="542"/>
        </w:trPr>
        <w:tc>
          <w:tcPr>
            <w:tcW w:w="1252" w:type="dxa"/>
            <w:vMerge/>
            <w:tcBorders>
              <w:top w:val="nil"/>
            </w:tcBorders>
          </w:tcPr>
          <w:p w14:paraId="12EC33D2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14:paraId="0A8CC8A6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  <w:vMerge/>
            <w:tcBorders>
              <w:top w:val="nil"/>
            </w:tcBorders>
          </w:tcPr>
          <w:p w14:paraId="55FA351C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46" w:type="dxa"/>
          </w:tcPr>
          <w:p w14:paraId="7AD464D6" w14:textId="77777777" w:rsidR="00BD73E6" w:rsidRPr="00BD73E6" w:rsidRDefault="00BD73E6" w:rsidP="00215ADE">
            <w:pPr>
              <w:pStyle w:val="TableParagraph"/>
              <w:ind w:left="288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258" w:type="dxa"/>
          </w:tcPr>
          <w:p w14:paraId="412D54A3" w14:textId="77777777" w:rsidR="00BD73E6" w:rsidRPr="00BD73E6" w:rsidRDefault="00BD73E6" w:rsidP="00215ADE">
            <w:pPr>
              <w:pStyle w:val="TableParagraph"/>
              <w:spacing w:before="9"/>
              <w:rPr>
                <w:rFonts w:ascii="GHEA Mariam" w:hAnsi="GHEA Mariam"/>
                <w:sz w:val="20"/>
                <w:szCs w:val="20"/>
              </w:rPr>
            </w:pPr>
          </w:p>
          <w:p w14:paraId="0314C477" w14:textId="77777777" w:rsidR="00BD73E6" w:rsidRPr="00BD73E6" w:rsidRDefault="00BD73E6" w:rsidP="00215ADE">
            <w:pPr>
              <w:pStyle w:val="TableParagraph"/>
              <w:ind w:left="280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ինն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432" w:type="dxa"/>
          </w:tcPr>
          <w:p w14:paraId="4EC1B523" w14:textId="77777777" w:rsidR="00BD73E6" w:rsidRPr="00BD73E6" w:rsidRDefault="00BD73E6" w:rsidP="00215ADE">
            <w:pPr>
              <w:pStyle w:val="TableParagraph"/>
              <w:spacing w:before="9"/>
              <w:rPr>
                <w:rFonts w:ascii="GHEA Mariam" w:hAnsi="GHEA Mariam"/>
                <w:sz w:val="20"/>
                <w:szCs w:val="20"/>
              </w:rPr>
            </w:pPr>
          </w:p>
          <w:p w14:paraId="784EEA7D" w14:textId="77777777" w:rsidR="00BD73E6" w:rsidRPr="00BD73E6" w:rsidRDefault="00BD73E6" w:rsidP="00215ADE">
            <w:pPr>
              <w:pStyle w:val="TableParagraph"/>
              <w:ind w:left="403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տարի</w:t>
            </w:r>
            <w:proofErr w:type="spellEnd"/>
          </w:p>
        </w:tc>
      </w:tr>
      <w:tr w:rsidR="00BD73E6" w:rsidRPr="00BD73E6" w14:paraId="09313174" w14:textId="77777777" w:rsidTr="00BD73E6">
        <w:trPr>
          <w:trHeight w:val="319"/>
        </w:trPr>
        <w:tc>
          <w:tcPr>
            <w:tcW w:w="2737" w:type="dxa"/>
            <w:gridSpan w:val="2"/>
            <w:vMerge w:val="restart"/>
          </w:tcPr>
          <w:p w14:paraId="76E92706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491" w:type="dxa"/>
          </w:tcPr>
          <w:p w14:paraId="698B1580" w14:textId="77777777" w:rsidR="00BD73E6" w:rsidRPr="00BD73E6" w:rsidRDefault="00BD73E6" w:rsidP="00215ADE">
            <w:pPr>
              <w:pStyle w:val="TableParagraph"/>
              <w:ind w:left="2366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ԸՆԴԱՄԵ</w:t>
            </w:r>
            <w:r w:rsidR="000F2096">
              <w:rPr>
                <w:rFonts w:ascii="GHEA Mariam" w:hAnsi="GHEA Mariam"/>
                <w:noProof/>
                <w:sz w:val="20"/>
                <w:szCs w:val="20"/>
              </w:rPr>
              <w:t>Ն</w:t>
            </w: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Ը ԵԿԱՄՈՒՏՆԵՐ</w:t>
            </w:r>
          </w:p>
        </w:tc>
        <w:tc>
          <w:tcPr>
            <w:tcW w:w="2304" w:type="dxa"/>
            <w:gridSpan w:val="2"/>
            <w:vAlign w:val="center"/>
          </w:tcPr>
          <w:p w14:paraId="17C4C750" w14:textId="77777777" w:rsidR="00BD73E6" w:rsidRPr="00BD73E6" w:rsidRDefault="00BD73E6" w:rsidP="00D16566">
            <w:pPr>
              <w:pStyle w:val="TableParagraph"/>
              <w:ind w:left="419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1432" w:type="dxa"/>
            <w:vAlign w:val="center"/>
          </w:tcPr>
          <w:p w14:paraId="731F0C8B" w14:textId="77777777" w:rsidR="00BD73E6" w:rsidRPr="00BD73E6" w:rsidRDefault="00BD73E6" w:rsidP="00D16566">
            <w:pPr>
              <w:pStyle w:val="TableParagraph"/>
              <w:ind w:left="38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BD73E6" w:rsidRPr="00BD73E6" w14:paraId="14D91A77" w14:textId="77777777" w:rsidTr="00BD73E6">
        <w:trPr>
          <w:trHeight w:val="345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3F42D37B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01B7F333" w14:textId="77777777" w:rsidR="00BD73E6" w:rsidRPr="00BD73E6" w:rsidRDefault="00BD73E6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08F99305" w14:textId="77777777" w:rsidR="00BD73E6" w:rsidRPr="00BD73E6" w:rsidRDefault="00BD73E6" w:rsidP="00215ADE">
            <w:pPr>
              <w:pStyle w:val="TableParagraph"/>
              <w:ind w:left="3485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drawing>
                <wp:inline distT="0" distB="0" distL="0" distR="0" wp14:anchorId="790C49C4" wp14:editId="6776EF31">
                  <wp:extent cx="381000" cy="171450"/>
                  <wp:effectExtent l="19050" t="0" r="0" b="0"/>
                  <wp:docPr id="21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2"/>
            <w:vAlign w:val="center"/>
          </w:tcPr>
          <w:p w14:paraId="6989CFBA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66F30A25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481A45B0" w14:textId="77777777" w:rsidTr="00BD73E6">
        <w:trPr>
          <w:trHeight w:val="345"/>
        </w:trPr>
        <w:tc>
          <w:tcPr>
            <w:tcW w:w="2737" w:type="dxa"/>
            <w:gridSpan w:val="2"/>
            <w:vMerge w:val="restart"/>
          </w:tcPr>
          <w:p w14:paraId="67D905B8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491" w:type="dxa"/>
          </w:tcPr>
          <w:p w14:paraId="0BBD506B" w14:textId="77777777" w:rsidR="00BD73E6" w:rsidRPr="00BD73E6" w:rsidRDefault="00BD73E6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78C2D3E9" w14:textId="77777777" w:rsidR="00BD73E6" w:rsidRPr="00BD73E6" w:rsidRDefault="00BD73E6" w:rsidP="00215ADE">
            <w:pPr>
              <w:pStyle w:val="TableParagraph"/>
              <w:ind w:left="1973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2304" w:type="dxa"/>
            <w:gridSpan w:val="2"/>
            <w:vAlign w:val="center"/>
          </w:tcPr>
          <w:p w14:paraId="654896F1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  <w:tc>
          <w:tcPr>
            <w:tcW w:w="1432" w:type="dxa"/>
            <w:vAlign w:val="center"/>
          </w:tcPr>
          <w:p w14:paraId="2CD37AC9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</w:tr>
      <w:tr w:rsidR="00BD73E6" w:rsidRPr="00BD73E6" w14:paraId="1AEB4D13" w14:textId="77777777" w:rsidTr="00BD73E6">
        <w:trPr>
          <w:trHeight w:val="345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32F05485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48E73527" w14:textId="77777777" w:rsidR="00BD73E6" w:rsidRPr="00BD73E6" w:rsidRDefault="00BD73E6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68EEF3E7" w14:textId="77777777" w:rsidR="00BD73E6" w:rsidRPr="00BD73E6" w:rsidRDefault="00BD73E6" w:rsidP="00215ADE">
            <w:pPr>
              <w:pStyle w:val="TableParagraph"/>
              <w:ind w:left="2621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ԸՆԴԱՄԵՆԸ ԾԱԽՍԵՐ</w:t>
            </w:r>
          </w:p>
        </w:tc>
        <w:tc>
          <w:tcPr>
            <w:tcW w:w="2304" w:type="dxa"/>
            <w:gridSpan w:val="2"/>
            <w:vAlign w:val="center"/>
          </w:tcPr>
          <w:p w14:paraId="320FE3D9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  <w:tc>
          <w:tcPr>
            <w:tcW w:w="1432" w:type="dxa"/>
            <w:vAlign w:val="center"/>
          </w:tcPr>
          <w:p w14:paraId="26A4CA22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</w:tr>
      <w:tr w:rsidR="00BD73E6" w:rsidRPr="00BD73E6" w14:paraId="1DF7C25C" w14:textId="77777777" w:rsidTr="00BD73E6">
        <w:trPr>
          <w:trHeight w:val="345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4FF899C2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0F2F88BD" w14:textId="77777777" w:rsidR="00BD73E6" w:rsidRPr="00BD73E6" w:rsidRDefault="00BD73E6" w:rsidP="00215ADE">
            <w:pPr>
              <w:pStyle w:val="TableParagraph"/>
              <w:spacing w:before="1"/>
              <w:rPr>
                <w:rFonts w:ascii="GHEA Mariam" w:hAnsi="GHEA Mariam"/>
                <w:sz w:val="20"/>
                <w:szCs w:val="20"/>
              </w:rPr>
            </w:pPr>
          </w:p>
          <w:p w14:paraId="2D9D654C" w14:textId="77777777" w:rsidR="00BD73E6" w:rsidRPr="00BD73E6" w:rsidRDefault="00BD73E6" w:rsidP="00215ADE">
            <w:pPr>
              <w:pStyle w:val="TableParagraph"/>
              <w:ind w:left="1819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sz w:val="20"/>
                <w:szCs w:val="20"/>
              </w:rPr>
              <w:t>ԸՆԴԱՄԵՆԸ ԴԵՖԻՑԻՏ (ՊԱԿԱՍՈ</w:t>
            </w:r>
            <w:r w:rsidR="004A1136">
              <w:rPr>
                <w:rFonts w:ascii="GHEA Mariam" w:hAnsi="GHEA Mariam"/>
                <w:sz w:val="20"/>
                <w:szCs w:val="20"/>
                <w:lang w:val="hy-AM"/>
              </w:rPr>
              <w:t>Ւ</w:t>
            </w:r>
            <w:r w:rsidRPr="00BD73E6">
              <w:rPr>
                <w:rFonts w:ascii="GHEA Mariam" w:hAnsi="GHEA Mariam"/>
                <w:sz w:val="20"/>
                <w:szCs w:val="20"/>
              </w:rPr>
              <w:t>ՐԴ)</w:t>
            </w:r>
          </w:p>
        </w:tc>
        <w:tc>
          <w:tcPr>
            <w:tcW w:w="2304" w:type="dxa"/>
            <w:gridSpan w:val="2"/>
          </w:tcPr>
          <w:p w14:paraId="0A43D5A7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7680E41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06D2A3AC" w14:textId="77777777" w:rsidTr="00BD73E6">
        <w:trPr>
          <w:trHeight w:val="690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44E808BB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14A3C873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6A4DA76F" w14:textId="77777777" w:rsidR="00BD73E6" w:rsidRPr="00BD73E6" w:rsidRDefault="00BD73E6" w:rsidP="00215ADE">
            <w:pPr>
              <w:pStyle w:val="TableParagraph"/>
              <w:ind w:left="671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sz w:val="20"/>
                <w:szCs w:val="20"/>
              </w:rPr>
              <w:t>ԴԵՖԻՑԻՏ</w:t>
            </w:r>
            <w:r w:rsidR="004A1136">
              <w:rPr>
                <w:rFonts w:ascii="GHEA Mariam" w:hAnsi="GHEA Mariam"/>
                <w:sz w:val="20"/>
                <w:szCs w:val="20"/>
                <w:lang w:val="hy-AM"/>
              </w:rPr>
              <w:t>Ի</w:t>
            </w:r>
            <w:r w:rsidRPr="00BD73E6">
              <w:rPr>
                <w:rFonts w:ascii="GHEA Mariam" w:hAnsi="GHEA Mariam"/>
                <w:sz w:val="20"/>
                <w:szCs w:val="20"/>
              </w:rPr>
              <w:t xml:space="preserve"> (ՊԱԿԱՍՈ</w:t>
            </w:r>
            <w:r w:rsidR="004A1136">
              <w:rPr>
                <w:rFonts w:ascii="GHEA Mariam" w:hAnsi="GHEA Mariam"/>
                <w:sz w:val="20"/>
                <w:szCs w:val="20"/>
                <w:lang w:val="hy-AM"/>
              </w:rPr>
              <w:t>Ւ</w:t>
            </w:r>
            <w:r w:rsidRPr="00BD73E6">
              <w:rPr>
                <w:rFonts w:ascii="GHEA Mariam" w:hAnsi="GHEA Mariam"/>
                <w:sz w:val="20"/>
                <w:szCs w:val="20"/>
              </w:rPr>
              <w:t>ՐԴ</w:t>
            </w:r>
            <w:r w:rsidR="004A1136">
              <w:rPr>
                <w:rFonts w:ascii="GHEA Mariam" w:hAnsi="GHEA Mariam"/>
                <w:sz w:val="20"/>
                <w:szCs w:val="20"/>
                <w:lang w:val="hy-AM"/>
              </w:rPr>
              <w:t>Ի</w:t>
            </w:r>
            <w:r w:rsidRPr="00BD73E6">
              <w:rPr>
                <w:rFonts w:ascii="GHEA Mariam" w:hAnsi="GHEA Mariam"/>
                <w:sz w:val="20"/>
                <w:szCs w:val="20"/>
              </w:rPr>
              <w:t>) ՖԻՆԱՆՍԱՎՈՐՄԱՆ ԱՂԲՅՈՒՐՆԵՐ</w:t>
            </w:r>
          </w:p>
        </w:tc>
        <w:tc>
          <w:tcPr>
            <w:tcW w:w="2304" w:type="dxa"/>
            <w:gridSpan w:val="2"/>
          </w:tcPr>
          <w:p w14:paraId="401D4E5A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F53A44B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5292BEF5" w14:textId="77777777" w:rsidTr="00BD73E6">
        <w:trPr>
          <w:trHeight w:val="345"/>
        </w:trPr>
        <w:tc>
          <w:tcPr>
            <w:tcW w:w="13964" w:type="dxa"/>
            <w:gridSpan w:val="6"/>
          </w:tcPr>
          <w:p w14:paraId="59DDA977" w14:textId="77777777" w:rsidR="00BD73E6" w:rsidRPr="00BD73E6" w:rsidRDefault="00BD73E6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27BB2BF9" w14:textId="77777777" w:rsidR="00BD73E6" w:rsidRPr="00BD73E6" w:rsidRDefault="00BD73E6" w:rsidP="00215ADE">
            <w:pPr>
              <w:pStyle w:val="TableParagraph"/>
              <w:ind w:left="5180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ՀՀ ԿԳՄՍՆ գիտության կոմիտե</w:t>
            </w:r>
          </w:p>
        </w:tc>
      </w:tr>
      <w:tr w:rsidR="00BD73E6" w:rsidRPr="00BD73E6" w14:paraId="47A5ED40" w14:textId="77777777" w:rsidTr="00BD73E6">
        <w:trPr>
          <w:trHeight w:val="542"/>
        </w:trPr>
        <w:tc>
          <w:tcPr>
            <w:tcW w:w="1252" w:type="dxa"/>
            <w:vMerge w:val="restart"/>
          </w:tcPr>
          <w:p w14:paraId="62B48C20" w14:textId="77777777" w:rsidR="00BD73E6" w:rsidRPr="00BD73E6" w:rsidRDefault="00BD73E6" w:rsidP="00215ADE">
            <w:pPr>
              <w:pStyle w:val="TableParagraph"/>
              <w:ind w:left="417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lastRenderedPageBreak/>
              <w:t>9023</w:t>
            </w:r>
          </w:p>
        </w:tc>
        <w:tc>
          <w:tcPr>
            <w:tcW w:w="1485" w:type="dxa"/>
          </w:tcPr>
          <w:p w14:paraId="4370A0A2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491" w:type="dxa"/>
          </w:tcPr>
          <w:p w14:paraId="52CF4E1A" w14:textId="77777777" w:rsidR="00BD73E6" w:rsidRPr="00BD73E6" w:rsidRDefault="00BD73E6" w:rsidP="00215ADE">
            <w:pPr>
              <w:pStyle w:val="TableParagraph"/>
              <w:spacing w:before="3"/>
              <w:rPr>
                <w:rFonts w:ascii="GHEA Mariam" w:hAnsi="GHEA Mariam"/>
                <w:sz w:val="20"/>
                <w:szCs w:val="20"/>
              </w:rPr>
            </w:pPr>
          </w:p>
          <w:p w14:paraId="75F420D2" w14:textId="77777777" w:rsidR="00BD73E6" w:rsidRPr="00BD73E6" w:rsidRDefault="00BD73E6" w:rsidP="00215ADE">
            <w:pPr>
              <w:pStyle w:val="TableParagraph"/>
              <w:ind w:left="100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BD73E6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BD73E6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 xml:space="preserve"> </w:t>
            </w:r>
            <w:r w:rsidRPr="00BD73E6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73E6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ծրագիր</w:t>
            </w:r>
          </w:p>
        </w:tc>
        <w:tc>
          <w:tcPr>
            <w:tcW w:w="2304" w:type="dxa"/>
            <w:gridSpan w:val="2"/>
            <w:vAlign w:val="center"/>
          </w:tcPr>
          <w:p w14:paraId="319C0F47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  <w:tc>
          <w:tcPr>
            <w:tcW w:w="1432" w:type="dxa"/>
            <w:vAlign w:val="center"/>
          </w:tcPr>
          <w:p w14:paraId="4B02DB5A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</w:tr>
      <w:tr w:rsidR="00BD73E6" w:rsidRPr="00BD73E6" w14:paraId="670C1288" w14:textId="77777777" w:rsidTr="00BD73E6">
        <w:trPr>
          <w:trHeight w:val="268"/>
        </w:trPr>
        <w:tc>
          <w:tcPr>
            <w:tcW w:w="1252" w:type="dxa"/>
            <w:vMerge/>
            <w:tcBorders>
              <w:top w:val="nil"/>
            </w:tcBorders>
          </w:tcPr>
          <w:p w14:paraId="438B9D1F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1485" w:type="dxa"/>
          </w:tcPr>
          <w:p w14:paraId="5E17852D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491" w:type="dxa"/>
          </w:tcPr>
          <w:p w14:paraId="475D0429" w14:textId="77777777" w:rsidR="00BD73E6" w:rsidRPr="00BD73E6" w:rsidRDefault="00BD73E6" w:rsidP="00215ADE">
            <w:pPr>
              <w:pStyle w:val="TableParagraph"/>
              <w:ind w:left="100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drawing>
                <wp:inline distT="0" distB="0" distL="0" distR="0" wp14:anchorId="58C328E7" wp14:editId="52051AA8">
                  <wp:extent cx="647700" cy="161925"/>
                  <wp:effectExtent l="19050" t="0" r="0" b="0"/>
                  <wp:docPr id="22" name="image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2"/>
            <w:vAlign w:val="center"/>
          </w:tcPr>
          <w:p w14:paraId="5675798D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73C4FC32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41987181" w14:textId="77777777" w:rsidTr="00BD73E6">
        <w:trPr>
          <w:trHeight w:val="482"/>
        </w:trPr>
        <w:tc>
          <w:tcPr>
            <w:tcW w:w="1252" w:type="dxa"/>
            <w:vMerge/>
            <w:tcBorders>
              <w:top w:val="nil"/>
            </w:tcBorders>
          </w:tcPr>
          <w:p w14:paraId="552FDBB9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1485" w:type="dxa"/>
          </w:tcPr>
          <w:p w14:paraId="280D2CC3" w14:textId="77777777" w:rsidR="00BD73E6" w:rsidRPr="00BD73E6" w:rsidRDefault="00BD73E6" w:rsidP="00215ADE">
            <w:pPr>
              <w:pStyle w:val="TableParagraph"/>
              <w:spacing w:before="8"/>
              <w:rPr>
                <w:rFonts w:ascii="GHEA Mariam" w:hAnsi="GHEA Mariam"/>
                <w:sz w:val="20"/>
                <w:szCs w:val="20"/>
              </w:rPr>
            </w:pPr>
          </w:p>
          <w:p w14:paraId="1C7B058A" w14:textId="77777777" w:rsidR="00BD73E6" w:rsidRPr="00BD73E6" w:rsidRDefault="00BD73E6" w:rsidP="00215ADE">
            <w:pPr>
              <w:pStyle w:val="TableParagraph"/>
              <w:ind w:left="500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11001</w:t>
            </w:r>
          </w:p>
        </w:tc>
        <w:tc>
          <w:tcPr>
            <w:tcW w:w="7491" w:type="dxa"/>
          </w:tcPr>
          <w:p w14:paraId="36904AA9" w14:textId="77777777" w:rsidR="00BD73E6" w:rsidRPr="00BD73E6" w:rsidRDefault="00BD73E6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588D12D4" w14:textId="77777777" w:rsidR="00BD73E6" w:rsidRPr="00BD73E6" w:rsidRDefault="00BD73E6" w:rsidP="00215ADE">
            <w:pPr>
              <w:pStyle w:val="TableParagraph"/>
              <w:ind w:left="90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BD73E6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BD73E6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BD73E6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 xml:space="preserve"> </w:t>
            </w:r>
            <w:r w:rsidRPr="00BD73E6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73E6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րի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ներդրում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14:paraId="37183C43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  <w:tc>
          <w:tcPr>
            <w:tcW w:w="1432" w:type="dxa"/>
            <w:vAlign w:val="center"/>
          </w:tcPr>
          <w:p w14:paraId="37CCA9BC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</w:tr>
      <w:tr w:rsidR="00BD73E6" w:rsidRPr="00BD73E6" w14:paraId="55D4BBDE" w14:textId="77777777" w:rsidTr="00BD73E6">
        <w:trPr>
          <w:trHeight w:val="273"/>
        </w:trPr>
        <w:tc>
          <w:tcPr>
            <w:tcW w:w="1252" w:type="dxa"/>
            <w:vMerge w:val="restart"/>
          </w:tcPr>
          <w:p w14:paraId="10474466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1917AB10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491" w:type="dxa"/>
          </w:tcPr>
          <w:p w14:paraId="3C0A4C85" w14:textId="77777777" w:rsidR="00BD73E6" w:rsidRPr="00BD73E6" w:rsidRDefault="00BD73E6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այդ թվում` ըստ կատարողների</w:t>
            </w:r>
          </w:p>
        </w:tc>
        <w:tc>
          <w:tcPr>
            <w:tcW w:w="2304" w:type="dxa"/>
            <w:gridSpan w:val="2"/>
          </w:tcPr>
          <w:p w14:paraId="72265DA2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4E30F74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7A1C2952" w14:textId="77777777" w:rsidTr="00BD73E6">
        <w:trPr>
          <w:trHeight w:val="268"/>
        </w:trPr>
        <w:tc>
          <w:tcPr>
            <w:tcW w:w="1252" w:type="dxa"/>
            <w:vMerge/>
            <w:tcBorders>
              <w:top w:val="nil"/>
            </w:tcBorders>
          </w:tcPr>
          <w:p w14:paraId="5D380E9C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14:paraId="4A956424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602FA160" w14:textId="77777777" w:rsidR="00BD73E6" w:rsidRPr="00BD73E6" w:rsidRDefault="00BD73E6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ՀՀ ԿԳՄՍՆ գիտության կոմիտե</w:t>
            </w:r>
          </w:p>
        </w:tc>
        <w:tc>
          <w:tcPr>
            <w:tcW w:w="2304" w:type="dxa"/>
            <w:gridSpan w:val="2"/>
            <w:vAlign w:val="center"/>
          </w:tcPr>
          <w:p w14:paraId="1E4EDA16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  <w:tc>
          <w:tcPr>
            <w:tcW w:w="1432" w:type="dxa"/>
            <w:vAlign w:val="center"/>
          </w:tcPr>
          <w:p w14:paraId="52113B48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</w:tr>
      <w:tr w:rsidR="00BD73E6" w:rsidRPr="00BD73E6" w14:paraId="1D2F94F6" w14:textId="77777777" w:rsidTr="00BD73E6">
        <w:trPr>
          <w:trHeight w:val="542"/>
        </w:trPr>
        <w:tc>
          <w:tcPr>
            <w:tcW w:w="1252" w:type="dxa"/>
            <w:vMerge/>
            <w:tcBorders>
              <w:top w:val="nil"/>
            </w:tcBorders>
          </w:tcPr>
          <w:p w14:paraId="256A2BC5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14:paraId="751DFD81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1A932F02" w14:textId="77777777" w:rsidR="00BD73E6" w:rsidRPr="00BD73E6" w:rsidRDefault="00BD73E6" w:rsidP="00215ADE">
            <w:pPr>
              <w:pStyle w:val="TableParagraph"/>
              <w:ind w:left="95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այդ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թվում</w:t>
            </w:r>
            <w:proofErr w:type="spellEnd"/>
            <w:proofErr w:type="gramStart"/>
            <w:r w:rsidRPr="00BD73E6">
              <w:rPr>
                <w:rFonts w:ascii="GHEA Mariam" w:hAnsi="GHEA Mariam"/>
                <w:sz w:val="20"/>
                <w:szCs w:val="20"/>
              </w:rPr>
              <w:t xml:space="preserve">` 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բյուջետային</w:t>
            </w:r>
            <w:proofErr w:type="spellEnd"/>
            <w:proofErr w:type="gram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ծախսերի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տնտեսագիտական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դասակարգման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հոդվածներ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14:paraId="1B7F1DFF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76AE70F0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66E53DEB" w14:textId="77777777" w:rsidTr="00BD73E6">
        <w:trPr>
          <w:trHeight w:val="413"/>
        </w:trPr>
        <w:tc>
          <w:tcPr>
            <w:tcW w:w="1252" w:type="dxa"/>
            <w:vMerge/>
            <w:tcBorders>
              <w:top w:val="nil"/>
            </w:tcBorders>
          </w:tcPr>
          <w:p w14:paraId="457258E4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14:paraId="4EC8ED28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  <w:vAlign w:val="center"/>
          </w:tcPr>
          <w:p w14:paraId="0D3EF891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Ընթացիկ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դրամաշնորհներ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միջազգային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BD73E6">
              <w:rPr>
                <w:rFonts w:ascii="GHEA Mariam" w:hAnsi="GHEA Mariam"/>
                <w:sz w:val="20"/>
                <w:szCs w:val="20"/>
              </w:rPr>
              <w:t>կազմակերպություններին</w:t>
            </w:r>
            <w:proofErr w:type="spellEnd"/>
            <w:r w:rsidRPr="00BD73E6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gridSpan w:val="2"/>
            <w:vAlign w:val="center"/>
          </w:tcPr>
          <w:p w14:paraId="43D28EC5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7FBBE8F7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04EC45B5" w14:textId="77777777" w:rsidTr="00BD73E6">
        <w:trPr>
          <w:trHeight w:val="388"/>
        </w:trPr>
        <w:tc>
          <w:tcPr>
            <w:tcW w:w="2737" w:type="dxa"/>
            <w:gridSpan w:val="2"/>
            <w:vMerge w:val="restart"/>
          </w:tcPr>
          <w:p w14:paraId="038559AF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491" w:type="dxa"/>
          </w:tcPr>
          <w:p w14:paraId="2DCE44F9" w14:textId="77777777" w:rsidR="00BD73E6" w:rsidRPr="00BD73E6" w:rsidRDefault="00BD73E6" w:rsidP="00215ADE">
            <w:pPr>
              <w:pStyle w:val="TableParagraph"/>
              <w:spacing w:before="6"/>
              <w:rPr>
                <w:rFonts w:ascii="GHEA Mariam" w:hAnsi="GHEA Mariam"/>
                <w:sz w:val="20"/>
                <w:szCs w:val="20"/>
              </w:rPr>
            </w:pPr>
          </w:p>
          <w:p w14:paraId="5D38D959" w14:textId="77777777" w:rsidR="00BD73E6" w:rsidRPr="00BD73E6" w:rsidRDefault="00BD73E6" w:rsidP="00215ADE">
            <w:pPr>
              <w:pStyle w:val="TableParagraph"/>
              <w:ind w:left="2371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ԸՆԴԱՄԵՆԸ ԵԿԱՄՈՒՏՆԵՐ</w:t>
            </w:r>
          </w:p>
        </w:tc>
        <w:tc>
          <w:tcPr>
            <w:tcW w:w="2304" w:type="dxa"/>
            <w:gridSpan w:val="2"/>
            <w:vAlign w:val="center"/>
          </w:tcPr>
          <w:p w14:paraId="68F723D1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  <w:tc>
          <w:tcPr>
            <w:tcW w:w="1432" w:type="dxa"/>
            <w:vAlign w:val="center"/>
          </w:tcPr>
          <w:p w14:paraId="6C25E5C2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</w:tr>
      <w:tr w:rsidR="00BD73E6" w:rsidRPr="00BD73E6" w14:paraId="01DE6EA1" w14:textId="77777777" w:rsidTr="00BD73E6">
        <w:trPr>
          <w:trHeight w:val="374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773AD88A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27921148" w14:textId="77777777" w:rsidR="00BD73E6" w:rsidRPr="00BD73E6" w:rsidRDefault="00BD73E6" w:rsidP="00215ADE">
            <w:pPr>
              <w:pStyle w:val="TableParagraph"/>
              <w:spacing w:before="2"/>
              <w:rPr>
                <w:rFonts w:ascii="GHEA Mariam" w:hAnsi="GHEA Mariam"/>
                <w:sz w:val="20"/>
                <w:szCs w:val="20"/>
              </w:rPr>
            </w:pPr>
          </w:p>
          <w:p w14:paraId="29ADC768" w14:textId="77777777" w:rsidR="00BD73E6" w:rsidRPr="00BD73E6" w:rsidRDefault="00BD73E6" w:rsidP="00215ADE">
            <w:pPr>
              <w:pStyle w:val="TableParagraph"/>
              <w:ind w:left="3490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որից`</w:t>
            </w:r>
          </w:p>
        </w:tc>
        <w:tc>
          <w:tcPr>
            <w:tcW w:w="2304" w:type="dxa"/>
            <w:gridSpan w:val="2"/>
            <w:vAlign w:val="center"/>
          </w:tcPr>
          <w:p w14:paraId="0AC7A8DE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28A5F616" w14:textId="77777777" w:rsidR="00BD73E6" w:rsidRPr="00BD73E6" w:rsidRDefault="00BD73E6" w:rsidP="00D16566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43E7BA96" w14:textId="77777777" w:rsidTr="00BD73E6">
        <w:trPr>
          <w:trHeight w:val="373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4D46D8A6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31F2410F" w14:textId="77777777" w:rsidR="00BD73E6" w:rsidRPr="00BD73E6" w:rsidRDefault="00BD73E6" w:rsidP="00215ADE">
            <w:pPr>
              <w:pStyle w:val="TableParagraph"/>
              <w:spacing w:before="1"/>
              <w:rPr>
                <w:rFonts w:ascii="GHEA Mariam" w:hAnsi="GHEA Mariam"/>
                <w:sz w:val="20"/>
                <w:szCs w:val="20"/>
              </w:rPr>
            </w:pPr>
          </w:p>
          <w:p w14:paraId="35B6A462" w14:textId="77777777" w:rsidR="00BD73E6" w:rsidRPr="00BD73E6" w:rsidRDefault="00BD73E6" w:rsidP="00215ADE">
            <w:pPr>
              <w:pStyle w:val="TableParagraph"/>
              <w:ind w:left="1978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2304" w:type="dxa"/>
            <w:gridSpan w:val="2"/>
            <w:vAlign w:val="center"/>
          </w:tcPr>
          <w:p w14:paraId="3ACD0577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  <w:tc>
          <w:tcPr>
            <w:tcW w:w="1432" w:type="dxa"/>
            <w:vAlign w:val="center"/>
          </w:tcPr>
          <w:p w14:paraId="6657731B" w14:textId="77777777" w:rsidR="00BD73E6" w:rsidRPr="00BD73E6" w:rsidRDefault="00BD73E6" w:rsidP="00D16566">
            <w:pPr>
              <w:jc w:val="center"/>
              <w:rPr>
                <w:rFonts w:ascii="GHEA Mariam" w:hAnsi="GHEA Mariam"/>
              </w:rPr>
            </w:pPr>
            <w:r w:rsidRPr="00BD73E6">
              <w:rPr>
                <w:rFonts w:ascii="GHEA Mariam" w:hAnsi="GHEA Mariam"/>
                <w:noProof/>
              </w:rPr>
              <w:t>501 056.25</w:t>
            </w:r>
          </w:p>
        </w:tc>
      </w:tr>
      <w:tr w:rsidR="00BD73E6" w:rsidRPr="00BD73E6" w14:paraId="710B612F" w14:textId="77777777" w:rsidTr="00BD73E6">
        <w:trPr>
          <w:trHeight w:val="373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2BEDD5EC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5E3498DF" w14:textId="77777777" w:rsidR="00BD73E6" w:rsidRPr="00BD73E6" w:rsidRDefault="00BD73E6" w:rsidP="00215ADE">
            <w:pPr>
              <w:pStyle w:val="TableParagraph"/>
              <w:spacing w:before="1"/>
              <w:rPr>
                <w:rFonts w:ascii="GHEA Mariam" w:hAnsi="GHEA Mariam"/>
                <w:sz w:val="20"/>
                <w:szCs w:val="20"/>
              </w:rPr>
            </w:pPr>
          </w:p>
          <w:p w14:paraId="22D9908F" w14:textId="77777777" w:rsidR="00BD73E6" w:rsidRPr="00BD73E6" w:rsidRDefault="00BD73E6" w:rsidP="00215ADE">
            <w:pPr>
              <w:pStyle w:val="TableParagraph"/>
              <w:ind w:left="1834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ԸՆԴԱՄԵՆԸ ԴԵՖԻՑԻՏ (ՊԱԿԱՍՈ</w:t>
            </w:r>
            <w:r w:rsidR="004A1136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Ւ</w:t>
            </w:r>
            <w:r w:rsidRPr="00BD73E6">
              <w:rPr>
                <w:rFonts w:ascii="GHEA Mariam" w:hAnsi="GHEA Mariam"/>
                <w:noProof/>
                <w:sz w:val="20"/>
                <w:szCs w:val="20"/>
              </w:rPr>
              <w:t>ՐԴ)</w:t>
            </w:r>
          </w:p>
        </w:tc>
        <w:tc>
          <w:tcPr>
            <w:tcW w:w="2304" w:type="dxa"/>
            <w:gridSpan w:val="2"/>
          </w:tcPr>
          <w:p w14:paraId="0F8B86DC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6C14F47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BD73E6" w:rsidRPr="00BD73E6" w14:paraId="61B2BA36" w14:textId="77777777" w:rsidTr="00BD73E6">
        <w:trPr>
          <w:trHeight w:val="748"/>
        </w:trPr>
        <w:tc>
          <w:tcPr>
            <w:tcW w:w="2737" w:type="dxa"/>
            <w:gridSpan w:val="2"/>
            <w:vMerge/>
            <w:tcBorders>
              <w:top w:val="nil"/>
            </w:tcBorders>
          </w:tcPr>
          <w:p w14:paraId="5C9C34CB" w14:textId="77777777" w:rsidR="00BD73E6" w:rsidRPr="00BD73E6" w:rsidRDefault="00BD73E6" w:rsidP="00215ADE">
            <w:pPr>
              <w:rPr>
                <w:rFonts w:ascii="GHEA Mariam" w:hAnsi="GHEA Mariam"/>
              </w:rPr>
            </w:pPr>
          </w:p>
        </w:tc>
        <w:tc>
          <w:tcPr>
            <w:tcW w:w="7491" w:type="dxa"/>
          </w:tcPr>
          <w:p w14:paraId="6FA23F29" w14:textId="77777777" w:rsidR="00BD73E6" w:rsidRPr="00BD73E6" w:rsidRDefault="00BD73E6" w:rsidP="00215ADE">
            <w:pPr>
              <w:pStyle w:val="TableParagraph"/>
              <w:spacing w:before="5"/>
              <w:rPr>
                <w:rFonts w:ascii="GHEA Mariam" w:hAnsi="GHEA Mariam"/>
                <w:sz w:val="20"/>
                <w:szCs w:val="20"/>
              </w:rPr>
            </w:pPr>
          </w:p>
          <w:p w14:paraId="3E5E0BEB" w14:textId="77777777" w:rsidR="00BD73E6" w:rsidRPr="00BD73E6" w:rsidRDefault="00BD73E6" w:rsidP="00215ADE">
            <w:pPr>
              <w:pStyle w:val="TableParagraph"/>
              <w:ind w:left="710"/>
              <w:rPr>
                <w:rFonts w:ascii="GHEA Mariam" w:hAnsi="GHEA Mariam"/>
                <w:sz w:val="20"/>
                <w:szCs w:val="20"/>
              </w:rPr>
            </w:pPr>
            <w:r w:rsidRPr="00BD73E6">
              <w:rPr>
                <w:rFonts w:ascii="GHEA Mariam" w:hAnsi="GHEA Mariam"/>
                <w:noProof/>
                <w:sz w:val="20"/>
                <w:szCs w:val="20"/>
              </w:rPr>
              <w:t>ԴԵՖԻՑԻՏ</w:t>
            </w:r>
            <w:r w:rsidR="004A1136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Ի</w:t>
            </w:r>
            <w:r w:rsidRPr="00BD73E6">
              <w:rPr>
                <w:rFonts w:ascii="GHEA Mariam" w:hAnsi="GHEA Mariam"/>
                <w:noProof/>
                <w:sz w:val="20"/>
                <w:szCs w:val="20"/>
              </w:rPr>
              <w:t xml:space="preserve"> (ՊԱԿԱՍՈ</w:t>
            </w:r>
            <w:r w:rsidR="004A1136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Ւ</w:t>
            </w:r>
            <w:r w:rsidRPr="00BD73E6">
              <w:rPr>
                <w:rFonts w:ascii="GHEA Mariam" w:hAnsi="GHEA Mariam"/>
                <w:noProof/>
                <w:sz w:val="20"/>
                <w:szCs w:val="20"/>
              </w:rPr>
              <w:t>ՐԴ</w:t>
            </w:r>
            <w:r w:rsidR="004A1136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Ի</w:t>
            </w:r>
            <w:r w:rsidRPr="00BD73E6">
              <w:rPr>
                <w:rFonts w:ascii="GHEA Mariam" w:hAnsi="GHEA Mariam"/>
                <w:noProof/>
                <w:sz w:val="20"/>
                <w:szCs w:val="20"/>
              </w:rPr>
              <w:t>) ՖԻՆԱՆՍԱՎՈՐՄԱՆ ԱՂԲՅՈՒՐՆԵՐ</w:t>
            </w:r>
          </w:p>
        </w:tc>
        <w:tc>
          <w:tcPr>
            <w:tcW w:w="2304" w:type="dxa"/>
            <w:gridSpan w:val="2"/>
          </w:tcPr>
          <w:p w14:paraId="38FC124F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95735AB" w14:textId="77777777" w:rsidR="00BD73E6" w:rsidRPr="00BD73E6" w:rsidRDefault="00BD73E6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209E8256" w14:textId="77777777" w:rsidR="00BD73E6" w:rsidRPr="00BD73E6" w:rsidRDefault="00BD73E6" w:rsidP="00BD73E6">
      <w:pPr>
        <w:pStyle w:val="mechtex"/>
        <w:rPr>
          <w:rFonts w:ascii="GHEA Mariam" w:hAnsi="GHEA Mariam"/>
        </w:rPr>
      </w:pPr>
    </w:p>
    <w:p w14:paraId="7BFAD31D" w14:textId="77777777" w:rsidR="00BD73E6" w:rsidRPr="00BD73E6" w:rsidRDefault="00BD73E6" w:rsidP="00BD73E6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</w:p>
    <w:p w14:paraId="6081F060" w14:textId="77777777" w:rsidR="00FD2B08" w:rsidRDefault="00FD2B08" w:rsidP="00215ADE">
      <w:pPr>
        <w:pStyle w:val="mechtex"/>
        <w:jc w:val="left"/>
        <w:rPr>
          <w:rFonts w:ascii="GHEA Mariam" w:hAnsi="GHEA Mariam" w:cs="Sylfaen"/>
          <w:lang w:val="hy-AM"/>
        </w:rPr>
      </w:pPr>
    </w:p>
    <w:p w14:paraId="73EF81FE" w14:textId="77777777" w:rsidR="00BD73E6" w:rsidRDefault="00BD73E6" w:rsidP="00BD73E6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465AD56C" w14:textId="77777777" w:rsidR="00BD73E6" w:rsidRDefault="00BD73E6" w:rsidP="00BD73E6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7D63CF15" w14:textId="2A6035A1" w:rsidR="005A6CF1" w:rsidRPr="00A47BC7" w:rsidRDefault="00BD73E6" w:rsidP="00DB5B7F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5A6CF1" w:rsidRPr="00A47BC7" w:rsidSect="00982F4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B76A" w14:textId="77777777" w:rsidR="00685B7D" w:rsidRDefault="00685B7D">
      <w:r>
        <w:separator/>
      </w:r>
    </w:p>
  </w:endnote>
  <w:endnote w:type="continuationSeparator" w:id="0">
    <w:p w14:paraId="12578B9E" w14:textId="77777777" w:rsidR="00685B7D" w:rsidRDefault="0068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80A4C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B38CD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B196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1A6A" w14:textId="77777777" w:rsidR="00685B7D" w:rsidRDefault="00685B7D">
      <w:r>
        <w:separator/>
      </w:r>
    </w:p>
  </w:footnote>
  <w:footnote w:type="continuationSeparator" w:id="0">
    <w:p w14:paraId="41D3E954" w14:textId="77777777" w:rsidR="00685B7D" w:rsidRDefault="0068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8837F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F9712F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168A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B7D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B7F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553B6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2019-09-25T12:25:00Z</dcterms:modified>
</cp:coreProperties>
</file>