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4483" w:rsidRPr="00CF2F89" w:rsidRDefault="005444E5" w:rsidP="00386594">
      <w:pPr>
        <w:pStyle w:val="Bodytext20"/>
        <w:shd w:val="clear" w:color="auto" w:fill="auto"/>
        <w:spacing w:before="0" w:after="160" w:line="336" w:lineRule="auto"/>
        <w:ind w:left="9072"/>
        <w:jc w:val="center"/>
        <w:rPr>
          <w:rFonts w:ascii="Sylfaen" w:hAnsi="Sylfaen"/>
          <w:sz w:val="24"/>
          <w:szCs w:val="24"/>
        </w:rPr>
      </w:pPr>
      <w:bookmarkStart w:id="0" w:name="bookmark1"/>
      <w:bookmarkStart w:id="1" w:name="_GoBack"/>
      <w:bookmarkEnd w:id="1"/>
      <w:r w:rsidRPr="00CF2F89">
        <w:rPr>
          <w:rFonts w:ascii="Sylfaen" w:hAnsi="Sylfaen"/>
          <w:sz w:val="24"/>
          <w:szCs w:val="24"/>
        </w:rPr>
        <w:t>ՀԱՍՏԱՏՎԱԾ Է</w:t>
      </w:r>
      <w:bookmarkEnd w:id="0"/>
    </w:p>
    <w:p w:rsidR="00364483" w:rsidRPr="00CF2F89" w:rsidRDefault="005444E5" w:rsidP="00386594">
      <w:pPr>
        <w:pStyle w:val="Heading20"/>
        <w:shd w:val="clear" w:color="auto" w:fill="auto"/>
        <w:spacing w:after="160" w:line="336" w:lineRule="auto"/>
        <w:ind w:left="9072" w:right="40"/>
        <w:rPr>
          <w:rFonts w:ascii="Sylfaen" w:hAnsi="Sylfaen"/>
          <w:sz w:val="24"/>
          <w:szCs w:val="24"/>
        </w:rPr>
      </w:pPr>
      <w:bookmarkStart w:id="2" w:name="bookmark2"/>
      <w:r w:rsidRPr="00CF2F89">
        <w:rPr>
          <w:rFonts w:ascii="Sylfaen" w:hAnsi="Sylfaen"/>
          <w:sz w:val="24"/>
          <w:szCs w:val="24"/>
        </w:rPr>
        <w:t xml:space="preserve">Եվրասիական տնտեսական հանձնաժողովի կոլեգիայի 2018 թվականի ապրիլի 3-ի </w:t>
      </w:r>
      <w:r w:rsidR="00386594" w:rsidRPr="00CF2F89">
        <w:rPr>
          <w:rFonts w:ascii="Sylfaen" w:hAnsi="Sylfaen"/>
          <w:sz w:val="24"/>
          <w:szCs w:val="24"/>
        </w:rPr>
        <w:br/>
      </w:r>
      <w:r w:rsidRPr="00CF2F89">
        <w:rPr>
          <w:rFonts w:ascii="Sylfaen" w:hAnsi="Sylfaen"/>
          <w:sz w:val="24"/>
          <w:szCs w:val="24"/>
        </w:rPr>
        <w:t>թիվ 47 որոշմամբ</w:t>
      </w:r>
      <w:bookmarkEnd w:id="2"/>
    </w:p>
    <w:p w:rsidR="00A97CE1" w:rsidRPr="00CF2F89" w:rsidRDefault="00A97CE1" w:rsidP="00386594">
      <w:pPr>
        <w:pStyle w:val="Heading20"/>
        <w:shd w:val="clear" w:color="auto" w:fill="auto"/>
        <w:spacing w:after="160" w:line="336" w:lineRule="auto"/>
        <w:ind w:left="9639" w:right="40"/>
        <w:rPr>
          <w:rFonts w:ascii="Sylfaen" w:hAnsi="Sylfaen"/>
          <w:sz w:val="24"/>
          <w:szCs w:val="24"/>
        </w:rPr>
      </w:pPr>
    </w:p>
    <w:p w:rsidR="008B5DA1" w:rsidRPr="00CF2F89" w:rsidRDefault="003C2DF3" w:rsidP="00386594">
      <w:pPr>
        <w:pStyle w:val="Bodytext30"/>
        <w:shd w:val="clear" w:color="auto" w:fill="auto"/>
        <w:spacing w:after="160" w:line="336" w:lineRule="auto"/>
        <w:rPr>
          <w:rStyle w:val="Bodytext3Spacing2pt"/>
          <w:rFonts w:ascii="Sylfaen" w:hAnsi="Sylfaen"/>
          <w:b/>
          <w:bCs/>
          <w:spacing w:val="0"/>
          <w:sz w:val="24"/>
          <w:szCs w:val="24"/>
        </w:rPr>
      </w:pPr>
      <w:r w:rsidRPr="00CF2F89">
        <w:rPr>
          <w:rStyle w:val="Bodytext3Spacing2pt"/>
          <w:rFonts w:ascii="Sylfaen" w:hAnsi="Sylfaen"/>
          <w:b/>
          <w:spacing w:val="0"/>
          <w:sz w:val="24"/>
          <w:szCs w:val="24"/>
        </w:rPr>
        <w:t>ԴԱՍԱԿԱՐԳԻՉ</w:t>
      </w:r>
    </w:p>
    <w:p w:rsidR="00364483" w:rsidRPr="00CF2F89" w:rsidRDefault="009715FB" w:rsidP="00386594">
      <w:pPr>
        <w:pStyle w:val="Bodytext30"/>
        <w:shd w:val="clear" w:color="auto" w:fill="auto"/>
        <w:spacing w:after="160" w:line="336" w:lineRule="auto"/>
        <w:rPr>
          <w:rFonts w:ascii="Sylfaen" w:hAnsi="Sylfaen"/>
          <w:b w:val="0"/>
          <w:sz w:val="24"/>
          <w:szCs w:val="24"/>
        </w:rPr>
      </w:pPr>
      <w:r w:rsidRPr="00CF2F89">
        <w:rPr>
          <w:rStyle w:val="Bodytext3Spacing2pt"/>
          <w:rFonts w:ascii="Sylfaen" w:eastAsia="Tahoma" w:hAnsi="Sylfaen"/>
          <w:b/>
          <w:spacing w:val="0"/>
          <w:sz w:val="24"/>
          <w:szCs w:val="24"/>
        </w:rPr>
        <w:t>բժշկական արտադրատեսակների օգտագործման հետ կապված</w:t>
      </w:r>
      <w:r w:rsidR="00D64BF0" w:rsidRPr="00CF2F89">
        <w:rPr>
          <w:rStyle w:val="Bodytext3Spacing2pt"/>
          <w:rFonts w:ascii="Sylfaen" w:eastAsia="Tahoma" w:hAnsi="Sylfaen"/>
          <w:b/>
          <w:spacing w:val="0"/>
          <w:sz w:val="24"/>
          <w:szCs w:val="24"/>
        </w:rPr>
        <w:t>՝</w:t>
      </w:r>
      <w:r w:rsidRPr="00CF2F89">
        <w:rPr>
          <w:rStyle w:val="Bodytext3Spacing2pt"/>
          <w:rFonts w:ascii="Sylfaen" w:eastAsia="Tahoma" w:hAnsi="Sylfaen"/>
          <w:b/>
          <w:spacing w:val="0"/>
          <w:sz w:val="24"/>
          <w:szCs w:val="24"/>
        </w:rPr>
        <w:t xml:space="preserve"> </w:t>
      </w:r>
      <w:r w:rsidR="00A97CE1" w:rsidRPr="00CF2F89">
        <w:rPr>
          <w:rStyle w:val="Bodytext3Spacing2pt"/>
          <w:rFonts w:ascii="Sylfaen" w:eastAsia="Tahoma" w:hAnsi="Sylfaen"/>
          <w:b/>
          <w:spacing w:val="0"/>
          <w:sz w:val="24"/>
          <w:szCs w:val="24"/>
        </w:rPr>
        <w:br/>
      </w:r>
      <w:r w:rsidRPr="00CF2F89">
        <w:rPr>
          <w:rStyle w:val="Bodytext3Spacing2pt"/>
          <w:rFonts w:ascii="Sylfaen" w:eastAsia="Tahoma" w:hAnsi="Sylfaen"/>
          <w:b/>
          <w:spacing w:val="0"/>
          <w:sz w:val="24"/>
          <w:szCs w:val="24"/>
        </w:rPr>
        <w:t>անբարենպաստ իրադարձությունների տեսակների</w:t>
      </w:r>
      <w:r w:rsidR="005444E5" w:rsidRPr="00CF2F89">
        <w:rPr>
          <w:rFonts w:ascii="Sylfaen" w:hAnsi="Sylfaen"/>
          <w:b w:val="0"/>
          <w:sz w:val="24"/>
          <w:szCs w:val="24"/>
        </w:rPr>
        <w:t xml:space="preserve"> </w:t>
      </w:r>
    </w:p>
    <w:p w:rsidR="00A97CE1" w:rsidRPr="00CF2F89" w:rsidRDefault="00A97CE1" w:rsidP="00386594">
      <w:pPr>
        <w:pStyle w:val="Bodytext30"/>
        <w:shd w:val="clear" w:color="auto" w:fill="auto"/>
        <w:spacing w:after="160" w:line="336" w:lineRule="auto"/>
        <w:rPr>
          <w:rFonts w:ascii="Sylfaen" w:hAnsi="Sylfaen"/>
          <w:b w:val="0"/>
          <w:sz w:val="24"/>
          <w:szCs w:val="24"/>
        </w:rPr>
      </w:pPr>
    </w:p>
    <w:p w:rsidR="00364483" w:rsidRPr="00CF2F89" w:rsidRDefault="002F0347" w:rsidP="00386594">
      <w:pPr>
        <w:pStyle w:val="Heading20"/>
        <w:shd w:val="clear" w:color="auto" w:fill="auto"/>
        <w:spacing w:after="160" w:line="336" w:lineRule="auto"/>
        <w:rPr>
          <w:rFonts w:ascii="Sylfaen" w:hAnsi="Sylfaen"/>
          <w:sz w:val="24"/>
          <w:szCs w:val="24"/>
        </w:rPr>
      </w:pPr>
      <w:bookmarkStart w:id="3" w:name="bookmark3"/>
      <w:r w:rsidRPr="00CF2F89">
        <w:rPr>
          <w:rFonts w:ascii="Sylfaen" w:hAnsi="Sylfaen"/>
          <w:sz w:val="24"/>
          <w:szCs w:val="24"/>
        </w:rPr>
        <w:t>I. Մանրամասնեցված տեղեկություններ դասակարգչից</w:t>
      </w:r>
      <w:bookmarkEnd w:id="3"/>
    </w:p>
    <w:tbl>
      <w:tblPr>
        <w:tblOverlap w:val="never"/>
        <w:tblW w:w="14807" w:type="dxa"/>
        <w:jc w:val="center"/>
        <w:tblLayout w:type="fixed"/>
        <w:tblCellMar>
          <w:left w:w="10" w:type="dxa"/>
          <w:right w:w="10" w:type="dxa"/>
        </w:tblCellMar>
        <w:tblLook w:val="0000" w:firstRow="0" w:lastRow="0" w:firstColumn="0" w:lastColumn="0" w:noHBand="0" w:noVBand="0"/>
      </w:tblPr>
      <w:tblGrid>
        <w:gridCol w:w="1326"/>
        <w:gridCol w:w="2337"/>
        <w:gridCol w:w="2646"/>
        <w:gridCol w:w="8486"/>
        <w:gridCol w:w="12"/>
      </w:tblGrid>
      <w:tr w:rsidR="00364483" w:rsidRPr="00CF2F89" w:rsidTr="000E1C36">
        <w:trPr>
          <w:tblHeader/>
          <w:jc w:val="center"/>
        </w:trPr>
        <w:tc>
          <w:tcPr>
            <w:tcW w:w="1326" w:type="dxa"/>
            <w:tcBorders>
              <w:top w:val="single" w:sz="4" w:space="0" w:color="auto"/>
              <w:left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jc w:val="center"/>
              <w:rPr>
                <w:rFonts w:ascii="Sylfaen" w:hAnsi="Sylfaen"/>
                <w:sz w:val="20"/>
                <w:szCs w:val="20"/>
              </w:rPr>
            </w:pPr>
            <w:r w:rsidRPr="00CF2F89">
              <w:rPr>
                <w:rStyle w:val="Bodytext211pt"/>
                <w:rFonts w:ascii="Sylfaen" w:hAnsi="Sylfaen"/>
                <w:sz w:val="20"/>
                <w:szCs w:val="20"/>
              </w:rPr>
              <w:t>Առաջին</w:t>
            </w:r>
            <w:r w:rsidRPr="00CF2F89">
              <w:rPr>
                <w:rFonts w:ascii="Sylfaen" w:hAnsi="Sylfaen"/>
                <w:sz w:val="20"/>
                <w:szCs w:val="20"/>
              </w:rPr>
              <w:t xml:space="preserve"> </w:t>
            </w:r>
            <w:r w:rsidRPr="00CF2F89">
              <w:rPr>
                <w:rStyle w:val="Bodytext211pt"/>
                <w:rFonts w:ascii="Sylfaen" w:hAnsi="Sylfaen"/>
                <w:sz w:val="20"/>
                <w:szCs w:val="20"/>
              </w:rPr>
              <w:t>մակարդակի</w:t>
            </w:r>
            <w:r w:rsidRPr="00CF2F89">
              <w:rPr>
                <w:rFonts w:ascii="Sylfaen" w:hAnsi="Sylfaen"/>
                <w:sz w:val="20"/>
                <w:szCs w:val="20"/>
              </w:rPr>
              <w:t xml:space="preserve"> </w:t>
            </w:r>
            <w:r w:rsidRPr="00CF2F89">
              <w:rPr>
                <w:rStyle w:val="Bodytext211pt"/>
                <w:rFonts w:ascii="Sylfaen" w:hAnsi="Sylfaen"/>
                <w:sz w:val="20"/>
                <w:szCs w:val="20"/>
              </w:rPr>
              <w:t>եզրույթի</w:t>
            </w:r>
            <w:r w:rsidRPr="00CF2F89">
              <w:rPr>
                <w:rFonts w:ascii="Sylfaen" w:hAnsi="Sylfaen"/>
                <w:sz w:val="20"/>
                <w:szCs w:val="20"/>
              </w:rPr>
              <w:t xml:space="preserve"> </w:t>
            </w:r>
            <w:r w:rsidRPr="00CF2F89">
              <w:rPr>
                <w:rStyle w:val="Bodytext211pt"/>
                <w:rFonts w:ascii="Sylfaen" w:hAnsi="Sylfaen"/>
                <w:sz w:val="20"/>
                <w:szCs w:val="20"/>
              </w:rPr>
              <w:t>ծածկագիրը</w:t>
            </w:r>
          </w:p>
        </w:tc>
        <w:tc>
          <w:tcPr>
            <w:tcW w:w="2337" w:type="dxa"/>
            <w:tcBorders>
              <w:top w:val="single" w:sz="4" w:space="0" w:color="auto"/>
              <w:left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jc w:val="center"/>
              <w:rPr>
                <w:rFonts w:ascii="Sylfaen" w:hAnsi="Sylfaen"/>
                <w:sz w:val="20"/>
                <w:szCs w:val="20"/>
              </w:rPr>
            </w:pPr>
            <w:r w:rsidRPr="00CF2F89">
              <w:rPr>
                <w:rStyle w:val="Bodytext211pt"/>
                <w:rFonts w:ascii="Sylfaen" w:hAnsi="Sylfaen"/>
                <w:sz w:val="20"/>
                <w:szCs w:val="20"/>
              </w:rPr>
              <w:t>Երկրորդ մակարդակի եզրույթի ծածկագիրը</w:t>
            </w:r>
          </w:p>
        </w:tc>
        <w:tc>
          <w:tcPr>
            <w:tcW w:w="2646" w:type="dxa"/>
            <w:tcBorders>
              <w:top w:val="single" w:sz="4" w:space="0" w:color="auto"/>
              <w:left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jc w:val="center"/>
              <w:rPr>
                <w:rFonts w:ascii="Sylfaen" w:hAnsi="Sylfaen"/>
                <w:sz w:val="20"/>
                <w:szCs w:val="20"/>
              </w:rPr>
            </w:pPr>
            <w:r w:rsidRPr="00CF2F89">
              <w:rPr>
                <w:rStyle w:val="Bodytext211pt"/>
                <w:rFonts w:ascii="Sylfaen" w:hAnsi="Sylfaen"/>
                <w:sz w:val="20"/>
                <w:szCs w:val="20"/>
              </w:rPr>
              <w:t>Անվանումը</w:t>
            </w:r>
          </w:p>
        </w:tc>
        <w:tc>
          <w:tcPr>
            <w:tcW w:w="8498" w:type="dxa"/>
            <w:gridSpan w:val="2"/>
            <w:tcBorders>
              <w:top w:val="single" w:sz="4" w:space="0" w:color="auto"/>
              <w:left w:val="single" w:sz="4" w:space="0" w:color="auto"/>
              <w:right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jc w:val="center"/>
              <w:rPr>
                <w:rFonts w:ascii="Sylfaen" w:hAnsi="Sylfaen"/>
                <w:sz w:val="20"/>
                <w:szCs w:val="20"/>
              </w:rPr>
            </w:pPr>
            <w:r w:rsidRPr="00CF2F89">
              <w:rPr>
                <w:rStyle w:val="Bodytext211pt"/>
                <w:rFonts w:ascii="Sylfaen" w:hAnsi="Sylfaen"/>
                <w:sz w:val="20"/>
                <w:szCs w:val="20"/>
              </w:rPr>
              <w:t>Նկարագրությունը</w:t>
            </w:r>
          </w:p>
        </w:tc>
      </w:tr>
      <w:tr w:rsidR="00364483" w:rsidRPr="00CF2F89" w:rsidTr="0089061F">
        <w:trPr>
          <w:jc w:val="center"/>
        </w:trPr>
        <w:tc>
          <w:tcPr>
            <w:tcW w:w="14807" w:type="dxa"/>
            <w:gridSpan w:val="5"/>
            <w:tcBorders>
              <w:top w:val="single" w:sz="4" w:space="0" w:color="auto"/>
              <w:left w:val="single" w:sz="4" w:space="0" w:color="auto"/>
              <w:right w:val="single" w:sz="4" w:space="0" w:color="auto"/>
            </w:tcBorders>
            <w:shd w:val="clear" w:color="auto" w:fill="FFFFFF"/>
          </w:tcPr>
          <w:p w:rsidR="00364483" w:rsidRPr="00CF2F89" w:rsidRDefault="005444E5" w:rsidP="00386594">
            <w:pPr>
              <w:pStyle w:val="Bodytext20"/>
              <w:shd w:val="clear" w:color="auto" w:fill="auto"/>
              <w:tabs>
                <w:tab w:val="left" w:pos="560"/>
              </w:tabs>
              <w:spacing w:before="0" w:after="120" w:line="240" w:lineRule="auto"/>
              <w:ind w:left="108"/>
              <w:jc w:val="left"/>
              <w:rPr>
                <w:rFonts w:ascii="Sylfaen" w:hAnsi="Sylfaen"/>
                <w:sz w:val="20"/>
                <w:szCs w:val="20"/>
              </w:rPr>
            </w:pPr>
            <w:r w:rsidRPr="00CF2F89">
              <w:rPr>
                <w:rStyle w:val="Bodytext211pt"/>
                <w:rFonts w:ascii="Sylfaen" w:hAnsi="Sylfaen"/>
                <w:sz w:val="20"/>
                <w:szCs w:val="20"/>
              </w:rPr>
              <w:t>A.</w:t>
            </w:r>
            <w:r w:rsidR="00386594" w:rsidRPr="00CF2F89">
              <w:rPr>
                <w:rStyle w:val="Bodytext211pt"/>
                <w:rFonts w:ascii="Sylfaen" w:hAnsi="Sylfaen"/>
                <w:sz w:val="20"/>
                <w:szCs w:val="20"/>
                <w:lang w:val="ru-RU"/>
              </w:rPr>
              <w:tab/>
            </w:r>
            <w:r w:rsidRPr="00CF2F89">
              <w:rPr>
                <w:rStyle w:val="Bodytext211pt"/>
                <w:rFonts w:ascii="Sylfaen" w:hAnsi="Sylfaen"/>
                <w:sz w:val="20"/>
                <w:szCs w:val="20"/>
              </w:rPr>
              <w:t>Իրադարձությունների տեսակների ծածկագրերը</w:t>
            </w:r>
          </w:p>
        </w:tc>
      </w:tr>
      <w:tr w:rsidR="00364483" w:rsidRPr="00CF2F89" w:rsidTr="000E1C36">
        <w:trPr>
          <w:jc w:val="center"/>
        </w:trPr>
        <w:tc>
          <w:tcPr>
            <w:tcW w:w="1326" w:type="dxa"/>
            <w:vMerge w:val="restart"/>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ind w:left="200"/>
              <w:jc w:val="left"/>
              <w:rPr>
                <w:rFonts w:ascii="Sylfaen" w:hAnsi="Sylfaen"/>
                <w:sz w:val="20"/>
                <w:szCs w:val="20"/>
              </w:rPr>
            </w:pPr>
            <w:r w:rsidRPr="00CF2F89">
              <w:rPr>
                <w:rStyle w:val="Bodytext211pt"/>
                <w:rFonts w:ascii="Sylfaen" w:hAnsi="Sylfaen"/>
                <w:sz w:val="20"/>
                <w:szCs w:val="20"/>
              </w:rPr>
              <w:t>А01000</w:t>
            </w:r>
          </w:p>
        </w:tc>
        <w:tc>
          <w:tcPr>
            <w:tcW w:w="4983" w:type="dxa"/>
            <w:gridSpan w:val="2"/>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ակտիվացում, տեղադրում կամ առանձնացում</w:t>
            </w:r>
          </w:p>
        </w:tc>
        <w:tc>
          <w:tcPr>
            <w:tcW w:w="8498" w:type="dxa"/>
            <w:gridSpan w:val="2"/>
            <w:tcBorders>
              <w:top w:val="single" w:sz="4" w:space="0" w:color="auto"/>
              <w:left w:val="single" w:sz="4" w:space="0" w:color="auto"/>
              <w:righ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ind w:left="51" w:right="78"/>
              <w:jc w:val="left"/>
              <w:rPr>
                <w:rFonts w:ascii="Sylfaen" w:hAnsi="Sylfaen"/>
                <w:sz w:val="20"/>
                <w:szCs w:val="20"/>
              </w:rPr>
            </w:pPr>
            <w:r w:rsidRPr="00CF2F89">
              <w:rPr>
                <w:rStyle w:val="Bodytext211pt"/>
                <w:rFonts w:ascii="Sylfaen" w:hAnsi="Sylfaen"/>
                <w:sz w:val="20"/>
                <w:szCs w:val="20"/>
              </w:rPr>
              <w:t xml:space="preserve">արտադրատեսակի շահագործման փաստաթղթային բնութագրերից շեղման հետ կապված </w:t>
            </w:r>
            <w:r w:rsidR="00037108">
              <w:rPr>
                <w:rStyle w:val="Bodytext211pt"/>
                <w:rFonts w:ascii="Sylfaen" w:hAnsi="Sylfaen"/>
                <w:sz w:val="20"/>
                <w:szCs w:val="20"/>
              </w:rPr>
              <w:t>և</w:t>
            </w:r>
            <w:r w:rsidRPr="00CF2F89">
              <w:rPr>
                <w:rStyle w:val="Bodytext211pt"/>
                <w:rFonts w:ascii="Sylfaen" w:hAnsi="Sylfaen"/>
                <w:sz w:val="20"/>
                <w:szCs w:val="20"/>
              </w:rPr>
              <w:t xml:space="preserve"> արտադրատեսակը կամ դրա բաղադրիչներից մեկը որոշակի վայրում ակտիվացնելու կամ տեղադրելու համար իրադարձությունների հաջորդականությանը վերաբերող խնդիր</w:t>
            </w:r>
          </w:p>
        </w:tc>
      </w:tr>
      <w:tr w:rsidR="00364483" w:rsidRPr="00CF2F89" w:rsidTr="000E1C36">
        <w:trPr>
          <w:jc w:val="center"/>
        </w:trPr>
        <w:tc>
          <w:tcPr>
            <w:tcW w:w="1326" w:type="dxa"/>
            <w:vMerge/>
            <w:tcBorders>
              <w:left w:val="single" w:sz="4" w:space="0" w:color="auto"/>
            </w:tcBorders>
            <w:shd w:val="clear" w:color="auto" w:fill="FFFFFF"/>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А01001</w:t>
            </w:r>
          </w:p>
        </w:tc>
        <w:tc>
          <w:tcPr>
            <w:tcW w:w="2646"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տեղադրման բարդություններ</w:t>
            </w:r>
          </w:p>
        </w:tc>
        <w:tc>
          <w:tcPr>
            <w:tcW w:w="8498" w:type="dxa"/>
            <w:gridSpan w:val="2"/>
            <w:tcBorders>
              <w:top w:val="single" w:sz="4" w:space="0" w:color="auto"/>
              <w:left w:val="single" w:sz="4" w:space="0" w:color="auto"/>
              <w:righ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ind w:left="79"/>
              <w:jc w:val="left"/>
              <w:rPr>
                <w:rFonts w:ascii="Sylfaen" w:hAnsi="Sylfaen"/>
                <w:sz w:val="20"/>
                <w:szCs w:val="20"/>
              </w:rPr>
            </w:pPr>
            <w:r w:rsidRPr="00CF2F89">
              <w:rPr>
                <w:rStyle w:val="Bodytext211pt"/>
                <w:rFonts w:ascii="Sylfaen" w:hAnsi="Sylfaen"/>
                <w:sz w:val="20"/>
                <w:szCs w:val="20"/>
              </w:rPr>
              <w:t>նշված վայրում արտադրատեսակի, արտադրատեսակի բաղադրիչների կամ թե մեկի, թե մյուսի տեղադրման առումով այնպիսի բարդությունների կամ անհարմարության հետ կապված խնդիր, որոնց օգտագործող</w:t>
            </w:r>
            <w:r w:rsidR="00AC638C" w:rsidRPr="00CF2F89">
              <w:rPr>
                <w:rStyle w:val="Bodytext211pt"/>
                <w:rFonts w:ascii="Sylfaen" w:hAnsi="Sylfaen"/>
                <w:sz w:val="20"/>
                <w:szCs w:val="20"/>
              </w:rPr>
              <w:t>ներ</w:t>
            </w:r>
            <w:r w:rsidRPr="00CF2F89">
              <w:rPr>
                <w:rStyle w:val="Bodytext211pt"/>
                <w:rFonts w:ascii="Sylfaen" w:hAnsi="Sylfaen"/>
                <w:sz w:val="20"/>
                <w:szCs w:val="20"/>
              </w:rPr>
              <w:t xml:space="preserve">ը հանդիպում </w:t>
            </w:r>
            <w:r w:rsidR="00AC638C" w:rsidRPr="00CF2F89">
              <w:rPr>
                <w:rStyle w:val="Bodytext211pt"/>
                <w:rFonts w:ascii="Sylfaen" w:hAnsi="Sylfaen"/>
                <w:sz w:val="20"/>
                <w:szCs w:val="20"/>
              </w:rPr>
              <w:t>են</w:t>
            </w:r>
          </w:p>
        </w:tc>
      </w:tr>
      <w:tr w:rsidR="00364483" w:rsidRPr="00CF2F89" w:rsidTr="000E1C36">
        <w:trPr>
          <w:jc w:val="center"/>
        </w:trPr>
        <w:tc>
          <w:tcPr>
            <w:tcW w:w="1326" w:type="dxa"/>
            <w:vMerge/>
            <w:tcBorders>
              <w:left w:val="single" w:sz="4" w:space="0" w:color="auto"/>
              <w:bottom w:val="single" w:sz="4" w:space="0" w:color="auto"/>
            </w:tcBorders>
            <w:shd w:val="clear" w:color="auto" w:fill="FFFFFF"/>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bottom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А01002</w:t>
            </w:r>
          </w:p>
        </w:tc>
        <w:tc>
          <w:tcPr>
            <w:tcW w:w="2646" w:type="dxa"/>
            <w:tcBorders>
              <w:top w:val="single" w:sz="4" w:space="0" w:color="auto"/>
              <w:left w:val="single" w:sz="4" w:space="0" w:color="auto"/>
              <w:bottom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չակտիվանալը</w:t>
            </w:r>
          </w:p>
        </w:tc>
        <w:tc>
          <w:tcPr>
            <w:tcW w:w="8498" w:type="dxa"/>
            <w:gridSpan w:val="2"/>
            <w:tcBorders>
              <w:top w:val="single" w:sz="4" w:space="0" w:color="auto"/>
              <w:left w:val="single" w:sz="4" w:space="0" w:color="auto"/>
              <w:bottom w:val="single" w:sz="4" w:space="0" w:color="auto"/>
              <w:righ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ind w:left="79"/>
              <w:jc w:val="left"/>
              <w:rPr>
                <w:rFonts w:ascii="Sylfaen" w:hAnsi="Sylfaen"/>
                <w:sz w:val="20"/>
                <w:szCs w:val="20"/>
              </w:rPr>
            </w:pPr>
            <w:r w:rsidRPr="00CF2F89">
              <w:rPr>
                <w:rStyle w:val="Bodytext211pt"/>
                <w:rFonts w:ascii="Sylfaen" w:hAnsi="Sylfaen"/>
                <w:sz w:val="20"/>
                <w:szCs w:val="20"/>
              </w:rPr>
              <w:t>արտադրատեսակի կամ արտադրատեսակի բաղադրիչների ակտիվանալ չկարողանալու հետ կապված խնդիր</w:t>
            </w:r>
          </w:p>
        </w:tc>
      </w:tr>
      <w:tr w:rsidR="00364483" w:rsidRPr="00CF2F89" w:rsidTr="000E1C36">
        <w:trPr>
          <w:jc w:val="center"/>
        </w:trPr>
        <w:tc>
          <w:tcPr>
            <w:tcW w:w="1326" w:type="dxa"/>
            <w:vMerge w:val="restart"/>
            <w:tcBorders>
              <w:top w:val="single" w:sz="4" w:space="0" w:color="auto"/>
              <w:left w:val="single" w:sz="4" w:space="0" w:color="auto"/>
            </w:tcBorders>
            <w:shd w:val="clear" w:color="auto" w:fill="FFFFFF"/>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ind w:left="140"/>
              <w:jc w:val="left"/>
              <w:rPr>
                <w:rFonts w:ascii="Sylfaen" w:hAnsi="Sylfaen"/>
                <w:sz w:val="20"/>
                <w:szCs w:val="20"/>
              </w:rPr>
            </w:pPr>
            <w:r w:rsidRPr="00CF2F89">
              <w:rPr>
                <w:rStyle w:val="Bodytext211pt"/>
                <w:rFonts w:ascii="Sylfaen" w:hAnsi="Sylfaen"/>
                <w:sz w:val="20"/>
                <w:szCs w:val="20"/>
              </w:rPr>
              <w:t>А01003</w:t>
            </w:r>
          </w:p>
        </w:tc>
        <w:tc>
          <w:tcPr>
            <w:tcW w:w="2646"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չառանձնանալը</w:t>
            </w:r>
          </w:p>
        </w:tc>
        <w:tc>
          <w:tcPr>
            <w:tcW w:w="8498" w:type="dxa"/>
            <w:gridSpan w:val="2"/>
            <w:tcBorders>
              <w:top w:val="single" w:sz="4" w:space="0" w:color="auto"/>
              <w:left w:val="single" w:sz="4" w:space="0" w:color="auto"/>
              <w:right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ind w:left="79"/>
              <w:jc w:val="left"/>
              <w:rPr>
                <w:rFonts w:ascii="Sylfaen" w:hAnsi="Sylfaen"/>
                <w:sz w:val="20"/>
                <w:szCs w:val="20"/>
              </w:rPr>
            </w:pPr>
            <w:r w:rsidRPr="00CF2F89">
              <w:rPr>
                <w:rStyle w:val="Bodytext211pt"/>
                <w:rFonts w:ascii="Sylfaen" w:hAnsi="Sylfaen"/>
                <w:sz w:val="20"/>
                <w:szCs w:val="20"/>
              </w:rPr>
              <w:t>հարկ եղած կերպով անջատելիս կամ առանձնացնելիս արտադրատեսակի կամ դրա բաղադրիչներից մեկի՝ շարքից դուրս գալու հետ կապված խնդիր</w:t>
            </w:r>
          </w:p>
        </w:tc>
      </w:tr>
      <w:tr w:rsidR="00364483" w:rsidRPr="00CF2F89" w:rsidTr="000E1C36">
        <w:trPr>
          <w:jc w:val="center"/>
        </w:trPr>
        <w:tc>
          <w:tcPr>
            <w:tcW w:w="1326" w:type="dxa"/>
            <w:vMerge/>
            <w:tcBorders>
              <w:left w:val="single" w:sz="4" w:space="0" w:color="auto"/>
            </w:tcBorders>
            <w:shd w:val="clear" w:color="auto" w:fill="FFFFFF"/>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ind w:left="140"/>
              <w:jc w:val="left"/>
              <w:rPr>
                <w:rFonts w:ascii="Sylfaen" w:hAnsi="Sylfaen"/>
                <w:sz w:val="20"/>
                <w:szCs w:val="20"/>
              </w:rPr>
            </w:pPr>
            <w:r w:rsidRPr="00CF2F89">
              <w:rPr>
                <w:rStyle w:val="Bodytext211pt"/>
                <w:rFonts w:ascii="Sylfaen" w:hAnsi="Sylfaen"/>
                <w:sz w:val="20"/>
                <w:szCs w:val="20"/>
              </w:rPr>
              <w:t>А01004</w:t>
            </w:r>
          </w:p>
        </w:tc>
        <w:tc>
          <w:tcPr>
            <w:tcW w:w="2646" w:type="dxa"/>
            <w:tcBorders>
              <w:top w:val="single" w:sz="4" w:space="0" w:color="auto"/>
              <w:left w:val="single" w:sz="4" w:space="0" w:color="auto"/>
            </w:tcBorders>
            <w:shd w:val="clear" w:color="auto" w:fill="FFFFFF"/>
            <w:vAlign w:val="center"/>
          </w:tcPr>
          <w:p w:rsidR="00364483" w:rsidRPr="00CF2F89" w:rsidRDefault="00712B9D"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վաղաժամ ակտիվացում</w:t>
            </w:r>
          </w:p>
        </w:tc>
        <w:tc>
          <w:tcPr>
            <w:tcW w:w="8498" w:type="dxa"/>
            <w:gridSpan w:val="2"/>
            <w:tcBorders>
              <w:top w:val="single" w:sz="4" w:space="0" w:color="auto"/>
              <w:left w:val="single" w:sz="4" w:space="0" w:color="auto"/>
              <w:right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ind w:left="79"/>
              <w:jc w:val="left"/>
              <w:rPr>
                <w:rFonts w:ascii="Sylfaen" w:hAnsi="Sylfaen"/>
                <w:sz w:val="20"/>
                <w:szCs w:val="20"/>
              </w:rPr>
            </w:pPr>
            <w:r w:rsidRPr="00CF2F89">
              <w:rPr>
                <w:rStyle w:val="Bodytext211pt"/>
                <w:rFonts w:ascii="Sylfaen" w:hAnsi="Sylfaen"/>
                <w:sz w:val="20"/>
                <w:szCs w:val="20"/>
              </w:rPr>
              <w:t xml:space="preserve">համակարգում արտադրատեսակի, արտադրատեսակի բաղադրիչների կամ թե մեկի, թե մյուսի վաղ </w:t>
            </w:r>
            <w:r w:rsidR="00037108">
              <w:rPr>
                <w:rStyle w:val="Bodytext211pt"/>
                <w:rFonts w:ascii="Sylfaen" w:hAnsi="Sylfaen"/>
                <w:sz w:val="20"/>
                <w:szCs w:val="20"/>
              </w:rPr>
              <w:t>և</w:t>
            </w:r>
            <w:r w:rsidRPr="00CF2F89">
              <w:rPr>
                <w:rStyle w:val="Bodytext211pt"/>
                <w:rFonts w:ascii="Sylfaen" w:hAnsi="Sylfaen"/>
                <w:sz w:val="20"/>
                <w:szCs w:val="20"/>
              </w:rPr>
              <w:t xml:space="preserve"> անսպասելի ակտիվացման հետ կապված խնդիր</w:t>
            </w:r>
          </w:p>
        </w:tc>
      </w:tr>
      <w:tr w:rsidR="00364483" w:rsidRPr="00CF2F89" w:rsidTr="000E1C36">
        <w:trPr>
          <w:jc w:val="center"/>
        </w:trPr>
        <w:tc>
          <w:tcPr>
            <w:tcW w:w="1326" w:type="dxa"/>
            <w:vMerge/>
            <w:tcBorders>
              <w:left w:val="single" w:sz="4" w:space="0" w:color="auto"/>
            </w:tcBorders>
            <w:shd w:val="clear" w:color="auto" w:fill="FFFFFF"/>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ind w:left="140"/>
              <w:jc w:val="left"/>
              <w:rPr>
                <w:rFonts w:ascii="Sylfaen" w:hAnsi="Sylfaen"/>
                <w:sz w:val="20"/>
                <w:szCs w:val="20"/>
              </w:rPr>
            </w:pPr>
            <w:r w:rsidRPr="00CF2F89">
              <w:rPr>
                <w:rStyle w:val="Bodytext211pt"/>
                <w:rFonts w:ascii="Sylfaen" w:hAnsi="Sylfaen"/>
                <w:sz w:val="20"/>
                <w:szCs w:val="20"/>
              </w:rPr>
              <w:t>А01005</w:t>
            </w:r>
          </w:p>
        </w:tc>
        <w:tc>
          <w:tcPr>
            <w:tcW w:w="2646"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ակտիվացման հապաղում</w:t>
            </w:r>
          </w:p>
        </w:tc>
        <w:tc>
          <w:tcPr>
            <w:tcW w:w="8498" w:type="dxa"/>
            <w:gridSpan w:val="2"/>
            <w:tcBorders>
              <w:top w:val="single" w:sz="4" w:space="0" w:color="auto"/>
              <w:left w:val="single" w:sz="4" w:space="0" w:color="auto"/>
              <w:right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ind w:left="79"/>
              <w:jc w:val="left"/>
              <w:rPr>
                <w:rFonts w:ascii="Sylfaen" w:hAnsi="Sylfaen"/>
                <w:sz w:val="20"/>
                <w:szCs w:val="20"/>
              </w:rPr>
            </w:pPr>
            <w:r w:rsidRPr="00CF2F89">
              <w:rPr>
                <w:rStyle w:val="Bodytext211pt"/>
                <w:rFonts w:ascii="Sylfaen" w:hAnsi="Sylfaen"/>
                <w:sz w:val="20"/>
                <w:szCs w:val="20"/>
              </w:rPr>
              <w:t xml:space="preserve">համակարգում արտադրատեսակի, արտադրատեսակի բաղադրիչների կամ թե մեկի, թե մյուսի ակտիվացման հապաղման </w:t>
            </w:r>
            <w:r w:rsidR="00037108">
              <w:rPr>
                <w:rStyle w:val="Bodytext211pt"/>
                <w:rFonts w:ascii="Sylfaen" w:hAnsi="Sylfaen"/>
                <w:sz w:val="20"/>
                <w:szCs w:val="20"/>
              </w:rPr>
              <w:t>և</w:t>
            </w:r>
            <w:r w:rsidRPr="00CF2F89">
              <w:rPr>
                <w:rStyle w:val="Bodytext211pt"/>
                <w:rFonts w:ascii="Sylfaen" w:hAnsi="Sylfaen"/>
                <w:sz w:val="20"/>
                <w:szCs w:val="20"/>
              </w:rPr>
              <w:t xml:space="preserve"> անսպասելի ակտիվացման հետ կապված խնդիր</w:t>
            </w:r>
          </w:p>
        </w:tc>
      </w:tr>
      <w:tr w:rsidR="00364483" w:rsidRPr="00CF2F89" w:rsidTr="000E1C36">
        <w:trPr>
          <w:jc w:val="center"/>
        </w:trPr>
        <w:tc>
          <w:tcPr>
            <w:tcW w:w="1326" w:type="dxa"/>
            <w:vMerge w:val="restart"/>
            <w:tcBorders>
              <w:top w:val="single" w:sz="4" w:space="0" w:color="auto"/>
              <w:left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ind w:left="220"/>
              <w:jc w:val="left"/>
              <w:rPr>
                <w:rFonts w:ascii="Sylfaen" w:hAnsi="Sylfaen"/>
                <w:sz w:val="20"/>
                <w:szCs w:val="20"/>
              </w:rPr>
            </w:pPr>
            <w:r w:rsidRPr="00CF2F89">
              <w:rPr>
                <w:rStyle w:val="Bodytext211pt"/>
                <w:rFonts w:ascii="Sylfaen" w:hAnsi="Sylfaen"/>
                <w:sz w:val="20"/>
                <w:szCs w:val="20"/>
              </w:rPr>
              <w:t>А01100</w:t>
            </w:r>
          </w:p>
        </w:tc>
        <w:tc>
          <w:tcPr>
            <w:tcW w:w="4983" w:type="dxa"/>
            <w:gridSpan w:val="2"/>
            <w:tcBorders>
              <w:top w:val="single" w:sz="4" w:space="0" w:color="auto"/>
              <w:left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համակարգչի ապարատային միջոցներ</w:t>
            </w:r>
          </w:p>
        </w:tc>
        <w:tc>
          <w:tcPr>
            <w:tcW w:w="8498" w:type="dxa"/>
            <w:gridSpan w:val="2"/>
            <w:tcBorders>
              <w:top w:val="single" w:sz="4" w:space="0" w:color="auto"/>
              <w:left w:val="single" w:sz="4" w:space="0" w:color="auto"/>
              <w:right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ind w:left="79"/>
              <w:jc w:val="left"/>
              <w:rPr>
                <w:rFonts w:ascii="Sylfaen" w:hAnsi="Sylfaen"/>
                <w:sz w:val="20"/>
                <w:szCs w:val="20"/>
              </w:rPr>
            </w:pPr>
            <w:r w:rsidRPr="00CF2F89">
              <w:rPr>
                <w:rStyle w:val="Bodytext211pt"/>
                <w:rFonts w:ascii="Sylfaen" w:hAnsi="Sylfaen"/>
                <w:sz w:val="20"/>
                <w:szCs w:val="20"/>
              </w:rPr>
              <w:t>այն ապարատային միջոցների հետ կապված խնդիր, որոնք ազդում են արտադրատեսակի շահագործման բնութագրերի կամ այլ արտադրատեսակի հետ կապի վրա</w:t>
            </w:r>
          </w:p>
        </w:tc>
      </w:tr>
      <w:tr w:rsidR="00364483" w:rsidRPr="00CF2F89" w:rsidTr="000E1C36">
        <w:trPr>
          <w:jc w:val="center"/>
        </w:trPr>
        <w:tc>
          <w:tcPr>
            <w:tcW w:w="1326" w:type="dxa"/>
            <w:vMerge/>
            <w:tcBorders>
              <w:left w:val="single" w:sz="4" w:space="0" w:color="auto"/>
            </w:tcBorders>
            <w:shd w:val="clear" w:color="auto" w:fill="FFFFFF"/>
            <w:vAlign w:val="center"/>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А01101</w:t>
            </w:r>
          </w:p>
        </w:tc>
        <w:tc>
          <w:tcPr>
            <w:tcW w:w="2646" w:type="dxa"/>
            <w:tcBorders>
              <w:top w:val="single" w:sz="4" w:space="0" w:color="auto"/>
              <w:left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համակարգչի ապարատային միջոցների խնդիր</w:t>
            </w:r>
          </w:p>
        </w:tc>
        <w:tc>
          <w:tcPr>
            <w:tcW w:w="8498" w:type="dxa"/>
            <w:gridSpan w:val="2"/>
            <w:tcBorders>
              <w:top w:val="single" w:sz="4" w:space="0" w:color="auto"/>
              <w:left w:val="single" w:sz="4" w:space="0" w:color="auto"/>
              <w:right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ind w:left="79"/>
              <w:jc w:val="left"/>
              <w:rPr>
                <w:rFonts w:ascii="Sylfaen" w:hAnsi="Sylfaen"/>
                <w:sz w:val="20"/>
                <w:szCs w:val="20"/>
              </w:rPr>
            </w:pPr>
            <w:r w:rsidRPr="00CF2F89">
              <w:rPr>
                <w:rStyle w:val="Bodytext211pt"/>
                <w:rFonts w:ascii="Sylfaen" w:hAnsi="Sylfaen"/>
                <w:sz w:val="20"/>
                <w:szCs w:val="20"/>
              </w:rPr>
              <w:t>այն ապարատային միջոցների հետ կապված խնդիր, որոնք ազդում են արտադրատեսակի շահագործման բնութագրերի վրա</w:t>
            </w:r>
          </w:p>
        </w:tc>
      </w:tr>
      <w:tr w:rsidR="00364483" w:rsidRPr="00CF2F89" w:rsidTr="000E1C36">
        <w:trPr>
          <w:jc w:val="center"/>
        </w:trPr>
        <w:tc>
          <w:tcPr>
            <w:tcW w:w="1326" w:type="dxa"/>
            <w:vMerge/>
            <w:tcBorders>
              <w:left w:val="single" w:sz="4" w:space="0" w:color="auto"/>
            </w:tcBorders>
            <w:shd w:val="clear" w:color="auto" w:fill="FFFFFF"/>
            <w:vAlign w:val="center"/>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А01102</w:t>
            </w:r>
          </w:p>
        </w:tc>
        <w:tc>
          <w:tcPr>
            <w:tcW w:w="2646"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ցանցի խնդիր</w:t>
            </w:r>
          </w:p>
        </w:tc>
        <w:tc>
          <w:tcPr>
            <w:tcW w:w="8498" w:type="dxa"/>
            <w:gridSpan w:val="2"/>
            <w:tcBorders>
              <w:top w:val="single" w:sz="4" w:space="0" w:color="auto"/>
              <w:left w:val="single" w:sz="4" w:space="0" w:color="auto"/>
              <w:right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ind w:left="79"/>
              <w:jc w:val="left"/>
              <w:rPr>
                <w:rFonts w:ascii="Sylfaen" w:hAnsi="Sylfaen"/>
                <w:sz w:val="20"/>
                <w:szCs w:val="20"/>
              </w:rPr>
            </w:pPr>
            <w:r w:rsidRPr="00CF2F89">
              <w:rPr>
                <w:rStyle w:val="Bodytext211pt"/>
                <w:rFonts w:ascii="Sylfaen" w:hAnsi="Sylfaen"/>
                <w:sz w:val="20"/>
                <w:szCs w:val="20"/>
              </w:rPr>
              <w:t>համակարգի փաստաթղթային մասնագրից շեղումների հետ կապված խնդիր, որն ազդում է համակարգի շահագործման ընդհանուր բնութագրերի կամ այդ համակարգին միացված առանձին արտադրատեսակների կամ արտադրատեսակների լրակազմի շահագործման բնութագրերի վրա</w:t>
            </w:r>
          </w:p>
        </w:tc>
      </w:tr>
      <w:tr w:rsidR="00364483" w:rsidRPr="00CF2F89" w:rsidTr="000E1C36">
        <w:trPr>
          <w:jc w:val="center"/>
        </w:trPr>
        <w:tc>
          <w:tcPr>
            <w:tcW w:w="1326" w:type="dxa"/>
            <w:vMerge w:val="restart"/>
            <w:tcBorders>
              <w:top w:val="single" w:sz="4" w:space="0" w:color="auto"/>
              <w:left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ind w:left="220"/>
              <w:jc w:val="left"/>
              <w:rPr>
                <w:rFonts w:ascii="Sylfaen" w:hAnsi="Sylfaen"/>
                <w:sz w:val="20"/>
                <w:szCs w:val="20"/>
              </w:rPr>
            </w:pPr>
            <w:r w:rsidRPr="00CF2F89">
              <w:rPr>
                <w:rStyle w:val="Bodytext211pt"/>
                <w:rFonts w:ascii="Sylfaen" w:hAnsi="Sylfaen"/>
                <w:sz w:val="20"/>
                <w:szCs w:val="20"/>
              </w:rPr>
              <w:t>А01200</w:t>
            </w:r>
          </w:p>
        </w:tc>
        <w:tc>
          <w:tcPr>
            <w:tcW w:w="4983" w:type="dxa"/>
            <w:gridSpan w:val="2"/>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համակարգչային ծրագրային ապահովում</w:t>
            </w:r>
          </w:p>
        </w:tc>
        <w:tc>
          <w:tcPr>
            <w:tcW w:w="8498" w:type="dxa"/>
            <w:gridSpan w:val="2"/>
            <w:tcBorders>
              <w:top w:val="single" w:sz="4" w:space="0" w:color="auto"/>
              <w:left w:val="single" w:sz="4" w:space="0" w:color="auto"/>
              <w:right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ind w:left="79"/>
              <w:jc w:val="left"/>
              <w:rPr>
                <w:rFonts w:ascii="Sylfaen" w:hAnsi="Sylfaen"/>
                <w:sz w:val="20"/>
                <w:szCs w:val="20"/>
              </w:rPr>
            </w:pPr>
            <w:r w:rsidRPr="00CF2F89">
              <w:rPr>
                <w:rStyle w:val="Bodytext211pt"/>
                <w:rFonts w:ascii="Sylfaen" w:hAnsi="Sylfaen"/>
                <w:sz w:val="20"/>
                <w:szCs w:val="20"/>
              </w:rPr>
              <w:t>գրված ծրագրերի, ծածկագրերի կամ ծրագրային համակարգի հետ կապված խնդիր, որն ազդում է շահագործման բնութագրերի կամ այլ արտադրատեսակների հետ կապի վրա</w:t>
            </w:r>
          </w:p>
        </w:tc>
      </w:tr>
      <w:tr w:rsidR="00364483" w:rsidRPr="00CF2F89" w:rsidTr="000E1C36">
        <w:trPr>
          <w:jc w:val="center"/>
        </w:trPr>
        <w:tc>
          <w:tcPr>
            <w:tcW w:w="1326" w:type="dxa"/>
            <w:vMerge/>
            <w:tcBorders>
              <w:left w:val="single" w:sz="4" w:space="0" w:color="auto"/>
              <w:bottom w:val="single" w:sz="4" w:space="0" w:color="auto"/>
            </w:tcBorders>
            <w:shd w:val="clear" w:color="auto" w:fill="FFFFFF"/>
            <w:vAlign w:val="center"/>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bottom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А01201</w:t>
            </w:r>
          </w:p>
        </w:tc>
        <w:tc>
          <w:tcPr>
            <w:tcW w:w="2646" w:type="dxa"/>
            <w:tcBorders>
              <w:top w:val="single" w:sz="4" w:space="0" w:color="auto"/>
              <w:left w:val="single" w:sz="4" w:space="0" w:color="auto"/>
              <w:bottom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կիրառվող ծրագրի խնդիր</w:t>
            </w:r>
          </w:p>
        </w:tc>
        <w:tc>
          <w:tcPr>
            <w:tcW w:w="84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ind w:left="79"/>
              <w:jc w:val="left"/>
              <w:rPr>
                <w:rFonts w:ascii="Sylfaen" w:hAnsi="Sylfaen"/>
                <w:sz w:val="20"/>
                <w:szCs w:val="20"/>
              </w:rPr>
            </w:pPr>
            <w:r w:rsidRPr="00CF2F89">
              <w:rPr>
                <w:rStyle w:val="Bodytext211pt"/>
                <w:rFonts w:ascii="Sylfaen" w:hAnsi="Sylfaen"/>
                <w:sz w:val="20"/>
                <w:szCs w:val="20"/>
              </w:rPr>
              <w:t>խնդիր, որը կապված է ծրագրային ապահովմանը ներկայացվող՝ ենթադրյալ օգտագործման կամ կիրառման ընթացքում իր գործառույթները կատարելու պահանջի հետ</w:t>
            </w:r>
          </w:p>
        </w:tc>
      </w:tr>
      <w:tr w:rsidR="00364483" w:rsidRPr="00CF2F89" w:rsidTr="000E1C36">
        <w:trPr>
          <w:jc w:val="center"/>
        </w:trPr>
        <w:tc>
          <w:tcPr>
            <w:tcW w:w="1326" w:type="dxa"/>
            <w:tcBorders>
              <w:top w:val="single" w:sz="4" w:space="0" w:color="auto"/>
              <w:left w:val="single" w:sz="4" w:space="0" w:color="auto"/>
            </w:tcBorders>
            <w:shd w:val="clear" w:color="auto" w:fill="FFFFFF"/>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ind w:left="160"/>
              <w:jc w:val="left"/>
              <w:rPr>
                <w:rFonts w:ascii="Sylfaen" w:hAnsi="Sylfaen"/>
                <w:sz w:val="20"/>
                <w:szCs w:val="20"/>
              </w:rPr>
            </w:pPr>
            <w:r w:rsidRPr="00CF2F89">
              <w:rPr>
                <w:rStyle w:val="Bodytext211pt"/>
                <w:rFonts w:ascii="Sylfaen" w:hAnsi="Sylfaen"/>
                <w:sz w:val="20"/>
                <w:szCs w:val="20"/>
              </w:rPr>
              <w:t>А01202</w:t>
            </w:r>
          </w:p>
        </w:tc>
        <w:tc>
          <w:tcPr>
            <w:tcW w:w="2646" w:type="dxa"/>
            <w:tcBorders>
              <w:top w:val="single" w:sz="4" w:space="0" w:color="auto"/>
              <w:left w:val="single" w:sz="4" w:space="0" w:color="auto"/>
            </w:tcBorders>
            <w:shd w:val="clear" w:color="auto" w:fill="FFFFFF"/>
          </w:tcPr>
          <w:p w:rsidR="00364483" w:rsidRPr="00CF2F89" w:rsidRDefault="00712B9D"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ծրագրավորման խնդիր</w:t>
            </w:r>
          </w:p>
        </w:tc>
        <w:tc>
          <w:tcPr>
            <w:tcW w:w="8498" w:type="dxa"/>
            <w:gridSpan w:val="2"/>
            <w:tcBorders>
              <w:top w:val="single" w:sz="4" w:space="0" w:color="auto"/>
              <w:left w:val="single" w:sz="4" w:space="0" w:color="auto"/>
              <w:right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 xml:space="preserve">գրված ծրագրային ծածկագրի կամ այնպիսի կիրառական ծրագրային ապահովման հետ կապված խնդիր, որն օգտագործվում է սահմանված պահանջը բավարարելու համար կամ արտադրատեսակի գործունեության նպատակով, այդ թվում՝ ոչ ճշգրիտ ծրագրային ապահովում, չափաբաժին, պարամետրեր </w:t>
            </w:r>
            <w:r w:rsidR="00037108">
              <w:rPr>
                <w:rStyle w:val="Bodytext211pt"/>
                <w:rFonts w:ascii="Sylfaen" w:hAnsi="Sylfaen"/>
                <w:sz w:val="20"/>
                <w:szCs w:val="20"/>
              </w:rPr>
              <w:t>և</w:t>
            </w:r>
            <w:r w:rsidRPr="00CF2F89">
              <w:rPr>
                <w:rStyle w:val="Bodytext211pt"/>
                <w:rFonts w:ascii="Sylfaen" w:hAnsi="Sylfaen"/>
                <w:sz w:val="20"/>
                <w:szCs w:val="20"/>
              </w:rPr>
              <w:t xml:space="preserve"> հզորության հաշվարկ</w:t>
            </w:r>
          </w:p>
        </w:tc>
      </w:tr>
      <w:tr w:rsidR="00364483" w:rsidRPr="00CF2F89" w:rsidTr="000E1C36">
        <w:trPr>
          <w:jc w:val="center"/>
        </w:trPr>
        <w:tc>
          <w:tcPr>
            <w:tcW w:w="1326" w:type="dxa"/>
            <w:tcBorders>
              <w:top w:val="single" w:sz="4" w:space="0" w:color="auto"/>
              <w:left w:val="single" w:sz="4" w:space="0" w:color="auto"/>
            </w:tcBorders>
            <w:shd w:val="clear" w:color="auto" w:fill="FFFFFF"/>
          </w:tcPr>
          <w:p w:rsidR="00364483" w:rsidRPr="00CF2F89" w:rsidRDefault="00364483" w:rsidP="00A97CE1">
            <w:pPr>
              <w:spacing w:after="120"/>
              <w:rPr>
                <w:rFonts w:ascii="Sylfaen" w:hAnsi="Sylfaen"/>
                <w:sz w:val="20"/>
                <w:szCs w:val="20"/>
              </w:rPr>
            </w:pPr>
          </w:p>
        </w:tc>
        <w:tc>
          <w:tcPr>
            <w:tcW w:w="4983" w:type="dxa"/>
            <w:gridSpan w:val="2"/>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միացում կամ տեղադրում</w:t>
            </w:r>
          </w:p>
        </w:tc>
        <w:tc>
          <w:tcPr>
            <w:tcW w:w="8498" w:type="dxa"/>
            <w:gridSpan w:val="2"/>
            <w:tcBorders>
              <w:top w:val="single" w:sz="4" w:space="0" w:color="auto"/>
              <w:left w:val="single" w:sz="4" w:space="0" w:color="auto"/>
              <w:right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հեղուկի, գազի, էլեկտրականության կամ տվյալների փոխանցման համար միջոցներ տրամադրելու համար ստեղծված արտադրատեսակների, արտադրատեսակների բաղադրիչների կամ ֆունկցիոնալ բլոկների կցորդման հետ կապված խնդիր</w:t>
            </w:r>
          </w:p>
        </w:tc>
      </w:tr>
      <w:tr w:rsidR="00364483" w:rsidRPr="00CF2F89" w:rsidTr="000E1C36">
        <w:trPr>
          <w:jc w:val="center"/>
        </w:trPr>
        <w:tc>
          <w:tcPr>
            <w:tcW w:w="1326" w:type="dxa"/>
            <w:tcBorders>
              <w:left w:val="single" w:sz="4" w:space="0" w:color="auto"/>
            </w:tcBorders>
            <w:shd w:val="clear" w:color="auto" w:fill="FFFFFF"/>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А01301</w:t>
            </w:r>
          </w:p>
        </w:tc>
        <w:tc>
          <w:tcPr>
            <w:tcW w:w="2646"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միացման խնդիր</w:t>
            </w:r>
          </w:p>
        </w:tc>
        <w:tc>
          <w:tcPr>
            <w:tcW w:w="8498" w:type="dxa"/>
            <w:gridSpan w:val="2"/>
            <w:tcBorders>
              <w:top w:val="single" w:sz="4" w:space="0" w:color="auto"/>
              <w:left w:val="single" w:sz="4" w:space="0" w:color="auto"/>
              <w:right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հեղուկի, գազի, էլեկտրականության կամ տվյալների փոխանցման համար միջոցներ տրամադրելու նպատակով ստեղծված արտադրատեսակների, արտադրատեսակների բաղադրիչների կամ ֆունկցիոնալ բլոկների կապակցման հետ կապված խնդիր</w:t>
            </w:r>
          </w:p>
        </w:tc>
      </w:tr>
      <w:tr w:rsidR="00364483" w:rsidRPr="00CF2F89" w:rsidTr="000E1C36">
        <w:trPr>
          <w:jc w:val="center"/>
        </w:trPr>
        <w:tc>
          <w:tcPr>
            <w:tcW w:w="1326" w:type="dxa"/>
            <w:tcBorders>
              <w:left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ind w:left="220"/>
              <w:jc w:val="left"/>
              <w:rPr>
                <w:rFonts w:ascii="Sylfaen" w:hAnsi="Sylfaen"/>
                <w:sz w:val="20"/>
                <w:szCs w:val="20"/>
              </w:rPr>
            </w:pPr>
            <w:r w:rsidRPr="00CF2F89">
              <w:rPr>
                <w:rStyle w:val="Bodytext211pt"/>
                <w:rFonts w:ascii="Sylfaen" w:hAnsi="Sylfaen"/>
                <w:sz w:val="20"/>
                <w:szCs w:val="20"/>
              </w:rPr>
              <w:t>А01300</w:t>
            </w:r>
          </w:p>
        </w:tc>
        <w:tc>
          <w:tcPr>
            <w:tcW w:w="2337"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А01302</w:t>
            </w:r>
          </w:p>
        </w:tc>
        <w:tc>
          <w:tcPr>
            <w:tcW w:w="2646"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անջատում</w:t>
            </w:r>
          </w:p>
        </w:tc>
        <w:tc>
          <w:tcPr>
            <w:tcW w:w="8498" w:type="dxa"/>
            <w:gridSpan w:val="2"/>
            <w:tcBorders>
              <w:top w:val="single" w:sz="4" w:space="0" w:color="auto"/>
              <w:left w:val="single" w:sz="4" w:space="0" w:color="auto"/>
              <w:right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 xml:space="preserve">միացված արտադրատեսակների, արտադրատեսակի բաղադրիչների կամ թե մեկի, թե մյուսի </w:t>
            </w:r>
            <w:r w:rsidR="00037108">
              <w:rPr>
                <w:rStyle w:val="Bodytext211pt"/>
                <w:rFonts w:ascii="Sylfaen" w:hAnsi="Sylfaen"/>
                <w:sz w:val="20"/>
                <w:szCs w:val="20"/>
              </w:rPr>
              <w:t>և</w:t>
            </w:r>
            <w:r w:rsidRPr="00CF2F89">
              <w:rPr>
                <w:rStyle w:val="Bodytext211pt"/>
                <w:rFonts w:ascii="Sylfaen" w:hAnsi="Sylfaen"/>
                <w:sz w:val="20"/>
                <w:szCs w:val="20"/>
              </w:rPr>
              <w:t xml:space="preserve"> հարակցիչների միջ</w:t>
            </w:r>
            <w:r w:rsidR="00037108">
              <w:rPr>
                <w:rStyle w:val="Bodytext211pt"/>
                <w:rFonts w:ascii="Sylfaen" w:hAnsi="Sylfaen"/>
                <w:sz w:val="20"/>
                <w:szCs w:val="20"/>
              </w:rPr>
              <w:t>և</w:t>
            </w:r>
            <w:r w:rsidRPr="00CF2F89">
              <w:rPr>
                <w:rStyle w:val="Bodytext211pt"/>
                <w:rFonts w:ascii="Sylfaen" w:hAnsi="Sylfaen"/>
                <w:sz w:val="20"/>
                <w:szCs w:val="20"/>
              </w:rPr>
              <w:t xml:space="preserve"> գազի, հեղուկի կամ էլեկտրական հոսանքի արտահոսքը կանխելու համար բավարար բաց տարածության (անջատման դեպքում) առկայության հետ կապված խնդիր</w:t>
            </w:r>
          </w:p>
        </w:tc>
      </w:tr>
      <w:tr w:rsidR="00364483" w:rsidRPr="00CF2F89" w:rsidTr="000E1C36">
        <w:trPr>
          <w:jc w:val="center"/>
        </w:trPr>
        <w:tc>
          <w:tcPr>
            <w:tcW w:w="1326" w:type="dxa"/>
            <w:tcBorders>
              <w:left w:val="single" w:sz="4" w:space="0" w:color="auto"/>
            </w:tcBorders>
            <w:shd w:val="clear" w:color="auto" w:fill="FFFFFF"/>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А01303</w:t>
            </w:r>
          </w:p>
        </w:tc>
        <w:tc>
          <w:tcPr>
            <w:tcW w:w="2646"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չանջատվելը</w:t>
            </w:r>
          </w:p>
        </w:tc>
        <w:tc>
          <w:tcPr>
            <w:tcW w:w="8498" w:type="dxa"/>
            <w:gridSpan w:val="2"/>
            <w:tcBorders>
              <w:top w:val="single" w:sz="4" w:space="0" w:color="auto"/>
              <w:left w:val="single" w:sz="4" w:space="0" w:color="auto"/>
              <w:right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միացված արտադրատեսակների, արտադրատեսակների բաղադրիչների կամ թե մեկի, թե մյուսի հետ կապված խնդիր, որի էությունն այն է, որ հեղուկի, գազի, էլեկտրաէներգիայի կամ տեղեկատվության փոխանցումը չի կարող դադարեցվել առանց բաղադրիչների կապը խախտելու կամ անհրաժեշտության դեպքում անջատելու</w:t>
            </w:r>
          </w:p>
        </w:tc>
      </w:tr>
      <w:tr w:rsidR="00364483" w:rsidRPr="00CF2F89" w:rsidTr="000E1C36">
        <w:trPr>
          <w:jc w:val="center"/>
        </w:trPr>
        <w:tc>
          <w:tcPr>
            <w:tcW w:w="1326" w:type="dxa"/>
            <w:tcBorders>
              <w:left w:val="single" w:sz="4" w:space="0" w:color="auto"/>
              <w:bottom w:val="single" w:sz="4" w:space="0" w:color="auto"/>
            </w:tcBorders>
            <w:shd w:val="clear" w:color="auto" w:fill="FFFFFF"/>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bottom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А01304</w:t>
            </w:r>
          </w:p>
        </w:tc>
        <w:tc>
          <w:tcPr>
            <w:tcW w:w="2646" w:type="dxa"/>
            <w:tcBorders>
              <w:top w:val="single" w:sz="4" w:space="0" w:color="auto"/>
              <w:left w:val="single" w:sz="4" w:space="0" w:color="auto"/>
              <w:bottom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տեղադրման սխալ</w:t>
            </w:r>
          </w:p>
        </w:tc>
        <w:tc>
          <w:tcPr>
            <w:tcW w:w="84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 xml:space="preserve">արտադրատեսակների, արտադրատեսակների բաղադրիչների կամ թե մեկի, թե մյուսի միացման հետ կապված խնդիր, որի էությունն այն է, որ հաղորդակցական համակարգերի </w:t>
            </w:r>
            <w:r w:rsidR="00037108">
              <w:rPr>
                <w:rStyle w:val="Bodytext211pt"/>
                <w:rFonts w:ascii="Sylfaen" w:hAnsi="Sylfaen"/>
                <w:sz w:val="20"/>
                <w:szCs w:val="20"/>
              </w:rPr>
              <w:t>և</w:t>
            </w:r>
            <w:r w:rsidRPr="00CF2F89">
              <w:rPr>
                <w:rStyle w:val="Bodytext211pt"/>
                <w:rFonts w:ascii="Sylfaen" w:hAnsi="Sylfaen"/>
                <w:sz w:val="20"/>
                <w:szCs w:val="20"/>
              </w:rPr>
              <w:t xml:space="preserve"> մյուս ֆունկցիոնալ բլոկների՝ հեղուկի, գազի, էլեկտրականության կամ տեղեկատվության փոխանցման համար նախատեսված միջոցներ տրամադրելու նպատակով ստեղծված ուղիները չեն համապատասխանում կամ հարմար չեն</w:t>
            </w:r>
          </w:p>
        </w:tc>
      </w:tr>
      <w:tr w:rsidR="00364483" w:rsidRPr="00CF2F89" w:rsidTr="000E1C36">
        <w:trPr>
          <w:jc w:val="center"/>
        </w:trPr>
        <w:tc>
          <w:tcPr>
            <w:tcW w:w="1326" w:type="dxa"/>
            <w:tcBorders>
              <w:left w:val="single" w:sz="4" w:space="0" w:color="auto"/>
            </w:tcBorders>
            <w:shd w:val="clear" w:color="auto" w:fill="FFFFFF"/>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ind w:left="140"/>
              <w:jc w:val="left"/>
              <w:rPr>
                <w:rFonts w:ascii="Sylfaen" w:hAnsi="Sylfaen"/>
                <w:sz w:val="20"/>
                <w:szCs w:val="20"/>
              </w:rPr>
            </w:pPr>
            <w:r w:rsidRPr="00CF2F89">
              <w:rPr>
                <w:rStyle w:val="Bodytext211pt"/>
                <w:rFonts w:ascii="Sylfaen" w:hAnsi="Sylfaen"/>
                <w:sz w:val="20"/>
                <w:szCs w:val="20"/>
              </w:rPr>
              <w:t>А01305</w:t>
            </w:r>
          </w:p>
        </w:tc>
        <w:tc>
          <w:tcPr>
            <w:tcW w:w="2646" w:type="dxa"/>
            <w:tcBorders>
              <w:top w:val="single" w:sz="4" w:space="0" w:color="auto"/>
              <w:left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ind w:right="80"/>
              <w:jc w:val="left"/>
              <w:rPr>
                <w:rFonts w:ascii="Sylfaen" w:hAnsi="Sylfaen"/>
                <w:sz w:val="20"/>
                <w:szCs w:val="20"/>
              </w:rPr>
            </w:pPr>
            <w:r w:rsidRPr="00CF2F89">
              <w:rPr>
                <w:rStyle w:val="Bodytext211pt"/>
                <w:rFonts w:ascii="Sylfaen" w:hAnsi="Sylfaen"/>
                <w:sz w:val="20"/>
                <w:szCs w:val="20"/>
              </w:rPr>
              <w:t>ոչ հուսալի կամ ընդհատվող միացում</w:t>
            </w:r>
          </w:p>
        </w:tc>
        <w:tc>
          <w:tcPr>
            <w:tcW w:w="8498" w:type="dxa"/>
            <w:gridSpan w:val="2"/>
            <w:tcBorders>
              <w:top w:val="single" w:sz="4" w:space="0" w:color="auto"/>
              <w:left w:val="single" w:sz="4" w:space="0" w:color="auto"/>
              <w:righ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արտադրատեսակների կամ արտադրատեսակների բաղադրիչ</w:t>
            </w:r>
            <w:r w:rsidR="00DB5C63" w:rsidRPr="00CF2F89">
              <w:rPr>
                <w:rStyle w:val="Bodytext211pt"/>
                <w:rFonts w:ascii="Sylfaen" w:hAnsi="Sylfaen"/>
                <w:sz w:val="20"/>
                <w:szCs w:val="20"/>
              </w:rPr>
              <w:t>ն</w:t>
            </w:r>
            <w:r w:rsidRPr="00CF2F89">
              <w:rPr>
                <w:rStyle w:val="Bodytext211pt"/>
                <w:rFonts w:ascii="Sylfaen" w:hAnsi="Sylfaen"/>
                <w:sz w:val="20"/>
                <w:szCs w:val="20"/>
              </w:rPr>
              <w:t>երի ոչ հուսալի կամ ընդհատուն միացման հետ կապված խնդիր</w:t>
            </w:r>
          </w:p>
        </w:tc>
      </w:tr>
      <w:tr w:rsidR="00364483" w:rsidRPr="00CF2F89" w:rsidTr="000E1C36">
        <w:trPr>
          <w:jc w:val="center"/>
        </w:trPr>
        <w:tc>
          <w:tcPr>
            <w:tcW w:w="1326" w:type="dxa"/>
            <w:tcBorders>
              <w:left w:val="single" w:sz="4" w:space="0" w:color="auto"/>
            </w:tcBorders>
            <w:shd w:val="clear" w:color="auto" w:fill="FFFFFF"/>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ind w:left="140"/>
              <w:jc w:val="left"/>
              <w:rPr>
                <w:rFonts w:ascii="Sylfaen" w:hAnsi="Sylfaen"/>
                <w:sz w:val="20"/>
                <w:szCs w:val="20"/>
              </w:rPr>
            </w:pPr>
            <w:r w:rsidRPr="00CF2F89">
              <w:rPr>
                <w:rStyle w:val="Bodytext211pt"/>
                <w:rFonts w:ascii="Sylfaen" w:hAnsi="Sylfaen"/>
                <w:sz w:val="20"/>
                <w:szCs w:val="20"/>
              </w:rPr>
              <w:t>А01306</w:t>
            </w:r>
          </w:p>
        </w:tc>
        <w:tc>
          <w:tcPr>
            <w:tcW w:w="2646" w:type="dxa"/>
            <w:tcBorders>
              <w:top w:val="single" w:sz="4" w:space="0" w:color="auto"/>
              <w:left w:val="single" w:sz="4" w:space="0" w:color="auto"/>
            </w:tcBorders>
            <w:shd w:val="clear" w:color="auto" w:fill="FFFFFF"/>
          </w:tcPr>
          <w:p w:rsidR="00364483" w:rsidRPr="00CF2F89" w:rsidRDefault="00713D50" w:rsidP="00A97CE1">
            <w:pPr>
              <w:pStyle w:val="Bodytext20"/>
              <w:shd w:val="clear" w:color="auto" w:fill="auto"/>
              <w:spacing w:before="0" w:after="120" w:line="240" w:lineRule="auto"/>
              <w:rPr>
                <w:rFonts w:ascii="Sylfaen" w:hAnsi="Sylfaen"/>
                <w:sz w:val="20"/>
                <w:szCs w:val="20"/>
              </w:rPr>
            </w:pPr>
            <w:r w:rsidRPr="00CF2F89">
              <w:rPr>
                <w:rStyle w:val="Bodytext211pt"/>
                <w:rFonts w:ascii="Sylfaen" w:hAnsi="Sylfaen"/>
                <w:sz w:val="20"/>
                <w:szCs w:val="20"/>
              </w:rPr>
              <w:t>ոչ ճիշտ</w:t>
            </w:r>
            <w:r w:rsidRPr="00CF2F89">
              <w:rPr>
                <w:rFonts w:ascii="Sylfaen" w:hAnsi="Sylfaen"/>
                <w:sz w:val="20"/>
                <w:szCs w:val="20"/>
              </w:rPr>
              <w:t xml:space="preserve"> </w:t>
            </w:r>
            <w:r w:rsidRPr="00CF2F89">
              <w:rPr>
                <w:rStyle w:val="Bodytext211pt"/>
                <w:rFonts w:ascii="Sylfaen" w:hAnsi="Sylfaen"/>
                <w:sz w:val="20"/>
                <w:szCs w:val="20"/>
              </w:rPr>
              <w:t>միացում</w:t>
            </w:r>
          </w:p>
        </w:tc>
        <w:tc>
          <w:tcPr>
            <w:tcW w:w="8498" w:type="dxa"/>
            <w:gridSpan w:val="2"/>
            <w:tcBorders>
              <w:top w:val="single" w:sz="4" w:space="0" w:color="auto"/>
              <w:left w:val="single" w:sz="4" w:space="0" w:color="auto"/>
              <w:right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արտադրատեսակների կամ արտադրատեսակների բաղադրիչների ոչ ճիշտ միացման կամ արտադրատեսակի մասնագրին չհամապատասխանող միացման հետ կապված խնդիր</w:t>
            </w:r>
          </w:p>
        </w:tc>
      </w:tr>
      <w:tr w:rsidR="00364483" w:rsidRPr="00CF2F89" w:rsidTr="000E1C36">
        <w:trPr>
          <w:jc w:val="center"/>
        </w:trPr>
        <w:tc>
          <w:tcPr>
            <w:tcW w:w="1326" w:type="dxa"/>
            <w:tcBorders>
              <w:top w:val="single" w:sz="4" w:space="0" w:color="auto"/>
              <w:left w:val="single" w:sz="4" w:space="0" w:color="auto"/>
            </w:tcBorders>
            <w:shd w:val="clear" w:color="auto" w:fill="FFFFFF"/>
          </w:tcPr>
          <w:p w:rsidR="00364483" w:rsidRPr="00CF2F89" w:rsidRDefault="00364483" w:rsidP="00A97CE1">
            <w:pPr>
              <w:spacing w:after="120"/>
              <w:rPr>
                <w:rFonts w:ascii="Sylfaen" w:hAnsi="Sylfaen"/>
                <w:sz w:val="20"/>
                <w:szCs w:val="20"/>
              </w:rPr>
            </w:pPr>
          </w:p>
        </w:tc>
        <w:tc>
          <w:tcPr>
            <w:tcW w:w="4983" w:type="dxa"/>
            <w:gridSpan w:val="2"/>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էլեկտրականություն (էլեկտրոնիկա)</w:t>
            </w:r>
          </w:p>
        </w:tc>
        <w:tc>
          <w:tcPr>
            <w:tcW w:w="8498" w:type="dxa"/>
            <w:gridSpan w:val="2"/>
            <w:tcBorders>
              <w:top w:val="single" w:sz="4" w:space="0" w:color="auto"/>
              <w:left w:val="single" w:sz="4" w:space="0" w:color="auto"/>
              <w:right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էլեկտրական կամ էլեկտրոնային սխեմայի կամ արտադրատեսակի բաղադրիչների խափանման հետ կապված խնդիր</w:t>
            </w:r>
          </w:p>
        </w:tc>
      </w:tr>
      <w:tr w:rsidR="00364483" w:rsidRPr="00CF2F89" w:rsidTr="000E1C36">
        <w:trPr>
          <w:jc w:val="center"/>
        </w:trPr>
        <w:tc>
          <w:tcPr>
            <w:tcW w:w="1326" w:type="dxa"/>
            <w:tcBorders>
              <w:left w:val="single" w:sz="4" w:space="0" w:color="auto"/>
            </w:tcBorders>
            <w:shd w:val="clear" w:color="auto" w:fill="FFFFFF"/>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А01401</w:t>
            </w:r>
          </w:p>
        </w:tc>
        <w:tc>
          <w:tcPr>
            <w:tcW w:w="2646"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rPr>
                <w:rFonts w:ascii="Sylfaen" w:hAnsi="Sylfaen"/>
                <w:sz w:val="20"/>
                <w:szCs w:val="20"/>
              </w:rPr>
            </w:pPr>
            <w:r w:rsidRPr="00CF2F89">
              <w:rPr>
                <w:rStyle w:val="Bodytext211pt"/>
                <w:rFonts w:ascii="Sylfaen" w:hAnsi="Sylfaen"/>
                <w:sz w:val="20"/>
                <w:szCs w:val="20"/>
              </w:rPr>
              <w:t>կայծարձակում</w:t>
            </w:r>
          </w:p>
        </w:tc>
        <w:tc>
          <w:tcPr>
            <w:tcW w:w="8498" w:type="dxa"/>
            <w:gridSpan w:val="2"/>
            <w:tcBorders>
              <w:top w:val="single" w:sz="4" w:space="0" w:color="auto"/>
              <w:left w:val="single" w:sz="4" w:space="0" w:color="auto"/>
              <w:right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երկու հաղորդող մակեր</w:t>
            </w:r>
            <w:r w:rsidR="00037108">
              <w:rPr>
                <w:rStyle w:val="Bodytext211pt"/>
                <w:rFonts w:ascii="Sylfaen" w:hAnsi="Sylfaen"/>
                <w:sz w:val="20"/>
                <w:szCs w:val="20"/>
              </w:rPr>
              <w:t>և</w:t>
            </w:r>
            <w:r w:rsidRPr="00CF2F89">
              <w:rPr>
                <w:rStyle w:val="Bodytext211pt"/>
                <w:rFonts w:ascii="Sylfaen" w:hAnsi="Sylfaen"/>
                <w:sz w:val="20"/>
                <w:szCs w:val="20"/>
              </w:rPr>
              <w:t>ույթների միջ</w:t>
            </w:r>
            <w:r w:rsidR="00037108">
              <w:rPr>
                <w:rStyle w:val="Bodytext211pt"/>
                <w:rFonts w:ascii="Sylfaen" w:hAnsi="Sylfaen"/>
                <w:sz w:val="20"/>
                <w:szCs w:val="20"/>
              </w:rPr>
              <w:t>և</w:t>
            </w:r>
            <w:r w:rsidRPr="00CF2F89">
              <w:rPr>
                <w:rStyle w:val="Bodytext211pt"/>
                <w:rFonts w:ascii="Sylfaen" w:hAnsi="Sylfaen"/>
                <w:sz w:val="20"/>
                <w:szCs w:val="20"/>
              </w:rPr>
              <w:t xml:space="preserve"> ընկած արանքով անցնող էլեկտրական հոսանքի հետ կապված խնդիր, որը սովորաբար հանգեցնում է լույսի տեսանելի բռնկումների</w:t>
            </w:r>
          </w:p>
        </w:tc>
      </w:tr>
      <w:tr w:rsidR="00364483" w:rsidRPr="00CF2F89" w:rsidTr="000E1C36">
        <w:trPr>
          <w:jc w:val="center"/>
        </w:trPr>
        <w:tc>
          <w:tcPr>
            <w:tcW w:w="1326" w:type="dxa"/>
            <w:tcBorders>
              <w:left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ind w:left="180"/>
              <w:jc w:val="left"/>
              <w:rPr>
                <w:rFonts w:ascii="Sylfaen" w:hAnsi="Sylfaen"/>
                <w:sz w:val="20"/>
                <w:szCs w:val="20"/>
              </w:rPr>
            </w:pPr>
            <w:r w:rsidRPr="00CF2F89">
              <w:rPr>
                <w:rStyle w:val="Bodytext211pt"/>
                <w:rFonts w:ascii="Sylfaen" w:hAnsi="Sylfaen"/>
                <w:sz w:val="20"/>
                <w:szCs w:val="20"/>
              </w:rPr>
              <w:t>А01400</w:t>
            </w:r>
          </w:p>
        </w:tc>
        <w:tc>
          <w:tcPr>
            <w:tcW w:w="2337"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А01402</w:t>
            </w:r>
          </w:p>
        </w:tc>
        <w:tc>
          <w:tcPr>
            <w:tcW w:w="2646"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rPr>
                <w:rFonts w:ascii="Sylfaen" w:hAnsi="Sylfaen"/>
                <w:sz w:val="20"/>
                <w:szCs w:val="20"/>
              </w:rPr>
            </w:pPr>
            <w:r w:rsidRPr="00CF2F89">
              <w:rPr>
                <w:rStyle w:val="Bodytext211pt"/>
                <w:rFonts w:ascii="Sylfaen" w:hAnsi="Sylfaen"/>
                <w:sz w:val="20"/>
                <w:szCs w:val="20"/>
              </w:rPr>
              <w:t>շղթայի խափանում</w:t>
            </w:r>
          </w:p>
        </w:tc>
        <w:tc>
          <w:tcPr>
            <w:tcW w:w="8498" w:type="dxa"/>
            <w:gridSpan w:val="2"/>
            <w:tcBorders>
              <w:top w:val="single" w:sz="4" w:space="0" w:color="auto"/>
              <w:left w:val="single" w:sz="4" w:space="0" w:color="auto"/>
              <w:right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ներքին ցանցային ուղիների կամ էլեկտրական սխեմայի (այսինքն՝ էլեկտրական բաղադրիչների, տպատախտակների, հաղորդագծի) խափանման հետ կապված խնդիր</w:t>
            </w:r>
          </w:p>
        </w:tc>
      </w:tr>
      <w:tr w:rsidR="00364483" w:rsidRPr="00CF2F89" w:rsidTr="000E1C36">
        <w:trPr>
          <w:jc w:val="center"/>
        </w:trPr>
        <w:tc>
          <w:tcPr>
            <w:tcW w:w="1326" w:type="dxa"/>
            <w:tcBorders>
              <w:left w:val="single" w:sz="4" w:space="0" w:color="auto"/>
              <w:bottom w:val="single" w:sz="4" w:space="0" w:color="auto"/>
            </w:tcBorders>
            <w:shd w:val="clear" w:color="auto" w:fill="FFFFFF"/>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bottom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А01403</w:t>
            </w:r>
          </w:p>
        </w:tc>
        <w:tc>
          <w:tcPr>
            <w:tcW w:w="2646" w:type="dxa"/>
            <w:tcBorders>
              <w:top w:val="single" w:sz="4" w:space="0" w:color="auto"/>
              <w:left w:val="single" w:sz="4" w:space="0" w:color="auto"/>
              <w:bottom w:val="single" w:sz="4" w:space="0" w:color="auto"/>
            </w:tcBorders>
            <w:shd w:val="clear" w:color="auto" w:fill="FFFFFF"/>
          </w:tcPr>
          <w:p w:rsidR="00364483" w:rsidRPr="00CF2F89" w:rsidRDefault="00713D50" w:rsidP="00A97CE1">
            <w:pPr>
              <w:pStyle w:val="Bodytext20"/>
              <w:shd w:val="clear" w:color="auto" w:fill="auto"/>
              <w:spacing w:before="0" w:after="120" w:line="240" w:lineRule="auto"/>
              <w:rPr>
                <w:rFonts w:ascii="Sylfaen" w:hAnsi="Sylfaen"/>
                <w:sz w:val="20"/>
                <w:szCs w:val="20"/>
              </w:rPr>
            </w:pPr>
            <w:r w:rsidRPr="00CF2F89">
              <w:rPr>
                <w:rStyle w:val="Bodytext211pt"/>
                <w:rFonts w:ascii="Sylfaen" w:hAnsi="Sylfaen"/>
                <w:sz w:val="20"/>
                <w:szCs w:val="20"/>
              </w:rPr>
              <w:t>զգայուն</w:t>
            </w:r>
            <w:r w:rsidRPr="00CF2F89">
              <w:rPr>
                <w:rFonts w:ascii="Sylfaen" w:hAnsi="Sylfaen"/>
                <w:sz w:val="20"/>
                <w:szCs w:val="20"/>
              </w:rPr>
              <w:t xml:space="preserve"> </w:t>
            </w:r>
            <w:r w:rsidRPr="00CF2F89">
              <w:rPr>
                <w:rStyle w:val="Bodytext211pt"/>
                <w:rFonts w:ascii="Sylfaen" w:hAnsi="Sylfaen"/>
                <w:sz w:val="20"/>
                <w:szCs w:val="20"/>
              </w:rPr>
              <w:t>տարրի</w:t>
            </w:r>
            <w:r w:rsidRPr="00CF2F89">
              <w:rPr>
                <w:rFonts w:ascii="Sylfaen" w:hAnsi="Sylfaen"/>
                <w:sz w:val="20"/>
                <w:szCs w:val="20"/>
              </w:rPr>
              <w:t xml:space="preserve"> </w:t>
            </w:r>
            <w:r w:rsidRPr="00CF2F89">
              <w:rPr>
                <w:rStyle w:val="Bodytext211pt"/>
                <w:rFonts w:ascii="Sylfaen" w:hAnsi="Sylfaen"/>
                <w:sz w:val="20"/>
                <w:szCs w:val="20"/>
              </w:rPr>
              <w:t>խնդիր</w:t>
            </w:r>
          </w:p>
        </w:tc>
        <w:tc>
          <w:tcPr>
            <w:tcW w:w="8498" w:type="dxa"/>
            <w:gridSpan w:val="2"/>
            <w:tcBorders>
              <w:top w:val="single" w:sz="4" w:space="0" w:color="auto"/>
              <w:left w:val="single" w:sz="4" w:space="0" w:color="auto"/>
              <w:bottom w:val="single" w:sz="4" w:space="0" w:color="auto"/>
              <w:righ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արտադրատեսակի այն գործառույթների հետ կապված խնդիր, որոնք նախատեսված են ֆիզիկական գրգռիչներին (ջերմաստիճան, լուսավորություն, շարժում, սրտի ռիթմ) արձագանքելու համար, սակայն ստացված ազդանշանը չեն փոխանցում մեկնաբանման կամ չափման համար</w:t>
            </w:r>
          </w:p>
        </w:tc>
      </w:tr>
      <w:tr w:rsidR="00364483" w:rsidRPr="00CF2F89" w:rsidTr="000E1C36">
        <w:trPr>
          <w:jc w:val="center"/>
        </w:trPr>
        <w:tc>
          <w:tcPr>
            <w:tcW w:w="1326" w:type="dxa"/>
            <w:vMerge w:val="restart"/>
            <w:tcBorders>
              <w:top w:val="single" w:sz="4" w:space="0" w:color="auto"/>
              <w:left w:val="single" w:sz="4" w:space="0" w:color="auto"/>
            </w:tcBorders>
            <w:shd w:val="clear" w:color="auto" w:fill="FFFFFF"/>
            <w:vAlign w:val="bottom"/>
          </w:tcPr>
          <w:p w:rsidR="00364483" w:rsidRPr="00CF2F89" w:rsidRDefault="005444E5" w:rsidP="00A97CE1">
            <w:pPr>
              <w:pStyle w:val="Bodytext20"/>
              <w:shd w:val="clear" w:color="auto" w:fill="auto"/>
              <w:spacing w:before="0" w:after="120" w:line="240" w:lineRule="auto"/>
              <w:ind w:left="200"/>
              <w:jc w:val="left"/>
              <w:rPr>
                <w:rFonts w:ascii="Sylfaen" w:hAnsi="Sylfaen"/>
                <w:sz w:val="20"/>
                <w:szCs w:val="20"/>
              </w:rPr>
            </w:pPr>
            <w:r w:rsidRPr="00CF2F89">
              <w:rPr>
                <w:rStyle w:val="Bodytext211pt"/>
                <w:rFonts w:ascii="Sylfaen" w:hAnsi="Sylfaen"/>
                <w:sz w:val="20"/>
                <w:szCs w:val="20"/>
              </w:rPr>
              <w:t>А01500</w:t>
            </w:r>
          </w:p>
        </w:tc>
        <w:tc>
          <w:tcPr>
            <w:tcW w:w="2337"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ind w:left="140"/>
              <w:jc w:val="left"/>
              <w:rPr>
                <w:rFonts w:ascii="Sylfaen" w:hAnsi="Sylfaen"/>
                <w:sz w:val="20"/>
                <w:szCs w:val="20"/>
              </w:rPr>
            </w:pPr>
            <w:r w:rsidRPr="00CF2F89">
              <w:rPr>
                <w:rStyle w:val="Bodytext211pt"/>
                <w:rFonts w:ascii="Sylfaen" w:hAnsi="Sylfaen"/>
                <w:sz w:val="20"/>
                <w:szCs w:val="20"/>
              </w:rPr>
              <w:t>А01404</w:t>
            </w:r>
          </w:p>
        </w:tc>
        <w:tc>
          <w:tcPr>
            <w:tcW w:w="2646"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սնուցման աղբյուրի խնդիր</w:t>
            </w:r>
          </w:p>
        </w:tc>
        <w:tc>
          <w:tcPr>
            <w:tcW w:w="8498" w:type="dxa"/>
            <w:gridSpan w:val="2"/>
            <w:tcBorders>
              <w:top w:val="single" w:sz="4" w:space="0" w:color="auto"/>
              <w:left w:val="single" w:sz="4" w:space="0" w:color="auto"/>
              <w:right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արտադրատեսակի՝ ներկառուցված էներգիայի աղբյուրի (օրինակ՝ մարտկոցների, տրանսֆորմատորների, վառելիքով տարրերի կամ հզորության այլ աղբյուրների) հետ կապված խնդիր</w:t>
            </w:r>
          </w:p>
        </w:tc>
      </w:tr>
      <w:tr w:rsidR="00364483" w:rsidRPr="00CF2F89" w:rsidTr="000E1C36">
        <w:trPr>
          <w:jc w:val="center"/>
        </w:trPr>
        <w:tc>
          <w:tcPr>
            <w:tcW w:w="1326" w:type="dxa"/>
            <w:vMerge/>
            <w:tcBorders>
              <w:left w:val="single" w:sz="4" w:space="0" w:color="auto"/>
            </w:tcBorders>
            <w:shd w:val="clear" w:color="auto" w:fill="FFFFFF"/>
            <w:vAlign w:val="center"/>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ind w:left="140"/>
              <w:jc w:val="left"/>
              <w:rPr>
                <w:rFonts w:ascii="Sylfaen" w:hAnsi="Sylfaen"/>
                <w:sz w:val="20"/>
                <w:szCs w:val="20"/>
              </w:rPr>
            </w:pPr>
            <w:r w:rsidRPr="00CF2F89">
              <w:rPr>
                <w:rStyle w:val="Bodytext211pt"/>
                <w:rFonts w:ascii="Sylfaen" w:hAnsi="Sylfaen"/>
                <w:sz w:val="20"/>
                <w:szCs w:val="20"/>
              </w:rPr>
              <w:t>А01405</w:t>
            </w:r>
          </w:p>
        </w:tc>
        <w:tc>
          <w:tcPr>
            <w:tcW w:w="2646"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կայծ</w:t>
            </w:r>
          </w:p>
        </w:tc>
        <w:tc>
          <w:tcPr>
            <w:tcW w:w="8498" w:type="dxa"/>
            <w:gridSpan w:val="2"/>
            <w:tcBorders>
              <w:top w:val="single" w:sz="4" w:space="0" w:color="auto"/>
              <w:left w:val="single" w:sz="4" w:space="0" w:color="auto"/>
              <w:right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ավելի վաղ էլ</w:t>
            </w:r>
            <w:r w:rsidR="00A24C16" w:rsidRPr="00CF2F89">
              <w:rPr>
                <w:rStyle w:val="Bodytext211pt"/>
                <w:rFonts w:ascii="Sylfaen" w:hAnsi="Sylfaen"/>
                <w:sz w:val="20"/>
                <w:szCs w:val="20"/>
              </w:rPr>
              <w:t>եկտրականապես</w:t>
            </w:r>
            <w:r w:rsidRPr="00CF2F89">
              <w:rPr>
                <w:rStyle w:val="Bodytext211pt"/>
                <w:rFonts w:ascii="Sylfaen" w:hAnsi="Sylfaen"/>
                <w:sz w:val="20"/>
                <w:szCs w:val="20"/>
              </w:rPr>
              <w:t xml:space="preserve"> լիցքավորված երկու մարմինների (օրինակ՝ էլեկտրաստատիկ լիցքերի) միջ</w:t>
            </w:r>
            <w:r w:rsidR="00037108">
              <w:rPr>
                <w:rStyle w:val="Bodytext211pt"/>
                <w:rFonts w:ascii="Sylfaen" w:hAnsi="Sylfaen"/>
                <w:sz w:val="20"/>
                <w:szCs w:val="20"/>
              </w:rPr>
              <w:t>և</w:t>
            </w:r>
            <w:r w:rsidRPr="00CF2F89">
              <w:rPr>
                <w:rStyle w:val="Bodytext211pt"/>
                <w:rFonts w:ascii="Sylfaen" w:hAnsi="Sylfaen"/>
                <w:sz w:val="20"/>
                <w:szCs w:val="20"/>
              </w:rPr>
              <w:t xml:space="preserve"> էլեկտրաէներգիայի անջատման հետ կապված խնդիր</w:t>
            </w:r>
            <w:r w:rsidR="00781CCF" w:rsidRPr="00CF2F89">
              <w:rPr>
                <w:rStyle w:val="Bodytext211pt"/>
                <w:rFonts w:ascii="Sylfaen" w:hAnsi="Sylfaen"/>
                <w:sz w:val="20"/>
                <w:szCs w:val="20"/>
              </w:rPr>
              <w:t xml:space="preserve"> </w:t>
            </w:r>
          </w:p>
        </w:tc>
      </w:tr>
      <w:tr w:rsidR="00364483" w:rsidRPr="00CF2F89" w:rsidTr="000E1C36">
        <w:trPr>
          <w:jc w:val="center"/>
        </w:trPr>
        <w:tc>
          <w:tcPr>
            <w:tcW w:w="1326" w:type="dxa"/>
            <w:vMerge/>
            <w:tcBorders>
              <w:left w:val="single" w:sz="4" w:space="0" w:color="auto"/>
            </w:tcBorders>
            <w:shd w:val="clear" w:color="auto" w:fill="FFFFFF"/>
            <w:vAlign w:val="center"/>
          </w:tcPr>
          <w:p w:rsidR="00364483" w:rsidRPr="00CF2F89" w:rsidRDefault="00364483" w:rsidP="00A97CE1">
            <w:pPr>
              <w:spacing w:after="120"/>
              <w:rPr>
                <w:rFonts w:ascii="Sylfaen" w:hAnsi="Sylfaen"/>
                <w:sz w:val="20"/>
                <w:szCs w:val="20"/>
              </w:rPr>
            </w:pPr>
          </w:p>
        </w:tc>
        <w:tc>
          <w:tcPr>
            <w:tcW w:w="4983" w:type="dxa"/>
            <w:gridSpan w:val="2"/>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արտաքին պայմաններ</w:t>
            </w:r>
          </w:p>
        </w:tc>
        <w:tc>
          <w:tcPr>
            <w:tcW w:w="8498" w:type="dxa"/>
            <w:gridSpan w:val="2"/>
            <w:tcBorders>
              <w:top w:val="single" w:sz="4" w:space="0" w:color="auto"/>
              <w:left w:val="single" w:sz="4" w:space="0" w:color="auto"/>
              <w:right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 xml:space="preserve">շրջակա միջավայրի այն պայմանների հետ կապված խնդիր, որոնցում արտադրատեսակն օգտագործվելու կամ պահվելու է (օրինակ՝ ջերմաստիճանի, աղմուկի, լուսավորության, օդափոխության </w:t>
            </w:r>
            <w:r w:rsidR="00037108">
              <w:rPr>
                <w:rStyle w:val="Bodytext211pt"/>
                <w:rFonts w:ascii="Sylfaen" w:hAnsi="Sylfaen"/>
                <w:sz w:val="20"/>
                <w:szCs w:val="20"/>
              </w:rPr>
              <w:t>և</w:t>
            </w:r>
            <w:r w:rsidRPr="00CF2F89">
              <w:rPr>
                <w:rStyle w:val="Bodytext211pt"/>
                <w:rFonts w:ascii="Sylfaen" w:hAnsi="Sylfaen"/>
                <w:sz w:val="20"/>
                <w:szCs w:val="20"/>
              </w:rPr>
              <w:t xml:space="preserve"> էլեկտրասնման հետ)</w:t>
            </w:r>
          </w:p>
        </w:tc>
      </w:tr>
      <w:tr w:rsidR="00364483" w:rsidRPr="00CF2F89" w:rsidTr="000E1C36">
        <w:trPr>
          <w:jc w:val="center"/>
        </w:trPr>
        <w:tc>
          <w:tcPr>
            <w:tcW w:w="1326" w:type="dxa"/>
            <w:vMerge/>
            <w:tcBorders>
              <w:left w:val="single" w:sz="4" w:space="0" w:color="auto"/>
            </w:tcBorders>
            <w:shd w:val="clear" w:color="auto" w:fill="FFFFFF"/>
            <w:vAlign w:val="center"/>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А01501</w:t>
            </w:r>
          </w:p>
        </w:tc>
        <w:tc>
          <w:tcPr>
            <w:tcW w:w="2646"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շրջակա միջավայրի մասնիկներ</w:t>
            </w:r>
          </w:p>
        </w:tc>
        <w:tc>
          <w:tcPr>
            <w:tcW w:w="8498" w:type="dxa"/>
            <w:gridSpan w:val="2"/>
            <w:tcBorders>
              <w:top w:val="single" w:sz="4" w:space="0" w:color="auto"/>
              <w:left w:val="single" w:sz="4" w:space="0" w:color="auto"/>
              <w:right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այնպիսի մանր պինդ կամ հեղուկ մասնիկների հետ կապված խնդիր, ինչպիսիք են փոշին, ծուխը, գազերը կամ մառախուղը՝ հաշվարկված անմիջապես այն մթնոլորտում, որում օգտագործվում է արտադրատեսակը</w:t>
            </w:r>
          </w:p>
        </w:tc>
      </w:tr>
      <w:tr w:rsidR="00364483" w:rsidRPr="00CF2F89" w:rsidTr="000E1C36">
        <w:trPr>
          <w:jc w:val="center"/>
        </w:trPr>
        <w:tc>
          <w:tcPr>
            <w:tcW w:w="1326" w:type="dxa"/>
            <w:vMerge/>
            <w:tcBorders>
              <w:left w:val="single" w:sz="4" w:space="0" w:color="auto"/>
            </w:tcBorders>
            <w:shd w:val="clear" w:color="auto" w:fill="FFFFFF"/>
            <w:vAlign w:val="center"/>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А01502</w:t>
            </w:r>
          </w:p>
        </w:tc>
        <w:tc>
          <w:tcPr>
            <w:tcW w:w="2646" w:type="dxa"/>
            <w:tcBorders>
              <w:top w:val="single" w:sz="4" w:space="0" w:color="auto"/>
              <w:left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գազեր կամ գոլորշիներ</w:t>
            </w:r>
          </w:p>
        </w:tc>
        <w:tc>
          <w:tcPr>
            <w:tcW w:w="8498" w:type="dxa"/>
            <w:gridSpan w:val="2"/>
            <w:tcBorders>
              <w:top w:val="single" w:sz="4" w:space="0" w:color="auto"/>
              <w:left w:val="single" w:sz="4" w:space="0" w:color="auto"/>
              <w:right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շրջակա միջավայրի գոլորշու կամ գազի տեսանելիության, հոտի կամ թունավորության հետ կապված խնդիր, ինչն ազդում է արտադրատեսակի աշխատանքի վրա</w:t>
            </w:r>
          </w:p>
        </w:tc>
      </w:tr>
      <w:tr w:rsidR="00364483" w:rsidRPr="00CF2F89" w:rsidTr="000E1C36">
        <w:trPr>
          <w:jc w:val="center"/>
        </w:trPr>
        <w:tc>
          <w:tcPr>
            <w:tcW w:w="1326" w:type="dxa"/>
            <w:vMerge/>
            <w:tcBorders>
              <w:left w:val="single" w:sz="4" w:space="0" w:color="auto"/>
            </w:tcBorders>
            <w:shd w:val="clear" w:color="auto" w:fill="FFFFFF"/>
            <w:vAlign w:val="center"/>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А01503</w:t>
            </w:r>
          </w:p>
        </w:tc>
        <w:tc>
          <w:tcPr>
            <w:tcW w:w="2646" w:type="dxa"/>
            <w:tcBorders>
              <w:top w:val="single" w:sz="4" w:space="0" w:color="auto"/>
              <w:left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ոչ հարմար պահում</w:t>
            </w:r>
          </w:p>
        </w:tc>
        <w:tc>
          <w:tcPr>
            <w:tcW w:w="8498" w:type="dxa"/>
            <w:gridSpan w:val="2"/>
            <w:tcBorders>
              <w:top w:val="single" w:sz="4" w:space="0" w:color="auto"/>
              <w:left w:val="single" w:sz="4" w:space="0" w:color="auto"/>
              <w:right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արտադրատեսակի ոչ գոհացուցիչ կամ ոչ պատշաճ պահման հետ կապված խնդիր</w:t>
            </w:r>
          </w:p>
        </w:tc>
      </w:tr>
      <w:tr w:rsidR="00364483" w:rsidRPr="00CF2F89" w:rsidTr="000E1C36">
        <w:trPr>
          <w:jc w:val="center"/>
        </w:trPr>
        <w:tc>
          <w:tcPr>
            <w:tcW w:w="1326" w:type="dxa"/>
            <w:vMerge/>
            <w:tcBorders>
              <w:left w:val="single" w:sz="4" w:space="0" w:color="auto"/>
            </w:tcBorders>
            <w:shd w:val="clear" w:color="auto" w:fill="FFFFFF"/>
            <w:vAlign w:val="center"/>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А01504</w:t>
            </w:r>
          </w:p>
        </w:tc>
        <w:tc>
          <w:tcPr>
            <w:tcW w:w="2646"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հզորության կորուստ</w:t>
            </w:r>
          </w:p>
        </w:tc>
        <w:tc>
          <w:tcPr>
            <w:tcW w:w="8498" w:type="dxa"/>
            <w:gridSpan w:val="2"/>
            <w:tcBorders>
              <w:top w:val="single" w:sz="4" w:space="0" w:color="auto"/>
              <w:left w:val="single" w:sz="4" w:space="0" w:color="auto"/>
              <w:right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օբյեկտի կողմից ապահովվող առաջնային հզորության (օրինակ՝ էլեկտրական, գազի, հեղուկի ճնշման) անբավարարության հետ կապված խնդիր</w:t>
            </w:r>
          </w:p>
        </w:tc>
      </w:tr>
      <w:tr w:rsidR="00364483" w:rsidRPr="00CF2F89" w:rsidTr="000E1C36">
        <w:trPr>
          <w:jc w:val="center"/>
        </w:trPr>
        <w:tc>
          <w:tcPr>
            <w:tcW w:w="1326" w:type="dxa"/>
            <w:tcBorders>
              <w:top w:val="single" w:sz="4" w:space="0" w:color="auto"/>
              <w:left w:val="single" w:sz="4" w:space="0" w:color="auto"/>
              <w:bottom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ind w:left="200"/>
              <w:jc w:val="left"/>
              <w:rPr>
                <w:rFonts w:ascii="Sylfaen" w:hAnsi="Sylfaen"/>
                <w:sz w:val="20"/>
                <w:szCs w:val="20"/>
              </w:rPr>
            </w:pPr>
            <w:r w:rsidRPr="00CF2F89">
              <w:rPr>
                <w:rStyle w:val="Bodytext211pt"/>
                <w:rFonts w:ascii="Sylfaen" w:hAnsi="Sylfaen"/>
                <w:sz w:val="20"/>
                <w:szCs w:val="20"/>
              </w:rPr>
              <w:lastRenderedPageBreak/>
              <w:t>А01600</w:t>
            </w:r>
          </w:p>
        </w:tc>
        <w:tc>
          <w:tcPr>
            <w:tcW w:w="4983" w:type="dxa"/>
            <w:gridSpan w:val="2"/>
            <w:tcBorders>
              <w:top w:val="single" w:sz="4" w:space="0" w:color="auto"/>
              <w:left w:val="single" w:sz="4" w:space="0" w:color="auto"/>
              <w:bottom w:val="single" w:sz="4" w:space="0" w:color="auto"/>
            </w:tcBorders>
            <w:shd w:val="clear" w:color="auto" w:fill="FFFFFF"/>
          </w:tcPr>
          <w:p w:rsidR="00364483" w:rsidRPr="00CF2F89" w:rsidRDefault="005444E5" w:rsidP="000E1C36">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իմպլանտացվող արտադրատեսակների խափանում</w:t>
            </w:r>
          </w:p>
        </w:tc>
        <w:tc>
          <w:tcPr>
            <w:tcW w:w="8498"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64483" w:rsidRPr="00CF2F89" w:rsidRDefault="00A24C16" w:rsidP="00C41F8D">
            <w:pPr>
              <w:pStyle w:val="Bodytext20"/>
              <w:shd w:val="clear" w:color="auto" w:fill="auto"/>
              <w:spacing w:before="0" w:after="120" w:line="240" w:lineRule="auto"/>
              <w:ind w:right="85"/>
              <w:jc w:val="left"/>
              <w:rPr>
                <w:rFonts w:ascii="Sylfaen" w:hAnsi="Sylfaen"/>
                <w:sz w:val="20"/>
                <w:szCs w:val="20"/>
              </w:rPr>
            </w:pPr>
            <w:r w:rsidRPr="00CF2F89">
              <w:rPr>
                <w:rStyle w:val="Bodytext211pt"/>
                <w:rFonts w:ascii="Sylfaen" w:hAnsi="Sylfaen"/>
                <w:sz w:val="20"/>
                <w:szCs w:val="20"/>
              </w:rPr>
              <w:t>իմպլանտացված</w:t>
            </w:r>
            <w:r w:rsidR="005444E5" w:rsidRPr="00CF2F89">
              <w:rPr>
                <w:rStyle w:val="Bodytext211pt"/>
                <w:rFonts w:ascii="Sylfaen" w:hAnsi="Sylfaen"/>
                <w:sz w:val="20"/>
                <w:szCs w:val="20"/>
              </w:rPr>
              <w:t xml:space="preserve"> արտադրատեսակի (ակտիվ կամ ոչ ակտիվ) </w:t>
            </w:r>
            <w:r w:rsidRPr="00CF2F89">
              <w:rPr>
                <w:rStyle w:val="Bodytext211pt"/>
                <w:rFonts w:ascii="Sylfaen" w:hAnsi="Sylfaen"/>
                <w:sz w:val="20"/>
                <w:szCs w:val="20"/>
              </w:rPr>
              <w:t>տարաշարժ,</w:t>
            </w:r>
            <w:r w:rsidR="005444E5" w:rsidRPr="00CF2F89">
              <w:rPr>
                <w:rStyle w:val="Bodytext211pt"/>
                <w:rFonts w:ascii="Sylfaen" w:hAnsi="Sylfaen"/>
                <w:sz w:val="20"/>
                <w:szCs w:val="20"/>
              </w:rPr>
              <w:t xml:space="preserve"> անսարքություն կամ խափանում</w:t>
            </w:r>
          </w:p>
        </w:tc>
      </w:tr>
      <w:tr w:rsidR="00364483" w:rsidRPr="00CF2F89" w:rsidTr="000E1C36">
        <w:trPr>
          <w:jc w:val="center"/>
        </w:trPr>
        <w:tc>
          <w:tcPr>
            <w:tcW w:w="1326" w:type="dxa"/>
            <w:vMerge w:val="restart"/>
            <w:tcBorders>
              <w:top w:val="single" w:sz="4" w:space="0" w:color="auto"/>
              <w:left w:val="single" w:sz="4" w:space="0" w:color="auto"/>
            </w:tcBorders>
            <w:shd w:val="clear" w:color="auto" w:fill="FFFFFF"/>
            <w:vAlign w:val="center"/>
          </w:tcPr>
          <w:p w:rsidR="00364483" w:rsidRPr="00CF2F89" w:rsidRDefault="00364483" w:rsidP="00A97CE1">
            <w:pPr>
              <w:pStyle w:val="Bodytext20"/>
              <w:shd w:val="clear" w:color="auto" w:fill="auto"/>
              <w:spacing w:before="0" w:after="120" w:line="240" w:lineRule="auto"/>
              <w:ind w:left="220"/>
              <w:jc w:val="left"/>
              <w:rPr>
                <w:rFonts w:ascii="Sylfaen" w:hAnsi="Sylfaen"/>
                <w:sz w:val="20"/>
                <w:szCs w:val="20"/>
              </w:rPr>
            </w:pPr>
          </w:p>
        </w:tc>
        <w:tc>
          <w:tcPr>
            <w:tcW w:w="2337" w:type="dxa"/>
            <w:tcBorders>
              <w:top w:val="single" w:sz="4" w:space="0" w:color="auto"/>
              <w:left w:val="single" w:sz="4" w:space="0" w:color="auto"/>
            </w:tcBorders>
            <w:shd w:val="clear" w:color="auto" w:fill="FFFFFF"/>
          </w:tcPr>
          <w:p w:rsidR="00364483" w:rsidRPr="00CF2F89" w:rsidRDefault="005444E5" w:rsidP="000E1C36">
            <w:pPr>
              <w:pStyle w:val="Bodytext20"/>
              <w:shd w:val="clear" w:color="auto" w:fill="auto"/>
              <w:spacing w:before="0" w:after="120" w:line="240" w:lineRule="auto"/>
              <w:ind w:left="59"/>
              <w:jc w:val="left"/>
              <w:rPr>
                <w:rFonts w:ascii="Sylfaen" w:hAnsi="Sylfaen"/>
                <w:sz w:val="20"/>
                <w:szCs w:val="20"/>
              </w:rPr>
            </w:pPr>
            <w:r w:rsidRPr="00CF2F89">
              <w:rPr>
                <w:rStyle w:val="Bodytext211pt"/>
                <w:rFonts w:ascii="Sylfaen" w:hAnsi="Sylfaen"/>
                <w:sz w:val="20"/>
                <w:szCs w:val="20"/>
              </w:rPr>
              <w:t>А01601</w:t>
            </w:r>
          </w:p>
        </w:tc>
        <w:tc>
          <w:tcPr>
            <w:tcW w:w="2646" w:type="dxa"/>
            <w:tcBorders>
              <w:top w:val="single" w:sz="4" w:space="0" w:color="auto"/>
              <w:left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արտադրատեսակի կամ արտադրատեսակի բաղադրիչների տարաշարժ</w:t>
            </w:r>
          </w:p>
        </w:tc>
        <w:tc>
          <w:tcPr>
            <w:tcW w:w="8498" w:type="dxa"/>
            <w:gridSpan w:val="2"/>
            <w:tcBorders>
              <w:top w:val="single" w:sz="4" w:space="0" w:color="auto"/>
              <w:left w:val="single" w:sz="4" w:space="0" w:color="auto"/>
              <w:right w:val="single" w:sz="4" w:space="0" w:color="auto"/>
            </w:tcBorders>
            <w:shd w:val="clear" w:color="auto" w:fill="FFFFFF"/>
            <w:vAlign w:val="center"/>
          </w:tcPr>
          <w:p w:rsidR="00364483" w:rsidRPr="00CF2F89" w:rsidRDefault="005444E5" w:rsidP="00C41F8D">
            <w:pPr>
              <w:pStyle w:val="Bodytext20"/>
              <w:shd w:val="clear" w:color="auto" w:fill="auto"/>
              <w:spacing w:before="0" w:after="120" w:line="240" w:lineRule="auto"/>
              <w:ind w:right="85"/>
              <w:jc w:val="left"/>
              <w:rPr>
                <w:rFonts w:ascii="Sylfaen" w:hAnsi="Sylfaen"/>
                <w:sz w:val="20"/>
                <w:szCs w:val="20"/>
              </w:rPr>
            </w:pPr>
            <w:r w:rsidRPr="00CF2F89">
              <w:rPr>
                <w:rStyle w:val="Bodytext211pt"/>
                <w:rFonts w:ascii="Sylfaen" w:hAnsi="Sylfaen"/>
                <w:sz w:val="20"/>
                <w:szCs w:val="20"/>
              </w:rPr>
              <w:t>արտադրատեսակի, արտադրատեսակի բաղադրիչների կամ թե մեկի, թե մյուսի անցանկալի շարժման հետ կապված խնդիր, որն առաջանում է կենտրոնի նկատմամբ շարժման կամ աղբյուրի նկատմամբ տեղաշարժի հետ</w:t>
            </w:r>
            <w:r w:rsidR="00037108">
              <w:rPr>
                <w:rStyle w:val="Bodytext211pt"/>
                <w:rFonts w:ascii="Sylfaen" w:hAnsi="Sylfaen"/>
                <w:sz w:val="20"/>
                <w:szCs w:val="20"/>
              </w:rPr>
              <w:t>և</w:t>
            </w:r>
            <w:r w:rsidRPr="00CF2F89">
              <w:rPr>
                <w:rStyle w:val="Bodytext211pt"/>
                <w:rFonts w:ascii="Sylfaen" w:hAnsi="Sylfaen"/>
                <w:sz w:val="20"/>
                <w:szCs w:val="20"/>
              </w:rPr>
              <w:t>անքով</w:t>
            </w:r>
          </w:p>
        </w:tc>
      </w:tr>
      <w:tr w:rsidR="00364483" w:rsidRPr="00CF2F89" w:rsidTr="000E1C36">
        <w:trPr>
          <w:jc w:val="center"/>
        </w:trPr>
        <w:tc>
          <w:tcPr>
            <w:tcW w:w="1326" w:type="dxa"/>
            <w:vMerge/>
            <w:tcBorders>
              <w:left w:val="single" w:sz="4" w:space="0" w:color="auto"/>
            </w:tcBorders>
            <w:shd w:val="clear" w:color="auto" w:fill="FFFFFF"/>
            <w:vAlign w:val="center"/>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tcBorders>
            <w:shd w:val="clear" w:color="auto" w:fill="FFFFFF"/>
          </w:tcPr>
          <w:p w:rsidR="00364483" w:rsidRPr="00CF2F89" w:rsidRDefault="005444E5" w:rsidP="000E1C36">
            <w:pPr>
              <w:pStyle w:val="Bodytext20"/>
              <w:shd w:val="clear" w:color="auto" w:fill="auto"/>
              <w:spacing w:before="0" w:after="120" w:line="240" w:lineRule="auto"/>
              <w:ind w:left="59"/>
              <w:jc w:val="left"/>
              <w:rPr>
                <w:rFonts w:ascii="Sylfaen" w:hAnsi="Sylfaen"/>
                <w:sz w:val="20"/>
                <w:szCs w:val="20"/>
              </w:rPr>
            </w:pPr>
            <w:r w:rsidRPr="00CF2F89">
              <w:rPr>
                <w:rStyle w:val="Bodytext211pt"/>
                <w:rFonts w:ascii="Sylfaen" w:hAnsi="Sylfaen"/>
                <w:sz w:val="20"/>
                <w:szCs w:val="20"/>
              </w:rPr>
              <w:t>А01602</w:t>
            </w:r>
          </w:p>
        </w:tc>
        <w:tc>
          <w:tcPr>
            <w:tcW w:w="2646" w:type="dxa"/>
            <w:tcBorders>
              <w:top w:val="single" w:sz="4" w:space="0" w:color="auto"/>
              <w:left w:val="single" w:sz="4" w:space="0" w:color="auto"/>
              <w:bottom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ոսկորի քայքայման հետ կապված խնդիր</w:t>
            </w:r>
          </w:p>
        </w:tc>
        <w:tc>
          <w:tcPr>
            <w:tcW w:w="8498" w:type="dxa"/>
            <w:gridSpan w:val="2"/>
            <w:tcBorders>
              <w:top w:val="single" w:sz="4" w:space="0" w:color="auto"/>
              <w:left w:val="single" w:sz="4" w:space="0" w:color="auto"/>
              <w:right w:val="single" w:sz="4" w:space="0" w:color="auto"/>
            </w:tcBorders>
            <w:shd w:val="clear" w:color="auto" w:fill="FFFFFF"/>
            <w:vAlign w:val="center"/>
          </w:tcPr>
          <w:p w:rsidR="00364483" w:rsidRPr="00CF2F89" w:rsidRDefault="005444E5" w:rsidP="00C41F8D">
            <w:pPr>
              <w:pStyle w:val="Bodytext20"/>
              <w:shd w:val="clear" w:color="auto" w:fill="auto"/>
              <w:spacing w:before="0" w:after="120" w:line="240" w:lineRule="auto"/>
              <w:ind w:right="85"/>
              <w:jc w:val="left"/>
              <w:rPr>
                <w:rFonts w:ascii="Sylfaen" w:hAnsi="Sylfaen"/>
                <w:sz w:val="20"/>
                <w:szCs w:val="20"/>
              </w:rPr>
            </w:pPr>
            <w:r w:rsidRPr="00CF2F89">
              <w:rPr>
                <w:rStyle w:val="Bodytext211pt"/>
                <w:rFonts w:ascii="Sylfaen" w:hAnsi="Sylfaen"/>
                <w:sz w:val="20"/>
                <w:szCs w:val="20"/>
              </w:rPr>
              <w:t xml:space="preserve">ոսկորի </w:t>
            </w:r>
            <w:r w:rsidR="00037108">
              <w:rPr>
                <w:rStyle w:val="Bodytext211pt"/>
                <w:rFonts w:ascii="Sylfaen" w:hAnsi="Sylfaen"/>
                <w:sz w:val="20"/>
                <w:szCs w:val="20"/>
              </w:rPr>
              <w:t>և</w:t>
            </w:r>
            <w:r w:rsidRPr="00CF2F89">
              <w:rPr>
                <w:rStyle w:val="Bodytext211pt"/>
                <w:rFonts w:ascii="Sylfaen" w:hAnsi="Sylfaen"/>
                <w:sz w:val="20"/>
                <w:szCs w:val="20"/>
              </w:rPr>
              <w:t xml:space="preserve"> իմպլանտացված արտադրատեսակի միջ</w:t>
            </w:r>
            <w:r w:rsidR="00037108">
              <w:rPr>
                <w:rStyle w:val="Bodytext211pt"/>
                <w:rFonts w:ascii="Sylfaen" w:hAnsi="Sylfaen"/>
                <w:sz w:val="20"/>
                <w:szCs w:val="20"/>
              </w:rPr>
              <w:t>և</w:t>
            </w:r>
            <w:r w:rsidRPr="00CF2F89">
              <w:rPr>
                <w:rStyle w:val="Bodytext211pt"/>
                <w:rFonts w:ascii="Sylfaen" w:hAnsi="Sylfaen"/>
                <w:sz w:val="20"/>
                <w:szCs w:val="20"/>
              </w:rPr>
              <w:t xml:space="preserve"> փոխադարձ կապով պայմանավորված խնդիր</w:t>
            </w:r>
          </w:p>
        </w:tc>
      </w:tr>
      <w:tr w:rsidR="00364483" w:rsidRPr="00CF2F89" w:rsidTr="000E1C36">
        <w:trPr>
          <w:jc w:val="center"/>
        </w:trPr>
        <w:tc>
          <w:tcPr>
            <w:tcW w:w="1326" w:type="dxa"/>
            <w:vMerge/>
            <w:tcBorders>
              <w:left w:val="single" w:sz="4" w:space="0" w:color="auto"/>
            </w:tcBorders>
            <w:shd w:val="clear" w:color="auto" w:fill="FFFFFF"/>
            <w:vAlign w:val="center"/>
          </w:tcPr>
          <w:p w:rsidR="00364483" w:rsidRPr="00CF2F89" w:rsidRDefault="00364483" w:rsidP="00A97CE1">
            <w:pPr>
              <w:spacing w:after="120"/>
              <w:rPr>
                <w:rFonts w:ascii="Sylfaen" w:hAnsi="Sylfaen"/>
                <w:sz w:val="20"/>
                <w:szCs w:val="20"/>
              </w:rPr>
            </w:pPr>
          </w:p>
        </w:tc>
        <w:tc>
          <w:tcPr>
            <w:tcW w:w="4983" w:type="dxa"/>
            <w:gridSpan w:val="2"/>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անհամատեղելիություն</w:t>
            </w:r>
          </w:p>
        </w:tc>
        <w:tc>
          <w:tcPr>
            <w:tcW w:w="8498" w:type="dxa"/>
            <w:gridSpan w:val="2"/>
            <w:tcBorders>
              <w:top w:val="single" w:sz="4" w:space="0" w:color="auto"/>
              <w:left w:val="single" w:sz="4" w:space="0" w:color="auto"/>
              <w:right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 xml:space="preserve">այնպիսի այլ արտադրատեսակների, արտադրատեսակի բաղադրիչների, պացիենտի կամ սուբստանցիայի (դեղի, օրգանիզմի հեղուկի </w:t>
            </w:r>
            <w:r w:rsidR="00037108">
              <w:rPr>
                <w:rStyle w:val="Bodytext211pt"/>
                <w:rFonts w:ascii="Sylfaen" w:hAnsi="Sylfaen"/>
                <w:sz w:val="20"/>
                <w:szCs w:val="20"/>
              </w:rPr>
              <w:t>և</w:t>
            </w:r>
            <w:r w:rsidRPr="00CF2F89">
              <w:rPr>
                <w:rStyle w:val="Bodytext211pt"/>
                <w:rFonts w:ascii="Sylfaen" w:hAnsi="Sylfaen"/>
                <w:sz w:val="20"/>
                <w:szCs w:val="20"/>
              </w:rPr>
              <w:t xml:space="preserve"> այլն) հետ անհամատեղելի արտադրատեսակի հետ կապված խնդիր, որոնք դրանում պարունակվում կամ տեղափոխվում են</w:t>
            </w:r>
          </w:p>
        </w:tc>
      </w:tr>
      <w:tr w:rsidR="00364483" w:rsidRPr="00CF2F89" w:rsidTr="000E1C36">
        <w:trPr>
          <w:jc w:val="center"/>
        </w:trPr>
        <w:tc>
          <w:tcPr>
            <w:tcW w:w="1326" w:type="dxa"/>
            <w:tcBorders>
              <w:left w:val="single" w:sz="4" w:space="0" w:color="auto"/>
              <w:right w:val="single" w:sz="4" w:space="0" w:color="auto"/>
            </w:tcBorders>
            <w:shd w:val="clear" w:color="auto" w:fill="FFFFFF"/>
            <w:vAlign w:val="center"/>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bottom w:val="single" w:sz="4" w:space="0" w:color="auto"/>
            </w:tcBorders>
            <w:shd w:val="clear" w:color="auto" w:fill="FFFFFF"/>
          </w:tcPr>
          <w:p w:rsidR="00364483" w:rsidRPr="00CF2F89" w:rsidRDefault="005444E5" w:rsidP="008763BA">
            <w:pPr>
              <w:pStyle w:val="Bodytext20"/>
              <w:shd w:val="clear" w:color="auto" w:fill="auto"/>
              <w:spacing w:before="0" w:after="60" w:line="240" w:lineRule="auto"/>
              <w:jc w:val="left"/>
              <w:rPr>
                <w:rFonts w:ascii="Sylfaen" w:hAnsi="Sylfaen"/>
                <w:sz w:val="20"/>
                <w:szCs w:val="20"/>
              </w:rPr>
            </w:pPr>
            <w:r w:rsidRPr="00CF2F89">
              <w:rPr>
                <w:rStyle w:val="Bodytext211pt"/>
                <w:rFonts w:ascii="Sylfaen" w:hAnsi="Sylfaen"/>
                <w:sz w:val="20"/>
                <w:szCs w:val="20"/>
              </w:rPr>
              <w:t>А01701</w:t>
            </w:r>
          </w:p>
        </w:tc>
        <w:tc>
          <w:tcPr>
            <w:tcW w:w="2646" w:type="dxa"/>
            <w:tcBorders>
              <w:top w:val="single" w:sz="4" w:space="0" w:color="auto"/>
              <w:left w:val="single" w:sz="4" w:space="0" w:color="auto"/>
            </w:tcBorders>
            <w:shd w:val="clear" w:color="auto" w:fill="FFFFFF"/>
            <w:vAlign w:val="center"/>
          </w:tcPr>
          <w:p w:rsidR="00364483" w:rsidRPr="00CF2F89" w:rsidRDefault="005444E5" w:rsidP="008763BA">
            <w:pPr>
              <w:pStyle w:val="Bodytext20"/>
              <w:shd w:val="clear" w:color="auto" w:fill="auto"/>
              <w:spacing w:before="0" w:after="60" w:line="240" w:lineRule="auto"/>
              <w:jc w:val="left"/>
              <w:rPr>
                <w:rFonts w:ascii="Sylfaen" w:hAnsi="Sylfaen"/>
                <w:sz w:val="20"/>
                <w:szCs w:val="20"/>
              </w:rPr>
            </w:pPr>
            <w:r w:rsidRPr="00CF2F89">
              <w:rPr>
                <w:rStyle w:val="Bodytext211pt"/>
                <w:rFonts w:ascii="Sylfaen" w:hAnsi="Sylfaen"/>
                <w:sz w:val="20"/>
                <w:szCs w:val="20"/>
              </w:rPr>
              <w:t>բաղադրիչների կամ պարագաների անհամատեղելիություն</w:t>
            </w:r>
          </w:p>
        </w:tc>
        <w:tc>
          <w:tcPr>
            <w:tcW w:w="8498" w:type="dxa"/>
            <w:gridSpan w:val="2"/>
            <w:tcBorders>
              <w:top w:val="single" w:sz="4" w:space="0" w:color="auto"/>
              <w:left w:val="single" w:sz="4" w:space="0" w:color="auto"/>
              <w:right w:val="single" w:sz="4" w:space="0" w:color="auto"/>
            </w:tcBorders>
            <w:shd w:val="clear" w:color="auto" w:fill="FFFFFF"/>
            <w:vAlign w:val="center"/>
          </w:tcPr>
          <w:p w:rsidR="00364483" w:rsidRPr="00CF2F89" w:rsidRDefault="005444E5" w:rsidP="008763BA">
            <w:pPr>
              <w:pStyle w:val="Bodytext20"/>
              <w:shd w:val="clear" w:color="auto" w:fill="auto"/>
              <w:spacing w:before="0" w:after="60" w:line="240" w:lineRule="auto"/>
              <w:jc w:val="left"/>
              <w:rPr>
                <w:rFonts w:ascii="Sylfaen" w:hAnsi="Sylfaen"/>
                <w:sz w:val="20"/>
                <w:szCs w:val="20"/>
              </w:rPr>
            </w:pPr>
            <w:r w:rsidRPr="00CF2F89">
              <w:rPr>
                <w:rStyle w:val="Bodytext211pt"/>
                <w:rFonts w:ascii="Sylfaen" w:hAnsi="Sylfaen"/>
                <w:sz w:val="20"/>
                <w:szCs w:val="20"/>
              </w:rPr>
              <w:t xml:space="preserve">արտադրատեսակի, արտադրատեսակի բաղադրիչների կամ թե մեկի, թե մյուսի անհամապատասխանության հետ կապված խնդիր այն դեպքում, երբ այն շահագործվում է կիրառման նույն այն պայմաններում, ինչը հանգեցնում է արտադրատեսակի </w:t>
            </w:r>
            <w:r w:rsidR="00037108">
              <w:rPr>
                <w:rStyle w:val="Bodytext211pt"/>
                <w:rFonts w:ascii="Sylfaen" w:hAnsi="Sylfaen"/>
                <w:sz w:val="20"/>
                <w:szCs w:val="20"/>
              </w:rPr>
              <w:t>և</w:t>
            </w:r>
            <w:r w:rsidRPr="00CF2F89">
              <w:rPr>
                <w:rStyle w:val="Bodytext211pt"/>
                <w:rFonts w:ascii="Sylfaen" w:hAnsi="Sylfaen"/>
                <w:sz w:val="20"/>
                <w:szCs w:val="20"/>
              </w:rPr>
              <w:t xml:space="preserve"> դրա բաղադրիչների միջ</w:t>
            </w:r>
            <w:r w:rsidR="00037108">
              <w:rPr>
                <w:rStyle w:val="Bodytext211pt"/>
                <w:rFonts w:ascii="Sylfaen" w:hAnsi="Sylfaen"/>
                <w:sz w:val="20"/>
                <w:szCs w:val="20"/>
              </w:rPr>
              <w:t>և</w:t>
            </w:r>
            <w:r w:rsidRPr="00CF2F89">
              <w:rPr>
                <w:rStyle w:val="Bodytext211pt"/>
                <w:rFonts w:ascii="Sylfaen" w:hAnsi="Sylfaen"/>
                <w:sz w:val="20"/>
                <w:szCs w:val="20"/>
              </w:rPr>
              <w:t xml:space="preserve"> դիսֆունկցիայի</w:t>
            </w:r>
          </w:p>
        </w:tc>
      </w:tr>
      <w:tr w:rsidR="00364483" w:rsidRPr="00CF2F89" w:rsidTr="000E1C36">
        <w:trPr>
          <w:jc w:val="center"/>
        </w:trPr>
        <w:tc>
          <w:tcPr>
            <w:tcW w:w="1326" w:type="dxa"/>
            <w:vMerge w:val="restart"/>
            <w:tcBorders>
              <w:left w:val="single" w:sz="4" w:space="0" w:color="auto"/>
            </w:tcBorders>
            <w:shd w:val="clear" w:color="auto" w:fill="FFFFFF"/>
          </w:tcPr>
          <w:p w:rsidR="00364483" w:rsidRPr="00CF2F89" w:rsidRDefault="005D7338" w:rsidP="005D7338">
            <w:pPr>
              <w:spacing w:after="120"/>
              <w:jc w:val="center"/>
              <w:rPr>
                <w:rFonts w:ascii="Sylfaen" w:hAnsi="Sylfaen"/>
                <w:sz w:val="20"/>
                <w:szCs w:val="20"/>
              </w:rPr>
            </w:pPr>
            <w:r w:rsidRPr="00CF2F89">
              <w:rPr>
                <w:rStyle w:val="Bodytext211pt"/>
                <w:rFonts w:ascii="Sylfaen" w:eastAsia="Tahoma" w:hAnsi="Sylfaen"/>
                <w:sz w:val="20"/>
                <w:szCs w:val="20"/>
              </w:rPr>
              <w:t>А01700</w:t>
            </w:r>
          </w:p>
        </w:tc>
        <w:tc>
          <w:tcPr>
            <w:tcW w:w="2337" w:type="dxa"/>
            <w:tcBorders>
              <w:top w:val="single" w:sz="4" w:space="0" w:color="auto"/>
              <w:left w:val="single" w:sz="4" w:space="0" w:color="auto"/>
            </w:tcBorders>
            <w:shd w:val="clear" w:color="auto" w:fill="FFFFFF"/>
          </w:tcPr>
          <w:p w:rsidR="00364483" w:rsidRPr="00CF2F89" w:rsidRDefault="005444E5" w:rsidP="008763BA">
            <w:pPr>
              <w:pStyle w:val="Bodytext20"/>
              <w:shd w:val="clear" w:color="auto" w:fill="auto"/>
              <w:spacing w:before="0" w:after="60" w:line="240" w:lineRule="auto"/>
              <w:jc w:val="left"/>
              <w:rPr>
                <w:rFonts w:ascii="Sylfaen" w:hAnsi="Sylfaen"/>
                <w:sz w:val="20"/>
                <w:szCs w:val="20"/>
              </w:rPr>
            </w:pPr>
            <w:r w:rsidRPr="00CF2F89">
              <w:rPr>
                <w:rStyle w:val="Bodytext211pt"/>
                <w:rFonts w:ascii="Sylfaen" w:hAnsi="Sylfaen"/>
                <w:sz w:val="20"/>
                <w:szCs w:val="20"/>
              </w:rPr>
              <w:t>А01702</w:t>
            </w:r>
          </w:p>
        </w:tc>
        <w:tc>
          <w:tcPr>
            <w:tcW w:w="2646" w:type="dxa"/>
            <w:tcBorders>
              <w:top w:val="single" w:sz="4" w:space="0" w:color="auto"/>
              <w:left w:val="single" w:sz="4" w:space="0" w:color="auto"/>
            </w:tcBorders>
            <w:shd w:val="clear" w:color="auto" w:fill="FFFFFF"/>
            <w:vAlign w:val="center"/>
          </w:tcPr>
          <w:p w:rsidR="00364483" w:rsidRPr="00CF2F89" w:rsidRDefault="005444E5" w:rsidP="008763BA">
            <w:pPr>
              <w:pStyle w:val="Bodytext20"/>
              <w:shd w:val="clear" w:color="auto" w:fill="auto"/>
              <w:spacing w:before="0" w:after="60" w:line="240" w:lineRule="auto"/>
              <w:jc w:val="left"/>
              <w:rPr>
                <w:rFonts w:ascii="Sylfaen" w:hAnsi="Sylfaen"/>
                <w:sz w:val="20"/>
                <w:szCs w:val="20"/>
              </w:rPr>
            </w:pPr>
            <w:r w:rsidRPr="00CF2F89">
              <w:rPr>
                <w:rStyle w:val="Bodytext211pt"/>
                <w:rFonts w:ascii="Sylfaen" w:hAnsi="Sylfaen"/>
                <w:sz w:val="20"/>
                <w:szCs w:val="20"/>
              </w:rPr>
              <w:t>անհամատեղելիություն «արտադրատեսակ-արտադրատեսակ» մակարդակով</w:t>
            </w:r>
          </w:p>
        </w:tc>
        <w:tc>
          <w:tcPr>
            <w:tcW w:w="8498" w:type="dxa"/>
            <w:gridSpan w:val="2"/>
            <w:tcBorders>
              <w:top w:val="single" w:sz="4" w:space="0" w:color="auto"/>
              <w:left w:val="single" w:sz="4" w:space="0" w:color="auto"/>
              <w:right w:val="single" w:sz="4" w:space="0" w:color="auto"/>
            </w:tcBorders>
            <w:shd w:val="clear" w:color="auto" w:fill="FFFFFF"/>
            <w:vAlign w:val="center"/>
          </w:tcPr>
          <w:p w:rsidR="00364483" w:rsidRPr="00CF2F89" w:rsidRDefault="005444E5" w:rsidP="008763BA">
            <w:pPr>
              <w:pStyle w:val="Bodytext20"/>
              <w:shd w:val="clear" w:color="auto" w:fill="auto"/>
              <w:spacing w:before="0" w:after="60" w:line="240" w:lineRule="auto"/>
              <w:jc w:val="left"/>
              <w:rPr>
                <w:rFonts w:ascii="Sylfaen" w:hAnsi="Sylfaen"/>
                <w:sz w:val="20"/>
                <w:szCs w:val="20"/>
              </w:rPr>
            </w:pPr>
            <w:r w:rsidRPr="00CF2F89">
              <w:rPr>
                <w:rStyle w:val="Bodytext211pt"/>
                <w:rFonts w:ascii="Sylfaen" w:hAnsi="Sylfaen"/>
                <w:sz w:val="20"/>
                <w:szCs w:val="20"/>
              </w:rPr>
              <w:t>երկու կամ ավելի արտադրատեսակների անհամատեղելիության հետ կապված խնդիր այն դեպքում, երբ արտադրատեսակը շահագործվում է կիրառման նույն պայմաններում, ինչը հանգեցնում է մեկից ավելի արտադրատեսակների դիսֆունկցիայի</w:t>
            </w:r>
          </w:p>
        </w:tc>
      </w:tr>
      <w:tr w:rsidR="00364483" w:rsidRPr="00CF2F89" w:rsidTr="000E1C36">
        <w:trPr>
          <w:jc w:val="center"/>
        </w:trPr>
        <w:tc>
          <w:tcPr>
            <w:tcW w:w="1326" w:type="dxa"/>
            <w:vMerge/>
            <w:tcBorders>
              <w:left w:val="single" w:sz="4" w:space="0" w:color="auto"/>
            </w:tcBorders>
            <w:shd w:val="clear" w:color="auto" w:fill="FFFFFF"/>
            <w:vAlign w:val="center"/>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tcBorders>
            <w:shd w:val="clear" w:color="auto" w:fill="FFFFFF"/>
          </w:tcPr>
          <w:p w:rsidR="00364483" w:rsidRPr="00CF2F89" w:rsidRDefault="005444E5" w:rsidP="008763BA">
            <w:pPr>
              <w:pStyle w:val="Bodytext20"/>
              <w:shd w:val="clear" w:color="auto" w:fill="auto"/>
              <w:spacing w:before="0" w:after="60" w:line="240" w:lineRule="auto"/>
              <w:jc w:val="left"/>
              <w:rPr>
                <w:rFonts w:ascii="Sylfaen" w:hAnsi="Sylfaen"/>
                <w:sz w:val="20"/>
                <w:szCs w:val="20"/>
              </w:rPr>
            </w:pPr>
            <w:r w:rsidRPr="00CF2F89">
              <w:rPr>
                <w:rStyle w:val="Bodytext211pt"/>
                <w:rFonts w:ascii="Sylfaen" w:hAnsi="Sylfaen"/>
                <w:sz w:val="20"/>
                <w:szCs w:val="20"/>
              </w:rPr>
              <w:t>А01703</w:t>
            </w:r>
          </w:p>
        </w:tc>
        <w:tc>
          <w:tcPr>
            <w:tcW w:w="2646" w:type="dxa"/>
            <w:tcBorders>
              <w:top w:val="single" w:sz="4" w:space="0" w:color="auto"/>
              <w:left w:val="single" w:sz="4" w:space="0" w:color="auto"/>
            </w:tcBorders>
            <w:shd w:val="clear" w:color="auto" w:fill="FFFFFF"/>
            <w:vAlign w:val="center"/>
          </w:tcPr>
          <w:p w:rsidR="00364483" w:rsidRPr="00CF2F89" w:rsidRDefault="005444E5" w:rsidP="008763BA">
            <w:pPr>
              <w:pStyle w:val="Bodytext20"/>
              <w:shd w:val="clear" w:color="auto" w:fill="auto"/>
              <w:spacing w:before="0" w:after="60" w:line="240" w:lineRule="auto"/>
              <w:jc w:val="left"/>
              <w:rPr>
                <w:rFonts w:ascii="Sylfaen" w:hAnsi="Sylfaen"/>
                <w:sz w:val="20"/>
                <w:szCs w:val="20"/>
              </w:rPr>
            </w:pPr>
            <w:r w:rsidRPr="00CF2F89">
              <w:rPr>
                <w:rStyle w:val="Bodytext211pt"/>
                <w:rFonts w:ascii="Sylfaen" w:hAnsi="Sylfaen"/>
                <w:sz w:val="20"/>
                <w:szCs w:val="20"/>
              </w:rPr>
              <w:t>անհամատեղելիություն «պացիենտ-արտադրատեսակ» մակարդակով</w:t>
            </w:r>
          </w:p>
        </w:tc>
        <w:tc>
          <w:tcPr>
            <w:tcW w:w="8498" w:type="dxa"/>
            <w:gridSpan w:val="2"/>
            <w:tcBorders>
              <w:top w:val="single" w:sz="4" w:space="0" w:color="auto"/>
              <w:left w:val="single" w:sz="4" w:space="0" w:color="auto"/>
              <w:right w:val="single" w:sz="4" w:space="0" w:color="auto"/>
            </w:tcBorders>
            <w:shd w:val="clear" w:color="auto" w:fill="FFFFFF"/>
            <w:vAlign w:val="center"/>
          </w:tcPr>
          <w:p w:rsidR="00364483" w:rsidRPr="00CF2F89" w:rsidRDefault="005444E5" w:rsidP="008763BA">
            <w:pPr>
              <w:pStyle w:val="Bodytext20"/>
              <w:shd w:val="clear" w:color="auto" w:fill="auto"/>
              <w:spacing w:before="0" w:after="60" w:line="240" w:lineRule="auto"/>
              <w:jc w:val="left"/>
              <w:rPr>
                <w:rFonts w:ascii="Sylfaen" w:hAnsi="Sylfaen"/>
                <w:sz w:val="20"/>
                <w:szCs w:val="20"/>
              </w:rPr>
            </w:pPr>
            <w:r w:rsidRPr="00CF2F89">
              <w:rPr>
                <w:rStyle w:val="Bodytext211pt"/>
                <w:rFonts w:ascii="Sylfaen" w:hAnsi="Sylfaen"/>
                <w:sz w:val="20"/>
                <w:szCs w:val="20"/>
              </w:rPr>
              <w:t xml:space="preserve">ֆիզիոլոգիական կամ անատոմիական մակարդակով պացիենտի </w:t>
            </w:r>
            <w:r w:rsidR="00037108">
              <w:rPr>
                <w:rStyle w:val="Bodytext211pt"/>
                <w:rFonts w:ascii="Sylfaen" w:hAnsi="Sylfaen"/>
                <w:sz w:val="20"/>
                <w:szCs w:val="20"/>
              </w:rPr>
              <w:t>և</w:t>
            </w:r>
            <w:r w:rsidRPr="00CF2F89">
              <w:rPr>
                <w:rStyle w:val="Bodytext211pt"/>
                <w:rFonts w:ascii="Sylfaen" w:hAnsi="Sylfaen"/>
                <w:sz w:val="20"/>
                <w:szCs w:val="20"/>
              </w:rPr>
              <w:t xml:space="preserve"> արտադրատեսակի միջ</w:t>
            </w:r>
            <w:r w:rsidR="00037108">
              <w:rPr>
                <w:rStyle w:val="Bodytext211pt"/>
                <w:rFonts w:ascii="Sylfaen" w:hAnsi="Sylfaen"/>
                <w:sz w:val="20"/>
                <w:szCs w:val="20"/>
              </w:rPr>
              <w:t>և</w:t>
            </w:r>
            <w:r w:rsidRPr="00CF2F89">
              <w:rPr>
                <w:rStyle w:val="Bodytext211pt"/>
                <w:rFonts w:ascii="Sylfaen" w:hAnsi="Sylfaen"/>
                <w:sz w:val="20"/>
                <w:szCs w:val="20"/>
              </w:rPr>
              <w:t xml:space="preserve"> այնպիսի փոխազդեցության հետ կապված խնդիր, որն ազդում է պացիենտի կամ արտադրատեսակի վրա (օրինակ՝ կենսահամատեղելիություն </w:t>
            </w:r>
            <w:r w:rsidR="00037108">
              <w:rPr>
                <w:rStyle w:val="Bodytext211pt"/>
                <w:rFonts w:ascii="Sylfaen" w:hAnsi="Sylfaen"/>
                <w:sz w:val="20"/>
                <w:szCs w:val="20"/>
              </w:rPr>
              <w:t>և</w:t>
            </w:r>
            <w:r w:rsidRPr="00CF2F89">
              <w:rPr>
                <w:rStyle w:val="Bodytext211pt"/>
                <w:rFonts w:ascii="Sylfaen" w:hAnsi="Sylfaen"/>
                <w:sz w:val="20"/>
                <w:szCs w:val="20"/>
              </w:rPr>
              <w:t xml:space="preserve"> իմունաբանական խնդիրներ)</w:t>
            </w:r>
          </w:p>
        </w:tc>
      </w:tr>
      <w:tr w:rsidR="00364483" w:rsidRPr="00CF2F89" w:rsidTr="000E1C36">
        <w:trPr>
          <w:jc w:val="center"/>
        </w:trPr>
        <w:tc>
          <w:tcPr>
            <w:tcW w:w="1326" w:type="dxa"/>
            <w:tcBorders>
              <w:top w:val="single" w:sz="4" w:space="0" w:color="auto"/>
              <w:left w:val="single" w:sz="4" w:space="0" w:color="auto"/>
              <w:bottom w:val="single" w:sz="4" w:space="0" w:color="auto"/>
            </w:tcBorders>
            <w:shd w:val="clear" w:color="auto" w:fill="FFFFFF"/>
          </w:tcPr>
          <w:p w:rsidR="00364483" w:rsidRPr="00CF2F89" w:rsidRDefault="005444E5" w:rsidP="005D7338">
            <w:pPr>
              <w:pStyle w:val="Bodytext20"/>
              <w:shd w:val="clear" w:color="auto" w:fill="auto"/>
              <w:spacing w:before="0" w:after="120" w:line="240" w:lineRule="auto"/>
              <w:jc w:val="center"/>
              <w:rPr>
                <w:rFonts w:ascii="Sylfaen" w:hAnsi="Sylfaen"/>
                <w:sz w:val="20"/>
                <w:szCs w:val="20"/>
              </w:rPr>
            </w:pPr>
            <w:r w:rsidRPr="00CF2F89">
              <w:rPr>
                <w:rStyle w:val="Bodytext211pt"/>
                <w:rFonts w:ascii="Sylfaen" w:hAnsi="Sylfaen"/>
                <w:sz w:val="20"/>
                <w:szCs w:val="20"/>
              </w:rPr>
              <w:t>А01800</w:t>
            </w:r>
          </w:p>
        </w:tc>
        <w:tc>
          <w:tcPr>
            <w:tcW w:w="4983" w:type="dxa"/>
            <w:gridSpan w:val="2"/>
            <w:tcBorders>
              <w:top w:val="single" w:sz="4" w:space="0" w:color="auto"/>
              <w:left w:val="single" w:sz="4" w:space="0" w:color="auto"/>
              <w:bottom w:val="single" w:sz="4" w:space="0" w:color="auto"/>
            </w:tcBorders>
            <w:shd w:val="clear" w:color="auto" w:fill="FFFFFF"/>
          </w:tcPr>
          <w:p w:rsidR="00364483" w:rsidRPr="00CF2F89" w:rsidRDefault="005444E5" w:rsidP="008763BA">
            <w:pPr>
              <w:pStyle w:val="Bodytext20"/>
              <w:shd w:val="clear" w:color="auto" w:fill="auto"/>
              <w:spacing w:before="0" w:after="60" w:line="240" w:lineRule="auto"/>
              <w:jc w:val="left"/>
              <w:rPr>
                <w:rFonts w:ascii="Sylfaen" w:hAnsi="Sylfaen"/>
                <w:sz w:val="20"/>
                <w:szCs w:val="20"/>
              </w:rPr>
            </w:pPr>
            <w:r w:rsidRPr="00CF2F89">
              <w:rPr>
                <w:rStyle w:val="Bodytext211pt"/>
                <w:rFonts w:ascii="Sylfaen" w:hAnsi="Sylfaen"/>
                <w:sz w:val="20"/>
                <w:szCs w:val="20"/>
              </w:rPr>
              <w:t>ինֆուզիա (մատակարարում)</w:t>
            </w:r>
          </w:p>
        </w:tc>
        <w:tc>
          <w:tcPr>
            <w:tcW w:w="8498" w:type="dxa"/>
            <w:gridSpan w:val="2"/>
            <w:tcBorders>
              <w:top w:val="single" w:sz="4" w:space="0" w:color="auto"/>
              <w:left w:val="single" w:sz="4" w:space="0" w:color="auto"/>
              <w:bottom w:val="single" w:sz="4" w:space="0" w:color="auto"/>
              <w:right w:val="single" w:sz="4" w:space="0" w:color="auto"/>
            </w:tcBorders>
            <w:shd w:val="clear" w:color="auto" w:fill="FFFFFF"/>
          </w:tcPr>
          <w:p w:rsidR="00364483" w:rsidRPr="00CF2F89" w:rsidRDefault="005444E5" w:rsidP="008763BA">
            <w:pPr>
              <w:pStyle w:val="Bodytext20"/>
              <w:shd w:val="clear" w:color="auto" w:fill="auto"/>
              <w:spacing w:before="0" w:after="60" w:line="240" w:lineRule="auto"/>
              <w:jc w:val="left"/>
              <w:rPr>
                <w:rFonts w:ascii="Sylfaen" w:hAnsi="Sylfaen"/>
                <w:sz w:val="20"/>
                <w:szCs w:val="20"/>
              </w:rPr>
            </w:pPr>
            <w:r w:rsidRPr="00CF2F89">
              <w:rPr>
                <w:rStyle w:val="Bodytext211pt"/>
                <w:rFonts w:ascii="Sylfaen" w:hAnsi="Sylfaen"/>
                <w:sz w:val="20"/>
                <w:szCs w:val="20"/>
              </w:rPr>
              <w:t xml:space="preserve">արտադրատեսակի՝ նախատեսված հեղուկների կամ գազերի տեղ հասնելը չապահովելու հետ կապված խնդիր (օրինակ՝ չհամապատասխանող արագությամբ դեղերը տեղ հասցնելը, համակարգից հեղուկի հեռացումը </w:t>
            </w:r>
            <w:r w:rsidR="00037108">
              <w:rPr>
                <w:rStyle w:val="Bodytext211pt"/>
                <w:rFonts w:ascii="Sylfaen" w:hAnsi="Sylfaen"/>
                <w:sz w:val="20"/>
                <w:szCs w:val="20"/>
              </w:rPr>
              <w:t>և</w:t>
            </w:r>
            <w:r w:rsidRPr="00CF2F89">
              <w:rPr>
                <w:rStyle w:val="Bodytext211pt"/>
                <w:rFonts w:ascii="Sylfaen" w:hAnsi="Sylfaen"/>
                <w:sz w:val="20"/>
                <w:szCs w:val="20"/>
              </w:rPr>
              <w:t xml:space="preserve"> այլն)</w:t>
            </w:r>
          </w:p>
        </w:tc>
      </w:tr>
      <w:tr w:rsidR="00F206C3" w:rsidRPr="00CF2F89" w:rsidTr="000E1C36">
        <w:trPr>
          <w:gridAfter w:val="1"/>
          <w:wAfter w:w="12" w:type="dxa"/>
          <w:jc w:val="center"/>
        </w:trPr>
        <w:tc>
          <w:tcPr>
            <w:tcW w:w="1326" w:type="dxa"/>
            <w:vMerge w:val="restart"/>
            <w:tcBorders>
              <w:top w:val="single" w:sz="4" w:space="0" w:color="auto"/>
              <w:left w:val="single" w:sz="4" w:space="0" w:color="auto"/>
            </w:tcBorders>
            <w:shd w:val="clear" w:color="auto" w:fill="FFFFFF"/>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А01801</w:t>
            </w:r>
          </w:p>
        </w:tc>
        <w:tc>
          <w:tcPr>
            <w:tcW w:w="2646" w:type="dxa"/>
            <w:tcBorders>
              <w:top w:val="single" w:sz="4" w:space="0" w:color="auto"/>
              <w:left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 xml:space="preserve">պարունակությունը </w:t>
            </w:r>
            <w:r w:rsidRPr="00CF2F89">
              <w:rPr>
                <w:rStyle w:val="Bodytext211pt"/>
                <w:rFonts w:ascii="Sylfaen" w:hAnsi="Sylfaen"/>
                <w:sz w:val="20"/>
                <w:szCs w:val="20"/>
              </w:rPr>
              <w:lastRenderedPageBreak/>
              <w:t>դատարկելու հետ կապված խնդիր</w:t>
            </w:r>
          </w:p>
        </w:tc>
        <w:tc>
          <w:tcPr>
            <w:tcW w:w="8486" w:type="dxa"/>
            <w:tcBorders>
              <w:top w:val="single" w:sz="4" w:space="0" w:color="auto"/>
              <w:left w:val="single" w:sz="4" w:space="0" w:color="auto"/>
              <w:righ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lastRenderedPageBreak/>
              <w:t xml:space="preserve">արտադրատեսակի, արտադրատեսակի բաղադրիչների կամ թե մեկի, թե մյուսի </w:t>
            </w:r>
            <w:r w:rsidRPr="00CF2F89">
              <w:rPr>
                <w:rStyle w:val="Bodytext211pt"/>
                <w:rFonts w:ascii="Sylfaen" w:hAnsi="Sylfaen"/>
                <w:sz w:val="20"/>
                <w:szCs w:val="20"/>
              </w:rPr>
              <w:lastRenderedPageBreak/>
              <w:t>պարունակությունը դատարկել չկարողանալու հետ կապված խնդիր</w:t>
            </w:r>
          </w:p>
        </w:tc>
      </w:tr>
      <w:tr w:rsidR="00F206C3" w:rsidRPr="00CF2F89" w:rsidTr="000E1C36">
        <w:trPr>
          <w:gridAfter w:val="1"/>
          <w:wAfter w:w="12" w:type="dxa"/>
          <w:jc w:val="center"/>
        </w:trPr>
        <w:tc>
          <w:tcPr>
            <w:tcW w:w="1326" w:type="dxa"/>
            <w:vMerge/>
            <w:tcBorders>
              <w:left w:val="single" w:sz="4" w:space="0" w:color="auto"/>
            </w:tcBorders>
            <w:shd w:val="clear" w:color="auto" w:fill="FFFFFF"/>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А01802</w:t>
            </w:r>
          </w:p>
        </w:tc>
        <w:tc>
          <w:tcPr>
            <w:tcW w:w="2646"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ոչ ճիշտ մատակարարում կամ ինֆուզիա</w:t>
            </w:r>
          </w:p>
        </w:tc>
        <w:tc>
          <w:tcPr>
            <w:tcW w:w="8486" w:type="dxa"/>
            <w:tcBorders>
              <w:top w:val="single" w:sz="4" w:space="0" w:color="auto"/>
              <w:left w:val="single" w:sz="4" w:space="0" w:color="auto"/>
              <w:right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թերապ</w:t>
            </w:r>
            <w:r w:rsidR="00037108">
              <w:rPr>
                <w:rStyle w:val="Bodytext211pt"/>
                <w:rFonts w:ascii="Sylfaen" w:hAnsi="Sylfaen"/>
                <w:sz w:val="20"/>
                <w:szCs w:val="20"/>
              </w:rPr>
              <w:t>և</w:t>
            </w:r>
            <w:r w:rsidRPr="00CF2F89">
              <w:rPr>
                <w:rStyle w:val="Bodytext211pt"/>
                <w:rFonts w:ascii="Sylfaen" w:hAnsi="Sylfaen"/>
                <w:sz w:val="20"/>
                <w:szCs w:val="20"/>
              </w:rPr>
              <w:t xml:space="preserve">տիկ միջոցների (օրինակ՝ պոմպի օգնությամբ գեներացվող ավելցուկային ճնշման տակ արտադրատեսակի մեջ կամ պացիենտի մոտ օդի, գազի, դեղապատրաստուկների կամ հեղուկի) չհիմնավորված կարգավորման </w:t>
            </w:r>
            <w:r w:rsidR="00037108">
              <w:rPr>
                <w:rStyle w:val="Bodytext211pt"/>
                <w:rFonts w:ascii="Sylfaen" w:hAnsi="Sylfaen"/>
                <w:sz w:val="20"/>
                <w:szCs w:val="20"/>
              </w:rPr>
              <w:t>և</w:t>
            </w:r>
            <w:r w:rsidRPr="00CF2F89">
              <w:rPr>
                <w:rStyle w:val="Bodytext211pt"/>
                <w:rFonts w:ascii="Sylfaen" w:hAnsi="Sylfaen"/>
                <w:sz w:val="20"/>
                <w:szCs w:val="20"/>
              </w:rPr>
              <w:t xml:space="preserve"> տեղ հասցնելու հետ կապված խնդիր</w:t>
            </w:r>
          </w:p>
        </w:tc>
      </w:tr>
      <w:tr w:rsidR="00F206C3" w:rsidRPr="00CF2F89" w:rsidTr="000E1C36">
        <w:trPr>
          <w:gridAfter w:val="1"/>
          <w:wAfter w:w="12" w:type="dxa"/>
          <w:jc w:val="center"/>
        </w:trPr>
        <w:tc>
          <w:tcPr>
            <w:tcW w:w="1326" w:type="dxa"/>
            <w:vMerge/>
            <w:tcBorders>
              <w:left w:val="single" w:sz="4" w:space="0" w:color="auto"/>
            </w:tcBorders>
            <w:shd w:val="clear" w:color="auto" w:fill="FFFFFF"/>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А01803</w:t>
            </w:r>
          </w:p>
        </w:tc>
        <w:tc>
          <w:tcPr>
            <w:tcW w:w="2646"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լցման խնդիր</w:t>
            </w:r>
          </w:p>
        </w:tc>
        <w:tc>
          <w:tcPr>
            <w:tcW w:w="8486" w:type="dxa"/>
            <w:tcBorders>
              <w:top w:val="single" w:sz="4" w:space="0" w:color="auto"/>
              <w:left w:val="single" w:sz="4" w:space="0" w:color="auto"/>
              <w:right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արտադրատեսակի, արտադրատեսակի բաղադրիչների կամ թե մեկի, թե մյուսի՝ նախատեսված ազդանյութի (օրինակ՝ ֆիզիոլոգիական լուծույթի կամ օդի) մատակարարումն ընդլայնել կամ ավելացնել չկարողանալու հետ կապված խնդիր</w:t>
            </w:r>
          </w:p>
        </w:tc>
      </w:tr>
      <w:tr w:rsidR="00F206C3" w:rsidRPr="00CF2F89" w:rsidTr="000E1C36">
        <w:trPr>
          <w:gridAfter w:val="1"/>
          <w:wAfter w:w="12" w:type="dxa"/>
          <w:jc w:val="center"/>
        </w:trPr>
        <w:tc>
          <w:tcPr>
            <w:tcW w:w="1326" w:type="dxa"/>
            <w:vMerge/>
            <w:tcBorders>
              <w:left w:val="single" w:sz="4" w:space="0" w:color="auto"/>
            </w:tcBorders>
            <w:shd w:val="clear" w:color="auto" w:fill="FFFFFF"/>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А01804</w:t>
            </w:r>
          </w:p>
        </w:tc>
        <w:tc>
          <w:tcPr>
            <w:tcW w:w="2646"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հոսք չկա</w:t>
            </w:r>
          </w:p>
        </w:tc>
        <w:tc>
          <w:tcPr>
            <w:tcW w:w="8486" w:type="dxa"/>
            <w:tcBorders>
              <w:top w:val="single" w:sz="4" w:space="0" w:color="auto"/>
              <w:left w:val="single" w:sz="4" w:space="0" w:color="auto"/>
              <w:right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խնդիր, որն առաջանում է այն պատճառով, որ արտադրատեսակն ի վիճակի չէ տեղ հասցնել նշված հեղուկները կամ գազը</w:t>
            </w:r>
          </w:p>
        </w:tc>
      </w:tr>
      <w:tr w:rsidR="00F206C3" w:rsidRPr="00CF2F89" w:rsidTr="000E1C36">
        <w:trPr>
          <w:gridAfter w:val="1"/>
          <w:wAfter w:w="12" w:type="dxa"/>
          <w:jc w:val="center"/>
        </w:trPr>
        <w:tc>
          <w:tcPr>
            <w:tcW w:w="1326" w:type="dxa"/>
            <w:vMerge/>
            <w:tcBorders>
              <w:left w:val="single" w:sz="4" w:space="0" w:color="auto"/>
            </w:tcBorders>
            <w:shd w:val="clear" w:color="auto" w:fill="FFFFFF"/>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А01805</w:t>
            </w:r>
          </w:p>
        </w:tc>
        <w:tc>
          <w:tcPr>
            <w:tcW w:w="2646"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գերհոսք</w:t>
            </w:r>
          </w:p>
        </w:tc>
        <w:tc>
          <w:tcPr>
            <w:tcW w:w="8486" w:type="dxa"/>
            <w:tcBorders>
              <w:top w:val="single" w:sz="4" w:space="0" w:color="auto"/>
              <w:left w:val="single" w:sz="4" w:space="0" w:color="auto"/>
              <w:right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իրականացվող բուժման գերդոզավորման հետ կապված խնդիր (օրինակ՝ ավելցուկային ճնշման տակ արտադրատեսակի մեջ կամ պացիենտին հասցվող պատրաստուկների կամ հեղուկների)</w:t>
            </w:r>
          </w:p>
        </w:tc>
      </w:tr>
      <w:tr w:rsidR="00F206C3" w:rsidRPr="00CF2F89" w:rsidTr="000E1C36">
        <w:trPr>
          <w:gridAfter w:val="1"/>
          <w:wAfter w:w="12" w:type="dxa"/>
          <w:jc w:val="center"/>
        </w:trPr>
        <w:tc>
          <w:tcPr>
            <w:tcW w:w="1326" w:type="dxa"/>
            <w:vMerge/>
            <w:tcBorders>
              <w:left w:val="single" w:sz="4" w:space="0" w:color="auto"/>
            </w:tcBorders>
            <w:shd w:val="clear" w:color="auto" w:fill="FFFFFF"/>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А01806</w:t>
            </w:r>
          </w:p>
        </w:tc>
        <w:tc>
          <w:tcPr>
            <w:tcW w:w="2646" w:type="dxa"/>
            <w:tcBorders>
              <w:top w:val="single" w:sz="4" w:space="0" w:color="auto"/>
              <w:left w:val="single" w:sz="4" w:space="0" w:color="auto"/>
            </w:tcBorders>
            <w:shd w:val="clear" w:color="auto" w:fill="FFFFFF"/>
          </w:tcPr>
          <w:p w:rsidR="00364483" w:rsidRPr="00CF2F89" w:rsidRDefault="004B0F64"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ոչ բավարար</w:t>
            </w:r>
            <w:r w:rsidRPr="00CF2F89">
              <w:rPr>
                <w:rFonts w:ascii="Sylfaen" w:hAnsi="Sylfaen"/>
                <w:sz w:val="20"/>
                <w:szCs w:val="20"/>
              </w:rPr>
              <w:t xml:space="preserve"> </w:t>
            </w:r>
            <w:r w:rsidRPr="00CF2F89">
              <w:rPr>
                <w:rStyle w:val="Bodytext211pt"/>
                <w:rFonts w:ascii="Sylfaen" w:hAnsi="Sylfaen"/>
                <w:sz w:val="20"/>
                <w:szCs w:val="20"/>
              </w:rPr>
              <w:t>ստացում</w:t>
            </w:r>
          </w:p>
        </w:tc>
        <w:tc>
          <w:tcPr>
            <w:tcW w:w="8486" w:type="dxa"/>
            <w:tcBorders>
              <w:top w:val="single" w:sz="4" w:space="0" w:color="auto"/>
              <w:left w:val="single" w:sz="4" w:space="0" w:color="auto"/>
              <w:right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բուժման համար ոչ բավարար բաժնաչափի հետ կապված խնդիր (օրինակ՝ ավելցուկային ճնշման տակ արտադրատեսակի մեջ կամ պացիենտին հասցվող պատրաստուկների կամ հեղուկների էպիդուրալ, ինտրատեկալ, ներերակային, ենթամաշկային ներմուծման դեպքում)</w:t>
            </w:r>
          </w:p>
        </w:tc>
      </w:tr>
      <w:tr w:rsidR="005E3557" w:rsidRPr="00CF2F89" w:rsidTr="000E1C36">
        <w:trPr>
          <w:gridAfter w:val="1"/>
          <w:wAfter w:w="12" w:type="dxa"/>
          <w:jc w:val="center"/>
        </w:trPr>
        <w:tc>
          <w:tcPr>
            <w:tcW w:w="1326" w:type="dxa"/>
            <w:tcBorders>
              <w:top w:val="single" w:sz="4" w:space="0" w:color="auto"/>
              <w:left w:val="single" w:sz="4" w:space="0" w:color="auto"/>
              <w:bottom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ind w:left="200"/>
              <w:jc w:val="left"/>
              <w:rPr>
                <w:rFonts w:ascii="Sylfaen" w:hAnsi="Sylfaen"/>
                <w:sz w:val="20"/>
                <w:szCs w:val="20"/>
              </w:rPr>
            </w:pPr>
            <w:r w:rsidRPr="00CF2F89">
              <w:rPr>
                <w:rStyle w:val="Bodytext211pt"/>
                <w:rFonts w:ascii="Sylfaen" w:hAnsi="Sylfaen"/>
                <w:sz w:val="20"/>
                <w:szCs w:val="20"/>
              </w:rPr>
              <w:t>А01900</w:t>
            </w:r>
          </w:p>
        </w:tc>
        <w:tc>
          <w:tcPr>
            <w:tcW w:w="4983" w:type="dxa"/>
            <w:gridSpan w:val="2"/>
            <w:tcBorders>
              <w:top w:val="single" w:sz="4" w:space="0" w:color="auto"/>
              <w:left w:val="single" w:sz="4" w:space="0" w:color="auto"/>
              <w:bottom w:val="single" w:sz="4" w:space="0" w:color="auto"/>
            </w:tcBorders>
            <w:shd w:val="clear" w:color="auto" w:fill="FFFFFF"/>
          </w:tcPr>
          <w:p w:rsidR="00364483" w:rsidRPr="00CF2F89" w:rsidRDefault="005444E5" w:rsidP="000E1C36">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 xml:space="preserve">մակնշում, պիտակավորում </w:t>
            </w:r>
            <w:r w:rsidR="00037108">
              <w:rPr>
                <w:rStyle w:val="Bodytext211pt"/>
                <w:rFonts w:ascii="Sylfaen" w:hAnsi="Sylfaen"/>
                <w:sz w:val="20"/>
                <w:szCs w:val="20"/>
              </w:rPr>
              <w:t>և</w:t>
            </w:r>
            <w:r w:rsidRPr="00CF2F89">
              <w:rPr>
                <w:rStyle w:val="Bodytext211pt"/>
                <w:rFonts w:ascii="Sylfaen" w:hAnsi="Sylfaen"/>
                <w:sz w:val="20"/>
                <w:szCs w:val="20"/>
              </w:rPr>
              <w:t xml:space="preserve"> կիրառման հրահանգ</w:t>
            </w:r>
          </w:p>
        </w:tc>
        <w:tc>
          <w:tcPr>
            <w:tcW w:w="8486" w:type="dxa"/>
            <w:tcBorders>
              <w:top w:val="single" w:sz="4" w:space="0" w:color="auto"/>
              <w:left w:val="single" w:sz="4" w:space="0" w:color="auto"/>
              <w:bottom w:val="single" w:sz="4" w:space="0" w:color="auto"/>
              <w:right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 xml:space="preserve">այն գրավոր, տպված, գրաֆիկական կամ ձայնա-/տեսանյութերի ճշգրիտ </w:t>
            </w:r>
            <w:r w:rsidR="00037108">
              <w:rPr>
                <w:rStyle w:val="Bodytext211pt"/>
                <w:rFonts w:ascii="Sylfaen" w:hAnsi="Sylfaen"/>
                <w:sz w:val="20"/>
                <w:szCs w:val="20"/>
              </w:rPr>
              <w:t>և</w:t>
            </w:r>
            <w:r w:rsidRPr="00CF2F89">
              <w:rPr>
                <w:rStyle w:val="Bodytext211pt"/>
                <w:rFonts w:ascii="Sylfaen" w:hAnsi="Sylfaen"/>
                <w:sz w:val="20"/>
                <w:szCs w:val="20"/>
              </w:rPr>
              <w:t xml:space="preserve"> տեղին լինելու հետ կապված խնդիր, որոնք տրամադրվում են բժշկական արտադրատեսակի լրակազմի կամ դրա փաթեթվածքի հետ</w:t>
            </w:r>
          </w:p>
        </w:tc>
      </w:tr>
      <w:tr w:rsidR="0006417E" w:rsidRPr="00CF2F89" w:rsidTr="000E1C36">
        <w:trPr>
          <w:gridAfter w:val="1"/>
          <w:wAfter w:w="12" w:type="dxa"/>
          <w:jc w:val="center"/>
        </w:trPr>
        <w:tc>
          <w:tcPr>
            <w:tcW w:w="1326" w:type="dxa"/>
            <w:vMerge w:val="restart"/>
            <w:tcBorders>
              <w:top w:val="single" w:sz="4" w:space="0" w:color="auto"/>
              <w:left w:val="single" w:sz="4" w:space="0" w:color="auto"/>
            </w:tcBorders>
            <w:shd w:val="clear" w:color="auto" w:fill="FFFFFF"/>
            <w:vAlign w:val="center"/>
          </w:tcPr>
          <w:p w:rsidR="00364483" w:rsidRPr="00CF2F89" w:rsidRDefault="00364483" w:rsidP="005D7338">
            <w:pPr>
              <w:pStyle w:val="Bodytext20"/>
              <w:shd w:val="clear" w:color="auto" w:fill="auto"/>
              <w:spacing w:before="0" w:after="120" w:line="240" w:lineRule="auto"/>
              <w:ind w:left="200"/>
              <w:jc w:val="left"/>
              <w:rPr>
                <w:rFonts w:ascii="Sylfaen" w:hAnsi="Sylfaen"/>
                <w:sz w:val="20"/>
                <w:szCs w:val="20"/>
              </w:rPr>
            </w:pPr>
          </w:p>
        </w:tc>
        <w:tc>
          <w:tcPr>
            <w:tcW w:w="2337"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ind w:left="140"/>
              <w:jc w:val="left"/>
              <w:rPr>
                <w:rFonts w:ascii="Sylfaen" w:hAnsi="Sylfaen"/>
                <w:sz w:val="20"/>
                <w:szCs w:val="20"/>
              </w:rPr>
            </w:pPr>
            <w:r w:rsidRPr="00CF2F89">
              <w:rPr>
                <w:rStyle w:val="Bodytext211pt"/>
                <w:rFonts w:ascii="Sylfaen" w:hAnsi="Sylfaen"/>
                <w:sz w:val="20"/>
                <w:szCs w:val="20"/>
              </w:rPr>
              <w:t>А01901</w:t>
            </w:r>
          </w:p>
        </w:tc>
        <w:tc>
          <w:tcPr>
            <w:tcW w:w="2646"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կիրառման հրահանգի խնդիր</w:t>
            </w:r>
          </w:p>
        </w:tc>
        <w:tc>
          <w:tcPr>
            <w:tcW w:w="8486" w:type="dxa"/>
            <w:tcBorders>
              <w:top w:val="single" w:sz="4" w:space="0" w:color="auto"/>
              <w:left w:val="single" w:sz="4" w:space="0" w:color="auto"/>
              <w:right w:val="single" w:sz="4" w:space="0" w:color="auto"/>
            </w:tcBorders>
            <w:shd w:val="clear" w:color="auto" w:fill="FFFFFF"/>
          </w:tcPr>
          <w:p w:rsidR="00442FCD" w:rsidRPr="00CF2F89" w:rsidRDefault="005444E5" w:rsidP="000E1C36">
            <w:pPr>
              <w:pStyle w:val="Bodytext20"/>
              <w:shd w:val="clear" w:color="auto" w:fill="auto"/>
              <w:spacing w:before="0" w:after="120" w:line="240" w:lineRule="auto"/>
              <w:ind w:right="66"/>
              <w:jc w:val="left"/>
              <w:rPr>
                <w:rFonts w:ascii="Sylfaen" w:hAnsi="Sylfaen"/>
                <w:sz w:val="20"/>
                <w:szCs w:val="20"/>
              </w:rPr>
            </w:pPr>
            <w:r w:rsidRPr="00CF2F89">
              <w:rPr>
                <w:rStyle w:val="Bodytext211pt"/>
                <w:rFonts w:ascii="Sylfaen" w:hAnsi="Sylfaen"/>
                <w:sz w:val="20"/>
                <w:szCs w:val="20"/>
              </w:rPr>
              <w:t xml:space="preserve">բժշկական արտադրատեսակին ուղեկցող ցանկացած նյութի, այդ թվում՝ արտադրատեսակը պատրաստողի կողմից տրամադրվող՝ բժշկական արտադրատեսակների նույնականացմանը, տեխնիկական նկարագրությանը </w:t>
            </w:r>
            <w:r w:rsidR="00037108">
              <w:rPr>
                <w:rStyle w:val="Bodytext211pt"/>
                <w:rFonts w:ascii="Sylfaen" w:hAnsi="Sylfaen"/>
                <w:sz w:val="20"/>
                <w:szCs w:val="20"/>
              </w:rPr>
              <w:t>և</w:t>
            </w:r>
            <w:r w:rsidRPr="00CF2F89">
              <w:rPr>
                <w:rStyle w:val="Bodytext211pt"/>
                <w:rFonts w:ascii="Sylfaen" w:hAnsi="Sylfaen"/>
                <w:sz w:val="20"/>
                <w:szCs w:val="20"/>
              </w:rPr>
              <w:t xml:space="preserve"> կիրառման</w:t>
            </w:r>
            <w:r w:rsidR="00A2560D" w:rsidRPr="00CF2F89">
              <w:rPr>
                <w:rStyle w:val="Bodytext211pt"/>
                <w:rFonts w:ascii="Sylfaen" w:hAnsi="Sylfaen"/>
                <w:sz w:val="20"/>
                <w:szCs w:val="20"/>
              </w:rPr>
              <w:t>ն</w:t>
            </w:r>
            <w:r w:rsidRPr="00CF2F89">
              <w:rPr>
                <w:rStyle w:val="Bodytext211pt"/>
                <w:rFonts w:ascii="Sylfaen" w:hAnsi="Sylfaen"/>
                <w:sz w:val="20"/>
                <w:szCs w:val="20"/>
              </w:rPr>
              <w:t xml:space="preserve"> առնչվող հրահանգների հետ կապված խնդիր </w:t>
            </w:r>
          </w:p>
        </w:tc>
      </w:tr>
      <w:tr w:rsidR="0006417E" w:rsidRPr="00CF2F89" w:rsidTr="000E1C36">
        <w:trPr>
          <w:gridAfter w:val="1"/>
          <w:wAfter w:w="12" w:type="dxa"/>
          <w:jc w:val="center"/>
        </w:trPr>
        <w:tc>
          <w:tcPr>
            <w:tcW w:w="1326" w:type="dxa"/>
            <w:vMerge/>
            <w:tcBorders>
              <w:left w:val="single" w:sz="4" w:space="0" w:color="auto"/>
            </w:tcBorders>
            <w:shd w:val="clear" w:color="auto" w:fill="FFFFFF"/>
            <w:vAlign w:val="bottom"/>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ind w:left="140"/>
              <w:jc w:val="left"/>
              <w:rPr>
                <w:rFonts w:ascii="Sylfaen" w:hAnsi="Sylfaen"/>
                <w:sz w:val="20"/>
                <w:szCs w:val="20"/>
              </w:rPr>
            </w:pPr>
            <w:r w:rsidRPr="00CF2F89">
              <w:rPr>
                <w:rStyle w:val="Bodytext211pt"/>
                <w:rFonts w:ascii="Sylfaen" w:hAnsi="Sylfaen"/>
                <w:sz w:val="20"/>
                <w:szCs w:val="20"/>
              </w:rPr>
              <w:t>А01902</w:t>
            </w:r>
          </w:p>
        </w:tc>
        <w:tc>
          <w:tcPr>
            <w:tcW w:w="2646"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մակնշման սխալ</w:t>
            </w:r>
          </w:p>
        </w:tc>
        <w:tc>
          <w:tcPr>
            <w:tcW w:w="8486" w:type="dxa"/>
            <w:tcBorders>
              <w:top w:val="single" w:sz="4" w:space="0" w:color="auto"/>
              <w:left w:val="single" w:sz="4" w:space="0" w:color="auto"/>
              <w:right w:val="single" w:sz="4" w:space="0" w:color="auto"/>
            </w:tcBorders>
            <w:shd w:val="clear" w:color="auto" w:fill="FFFFFF"/>
          </w:tcPr>
          <w:p w:rsidR="00364483" w:rsidRPr="00CF2F89" w:rsidRDefault="005444E5" w:rsidP="000E1C36">
            <w:pPr>
              <w:pStyle w:val="Bodytext20"/>
              <w:shd w:val="clear" w:color="auto" w:fill="auto"/>
              <w:spacing w:before="0" w:after="120" w:line="240" w:lineRule="auto"/>
              <w:ind w:right="66"/>
              <w:jc w:val="left"/>
              <w:rPr>
                <w:rFonts w:ascii="Sylfaen" w:hAnsi="Sylfaen"/>
                <w:sz w:val="20"/>
                <w:szCs w:val="20"/>
              </w:rPr>
            </w:pPr>
            <w:r w:rsidRPr="00CF2F89">
              <w:rPr>
                <w:rStyle w:val="Bodytext211pt"/>
                <w:rFonts w:ascii="Sylfaen" w:hAnsi="Sylfaen"/>
                <w:sz w:val="20"/>
                <w:szCs w:val="20"/>
              </w:rPr>
              <w:t xml:space="preserve">բժշկական արտադրատեսակի կամ դրա փաթեթվածքի կամ ուղեկցող նյութերի վրա </w:t>
            </w:r>
            <w:r w:rsidRPr="00CF2F89">
              <w:rPr>
                <w:rStyle w:val="Bodytext211pt"/>
                <w:rFonts w:ascii="Sylfaen" w:hAnsi="Sylfaen"/>
                <w:sz w:val="20"/>
                <w:szCs w:val="20"/>
              </w:rPr>
              <w:lastRenderedPageBreak/>
              <w:t>փակցված գրավոր, տպված կամ գրաֆիկական նյութի հետ կապված խնդիր</w:t>
            </w:r>
          </w:p>
        </w:tc>
      </w:tr>
      <w:tr w:rsidR="005E3557" w:rsidRPr="00CF2F89" w:rsidTr="000E1C36">
        <w:trPr>
          <w:gridAfter w:val="1"/>
          <w:wAfter w:w="12" w:type="dxa"/>
          <w:jc w:val="center"/>
        </w:trPr>
        <w:tc>
          <w:tcPr>
            <w:tcW w:w="1326" w:type="dxa"/>
            <w:vMerge/>
            <w:tcBorders>
              <w:left w:val="single" w:sz="4" w:space="0" w:color="auto"/>
            </w:tcBorders>
            <w:shd w:val="clear" w:color="auto" w:fill="FFFFFF"/>
            <w:vAlign w:val="bottom"/>
          </w:tcPr>
          <w:p w:rsidR="00364483" w:rsidRPr="00CF2F89" w:rsidRDefault="00364483" w:rsidP="00A97CE1">
            <w:pPr>
              <w:spacing w:after="120"/>
              <w:rPr>
                <w:rFonts w:ascii="Sylfaen" w:hAnsi="Sylfaen"/>
                <w:sz w:val="20"/>
                <w:szCs w:val="20"/>
              </w:rPr>
            </w:pPr>
          </w:p>
        </w:tc>
        <w:tc>
          <w:tcPr>
            <w:tcW w:w="4983" w:type="dxa"/>
            <w:gridSpan w:val="2"/>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նյութ</w:t>
            </w:r>
          </w:p>
        </w:tc>
        <w:tc>
          <w:tcPr>
            <w:tcW w:w="8486" w:type="dxa"/>
            <w:tcBorders>
              <w:top w:val="single" w:sz="4" w:space="0" w:color="auto"/>
              <w:left w:val="single" w:sz="4" w:space="0" w:color="auto"/>
              <w:right w:val="single" w:sz="4" w:space="0" w:color="auto"/>
            </w:tcBorders>
            <w:shd w:val="clear" w:color="auto" w:fill="FFFFFF"/>
          </w:tcPr>
          <w:p w:rsidR="00364483" w:rsidRPr="00CF2F89" w:rsidRDefault="005444E5" w:rsidP="000E1C36">
            <w:pPr>
              <w:pStyle w:val="Bodytext20"/>
              <w:shd w:val="clear" w:color="auto" w:fill="auto"/>
              <w:spacing w:before="0" w:after="120" w:line="240" w:lineRule="auto"/>
              <w:ind w:right="66"/>
              <w:jc w:val="left"/>
              <w:rPr>
                <w:rFonts w:ascii="Sylfaen" w:hAnsi="Sylfaen"/>
                <w:sz w:val="20"/>
                <w:szCs w:val="20"/>
              </w:rPr>
            </w:pPr>
            <w:r w:rsidRPr="00CF2F89">
              <w:rPr>
                <w:rStyle w:val="Bodytext211pt"/>
                <w:rFonts w:ascii="Sylfaen" w:hAnsi="Sylfaen"/>
                <w:sz w:val="20"/>
                <w:szCs w:val="20"/>
              </w:rPr>
              <w:t>արտադրատեսակի շահագործման այն փաստաթղթային բնութագրերից ցանկացած շեղման հետ կապված խնդիր, որոնք վերաբերում են արտադրատեսակը պատրաստելու համար կիրառվող բոլոր նյութերի օգտագործման սահմանափակ ժամկետներին</w:t>
            </w:r>
          </w:p>
        </w:tc>
      </w:tr>
      <w:tr w:rsidR="0006417E" w:rsidRPr="00CF2F89" w:rsidTr="000E1C36">
        <w:trPr>
          <w:gridAfter w:val="1"/>
          <w:wAfter w:w="12" w:type="dxa"/>
          <w:jc w:val="center"/>
        </w:trPr>
        <w:tc>
          <w:tcPr>
            <w:tcW w:w="1326" w:type="dxa"/>
            <w:tcBorders>
              <w:left w:val="single" w:sz="4" w:space="0" w:color="auto"/>
              <w:right w:val="single" w:sz="4" w:space="0" w:color="auto"/>
            </w:tcBorders>
            <w:shd w:val="clear" w:color="auto" w:fill="FFFFFF"/>
            <w:vAlign w:val="bottom"/>
          </w:tcPr>
          <w:p w:rsidR="00364483" w:rsidRPr="00CF2F89" w:rsidRDefault="00364483" w:rsidP="005D7338">
            <w:pPr>
              <w:pStyle w:val="Bodytext20"/>
              <w:spacing w:after="120"/>
              <w:ind w:left="200"/>
              <w:jc w:val="left"/>
              <w:rPr>
                <w:rFonts w:ascii="Sylfaen" w:hAnsi="Sylfaen"/>
                <w:sz w:val="20"/>
                <w:szCs w:val="20"/>
              </w:rPr>
            </w:pPr>
          </w:p>
        </w:tc>
        <w:tc>
          <w:tcPr>
            <w:tcW w:w="2337" w:type="dxa"/>
            <w:tcBorders>
              <w:top w:val="single" w:sz="4" w:space="0" w:color="auto"/>
              <w:left w:val="single" w:sz="4" w:space="0" w:color="auto"/>
              <w:bottom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А02001</w:t>
            </w:r>
          </w:p>
        </w:tc>
        <w:tc>
          <w:tcPr>
            <w:tcW w:w="2646" w:type="dxa"/>
            <w:tcBorders>
              <w:top w:val="single" w:sz="4" w:space="0" w:color="auto"/>
              <w:left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պատռում</w:t>
            </w:r>
          </w:p>
        </w:tc>
        <w:tc>
          <w:tcPr>
            <w:tcW w:w="8486" w:type="dxa"/>
            <w:tcBorders>
              <w:top w:val="single" w:sz="4" w:space="0" w:color="auto"/>
              <w:left w:val="single" w:sz="4" w:space="0" w:color="auto"/>
              <w:right w:val="single" w:sz="4" w:space="0" w:color="auto"/>
            </w:tcBorders>
            <w:shd w:val="clear" w:color="auto" w:fill="FFFFFF"/>
          </w:tcPr>
          <w:p w:rsidR="00364483" w:rsidRPr="00CF2F89" w:rsidRDefault="005444E5" w:rsidP="000E1C36">
            <w:pPr>
              <w:pStyle w:val="Bodytext20"/>
              <w:shd w:val="clear" w:color="auto" w:fill="auto"/>
              <w:spacing w:before="0" w:after="120" w:line="240" w:lineRule="auto"/>
              <w:ind w:right="66"/>
              <w:jc w:val="left"/>
              <w:rPr>
                <w:rFonts w:ascii="Sylfaen" w:hAnsi="Sylfaen"/>
                <w:sz w:val="20"/>
                <w:szCs w:val="20"/>
              </w:rPr>
            </w:pPr>
            <w:r w:rsidRPr="00CF2F89">
              <w:rPr>
                <w:rStyle w:val="Bodytext211pt"/>
                <w:rFonts w:ascii="Sylfaen" w:hAnsi="Sylfaen"/>
                <w:sz w:val="20"/>
                <w:szCs w:val="20"/>
              </w:rPr>
              <w:t xml:space="preserve">պահոցի կամ կոնտեյների ներսում այնպիսի ճնշման հետ կապված խնդիր, որն աճում է այնքան, որ պահոցը կամ կոնտեյները պատռվում է </w:t>
            </w:r>
          </w:p>
        </w:tc>
      </w:tr>
      <w:tr w:rsidR="0006417E" w:rsidRPr="00CF2F89" w:rsidTr="000E1C36">
        <w:trPr>
          <w:gridAfter w:val="1"/>
          <w:wAfter w:w="12" w:type="dxa"/>
          <w:jc w:val="center"/>
        </w:trPr>
        <w:tc>
          <w:tcPr>
            <w:tcW w:w="1326" w:type="dxa"/>
            <w:tcBorders>
              <w:left w:val="single" w:sz="4" w:space="0" w:color="auto"/>
              <w:bottom w:val="single" w:sz="4" w:space="0" w:color="auto"/>
            </w:tcBorders>
            <w:shd w:val="clear" w:color="auto" w:fill="FFFFFF"/>
          </w:tcPr>
          <w:p w:rsidR="00364483" w:rsidRPr="00CF2F89" w:rsidRDefault="000E1C36" w:rsidP="000E1C36">
            <w:pPr>
              <w:spacing w:after="120"/>
              <w:jc w:val="center"/>
              <w:rPr>
                <w:rFonts w:ascii="Sylfaen" w:hAnsi="Sylfaen"/>
                <w:sz w:val="20"/>
                <w:szCs w:val="20"/>
              </w:rPr>
            </w:pPr>
            <w:r w:rsidRPr="00CF2F89">
              <w:rPr>
                <w:rStyle w:val="Bodytext211pt"/>
                <w:rFonts w:ascii="Sylfaen" w:eastAsia="Tahoma" w:hAnsi="Sylfaen"/>
                <w:sz w:val="20"/>
                <w:szCs w:val="20"/>
              </w:rPr>
              <w:t>А02000</w:t>
            </w:r>
          </w:p>
        </w:tc>
        <w:tc>
          <w:tcPr>
            <w:tcW w:w="2337"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А02002</w:t>
            </w:r>
          </w:p>
        </w:tc>
        <w:tc>
          <w:tcPr>
            <w:tcW w:w="2646"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ճաքում</w:t>
            </w:r>
          </w:p>
        </w:tc>
        <w:tc>
          <w:tcPr>
            <w:tcW w:w="8486" w:type="dxa"/>
            <w:tcBorders>
              <w:top w:val="single" w:sz="4" w:space="0" w:color="auto"/>
              <w:left w:val="single" w:sz="4" w:space="0" w:color="auto"/>
              <w:right w:val="single" w:sz="4" w:space="0" w:color="auto"/>
            </w:tcBorders>
            <w:shd w:val="clear" w:color="auto" w:fill="FFFFFF"/>
          </w:tcPr>
          <w:p w:rsidR="00364483" w:rsidRPr="00CF2F89" w:rsidRDefault="005444E5" w:rsidP="000E1C36">
            <w:pPr>
              <w:pStyle w:val="Bodytext20"/>
              <w:shd w:val="clear" w:color="auto" w:fill="auto"/>
              <w:spacing w:before="0" w:after="120" w:line="240" w:lineRule="auto"/>
              <w:ind w:right="66"/>
              <w:jc w:val="left"/>
              <w:rPr>
                <w:rFonts w:ascii="Sylfaen" w:hAnsi="Sylfaen"/>
                <w:sz w:val="20"/>
                <w:szCs w:val="20"/>
              </w:rPr>
            </w:pPr>
            <w:r w:rsidRPr="00CF2F89">
              <w:rPr>
                <w:rStyle w:val="Bodytext211pt"/>
                <w:rFonts w:ascii="Sylfaen" w:hAnsi="Sylfaen"/>
                <w:sz w:val="20"/>
                <w:szCs w:val="20"/>
              </w:rPr>
              <w:t>արտադրատեսակի կառուցվածքի մեջ օգտագործվող նյութերում ամբողջ երկայնքով կամ լայնքով անցանկալի բաժանման կամ տեսանելի բացվածքի հետ կապված խնդիր</w:t>
            </w:r>
          </w:p>
        </w:tc>
      </w:tr>
      <w:tr w:rsidR="0006417E" w:rsidRPr="00CF2F89" w:rsidTr="000E1C36">
        <w:trPr>
          <w:gridAfter w:val="1"/>
          <w:wAfter w:w="12" w:type="dxa"/>
          <w:jc w:val="center"/>
        </w:trPr>
        <w:tc>
          <w:tcPr>
            <w:tcW w:w="1326" w:type="dxa"/>
            <w:vMerge w:val="restart"/>
            <w:tcBorders>
              <w:top w:val="single" w:sz="4" w:space="0" w:color="auto"/>
              <w:left w:val="single" w:sz="4" w:space="0" w:color="auto"/>
            </w:tcBorders>
            <w:shd w:val="clear" w:color="auto" w:fill="FFFFFF"/>
            <w:vAlign w:val="bottom"/>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А02003</w:t>
            </w:r>
          </w:p>
        </w:tc>
        <w:tc>
          <w:tcPr>
            <w:tcW w:w="2646"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դեգրադացիա (աստիճանական վատթարացում)</w:t>
            </w:r>
          </w:p>
        </w:tc>
        <w:tc>
          <w:tcPr>
            <w:tcW w:w="8486" w:type="dxa"/>
            <w:tcBorders>
              <w:top w:val="single" w:sz="4" w:space="0" w:color="auto"/>
              <w:left w:val="single" w:sz="4" w:space="0" w:color="auto"/>
              <w:right w:val="single" w:sz="4" w:space="0" w:color="auto"/>
            </w:tcBorders>
            <w:shd w:val="clear" w:color="auto" w:fill="FFFFFF"/>
          </w:tcPr>
          <w:p w:rsidR="00364483" w:rsidRPr="00CF2F89" w:rsidRDefault="005444E5" w:rsidP="000E1C36">
            <w:pPr>
              <w:pStyle w:val="Bodytext20"/>
              <w:shd w:val="clear" w:color="auto" w:fill="auto"/>
              <w:spacing w:before="0" w:after="120" w:line="240" w:lineRule="auto"/>
              <w:ind w:right="66"/>
              <w:jc w:val="left"/>
              <w:rPr>
                <w:rFonts w:ascii="Sylfaen" w:hAnsi="Sylfaen"/>
                <w:sz w:val="20"/>
                <w:szCs w:val="20"/>
              </w:rPr>
            </w:pPr>
            <w:r w:rsidRPr="00CF2F89">
              <w:rPr>
                <w:rStyle w:val="Bodytext211pt"/>
                <w:rFonts w:ascii="Sylfaen" w:hAnsi="Sylfaen"/>
                <w:sz w:val="20"/>
                <w:szCs w:val="20"/>
              </w:rPr>
              <w:t xml:space="preserve">արտադրատեսակի կառուցվածքի մեջ օգտագործվող նյութերի քիմիական կազմության, ֆիզիկական հատկությունների </w:t>
            </w:r>
            <w:r w:rsidR="00037108">
              <w:rPr>
                <w:rStyle w:val="Bodytext211pt"/>
                <w:rFonts w:ascii="Sylfaen" w:hAnsi="Sylfaen"/>
                <w:sz w:val="20"/>
                <w:szCs w:val="20"/>
              </w:rPr>
              <w:t>և</w:t>
            </w:r>
            <w:r w:rsidRPr="00CF2F89">
              <w:rPr>
                <w:rStyle w:val="Bodytext211pt"/>
                <w:rFonts w:ascii="Sylfaen" w:hAnsi="Sylfaen"/>
                <w:sz w:val="20"/>
                <w:szCs w:val="20"/>
              </w:rPr>
              <w:t xml:space="preserve"> արտաքին տեսքի վնասակար փոփոխությունների հետ կապված խնդիր</w:t>
            </w:r>
          </w:p>
        </w:tc>
      </w:tr>
      <w:tr w:rsidR="0006417E" w:rsidRPr="00CF2F89" w:rsidTr="000E1C36">
        <w:trPr>
          <w:gridAfter w:val="1"/>
          <w:wAfter w:w="12" w:type="dxa"/>
          <w:jc w:val="center"/>
        </w:trPr>
        <w:tc>
          <w:tcPr>
            <w:tcW w:w="1326" w:type="dxa"/>
            <w:vMerge/>
            <w:tcBorders>
              <w:left w:val="single" w:sz="4" w:space="0" w:color="auto"/>
              <w:bottom w:val="single" w:sz="4" w:space="0" w:color="auto"/>
            </w:tcBorders>
            <w:shd w:val="clear" w:color="auto" w:fill="FFFFFF"/>
            <w:vAlign w:val="bottom"/>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bottom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А02004</w:t>
            </w:r>
          </w:p>
        </w:tc>
        <w:tc>
          <w:tcPr>
            <w:tcW w:w="2646" w:type="dxa"/>
            <w:tcBorders>
              <w:top w:val="single" w:sz="4" w:space="0" w:color="auto"/>
              <w:left w:val="single" w:sz="4" w:space="0" w:color="auto"/>
              <w:bottom w:val="single" w:sz="4" w:space="0" w:color="auto"/>
            </w:tcBorders>
            <w:shd w:val="clear" w:color="auto" w:fill="FFFFFF"/>
            <w:vAlign w:val="center"/>
          </w:tcPr>
          <w:p w:rsidR="00364483" w:rsidRPr="00CF2F89" w:rsidRDefault="001756DB"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նյութի գունազրկում</w:t>
            </w:r>
          </w:p>
        </w:tc>
        <w:tc>
          <w:tcPr>
            <w:tcW w:w="8486" w:type="dxa"/>
            <w:tcBorders>
              <w:top w:val="single" w:sz="4" w:space="0" w:color="auto"/>
              <w:left w:val="single" w:sz="4" w:space="0" w:color="auto"/>
              <w:bottom w:val="single" w:sz="4" w:space="0" w:color="auto"/>
              <w:right w:val="single" w:sz="4" w:space="0" w:color="auto"/>
            </w:tcBorders>
            <w:shd w:val="clear" w:color="auto" w:fill="FFFFFF"/>
          </w:tcPr>
          <w:p w:rsidR="00364483" w:rsidRPr="00CF2F89" w:rsidRDefault="005444E5" w:rsidP="000E1C36">
            <w:pPr>
              <w:pStyle w:val="Bodytext20"/>
              <w:shd w:val="clear" w:color="auto" w:fill="auto"/>
              <w:spacing w:before="0" w:after="120" w:line="240" w:lineRule="auto"/>
              <w:ind w:right="66"/>
              <w:jc w:val="left"/>
              <w:rPr>
                <w:rFonts w:ascii="Sylfaen" w:hAnsi="Sylfaen"/>
                <w:sz w:val="20"/>
                <w:szCs w:val="20"/>
              </w:rPr>
            </w:pPr>
            <w:r w:rsidRPr="00CF2F89">
              <w:rPr>
                <w:rStyle w:val="Bodytext211pt"/>
                <w:rFonts w:ascii="Sylfaen" w:hAnsi="Sylfaen"/>
                <w:sz w:val="20"/>
                <w:szCs w:val="20"/>
              </w:rPr>
              <w:t>անցանկալի գծերի, նախշերի կամ նյութի գույնի նկատելի փոփոխության հետ կապված խնդիր</w:t>
            </w:r>
          </w:p>
        </w:tc>
      </w:tr>
      <w:tr w:rsidR="0006417E" w:rsidRPr="00CF2F89" w:rsidTr="000E1C36">
        <w:trPr>
          <w:gridAfter w:val="1"/>
          <w:wAfter w:w="12" w:type="dxa"/>
          <w:jc w:val="center"/>
        </w:trPr>
        <w:tc>
          <w:tcPr>
            <w:tcW w:w="1326" w:type="dxa"/>
            <w:vMerge w:val="restart"/>
            <w:tcBorders>
              <w:top w:val="single" w:sz="4" w:space="0" w:color="auto"/>
              <w:left w:val="single" w:sz="4" w:space="0" w:color="auto"/>
            </w:tcBorders>
            <w:shd w:val="clear" w:color="auto" w:fill="FFFFFF"/>
            <w:vAlign w:val="bottom"/>
          </w:tcPr>
          <w:p w:rsidR="00364483" w:rsidRPr="00CF2F89" w:rsidRDefault="005444E5" w:rsidP="00A97CE1">
            <w:pPr>
              <w:pStyle w:val="Bodytext20"/>
              <w:shd w:val="clear" w:color="auto" w:fill="auto"/>
              <w:spacing w:before="0" w:after="120" w:line="240" w:lineRule="auto"/>
              <w:ind w:left="220"/>
              <w:jc w:val="left"/>
              <w:rPr>
                <w:rFonts w:ascii="Sylfaen" w:hAnsi="Sylfaen"/>
                <w:sz w:val="20"/>
                <w:szCs w:val="20"/>
              </w:rPr>
            </w:pPr>
            <w:r w:rsidRPr="00CF2F89">
              <w:rPr>
                <w:rStyle w:val="Bodytext211pt"/>
                <w:rFonts w:ascii="Sylfaen" w:hAnsi="Sylfaen"/>
                <w:sz w:val="20"/>
                <w:szCs w:val="20"/>
              </w:rPr>
              <w:t>А02100</w:t>
            </w:r>
          </w:p>
        </w:tc>
        <w:tc>
          <w:tcPr>
            <w:tcW w:w="2337"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ind w:left="140"/>
              <w:jc w:val="left"/>
              <w:rPr>
                <w:rFonts w:ascii="Sylfaen" w:hAnsi="Sylfaen"/>
                <w:sz w:val="20"/>
                <w:szCs w:val="20"/>
              </w:rPr>
            </w:pPr>
            <w:r w:rsidRPr="00CF2F89">
              <w:rPr>
                <w:rStyle w:val="Bodytext211pt"/>
                <w:rFonts w:ascii="Sylfaen" w:hAnsi="Sylfaen"/>
                <w:sz w:val="20"/>
                <w:szCs w:val="20"/>
              </w:rPr>
              <w:t>А02005</w:t>
            </w:r>
          </w:p>
        </w:tc>
        <w:tc>
          <w:tcPr>
            <w:tcW w:w="2646" w:type="dxa"/>
            <w:tcBorders>
              <w:top w:val="single" w:sz="4" w:space="0" w:color="auto"/>
              <w:left w:val="single" w:sz="4" w:space="0" w:color="auto"/>
            </w:tcBorders>
            <w:shd w:val="clear" w:color="auto" w:fill="FFFFFF"/>
            <w:vAlign w:val="center"/>
          </w:tcPr>
          <w:p w:rsidR="00364483" w:rsidRPr="00CF2F89" w:rsidRDefault="001756DB"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նյութի ֆրագմենտացիա (հատվածավորում)</w:t>
            </w:r>
          </w:p>
        </w:tc>
        <w:tc>
          <w:tcPr>
            <w:tcW w:w="8486" w:type="dxa"/>
            <w:tcBorders>
              <w:top w:val="single" w:sz="4" w:space="0" w:color="auto"/>
              <w:left w:val="single" w:sz="4" w:space="0" w:color="auto"/>
              <w:righ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արտադրատեսակի՝ անսպասելիորեն ոչ մեծ մասերի պատռվելու հետ կապված խնդիր</w:t>
            </w:r>
          </w:p>
        </w:tc>
      </w:tr>
      <w:tr w:rsidR="0006417E" w:rsidRPr="00CF2F89" w:rsidTr="000E1C36">
        <w:trPr>
          <w:gridAfter w:val="1"/>
          <w:wAfter w:w="12" w:type="dxa"/>
          <w:jc w:val="center"/>
        </w:trPr>
        <w:tc>
          <w:tcPr>
            <w:tcW w:w="1326" w:type="dxa"/>
            <w:vMerge/>
            <w:tcBorders>
              <w:left w:val="single" w:sz="4" w:space="0" w:color="auto"/>
            </w:tcBorders>
            <w:shd w:val="clear" w:color="auto" w:fill="FFFFFF"/>
            <w:vAlign w:val="bottom"/>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ind w:left="140"/>
              <w:jc w:val="left"/>
              <w:rPr>
                <w:rFonts w:ascii="Sylfaen" w:hAnsi="Sylfaen"/>
                <w:sz w:val="20"/>
                <w:szCs w:val="20"/>
              </w:rPr>
            </w:pPr>
            <w:r w:rsidRPr="00CF2F89">
              <w:rPr>
                <w:rStyle w:val="Bodytext211pt"/>
                <w:rFonts w:ascii="Sylfaen" w:hAnsi="Sylfaen"/>
                <w:sz w:val="20"/>
                <w:szCs w:val="20"/>
              </w:rPr>
              <w:t>А02006</w:t>
            </w:r>
          </w:p>
        </w:tc>
        <w:tc>
          <w:tcPr>
            <w:tcW w:w="2646"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նյութի ծակատում</w:t>
            </w:r>
          </w:p>
        </w:tc>
        <w:tc>
          <w:tcPr>
            <w:tcW w:w="8486" w:type="dxa"/>
            <w:tcBorders>
              <w:top w:val="single" w:sz="4" w:space="0" w:color="auto"/>
              <w:left w:val="single" w:sz="4" w:space="0" w:color="auto"/>
              <w:right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կիպ տեղակայված դրոշմված կամ գայլիկոնված անցքերով բնութագրվող անցանկալի նյութական վնասի հետ կապված խնդիր</w:t>
            </w:r>
          </w:p>
        </w:tc>
      </w:tr>
      <w:tr w:rsidR="0006417E" w:rsidRPr="00CF2F89" w:rsidTr="000E1C36">
        <w:trPr>
          <w:gridAfter w:val="1"/>
          <w:wAfter w:w="12" w:type="dxa"/>
          <w:jc w:val="center"/>
        </w:trPr>
        <w:tc>
          <w:tcPr>
            <w:tcW w:w="1326" w:type="dxa"/>
            <w:vMerge/>
            <w:tcBorders>
              <w:left w:val="single" w:sz="4" w:space="0" w:color="auto"/>
            </w:tcBorders>
            <w:shd w:val="clear" w:color="auto" w:fill="FFFFFF"/>
            <w:vAlign w:val="bottom"/>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ind w:left="140"/>
              <w:jc w:val="left"/>
              <w:rPr>
                <w:rFonts w:ascii="Sylfaen" w:hAnsi="Sylfaen"/>
                <w:sz w:val="20"/>
                <w:szCs w:val="20"/>
              </w:rPr>
            </w:pPr>
            <w:r w:rsidRPr="00CF2F89">
              <w:rPr>
                <w:rStyle w:val="Bodytext211pt"/>
                <w:rFonts w:ascii="Sylfaen" w:hAnsi="Sylfaen"/>
                <w:sz w:val="20"/>
                <w:szCs w:val="20"/>
              </w:rPr>
              <w:t>А02007</w:t>
            </w:r>
          </w:p>
        </w:tc>
        <w:tc>
          <w:tcPr>
            <w:tcW w:w="2646"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նյութի շերտատում</w:t>
            </w:r>
          </w:p>
        </w:tc>
        <w:tc>
          <w:tcPr>
            <w:tcW w:w="8486" w:type="dxa"/>
            <w:tcBorders>
              <w:top w:val="single" w:sz="4" w:space="0" w:color="auto"/>
              <w:left w:val="single" w:sz="4" w:space="0" w:color="auto"/>
              <w:right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արտադրատեսակի նյութերի անցանկալի առանձնացման կամ քայքայման հետ կապված խնդիր</w:t>
            </w:r>
          </w:p>
        </w:tc>
      </w:tr>
      <w:tr w:rsidR="00C2248D" w:rsidRPr="00CF2F89" w:rsidTr="000E1C36">
        <w:trPr>
          <w:gridAfter w:val="1"/>
          <w:wAfter w:w="12" w:type="dxa"/>
          <w:jc w:val="center"/>
        </w:trPr>
        <w:tc>
          <w:tcPr>
            <w:tcW w:w="1326" w:type="dxa"/>
            <w:vMerge/>
            <w:tcBorders>
              <w:left w:val="single" w:sz="4" w:space="0" w:color="auto"/>
            </w:tcBorders>
            <w:shd w:val="clear" w:color="auto" w:fill="FFFFFF"/>
            <w:vAlign w:val="bottom"/>
          </w:tcPr>
          <w:p w:rsidR="00364483" w:rsidRPr="00CF2F89" w:rsidRDefault="00364483" w:rsidP="00A97CE1">
            <w:pPr>
              <w:spacing w:after="120"/>
              <w:rPr>
                <w:rFonts w:ascii="Sylfaen" w:hAnsi="Sylfaen"/>
                <w:sz w:val="20"/>
                <w:szCs w:val="20"/>
              </w:rPr>
            </w:pPr>
          </w:p>
        </w:tc>
        <w:tc>
          <w:tcPr>
            <w:tcW w:w="4983" w:type="dxa"/>
            <w:gridSpan w:val="2"/>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մեխանիկական մաս</w:t>
            </w:r>
          </w:p>
        </w:tc>
        <w:tc>
          <w:tcPr>
            <w:tcW w:w="8486" w:type="dxa"/>
            <w:tcBorders>
              <w:top w:val="single" w:sz="4" w:space="0" w:color="auto"/>
              <w:left w:val="single" w:sz="4" w:space="0" w:color="auto"/>
              <w:right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 xml:space="preserve">արտադրատեսակի շահագործման՝ մեխանիկական վնասվածքներին, այդ թվում՝ շարժվող մասերին կամ հանգույցներին </w:t>
            </w:r>
            <w:r w:rsidR="00037108">
              <w:rPr>
                <w:rStyle w:val="Bodytext211pt"/>
                <w:rFonts w:ascii="Sylfaen" w:hAnsi="Sylfaen"/>
                <w:sz w:val="20"/>
                <w:szCs w:val="20"/>
              </w:rPr>
              <w:t>և</w:t>
            </w:r>
            <w:r w:rsidRPr="00CF2F89">
              <w:rPr>
                <w:rStyle w:val="Bodytext211pt"/>
                <w:rFonts w:ascii="Sylfaen" w:hAnsi="Sylfaen"/>
                <w:sz w:val="20"/>
                <w:szCs w:val="20"/>
              </w:rPr>
              <w:t xml:space="preserve"> </w:t>
            </w:r>
            <w:r w:rsidR="00A24C16" w:rsidRPr="00CF2F89">
              <w:rPr>
                <w:rStyle w:val="Bodytext211pt"/>
                <w:rFonts w:ascii="Sylfaen" w:hAnsi="Sylfaen"/>
                <w:sz w:val="20"/>
                <w:szCs w:val="20"/>
              </w:rPr>
              <w:t>այլն</w:t>
            </w:r>
            <w:r w:rsidR="005603A6" w:rsidRPr="00CF2F89">
              <w:rPr>
                <w:rStyle w:val="Bodytext211pt"/>
                <w:rFonts w:ascii="Sylfaen" w:hAnsi="Sylfaen"/>
                <w:sz w:val="20"/>
                <w:szCs w:val="20"/>
              </w:rPr>
              <w:t>,</w:t>
            </w:r>
            <w:r w:rsidR="00A24C16" w:rsidRPr="00CF2F89">
              <w:rPr>
                <w:rStyle w:val="Bodytext211pt"/>
                <w:rFonts w:ascii="Sylfaen" w:hAnsi="Sylfaen"/>
                <w:sz w:val="20"/>
                <w:szCs w:val="20"/>
              </w:rPr>
              <w:t xml:space="preserve"> վերաբերող</w:t>
            </w:r>
            <w:r w:rsidRPr="00CF2F89">
              <w:rPr>
                <w:rStyle w:val="Bodytext211pt"/>
                <w:rFonts w:ascii="Sylfaen" w:hAnsi="Sylfaen"/>
                <w:sz w:val="20"/>
                <w:szCs w:val="20"/>
              </w:rPr>
              <w:t xml:space="preserve"> տեխնիկական պահանջներ պարունակող փաստաթղթային բնութագրերից ցանկացած շեղման հետ կապված խնդիր</w:t>
            </w:r>
            <w:r w:rsidR="005B2298" w:rsidRPr="00CF2F89">
              <w:rPr>
                <w:rStyle w:val="Bodytext211pt"/>
                <w:rFonts w:ascii="Sylfaen" w:hAnsi="Sylfaen"/>
                <w:sz w:val="20"/>
                <w:szCs w:val="20"/>
              </w:rPr>
              <w:t xml:space="preserve"> </w:t>
            </w:r>
          </w:p>
        </w:tc>
      </w:tr>
      <w:tr w:rsidR="0006417E" w:rsidRPr="00CF2F89" w:rsidTr="000E1C36">
        <w:trPr>
          <w:gridAfter w:val="1"/>
          <w:wAfter w:w="12" w:type="dxa"/>
          <w:jc w:val="center"/>
        </w:trPr>
        <w:tc>
          <w:tcPr>
            <w:tcW w:w="1326" w:type="dxa"/>
            <w:vMerge/>
            <w:tcBorders>
              <w:left w:val="single" w:sz="4" w:space="0" w:color="auto"/>
            </w:tcBorders>
            <w:shd w:val="clear" w:color="auto" w:fill="FFFFFF"/>
            <w:vAlign w:val="bottom"/>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А02101</w:t>
            </w:r>
          </w:p>
        </w:tc>
        <w:tc>
          <w:tcPr>
            <w:tcW w:w="2646" w:type="dxa"/>
            <w:tcBorders>
              <w:top w:val="single" w:sz="4" w:space="0" w:color="auto"/>
              <w:left w:val="single" w:sz="4" w:space="0" w:color="auto"/>
            </w:tcBorders>
            <w:shd w:val="clear" w:color="auto" w:fill="FFFFFF"/>
            <w:vAlign w:val="center"/>
          </w:tcPr>
          <w:p w:rsidR="00364483" w:rsidRPr="00CF2F89" w:rsidRDefault="00B967DD"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 xml:space="preserve">չհամապատասխանող </w:t>
            </w:r>
            <w:r w:rsidRPr="00CF2F89">
              <w:rPr>
                <w:rStyle w:val="Bodytext211pt"/>
                <w:rFonts w:ascii="Sylfaen" w:hAnsi="Sylfaen"/>
                <w:sz w:val="20"/>
                <w:szCs w:val="20"/>
              </w:rPr>
              <w:lastRenderedPageBreak/>
              <w:t xml:space="preserve">տրամաչափարկում </w:t>
            </w:r>
          </w:p>
        </w:tc>
        <w:tc>
          <w:tcPr>
            <w:tcW w:w="8486" w:type="dxa"/>
            <w:tcBorders>
              <w:top w:val="single" w:sz="4" w:space="0" w:color="auto"/>
              <w:left w:val="single" w:sz="4" w:space="0" w:color="auto"/>
              <w:right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lastRenderedPageBreak/>
              <w:t xml:space="preserve">արտադրատեսակի աշխատանքի հետ կապված՝ արտադրատեսակի տրամաչափարկմամբ </w:t>
            </w:r>
            <w:r w:rsidRPr="00CF2F89">
              <w:rPr>
                <w:rStyle w:val="Bodytext211pt"/>
                <w:rFonts w:ascii="Sylfaen" w:hAnsi="Sylfaen"/>
                <w:sz w:val="20"/>
                <w:szCs w:val="20"/>
              </w:rPr>
              <w:lastRenderedPageBreak/>
              <w:t>պայմանավորված</w:t>
            </w:r>
            <w:r w:rsidR="009F665E" w:rsidRPr="00CF2F89">
              <w:rPr>
                <w:rStyle w:val="Bodytext211pt"/>
                <w:rFonts w:ascii="Sylfaen" w:hAnsi="Sylfaen"/>
                <w:sz w:val="20"/>
                <w:szCs w:val="20"/>
              </w:rPr>
              <w:t>՝</w:t>
            </w:r>
            <w:r w:rsidRPr="00CF2F89">
              <w:rPr>
                <w:rStyle w:val="Bodytext211pt"/>
                <w:rFonts w:ascii="Sylfaen" w:hAnsi="Sylfaen"/>
                <w:sz w:val="20"/>
                <w:szCs w:val="20"/>
              </w:rPr>
              <w:t xml:space="preserve"> դրա ճշգրտությանը վերաբերող խնդիր</w:t>
            </w:r>
          </w:p>
        </w:tc>
      </w:tr>
      <w:tr w:rsidR="0006417E" w:rsidRPr="00CF2F89" w:rsidTr="000E1C36">
        <w:trPr>
          <w:gridAfter w:val="1"/>
          <w:wAfter w:w="12" w:type="dxa"/>
          <w:jc w:val="center"/>
        </w:trPr>
        <w:tc>
          <w:tcPr>
            <w:tcW w:w="1326" w:type="dxa"/>
            <w:vMerge/>
            <w:tcBorders>
              <w:left w:val="single" w:sz="4" w:space="0" w:color="auto"/>
            </w:tcBorders>
            <w:shd w:val="clear" w:color="auto" w:fill="FFFFFF"/>
            <w:vAlign w:val="bottom"/>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А02102</w:t>
            </w:r>
          </w:p>
        </w:tc>
        <w:tc>
          <w:tcPr>
            <w:tcW w:w="2646" w:type="dxa"/>
            <w:tcBorders>
              <w:top w:val="single" w:sz="4" w:space="0" w:color="auto"/>
              <w:left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արտադրատեսակի կամ արտադրատեսակի բաղադրիչների անջատում</w:t>
            </w:r>
          </w:p>
        </w:tc>
        <w:tc>
          <w:tcPr>
            <w:tcW w:w="8486" w:type="dxa"/>
            <w:tcBorders>
              <w:top w:val="single" w:sz="4" w:space="0" w:color="auto"/>
              <w:left w:val="single" w:sz="4" w:space="0" w:color="auto"/>
              <w:righ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արտադրատեսակի կամ արտադրատեսակի բաղադրիչների անջատման հետ կապված խնդիր</w:t>
            </w:r>
          </w:p>
        </w:tc>
      </w:tr>
      <w:tr w:rsidR="0006417E" w:rsidRPr="00CF2F89" w:rsidTr="000E1C36">
        <w:trPr>
          <w:gridAfter w:val="1"/>
          <w:wAfter w:w="12" w:type="dxa"/>
          <w:jc w:val="center"/>
        </w:trPr>
        <w:tc>
          <w:tcPr>
            <w:tcW w:w="1326" w:type="dxa"/>
            <w:vMerge/>
            <w:tcBorders>
              <w:left w:val="single" w:sz="4" w:space="0" w:color="auto"/>
            </w:tcBorders>
            <w:shd w:val="clear" w:color="auto" w:fill="FFFFFF"/>
            <w:vAlign w:val="bottom"/>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А02103</w:t>
            </w:r>
          </w:p>
        </w:tc>
        <w:tc>
          <w:tcPr>
            <w:tcW w:w="2646" w:type="dxa"/>
            <w:tcBorders>
              <w:top w:val="single" w:sz="4" w:space="0" w:color="auto"/>
              <w:left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տեղաշարժ կամ տեղափոխում</w:t>
            </w:r>
          </w:p>
        </w:tc>
        <w:tc>
          <w:tcPr>
            <w:tcW w:w="8486" w:type="dxa"/>
            <w:tcBorders>
              <w:top w:val="single" w:sz="4" w:space="0" w:color="auto"/>
              <w:left w:val="single" w:sz="4" w:space="0" w:color="auto"/>
              <w:right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արտադրատեսակը կամ արտադրատեսակի բաղադրիչները նախատեսված տեղից դուրս հանող մեխանիկական ուժերի հետ կապված խնդիր</w:t>
            </w:r>
          </w:p>
        </w:tc>
      </w:tr>
      <w:tr w:rsidR="0006417E" w:rsidRPr="00CF2F89" w:rsidTr="000E1C36">
        <w:trPr>
          <w:gridAfter w:val="1"/>
          <w:wAfter w:w="12" w:type="dxa"/>
          <w:jc w:val="center"/>
        </w:trPr>
        <w:tc>
          <w:tcPr>
            <w:tcW w:w="1326" w:type="dxa"/>
            <w:vMerge/>
            <w:tcBorders>
              <w:left w:val="single" w:sz="4" w:space="0" w:color="auto"/>
              <w:bottom w:val="single" w:sz="4" w:space="0" w:color="auto"/>
            </w:tcBorders>
            <w:shd w:val="clear" w:color="auto" w:fill="FFFFFF"/>
            <w:vAlign w:val="bottom"/>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bottom w:val="single" w:sz="4" w:space="0" w:color="auto"/>
            </w:tcBorders>
            <w:shd w:val="clear" w:color="auto" w:fill="FFFFFF"/>
          </w:tcPr>
          <w:p w:rsidR="00364483" w:rsidRPr="00CF2F89" w:rsidRDefault="005444E5" w:rsidP="008763BA">
            <w:pPr>
              <w:pStyle w:val="Bodytext20"/>
              <w:shd w:val="clear" w:color="auto" w:fill="auto"/>
              <w:spacing w:before="0" w:after="60" w:line="240" w:lineRule="auto"/>
              <w:jc w:val="left"/>
              <w:rPr>
                <w:rFonts w:ascii="Sylfaen" w:hAnsi="Sylfaen"/>
                <w:sz w:val="20"/>
                <w:szCs w:val="20"/>
              </w:rPr>
            </w:pPr>
            <w:r w:rsidRPr="00CF2F89">
              <w:rPr>
                <w:rStyle w:val="Bodytext211pt"/>
                <w:rFonts w:ascii="Sylfaen" w:hAnsi="Sylfaen"/>
                <w:sz w:val="20"/>
                <w:szCs w:val="20"/>
              </w:rPr>
              <w:t>А02104</w:t>
            </w:r>
          </w:p>
        </w:tc>
        <w:tc>
          <w:tcPr>
            <w:tcW w:w="2646" w:type="dxa"/>
            <w:tcBorders>
              <w:top w:val="single" w:sz="4" w:space="0" w:color="auto"/>
              <w:left w:val="single" w:sz="4" w:space="0" w:color="auto"/>
              <w:bottom w:val="single" w:sz="4" w:space="0" w:color="auto"/>
            </w:tcBorders>
            <w:shd w:val="clear" w:color="auto" w:fill="FFFFFF"/>
          </w:tcPr>
          <w:p w:rsidR="00364483" w:rsidRPr="00CF2F89" w:rsidRDefault="005444E5" w:rsidP="008763BA">
            <w:pPr>
              <w:pStyle w:val="Bodytext20"/>
              <w:shd w:val="clear" w:color="auto" w:fill="auto"/>
              <w:spacing w:before="0" w:after="60" w:line="240" w:lineRule="auto"/>
              <w:jc w:val="left"/>
              <w:rPr>
                <w:rFonts w:ascii="Sylfaen" w:hAnsi="Sylfaen"/>
                <w:sz w:val="20"/>
                <w:szCs w:val="20"/>
              </w:rPr>
            </w:pPr>
            <w:r w:rsidRPr="00CF2F89">
              <w:rPr>
                <w:rStyle w:val="Bodytext211pt"/>
                <w:rFonts w:ascii="Sylfaen" w:hAnsi="Sylfaen"/>
                <w:sz w:val="20"/>
                <w:szCs w:val="20"/>
              </w:rPr>
              <w:t>արտահոսք</w:t>
            </w:r>
          </w:p>
        </w:tc>
        <w:tc>
          <w:tcPr>
            <w:tcW w:w="8486" w:type="dxa"/>
            <w:tcBorders>
              <w:top w:val="single" w:sz="4" w:space="0" w:color="auto"/>
              <w:left w:val="single" w:sz="4" w:space="0" w:color="auto"/>
              <w:bottom w:val="single" w:sz="4" w:space="0" w:color="auto"/>
              <w:right w:val="single" w:sz="4" w:space="0" w:color="auto"/>
            </w:tcBorders>
            <w:shd w:val="clear" w:color="auto" w:fill="FFFFFF"/>
            <w:vAlign w:val="center"/>
          </w:tcPr>
          <w:p w:rsidR="00364483" w:rsidRPr="00CF2F89" w:rsidRDefault="005444E5" w:rsidP="008763BA">
            <w:pPr>
              <w:pStyle w:val="Bodytext20"/>
              <w:shd w:val="clear" w:color="auto" w:fill="auto"/>
              <w:spacing w:before="0" w:after="60" w:line="240" w:lineRule="auto"/>
              <w:jc w:val="left"/>
              <w:rPr>
                <w:rFonts w:ascii="Sylfaen" w:hAnsi="Sylfaen"/>
                <w:sz w:val="20"/>
                <w:szCs w:val="20"/>
              </w:rPr>
            </w:pPr>
            <w:r w:rsidRPr="00CF2F89">
              <w:rPr>
                <w:rStyle w:val="Bodytext211pt"/>
                <w:rFonts w:ascii="Sylfaen" w:hAnsi="Sylfaen"/>
                <w:sz w:val="20"/>
                <w:szCs w:val="20"/>
              </w:rPr>
              <w:t>հեղուկի կամ գազի՝ այն անոթից կամ կոնտեյներից դուրս գալու հետ կապված խնդիր, որում այն գտնվում է</w:t>
            </w:r>
          </w:p>
        </w:tc>
      </w:tr>
      <w:tr w:rsidR="0006417E" w:rsidRPr="00CF2F89" w:rsidTr="000E1C36">
        <w:trPr>
          <w:gridAfter w:val="1"/>
          <w:wAfter w:w="12" w:type="dxa"/>
          <w:jc w:val="center"/>
        </w:trPr>
        <w:tc>
          <w:tcPr>
            <w:tcW w:w="1326" w:type="dxa"/>
            <w:vMerge w:val="restart"/>
            <w:tcBorders>
              <w:top w:val="single" w:sz="4" w:space="0" w:color="auto"/>
              <w:left w:val="single" w:sz="4" w:space="0" w:color="auto"/>
            </w:tcBorders>
            <w:shd w:val="clear" w:color="auto" w:fill="FFFFFF"/>
            <w:vAlign w:val="bottom"/>
          </w:tcPr>
          <w:p w:rsidR="00364483" w:rsidRPr="00CF2F89" w:rsidRDefault="005444E5" w:rsidP="00A97CE1">
            <w:pPr>
              <w:pStyle w:val="Bodytext20"/>
              <w:shd w:val="clear" w:color="auto" w:fill="auto"/>
              <w:spacing w:before="0" w:after="120" w:line="240" w:lineRule="auto"/>
              <w:ind w:left="200"/>
              <w:jc w:val="left"/>
              <w:rPr>
                <w:rFonts w:ascii="Sylfaen" w:hAnsi="Sylfaen"/>
                <w:sz w:val="20"/>
                <w:szCs w:val="20"/>
              </w:rPr>
            </w:pPr>
            <w:r w:rsidRPr="00CF2F89">
              <w:rPr>
                <w:rStyle w:val="Bodytext211pt"/>
                <w:rFonts w:ascii="Sylfaen" w:hAnsi="Sylfaen"/>
                <w:sz w:val="20"/>
                <w:szCs w:val="20"/>
              </w:rPr>
              <w:t>А02200</w:t>
            </w:r>
          </w:p>
        </w:tc>
        <w:tc>
          <w:tcPr>
            <w:tcW w:w="2337" w:type="dxa"/>
            <w:tcBorders>
              <w:top w:val="single" w:sz="4" w:space="0" w:color="auto"/>
              <w:left w:val="single" w:sz="4" w:space="0" w:color="auto"/>
            </w:tcBorders>
            <w:shd w:val="clear" w:color="auto" w:fill="FFFFFF"/>
          </w:tcPr>
          <w:p w:rsidR="00364483" w:rsidRPr="00CF2F89" w:rsidRDefault="005444E5" w:rsidP="008763BA">
            <w:pPr>
              <w:pStyle w:val="Bodytext20"/>
              <w:shd w:val="clear" w:color="auto" w:fill="auto"/>
              <w:spacing w:before="0" w:after="60" w:line="240" w:lineRule="auto"/>
              <w:ind w:left="140"/>
              <w:jc w:val="left"/>
              <w:rPr>
                <w:rFonts w:ascii="Sylfaen" w:hAnsi="Sylfaen"/>
                <w:sz w:val="20"/>
                <w:szCs w:val="20"/>
              </w:rPr>
            </w:pPr>
            <w:r w:rsidRPr="00CF2F89">
              <w:rPr>
                <w:rStyle w:val="Bodytext211pt"/>
                <w:rFonts w:ascii="Sylfaen" w:hAnsi="Sylfaen"/>
                <w:sz w:val="20"/>
                <w:szCs w:val="20"/>
              </w:rPr>
              <w:t>А02105</w:t>
            </w:r>
          </w:p>
        </w:tc>
        <w:tc>
          <w:tcPr>
            <w:tcW w:w="2646" w:type="dxa"/>
            <w:tcBorders>
              <w:top w:val="single" w:sz="4" w:space="0" w:color="auto"/>
              <w:left w:val="single" w:sz="4" w:space="0" w:color="auto"/>
            </w:tcBorders>
            <w:shd w:val="clear" w:color="auto" w:fill="FFFFFF"/>
          </w:tcPr>
          <w:p w:rsidR="00364483" w:rsidRPr="00CF2F89" w:rsidRDefault="005444E5" w:rsidP="008763BA">
            <w:pPr>
              <w:pStyle w:val="Bodytext20"/>
              <w:shd w:val="clear" w:color="auto" w:fill="auto"/>
              <w:spacing w:before="0" w:after="60" w:line="240" w:lineRule="auto"/>
              <w:ind w:right="85"/>
              <w:jc w:val="left"/>
              <w:rPr>
                <w:rFonts w:ascii="Sylfaen" w:hAnsi="Sylfaen"/>
                <w:sz w:val="20"/>
                <w:szCs w:val="20"/>
              </w:rPr>
            </w:pPr>
            <w:r w:rsidRPr="00CF2F89">
              <w:rPr>
                <w:rStyle w:val="Bodytext211pt"/>
                <w:rFonts w:ascii="Sylfaen" w:hAnsi="Sylfaen"/>
                <w:sz w:val="20"/>
                <w:szCs w:val="20"/>
              </w:rPr>
              <w:t>մեխանիկական խանգարում</w:t>
            </w:r>
          </w:p>
        </w:tc>
        <w:tc>
          <w:tcPr>
            <w:tcW w:w="8486" w:type="dxa"/>
            <w:tcBorders>
              <w:top w:val="single" w:sz="4" w:space="0" w:color="auto"/>
              <w:left w:val="single" w:sz="4" w:space="0" w:color="auto"/>
              <w:right w:val="single" w:sz="4" w:space="0" w:color="auto"/>
            </w:tcBorders>
            <w:shd w:val="clear" w:color="auto" w:fill="FFFFFF"/>
            <w:vAlign w:val="center"/>
          </w:tcPr>
          <w:p w:rsidR="00364483" w:rsidRPr="00CF2F89" w:rsidRDefault="005444E5" w:rsidP="008763BA">
            <w:pPr>
              <w:pStyle w:val="Bodytext20"/>
              <w:shd w:val="clear" w:color="auto" w:fill="auto"/>
              <w:spacing w:before="0" w:after="60" w:line="240" w:lineRule="auto"/>
              <w:jc w:val="left"/>
              <w:rPr>
                <w:rFonts w:ascii="Sylfaen" w:hAnsi="Sylfaen"/>
                <w:sz w:val="20"/>
                <w:szCs w:val="20"/>
              </w:rPr>
            </w:pPr>
            <w:r w:rsidRPr="00CF2F89">
              <w:rPr>
                <w:rStyle w:val="Bodytext211pt"/>
                <w:rFonts w:ascii="Sylfaen" w:hAnsi="Sylfaen"/>
                <w:sz w:val="20"/>
                <w:szCs w:val="20"/>
              </w:rPr>
              <w:t>արտադրատեսակի կամ դրա բաղադրիչների շարժմանը խոչընդոտելու կամ դրա սահմանափակման հետ կապված խնդիր</w:t>
            </w:r>
          </w:p>
        </w:tc>
      </w:tr>
      <w:tr w:rsidR="0006417E" w:rsidRPr="00CF2F89" w:rsidTr="000E1C36">
        <w:trPr>
          <w:gridAfter w:val="1"/>
          <w:wAfter w:w="12" w:type="dxa"/>
          <w:jc w:val="center"/>
        </w:trPr>
        <w:tc>
          <w:tcPr>
            <w:tcW w:w="1326" w:type="dxa"/>
            <w:vMerge/>
            <w:tcBorders>
              <w:left w:val="single" w:sz="4" w:space="0" w:color="auto"/>
            </w:tcBorders>
            <w:shd w:val="clear" w:color="auto" w:fill="FFFFFF"/>
            <w:vAlign w:val="bottom"/>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tcBorders>
            <w:shd w:val="clear" w:color="auto" w:fill="FFFFFF"/>
          </w:tcPr>
          <w:p w:rsidR="00364483" w:rsidRPr="00CF2F89" w:rsidRDefault="005444E5" w:rsidP="008763BA">
            <w:pPr>
              <w:pStyle w:val="Bodytext20"/>
              <w:shd w:val="clear" w:color="auto" w:fill="auto"/>
              <w:spacing w:before="0" w:after="60" w:line="240" w:lineRule="auto"/>
              <w:ind w:left="140"/>
              <w:jc w:val="left"/>
              <w:rPr>
                <w:rFonts w:ascii="Sylfaen" w:hAnsi="Sylfaen"/>
                <w:sz w:val="20"/>
                <w:szCs w:val="20"/>
              </w:rPr>
            </w:pPr>
            <w:r w:rsidRPr="00CF2F89">
              <w:rPr>
                <w:rStyle w:val="Bodytext211pt"/>
                <w:rFonts w:ascii="Sylfaen" w:hAnsi="Sylfaen"/>
                <w:sz w:val="20"/>
                <w:szCs w:val="20"/>
              </w:rPr>
              <w:t>А02106</w:t>
            </w:r>
          </w:p>
        </w:tc>
        <w:tc>
          <w:tcPr>
            <w:tcW w:w="2646" w:type="dxa"/>
            <w:tcBorders>
              <w:top w:val="single" w:sz="4" w:space="0" w:color="auto"/>
              <w:left w:val="single" w:sz="4" w:space="0" w:color="auto"/>
            </w:tcBorders>
            <w:shd w:val="clear" w:color="auto" w:fill="FFFFFF"/>
          </w:tcPr>
          <w:p w:rsidR="00364483" w:rsidRPr="00CF2F89" w:rsidRDefault="005444E5" w:rsidP="008763BA">
            <w:pPr>
              <w:pStyle w:val="Bodytext20"/>
              <w:shd w:val="clear" w:color="auto" w:fill="auto"/>
              <w:spacing w:before="0" w:after="60" w:line="240" w:lineRule="auto"/>
              <w:ind w:right="85"/>
              <w:jc w:val="left"/>
              <w:rPr>
                <w:rFonts w:ascii="Sylfaen" w:hAnsi="Sylfaen"/>
                <w:sz w:val="20"/>
                <w:szCs w:val="20"/>
              </w:rPr>
            </w:pPr>
            <w:r w:rsidRPr="00CF2F89">
              <w:rPr>
                <w:rStyle w:val="Bodytext211pt"/>
                <w:rFonts w:ascii="Sylfaen" w:hAnsi="Sylfaen"/>
                <w:sz w:val="20"/>
                <w:szCs w:val="20"/>
              </w:rPr>
              <w:t>նախատեսված դիրքին վերադարձնելու խնդիր</w:t>
            </w:r>
          </w:p>
        </w:tc>
        <w:tc>
          <w:tcPr>
            <w:tcW w:w="8486" w:type="dxa"/>
            <w:tcBorders>
              <w:top w:val="single" w:sz="4" w:space="0" w:color="auto"/>
              <w:left w:val="single" w:sz="4" w:space="0" w:color="auto"/>
              <w:right w:val="single" w:sz="4" w:space="0" w:color="auto"/>
            </w:tcBorders>
            <w:shd w:val="clear" w:color="auto" w:fill="FFFFFF"/>
          </w:tcPr>
          <w:p w:rsidR="00364483" w:rsidRPr="00CF2F89" w:rsidRDefault="005444E5" w:rsidP="008763BA">
            <w:pPr>
              <w:pStyle w:val="Bodytext20"/>
              <w:shd w:val="clear" w:color="auto" w:fill="auto"/>
              <w:spacing w:before="0" w:after="60" w:line="240" w:lineRule="auto"/>
              <w:jc w:val="left"/>
              <w:rPr>
                <w:rFonts w:ascii="Sylfaen" w:hAnsi="Sylfaen"/>
                <w:sz w:val="20"/>
                <w:szCs w:val="20"/>
              </w:rPr>
            </w:pPr>
            <w:r w:rsidRPr="00CF2F89">
              <w:rPr>
                <w:rStyle w:val="Bodytext211pt"/>
                <w:rFonts w:ascii="Sylfaen" w:hAnsi="Sylfaen"/>
                <w:sz w:val="20"/>
                <w:szCs w:val="20"/>
              </w:rPr>
              <w:t>արտադրատեսակի կամ արտադրատեսակի բաղադրիչների կամ թե մեկի, թե մյուսի՝ նախատեսված դիրքին չվերադարձնելու հետ կապված խնդիր</w:t>
            </w:r>
          </w:p>
        </w:tc>
      </w:tr>
      <w:tr w:rsidR="0006417E" w:rsidRPr="00CF2F89" w:rsidTr="000E1C36">
        <w:trPr>
          <w:gridAfter w:val="1"/>
          <w:wAfter w:w="12" w:type="dxa"/>
          <w:jc w:val="center"/>
        </w:trPr>
        <w:tc>
          <w:tcPr>
            <w:tcW w:w="1326" w:type="dxa"/>
            <w:vMerge/>
            <w:tcBorders>
              <w:left w:val="single" w:sz="4" w:space="0" w:color="auto"/>
            </w:tcBorders>
            <w:shd w:val="clear" w:color="auto" w:fill="FFFFFF"/>
            <w:vAlign w:val="bottom"/>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tcBorders>
            <w:shd w:val="clear" w:color="auto" w:fill="FFFFFF"/>
          </w:tcPr>
          <w:p w:rsidR="00364483" w:rsidRPr="00CF2F89" w:rsidRDefault="005444E5" w:rsidP="008763BA">
            <w:pPr>
              <w:pStyle w:val="Bodytext20"/>
              <w:shd w:val="clear" w:color="auto" w:fill="auto"/>
              <w:spacing w:before="0" w:after="60" w:line="240" w:lineRule="auto"/>
              <w:ind w:left="140"/>
              <w:jc w:val="left"/>
              <w:rPr>
                <w:rFonts w:ascii="Sylfaen" w:hAnsi="Sylfaen"/>
                <w:sz w:val="20"/>
                <w:szCs w:val="20"/>
              </w:rPr>
            </w:pPr>
            <w:r w:rsidRPr="00CF2F89">
              <w:rPr>
                <w:rStyle w:val="Bodytext211pt"/>
                <w:rFonts w:ascii="Sylfaen" w:hAnsi="Sylfaen"/>
                <w:sz w:val="20"/>
                <w:szCs w:val="20"/>
              </w:rPr>
              <w:t>А02107</w:t>
            </w:r>
          </w:p>
        </w:tc>
        <w:tc>
          <w:tcPr>
            <w:tcW w:w="2646" w:type="dxa"/>
            <w:tcBorders>
              <w:top w:val="single" w:sz="4" w:space="0" w:color="auto"/>
              <w:left w:val="single" w:sz="4" w:space="0" w:color="auto"/>
            </w:tcBorders>
            <w:shd w:val="clear" w:color="auto" w:fill="FFFFFF"/>
          </w:tcPr>
          <w:p w:rsidR="00364483" w:rsidRPr="00CF2F89" w:rsidRDefault="00A66683" w:rsidP="008763BA">
            <w:pPr>
              <w:pStyle w:val="Bodytext20"/>
              <w:shd w:val="clear" w:color="auto" w:fill="auto"/>
              <w:spacing w:before="0" w:after="60" w:line="240" w:lineRule="auto"/>
              <w:ind w:right="85"/>
              <w:jc w:val="left"/>
              <w:rPr>
                <w:rFonts w:ascii="Sylfaen" w:hAnsi="Sylfaen"/>
                <w:sz w:val="20"/>
                <w:szCs w:val="20"/>
              </w:rPr>
            </w:pPr>
            <w:r w:rsidRPr="00CF2F89">
              <w:rPr>
                <w:rStyle w:val="Bodytext211pt"/>
                <w:rFonts w:ascii="Sylfaen" w:hAnsi="Sylfaen"/>
                <w:sz w:val="20"/>
                <w:szCs w:val="20"/>
              </w:rPr>
              <w:t>չնախատեսված տեղափոխում</w:t>
            </w:r>
          </w:p>
        </w:tc>
        <w:tc>
          <w:tcPr>
            <w:tcW w:w="8486" w:type="dxa"/>
            <w:tcBorders>
              <w:top w:val="single" w:sz="4" w:space="0" w:color="auto"/>
              <w:left w:val="single" w:sz="4" w:space="0" w:color="auto"/>
              <w:right w:val="single" w:sz="4" w:space="0" w:color="auto"/>
            </w:tcBorders>
            <w:shd w:val="clear" w:color="auto" w:fill="FFFFFF"/>
            <w:vAlign w:val="center"/>
          </w:tcPr>
          <w:p w:rsidR="00364483" w:rsidRPr="00CF2F89" w:rsidRDefault="005444E5" w:rsidP="008763BA">
            <w:pPr>
              <w:pStyle w:val="Bodytext20"/>
              <w:shd w:val="clear" w:color="auto" w:fill="auto"/>
              <w:spacing w:before="0" w:after="60" w:line="240" w:lineRule="auto"/>
              <w:jc w:val="left"/>
              <w:rPr>
                <w:rFonts w:ascii="Sylfaen" w:hAnsi="Sylfaen"/>
                <w:sz w:val="20"/>
                <w:szCs w:val="20"/>
              </w:rPr>
            </w:pPr>
            <w:r w:rsidRPr="00CF2F89">
              <w:rPr>
                <w:rStyle w:val="Bodytext211pt"/>
                <w:rFonts w:ascii="Sylfaen" w:hAnsi="Sylfaen"/>
                <w:sz w:val="20"/>
                <w:szCs w:val="20"/>
              </w:rPr>
              <w:t>արտադրատեսակի անցանկալի տեղափոխման հետ կապված՝ անսարքության, ոչ ճիշտ ախտորոշման կամ արտադրատեսակի հետ ոչ պատշաճ վարվելու հետ</w:t>
            </w:r>
            <w:r w:rsidR="00037108">
              <w:rPr>
                <w:rStyle w:val="Bodytext211pt"/>
                <w:rFonts w:ascii="Sylfaen" w:hAnsi="Sylfaen"/>
                <w:sz w:val="20"/>
                <w:szCs w:val="20"/>
              </w:rPr>
              <w:t>և</w:t>
            </w:r>
            <w:r w:rsidRPr="00CF2F89">
              <w:rPr>
                <w:rStyle w:val="Bodytext211pt"/>
                <w:rFonts w:ascii="Sylfaen" w:hAnsi="Sylfaen"/>
                <w:sz w:val="20"/>
                <w:szCs w:val="20"/>
              </w:rPr>
              <w:t>անքով առաջացած խնդիր</w:t>
            </w:r>
          </w:p>
        </w:tc>
      </w:tr>
      <w:tr w:rsidR="00100AE7" w:rsidRPr="00CF2F89" w:rsidTr="000E1C36">
        <w:trPr>
          <w:gridAfter w:val="1"/>
          <w:wAfter w:w="12" w:type="dxa"/>
          <w:jc w:val="center"/>
        </w:trPr>
        <w:tc>
          <w:tcPr>
            <w:tcW w:w="1326" w:type="dxa"/>
            <w:vMerge/>
            <w:tcBorders>
              <w:left w:val="single" w:sz="4" w:space="0" w:color="auto"/>
            </w:tcBorders>
            <w:shd w:val="clear" w:color="auto" w:fill="FFFFFF"/>
            <w:vAlign w:val="bottom"/>
          </w:tcPr>
          <w:p w:rsidR="00364483" w:rsidRPr="00CF2F89" w:rsidRDefault="00364483" w:rsidP="00A97CE1">
            <w:pPr>
              <w:spacing w:after="120"/>
              <w:rPr>
                <w:rFonts w:ascii="Sylfaen" w:hAnsi="Sylfaen"/>
                <w:sz w:val="20"/>
                <w:szCs w:val="20"/>
              </w:rPr>
            </w:pPr>
          </w:p>
        </w:tc>
        <w:tc>
          <w:tcPr>
            <w:tcW w:w="4983" w:type="dxa"/>
            <w:gridSpan w:val="2"/>
            <w:tcBorders>
              <w:top w:val="single" w:sz="4" w:space="0" w:color="auto"/>
              <w:left w:val="single" w:sz="4" w:space="0" w:color="auto"/>
            </w:tcBorders>
            <w:shd w:val="clear" w:color="auto" w:fill="FFFFFF"/>
          </w:tcPr>
          <w:p w:rsidR="00364483" w:rsidRPr="00CF2F89" w:rsidRDefault="005444E5" w:rsidP="008763BA">
            <w:pPr>
              <w:pStyle w:val="Bodytext20"/>
              <w:shd w:val="clear" w:color="auto" w:fill="auto"/>
              <w:spacing w:before="0" w:after="60" w:line="240" w:lineRule="auto"/>
              <w:jc w:val="left"/>
              <w:rPr>
                <w:rFonts w:ascii="Sylfaen" w:hAnsi="Sylfaen"/>
                <w:sz w:val="20"/>
                <w:szCs w:val="20"/>
              </w:rPr>
            </w:pPr>
            <w:r w:rsidRPr="00CF2F89">
              <w:rPr>
                <w:rStyle w:val="Bodytext211pt"/>
                <w:rFonts w:ascii="Sylfaen" w:hAnsi="Sylfaen"/>
                <w:sz w:val="20"/>
                <w:szCs w:val="20"/>
              </w:rPr>
              <w:t>ոչ մեխանիկական մաս</w:t>
            </w:r>
          </w:p>
        </w:tc>
        <w:tc>
          <w:tcPr>
            <w:tcW w:w="8486" w:type="dxa"/>
            <w:tcBorders>
              <w:top w:val="single" w:sz="4" w:space="0" w:color="auto"/>
              <w:left w:val="single" w:sz="4" w:space="0" w:color="auto"/>
              <w:right w:val="single" w:sz="4" w:space="0" w:color="auto"/>
            </w:tcBorders>
            <w:shd w:val="clear" w:color="auto" w:fill="FFFFFF"/>
            <w:vAlign w:val="center"/>
          </w:tcPr>
          <w:p w:rsidR="00364483" w:rsidRPr="00CF2F89" w:rsidRDefault="005444E5" w:rsidP="008763BA">
            <w:pPr>
              <w:pStyle w:val="Bodytext20"/>
              <w:shd w:val="clear" w:color="auto" w:fill="auto"/>
              <w:spacing w:before="0" w:after="60" w:line="240" w:lineRule="auto"/>
              <w:jc w:val="left"/>
              <w:rPr>
                <w:rFonts w:ascii="Sylfaen" w:hAnsi="Sylfaen"/>
                <w:sz w:val="20"/>
                <w:szCs w:val="20"/>
              </w:rPr>
            </w:pPr>
            <w:r w:rsidRPr="00CF2F89">
              <w:rPr>
                <w:rStyle w:val="Bodytext211pt"/>
                <w:rFonts w:ascii="Sylfaen" w:hAnsi="Sylfaen"/>
                <w:sz w:val="20"/>
                <w:szCs w:val="20"/>
              </w:rPr>
              <w:t>արտադրատեսակի շահագործման այն փաստաթղթային բնութագրերից ցանկացած շեղման հետ կապված խնդիր, որոնք պարունակում են քիմիական ռեագենտների, կապերի, օպտիկայի կամ տեղադրման վերաբերյալ տեխնիկական պահանջներ</w:t>
            </w:r>
          </w:p>
        </w:tc>
      </w:tr>
      <w:tr w:rsidR="0006417E" w:rsidRPr="00CF2F89" w:rsidTr="000E1C36">
        <w:trPr>
          <w:gridAfter w:val="1"/>
          <w:wAfter w:w="12" w:type="dxa"/>
          <w:jc w:val="center"/>
        </w:trPr>
        <w:tc>
          <w:tcPr>
            <w:tcW w:w="1326" w:type="dxa"/>
            <w:vMerge/>
            <w:tcBorders>
              <w:left w:val="single" w:sz="4" w:space="0" w:color="auto"/>
            </w:tcBorders>
            <w:shd w:val="clear" w:color="auto" w:fill="FFFFFF"/>
            <w:vAlign w:val="bottom"/>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А02201</w:t>
            </w:r>
          </w:p>
        </w:tc>
        <w:tc>
          <w:tcPr>
            <w:tcW w:w="2646"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քիմիական խնդիր</w:t>
            </w:r>
          </w:p>
        </w:tc>
        <w:tc>
          <w:tcPr>
            <w:tcW w:w="8486" w:type="dxa"/>
            <w:tcBorders>
              <w:top w:val="single" w:sz="4" w:space="0" w:color="auto"/>
              <w:left w:val="single" w:sz="4" w:space="0" w:color="auto"/>
              <w:right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արտադրատեսակի շահագործման այն փաստաթղթային բնութագրերից ցանկացած շեղման հետ կապված խնդիր, որոնք պարունակում են ցանկացած քիմիական բնութագրի (այն է՝ տարրերի, միացության կամ խառնուրդի) վերաբերյալ տեխնիկական պահանջներ</w:t>
            </w:r>
          </w:p>
        </w:tc>
      </w:tr>
      <w:tr w:rsidR="0006417E" w:rsidRPr="00CF2F89" w:rsidTr="000E1C36">
        <w:trPr>
          <w:gridAfter w:val="1"/>
          <w:wAfter w:w="12" w:type="dxa"/>
          <w:jc w:val="center"/>
        </w:trPr>
        <w:tc>
          <w:tcPr>
            <w:tcW w:w="1326" w:type="dxa"/>
            <w:vMerge/>
            <w:tcBorders>
              <w:left w:val="single" w:sz="4" w:space="0" w:color="auto"/>
            </w:tcBorders>
            <w:shd w:val="clear" w:color="auto" w:fill="FFFFFF"/>
            <w:vAlign w:val="bottom"/>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А02202</w:t>
            </w:r>
          </w:p>
        </w:tc>
        <w:tc>
          <w:tcPr>
            <w:tcW w:w="2646" w:type="dxa"/>
            <w:tcBorders>
              <w:top w:val="single" w:sz="4" w:space="0" w:color="auto"/>
              <w:left w:val="single" w:sz="4" w:space="0" w:color="auto"/>
            </w:tcBorders>
            <w:shd w:val="clear" w:color="auto" w:fill="FFFFFF"/>
          </w:tcPr>
          <w:p w:rsidR="00364483" w:rsidRPr="00CF2F89" w:rsidRDefault="005444E5" w:rsidP="000E1C36">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կապ կամ փոխանցվող ազդանշանի մակարդակ</w:t>
            </w:r>
          </w:p>
        </w:tc>
        <w:tc>
          <w:tcPr>
            <w:tcW w:w="8486" w:type="dxa"/>
            <w:tcBorders>
              <w:top w:val="single" w:sz="4" w:space="0" w:color="auto"/>
              <w:left w:val="single" w:sz="4" w:space="0" w:color="auto"/>
              <w:right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 xml:space="preserve">ազդանշանների </w:t>
            </w:r>
            <w:r w:rsidR="00037108">
              <w:rPr>
                <w:rStyle w:val="Bodytext211pt"/>
                <w:rFonts w:ascii="Sylfaen" w:hAnsi="Sylfaen"/>
                <w:sz w:val="20"/>
                <w:szCs w:val="20"/>
              </w:rPr>
              <w:t>և</w:t>
            </w:r>
            <w:r w:rsidRPr="00CF2F89">
              <w:rPr>
                <w:rStyle w:val="Bodytext211pt"/>
                <w:rFonts w:ascii="Sylfaen" w:hAnsi="Sylfaen"/>
                <w:sz w:val="20"/>
                <w:szCs w:val="20"/>
              </w:rPr>
              <w:t xml:space="preserve"> տվյալների ընդունման կամ փոխանցման, այդ թվում՝ արտադրատեսակի ներքին բաղադրիչների </w:t>
            </w:r>
            <w:r w:rsidR="00037108">
              <w:rPr>
                <w:rStyle w:val="Bodytext211pt"/>
                <w:rFonts w:ascii="Sylfaen" w:hAnsi="Sylfaen"/>
                <w:sz w:val="20"/>
                <w:szCs w:val="20"/>
              </w:rPr>
              <w:t>և</w:t>
            </w:r>
            <w:r w:rsidRPr="00CF2F89">
              <w:rPr>
                <w:rStyle w:val="Bodytext211pt"/>
                <w:rFonts w:ascii="Sylfaen" w:hAnsi="Sylfaen"/>
                <w:sz w:val="20"/>
                <w:szCs w:val="20"/>
              </w:rPr>
              <w:t xml:space="preserve"> մյուս այն արտաքին արտադրատեսակների միջ</w:t>
            </w:r>
            <w:r w:rsidR="00037108">
              <w:rPr>
                <w:rStyle w:val="Bodytext211pt"/>
                <w:rFonts w:ascii="Sylfaen" w:hAnsi="Sylfaen"/>
                <w:sz w:val="20"/>
                <w:szCs w:val="20"/>
              </w:rPr>
              <w:t>և</w:t>
            </w:r>
            <w:r w:rsidRPr="00CF2F89">
              <w:rPr>
                <w:rStyle w:val="Bodytext211pt"/>
                <w:rFonts w:ascii="Sylfaen" w:hAnsi="Sylfaen"/>
                <w:sz w:val="20"/>
                <w:szCs w:val="20"/>
              </w:rPr>
              <w:t xml:space="preserve"> փոխանցման համար նախատեսված արտադրատեսակի հետ կապված խնդիր, որոնց հետ արտադրատեսակը պետք է փոխազդի</w:t>
            </w:r>
          </w:p>
        </w:tc>
      </w:tr>
      <w:tr w:rsidR="0006417E" w:rsidRPr="00CF2F89" w:rsidTr="000E1C36">
        <w:trPr>
          <w:gridAfter w:val="1"/>
          <w:wAfter w:w="12" w:type="dxa"/>
          <w:jc w:val="center"/>
        </w:trPr>
        <w:tc>
          <w:tcPr>
            <w:tcW w:w="1326" w:type="dxa"/>
            <w:vMerge/>
            <w:tcBorders>
              <w:left w:val="single" w:sz="4" w:space="0" w:color="auto"/>
              <w:bottom w:val="single" w:sz="4" w:space="0" w:color="auto"/>
            </w:tcBorders>
            <w:shd w:val="clear" w:color="auto" w:fill="FFFFFF"/>
            <w:vAlign w:val="bottom"/>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bottom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А02203</w:t>
            </w:r>
          </w:p>
        </w:tc>
        <w:tc>
          <w:tcPr>
            <w:tcW w:w="2646" w:type="dxa"/>
            <w:tcBorders>
              <w:top w:val="single" w:sz="4" w:space="0" w:color="auto"/>
              <w:left w:val="single" w:sz="4" w:space="0" w:color="auto"/>
              <w:bottom w:val="single" w:sz="4" w:space="0" w:color="auto"/>
            </w:tcBorders>
            <w:shd w:val="clear" w:color="auto" w:fill="FFFFFF"/>
          </w:tcPr>
          <w:p w:rsidR="00364483" w:rsidRPr="00CF2F89" w:rsidRDefault="005444E5" w:rsidP="000E1C36">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տեղադրում</w:t>
            </w:r>
          </w:p>
        </w:tc>
        <w:tc>
          <w:tcPr>
            <w:tcW w:w="8486" w:type="dxa"/>
            <w:tcBorders>
              <w:top w:val="single" w:sz="4" w:space="0" w:color="auto"/>
              <w:left w:val="single" w:sz="4" w:space="0" w:color="auto"/>
              <w:bottom w:val="single" w:sz="4" w:space="0" w:color="auto"/>
              <w:right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որոշակի արտադրատեսակի կամ տեխնոլոգիաների ոչ գոհացուցիչ տեղադրման, հորինվածքի կամ կարգաբերման հետ կապված խնդիր</w:t>
            </w:r>
          </w:p>
        </w:tc>
      </w:tr>
      <w:tr w:rsidR="0006417E" w:rsidRPr="00CF2F89" w:rsidTr="000E1C36">
        <w:trPr>
          <w:gridAfter w:val="1"/>
          <w:wAfter w:w="12" w:type="dxa"/>
          <w:jc w:val="center"/>
        </w:trPr>
        <w:tc>
          <w:tcPr>
            <w:tcW w:w="1326" w:type="dxa"/>
            <w:vMerge w:val="restart"/>
            <w:tcBorders>
              <w:top w:val="single" w:sz="4" w:space="0" w:color="auto"/>
              <w:left w:val="single" w:sz="4" w:space="0" w:color="auto"/>
            </w:tcBorders>
            <w:shd w:val="clear" w:color="auto" w:fill="FFFFFF"/>
            <w:vAlign w:val="bottom"/>
          </w:tcPr>
          <w:p w:rsidR="00364483" w:rsidRPr="00CF2F89" w:rsidRDefault="005444E5" w:rsidP="00A97CE1">
            <w:pPr>
              <w:pStyle w:val="Bodytext20"/>
              <w:shd w:val="clear" w:color="auto" w:fill="auto"/>
              <w:spacing w:before="0" w:after="120" w:line="240" w:lineRule="auto"/>
              <w:ind w:left="220"/>
              <w:jc w:val="left"/>
              <w:rPr>
                <w:rFonts w:ascii="Sylfaen" w:hAnsi="Sylfaen"/>
                <w:sz w:val="20"/>
                <w:szCs w:val="20"/>
              </w:rPr>
            </w:pPr>
            <w:r w:rsidRPr="00CF2F89">
              <w:rPr>
                <w:rStyle w:val="Bodytext211pt"/>
                <w:rFonts w:ascii="Sylfaen" w:hAnsi="Sylfaen"/>
                <w:sz w:val="20"/>
                <w:szCs w:val="20"/>
              </w:rPr>
              <w:t>А02300</w:t>
            </w:r>
          </w:p>
        </w:tc>
        <w:tc>
          <w:tcPr>
            <w:tcW w:w="2337"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ind w:left="140"/>
              <w:jc w:val="left"/>
              <w:rPr>
                <w:rFonts w:ascii="Sylfaen" w:hAnsi="Sylfaen"/>
                <w:sz w:val="20"/>
                <w:szCs w:val="20"/>
              </w:rPr>
            </w:pPr>
            <w:r w:rsidRPr="00CF2F89">
              <w:rPr>
                <w:rStyle w:val="Bodytext211pt"/>
                <w:rFonts w:ascii="Sylfaen" w:hAnsi="Sylfaen"/>
                <w:sz w:val="20"/>
                <w:szCs w:val="20"/>
              </w:rPr>
              <w:t>А02204</w:t>
            </w:r>
          </w:p>
        </w:tc>
        <w:tc>
          <w:tcPr>
            <w:tcW w:w="2646" w:type="dxa"/>
            <w:tcBorders>
              <w:top w:val="single" w:sz="4" w:space="0" w:color="auto"/>
              <w:left w:val="single" w:sz="4" w:space="0" w:color="auto"/>
            </w:tcBorders>
            <w:shd w:val="clear" w:color="auto" w:fill="FFFFFF"/>
          </w:tcPr>
          <w:p w:rsidR="00364483" w:rsidRPr="00CF2F89" w:rsidRDefault="005444E5" w:rsidP="000E1C36">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օպտիկական խնդիր</w:t>
            </w:r>
          </w:p>
        </w:tc>
        <w:tc>
          <w:tcPr>
            <w:tcW w:w="8486" w:type="dxa"/>
            <w:tcBorders>
              <w:top w:val="single" w:sz="4" w:space="0" w:color="auto"/>
              <w:left w:val="single" w:sz="4" w:space="0" w:color="auto"/>
              <w:right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սպեկտրի տեսանելի տիրույթում լույսի փոխանցման հետ կապված խնդիր, որն ազդում է փոխանցվող պատկերի որակի վրա կամ այլ կերպ է ազդում սպեկտրի տեսանելի տիրույթի անցուղու</w:t>
            </w:r>
            <w:r w:rsidR="00AC05F6" w:rsidRPr="00CF2F89">
              <w:rPr>
                <w:rStyle w:val="Bodytext211pt"/>
                <w:rFonts w:ascii="Sylfaen" w:hAnsi="Sylfaen"/>
                <w:sz w:val="20"/>
                <w:szCs w:val="20"/>
              </w:rPr>
              <w:t xml:space="preserve"> </w:t>
            </w:r>
            <w:r w:rsidR="00A24C16" w:rsidRPr="00CF2F89">
              <w:rPr>
                <w:rStyle w:val="Bodytext211pt"/>
                <w:rFonts w:ascii="Sylfaen" w:hAnsi="Sylfaen"/>
                <w:sz w:val="20"/>
                <w:szCs w:val="20"/>
              </w:rPr>
              <w:t>նախատեսված</w:t>
            </w:r>
            <w:r w:rsidRPr="00CF2F89">
              <w:rPr>
                <w:rStyle w:val="Bodytext211pt"/>
                <w:rFonts w:ascii="Sylfaen" w:hAnsi="Sylfaen"/>
                <w:sz w:val="20"/>
                <w:szCs w:val="20"/>
              </w:rPr>
              <w:t xml:space="preserve"> կիրառման վրա</w:t>
            </w:r>
            <w:r w:rsidR="00884D2C" w:rsidRPr="00CF2F89">
              <w:rPr>
                <w:rStyle w:val="Bodytext211pt"/>
                <w:rFonts w:ascii="Sylfaen" w:hAnsi="Sylfaen"/>
                <w:sz w:val="20"/>
                <w:szCs w:val="20"/>
              </w:rPr>
              <w:t xml:space="preserve"> </w:t>
            </w:r>
          </w:p>
        </w:tc>
      </w:tr>
      <w:tr w:rsidR="0006417E" w:rsidRPr="00CF2F89" w:rsidTr="000E1C36">
        <w:trPr>
          <w:gridAfter w:val="1"/>
          <w:wAfter w:w="12" w:type="dxa"/>
          <w:jc w:val="center"/>
        </w:trPr>
        <w:tc>
          <w:tcPr>
            <w:tcW w:w="1326" w:type="dxa"/>
            <w:vMerge/>
            <w:tcBorders>
              <w:left w:val="single" w:sz="4" w:space="0" w:color="auto"/>
            </w:tcBorders>
            <w:shd w:val="clear" w:color="auto" w:fill="FFFFFF"/>
            <w:vAlign w:val="bottom"/>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ind w:left="140"/>
              <w:jc w:val="left"/>
              <w:rPr>
                <w:rFonts w:ascii="Sylfaen" w:hAnsi="Sylfaen"/>
                <w:sz w:val="20"/>
                <w:szCs w:val="20"/>
              </w:rPr>
            </w:pPr>
            <w:r w:rsidRPr="00CF2F89">
              <w:rPr>
                <w:rStyle w:val="Bodytext211pt"/>
                <w:rFonts w:ascii="Sylfaen" w:hAnsi="Sylfaen"/>
                <w:sz w:val="20"/>
                <w:szCs w:val="20"/>
              </w:rPr>
              <w:t>А02205</w:t>
            </w:r>
          </w:p>
        </w:tc>
        <w:tc>
          <w:tcPr>
            <w:tcW w:w="2646" w:type="dxa"/>
            <w:tcBorders>
              <w:top w:val="single" w:sz="4" w:space="0" w:color="auto"/>
              <w:left w:val="single" w:sz="4" w:space="0" w:color="auto"/>
            </w:tcBorders>
            <w:shd w:val="clear" w:color="auto" w:fill="FFFFFF"/>
          </w:tcPr>
          <w:p w:rsidR="00364483" w:rsidRPr="00CF2F89" w:rsidRDefault="00A66683" w:rsidP="000E1C36">
            <w:pPr>
              <w:pStyle w:val="Bodytext20"/>
              <w:shd w:val="clear" w:color="auto" w:fill="auto"/>
              <w:spacing w:before="0" w:after="120" w:line="240" w:lineRule="auto"/>
              <w:ind w:right="85"/>
              <w:jc w:val="left"/>
              <w:rPr>
                <w:rFonts w:ascii="Sylfaen" w:hAnsi="Sylfaen"/>
                <w:sz w:val="20"/>
                <w:szCs w:val="20"/>
              </w:rPr>
            </w:pPr>
            <w:r w:rsidRPr="00CF2F89">
              <w:rPr>
                <w:rStyle w:val="Bodytext211pt"/>
                <w:rFonts w:ascii="Sylfaen" w:hAnsi="Sylfaen"/>
                <w:sz w:val="20"/>
                <w:szCs w:val="20"/>
              </w:rPr>
              <w:t>հեռուստաչափության անհամապատասխան</w:t>
            </w:r>
            <w:r w:rsidR="000E1C36" w:rsidRPr="00CF2F89">
              <w:rPr>
                <w:rStyle w:val="Bodytext211pt"/>
                <w:rFonts w:ascii="Sylfaen" w:hAnsi="Sylfaen"/>
                <w:sz w:val="20"/>
                <w:szCs w:val="20"/>
                <w:lang w:val="en-US"/>
              </w:rPr>
              <w:t>-</w:t>
            </w:r>
            <w:r w:rsidRPr="00CF2F89">
              <w:rPr>
                <w:rStyle w:val="Bodytext211pt"/>
                <w:rFonts w:ascii="Sylfaen" w:hAnsi="Sylfaen"/>
                <w:sz w:val="20"/>
                <w:szCs w:val="20"/>
              </w:rPr>
              <w:t>ություն</w:t>
            </w:r>
          </w:p>
        </w:tc>
        <w:tc>
          <w:tcPr>
            <w:tcW w:w="8486" w:type="dxa"/>
            <w:tcBorders>
              <w:top w:val="single" w:sz="4" w:space="0" w:color="auto"/>
              <w:left w:val="single" w:sz="4" w:space="0" w:color="auto"/>
              <w:right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ազդանշանների փոխանցման փոփոխականության հետ կապված խնդիր, որը կարելի է բնութագրել որպես ծածկագրման հեռուստաչափական կապուղի, աղբյուրից նշանակման կետ փոխանցվող տվյալների մշակման եղանակ</w:t>
            </w:r>
          </w:p>
        </w:tc>
      </w:tr>
      <w:tr w:rsidR="000B399C" w:rsidRPr="00CF2F89" w:rsidTr="000E1C36">
        <w:trPr>
          <w:gridAfter w:val="1"/>
          <w:wAfter w:w="12" w:type="dxa"/>
          <w:jc w:val="center"/>
        </w:trPr>
        <w:tc>
          <w:tcPr>
            <w:tcW w:w="1326" w:type="dxa"/>
            <w:vMerge/>
            <w:tcBorders>
              <w:left w:val="single" w:sz="4" w:space="0" w:color="auto"/>
            </w:tcBorders>
            <w:shd w:val="clear" w:color="auto" w:fill="FFFFFF"/>
            <w:vAlign w:val="bottom"/>
          </w:tcPr>
          <w:p w:rsidR="00364483" w:rsidRPr="00CF2F89" w:rsidRDefault="00364483" w:rsidP="00A97CE1">
            <w:pPr>
              <w:spacing w:after="120"/>
              <w:rPr>
                <w:rFonts w:ascii="Sylfaen" w:hAnsi="Sylfaen"/>
                <w:sz w:val="20"/>
                <w:szCs w:val="20"/>
              </w:rPr>
            </w:pPr>
          </w:p>
        </w:tc>
        <w:tc>
          <w:tcPr>
            <w:tcW w:w="4983" w:type="dxa"/>
            <w:gridSpan w:val="2"/>
            <w:tcBorders>
              <w:top w:val="single" w:sz="4" w:space="0" w:color="auto"/>
              <w:left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այլ</w:t>
            </w:r>
          </w:p>
        </w:tc>
        <w:tc>
          <w:tcPr>
            <w:tcW w:w="8486" w:type="dxa"/>
            <w:tcBorders>
              <w:top w:val="single" w:sz="4" w:space="0" w:color="auto"/>
              <w:left w:val="single" w:sz="4" w:space="0" w:color="auto"/>
              <w:right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սույն աղյուսակում չներառված, սակայն արտադրատեսակի հետ կապված իրադարձության տեսակ</w:t>
            </w:r>
          </w:p>
        </w:tc>
      </w:tr>
      <w:tr w:rsidR="0006417E" w:rsidRPr="00CF2F89" w:rsidTr="000E1C36">
        <w:trPr>
          <w:gridAfter w:val="1"/>
          <w:wAfter w:w="12" w:type="dxa"/>
          <w:jc w:val="center"/>
        </w:trPr>
        <w:tc>
          <w:tcPr>
            <w:tcW w:w="1326" w:type="dxa"/>
            <w:vMerge/>
            <w:tcBorders>
              <w:left w:val="single" w:sz="4" w:space="0" w:color="auto"/>
            </w:tcBorders>
            <w:shd w:val="clear" w:color="auto" w:fill="FFFFFF"/>
            <w:vAlign w:val="bottom"/>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А02301</w:t>
            </w:r>
          </w:p>
        </w:tc>
        <w:tc>
          <w:tcPr>
            <w:tcW w:w="2646" w:type="dxa"/>
            <w:tcBorders>
              <w:top w:val="single" w:sz="4" w:space="0" w:color="auto"/>
              <w:left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այլ</w:t>
            </w:r>
          </w:p>
        </w:tc>
        <w:tc>
          <w:tcPr>
            <w:tcW w:w="8486" w:type="dxa"/>
            <w:tcBorders>
              <w:top w:val="single" w:sz="4" w:space="0" w:color="auto"/>
              <w:left w:val="single" w:sz="4" w:space="0" w:color="auto"/>
              <w:right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սույն աղյուսակում չներառված, սակայն արտադրատեսակի հետ կապված իրադարձության տեսակ</w:t>
            </w:r>
          </w:p>
        </w:tc>
      </w:tr>
      <w:tr w:rsidR="000B399C" w:rsidRPr="00CF2F89" w:rsidTr="000E1C36">
        <w:trPr>
          <w:gridAfter w:val="1"/>
          <w:wAfter w:w="12" w:type="dxa"/>
          <w:jc w:val="center"/>
        </w:trPr>
        <w:tc>
          <w:tcPr>
            <w:tcW w:w="1326" w:type="dxa"/>
            <w:vMerge w:val="restart"/>
            <w:tcBorders>
              <w:top w:val="single" w:sz="4" w:space="0" w:color="auto"/>
              <w:left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ind w:left="220"/>
              <w:jc w:val="left"/>
              <w:rPr>
                <w:rFonts w:ascii="Sylfaen" w:hAnsi="Sylfaen"/>
                <w:sz w:val="20"/>
                <w:szCs w:val="20"/>
              </w:rPr>
            </w:pPr>
            <w:r w:rsidRPr="00CF2F89">
              <w:rPr>
                <w:rStyle w:val="Bodytext211pt"/>
                <w:rFonts w:ascii="Sylfaen" w:hAnsi="Sylfaen"/>
                <w:sz w:val="20"/>
                <w:szCs w:val="20"/>
              </w:rPr>
              <w:t>А02400</w:t>
            </w:r>
          </w:p>
        </w:tc>
        <w:tc>
          <w:tcPr>
            <w:tcW w:w="4983" w:type="dxa"/>
            <w:gridSpan w:val="2"/>
            <w:tcBorders>
              <w:top w:val="single" w:sz="4" w:space="0" w:color="auto"/>
              <w:left w:val="single" w:sz="4" w:space="0" w:color="auto"/>
            </w:tcBorders>
            <w:shd w:val="clear" w:color="auto" w:fill="FFFFFF"/>
          </w:tcPr>
          <w:p w:rsidR="00364483" w:rsidRPr="00CF2F89" w:rsidRDefault="005444E5" w:rsidP="008763BA">
            <w:pPr>
              <w:pStyle w:val="Bodytext20"/>
              <w:shd w:val="clear" w:color="auto" w:fill="auto"/>
              <w:spacing w:before="0" w:after="120" w:line="264" w:lineRule="auto"/>
              <w:jc w:val="left"/>
              <w:rPr>
                <w:rFonts w:ascii="Sylfaen" w:hAnsi="Sylfaen"/>
                <w:sz w:val="20"/>
                <w:szCs w:val="20"/>
              </w:rPr>
            </w:pPr>
            <w:r w:rsidRPr="00CF2F89">
              <w:rPr>
                <w:rStyle w:val="Bodytext211pt"/>
                <w:rFonts w:ascii="Sylfaen" w:hAnsi="Sylfaen"/>
                <w:sz w:val="20"/>
                <w:szCs w:val="20"/>
              </w:rPr>
              <w:t>ելքային խնդիր</w:t>
            </w:r>
          </w:p>
        </w:tc>
        <w:tc>
          <w:tcPr>
            <w:tcW w:w="8486" w:type="dxa"/>
            <w:tcBorders>
              <w:top w:val="single" w:sz="4" w:space="0" w:color="auto"/>
              <w:left w:val="single" w:sz="4" w:space="0" w:color="auto"/>
              <w:right w:val="single" w:sz="4" w:space="0" w:color="auto"/>
            </w:tcBorders>
            <w:shd w:val="clear" w:color="auto" w:fill="FFFFFF"/>
            <w:vAlign w:val="center"/>
          </w:tcPr>
          <w:p w:rsidR="00364483" w:rsidRPr="00CF2F89" w:rsidRDefault="005444E5" w:rsidP="008763BA">
            <w:pPr>
              <w:pStyle w:val="Bodytext20"/>
              <w:shd w:val="clear" w:color="auto" w:fill="auto"/>
              <w:spacing w:before="0" w:after="120" w:line="264" w:lineRule="auto"/>
              <w:jc w:val="left"/>
              <w:rPr>
                <w:rFonts w:ascii="Sylfaen" w:hAnsi="Sylfaen"/>
                <w:sz w:val="20"/>
                <w:szCs w:val="20"/>
              </w:rPr>
            </w:pPr>
            <w:r w:rsidRPr="00CF2F89">
              <w:rPr>
                <w:rStyle w:val="Bodytext211pt"/>
                <w:rFonts w:ascii="Sylfaen" w:hAnsi="Sylfaen"/>
                <w:sz w:val="20"/>
                <w:szCs w:val="20"/>
              </w:rPr>
              <w:t>արտադ</w:t>
            </w:r>
            <w:r w:rsidR="00FD413B" w:rsidRPr="00CF2F89">
              <w:rPr>
                <w:rStyle w:val="Bodytext211pt"/>
                <w:rFonts w:ascii="Sylfaen" w:hAnsi="Sylfaen"/>
                <w:sz w:val="20"/>
                <w:szCs w:val="20"/>
              </w:rPr>
              <w:t>ր</w:t>
            </w:r>
            <w:r w:rsidRPr="00CF2F89">
              <w:rPr>
                <w:rStyle w:val="Bodytext211pt"/>
                <w:rFonts w:ascii="Sylfaen" w:hAnsi="Sylfaen"/>
                <w:sz w:val="20"/>
                <w:szCs w:val="20"/>
              </w:rPr>
              <w:t>ատեսակի՝ վերջնարդյունքի (օրինակ՝ տվյալներ կամ փորձարկման արդյունքներ) հետ կապված՝ նախատեսված գործառութային բնութագրերից ցանկացած շեղման հետ կապված խնդիր</w:t>
            </w:r>
          </w:p>
        </w:tc>
      </w:tr>
      <w:tr w:rsidR="0006417E" w:rsidRPr="00CF2F89" w:rsidTr="000E1C36">
        <w:trPr>
          <w:gridAfter w:val="1"/>
          <w:wAfter w:w="12" w:type="dxa"/>
          <w:jc w:val="center"/>
        </w:trPr>
        <w:tc>
          <w:tcPr>
            <w:tcW w:w="1326" w:type="dxa"/>
            <w:vMerge/>
            <w:tcBorders>
              <w:left w:val="single" w:sz="4" w:space="0" w:color="auto"/>
            </w:tcBorders>
            <w:shd w:val="clear" w:color="auto" w:fill="FFFFFF"/>
            <w:vAlign w:val="center"/>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А02401</w:t>
            </w:r>
          </w:p>
        </w:tc>
        <w:tc>
          <w:tcPr>
            <w:tcW w:w="2646" w:type="dxa"/>
            <w:tcBorders>
              <w:top w:val="single" w:sz="4" w:space="0" w:color="auto"/>
              <w:left w:val="single" w:sz="4" w:space="0" w:color="auto"/>
            </w:tcBorders>
            <w:shd w:val="clear" w:color="auto" w:fill="FFFFFF"/>
          </w:tcPr>
          <w:p w:rsidR="00364483" w:rsidRPr="00CF2F89" w:rsidRDefault="005444E5" w:rsidP="008763BA">
            <w:pPr>
              <w:pStyle w:val="Bodytext20"/>
              <w:shd w:val="clear" w:color="auto" w:fill="auto"/>
              <w:spacing w:before="0" w:after="120" w:line="264" w:lineRule="auto"/>
              <w:jc w:val="left"/>
              <w:rPr>
                <w:rFonts w:ascii="Sylfaen" w:hAnsi="Sylfaen"/>
                <w:sz w:val="20"/>
                <w:szCs w:val="20"/>
              </w:rPr>
            </w:pPr>
            <w:r w:rsidRPr="00CF2F89">
              <w:rPr>
                <w:rStyle w:val="Bodytext211pt"/>
                <w:rFonts w:ascii="Sylfaen" w:hAnsi="Sylfaen"/>
                <w:sz w:val="20"/>
                <w:szCs w:val="20"/>
              </w:rPr>
              <w:t>պացիենտի հյուսվածքների վրա էներգիայի ոչ ճիշտ ելք</w:t>
            </w:r>
          </w:p>
        </w:tc>
        <w:tc>
          <w:tcPr>
            <w:tcW w:w="8486" w:type="dxa"/>
            <w:tcBorders>
              <w:top w:val="single" w:sz="4" w:space="0" w:color="auto"/>
              <w:left w:val="single" w:sz="4" w:space="0" w:color="auto"/>
              <w:right w:val="single" w:sz="4" w:space="0" w:color="auto"/>
            </w:tcBorders>
            <w:shd w:val="clear" w:color="auto" w:fill="FFFFFF"/>
          </w:tcPr>
          <w:p w:rsidR="00364483" w:rsidRPr="00CF2F89" w:rsidRDefault="005444E5" w:rsidP="008763BA">
            <w:pPr>
              <w:pStyle w:val="Bodytext20"/>
              <w:shd w:val="clear" w:color="auto" w:fill="auto"/>
              <w:spacing w:before="0" w:after="120" w:line="264" w:lineRule="auto"/>
              <w:jc w:val="left"/>
              <w:rPr>
                <w:rFonts w:ascii="Sylfaen" w:hAnsi="Sylfaen"/>
                <w:sz w:val="20"/>
                <w:szCs w:val="20"/>
              </w:rPr>
            </w:pPr>
            <w:r w:rsidRPr="00CF2F89">
              <w:rPr>
                <w:rStyle w:val="Bodytext211pt"/>
                <w:rFonts w:ascii="Sylfaen" w:hAnsi="Sylfaen"/>
                <w:sz w:val="20"/>
                <w:szCs w:val="20"/>
              </w:rPr>
              <w:t>պացիենտի հյուսվածքների վրա ուղղված էներգիայի քանակության հետ կապված խնդիր</w:t>
            </w:r>
          </w:p>
        </w:tc>
      </w:tr>
      <w:tr w:rsidR="000B399C" w:rsidRPr="00CF2F89" w:rsidTr="000E1C36">
        <w:trPr>
          <w:gridAfter w:val="1"/>
          <w:wAfter w:w="12" w:type="dxa"/>
          <w:jc w:val="center"/>
        </w:trPr>
        <w:tc>
          <w:tcPr>
            <w:tcW w:w="1326" w:type="dxa"/>
            <w:vMerge w:val="restart"/>
            <w:tcBorders>
              <w:top w:val="single" w:sz="4" w:space="0" w:color="auto"/>
              <w:left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ind w:left="220"/>
              <w:jc w:val="left"/>
              <w:rPr>
                <w:rFonts w:ascii="Sylfaen" w:hAnsi="Sylfaen"/>
                <w:sz w:val="20"/>
                <w:szCs w:val="20"/>
              </w:rPr>
            </w:pPr>
            <w:r w:rsidRPr="00CF2F89">
              <w:rPr>
                <w:rStyle w:val="Bodytext211pt"/>
                <w:rFonts w:ascii="Sylfaen" w:hAnsi="Sylfaen"/>
                <w:sz w:val="20"/>
                <w:szCs w:val="20"/>
              </w:rPr>
              <w:t>А02500</w:t>
            </w:r>
          </w:p>
        </w:tc>
        <w:tc>
          <w:tcPr>
            <w:tcW w:w="4983" w:type="dxa"/>
            <w:gridSpan w:val="2"/>
            <w:tcBorders>
              <w:top w:val="single" w:sz="4" w:space="0" w:color="auto"/>
              <w:left w:val="single" w:sz="4" w:space="0" w:color="auto"/>
            </w:tcBorders>
            <w:shd w:val="clear" w:color="auto" w:fill="FFFFFF"/>
            <w:vAlign w:val="center"/>
          </w:tcPr>
          <w:p w:rsidR="00364483" w:rsidRPr="00CF2F89" w:rsidRDefault="005444E5" w:rsidP="008763BA">
            <w:pPr>
              <w:pStyle w:val="Bodytext20"/>
              <w:shd w:val="clear" w:color="auto" w:fill="auto"/>
              <w:spacing w:before="0" w:after="120" w:line="264" w:lineRule="auto"/>
              <w:jc w:val="left"/>
              <w:rPr>
                <w:rFonts w:ascii="Sylfaen" w:hAnsi="Sylfaen"/>
                <w:sz w:val="20"/>
                <w:szCs w:val="20"/>
              </w:rPr>
            </w:pPr>
            <w:r w:rsidRPr="00CF2F89">
              <w:rPr>
                <w:rStyle w:val="Bodytext211pt"/>
                <w:rFonts w:ascii="Sylfaen" w:hAnsi="Sylfaen"/>
                <w:sz w:val="20"/>
                <w:szCs w:val="20"/>
              </w:rPr>
              <w:t>փաթեթավորում (տեղ հասցնելը)</w:t>
            </w:r>
          </w:p>
        </w:tc>
        <w:tc>
          <w:tcPr>
            <w:tcW w:w="8486" w:type="dxa"/>
            <w:tcBorders>
              <w:top w:val="single" w:sz="4" w:space="0" w:color="auto"/>
              <w:left w:val="single" w:sz="4" w:space="0" w:color="auto"/>
              <w:right w:val="single" w:sz="4" w:space="0" w:color="auto"/>
            </w:tcBorders>
            <w:shd w:val="clear" w:color="auto" w:fill="FFFFFF"/>
            <w:vAlign w:val="center"/>
          </w:tcPr>
          <w:p w:rsidR="00364483" w:rsidRPr="00CF2F89" w:rsidRDefault="005444E5" w:rsidP="008763BA">
            <w:pPr>
              <w:pStyle w:val="Bodytext20"/>
              <w:shd w:val="clear" w:color="auto" w:fill="auto"/>
              <w:spacing w:before="0" w:after="120" w:line="264" w:lineRule="auto"/>
              <w:jc w:val="left"/>
              <w:rPr>
                <w:rFonts w:ascii="Sylfaen" w:hAnsi="Sylfaen"/>
                <w:sz w:val="20"/>
                <w:szCs w:val="20"/>
              </w:rPr>
            </w:pPr>
            <w:r w:rsidRPr="00CF2F89">
              <w:rPr>
                <w:rStyle w:val="Bodytext211pt"/>
                <w:rFonts w:ascii="Sylfaen" w:hAnsi="Sylfaen"/>
                <w:sz w:val="20"/>
                <w:szCs w:val="20"/>
              </w:rPr>
              <w:t>փաթեթավորման կամ տեղ հասցնելու հետ կապված խնդիր</w:t>
            </w:r>
          </w:p>
        </w:tc>
      </w:tr>
      <w:tr w:rsidR="0006417E" w:rsidRPr="00CF2F89" w:rsidTr="000E1C36">
        <w:trPr>
          <w:gridAfter w:val="1"/>
          <w:wAfter w:w="12" w:type="dxa"/>
          <w:jc w:val="center"/>
        </w:trPr>
        <w:tc>
          <w:tcPr>
            <w:tcW w:w="1326" w:type="dxa"/>
            <w:vMerge/>
            <w:tcBorders>
              <w:left w:val="single" w:sz="4" w:space="0" w:color="auto"/>
            </w:tcBorders>
            <w:shd w:val="clear" w:color="auto" w:fill="FFFFFF"/>
            <w:vAlign w:val="center"/>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А02501</w:t>
            </w:r>
          </w:p>
        </w:tc>
        <w:tc>
          <w:tcPr>
            <w:tcW w:w="2646" w:type="dxa"/>
            <w:tcBorders>
              <w:top w:val="single" w:sz="4" w:space="0" w:color="auto"/>
              <w:left w:val="single" w:sz="4" w:space="0" w:color="auto"/>
            </w:tcBorders>
            <w:shd w:val="clear" w:color="auto" w:fill="FFFFFF"/>
          </w:tcPr>
          <w:p w:rsidR="00364483" w:rsidRPr="00CF2F89" w:rsidRDefault="005444E5" w:rsidP="008763BA">
            <w:pPr>
              <w:pStyle w:val="Bodytext20"/>
              <w:shd w:val="clear" w:color="auto" w:fill="auto"/>
              <w:spacing w:before="0" w:after="120" w:line="264" w:lineRule="auto"/>
              <w:jc w:val="left"/>
              <w:rPr>
                <w:rFonts w:ascii="Sylfaen" w:hAnsi="Sylfaen"/>
                <w:sz w:val="20"/>
                <w:szCs w:val="20"/>
              </w:rPr>
            </w:pPr>
            <w:r w:rsidRPr="00CF2F89">
              <w:rPr>
                <w:rStyle w:val="Bodytext211pt"/>
                <w:rFonts w:ascii="Sylfaen" w:hAnsi="Sylfaen"/>
                <w:sz w:val="20"/>
                <w:szCs w:val="20"/>
              </w:rPr>
              <w:t>նախքան կիրառելը վնասելը</w:t>
            </w:r>
          </w:p>
        </w:tc>
        <w:tc>
          <w:tcPr>
            <w:tcW w:w="8486" w:type="dxa"/>
            <w:tcBorders>
              <w:top w:val="single" w:sz="4" w:space="0" w:color="auto"/>
              <w:left w:val="single" w:sz="4" w:space="0" w:color="auto"/>
              <w:right w:val="single" w:sz="4" w:space="0" w:color="auto"/>
            </w:tcBorders>
            <w:shd w:val="clear" w:color="auto" w:fill="FFFFFF"/>
            <w:vAlign w:val="center"/>
          </w:tcPr>
          <w:p w:rsidR="00364483" w:rsidRPr="00CF2F89" w:rsidRDefault="005444E5" w:rsidP="008763BA">
            <w:pPr>
              <w:pStyle w:val="Bodytext20"/>
              <w:shd w:val="clear" w:color="auto" w:fill="auto"/>
              <w:spacing w:before="0" w:after="120" w:line="264" w:lineRule="auto"/>
              <w:jc w:val="left"/>
              <w:rPr>
                <w:rFonts w:ascii="Sylfaen" w:hAnsi="Sylfaen"/>
                <w:sz w:val="20"/>
                <w:szCs w:val="20"/>
              </w:rPr>
            </w:pPr>
            <w:r w:rsidRPr="00CF2F89">
              <w:rPr>
                <w:rStyle w:val="Bodytext211pt"/>
                <w:rFonts w:ascii="Sylfaen" w:hAnsi="Sylfaen"/>
                <w:sz w:val="20"/>
                <w:szCs w:val="20"/>
              </w:rPr>
              <w:t>արտադրատեսակը փաթեթավորելու կամ դրա կիրառման վայր հասցնելու գործընթացում վնասելու հետ կապված խնդիր</w:t>
            </w:r>
          </w:p>
        </w:tc>
      </w:tr>
      <w:tr w:rsidR="0006417E" w:rsidRPr="00CF2F89" w:rsidTr="000E1C36">
        <w:trPr>
          <w:gridAfter w:val="1"/>
          <w:wAfter w:w="12" w:type="dxa"/>
          <w:jc w:val="center"/>
        </w:trPr>
        <w:tc>
          <w:tcPr>
            <w:tcW w:w="1326" w:type="dxa"/>
            <w:vMerge/>
            <w:tcBorders>
              <w:left w:val="single" w:sz="4" w:space="0" w:color="auto"/>
              <w:bottom w:val="single" w:sz="4" w:space="0" w:color="auto"/>
            </w:tcBorders>
            <w:shd w:val="clear" w:color="auto" w:fill="FFFFFF"/>
            <w:vAlign w:val="center"/>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bottom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А02502</w:t>
            </w:r>
          </w:p>
        </w:tc>
        <w:tc>
          <w:tcPr>
            <w:tcW w:w="2646" w:type="dxa"/>
            <w:tcBorders>
              <w:top w:val="single" w:sz="4" w:space="0" w:color="auto"/>
              <w:left w:val="single" w:sz="4" w:space="0" w:color="auto"/>
              <w:bottom w:val="single" w:sz="4" w:space="0" w:color="auto"/>
            </w:tcBorders>
            <w:shd w:val="clear" w:color="auto" w:fill="FFFFFF"/>
          </w:tcPr>
          <w:p w:rsidR="00364483" w:rsidRPr="00CF2F89" w:rsidRDefault="005444E5" w:rsidP="008763BA">
            <w:pPr>
              <w:pStyle w:val="Bodytext20"/>
              <w:shd w:val="clear" w:color="auto" w:fill="auto"/>
              <w:spacing w:before="0" w:after="120" w:line="264" w:lineRule="auto"/>
              <w:jc w:val="left"/>
              <w:rPr>
                <w:rFonts w:ascii="Sylfaen" w:hAnsi="Sylfaen"/>
                <w:sz w:val="20"/>
                <w:szCs w:val="20"/>
              </w:rPr>
            </w:pPr>
            <w:r w:rsidRPr="00CF2F89">
              <w:rPr>
                <w:rStyle w:val="Bodytext211pt"/>
                <w:rFonts w:ascii="Sylfaen" w:hAnsi="Sylfaen"/>
                <w:sz w:val="20"/>
                <w:szCs w:val="20"/>
              </w:rPr>
              <w:t>ոչ մանրէազերծ ապրանքների մատակարարում</w:t>
            </w:r>
          </w:p>
        </w:tc>
        <w:tc>
          <w:tcPr>
            <w:tcW w:w="8486" w:type="dxa"/>
            <w:tcBorders>
              <w:top w:val="single" w:sz="4" w:space="0" w:color="auto"/>
              <w:left w:val="single" w:sz="4" w:space="0" w:color="auto"/>
              <w:bottom w:val="single" w:sz="4" w:space="0" w:color="auto"/>
              <w:right w:val="single" w:sz="4" w:space="0" w:color="auto"/>
            </w:tcBorders>
            <w:shd w:val="clear" w:color="auto" w:fill="FFFFFF"/>
          </w:tcPr>
          <w:p w:rsidR="00364483" w:rsidRPr="00CF2F89" w:rsidRDefault="005444E5" w:rsidP="008763BA">
            <w:pPr>
              <w:pStyle w:val="Bodytext20"/>
              <w:shd w:val="clear" w:color="auto" w:fill="auto"/>
              <w:spacing w:before="0" w:after="120" w:line="264" w:lineRule="auto"/>
              <w:jc w:val="left"/>
              <w:rPr>
                <w:rFonts w:ascii="Sylfaen" w:hAnsi="Sylfaen"/>
                <w:sz w:val="20"/>
                <w:szCs w:val="20"/>
              </w:rPr>
            </w:pPr>
            <w:r w:rsidRPr="00CF2F89">
              <w:rPr>
                <w:rStyle w:val="Bodytext211pt"/>
                <w:rFonts w:ascii="Sylfaen" w:hAnsi="Sylfaen"/>
                <w:sz w:val="20"/>
                <w:szCs w:val="20"/>
              </w:rPr>
              <w:t>փաթեթվածքի ամբողջականության խախտման պատճառով ոչ մանրէազերծ արտադրատեսակի մատակարարման հետ կապված խնդիր</w:t>
            </w:r>
          </w:p>
        </w:tc>
      </w:tr>
      <w:tr w:rsidR="008F60F1" w:rsidRPr="00CF2F89" w:rsidTr="000E1C36">
        <w:trPr>
          <w:gridAfter w:val="1"/>
          <w:wAfter w:w="12" w:type="dxa"/>
          <w:jc w:val="center"/>
        </w:trPr>
        <w:tc>
          <w:tcPr>
            <w:tcW w:w="1326" w:type="dxa"/>
            <w:vMerge w:val="restart"/>
            <w:tcBorders>
              <w:top w:val="single" w:sz="4" w:space="0" w:color="auto"/>
              <w:left w:val="single" w:sz="4" w:space="0" w:color="auto"/>
            </w:tcBorders>
            <w:shd w:val="clear" w:color="auto" w:fill="FFFFFF"/>
            <w:vAlign w:val="bottom"/>
          </w:tcPr>
          <w:p w:rsidR="00364483" w:rsidRPr="00CF2F89" w:rsidRDefault="005444E5" w:rsidP="00A97CE1">
            <w:pPr>
              <w:pStyle w:val="Bodytext20"/>
              <w:shd w:val="clear" w:color="auto" w:fill="auto"/>
              <w:spacing w:before="0" w:after="120" w:line="240" w:lineRule="auto"/>
              <w:ind w:left="220"/>
              <w:jc w:val="left"/>
              <w:rPr>
                <w:rFonts w:ascii="Sylfaen" w:hAnsi="Sylfaen"/>
                <w:sz w:val="20"/>
                <w:szCs w:val="20"/>
              </w:rPr>
            </w:pPr>
            <w:r w:rsidRPr="00CF2F89">
              <w:rPr>
                <w:rStyle w:val="Bodytext211pt"/>
                <w:rFonts w:ascii="Sylfaen" w:hAnsi="Sylfaen"/>
                <w:sz w:val="20"/>
                <w:szCs w:val="20"/>
              </w:rPr>
              <w:lastRenderedPageBreak/>
              <w:t>А02600</w:t>
            </w:r>
          </w:p>
        </w:tc>
        <w:tc>
          <w:tcPr>
            <w:tcW w:w="2337"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ind w:left="160"/>
              <w:jc w:val="left"/>
              <w:rPr>
                <w:rFonts w:ascii="Sylfaen" w:hAnsi="Sylfaen"/>
                <w:sz w:val="20"/>
                <w:szCs w:val="20"/>
              </w:rPr>
            </w:pPr>
            <w:r w:rsidRPr="00CF2F89">
              <w:rPr>
                <w:rStyle w:val="Bodytext211pt"/>
                <w:rFonts w:ascii="Sylfaen" w:hAnsi="Sylfaen"/>
                <w:sz w:val="20"/>
                <w:szCs w:val="20"/>
              </w:rPr>
              <w:t>А02503</w:t>
            </w:r>
          </w:p>
        </w:tc>
        <w:tc>
          <w:tcPr>
            <w:tcW w:w="2646" w:type="dxa"/>
            <w:tcBorders>
              <w:top w:val="single" w:sz="4" w:space="0" w:color="auto"/>
              <w:left w:val="single" w:sz="4" w:space="0" w:color="auto"/>
            </w:tcBorders>
            <w:shd w:val="clear" w:color="auto" w:fill="FFFFFF"/>
          </w:tcPr>
          <w:p w:rsidR="00364483" w:rsidRPr="00CF2F89" w:rsidRDefault="005444E5" w:rsidP="008763BA">
            <w:pPr>
              <w:pStyle w:val="Bodytext20"/>
              <w:shd w:val="clear" w:color="auto" w:fill="auto"/>
              <w:spacing w:before="0" w:after="120" w:line="264" w:lineRule="auto"/>
              <w:jc w:val="left"/>
              <w:rPr>
                <w:rFonts w:ascii="Sylfaen" w:hAnsi="Sylfaen"/>
                <w:sz w:val="20"/>
                <w:szCs w:val="20"/>
              </w:rPr>
            </w:pPr>
            <w:r w:rsidRPr="00CF2F89">
              <w:rPr>
                <w:rStyle w:val="Bodytext211pt"/>
                <w:rFonts w:ascii="Sylfaen" w:hAnsi="Sylfaen"/>
                <w:sz w:val="20"/>
                <w:szCs w:val="20"/>
              </w:rPr>
              <w:t>փաթեթավորում</w:t>
            </w:r>
          </w:p>
        </w:tc>
        <w:tc>
          <w:tcPr>
            <w:tcW w:w="8486" w:type="dxa"/>
            <w:tcBorders>
              <w:top w:val="single" w:sz="4" w:space="0" w:color="auto"/>
              <w:left w:val="single" w:sz="4" w:space="0" w:color="auto"/>
              <w:right w:val="single" w:sz="4" w:space="0" w:color="auto"/>
            </w:tcBorders>
            <w:shd w:val="clear" w:color="auto" w:fill="FFFFFF"/>
            <w:vAlign w:val="center"/>
          </w:tcPr>
          <w:p w:rsidR="00364483" w:rsidRPr="00CF2F89" w:rsidRDefault="005444E5" w:rsidP="008763BA">
            <w:pPr>
              <w:pStyle w:val="Bodytext20"/>
              <w:shd w:val="clear" w:color="auto" w:fill="auto"/>
              <w:spacing w:before="0" w:after="120" w:line="264" w:lineRule="auto"/>
              <w:jc w:val="left"/>
              <w:rPr>
                <w:rFonts w:ascii="Sylfaen" w:hAnsi="Sylfaen"/>
                <w:sz w:val="20"/>
                <w:szCs w:val="20"/>
              </w:rPr>
            </w:pPr>
            <w:r w:rsidRPr="00CF2F89">
              <w:rPr>
                <w:rStyle w:val="Bodytext211pt"/>
                <w:rFonts w:ascii="Sylfaen" w:hAnsi="Sylfaen"/>
                <w:sz w:val="20"/>
                <w:szCs w:val="20"/>
              </w:rPr>
              <w:t>տեղ հասցնելու գործընթացում պաշտպանության համար օգտագործվող նյութերի կամ տեղ հասցնելու հրահանգների հետ կապված խնդիր</w:t>
            </w:r>
          </w:p>
        </w:tc>
      </w:tr>
      <w:tr w:rsidR="008F60F1" w:rsidRPr="00CF2F89" w:rsidTr="000E1C36">
        <w:trPr>
          <w:gridAfter w:val="1"/>
          <w:wAfter w:w="12" w:type="dxa"/>
          <w:jc w:val="center"/>
        </w:trPr>
        <w:tc>
          <w:tcPr>
            <w:tcW w:w="1326" w:type="dxa"/>
            <w:vMerge/>
            <w:tcBorders>
              <w:left w:val="single" w:sz="4" w:space="0" w:color="auto"/>
            </w:tcBorders>
            <w:shd w:val="clear" w:color="auto" w:fill="FFFFFF"/>
            <w:vAlign w:val="bottom"/>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ind w:left="160"/>
              <w:jc w:val="left"/>
              <w:rPr>
                <w:rFonts w:ascii="Sylfaen" w:hAnsi="Sylfaen"/>
                <w:sz w:val="20"/>
                <w:szCs w:val="20"/>
              </w:rPr>
            </w:pPr>
            <w:r w:rsidRPr="00CF2F89">
              <w:rPr>
                <w:rStyle w:val="Bodytext211pt"/>
                <w:rFonts w:ascii="Sylfaen" w:hAnsi="Sylfaen"/>
                <w:sz w:val="20"/>
                <w:szCs w:val="20"/>
              </w:rPr>
              <w:t>А02504</w:t>
            </w:r>
          </w:p>
        </w:tc>
        <w:tc>
          <w:tcPr>
            <w:tcW w:w="2646"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տեղ հասցնելու ժամանակ արտադրատեսակի աղտոտում</w:t>
            </w:r>
          </w:p>
        </w:tc>
        <w:tc>
          <w:tcPr>
            <w:tcW w:w="8486" w:type="dxa"/>
            <w:tcBorders>
              <w:top w:val="single" w:sz="4" w:space="0" w:color="auto"/>
              <w:left w:val="single" w:sz="4" w:space="0" w:color="auto"/>
              <w:right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արտադրատեսակի մակեր</w:t>
            </w:r>
            <w:r w:rsidR="00037108">
              <w:rPr>
                <w:rStyle w:val="Bodytext211pt"/>
                <w:rFonts w:ascii="Sylfaen" w:hAnsi="Sylfaen"/>
                <w:sz w:val="20"/>
                <w:szCs w:val="20"/>
              </w:rPr>
              <w:t>և</w:t>
            </w:r>
            <w:r w:rsidRPr="00CF2F89">
              <w:rPr>
                <w:rStyle w:val="Bodytext211pt"/>
                <w:rFonts w:ascii="Sylfaen" w:hAnsi="Sylfaen"/>
                <w:sz w:val="20"/>
                <w:szCs w:val="20"/>
              </w:rPr>
              <w:t>ույթին կամ դրա փաթեթվածքի մեջ ցանկացած այնպիսի կողմնակի նյութերի առկայության հետ կապված խնդիր, որոնք կարող են ազդել դրա կիրառման համար նախատեսված ֆունկցիոնալ բնութագրերի վրա</w:t>
            </w:r>
          </w:p>
        </w:tc>
      </w:tr>
      <w:tr w:rsidR="008F60F1" w:rsidRPr="00CF2F89" w:rsidTr="000E1C36">
        <w:trPr>
          <w:gridAfter w:val="1"/>
          <w:wAfter w:w="12" w:type="dxa"/>
          <w:jc w:val="center"/>
        </w:trPr>
        <w:tc>
          <w:tcPr>
            <w:tcW w:w="1326" w:type="dxa"/>
            <w:vMerge/>
            <w:tcBorders>
              <w:left w:val="single" w:sz="4" w:space="0" w:color="auto"/>
            </w:tcBorders>
            <w:shd w:val="clear" w:color="auto" w:fill="FFFFFF"/>
            <w:vAlign w:val="bottom"/>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ind w:left="160"/>
              <w:jc w:val="left"/>
              <w:rPr>
                <w:rFonts w:ascii="Sylfaen" w:hAnsi="Sylfaen"/>
                <w:sz w:val="20"/>
                <w:szCs w:val="20"/>
              </w:rPr>
            </w:pPr>
            <w:r w:rsidRPr="00CF2F89">
              <w:rPr>
                <w:rStyle w:val="Bodytext211pt"/>
                <w:rFonts w:ascii="Sylfaen" w:hAnsi="Sylfaen"/>
                <w:sz w:val="20"/>
                <w:szCs w:val="20"/>
              </w:rPr>
              <w:t>А02505</w:t>
            </w:r>
          </w:p>
        </w:tc>
        <w:tc>
          <w:tcPr>
            <w:tcW w:w="2646" w:type="dxa"/>
            <w:tcBorders>
              <w:top w:val="single" w:sz="4" w:space="0" w:color="auto"/>
              <w:left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փաթեթավորման նյութերը բացելու կամ հեռացնելու հետ կապված բարդություններ</w:t>
            </w:r>
          </w:p>
        </w:tc>
        <w:tc>
          <w:tcPr>
            <w:tcW w:w="8486" w:type="dxa"/>
            <w:tcBorders>
              <w:top w:val="single" w:sz="4" w:space="0" w:color="auto"/>
              <w:left w:val="single" w:sz="4" w:space="0" w:color="auto"/>
              <w:righ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արտադրատեսակի հետ աշխատելիս վերջնական օգտագործողների համար դժվարությունների, մասնավորապես՝ արտաքին փաթեթվածքը բացելու կամ հեռացնելու հետ կապված խնդիր</w:t>
            </w:r>
          </w:p>
        </w:tc>
      </w:tr>
      <w:tr w:rsidR="00F206C3" w:rsidRPr="00CF2F89" w:rsidTr="000E1C36">
        <w:trPr>
          <w:gridAfter w:val="1"/>
          <w:wAfter w:w="12" w:type="dxa"/>
          <w:jc w:val="center"/>
        </w:trPr>
        <w:tc>
          <w:tcPr>
            <w:tcW w:w="1326" w:type="dxa"/>
            <w:vMerge/>
            <w:tcBorders>
              <w:left w:val="single" w:sz="4" w:space="0" w:color="auto"/>
            </w:tcBorders>
            <w:shd w:val="clear" w:color="auto" w:fill="FFFFFF"/>
            <w:vAlign w:val="bottom"/>
          </w:tcPr>
          <w:p w:rsidR="00364483" w:rsidRPr="00CF2F89" w:rsidRDefault="00364483" w:rsidP="00A97CE1">
            <w:pPr>
              <w:spacing w:after="120"/>
              <w:rPr>
                <w:rFonts w:ascii="Sylfaen" w:hAnsi="Sylfaen"/>
                <w:sz w:val="20"/>
                <w:szCs w:val="20"/>
              </w:rPr>
            </w:pPr>
          </w:p>
        </w:tc>
        <w:tc>
          <w:tcPr>
            <w:tcW w:w="4983" w:type="dxa"/>
            <w:gridSpan w:val="2"/>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պաշտպանություն</w:t>
            </w:r>
          </w:p>
        </w:tc>
        <w:tc>
          <w:tcPr>
            <w:tcW w:w="8486" w:type="dxa"/>
            <w:tcBorders>
              <w:top w:val="single" w:sz="4" w:space="0" w:color="auto"/>
              <w:left w:val="single" w:sz="4" w:space="0" w:color="auto"/>
              <w:right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 xml:space="preserve">արտադրատեսակի շահագործման՝ պացիենտի կամ պացիենտին սպասարկող անձի համար ռիսկերը նվազեցնելու կամ նշված ռիսկերի մակարդակները պահպանելու նպատակով օգտագործվող արտադրատեսակներին բնորոշ կառուցվածքային առանձնահատկությունների իրականացմանը </w:t>
            </w:r>
            <w:r w:rsidR="00037108">
              <w:rPr>
                <w:rStyle w:val="Bodytext211pt"/>
                <w:rFonts w:ascii="Sylfaen" w:hAnsi="Sylfaen"/>
                <w:sz w:val="20"/>
                <w:szCs w:val="20"/>
              </w:rPr>
              <w:t>և</w:t>
            </w:r>
            <w:r w:rsidRPr="00CF2F89">
              <w:rPr>
                <w:rStyle w:val="Bodytext211pt"/>
                <w:rFonts w:ascii="Sylfaen" w:hAnsi="Sylfaen"/>
                <w:sz w:val="20"/>
                <w:szCs w:val="20"/>
              </w:rPr>
              <w:t xml:space="preserve"> ժառանգմանը վերաբերող տեխնիկական պահանջներ պարունակող փաստաթղթային բնութագրերից ցանկացած շեղման հետ կապված խնդիր</w:t>
            </w:r>
          </w:p>
        </w:tc>
      </w:tr>
      <w:tr w:rsidR="008F60F1" w:rsidRPr="00CF2F89" w:rsidTr="000E1C36">
        <w:trPr>
          <w:gridAfter w:val="1"/>
          <w:wAfter w:w="12" w:type="dxa"/>
          <w:jc w:val="center"/>
        </w:trPr>
        <w:tc>
          <w:tcPr>
            <w:tcW w:w="1326" w:type="dxa"/>
            <w:tcBorders>
              <w:left w:val="single" w:sz="4" w:space="0" w:color="auto"/>
              <w:right w:val="single" w:sz="4" w:space="0" w:color="auto"/>
            </w:tcBorders>
            <w:shd w:val="clear" w:color="auto" w:fill="FFFFFF"/>
            <w:vAlign w:val="bottom"/>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bottom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А02601</w:t>
            </w:r>
          </w:p>
        </w:tc>
        <w:tc>
          <w:tcPr>
            <w:tcW w:w="2646" w:type="dxa"/>
            <w:tcBorders>
              <w:top w:val="single" w:sz="4" w:space="0" w:color="auto"/>
              <w:left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 xml:space="preserve">արտադրատեսակի ազդանշանման համակարգի խնդիր </w:t>
            </w:r>
          </w:p>
        </w:tc>
        <w:tc>
          <w:tcPr>
            <w:tcW w:w="8486" w:type="dxa"/>
            <w:tcBorders>
              <w:top w:val="single" w:sz="4" w:space="0" w:color="auto"/>
              <w:left w:val="single" w:sz="4" w:space="0" w:color="auto"/>
              <w:righ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ազդանշանման համակարգի</w:t>
            </w:r>
            <w:r w:rsidR="008F3AA5" w:rsidRPr="00CF2F89">
              <w:rPr>
                <w:rStyle w:val="Bodytext211pt"/>
                <w:rFonts w:ascii="Sylfaen" w:hAnsi="Sylfaen"/>
                <w:sz w:val="20"/>
                <w:szCs w:val="20"/>
              </w:rPr>
              <w:t>՝</w:t>
            </w:r>
            <w:r w:rsidRPr="00CF2F89">
              <w:rPr>
                <w:rStyle w:val="Bodytext211pt"/>
                <w:rFonts w:ascii="Sylfaen" w:hAnsi="Sylfaen"/>
                <w:sz w:val="20"/>
                <w:szCs w:val="20"/>
              </w:rPr>
              <w:t xml:space="preserve"> շարքից դուրս գալու հետ կապված խնդիր</w:t>
            </w:r>
          </w:p>
        </w:tc>
      </w:tr>
      <w:tr w:rsidR="008F60F1" w:rsidRPr="00CF2F89" w:rsidTr="000E1C36">
        <w:trPr>
          <w:gridAfter w:val="1"/>
          <w:wAfter w:w="12" w:type="dxa"/>
          <w:jc w:val="center"/>
        </w:trPr>
        <w:tc>
          <w:tcPr>
            <w:tcW w:w="1326" w:type="dxa"/>
            <w:tcBorders>
              <w:left w:val="single" w:sz="4" w:space="0" w:color="auto"/>
            </w:tcBorders>
            <w:shd w:val="clear" w:color="auto" w:fill="FFFFFF"/>
            <w:vAlign w:val="bottom"/>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А02602</w:t>
            </w:r>
          </w:p>
        </w:tc>
        <w:tc>
          <w:tcPr>
            <w:tcW w:w="2646" w:type="dxa"/>
            <w:tcBorders>
              <w:top w:val="single" w:sz="4" w:space="0" w:color="auto"/>
              <w:left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պաշտպանական գործառույթի խնդիր</w:t>
            </w:r>
          </w:p>
        </w:tc>
        <w:tc>
          <w:tcPr>
            <w:tcW w:w="8486" w:type="dxa"/>
            <w:tcBorders>
              <w:top w:val="single" w:sz="4" w:space="0" w:color="auto"/>
              <w:left w:val="single" w:sz="4" w:space="0" w:color="auto"/>
              <w:right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արտադրատեսակի այնպիսի գործառույթի հետ կապված խնդիր, որը կանխում է արտադրատեսակի ոչ անվտանգ օգտագործումը</w:t>
            </w:r>
          </w:p>
        </w:tc>
      </w:tr>
      <w:tr w:rsidR="00F206C3" w:rsidRPr="00CF2F89" w:rsidTr="000E1C36">
        <w:trPr>
          <w:gridAfter w:val="1"/>
          <w:wAfter w:w="12" w:type="dxa"/>
          <w:jc w:val="center"/>
        </w:trPr>
        <w:tc>
          <w:tcPr>
            <w:tcW w:w="1326" w:type="dxa"/>
            <w:tcBorders>
              <w:top w:val="single" w:sz="4" w:space="0" w:color="auto"/>
              <w:left w:val="single" w:sz="4" w:space="0" w:color="auto"/>
              <w:bottom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ind w:left="220"/>
              <w:jc w:val="left"/>
              <w:rPr>
                <w:rFonts w:ascii="Sylfaen" w:hAnsi="Sylfaen"/>
                <w:sz w:val="20"/>
                <w:szCs w:val="20"/>
              </w:rPr>
            </w:pPr>
            <w:r w:rsidRPr="00CF2F89">
              <w:rPr>
                <w:rStyle w:val="Bodytext211pt"/>
                <w:rFonts w:ascii="Sylfaen" w:hAnsi="Sylfaen"/>
                <w:sz w:val="20"/>
                <w:szCs w:val="20"/>
              </w:rPr>
              <w:t>А02700</w:t>
            </w:r>
          </w:p>
        </w:tc>
        <w:tc>
          <w:tcPr>
            <w:tcW w:w="4983" w:type="dxa"/>
            <w:gridSpan w:val="2"/>
            <w:tcBorders>
              <w:top w:val="single" w:sz="4" w:space="0" w:color="auto"/>
              <w:left w:val="single" w:sz="4" w:space="0" w:color="auto"/>
              <w:bottom w:val="single" w:sz="4" w:space="0" w:color="auto"/>
            </w:tcBorders>
            <w:shd w:val="clear" w:color="auto" w:fill="FFFFFF"/>
          </w:tcPr>
          <w:p w:rsidR="00364483" w:rsidRPr="00CF2F89" w:rsidRDefault="005444E5" w:rsidP="000E1C36">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ջերմաստիճան</w:t>
            </w:r>
          </w:p>
        </w:tc>
        <w:tc>
          <w:tcPr>
            <w:tcW w:w="8486" w:type="dxa"/>
            <w:tcBorders>
              <w:top w:val="single" w:sz="4" w:space="0" w:color="auto"/>
              <w:left w:val="single" w:sz="4" w:space="0" w:color="auto"/>
              <w:bottom w:val="single" w:sz="4" w:space="0" w:color="auto"/>
              <w:right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արտադրատեսակի կողմից չնախատեսված բարձր ջերմաստիճանների հասնելու հետ կապված խնդիր</w:t>
            </w:r>
          </w:p>
        </w:tc>
      </w:tr>
      <w:tr w:rsidR="008F60F1" w:rsidRPr="00CF2F89" w:rsidTr="000E1C36">
        <w:trPr>
          <w:gridAfter w:val="1"/>
          <w:wAfter w:w="12" w:type="dxa"/>
          <w:jc w:val="center"/>
        </w:trPr>
        <w:tc>
          <w:tcPr>
            <w:tcW w:w="1326" w:type="dxa"/>
            <w:vMerge w:val="restart"/>
            <w:tcBorders>
              <w:top w:val="single" w:sz="4" w:space="0" w:color="auto"/>
              <w:left w:val="single" w:sz="4" w:space="0" w:color="auto"/>
            </w:tcBorders>
            <w:shd w:val="clear" w:color="auto" w:fill="FFFFFF"/>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А02701</w:t>
            </w:r>
          </w:p>
        </w:tc>
        <w:tc>
          <w:tcPr>
            <w:tcW w:w="2646" w:type="dxa"/>
            <w:tcBorders>
              <w:top w:val="single" w:sz="4" w:space="0" w:color="auto"/>
              <w:left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վառված արտադրատեսակ</w:t>
            </w:r>
            <w:r w:rsidR="00FD413B" w:rsidRPr="00CF2F89">
              <w:rPr>
                <w:rStyle w:val="Bodytext211pt"/>
                <w:rFonts w:ascii="Sylfaen" w:hAnsi="Sylfaen"/>
                <w:sz w:val="20"/>
                <w:szCs w:val="20"/>
              </w:rPr>
              <w:t>ներ</w:t>
            </w:r>
            <w:r w:rsidRPr="00CF2F89">
              <w:rPr>
                <w:rStyle w:val="Bodytext211pt"/>
                <w:rFonts w:ascii="Sylfaen" w:hAnsi="Sylfaen"/>
                <w:sz w:val="20"/>
                <w:szCs w:val="20"/>
              </w:rPr>
              <w:t xml:space="preserve"> կամ բաղադրիչներ</w:t>
            </w:r>
          </w:p>
        </w:tc>
        <w:tc>
          <w:tcPr>
            <w:tcW w:w="8486" w:type="dxa"/>
            <w:tcBorders>
              <w:top w:val="single" w:sz="4" w:space="0" w:color="auto"/>
              <w:left w:val="single" w:sz="4" w:space="0" w:color="auto"/>
              <w:right w:val="single" w:sz="4" w:space="0" w:color="auto"/>
            </w:tcBorders>
            <w:shd w:val="clear" w:color="auto" w:fill="FFFFFF"/>
          </w:tcPr>
          <w:p w:rsidR="00364483" w:rsidRPr="00CF2F89" w:rsidRDefault="005444E5" w:rsidP="000E1C36">
            <w:pPr>
              <w:pStyle w:val="Bodytext20"/>
              <w:shd w:val="clear" w:color="auto" w:fill="auto"/>
              <w:spacing w:before="0" w:after="120" w:line="240" w:lineRule="auto"/>
              <w:ind w:right="66"/>
              <w:jc w:val="left"/>
              <w:rPr>
                <w:rFonts w:ascii="Sylfaen" w:hAnsi="Sylfaen"/>
                <w:sz w:val="20"/>
                <w:szCs w:val="20"/>
              </w:rPr>
            </w:pPr>
            <w:r w:rsidRPr="00CF2F89">
              <w:rPr>
                <w:rStyle w:val="Bodytext211pt"/>
                <w:rFonts w:ascii="Sylfaen" w:hAnsi="Sylfaen"/>
                <w:sz w:val="20"/>
                <w:szCs w:val="20"/>
              </w:rPr>
              <w:t xml:space="preserve">արտադրատեսակի կամ դրա բաղադրիչների ներկվածքի փոփոխության կամ ջերմային տարրալուծման </w:t>
            </w:r>
            <w:r w:rsidR="00464B35" w:rsidRPr="00CF2F89">
              <w:rPr>
                <w:rStyle w:val="Bodytext211pt"/>
                <w:rFonts w:ascii="Sylfaen" w:hAnsi="Sylfaen"/>
                <w:sz w:val="20"/>
                <w:szCs w:val="20"/>
              </w:rPr>
              <w:t>հետ</w:t>
            </w:r>
            <w:r w:rsidR="00037108">
              <w:rPr>
                <w:rStyle w:val="Bodytext211pt"/>
                <w:rFonts w:ascii="Sylfaen" w:hAnsi="Sylfaen"/>
                <w:sz w:val="20"/>
                <w:szCs w:val="20"/>
              </w:rPr>
              <w:t>և</w:t>
            </w:r>
            <w:r w:rsidR="00464B35" w:rsidRPr="00CF2F89">
              <w:rPr>
                <w:rStyle w:val="Bodytext211pt"/>
                <w:rFonts w:ascii="Sylfaen" w:hAnsi="Sylfaen"/>
                <w:sz w:val="20"/>
                <w:szCs w:val="20"/>
              </w:rPr>
              <w:t>անքով</w:t>
            </w:r>
            <w:r w:rsidRPr="00CF2F89">
              <w:rPr>
                <w:rStyle w:val="Bodytext211pt"/>
                <w:rFonts w:ascii="Sylfaen" w:hAnsi="Sylfaen"/>
                <w:sz w:val="20"/>
                <w:szCs w:val="20"/>
              </w:rPr>
              <w:t xml:space="preserve"> ոչնչացման հետ կապված խնդիր</w:t>
            </w:r>
          </w:p>
        </w:tc>
      </w:tr>
      <w:tr w:rsidR="008F60F1" w:rsidRPr="00CF2F89" w:rsidTr="000E1C36">
        <w:trPr>
          <w:gridAfter w:val="1"/>
          <w:wAfter w:w="12" w:type="dxa"/>
          <w:jc w:val="center"/>
        </w:trPr>
        <w:tc>
          <w:tcPr>
            <w:tcW w:w="1326" w:type="dxa"/>
            <w:vMerge/>
            <w:tcBorders>
              <w:left w:val="single" w:sz="4" w:space="0" w:color="auto"/>
            </w:tcBorders>
            <w:shd w:val="clear" w:color="auto" w:fill="FFFFFF"/>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А02702</w:t>
            </w:r>
          </w:p>
        </w:tc>
        <w:tc>
          <w:tcPr>
            <w:tcW w:w="2646"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հրդեհ</w:t>
            </w:r>
          </w:p>
        </w:tc>
        <w:tc>
          <w:tcPr>
            <w:tcW w:w="8486" w:type="dxa"/>
            <w:tcBorders>
              <w:top w:val="single" w:sz="4" w:space="0" w:color="auto"/>
              <w:left w:val="single" w:sz="4" w:space="0" w:color="auto"/>
              <w:right w:val="single" w:sz="4" w:space="0" w:color="auto"/>
            </w:tcBorders>
            <w:shd w:val="clear" w:color="auto" w:fill="FFFFFF"/>
          </w:tcPr>
          <w:p w:rsidR="00364483" w:rsidRPr="00CF2F89" w:rsidRDefault="005444E5" w:rsidP="000E1C36">
            <w:pPr>
              <w:pStyle w:val="Bodytext20"/>
              <w:shd w:val="clear" w:color="auto" w:fill="auto"/>
              <w:spacing w:before="0" w:after="120" w:line="240" w:lineRule="auto"/>
              <w:ind w:right="66"/>
              <w:jc w:val="left"/>
              <w:rPr>
                <w:rFonts w:ascii="Sylfaen" w:hAnsi="Sylfaen"/>
                <w:sz w:val="20"/>
                <w:szCs w:val="20"/>
              </w:rPr>
            </w:pPr>
            <w:r w:rsidRPr="00CF2F89">
              <w:rPr>
                <w:rStyle w:val="Bodytext211pt"/>
                <w:rFonts w:ascii="Sylfaen" w:hAnsi="Sylfaen"/>
                <w:sz w:val="20"/>
                <w:szCs w:val="20"/>
              </w:rPr>
              <w:t xml:space="preserve">արտադրատեսակի բաղադրիչների այրման հետ կապված խնդիր, ինչը կարող է հանգեցնել թվարկված </w:t>
            </w:r>
            <w:r w:rsidR="008F3AA5" w:rsidRPr="00CF2F89">
              <w:rPr>
                <w:rStyle w:val="Bodytext211pt"/>
                <w:rFonts w:ascii="Sylfaen" w:hAnsi="Sylfaen"/>
                <w:sz w:val="20"/>
                <w:szCs w:val="20"/>
              </w:rPr>
              <w:t xml:space="preserve">ցանկացած </w:t>
            </w:r>
            <w:r w:rsidRPr="00CF2F89">
              <w:rPr>
                <w:rStyle w:val="Bodytext211pt"/>
                <w:rFonts w:ascii="Sylfaen" w:hAnsi="Sylfaen"/>
                <w:sz w:val="20"/>
                <w:szCs w:val="20"/>
              </w:rPr>
              <w:t>հետ</w:t>
            </w:r>
            <w:r w:rsidR="00037108">
              <w:rPr>
                <w:rStyle w:val="Bodytext211pt"/>
                <w:rFonts w:ascii="Sylfaen" w:hAnsi="Sylfaen"/>
                <w:sz w:val="20"/>
                <w:szCs w:val="20"/>
              </w:rPr>
              <w:t>և</w:t>
            </w:r>
            <w:r w:rsidRPr="00CF2F89">
              <w:rPr>
                <w:rStyle w:val="Bodytext211pt"/>
                <w:rFonts w:ascii="Sylfaen" w:hAnsi="Sylfaen"/>
                <w:sz w:val="20"/>
                <w:szCs w:val="20"/>
              </w:rPr>
              <w:t>անքի՝ լույս, բոց, ծուխ</w:t>
            </w:r>
          </w:p>
        </w:tc>
      </w:tr>
      <w:tr w:rsidR="008F60F1" w:rsidRPr="00CF2F89" w:rsidTr="000E1C36">
        <w:trPr>
          <w:gridAfter w:val="1"/>
          <w:wAfter w:w="12" w:type="dxa"/>
          <w:jc w:val="center"/>
        </w:trPr>
        <w:tc>
          <w:tcPr>
            <w:tcW w:w="1326" w:type="dxa"/>
            <w:vMerge/>
            <w:tcBorders>
              <w:left w:val="single" w:sz="4" w:space="0" w:color="auto"/>
            </w:tcBorders>
            <w:shd w:val="clear" w:color="auto" w:fill="FFFFFF"/>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А02703</w:t>
            </w:r>
          </w:p>
        </w:tc>
        <w:tc>
          <w:tcPr>
            <w:tcW w:w="2646"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բոց կամ կայծարձակում</w:t>
            </w:r>
          </w:p>
        </w:tc>
        <w:tc>
          <w:tcPr>
            <w:tcW w:w="8486" w:type="dxa"/>
            <w:tcBorders>
              <w:top w:val="single" w:sz="4" w:space="0" w:color="auto"/>
              <w:left w:val="single" w:sz="4" w:space="0" w:color="auto"/>
              <w:right w:val="single" w:sz="4" w:space="0" w:color="auto"/>
            </w:tcBorders>
            <w:shd w:val="clear" w:color="auto" w:fill="FFFFFF"/>
          </w:tcPr>
          <w:p w:rsidR="00364483" w:rsidRPr="00CF2F89" w:rsidRDefault="005444E5" w:rsidP="000E1C36">
            <w:pPr>
              <w:pStyle w:val="Bodytext20"/>
              <w:shd w:val="clear" w:color="auto" w:fill="auto"/>
              <w:spacing w:before="0" w:after="120" w:line="240" w:lineRule="auto"/>
              <w:ind w:right="66"/>
              <w:jc w:val="left"/>
              <w:rPr>
                <w:rFonts w:ascii="Sylfaen" w:hAnsi="Sylfaen"/>
                <w:sz w:val="20"/>
                <w:szCs w:val="20"/>
              </w:rPr>
            </w:pPr>
            <w:r w:rsidRPr="00CF2F89">
              <w:rPr>
                <w:rStyle w:val="Bodytext211pt"/>
                <w:rFonts w:ascii="Sylfaen" w:hAnsi="Sylfaen"/>
                <w:sz w:val="20"/>
                <w:szCs w:val="20"/>
              </w:rPr>
              <w:t xml:space="preserve">արտադրատեսակի հետ կապված՝ այրվածք </w:t>
            </w:r>
            <w:r w:rsidR="00037108">
              <w:rPr>
                <w:rStyle w:val="Bodytext211pt"/>
                <w:rFonts w:ascii="Sylfaen" w:hAnsi="Sylfaen"/>
                <w:sz w:val="20"/>
                <w:szCs w:val="20"/>
              </w:rPr>
              <w:t>և</w:t>
            </w:r>
            <w:r w:rsidRPr="00CF2F89">
              <w:rPr>
                <w:rStyle w:val="Bodytext211pt"/>
                <w:rFonts w:ascii="Sylfaen" w:hAnsi="Sylfaen"/>
                <w:sz w:val="20"/>
                <w:szCs w:val="20"/>
              </w:rPr>
              <w:t xml:space="preserve"> ոչ կայուն կայծարձակում առաջացնող խնդիր</w:t>
            </w:r>
          </w:p>
        </w:tc>
      </w:tr>
      <w:tr w:rsidR="008F60F1" w:rsidRPr="00CF2F89" w:rsidTr="000E1C36">
        <w:trPr>
          <w:gridAfter w:val="1"/>
          <w:wAfter w:w="12" w:type="dxa"/>
          <w:jc w:val="center"/>
        </w:trPr>
        <w:tc>
          <w:tcPr>
            <w:tcW w:w="1326" w:type="dxa"/>
            <w:vMerge/>
            <w:tcBorders>
              <w:left w:val="single" w:sz="4" w:space="0" w:color="auto"/>
            </w:tcBorders>
            <w:shd w:val="clear" w:color="auto" w:fill="FFFFFF"/>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А02704</w:t>
            </w:r>
          </w:p>
        </w:tc>
        <w:tc>
          <w:tcPr>
            <w:tcW w:w="2646" w:type="dxa"/>
            <w:tcBorders>
              <w:top w:val="single" w:sz="4" w:space="0" w:color="auto"/>
              <w:left w:val="single" w:sz="4" w:space="0" w:color="auto"/>
            </w:tcBorders>
            <w:shd w:val="clear" w:color="auto" w:fill="FFFFFF"/>
          </w:tcPr>
          <w:p w:rsidR="00364483" w:rsidRPr="00CF2F89" w:rsidRDefault="00ED14B9"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ոչ բավարար հովացում</w:t>
            </w:r>
          </w:p>
        </w:tc>
        <w:tc>
          <w:tcPr>
            <w:tcW w:w="8486" w:type="dxa"/>
            <w:tcBorders>
              <w:top w:val="single" w:sz="4" w:space="0" w:color="auto"/>
              <w:left w:val="single" w:sz="4" w:space="0" w:color="auto"/>
              <w:right w:val="single" w:sz="4" w:space="0" w:color="auto"/>
            </w:tcBorders>
            <w:shd w:val="clear" w:color="auto" w:fill="FFFFFF"/>
          </w:tcPr>
          <w:p w:rsidR="00364483" w:rsidRPr="00CF2F89" w:rsidRDefault="005444E5" w:rsidP="000E1C36">
            <w:pPr>
              <w:pStyle w:val="Bodytext20"/>
              <w:shd w:val="clear" w:color="auto" w:fill="auto"/>
              <w:spacing w:before="0" w:after="120" w:line="240" w:lineRule="auto"/>
              <w:ind w:right="66"/>
              <w:jc w:val="left"/>
              <w:rPr>
                <w:rFonts w:ascii="Sylfaen" w:hAnsi="Sylfaen"/>
                <w:sz w:val="20"/>
                <w:szCs w:val="20"/>
              </w:rPr>
            </w:pPr>
            <w:r w:rsidRPr="00CF2F89">
              <w:rPr>
                <w:rStyle w:val="Bodytext211pt"/>
                <w:rFonts w:ascii="Sylfaen" w:hAnsi="Sylfaen"/>
                <w:sz w:val="20"/>
                <w:szCs w:val="20"/>
              </w:rPr>
              <w:t>արտադրատեսակի կամ արտադրատեսակի մասերի հետ կապված խնդիր, որի էությունն այն է, որ դրանք բավականաչափ սառը չեն ինչպես ակտիվ (աշխատանքային) վիճակում, այնպես էլ պասիվ (ոչ աշխատանքային) վիճակում</w:t>
            </w:r>
          </w:p>
        </w:tc>
      </w:tr>
      <w:tr w:rsidR="008F60F1" w:rsidRPr="00CF2F89" w:rsidTr="000E1C36">
        <w:trPr>
          <w:gridAfter w:val="1"/>
          <w:wAfter w:w="12" w:type="dxa"/>
          <w:jc w:val="center"/>
        </w:trPr>
        <w:tc>
          <w:tcPr>
            <w:tcW w:w="1326" w:type="dxa"/>
            <w:vMerge/>
            <w:tcBorders>
              <w:left w:val="single" w:sz="4" w:space="0" w:color="auto"/>
            </w:tcBorders>
            <w:shd w:val="clear" w:color="auto" w:fill="FFFFFF"/>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А02705</w:t>
            </w:r>
          </w:p>
        </w:tc>
        <w:tc>
          <w:tcPr>
            <w:tcW w:w="2646"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արտադրատեսակի կամ արտադրատեսակի բաղադրիչների գերտաքացում</w:t>
            </w:r>
          </w:p>
        </w:tc>
        <w:tc>
          <w:tcPr>
            <w:tcW w:w="8486" w:type="dxa"/>
            <w:tcBorders>
              <w:top w:val="single" w:sz="4" w:space="0" w:color="auto"/>
              <w:left w:val="single" w:sz="4" w:space="0" w:color="auto"/>
              <w:right w:val="single" w:sz="4" w:space="0" w:color="auto"/>
            </w:tcBorders>
            <w:shd w:val="clear" w:color="auto" w:fill="FFFFFF"/>
          </w:tcPr>
          <w:p w:rsidR="00364483" w:rsidRPr="00CF2F89" w:rsidRDefault="005444E5" w:rsidP="000E1C36">
            <w:pPr>
              <w:pStyle w:val="Bodytext20"/>
              <w:shd w:val="clear" w:color="auto" w:fill="auto"/>
              <w:spacing w:before="0" w:after="120" w:line="240" w:lineRule="auto"/>
              <w:ind w:right="66"/>
              <w:jc w:val="left"/>
              <w:rPr>
                <w:rFonts w:ascii="Sylfaen" w:hAnsi="Sylfaen"/>
                <w:sz w:val="20"/>
                <w:szCs w:val="20"/>
              </w:rPr>
            </w:pPr>
            <w:r w:rsidRPr="00CF2F89">
              <w:rPr>
                <w:rStyle w:val="Bodytext211pt"/>
                <w:rFonts w:ascii="Sylfaen" w:hAnsi="Sylfaen"/>
                <w:sz w:val="20"/>
                <w:szCs w:val="20"/>
              </w:rPr>
              <w:t xml:space="preserve">արտադրատեսակի կողմից բարձր ջերմաստիճան անջատելու հետ կապված խնդիր, ինչի </w:t>
            </w:r>
            <w:r w:rsidR="00464B35" w:rsidRPr="00CF2F89">
              <w:rPr>
                <w:rStyle w:val="Bodytext211pt"/>
                <w:rFonts w:ascii="Sylfaen" w:hAnsi="Sylfaen"/>
                <w:sz w:val="20"/>
                <w:szCs w:val="20"/>
              </w:rPr>
              <w:t>հետ</w:t>
            </w:r>
            <w:r w:rsidR="00037108">
              <w:rPr>
                <w:rStyle w:val="Bodytext211pt"/>
                <w:rFonts w:ascii="Sylfaen" w:hAnsi="Sylfaen"/>
                <w:sz w:val="20"/>
                <w:szCs w:val="20"/>
              </w:rPr>
              <w:t>և</w:t>
            </w:r>
            <w:r w:rsidR="00464B35" w:rsidRPr="00CF2F89">
              <w:rPr>
                <w:rStyle w:val="Bodytext211pt"/>
                <w:rFonts w:ascii="Sylfaen" w:hAnsi="Sylfaen"/>
                <w:sz w:val="20"/>
                <w:szCs w:val="20"/>
              </w:rPr>
              <w:t>անքով</w:t>
            </w:r>
            <w:r w:rsidRPr="00CF2F89">
              <w:rPr>
                <w:rStyle w:val="Bodytext211pt"/>
                <w:rFonts w:ascii="Sylfaen" w:hAnsi="Sylfaen"/>
                <w:sz w:val="20"/>
                <w:szCs w:val="20"/>
              </w:rPr>
              <w:t xml:space="preserve"> դրա գործունեությունը վտանգվում է (օրինակ՝ գերտաքացում, որը հանգեցնում է բաղադրիչների հալման կամ ավտոմատ անջատման)</w:t>
            </w:r>
          </w:p>
        </w:tc>
      </w:tr>
      <w:tr w:rsidR="008F60F1" w:rsidRPr="00CF2F89" w:rsidTr="000E1C36">
        <w:trPr>
          <w:gridAfter w:val="1"/>
          <w:wAfter w:w="12" w:type="dxa"/>
          <w:jc w:val="center"/>
        </w:trPr>
        <w:tc>
          <w:tcPr>
            <w:tcW w:w="1326" w:type="dxa"/>
            <w:vMerge/>
            <w:tcBorders>
              <w:left w:val="single" w:sz="4" w:space="0" w:color="auto"/>
            </w:tcBorders>
            <w:shd w:val="clear" w:color="auto" w:fill="FFFFFF"/>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А02706</w:t>
            </w:r>
          </w:p>
        </w:tc>
        <w:tc>
          <w:tcPr>
            <w:tcW w:w="2646"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ծխարձակում</w:t>
            </w:r>
          </w:p>
        </w:tc>
        <w:tc>
          <w:tcPr>
            <w:tcW w:w="8486" w:type="dxa"/>
            <w:tcBorders>
              <w:top w:val="single" w:sz="4" w:space="0" w:color="auto"/>
              <w:left w:val="single" w:sz="4" w:space="0" w:color="auto"/>
              <w:right w:val="single" w:sz="4" w:space="0" w:color="auto"/>
            </w:tcBorders>
            <w:shd w:val="clear" w:color="auto" w:fill="FFFFFF"/>
          </w:tcPr>
          <w:p w:rsidR="00364483" w:rsidRPr="00CF2F89" w:rsidRDefault="005444E5" w:rsidP="000E1C36">
            <w:pPr>
              <w:pStyle w:val="Bodytext20"/>
              <w:shd w:val="clear" w:color="auto" w:fill="auto"/>
              <w:spacing w:before="0" w:after="120" w:line="240" w:lineRule="auto"/>
              <w:ind w:right="66"/>
              <w:jc w:val="left"/>
              <w:rPr>
                <w:rFonts w:ascii="Sylfaen" w:hAnsi="Sylfaen"/>
                <w:sz w:val="20"/>
                <w:szCs w:val="20"/>
              </w:rPr>
            </w:pPr>
            <w:r w:rsidRPr="00CF2F89">
              <w:rPr>
                <w:rStyle w:val="Bodytext211pt"/>
                <w:rFonts w:ascii="Sylfaen" w:hAnsi="Sylfaen"/>
                <w:sz w:val="20"/>
                <w:szCs w:val="20"/>
              </w:rPr>
              <w:t>հրդեհի կամ այրման հետ</w:t>
            </w:r>
            <w:r w:rsidR="00037108">
              <w:rPr>
                <w:rStyle w:val="Bodytext211pt"/>
                <w:rFonts w:ascii="Sylfaen" w:hAnsi="Sylfaen"/>
                <w:sz w:val="20"/>
                <w:szCs w:val="20"/>
              </w:rPr>
              <w:t>և</w:t>
            </w:r>
            <w:r w:rsidRPr="00CF2F89">
              <w:rPr>
                <w:rStyle w:val="Bodytext211pt"/>
                <w:rFonts w:ascii="Sylfaen" w:hAnsi="Sylfaen"/>
                <w:sz w:val="20"/>
                <w:szCs w:val="20"/>
              </w:rPr>
              <w:t>անքով արտադրատեսակից առաջացող գոլորշու կամ գազի ամպի հետ կապված խնդիր</w:t>
            </w:r>
          </w:p>
        </w:tc>
      </w:tr>
      <w:tr w:rsidR="005F4F31" w:rsidRPr="00CF2F89" w:rsidTr="000E1C36">
        <w:trPr>
          <w:gridAfter w:val="1"/>
          <w:wAfter w:w="12" w:type="dxa"/>
          <w:jc w:val="center"/>
        </w:trPr>
        <w:tc>
          <w:tcPr>
            <w:tcW w:w="1326" w:type="dxa"/>
            <w:vMerge w:val="restart"/>
            <w:tcBorders>
              <w:top w:val="single" w:sz="4" w:space="0" w:color="auto"/>
              <w:left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ind w:left="220"/>
              <w:jc w:val="left"/>
              <w:rPr>
                <w:rFonts w:ascii="Sylfaen" w:hAnsi="Sylfaen"/>
                <w:sz w:val="20"/>
                <w:szCs w:val="20"/>
              </w:rPr>
            </w:pPr>
            <w:r w:rsidRPr="00CF2F89">
              <w:rPr>
                <w:rStyle w:val="Bodytext211pt"/>
                <w:rFonts w:ascii="Sylfaen" w:hAnsi="Sylfaen"/>
                <w:sz w:val="20"/>
                <w:szCs w:val="20"/>
              </w:rPr>
              <w:t>А02800</w:t>
            </w:r>
          </w:p>
        </w:tc>
        <w:tc>
          <w:tcPr>
            <w:tcW w:w="4983" w:type="dxa"/>
            <w:gridSpan w:val="2"/>
            <w:tcBorders>
              <w:top w:val="single" w:sz="4" w:space="0" w:color="auto"/>
              <w:left w:val="single" w:sz="4" w:space="0" w:color="auto"/>
            </w:tcBorders>
            <w:shd w:val="clear" w:color="auto" w:fill="FFFFFF"/>
          </w:tcPr>
          <w:p w:rsidR="00364483" w:rsidRPr="00CF2F89" w:rsidRDefault="005444E5" w:rsidP="008763BA">
            <w:pPr>
              <w:pStyle w:val="Bodytext20"/>
              <w:shd w:val="clear" w:color="auto" w:fill="auto"/>
              <w:spacing w:before="0" w:after="120" w:line="264" w:lineRule="auto"/>
              <w:jc w:val="left"/>
              <w:rPr>
                <w:rFonts w:ascii="Sylfaen" w:hAnsi="Sylfaen"/>
                <w:sz w:val="20"/>
                <w:szCs w:val="20"/>
              </w:rPr>
            </w:pPr>
            <w:r w:rsidRPr="00CF2F89">
              <w:rPr>
                <w:rStyle w:val="Bodytext211pt"/>
                <w:rFonts w:ascii="Sylfaen" w:hAnsi="Sylfaen"/>
                <w:sz w:val="20"/>
                <w:szCs w:val="20"/>
              </w:rPr>
              <w:t>չնախատեսված գործառույթ</w:t>
            </w:r>
          </w:p>
        </w:tc>
        <w:tc>
          <w:tcPr>
            <w:tcW w:w="8486" w:type="dxa"/>
            <w:tcBorders>
              <w:top w:val="single" w:sz="4" w:space="0" w:color="auto"/>
              <w:left w:val="single" w:sz="4" w:space="0" w:color="auto"/>
              <w:right w:val="single" w:sz="4" w:space="0" w:color="auto"/>
            </w:tcBorders>
            <w:shd w:val="clear" w:color="auto" w:fill="FFFFFF"/>
          </w:tcPr>
          <w:p w:rsidR="00364483" w:rsidRPr="00CF2F89" w:rsidRDefault="005444E5" w:rsidP="008763BA">
            <w:pPr>
              <w:pStyle w:val="Bodytext20"/>
              <w:shd w:val="clear" w:color="auto" w:fill="auto"/>
              <w:spacing w:before="0" w:after="120" w:line="264" w:lineRule="auto"/>
              <w:ind w:right="66"/>
              <w:jc w:val="left"/>
              <w:rPr>
                <w:rFonts w:ascii="Sylfaen" w:hAnsi="Sylfaen"/>
                <w:sz w:val="20"/>
                <w:szCs w:val="20"/>
              </w:rPr>
            </w:pPr>
            <w:r w:rsidRPr="00CF2F89">
              <w:rPr>
                <w:rStyle w:val="Bodytext211pt"/>
                <w:rFonts w:ascii="Sylfaen" w:hAnsi="Sylfaen"/>
                <w:sz w:val="20"/>
                <w:szCs w:val="20"/>
              </w:rPr>
              <w:t>խնդիր, որը կապված է այն բանի հետ, որ արտադրատեսակը նախատեսված ձ</w:t>
            </w:r>
            <w:r w:rsidR="00037108">
              <w:rPr>
                <w:rStyle w:val="Bodytext211pt"/>
                <w:rFonts w:ascii="Sylfaen" w:hAnsi="Sylfaen"/>
                <w:sz w:val="20"/>
                <w:szCs w:val="20"/>
              </w:rPr>
              <w:t>և</w:t>
            </w:r>
            <w:r w:rsidRPr="00CF2F89">
              <w:rPr>
                <w:rStyle w:val="Bodytext211pt"/>
                <w:rFonts w:ascii="Sylfaen" w:hAnsi="Sylfaen"/>
                <w:sz w:val="20"/>
                <w:szCs w:val="20"/>
              </w:rPr>
              <w:t>ով չի աշխատում, ինչի արդյունքն են անսարքությունները, ոչ ճիշտ ախտորոշումը կամ արտադրատեսակի հետ ոչ պատշաճ վարվելը</w:t>
            </w:r>
          </w:p>
        </w:tc>
      </w:tr>
      <w:tr w:rsidR="008F60F1" w:rsidRPr="00CF2F89" w:rsidTr="000E1C36">
        <w:trPr>
          <w:gridAfter w:val="1"/>
          <w:wAfter w:w="12" w:type="dxa"/>
          <w:trHeight w:val="1120"/>
          <w:jc w:val="center"/>
        </w:trPr>
        <w:tc>
          <w:tcPr>
            <w:tcW w:w="1326" w:type="dxa"/>
            <w:vMerge/>
            <w:tcBorders>
              <w:left w:val="single" w:sz="4" w:space="0" w:color="auto"/>
              <w:bottom w:val="single" w:sz="4" w:space="0" w:color="auto"/>
            </w:tcBorders>
            <w:shd w:val="clear" w:color="auto" w:fill="FFFFFF"/>
            <w:vAlign w:val="center"/>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bottom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А02801</w:t>
            </w:r>
          </w:p>
        </w:tc>
        <w:tc>
          <w:tcPr>
            <w:tcW w:w="2646" w:type="dxa"/>
            <w:tcBorders>
              <w:top w:val="single" w:sz="4" w:space="0" w:color="auto"/>
              <w:left w:val="single" w:sz="4" w:space="0" w:color="auto"/>
              <w:bottom w:val="single" w:sz="4" w:space="0" w:color="auto"/>
            </w:tcBorders>
            <w:shd w:val="clear" w:color="auto" w:fill="FFFFFF"/>
            <w:vAlign w:val="center"/>
          </w:tcPr>
          <w:p w:rsidR="00364483" w:rsidRPr="00CF2F89" w:rsidRDefault="005444E5" w:rsidP="008763BA">
            <w:pPr>
              <w:pStyle w:val="Bodytext20"/>
              <w:shd w:val="clear" w:color="auto" w:fill="auto"/>
              <w:spacing w:before="0" w:after="120" w:line="264" w:lineRule="auto"/>
              <w:jc w:val="left"/>
              <w:rPr>
                <w:rFonts w:ascii="Sylfaen" w:hAnsi="Sylfaen"/>
                <w:sz w:val="20"/>
                <w:szCs w:val="20"/>
              </w:rPr>
            </w:pPr>
            <w:r w:rsidRPr="00CF2F89">
              <w:rPr>
                <w:rStyle w:val="Bodytext211pt"/>
                <w:rFonts w:ascii="Sylfaen" w:hAnsi="Sylfaen"/>
                <w:sz w:val="20"/>
                <w:szCs w:val="20"/>
              </w:rPr>
              <w:t>արտադրատեսակի վրա ներկայացվում է ոչ ճիշտ հաղորդագրություն</w:t>
            </w:r>
          </w:p>
        </w:tc>
        <w:tc>
          <w:tcPr>
            <w:tcW w:w="8486" w:type="dxa"/>
            <w:tcBorders>
              <w:top w:val="single" w:sz="4" w:space="0" w:color="auto"/>
              <w:left w:val="single" w:sz="4" w:space="0" w:color="auto"/>
              <w:bottom w:val="single" w:sz="4" w:space="0" w:color="auto"/>
              <w:right w:val="single" w:sz="4" w:space="0" w:color="auto"/>
            </w:tcBorders>
            <w:shd w:val="clear" w:color="auto" w:fill="FFFFFF"/>
          </w:tcPr>
          <w:p w:rsidR="00364483" w:rsidRPr="00CF2F89" w:rsidRDefault="005444E5" w:rsidP="008763BA">
            <w:pPr>
              <w:pStyle w:val="Bodytext20"/>
              <w:shd w:val="clear" w:color="auto" w:fill="auto"/>
              <w:spacing w:before="0" w:after="120" w:line="264" w:lineRule="auto"/>
              <w:ind w:right="66"/>
              <w:jc w:val="left"/>
              <w:rPr>
                <w:rFonts w:ascii="Sylfaen" w:hAnsi="Sylfaen"/>
                <w:sz w:val="20"/>
                <w:szCs w:val="20"/>
              </w:rPr>
            </w:pPr>
            <w:r w:rsidRPr="00CF2F89">
              <w:rPr>
                <w:rStyle w:val="Bodytext211pt"/>
                <w:rFonts w:ascii="Sylfaen" w:hAnsi="Sylfaen"/>
                <w:sz w:val="20"/>
                <w:szCs w:val="20"/>
              </w:rPr>
              <w:t>արտադրատեսակի հետ կապված խնդիր, որ</w:t>
            </w:r>
            <w:r w:rsidR="00AF55AE" w:rsidRPr="00CF2F89">
              <w:rPr>
                <w:rStyle w:val="Bodytext211pt"/>
                <w:rFonts w:ascii="Sylfaen" w:hAnsi="Sylfaen"/>
                <w:sz w:val="20"/>
                <w:szCs w:val="20"/>
              </w:rPr>
              <w:t>ն</w:t>
            </w:r>
            <w:r w:rsidRPr="00CF2F89">
              <w:rPr>
                <w:rStyle w:val="Bodytext211pt"/>
                <w:rFonts w:ascii="Sylfaen" w:hAnsi="Sylfaen"/>
                <w:sz w:val="20"/>
                <w:szCs w:val="20"/>
              </w:rPr>
              <w:t xml:space="preserve"> օգտագործողի հարցման հիման վրա արտադրատեսակի խնդրի մասին ոչ ճշգրիտ տեղեկատվություն է տրամադրում</w:t>
            </w:r>
          </w:p>
        </w:tc>
      </w:tr>
      <w:tr w:rsidR="005E3557" w:rsidRPr="00CF2F89" w:rsidTr="000E1C36">
        <w:trPr>
          <w:gridAfter w:val="1"/>
          <w:wAfter w:w="12" w:type="dxa"/>
          <w:jc w:val="center"/>
        </w:trPr>
        <w:tc>
          <w:tcPr>
            <w:tcW w:w="1326" w:type="dxa"/>
            <w:vMerge w:val="restart"/>
            <w:tcBorders>
              <w:top w:val="single" w:sz="4" w:space="0" w:color="auto"/>
              <w:left w:val="single" w:sz="4" w:space="0" w:color="auto"/>
            </w:tcBorders>
            <w:shd w:val="clear" w:color="auto" w:fill="FFFFFF"/>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ind w:left="140"/>
              <w:jc w:val="left"/>
              <w:rPr>
                <w:rFonts w:ascii="Sylfaen" w:hAnsi="Sylfaen"/>
                <w:sz w:val="20"/>
                <w:szCs w:val="20"/>
              </w:rPr>
            </w:pPr>
            <w:r w:rsidRPr="00CF2F89">
              <w:rPr>
                <w:rStyle w:val="Bodytext211pt"/>
                <w:rFonts w:ascii="Sylfaen" w:hAnsi="Sylfaen"/>
                <w:sz w:val="20"/>
                <w:szCs w:val="20"/>
              </w:rPr>
              <w:t>А02802</w:t>
            </w:r>
          </w:p>
        </w:tc>
        <w:tc>
          <w:tcPr>
            <w:tcW w:w="2646" w:type="dxa"/>
            <w:tcBorders>
              <w:top w:val="single" w:sz="4" w:space="0" w:color="auto"/>
              <w:left w:val="single" w:sz="4" w:space="0" w:color="auto"/>
            </w:tcBorders>
            <w:shd w:val="clear" w:color="auto" w:fill="FFFFFF"/>
          </w:tcPr>
          <w:p w:rsidR="00364483" w:rsidRPr="00CF2F89" w:rsidRDefault="005444E5" w:rsidP="008763BA">
            <w:pPr>
              <w:pStyle w:val="Bodytext20"/>
              <w:shd w:val="clear" w:color="auto" w:fill="auto"/>
              <w:spacing w:before="0" w:after="120" w:line="264" w:lineRule="auto"/>
              <w:jc w:val="left"/>
              <w:rPr>
                <w:rFonts w:ascii="Sylfaen" w:hAnsi="Sylfaen"/>
                <w:sz w:val="20"/>
                <w:szCs w:val="20"/>
              </w:rPr>
            </w:pPr>
            <w:r w:rsidRPr="00CF2F89">
              <w:rPr>
                <w:rStyle w:val="Bodytext211pt"/>
                <w:rFonts w:ascii="Sylfaen" w:hAnsi="Sylfaen"/>
                <w:sz w:val="20"/>
                <w:szCs w:val="20"/>
              </w:rPr>
              <w:t>կցորդումը կամ միացումը վնասելը</w:t>
            </w:r>
          </w:p>
        </w:tc>
        <w:tc>
          <w:tcPr>
            <w:tcW w:w="8486" w:type="dxa"/>
            <w:tcBorders>
              <w:top w:val="single" w:sz="4" w:space="0" w:color="auto"/>
              <w:left w:val="single" w:sz="4" w:space="0" w:color="auto"/>
              <w:right w:val="single" w:sz="4" w:space="0" w:color="auto"/>
            </w:tcBorders>
            <w:shd w:val="clear" w:color="auto" w:fill="FFFFFF"/>
          </w:tcPr>
          <w:p w:rsidR="00364483" w:rsidRPr="00CF2F89" w:rsidRDefault="005444E5" w:rsidP="008763BA">
            <w:pPr>
              <w:pStyle w:val="Bodytext20"/>
              <w:shd w:val="clear" w:color="auto" w:fill="auto"/>
              <w:spacing w:before="0" w:after="120" w:line="264" w:lineRule="auto"/>
              <w:ind w:right="66"/>
              <w:jc w:val="left"/>
              <w:rPr>
                <w:rFonts w:ascii="Sylfaen" w:hAnsi="Sylfaen"/>
                <w:sz w:val="20"/>
                <w:szCs w:val="20"/>
              </w:rPr>
            </w:pPr>
            <w:r w:rsidRPr="00CF2F89">
              <w:rPr>
                <w:rStyle w:val="Bodytext211pt"/>
                <w:rFonts w:ascii="Sylfaen" w:hAnsi="Sylfaen"/>
                <w:sz w:val="20"/>
                <w:szCs w:val="20"/>
              </w:rPr>
              <w:t>արտադրատեսակ</w:t>
            </w:r>
            <w:r w:rsidR="00AF55AE" w:rsidRPr="00CF2F89">
              <w:rPr>
                <w:rStyle w:val="Bodytext211pt"/>
                <w:rFonts w:ascii="Sylfaen" w:hAnsi="Sylfaen"/>
                <w:sz w:val="20"/>
                <w:szCs w:val="20"/>
              </w:rPr>
              <w:t>ն</w:t>
            </w:r>
            <w:r w:rsidRPr="00CF2F89">
              <w:rPr>
                <w:rStyle w:val="Bodytext211pt"/>
                <w:rFonts w:ascii="Sylfaen" w:hAnsi="Sylfaen"/>
                <w:sz w:val="20"/>
                <w:szCs w:val="20"/>
              </w:rPr>
              <w:t xml:space="preserve"> այլ օբյեկտի, այդ թվում՝ այլ արտադրատեսակի կամ արտադրատեսակի բաղադրիչների կամ պացիենտի </w:t>
            </w:r>
            <w:r w:rsidR="00A24C16" w:rsidRPr="00CF2F89">
              <w:rPr>
                <w:rStyle w:val="Bodytext211pt"/>
                <w:rFonts w:ascii="Sylfaen" w:hAnsi="Sylfaen"/>
                <w:sz w:val="20"/>
                <w:szCs w:val="20"/>
              </w:rPr>
              <w:t>մարմնի մասի</w:t>
            </w:r>
            <w:r w:rsidRPr="00CF2F89">
              <w:rPr>
                <w:rStyle w:val="Bodytext211pt"/>
                <w:rFonts w:ascii="Sylfaen" w:hAnsi="Sylfaen"/>
                <w:sz w:val="20"/>
                <w:szCs w:val="20"/>
              </w:rPr>
              <w:t xml:space="preserve"> միացնելու բարդության հետ կապված խնդիր</w:t>
            </w:r>
            <w:r w:rsidR="00A40A62" w:rsidRPr="00CF2F89">
              <w:rPr>
                <w:rStyle w:val="Bodytext211pt"/>
                <w:rFonts w:ascii="Sylfaen" w:hAnsi="Sylfaen"/>
                <w:sz w:val="20"/>
                <w:szCs w:val="20"/>
              </w:rPr>
              <w:t xml:space="preserve"> </w:t>
            </w:r>
          </w:p>
        </w:tc>
      </w:tr>
      <w:tr w:rsidR="005E3557" w:rsidRPr="00CF2F89" w:rsidTr="000E1C36">
        <w:trPr>
          <w:gridAfter w:val="1"/>
          <w:wAfter w:w="12" w:type="dxa"/>
          <w:jc w:val="center"/>
        </w:trPr>
        <w:tc>
          <w:tcPr>
            <w:tcW w:w="1326" w:type="dxa"/>
            <w:vMerge/>
            <w:tcBorders>
              <w:left w:val="single" w:sz="4" w:space="0" w:color="auto"/>
            </w:tcBorders>
            <w:shd w:val="clear" w:color="auto" w:fill="FFFFFF"/>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ind w:left="140"/>
              <w:jc w:val="left"/>
              <w:rPr>
                <w:rFonts w:ascii="Sylfaen" w:hAnsi="Sylfaen"/>
                <w:sz w:val="20"/>
                <w:szCs w:val="20"/>
              </w:rPr>
            </w:pPr>
            <w:r w:rsidRPr="00CF2F89">
              <w:rPr>
                <w:rStyle w:val="Bodytext211pt"/>
                <w:rFonts w:ascii="Sylfaen" w:hAnsi="Sylfaen"/>
                <w:sz w:val="20"/>
                <w:szCs w:val="20"/>
              </w:rPr>
              <w:t>А02803</w:t>
            </w:r>
          </w:p>
        </w:tc>
        <w:tc>
          <w:tcPr>
            <w:tcW w:w="2646" w:type="dxa"/>
            <w:tcBorders>
              <w:top w:val="single" w:sz="4" w:space="0" w:color="auto"/>
              <w:left w:val="single" w:sz="4" w:space="0" w:color="auto"/>
            </w:tcBorders>
            <w:shd w:val="clear" w:color="auto" w:fill="FFFFFF"/>
          </w:tcPr>
          <w:p w:rsidR="00364483" w:rsidRPr="00CF2F89" w:rsidRDefault="005444E5" w:rsidP="008763BA">
            <w:pPr>
              <w:pStyle w:val="Bodytext20"/>
              <w:shd w:val="clear" w:color="auto" w:fill="auto"/>
              <w:spacing w:before="0" w:after="120" w:line="264" w:lineRule="auto"/>
              <w:jc w:val="left"/>
              <w:rPr>
                <w:rFonts w:ascii="Sylfaen" w:hAnsi="Sylfaen"/>
                <w:sz w:val="20"/>
                <w:szCs w:val="20"/>
              </w:rPr>
            </w:pPr>
            <w:r w:rsidRPr="00CF2F89">
              <w:rPr>
                <w:rStyle w:val="Bodytext211pt"/>
                <w:rFonts w:ascii="Sylfaen" w:hAnsi="Sylfaen"/>
                <w:sz w:val="20"/>
                <w:szCs w:val="20"/>
              </w:rPr>
              <w:t>ոչ ճիշտ հավաքում</w:t>
            </w:r>
          </w:p>
        </w:tc>
        <w:tc>
          <w:tcPr>
            <w:tcW w:w="8486" w:type="dxa"/>
            <w:tcBorders>
              <w:top w:val="single" w:sz="4" w:space="0" w:color="auto"/>
              <w:left w:val="single" w:sz="4" w:space="0" w:color="auto"/>
              <w:right w:val="single" w:sz="4" w:space="0" w:color="auto"/>
            </w:tcBorders>
            <w:shd w:val="clear" w:color="auto" w:fill="FFFFFF"/>
          </w:tcPr>
          <w:p w:rsidR="00364483" w:rsidRPr="00CF2F89" w:rsidRDefault="005444E5" w:rsidP="008763BA">
            <w:pPr>
              <w:pStyle w:val="Bodytext20"/>
              <w:shd w:val="clear" w:color="auto" w:fill="auto"/>
              <w:spacing w:before="0" w:after="120" w:line="264" w:lineRule="auto"/>
              <w:ind w:right="66"/>
              <w:jc w:val="left"/>
              <w:rPr>
                <w:rFonts w:ascii="Sylfaen" w:hAnsi="Sylfaen"/>
                <w:sz w:val="20"/>
                <w:szCs w:val="20"/>
              </w:rPr>
            </w:pPr>
            <w:r w:rsidRPr="00CF2F89">
              <w:rPr>
                <w:rStyle w:val="Bodytext211pt"/>
                <w:rFonts w:ascii="Sylfaen" w:hAnsi="Sylfaen"/>
                <w:sz w:val="20"/>
                <w:szCs w:val="20"/>
              </w:rPr>
              <w:t xml:space="preserve">արտադրատեսակի բաղադրիչների, մանրամասերի </w:t>
            </w:r>
            <w:r w:rsidR="00037108">
              <w:rPr>
                <w:rStyle w:val="Bodytext211pt"/>
                <w:rFonts w:ascii="Sylfaen" w:hAnsi="Sylfaen"/>
                <w:sz w:val="20"/>
                <w:szCs w:val="20"/>
              </w:rPr>
              <w:t>և</w:t>
            </w:r>
            <w:r w:rsidRPr="00CF2F89">
              <w:rPr>
                <w:rStyle w:val="Bodytext211pt"/>
                <w:rFonts w:ascii="Sylfaen" w:hAnsi="Sylfaen"/>
                <w:sz w:val="20"/>
                <w:szCs w:val="20"/>
              </w:rPr>
              <w:t xml:space="preserve"> տարրերի ոչ ճիշտ հավաքման հետ</w:t>
            </w:r>
            <w:r w:rsidR="00037108">
              <w:rPr>
                <w:rStyle w:val="Bodytext211pt"/>
                <w:rFonts w:ascii="Sylfaen" w:hAnsi="Sylfaen"/>
                <w:sz w:val="20"/>
                <w:szCs w:val="20"/>
              </w:rPr>
              <w:t>և</w:t>
            </w:r>
            <w:r w:rsidRPr="00CF2F89">
              <w:rPr>
                <w:rStyle w:val="Bodytext211pt"/>
                <w:rFonts w:ascii="Sylfaen" w:hAnsi="Sylfaen"/>
                <w:sz w:val="20"/>
                <w:szCs w:val="20"/>
              </w:rPr>
              <w:t>անքով արտադրատեսակի օգտագործման հետ կապված խնդիր</w:t>
            </w:r>
          </w:p>
        </w:tc>
      </w:tr>
      <w:tr w:rsidR="005E3557" w:rsidRPr="00CF2F89" w:rsidTr="000E1C36">
        <w:trPr>
          <w:gridAfter w:val="1"/>
          <w:wAfter w:w="12" w:type="dxa"/>
          <w:jc w:val="center"/>
        </w:trPr>
        <w:tc>
          <w:tcPr>
            <w:tcW w:w="1326" w:type="dxa"/>
            <w:vMerge/>
            <w:tcBorders>
              <w:left w:val="single" w:sz="4" w:space="0" w:color="auto"/>
            </w:tcBorders>
            <w:shd w:val="clear" w:color="auto" w:fill="FFFFFF"/>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ind w:left="140"/>
              <w:jc w:val="left"/>
              <w:rPr>
                <w:rFonts w:ascii="Sylfaen" w:hAnsi="Sylfaen"/>
                <w:sz w:val="20"/>
                <w:szCs w:val="20"/>
              </w:rPr>
            </w:pPr>
            <w:r w:rsidRPr="00CF2F89">
              <w:rPr>
                <w:rStyle w:val="Bodytext211pt"/>
                <w:rFonts w:ascii="Sylfaen" w:hAnsi="Sylfaen"/>
                <w:sz w:val="20"/>
                <w:szCs w:val="20"/>
              </w:rPr>
              <w:t>А02804</w:t>
            </w:r>
          </w:p>
        </w:tc>
        <w:tc>
          <w:tcPr>
            <w:tcW w:w="2646" w:type="dxa"/>
            <w:tcBorders>
              <w:top w:val="single" w:sz="4" w:space="0" w:color="auto"/>
              <w:left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 xml:space="preserve">մարմնի ոչ ճիշտ հատվածի </w:t>
            </w:r>
            <w:r w:rsidRPr="00CF2F89">
              <w:rPr>
                <w:rStyle w:val="Bodytext211pt"/>
                <w:rFonts w:ascii="Sylfaen" w:hAnsi="Sylfaen"/>
                <w:sz w:val="20"/>
                <w:szCs w:val="20"/>
              </w:rPr>
              <w:lastRenderedPageBreak/>
              <w:t>բուժման իրականացում</w:t>
            </w:r>
          </w:p>
        </w:tc>
        <w:tc>
          <w:tcPr>
            <w:tcW w:w="8486" w:type="dxa"/>
            <w:tcBorders>
              <w:top w:val="single" w:sz="4" w:space="0" w:color="auto"/>
              <w:left w:val="single" w:sz="4" w:space="0" w:color="auto"/>
              <w:righ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lastRenderedPageBreak/>
              <w:t xml:space="preserve">մարմնի ոչ ճիշտ </w:t>
            </w:r>
            <w:r w:rsidR="00A24C16" w:rsidRPr="00CF2F89">
              <w:rPr>
                <w:rStyle w:val="Bodytext211pt"/>
                <w:rFonts w:ascii="Sylfaen" w:hAnsi="Sylfaen"/>
                <w:sz w:val="20"/>
                <w:szCs w:val="20"/>
              </w:rPr>
              <w:t>հատված</w:t>
            </w:r>
            <w:r w:rsidR="0097478B" w:rsidRPr="00CF2F89">
              <w:rPr>
                <w:rStyle w:val="Bodytext211pt"/>
                <w:rFonts w:ascii="Sylfaen" w:hAnsi="Sylfaen"/>
                <w:sz w:val="20"/>
                <w:szCs w:val="20"/>
              </w:rPr>
              <w:t>ի</w:t>
            </w:r>
            <w:r w:rsidR="00A24C16" w:rsidRPr="00CF2F89">
              <w:rPr>
                <w:rStyle w:val="Bodytext211pt"/>
                <w:rFonts w:ascii="Sylfaen" w:hAnsi="Sylfaen"/>
                <w:sz w:val="20"/>
                <w:szCs w:val="20"/>
              </w:rPr>
              <w:t xml:space="preserve"> հ</w:t>
            </w:r>
            <w:r w:rsidRPr="00CF2F89">
              <w:rPr>
                <w:rStyle w:val="Bodytext211pt"/>
                <w:rFonts w:ascii="Sylfaen" w:hAnsi="Sylfaen"/>
                <w:sz w:val="20"/>
                <w:szCs w:val="20"/>
              </w:rPr>
              <w:t>ասցված էներգիայի հետ կապված խնդիր</w:t>
            </w:r>
            <w:r w:rsidR="00A40A62" w:rsidRPr="00CF2F89">
              <w:rPr>
                <w:rStyle w:val="Bodytext211pt"/>
                <w:rFonts w:ascii="Sylfaen" w:hAnsi="Sylfaen"/>
                <w:sz w:val="20"/>
                <w:szCs w:val="20"/>
              </w:rPr>
              <w:t xml:space="preserve"> </w:t>
            </w:r>
          </w:p>
        </w:tc>
      </w:tr>
      <w:tr w:rsidR="0006417E" w:rsidRPr="00CF2F89" w:rsidTr="000E1C36">
        <w:trPr>
          <w:gridAfter w:val="1"/>
          <w:wAfter w:w="12" w:type="dxa"/>
          <w:jc w:val="center"/>
        </w:trPr>
        <w:tc>
          <w:tcPr>
            <w:tcW w:w="1326" w:type="dxa"/>
            <w:vMerge w:val="restart"/>
            <w:tcBorders>
              <w:top w:val="single" w:sz="4" w:space="0" w:color="auto"/>
              <w:left w:val="single" w:sz="4" w:space="0" w:color="auto"/>
            </w:tcBorders>
            <w:shd w:val="clear" w:color="auto" w:fill="FFFFFF"/>
            <w:vAlign w:val="center"/>
          </w:tcPr>
          <w:p w:rsidR="00364483" w:rsidRPr="00CF2F89" w:rsidRDefault="005444E5" w:rsidP="008763BA">
            <w:pPr>
              <w:pStyle w:val="Bodytext20"/>
              <w:shd w:val="clear" w:color="auto" w:fill="auto"/>
              <w:spacing w:before="0" w:after="120" w:line="264" w:lineRule="auto"/>
              <w:ind w:left="220"/>
              <w:jc w:val="left"/>
              <w:rPr>
                <w:rFonts w:ascii="Sylfaen" w:hAnsi="Sylfaen"/>
                <w:sz w:val="20"/>
                <w:szCs w:val="20"/>
              </w:rPr>
            </w:pPr>
            <w:r w:rsidRPr="00CF2F89">
              <w:rPr>
                <w:rStyle w:val="Bodytext211pt"/>
                <w:rFonts w:ascii="Sylfaen" w:hAnsi="Sylfaen"/>
                <w:sz w:val="20"/>
                <w:szCs w:val="20"/>
              </w:rPr>
              <w:t>А02900</w:t>
            </w:r>
          </w:p>
        </w:tc>
        <w:tc>
          <w:tcPr>
            <w:tcW w:w="4983" w:type="dxa"/>
            <w:gridSpan w:val="2"/>
            <w:tcBorders>
              <w:top w:val="single" w:sz="4" w:space="0" w:color="auto"/>
              <w:left w:val="single" w:sz="4" w:space="0" w:color="auto"/>
            </w:tcBorders>
            <w:shd w:val="clear" w:color="auto" w:fill="FFFFFF"/>
          </w:tcPr>
          <w:p w:rsidR="00364483" w:rsidRPr="00CF2F89" w:rsidRDefault="005444E5" w:rsidP="008763BA">
            <w:pPr>
              <w:pStyle w:val="Bodytext20"/>
              <w:shd w:val="clear" w:color="auto" w:fill="auto"/>
              <w:spacing w:before="0" w:after="120" w:line="264" w:lineRule="auto"/>
              <w:jc w:val="left"/>
              <w:rPr>
                <w:rFonts w:ascii="Sylfaen" w:hAnsi="Sylfaen"/>
                <w:sz w:val="20"/>
                <w:szCs w:val="20"/>
              </w:rPr>
            </w:pPr>
            <w:r w:rsidRPr="00CF2F89">
              <w:rPr>
                <w:rStyle w:val="Bodytext211pt"/>
                <w:rFonts w:ascii="Sylfaen" w:hAnsi="Sylfaen"/>
                <w:sz w:val="20"/>
                <w:szCs w:val="20"/>
              </w:rPr>
              <w:t>կիրառման սխալ</w:t>
            </w:r>
          </w:p>
        </w:tc>
        <w:tc>
          <w:tcPr>
            <w:tcW w:w="8486" w:type="dxa"/>
            <w:tcBorders>
              <w:top w:val="single" w:sz="4" w:space="0" w:color="auto"/>
              <w:left w:val="single" w:sz="4" w:space="0" w:color="auto"/>
              <w:right w:val="single" w:sz="4" w:space="0" w:color="auto"/>
            </w:tcBorders>
            <w:shd w:val="clear" w:color="auto" w:fill="FFFFFF"/>
            <w:vAlign w:val="center"/>
          </w:tcPr>
          <w:p w:rsidR="00364483" w:rsidRPr="00CF2F89" w:rsidRDefault="005444E5" w:rsidP="008763BA">
            <w:pPr>
              <w:pStyle w:val="Bodytext20"/>
              <w:shd w:val="clear" w:color="auto" w:fill="auto"/>
              <w:spacing w:before="0" w:after="120" w:line="264" w:lineRule="auto"/>
              <w:jc w:val="left"/>
              <w:rPr>
                <w:rFonts w:ascii="Sylfaen" w:hAnsi="Sylfaen"/>
                <w:sz w:val="20"/>
                <w:szCs w:val="20"/>
              </w:rPr>
            </w:pPr>
            <w:r w:rsidRPr="00CF2F89">
              <w:rPr>
                <w:rStyle w:val="Bodytext211pt"/>
                <w:rFonts w:ascii="Sylfaen" w:hAnsi="Sylfaen"/>
                <w:sz w:val="20"/>
                <w:szCs w:val="20"/>
              </w:rPr>
              <w:t>այնպիսի գործողության կամ անգործության հետ կապված խնդիր, որը հանգեցնում է պատրաստողի մտադրությանը չհամապատասխանող կամ օպերատորի կողմից անսպասելի արդյունքի</w:t>
            </w:r>
          </w:p>
        </w:tc>
      </w:tr>
      <w:tr w:rsidR="005E3557" w:rsidRPr="00CF2F89" w:rsidTr="000E1C36">
        <w:trPr>
          <w:gridAfter w:val="1"/>
          <w:wAfter w:w="12" w:type="dxa"/>
          <w:jc w:val="center"/>
        </w:trPr>
        <w:tc>
          <w:tcPr>
            <w:tcW w:w="1326" w:type="dxa"/>
            <w:vMerge/>
            <w:tcBorders>
              <w:left w:val="single" w:sz="4" w:space="0" w:color="auto"/>
            </w:tcBorders>
            <w:shd w:val="clear" w:color="auto" w:fill="FFFFFF"/>
            <w:vAlign w:val="center"/>
          </w:tcPr>
          <w:p w:rsidR="00364483" w:rsidRPr="00CF2F89" w:rsidRDefault="00364483" w:rsidP="008763BA">
            <w:pPr>
              <w:spacing w:after="120" w:line="264" w:lineRule="auto"/>
              <w:rPr>
                <w:rFonts w:ascii="Sylfaen" w:hAnsi="Sylfaen"/>
                <w:sz w:val="20"/>
                <w:szCs w:val="20"/>
              </w:rPr>
            </w:pPr>
          </w:p>
        </w:tc>
        <w:tc>
          <w:tcPr>
            <w:tcW w:w="2337" w:type="dxa"/>
            <w:tcBorders>
              <w:top w:val="single" w:sz="4" w:space="0" w:color="auto"/>
              <w:left w:val="single" w:sz="4" w:space="0" w:color="auto"/>
            </w:tcBorders>
            <w:shd w:val="clear" w:color="auto" w:fill="FFFFFF"/>
          </w:tcPr>
          <w:p w:rsidR="00364483" w:rsidRPr="00CF2F89" w:rsidRDefault="005444E5" w:rsidP="008763BA">
            <w:pPr>
              <w:pStyle w:val="Bodytext20"/>
              <w:shd w:val="clear" w:color="auto" w:fill="auto"/>
              <w:spacing w:before="0" w:after="120" w:line="264" w:lineRule="auto"/>
              <w:jc w:val="left"/>
              <w:rPr>
                <w:rFonts w:ascii="Sylfaen" w:hAnsi="Sylfaen"/>
                <w:sz w:val="20"/>
                <w:szCs w:val="20"/>
              </w:rPr>
            </w:pPr>
            <w:r w:rsidRPr="00CF2F89">
              <w:rPr>
                <w:rStyle w:val="Bodytext211pt"/>
                <w:rFonts w:ascii="Sylfaen" w:hAnsi="Sylfaen"/>
                <w:sz w:val="20"/>
                <w:szCs w:val="20"/>
              </w:rPr>
              <w:t>А02901</w:t>
            </w:r>
          </w:p>
        </w:tc>
        <w:tc>
          <w:tcPr>
            <w:tcW w:w="2646" w:type="dxa"/>
            <w:tcBorders>
              <w:top w:val="single" w:sz="4" w:space="0" w:color="auto"/>
              <w:left w:val="single" w:sz="4" w:space="0" w:color="auto"/>
            </w:tcBorders>
            <w:shd w:val="clear" w:color="auto" w:fill="FFFFFF"/>
          </w:tcPr>
          <w:p w:rsidR="00364483" w:rsidRPr="00CF2F89" w:rsidRDefault="005444E5" w:rsidP="008763BA">
            <w:pPr>
              <w:pStyle w:val="Bodytext20"/>
              <w:shd w:val="clear" w:color="auto" w:fill="auto"/>
              <w:spacing w:before="0" w:after="120" w:line="264" w:lineRule="auto"/>
              <w:jc w:val="left"/>
              <w:rPr>
                <w:rFonts w:ascii="Sylfaen" w:hAnsi="Sylfaen"/>
                <w:sz w:val="20"/>
                <w:szCs w:val="20"/>
              </w:rPr>
            </w:pPr>
            <w:r w:rsidRPr="00CF2F89">
              <w:rPr>
                <w:rStyle w:val="Bodytext211pt"/>
                <w:rFonts w:ascii="Sylfaen" w:hAnsi="Sylfaen"/>
                <w:sz w:val="20"/>
                <w:szCs w:val="20"/>
              </w:rPr>
              <w:t>ոչ բավարար կամ ոչ պատշաճ ախտահանում կամ մանրէազերծում</w:t>
            </w:r>
          </w:p>
        </w:tc>
        <w:tc>
          <w:tcPr>
            <w:tcW w:w="8486" w:type="dxa"/>
            <w:tcBorders>
              <w:top w:val="single" w:sz="4" w:space="0" w:color="auto"/>
              <w:left w:val="single" w:sz="4" w:space="0" w:color="auto"/>
              <w:right w:val="single" w:sz="4" w:space="0" w:color="auto"/>
            </w:tcBorders>
            <w:shd w:val="clear" w:color="auto" w:fill="FFFFFF"/>
            <w:vAlign w:val="center"/>
          </w:tcPr>
          <w:p w:rsidR="00364483" w:rsidRPr="00CF2F89" w:rsidRDefault="005444E5" w:rsidP="008763BA">
            <w:pPr>
              <w:pStyle w:val="Bodytext20"/>
              <w:shd w:val="clear" w:color="auto" w:fill="auto"/>
              <w:spacing w:before="0" w:after="120" w:line="264" w:lineRule="auto"/>
              <w:ind w:right="66"/>
              <w:jc w:val="left"/>
              <w:rPr>
                <w:rFonts w:ascii="Sylfaen" w:hAnsi="Sylfaen"/>
                <w:sz w:val="20"/>
                <w:szCs w:val="20"/>
              </w:rPr>
            </w:pPr>
            <w:r w:rsidRPr="00CF2F89">
              <w:rPr>
                <w:rStyle w:val="Bodytext211pt"/>
                <w:rFonts w:ascii="Sylfaen" w:hAnsi="Sylfaen"/>
                <w:sz w:val="20"/>
                <w:szCs w:val="20"/>
              </w:rPr>
              <w:t>անցանկալի խառնուկների՝ արտադրատեսակի հետ խառնվելու կամ արտադրատեսակը մանրէազերծ, մշակման կամ վարակազերծման հետագա գործընթացի համար անվտանգ դարձնելու նպատակով նախատեսված մեխանիկական կամ ձեռքով կատարվող գործընթացի միջոցով արտադրատեսակի արտաքին մակեր</w:t>
            </w:r>
            <w:r w:rsidR="00037108">
              <w:rPr>
                <w:rStyle w:val="Bodytext211pt"/>
                <w:rFonts w:ascii="Sylfaen" w:hAnsi="Sylfaen"/>
                <w:sz w:val="20"/>
                <w:szCs w:val="20"/>
              </w:rPr>
              <w:t>և</w:t>
            </w:r>
            <w:r w:rsidRPr="00CF2F89">
              <w:rPr>
                <w:rStyle w:val="Bodytext211pt"/>
                <w:rFonts w:ascii="Sylfaen" w:hAnsi="Sylfaen"/>
                <w:sz w:val="20"/>
                <w:szCs w:val="20"/>
              </w:rPr>
              <w:t xml:space="preserve">ույթներին, ճեղքերում </w:t>
            </w:r>
            <w:r w:rsidR="00037108">
              <w:rPr>
                <w:rStyle w:val="Bodytext211pt"/>
                <w:rFonts w:ascii="Sylfaen" w:hAnsi="Sylfaen"/>
                <w:sz w:val="20"/>
                <w:szCs w:val="20"/>
              </w:rPr>
              <w:t>և</w:t>
            </w:r>
            <w:r w:rsidRPr="00CF2F89">
              <w:rPr>
                <w:rStyle w:val="Bodytext211pt"/>
                <w:rFonts w:ascii="Sylfaen" w:hAnsi="Sylfaen"/>
                <w:sz w:val="20"/>
                <w:szCs w:val="20"/>
              </w:rPr>
              <w:t xml:space="preserve"> կցվանքներում կուտակված տեսանելի աղտոտումները, կողմնակի նյութերը կամ օրգանիզմները ոչ բավարար չափով հեռացնելու հետ կապված խնդիր </w:t>
            </w:r>
          </w:p>
        </w:tc>
      </w:tr>
      <w:tr w:rsidR="005E3557" w:rsidRPr="00CF2F89" w:rsidTr="000E1C36">
        <w:trPr>
          <w:gridAfter w:val="1"/>
          <w:wAfter w:w="12" w:type="dxa"/>
          <w:jc w:val="center"/>
        </w:trPr>
        <w:tc>
          <w:tcPr>
            <w:tcW w:w="1326" w:type="dxa"/>
            <w:vMerge/>
            <w:tcBorders>
              <w:left w:val="single" w:sz="4" w:space="0" w:color="auto"/>
            </w:tcBorders>
            <w:shd w:val="clear" w:color="auto" w:fill="FFFFFF"/>
            <w:vAlign w:val="center"/>
          </w:tcPr>
          <w:p w:rsidR="00364483" w:rsidRPr="00CF2F89" w:rsidRDefault="00364483" w:rsidP="008763BA">
            <w:pPr>
              <w:spacing w:after="120" w:line="264" w:lineRule="auto"/>
              <w:rPr>
                <w:rFonts w:ascii="Sylfaen" w:hAnsi="Sylfaen"/>
                <w:sz w:val="20"/>
                <w:szCs w:val="20"/>
              </w:rPr>
            </w:pPr>
          </w:p>
        </w:tc>
        <w:tc>
          <w:tcPr>
            <w:tcW w:w="2337" w:type="dxa"/>
            <w:tcBorders>
              <w:top w:val="single" w:sz="4" w:space="0" w:color="auto"/>
              <w:left w:val="single" w:sz="4" w:space="0" w:color="auto"/>
            </w:tcBorders>
            <w:shd w:val="clear" w:color="auto" w:fill="FFFFFF"/>
          </w:tcPr>
          <w:p w:rsidR="00364483" w:rsidRPr="00CF2F89" w:rsidRDefault="005444E5" w:rsidP="008763BA">
            <w:pPr>
              <w:pStyle w:val="Bodytext20"/>
              <w:shd w:val="clear" w:color="auto" w:fill="auto"/>
              <w:spacing w:before="0" w:after="120" w:line="264" w:lineRule="auto"/>
              <w:jc w:val="left"/>
              <w:rPr>
                <w:rFonts w:ascii="Sylfaen" w:hAnsi="Sylfaen"/>
                <w:sz w:val="20"/>
                <w:szCs w:val="20"/>
              </w:rPr>
            </w:pPr>
            <w:r w:rsidRPr="00CF2F89">
              <w:rPr>
                <w:rStyle w:val="Bodytext211pt"/>
                <w:rFonts w:ascii="Sylfaen" w:hAnsi="Sylfaen"/>
                <w:sz w:val="20"/>
                <w:szCs w:val="20"/>
              </w:rPr>
              <w:t>А02902</w:t>
            </w:r>
          </w:p>
        </w:tc>
        <w:tc>
          <w:tcPr>
            <w:tcW w:w="2646" w:type="dxa"/>
            <w:tcBorders>
              <w:top w:val="single" w:sz="4" w:space="0" w:color="auto"/>
              <w:left w:val="single" w:sz="4" w:space="0" w:color="auto"/>
            </w:tcBorders>
            <w:shd w:val="clear" w:color="auto" w:fill="FFFFFF"/>
          </w:tcPr>
          <w:p w:rsidR="00364483" w:rsidRPr="00CF2F89" w:rsidRDefault="00C3285D" w:rsidP="008763BA">
            <w:pPr>
              <w:pStyle w:val="Bodytext20"/>
              <w:shd w:val="clear" w:color="auto" w:fill="auto"/>
              <w:spacing w:before="0" w:after="120" w:line="264" w:lineRule="auto"/>
              <w:jc w:val="left"/>
              <w:rPr>
                <w:rFonts w:ascii="Sylfaen" w:hAnsi="Sylfaen"/>
                <w:sz w:val="20"/>
                <w:szCs w:val="20"/>
              </w:rPr>
            </w:pPr>
            <w:r w:rsidRPr="00CF2F89">
              <w:rPr>
                <w:rStyle w:val="Bodytext211pt"/>
                <w:rFonts w:ascii="Sylfaen" w:hAnsi="Sylfaen"/>
                <w:sz w:val="20"/>
                <w:szCs w:val="20"/>
              </w:rPr>
              <w:t>ոչ բավարար ուսուցանում</w:t>
            </w:r>
          </w:p>
        </w:tc>
        <w:tc>
          <w:tcPr>
            <w:tcW w:w="8486" w:type="dxa"/>
            <w:tcBorders>
              <w:top w:val="single" w:sz="4" w:space="0" w:color="auto"/>
              <w:left w:val="single" w:sz="4" w:space="0" w:color="auto"/>
              <w:right w:val="single" w:sz="4" w:space="0" w:color="auto"/>
            </w:tcBorders>
            <w:shd w:val="clear" w:color="auto" w:fill="FFFFFF"/>
            <w:vAlign w:val="center"/>
          </w:tcPr>
          <w:p w:rsidR="00364483" w:rsidRPr="00CF2F89" w:rsidRDefault="005444E5" w:rsidP="008763BA">
            <w:pPr>
              <w:pStyle w:val="Bodytext20"/>
              <w:shd w:val="clear" w:color="auto" w:fill="auto"/>
              <w:spacing w:before="0" w:after="120" w:line="264" w:lineRule="auto"/>
              <w:jc w:val="left"/>
              <w:rPr>
                <w:rFonts w:ascii="Sylfaen" w:hAnsi="Sylfaen"/>
                <w:sz w:val="20"/>
                <w:szCs w:val="20"/>
              </w:rPr>
            </w:pPr>
            <w:r w:rsidRPr="00CF2F89">
              <w:rPr>
                <w:rStyle w:val="Bodytext211pt"/>
                <w:rFonts w:ascii="Sylfaen" w:hAnsi="Sylfaen"/>
                <w:sz w:val="20"/>
                <w:szCs w:val="20"/>
              </w:rPr>
              <w:t>օգտագործողներին արտադրատեսակի գործունեության վերաբերյալ գոհացուցիչ սկզբնական կամ պարբերական ուսուցանում ենթադրաբար չտրամադրելու հետ կապված խնդիր</w:t>
            </w:r>
          </w:p>
        </w:tc>
      </w:tr>
      <w:tr w:rsidR="005E3557" w:rsidRPr="00CF2F89" w:rsidTr="000E1C36">
        <w:trPr>
          <w:gridAfter w:val="1"/>
          <w:wAfter w:w="12" w:type="dxa"/>
          <w:jc w:val="center"/>
        </w:trPr>
        <w:tc>
          <w:tcPr>
            <w:tcW w:w="1326" w:type="dxa"/>
            <w:vMerge/>
            <w:tcBorders>
              <w:left w:val="single" w:sz="4" w:space="0" w:color="auto"/>
              <w:bottom w:val="single" w:sz="4" w:space="0" w:color="auto"/>
            </w:tcBorders>
            <w:shd w:val="clear" w:color="auto" w:fill="FFFFFF"/>
            <w:vAlign w:val="center"/>
          </w:tcPr>
          <w:p w:rsidR="00364483" w:rsidRPr="00CF2F89" w:rsidRDefault="00364483" w:rsidP="008763BA">
            <w:pPr>
              <w:spacing w:after="120" w:line="264" w:lineRule="auto"/>
              <w:rPr>
                <w:rFonts w:ascii="Sylfaen" w:hAnsi="Sylfaen"/>
                <w:sz w:val="20"/>
                <w:szCs w:val="20"/>
              </w:rPr>
            </w:pPr>
          </w:p>
        </w:tc>
        <w:tc>
          <w:tcPr>
            <w:tcW w:w="2337" w:type="dxa"/>
            <w:tcBorders>
              <w:top w:val="single" w:sz="4" w:space="0" w:color="auto"/>
              <w:left w:val="single" w:sz="4" w:space="0" w:color="auto"/>
              <w:bottom w:val="single" w:sz="4" w:space="0" w:color="auto"/>
            </w:tcBorders>
            <w:shd w:val="clear" w:color="auto" w:fill="FFFFFF"/>
          </w:tcPr>
          <w:p w:rsidR="00364483" w:rsidRPr="00CF2F89" w:rsidRDefault="005444E5" w:rsidP="008763BA">
            <w:pPr>
              <w:pStyle w:val="Bodytext20"/>
              <w:shd w:val="clear" w:color="auto" w:fill="auto"/>
              <w:spacing w:before="0" w:after="120" w:line="264" w:lineRule="auto"/>
              <w:jc w:val="left"/>
              <w:rPr>
                <w:rFonts w:ascii="Sylfaen" w:hAnsi="Sylfaen"/>
                <w:sz w:val="20"/>
                <w:szCs w:val="20"/>
              </w:rPr>
            </w:pPr>
            <w:r w:rsidRPr="00CF2F89">
              <w:rPr>
                <w:rStyle w:val="Bodytext211pt"/>
                <w:rFonts w:ascii="Sylfaen" w:hAnsi="Sylfaen"/>
                <w:sz w:val="20"/>
                <w:szCs w:val="20"/>
              </w:rPr>
              <w:t>А02903</w:t>
            </w:r>
          </w:p>
        </w:tc>
        <w:tc>
          <w:tcPr>
            <w:tcW w:w="2646" w:type="dxa"/>
            <w:tcBorders>
              <w:top w:val="single" w:sz="4" w:space="0" w:color="auto"/>
              <w:left w:val="single" w:sz="4" w:space="0" w:color="auto"/>
              <w:bottom w:val="single" w:sz="4" w:space="0" w:color="auto"/>
            </w:tcBorders>
            <w:shd w:val="clear" w:color="auto" w:fill="FFFFFF"/>
            <w:vAlign w:val="center"/>
          </w:tcPr>
          <w:p w:rsidR="00364483" w:rsidRPr="00CF2F89" w:rsidRDefault="005444E5" w:rsidP="008763BA">
            <w:pPr>
              <w:pStyle w:val="Bodytext20"/>
              <w:shd w:val="clear" w:color="auto" w:fill="auto"/>
              <w:spacing w:before="0" w:after="120" w:line="264" w:lineRule="auto"/>
              <w:jc w:val="left"/>
              <w:rPr>
                <w:rFonts w:ascii="Sylfaen" w:hAnsi="Sylfaen"/>
                <w:sz w:val="20"/>
                <w:szCs w:val="20"/>
              </w:rPr>
            </w:pPr>
            <w:r w:rsidRPr="00CF2F89">
              <w:rPr>
                <w:rStyle w:val="Bodytext211pt"/>
                <w:rFonts w:ascii="Sylfaen" w:hAnsi="Sylfaen"/>
                <w:sz w:val="20"/>
                <w:szCs w:val="20"/>
              </w:rPr>
              <w:t>տեխնիկական սպասարկման խնդիր</w:t>
            </w:r>
          </w:p>
        </w:tc>
        <w:tc>
          <w:tcPr>
            <w:tcW w:w="8486" w:type="dxa"/>
            <w:tcBorders>
              <w:top w:val="single" w:sz="4" w:space="0" w:color="auto"/>
              <w:left w:val="single" w:sz="4" w:space="0" w:color="auto"/>
              <w:bottom w:val="single" w:sz="4" w:space="0" w:color="auto"/>
              <w:right w:val="single" w:sz="4" w:space="0" w:color="auto"/>
            </w:tcBorders>
            <w:shd w:val="clear" w:color="auto" w:fill="FFFFFF"/>
          </w:tcPr>
          <w:p w:rsidR="00364483" w:rsidRPr="00CF2F89" w:rsidRDefault="005444E5" w:rsidP="008763BA">
            <w:pPr>
              <w:pStyle w:val="Bodytext20"/>
              <w:shd w:val="clear" w:color="auto" w:fill="auto"/>
              <w:spacing w:before="0" w:after="120" w:line="264" w:lineRule="auto"/>
              <w:jc w:val="left"/>
              <w:rPr>
                <w:rFonts w:ascii="Sylfaen" w:hAnsi="Sylfaen"/>
                <w:sz w:val="20"/>
                <w:szCs w:val="20"/>
              </w:rPr>
            </w:pPr>
            <w:r w:rsidRPr="00CF2F89">
              <w:rPr>
                <w:rStyle w:val="Bodytext211pt"/>
                <w:rFonts w:ascii="Sylfaen" w:hAnsi="Sylfaen"/>
                <w:sz w:val="20"/>
                <w:szCs w:val="20"/>
              </w:rPr>
              <w:t>արտադրատեսակի սպասարկման հետ կապված խնդիր</w:t>
            </w:r>
          </w:p>
        </w:tc>
      </w:tr>
      <w:tr w:rsidR="00100AE7" w:rsidRPr="00CF2F89" w:rsidTr="000E1C36">
        <w:trPr>
          <w:gridAfter w:val="1"/>
          <w:wAfter w:w="12" w:type="dxa"/>
          <w:jc w:val="center"/>
        </w:trPr>
        <w:tc>
          <w:tcPr>
            <w:tcW w:w="1326" w:type="dxa"/>
            <w:vMerge w:val="restart"/>
            <w:tcBorders>
              <w:top w:val="single" w:sz="4" w:space="0" w:color="auto"/>
              <w:left w:val="single" w:sz="4" w:space="0" w:color="auto"/>
            </w:tcBorders>
            <w:shd w:val="clear" w:color="auto" w:fill="FFFFFF"/>
          </w:tcPr>
          <w:p w:rsidR="00364483" w:rsidRPr="00CF2F89" w:rsidRDefault="00364483" w:rsidP="008763BA">
            <w:pPr>
              <w:spacing w:after="120" w:line="264" w:lineRule="auto"/>
              <w:rPr>
                <w:rFonts w:ascii="Sylfaen" w:hAnsi="Sylfaen"/>
                <w:sz w:val="20"/>
                <w:szCs w:val="20"/>
              </w:rPr>
            </w:pPr>
          </w:p>
        </w:tc>
        <w:tc>
          <w:tcPr>
            <w:tcW w:w="2337" w:type="dxa"/>
            <w:tcBorders>
              <w:top w:val="single" w:sz="4" w:space="0" w:color="auto"/>
              <w:left w:val="single" w:sz="4" w:space="0" w:color="auto"/>
            </w:tcBorders>
            <w:shd w:val="clear" w:color="auto" w:fill="FFFFFF"/>
          </w:tcPr>
          <w:p w:rsidR="00364483" w:rsidRPr="00CF2F89" w:rsidRDefault="005444E5" w:rsidP="008763BA">
            <w:pPr>
              <w:pStyle w:val="Bodytext20"/>
              <w:shd w:val="clear" w:color="auto" w:fill="auto"/>
              <w:spacing w:before="0" w:after="120" w:line="264" w:lineRule="auto"/>
              <w:jc w:val="left"/>
              <w:rPr>
                <w:rFonts w:ascii="Sylfaen" w:hAnsi="Sylfaen"/>
                <w:sz w:val="20"/>
                <w:szCs w:val="20"/>
              </w:rPr>
            </w:pPr>
            <w:r w:rsidRPr="00CF2F89">
              <w:rPr>
                <w:rStyle w:val="Bodytext211pt"/>
                <w:rFonts w:ascii="Sylfaen" w:hAnsi="Sylfaen"/>
                <w:sz w:val="20"/>
                <w:szCs w:val="20"/>
              </w:rPr>
              <w:t>А02904</w:t>
            </w:r>
          </w:p>
        </w:tc>
        <w:tc>
          <w:tcPr>
            <w:tcW w:w="2646" w:type="dxa"/>
            <w:tcBorders>
              <w:top w:val="single" w:sz="4" w:space="0" w:color="auto"/>
              <w:left w:val="single" w:sz="4" w:space="0" w:color="auto"/>
            </w:tcBorders>
            <w:shd w:val="clear" w:color="auto" w:fill="FFFFFF"/>
            <w:vAlign w:val="center"/>
          </w:tcPr>
          <w:p w:rsidR="00364483" w:rsidRPr="00CF2F89" w:rsidRDefault="00C758F8" w:rsidP="008763BA">
            <w:pPr>
              <w:pStyle w:val="Bodytext20"/>
              <w:shd w:val="clear" w:color="auto" w:fill="auto"/>
              <w:spacing w:before="0" w:after="120" w:line="264" w:lineRule="auto"/>
              <w:jc w:val="left"/>
              <w:rPr>
                <w:rFonts w:ascii="Sylfaen" w:hAnsi="Sylfaen"/>
                <w:sz w:val="20"/>
                <w:szCs w:val="20"/>
              </w:rPr>
            </w:pPr>
            <w:r w:rsidRPr="00CF2F89">
              <w:rPr>
                <w:rStyle w:val="Bodytext211pt"/>
                <w:rFonts w:ascii="Sylfaen" w:hAnsi="Sylfaen"/>
                <w:sz w:val="20"/>
                <w:szCs w:val="20"/>
              </w:rPr>
              <w:t>վերականգնման</w:t>
            </w:r>
            <w:r w:rsidRPr="00CF2F89">
              <w:rPr>
                <w:rFonts w:ascii="Sylfaen" w:hAnsi="Sylfaen"/>
                <w:sz w:val="20"/>
                <w:szCs w:val="20"/>
              </w:rPr>
              <w:t xml:space="preserve"> </w:t>
            </w:r>
            <w:r w:rsidRPr="00CF2F89">
              <w:rPr>
                <w:rStyle w:val="Bodytext211pt"/>
                <w:rFonts w:ascii="Sylfaen" w:hAnsi="Sylfaen"/>
                <w:sz w:val="20"/>
                <w:szCs w:val="20"/>
              </w:rPr>
              <w:t>խնդիր</w:t>
            </w:r>
          </w:p>
        </w:tc>
        <w:tc>
          <w:tcPr>
            <w:tcW w:w="8486" w:type="dxa"/>
            <w:tcBorders>
              <w:top w:val="single" w:sz="4" w:space="0" w:color="auto"/>
              <w:left w:val="single" w:sz="4" w:space="0" w:color="auto"/>
              <w:right w:val="single" w:sz="4" w:space="0" w:color="auto"/>
            </w:tcBorders>
            <w:shd w:val="clear" w:color="auto" w:fill="FFFFFF"/>
          </w:tcPr>
          <w:p w:rsidR="00364483" w:rsidRPr="00CF2F89" w:rsidRDefault="005444E5" w:rsidP="008763BA">
            <w:pPr>
              <w:pStyle w:val="Bodytext20"/>
              <w:shd w:val="clear" w:color="auto" w:fill="auto"/>
              <w:spacing w:before="0" w:after="120" w:line="264" w:lineRule="auto"/>
              <w:jc w:val="left"/>
              <w:rPr>
                <w:rFonts w:ascii="Sylfaen" w:hAnsi="Sylfaen"/>
                <w:sz w:val="20"/>
                <w:szCs w:val="20"/>
              </w:rPr>
            </w:pPr>
            <w:r w:rsidRPr="00CF2F89">
              <w:rPr>
                <w:rStyle w:val="Bodytext211pt"/>
                <w:rFonts w:ascii="Sylfaen" w:hAnsi="Sylfaen"/>
                <w:sz w:val="20"/>
                <w:szCs w:val="20"/>
              </w:rPr>
              <w:t>արտադրատեսակի վերանորոգման հետ կապված խնդիր</w:t>
            </w:r>
          </w:p>
        </w:tc>
      </w:tr>
      <w:tr w:rsidR="00100AE7" w:rsidRPr="00CF2F89" w:rsidTr="000E1C36">
        <w:trPr>
          <w:gridAfter w:val="1"/>
          <w:wAfter w:w="12" w:type="dxa"/>
          <w:trHeight w:val="1120"/>
          <w:jc w:val="center"/>
        </w:trPr>
        <w:tc>
          <w:tcPr>
            <w:tcW w:w="1326" w:type="dxa"/>
            <w:vMerge/>
            <w:tcBorders>
              <w:left w:val="single" w:sz="4" w:space="0" w:color="auto"/>
            </w:tcBorders>
            <w:shd w:val="clear" w:color="auto" w:fill="FFFFFF"/>
          </w:tcPr>
          <w:p w:rsidR="00364483" w:rsidRPr="00CF2F89" w:rsidRDefault="00364483" w:rsidP="008763BA">
            <w:pPr>
              <w:spacing w:after="120" w:line="264" w:lineRule="auto"/>
              <w:rPr>
                <w:rFonts w:ascii="Sylfaen" w:hAnsi="Sylfaen"/>
                <w:sz w:val="20"/>
                <w:szCs w:val="20"/>
              </w:rPr>
            </w:pPr>
          </w:p>
        </w:tc>
        <w:tc>
          <w:tcPr>
            <w:tcW w:w="2337" w:type="dxa"/>
            <w:tcBorders>
              <w:top w:val="single" w:sz="4" w:space="0" w:color="auto"/>
              <w:left w:val="single" w:sz="4" w:space="0" w:color="auto"/>
            </w:tcBorders>
            <w:shd w:val="clear" w:color="auto" w:fill="FFFFFF"/>
          </w:tcPr>
          <w:p w:rsidR="00364483" w:rsidRPr="00CF2F89" w:rsidRDefault="005444E5" w:rsidP="008763BA">
            <w:pPr>
              <w:pStyle w:val="Bodytext20"/>
              <w:shd w:val="clear" w:color="auto" w:fill="auto"/>
              <w:spacing w:before="0" w:after="120" w:line="264" w:lineRule="auto"/>
              <w:jc w:val="left"/>
              <w:rPr>
                <w:rFonts w:ascii="Sylfaen" w:hAnsi="Sylfaen"/>
                <w:sz w:val="20"/>
                <w:szCs w:val="20"/>
              </w:rPr>
            </w:pPr>
            <w:r w:rsidRPr="00CF2F89">
              <w:rPr>
                <w:rStyle w:val="Bodytext211pt"/>
                <w:rFonts w:ascii="Sylfaen" w:hAnsi="Sylfaen"/>
                <w:sz w:val="20"/>
                <w:szCs w:val="20"/>
              </w:rPr>
              <w:t>А02905</w:t>
            </w:r>
          </w:p>
        </w:tc>
        <w:tc>
          <w:tcPr>
            <w:tcW w:w="2646" w:type="dxa"/>
            <w:tcBorders>
              <w:top w:val="single" w:sz="4" w:space="0" w:color="auto"/>
              <w:left w:val="single" w:sz="4" w:space="0" w:color="auto"/>
            </w:tcBorders>
            <w:shd w:val="clear" w:color="auto" w:fill="FFFFFF"/>
          </w:tcPr>
          <w:p w:rsidR="00364483" w:rsidRPr="00CF2F89" w:rsidRDefault="005444E5" w:rsidP="008763BA">
            <w:pPr>
              <w:pStyle w:val="Bodytext20"/>
              <w:shd w:val="clear" w:color="auto" w:fill="auto"/>
              <w:spacing w:before="0" w:after="120" w:line="264" w:lineRule="auto"/>
              <w:jc w:val="left"/>
              <w:rPr>
                <w:rFonts w:ascii="Sylfaen" w:hAnsi="Sylfaen"/>
                <w:sz w:val="20"/>
                <w:szCs w:val="20"/>
              </w:rPr>
            </w:pPr>
            <w:r w:rsidRPr="00CF2F89">
              <w:rPr>
                <w:rStyle w:val="Bodytext211pt"/>
                <w:rFonts w:ascii="Sylfaen" w:hAnsi="Sylfaen"/>
                <w:sz w:val="20"/>
                <w:szCs w:val="20"/>
              </w:rPr>
              <w:t xml:space="preserve">արտադրատեսակի կիրառման խնդիր </w:t>
            </w:r>
          </w:p>
        </w:tc>
        <w:tc>
          <w:tcPr>
            <w:tcW w:w="8486" w:type="dxa"/>
            <w:tcBorders>
              <w:top w:val="single" w:sz="4" w:space="0" w:color="auto"/>
              <w:left w:val="single" w:sz="4" w:space="0" w:color="auto"/>
              <w:right w:val="single" w:sz="4" w:space="0" w:color="auto"/>
            </w:tcBorders>
            <w:shd w:val="clear" w:color="auto" w:fill="FFFFFF"/>
          </w:tcPr>
          <w:p w:rsidR="00364483" w:rsidRPr="00CF2F89" w:rsidRDefault="005444E5" w:rsidP="008763BA">
            <w:pPr>
              <w:pStyle w:val="Bodytext20"/>
              <w:shd w:val="clear" w:color="auto" w:fill="auto"/>
              <w:spacing w:before="0" w:after="120" w:line="264" w:lineRule="auto"/>
              <w:jc w:val="left"/>
              <w:rPr>
                <w:rFonts w:ascii="Sylfaen" w:hAnsi="Sylfaen"/>
                <w:sz w:val="20"/>
                <w:szCs w:val="20"/>
              </w:rPr>
            </w:pPr>
            <w:r w:rsidRPr="00CF2F89">
              <w:rPr>
                <w:rStyle w:val="Bodytext211pt"/>
                <w:rFonts w:ascii="Sylfaen" w:hAnsi="Sylfaen"/>
                <w:sz w:val="20"/>
                <w:szCs w:val="20"/>
              </w:rPr>
              <w:t>օգտագործողի՝ պատրաստող գործարանի առաջարկին կամ հայտնի առաջադեմ փորձին համապատասխան արտադրատեսակը սպասարկել կամ շահագործել չկարողանալու հետ կապված խնդիր</w:t>
            </w:r>
            <w:r w:rsidR="00A97CE1" w:rsidRPr="00CF2F89">
              <w:rPr>
                <w:rStyle w:val="Bodytext211pt"/>
                <w:rFonts w:ascii="Sylfaen" w:hAnsi="Sylfaen"/>
                <w:sz w:val="20"/>
                <w:szCs w:val="20"/>
              </w:rPr>
              <w:t xml:space="preserve"> </w:t>
            </w:r>
          </w:p>
        </w:tc>
      </w:tr>
      <w:tr w:rsidR="00100AE7" w:rsidRPr="00CF2F89" w:rsidTr="000E1C36">
        <w:trPr>
          <w:gridAfter w:val="1"/>
          <w:wAfter w:w="12" w:type="dxa"/>
          <w:jc w:val="center"/>
        </w:trPr>
        <w:tc>
          <w:tcPr>
            <w:tcW w:w="1326" w:type="dxa"/>
            <w:vMerge/>
            <w:tcBorders>
              <w:left w:val="single" w:sz="4" w:space="0" w:color="auto"/>
            </w:tcBorders>
            <w:shd w:val="clear" w:color="auto" w:fill="FFFFFF"/>
          </w:tcPr>
          <w:p w:rsidR="00364483" w:rsidRPr="00CF2F89" w:rsidRDefault="00364483" w:rsidP="008763BA">
            <w:pPr>
              <w:spacing w:after="120" w:line="264" w:lineRule="auto"/>
              <w:rPr>
                <w:rFonts w:ascii="Sylfaen" w:hAnsi="Sylfaen"/>
                <w:sz w:val="20"/>
                <w:szCs w:val="20"/>
              </w:rPr>
            </w:pPr>
          </w:p>
        </w:tc>
        <w:tc>
          <w:tcPr>
            <w:tcW w:w="2337" w:type="dxa"/>
            <w:tcBorders>
              <w:top w:val="single" w:sz="4" w:space="0" w:color="auto"/>
              <w:left w:val="single" w:sz="4" w:space="0" w:color="auto"/>
            </w:tcBorders>
            <w:shd w:val="clear" w:color="auto" w:fill="FFFFFF"/>
          </w:tcPr>
          <w:p w:rsidR="00364483" w:rsidRPr="00CF2F89" w:rsidRDefault="005444E5" w:rsidP="008763BA">
            <w:pPr>
              <w:pStyle w:val="Bodytext20"/>
              <w:shd w:val="clear" w:color="auto" w:fill="auto"/>
              <w:spacing w:before="0" w:after="120" w:line="264" w:lineRule="auto"/>
              <w:jc w:val="left"/>
              <w:rPr>
                <w:rFonts w:ascii="Sylfaen" w:hAnsi="Sylfaen"/>
                <w:sz w:val="20"/>
                <w:szCs w:val="20"/>
              </w:rPr>
            </w:pPr>
            <w:r w:rsidRPr="00CF2F89">
              <w:rPr>
                <w:rStyle w:val="Bodytext211pt"/>
                <w:rFonts w:ascii="Sylfaen" w:hAnsi="Sylfaen"/>
                <w:sz w:val="20"/>
                <w:szCs w:val="20"/>
              </w:rPr>
              <w:t>А02906</w:t>
            </w:r>
          </w:p>
        </w:tc>
        <w:tc>
          <w:tcPr>
            <w:tcW w:w="2646" w:type="dxa"/>
            <w:tcBorders>
              <w:top w:val="single" w:sz="4" w:space="0" w:color="auto"/>
              <w:left w:val="single" w:sz="4" w:space="0" w:color="auto"/>
            </w:tcBorders>
            <w:shd w:val="clear" w:color="auto" w:fill="FFFFFF"/>
          </w:tcPr>
          <w:p w:rsidR="00364483" w:rsidRPr="00CF2F89" w:rsidRDefault="005444E5" w:rsidP="008763BA">
            <w:pPr>
              <w:pStyle w:val="Bodytext20"/>
              <w:shd w:val="clear" w:color="auto" w:fill="auto"/>
              <w:spacing w:before="0" w:after="120" w:line="264" w:lineRule="auto"/>
              <w:jc w:val="left"/>
              <w:rPr>
                <w:rFonts w:ascii="Sylfaen" w:hAnsi="Sylfaen"/>
                <w:sz w:val="20"/>
                <w:szCs w:val="20"/>
              </w:rPr>
            </w:pPr>
            <w:r w:rsidRPr="00CF2F89">
              <w:rPr>
                <w:rStyle w:val="Bodytext211pt"/>
                <w:rFonts w:ascii="Sylfaen" w:hAnsi="Sylfaen"/>
                <w:sz w:val="20"/>
                <w:szCs w:val="20"/>
              </w:rPr>
              <w:t>չաշխատող արտադրատեսակ</w:t>
            </w:r>
          </w:p>
        </w:tc>
        <w:tc>
          <w:tcPr>
            <w:tcW w:w="8486" w:type="dxa"/>
            <w:tcBorders>
              <w:top w:val="single" w:sz="4" w:space="0" w:color="auto"/>
              <w:left w:val="single" w:sz="4" w:space="0" w:color="auto"/>
              <w:right w:val="single" w:sz="4" w:space="0" w:color="auto"/>
            </w:tcBorders>
            <w:shd w:val="clear" w:color="auto" w:fill="FFFFFF"/>
            <w:vAlign w:val="center"/>
          </w:tcPr>
          <w:p w:rsidR="00364483" w:rsidRPr="00CF2F89" w:rsidRDefault="005444E5" w:rsidP="008763BA">
            <w:pPr>
              <w:pStyle w:val="Bodytext20"/>
              <w:shd w:val="clear" w:color="auto" w:fill="auto"/>
              <w:spacing w:before="0" w:after="120" w:line="264" w:lineRule="auto"/>
              <w:jc w:val="left"/>
              <w:rPr>
                <w:rFonts w:ascii="Sylfaen" w:hAnsi="Sylfaen"/>
                <w:sz w:val="20"/>
                <w:szCs w:val="20"/>
              </w:rPr>
            </w:pPr>
            <w:r w:rsidRPr="00CF2F89">
              <w:rPr>
                <w:rStyle w:val="Bodytext211pt"/>
                <w:rFonts w:ascii="Sylfaen" w:hAnsi="Sylfaen"/>
                <w:sz w:val="20"/>
                <w:szCs w:val="20"/>
              </w:rPr>
              <w:t>ոչ գործառական կամ ոչ աշխատանքային վիճակում գտնվող արտադրատեսակի հետ կապված խնդիր</w:t>
            </w:r>
          </w:p>
        </w:tc>
      </w:tr>
      <w:tr w:rsidR="00364483" w:rsidRPr="00CF2F89" w:rsidTr="0089061F">
        <w:trPr>
          <w:gridAfter w:val="1"/>
          <w:wAfter w:w="12" w:type="dxa"/>
          <w:jc w:val="center"/>
        </w:trPr>
        <w:tc>
          <w:tcPr>
            <w:tcW w:w="14795" w:type="dxa"/>
            <w:gridSpan w:val="4"/>
            <w:tcBorders>
              <w:top w:val="single" w:sz="4" w:space="0" w:color="auto"/>
              <w:left w:val="single" w:sz="4" w:space="0" w:color="auto"/>
              <w:right w:val="single" w:sz="4" w:space="0" w:color="auto"/>
            </w:tcBorders>
            <w:shd w:val="clear" w:color="auto" w:fill="FFFFFF"/>
            <w:vAlign w:val="center"/>
          </w:tcPr>
          <w:p w:rsidR="00364483" w:rsidRPr="00CF2F89" w:rsidRDefault="005444E5" w:rsidP="008763BA">
            <w:pPr>
              <w:pStyle w:val="Bodytext20"/>
              <w:shd w:val="clear" w:color="auto" w:fill="auto"/>
              <w:tabs>
                <w:tab w:val="left" w:pos="561"/>
              </w:tabs>
              <w:spacing w:before="0" w:after="120" w:line="264" w:lineRule="auto"/>
              <w:ind w:left="108"/>
              <w:jc w:val="left"/>
              <w:rPr>
                <w:rFonts w:ascii="Sylfaen" w:hAnsi="Sylfaen"/>
                <w:sz w:val="20"/>
                <w:szCs w:val="20"/>
              </w:rPr>
            </w:pPr>
            <w:r w:rsidRPr="00CF2F89">
              <w:rPr>
                <w:rStyle w:val="Bodytext211pt"/>
                <w:rFonts w:ascii="Sylfaen" w:hAnsi="Sylfaen"/>
                <w:sz w:val="20"/>
                <w:szCs w:val="20"/>
              </w:rPr>
              <w:t>В.</w:t>
            </w:r>
            <w:r w:rsidR="000E1C36" w:rsidRPr="00CF2F89">
              <w:rPr>
                <w:rStyle w:val="Bodytext211pt"/>
                <w:rFonts w:ascii="Sylfaen" w:hAnsi="Sylfaen"/>
                <w:sz w:val="20"/>
                <w:szCs w:val="20"/>
              </w:rPr>
              <w:tab/>
            </w:r>
            <w:r w:rsidRPr="00CF2F89">
              <w:rPr>
                <w:rStyle w:val="Bodytext211pt"/>
                <w:rFonts w:ascii="Sylfaen" w:hAnsi="Sylfaen"/>
                <w:sz w:val="20"/>
                <w:szCs w:val="20"/>
              </w:rPr>
              <w:t>Գնահատման ծածկագրեր</w:t>
            </w:r>
          </w:p>
        </w:tc>
      </w:tr>
      <w:tr w:rsidR="0006417E" w:rsidRPr="00CF2F89" w:rsidTr="000E1C36">
        <w:trPr>
          <w:gridAfter w:val="1"/>
          <w:wAfter w:w="12" w:type="dxa"/>
          <w:jc w:val="center"/>
        </w:trPr>
        <w:tc>
          <w:tcPr>
            <w:tcW w:w="1326" w:type="dxa"/>
            <w:tcBorders>
              <w:top w:val="single" w:sz="4" w:space="0" w:color="auto"/>
              <w:left w:val="single" w:sz="4" w:space="0" w:color="auto"/>
            </w:tcBorders>
            <w:shd w:val="clear" w:color="auto" w:fill="FFFFFF"/>
            <w:vAlign w:val="center"/>
          </w:tcPr>
          <w:p w:rsidR="00364483" w:rsidRPr="00CF2F89" w:rsidRDefault="005444E5" w:rsidP="008763BA">
            <w:pPr>
              <w:pStyle w:val="Bodytext20"/>
              <w:shd w:val="clear" w:color="auto" w:fill="auto"/>
              <w:spacing w:before="0" w:after="120" w:line="264" w:lineRule="auto"/>
              <w:ind w:left="220"/>
              <w:jc w:val="left"/>
              <w:rPr>
                <w:rFonts w:ascii="Sylfaen" w:hAnsi="Sylfaen"/>
                <w:sz w:val="20"/>
                <w:szCs w:val="20"/>
              </w:rPr>
            </w:pPr>
            <w:r w:rsidRPr="00CF2F89">
              <w:rPr>
                <w:rStyle w:val="Bodytext211pt"/>
                <w:rFonts w:ascii="Sylfaen" w:hAnsi="Sylfaen"/>
                <w:sz w:val="20"/>
                <w:szCs w:val="20"/>
              </w:rPr>
              <w:lastRenderedPageBreak/>
              <w:t>В25000</w:t>
            </w:r>
          </w:p>
        </w:tc>
        <w:tc>
          <w:tcPr>
            <w:tcW w:w="4983" w:type="dxa"/>
            <w:gridSpan w:val="2"/>
            <w:tcBorders>
              <w:top w:val="single" w:sz="4" w:space="0" w:color="auto"/>
              <w:left w:val="single" w:sz="4" w:space="0" w:color="auto"/>
            </w:tcBorders>
            <w:shd w:val="clear" w:color="auto" w:fill="FFFFFF"/>
            <w:vAlign w:val="center"/>
          </w:tcPr>
          <w:p w:rsidR="00364483" w:rsidRPr="00CF2F89" w:rsidRDefault="005444E5" w:rsidP="008763BA">
            <w:pPr>
              <w:pStyle w:val="Bodytext20"/>
              <w:shd w:val="clear" w:color="auto" w:fill="auto"/>
              <w:spacing w:before="0" w:after="120" w:line="264" w:lineRule="auto"/>
              <w:jc w:val="left"/>
              <w:rPr>
                <w:rFonts w:ascii="Sylfaen" w:hAnsi="Sylfaen"/>
                <w:sz w:val="20"/>
                <w:szCs w:val="20"/>
              </w:rPr>
            </w:pPr>
            <w:r w:rsidRPr="00CF2F89">
              <w:rPr>
                <w:rStyle w:val="Bodytext211pt"/>
                <w:rFonts w:ascii="Sylfaen" w:hAnsi="Sylfaen"/>
                <w:sz w:val="20"/>
                <w:szCs w:val="20"/>
              </w:rPr>
              <w:t>կենսաբանական</w:t>
            </w:r>
          </w:p>
        </w:tc>
        <w:tc>
          <w:tcPr>
            <w:tcW w:w="8486" w:type="dxa"/>
            <w:tcBorders>
              <w:top w:val="single" w:sz="4" w:space="0" w:color="auto"/>
              <w:left w:val="single" w:sz="4" w:space="0" w:color="auto"/>
              <w:right w:val="single" w:sz="4" w:space="0" w:color="auto"/>
            </w:tcBorders>
            <w:shd w:val="clear" w:color="auto" w:fill="FFFFFF"/>
            <w:vAlign w:val="center"/>
          </w:tcPr>
          <w:p w:rsidR="00364483" w:rsidRPr="00CF2F89" w:rsidRDefault="005444E5" w:rsidP="008763BA">
            <w:pPr>
              <w:pStyle w:val="Bodytext20"/>
              <w:shd w:val="clear" w:color="auto" w:fill="auto"/>
              <w:spacing w:before="0" w:after="120" w:line="264" w:lineRule="auto"/>
              <w:jc w:val="left"/>
              <w:rPr>
                <w:rFonts w:ascii="Sylfaen" w:hAnsi="Sylfaen"/>
                <w:sz w:val="20"/>
                <w:szCs w:val="20"/>
              </w:rPr>
            </w:pPr>
            <w:r w:rsidRPr="00CF2F89">
              <w:rPr>
                <w:rStyle w:val="Bodytext211pt"/>
                <w:rFonts w:ascii="Sylfaen" w:hAnsi="Sylfaen"/>
                <w:sz w:val="20"/>
                <w:szCs w:val="20"/>
              </w:rPr>
              <w:t>կյանքի կամ կենդանի օրգանիզմների վրա ազդող իրադարձություններ</w:t>
            </w:r>
          </w:p>
        </w:tc>
      </w:tr>
      <w:tr w:rsidR="00100AE7" w:rsidRPr="00CF2F89" w:rsidTr="000E1C36">
        <w:trPr>
          <w:gridAfter w:val="1"/>
          <w:wAfter w:w="12" w:type="dxa"/>
          <w:jc w:val="center"/>
        </w:trPr>
        <w:tc>
          <w:tcPr>
            <w:tcW w:w="1326" w:type="dxa"/>
            <w:vMerge w:val="restart"/>
            <w:tcBorders>
              <w:left w:val="single" w:sz="4" w:space="0" w:color="auto"/>
            </w:tcBorders>
            <w:shd w:val="clear" w:color="auto" w:fill="FFFFFF"/>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В25002</w:t>
            </w:r>
          </w:p>
        </w:tc>
        <w:tc>
          <w:tcPr>
            <w:tcW w:w="2646"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կենսահամատեղելիություն</w:t>
            </w:r>
          </w:p>
        </w:tc>
        <w:tc>
          <w:tcPr>
            <w:tcW w:w="8486" w:type="dxa"/>
            <w:tcBorders>
              <w:top w:val="single" w:sz="4" w:space="0" w:color="auto"/>
              <w:left w:val="single" w:sz="4" w:space="0" w:color="auto"/>
              <w:right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 xml:space="preserve">բջջային կամ հյուսվածքային մակարդակում արտադրատեսակն առաջացնում </w:t>
            </w:r>
            <w:r w:rsidR="00075357" w:rsidRPr="00CF2F89">
              <w:rPr>
                <w:rStyle w:val="Bodytext211pt"/>
                <w:rFonts w:ascii="Sylfaen" w:hAnsi="Sylfaen"/>
                <w:sz w:val="20"/>
                <w:szCs w:val="20"/>
              </w:rPr>
              <w:t xml:space="preserve">է </w:t>
            </w:r>
            <w:r w:rsidRPr="00CF2F89">
              <w:rPr>
                <w:rStyle w:val="Bodytext211pt"/>
                <w:rFonts w:ascii="Sylfaen" w:hAnsi="Sylfaen"/>
                <w:sz w:val="20"/>
                <w:szCs w:val="20"/>
              </w:rPr>
              <w:t xml:space="preserve">այնպիսի ռեակցիա, ինչը հանգեցնում է թերապիան ստացողի կամ դրա </w:t>
            </w:r>
            <w:r w:rsidR="00A24C16" w:rsidRPr="00CF2F89">
              <w:rPr>
                <w:rStyle w:val="Bodytext211pt"/>
                <w:rFonts w:ascii="Sylfaen" w:hAnsi="Sylfaen"/>
                <w:sz w:val="20"/>
                <w:szCs w:val="20"/>
              </w:rPr>
              <w:t>բենեֆիցիար</w:t>
            </w:r>
            <w:r w:rsidRPr="00CF2F89">
              <w:rPr>
                <w:rStyle w:val="Bodytext211pt"/>
                <w:rFonts w:ascii="Sylfaen" w:hAnsi="Sylfaen"/>
                <w:sz w:val="20"/>
                <w:szCs w:val="20"/>
              </w:rPr>
              <w:t>ի մոտ անցանկալի տեղային կամ համակարգային հետ</w:t>
            </w:r>
            <w:r w:rsidR="00037108">
              <w:rPr>
                <w:rStyle w:val="Bodytext211pt"/>
                <w:rFonts w:ascii="Sylfaen" w:hAnsi="Sylfaen"/>
                <w:sz w:val="20"/>
                <w:szCs w:val="20"/>
              </w:rPr>
              <w:t>և</w:t>
            </w:r>
            <w:r w:rsidRPr="00CF2F89">
              <w:rPr>
                <w:rStyle w:val="Bodytext211pt"/>
                <w:rFonts w:ascii="Sylfaen" w:hAnsi="Sylfaen"/>
                <w:sz w:val="20"/>
                <w:szCs w:val="20"/>
              </w:rPr>
              <w:t>անքների</w:t>
            </w:r>
          </w:p>
        </w:tc>
      </w:tr>
      <w:tr w:rsidR="00100AE7" w:rsidRPr="00CF2F89" w:rsidTr="000E1C36">
        <w:trPr>
          <w:gridAfter w:val="1"/>
          <w:wAfter w:w="12" w:type="dxa"/>
          <w:jc w:val="center"/>
        </w:trPr>
        <w:tc>
          <w:tcPr>
            <w:tcW w:w="1326" w:type="dxa"/>
            <w:vMerge/>
            <w:tcBorders>
              <w:left w:val="single" w:sz="4" w:space="0" w:color="auto"/>
            </w:tcBorders>
            <w:shd w:val="clear" w:color="auto" w:fill="FFFFFF"/>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В25003</w:t>
            </w:r>
          </w:p>
        </w:tc>
        <w:tc>
          <w:tcPr>
            <w:tcW w:w="2646" w:type="dxa"/>
            <w:tcBorders>
              <w:top w:val="single" w:sz="4" w:space="0" w:color="auto"/>
              <w:left w:val="single" w:sz="4" w:space="0" w:color="auto"/>
            </w:tcBorders>
            <w:shd w:val="clear" w:color="auto" w:fill="FFFFFF"/>
            <w:vAlign w:val="center"/>
          </w:tcPr>
          <w:p w:rsidR="00364483" w:rsidRPr="00CF2F89" w:rsidRDefault="00513D9C"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կենսաբանական նյութեր</w:t>
            </w:r>
          </w:p>
        </w:tc>
        <w:tc>
          <w:tcPr>
            <w:tcW w:w="8486" w:type="dxa"/>
            <w:tcBorders>
              <w:top w:val="single" w:sz="4" w:space="0" w:color="auto"/>
              <w:left w:val="single" w:sz="4" w:space="0" w:color="auto"/>
              <w:right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բժշկական արտադրատեսակի մեջ անհապաղ գերզգայունությունից տարբեր այլ ռեակցիա առաջացնող կենսաբանական նյութերի առկայություն</w:t>
            </w:r>
          </w:p>
        </w:tc>
      </w:tr>
      <w:tr w:rsidR="00100AE7" w:rsidRPr="00CF2F89" w:rsidTr="000E1C36">
        <w:trPr>
          <w:gridAfter w:val="1"/>
          <w:wAfter w:w="12" w:type="dxa"/>
          <w:jc w:val="center"/>
        </w:trPr>
        <w:tc>
          <w:tcPr>
            <w:tcW w:w="1326" w:type="dxa"/>
            <w:vMerge/>
            <w:tcBorders>
              <w:left w:val="single" w:sz="4" w:space="0" w:color="auto"/>
            </w:tcBorders>
            <w:shd w:val="clear" w:color="auto" w:fill="FFFFFF"/>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В25004</w:t>
            </w:r>
          </w:p>
        </w:tc>
        <w:tc>
          <w:tcPr>
            <w:tcW w:w="2646" w:type="dxa"/>
            <w:tcBorders>
              <w:top w:val="single" w:sz="4" w:space="0" w:color="auto"/>
              <w:left w:val="single" w:sz="4" w:space="0" w:color="auto"/>
            </w:tcBorders>
            <w:shd w:val="clear" w:color="auto" w:fill="FFFFFF"/>
            <w:vAlign w:val="center"/>
          </w:tcPr>
          <w:p w:rsidR="00364483" w:rsidRPr="00CF2F89" w:rsidRDefault="00513D9C" w:rsidP="00A97CE1">
            <w:pPr>
              <w:pStyle w:val="Bodytext20"/>
              <w:shd w:val="clear" w:color="auto" w:fill="auto"/>
              <w:spacing w:before="0" w:after="120" w:line="240" w:lineRule="auto"/>
              <w:jc w:val="left"/>
              <w:rPr>
                <w:rStyle w:val="Bodytext211pt"/>
                <w:rFonts w:ascii="Sylfaen" w:hAnsi="Sylfaen"/>
                <w:sz w:val="20"/>
                <w:szCs w:val="20"/>
              </w:rPr>
            </w:pPr>
            <w:r w:rsidRPr="00CF2F89">
              <w:rPr>
                <w:rStyle w:val="Bodytext211pt"/>
                <w:rFonts w:ascii="Sylfaen" w:hAnsi="Sylfaen"/>
                <w:sz w:val="20"/>
                <w:szCs w:val="20"/>
              </w:rPr>
              <w:t>աղտոտում</w:t>
            </w:r>
            <w:r w:rsidR="009715FB" w:rsidRPr="00CF2F89">
              <w:rPr>
                <w:rStyle w:val="Bodytext211pt"/>
                <w:rFonts w:ascii="Sylfaen" w:hAnsi="Sylfaen"/>
                <w:sz w:val="20"/>
                <w:szCs w:val="20"/>
              </w:rPr>
              <w:t xml:space="preserve"> </w:t>
            </w:r>
            <w:r w:rsidRPr="00CF2F89">
              <w:rPr>
                <w:rStyle w:val="Bodytext211pt"/>
                <w:rFonts w:ascii="Sylfaen" w:hAnsi="Sylfaen"/>
                <w:sz w:val="20"/>
                <w:szCs w:val="20"/>
              </w:rPr>
              <w:t>կողմնակի</w:t>
            </w:r>
            <w:r w:rsidR="009715FB" w:rsidRPr="00CF2F89">
              <w:rPr>
                <w:rStyle w:val="Bodytext211pt"/>
                <w:rFonts w:ascii="Sylfaen" w:hAnsi="Sylfaen"/>
                <w:sz w:val="20"/>
                <w:szCs w:val="20"/>
              </w:rPr>
              <w:t xml:space="preserve"> նյութերով</w:t>
            </w:r>
          </w:p>
        </w:tc>
        <w:tc>
          <w:tcPr>
            <w:tcW w:w="8486" w:type="dxa"/>
            <w:tcBorders>
              <w:top w:val="single" w:sz="4" w:space="0" w:color="auto"/>
              <w:left w:val="single" w:sz="4" w:space="0" w:color="auto"/>
              <w:righ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կողմնակի նյութերի առկայություն, որոնք ներթափանցում են աղտոտված կամ պոտենցիալ վտանգավոր արտադրատեսակների միջոցով</w:t>
            </w:r>
          </w:p>
        </w:tc>
      </w:tr>
      <w:tr w:rsidR="00100AE7" w:rsidRPr="00CF2F89" w:rsidTr="000E1C36">
        <w:trPr>
          <w:gridAfter w:val="1"/>
          <w:wAfter w:w="12" w:type="dxa"/>
          <w:jc w:val="center"/>
        </w:trPr>
        <w:tc>
          <w:tcPr>
            <w:tcW w:w="1326" w:type="dxa"/>
            <w:vMerge/>
            <w:tcBorders>
              <w:left w:val="single" w:sz="4" w:space="0" w:color="auto"/>
              <w:bottom w:val="single" w:sz="4" w:space="0" w:color="auto"/>
            </w:tcBorders>
            <w:shd w:val="clear" w:color="auto" w:fill="FFFFFF"/>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bottom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В25005</w:t>
            </w:r>
          </w:p>
        </w:tc>
        <w:tc>
          <w:tcPr>
            <w:tcW w:w="2646" w:type="dxa"/>
            <w:tcBorders>
              <w:top w:val="single" w:sz="4" w:space="0" w:color="auto"/>
              <w:left w:val="single" w:sz="4" w:space="0" w:color="auto"/>
              <w:bottom w:val="single" w:sz="4" w:space="0" w:color="auto"/>
            </w:tcBorders>
            <w:shd w:val="clear" w:color="auto" w:fill="FFFFFF"/>
          </w:tcPr>
          <w:p w:rsidR="00364483" w:rsidRPr="00CF2F89" w:rsidRDefault="00B93C4A" w:rsidP="00A97CE1">
            <w:pPr>
              <w:pStyle w:val="Bodytext20"/>
              <w:shd w:val="clear" w:color="auto" w:fill="auto"/>
              <w:spacing w:before="0" w:after="120" w:line="240" w:lineRule="auto"/>
              <w:jc w:val="left"/>
              <w:rPr>
                <w:rStyle w:val="Bodytext211pt"/>
                <w:rFonts w:ascii="Sylfaen" w:hAnsi="Sylfaen"/>
                <w:sz w:val="20"/>
                <w:szCs w:val="20"/>
              </w:rPr>
            </w:pPr>
            <w:r w:rsidRPr="00CF2F89">
              <w:rPr>
                <w:rStyle w:val="Bodytext211pt"/>
                <w:rFonts w:ascii="Sylfaen" w:hAnsi="Sylfaen"/>
                <w:sz w:val="20"/>
                <w:szCs w:val="20"/>
              </w:rPr>
              <w:t xml:space="preserve">գենոտոքսիկ </w:t>
            </w:r>
            <w:r w:rsidR="009715FB" w:rsidRPr="00CF2F89">
              <w:rPr>
                <w:rStyle w:val="Bodytext211pt"/>
                <w:rFonts w:ascii="Sylfaen" w:hAnsi="Sylfaen"/>
                <w:sz w:val="20"/>
                <w:szCs w:val="20"/>
              </w:rPr>
              <w:t>խնդիր</w:t>
            </w:r>
          </w:p>
        </w:tc>
        <w:tc>
          <w:tcPr>
            <w:tcW w:w="8486" w:type="dxa"/>
            <w:tcBorders>
              <w:top w:val="single" w:sz="4" w:space="0" w:color="auto"/>
              <w:left w:val="single" w:sz="4" w:space="0" w:color="auto"/>
              <w:bottom w:val="single" w:sz="4" w:space="0" w:color="auto"/>
              <w:right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արտադրատեսակ, որը կարող է հանգեցնել գենետիկ նյութի վնասման, օրինակ՝ չարորակ ուռուցքների հանգեցնող արտադրատեսակ [տե՛ս ԻՍՕ 10993 (բոլոր մասերը)]</w:t>
            </w:r>
          </w:p>
        </w:tc>
      </w:tr>
      <w:tr w:rsidR="005F4F31" w:rsidRPr="00CF2F89" w:rsidTr="000E1C36">
        <w:trPr>
          <w:gridAfter w:val="1"/>
          <w:wAfter w:w="12" w:type="dxa"/>
          <w:jc w:val="center"/>
        </w:trPr>
        <w:tc>
          <w:tcPr>
            <w:tcW w:w="1326" w:type="dxa"/>
            <w:vMerge w:val="restart"/>
            <w:tcBorders>
              <w:top w:val="single" w:sz="4" w:space="0" w:color="auto"/>
              <w:left w:val="single" w:sz="4" w:space="0" w:color="auto"/>
            </w:tcBorders>
            <w:shd w:val="clear" w:color="auto" w:fill="FFFFFF"/>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ind w:left="140"/>
              <w:jc w:val="left"/>
              <w:rPr>
                <w:rFonts w:ascii="Sylfaen" w:hAnsi="Sylfaen"/>
                <w:sz w:val="20"/>
                <w:szCs w:val="20"/>
              </w:rPr>
            </w:pPr>
            <w:r w:rsidRPr="00CF2F89">
              <w:rPr>
                <w:rStyle w:val="Bodytext211pt"/>
                <w:rFonts w:ascii="Sylfaen" w:hAnsi="Sylfaen"/>
                <w:sz w:val="20"/>
                <w:szCs w:val="20"/>
              </w:rPr>
              <w:t>В25006</w:t>
            </w:r>
          </w:p>
        </w:tc>
        <w:tc>
          <w:tcPr>
            <w:tcW w:w="2646" w:type="dxa"/>
            <w:tcBorders>
              <w:top w:val="single" w:sz="4" w:space="0" w:color="auto"/>
              <w:left w:val="single" w:sz="4" w:space="0" w:color="auto"/>
            </w:tcBorders>
            <w:shd w:val="clear" w:color="auto" w:fill="FFFFFF"/>
            <w:vAlign w:val="center"/>
          </w:tcPr>
          <w:p w:rsidR="00364483" w:rsidRPr="00CF2F89" w:rsidRDefault="00FA0F68"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արյունաբանական խնդիր</w:t>
            </w:r>
          </w:p>
        </w:tc>
        <w:tc>
          <w:tcPr>
            <w:tcW w:w="8486" w:type="dxa"/>
            <w:tcBorders>
              <w:top w:val="single" w:sz="4" w:space="0" w:color="auto"/>
              <w:left w:val="single" w:sz="4" w:space="0" w:color="auto"/>
              <w:right w:val="single" w:sz="4" w:space="0" w:color="auto"/>
            </w:tcBorders>
            <w:shd w:val="clear" w:color="auto" w:fill="FFFFFF"/>
          </w:tcPr>
          <w:p w:rsidR="00442FCD"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արտադրատեսակ</w:t>
            </w:r>
            <w:r w:rsidR="00075357" w:rsidRPr="00CF2F89">
              <w:rPr>
                <w:rStyle w:val="Bodytext211pt"/>
                <w:rFonts w:ascii="Sylfaen" w:hAnsi="Sylfaen"/>
                <w:sz w:val="20"/>
                <w:szCs w:val="20"/>
              </w:rPr>
              <w:t>ն</w:t>
            </w:r>
            <w:r w:rsidRPr="00CF2F89">
              <w:rPr>
                <w:rStyle w:val="Bodytext211pt"/>
                <w:rFonts w:ascii="Sylfaen" w:hAnsi="Sylfaen"/>
                <w:sz w:val="20"/>
                <w:szCs w:val="20"/>
              </w:rPr>
              <w:t xml:space="preserve"> ազդում է արյան կամ դրա բաղադրամասերի վրա կամ փոխազդում է դրանց հետ</w:t>
            </w:r>
          </w:p>
        </w:tc>
      </w:tr>
      <w:tr w:rsidR="005F4F31" w:rsidRPr="00CF2F89" w:rsidTr="000E1C36">
        <w:trPr>
          <w:gridAfter w:val="1"/>
          <w:wAfter w:w="12" w:type="dxa"/>
          <w:jc w:val="center"/>
        </w:trPr>
        <w:tc>
          <w:tcPr>
            <w:tcW w:w="1326" w:type="dxa"/>
            <w:vMerge/>
            <w:tcBorders>
              <w:left w:val="single" w:sz="4" w:space="0" w:color="auto"/>
            </w:tcBorders>
            <w:shd w:val="clear" w:color="auto" w:fill="FFFFFF"/>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ind w:left="140"/>
              <w:jc w:val="left"/>
              <w:rPr>
                <w:rFonts w:ascii="Sylfaen" w:hAnsi="Sylfaen"/>
                <w:sz w:val="20"/>
                <w:szCs w:val="20"/>
              </w:rPr>
            </w:pPr>
            <w:r w:rsidRPr="00CF2F89">
              <w:rPr>
                <w:rStyle w:val="Bodytext211pt"/>
                <w:rFonts w:ascii="Sylfaen" w:hAnsi="Sylfaen"/>
                <w:sz w:val="20"/>
                <w:szCs w:val="20"/>
              </w:rPr>
              <w:t>В25007</w:t>
            </w:r>
          </w:p>
        </w:tc>
        <w:tc>
          <w:tcPr>
            <w:tcW w:w="2646" w:type="dxa"/>
            <w:tcBorders>
              <w:top w:val="single" w:sz="4" w:space="0" w:color="auto"/>
              <w:left w:val="single" w:sz="4" w:space="0" w:color="auto"/>
            </w:tcBorders>
            <w:shd w:val="clear" w:color="auto" w:fill="FFFFFF"/>
            <w:vAlign w:val="center"/>
          </w:tcPr>
          <w:p w:rsidR="00364483" w:rsidRPr="00CF2F89" w:rsidRDefault="00FA0F68"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 xml:space="preserve">աղտոտում էնդոտոքսիններով </w:t>
            </w:r>
          </w:p>
        </w:tc>
        <w:tc>
          <w:tcPr>
            <w:tcW w:w="8486" w:type="dxa"/>
            <w:tcBorders>
              <w:top w:val="single" w:sz="4" w:space="0" w:color="auto"/>
              <w:left w:val="single" w:sz="4" w:space="0" w:color="auto"/>
              <w:right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 xml:space="preserve">որոշ բակտերիաների (օրինակ՝ </w:t>
            </w:r>
            <w:r w:rsidR="00DD0A83" w:rsidRPr="00CF2F89">
              <w:rPr>
                <w:rStyle w:val="Bodytext211pt"/>
                <w:rFonts w:ascii="Sylfaen" w:hAnsi="Sylfaen"/>
                <w:sz w:val="20"/>
                <w:szCs w:val="20"/>
              </w:rPr>
              <w:t>գրամբացասակա</w:t>
            </w:r>
            <w:r w:rsidRPr="00CF2F89">
              <w:rPr>
                <w:rStyle w:val="Bodytext211pt"/>
                <w:rFonts w:ascii="Sylfaen" w:hAnsi="Sylfaen"/>
                <w:sz w:val="20"/>
                <w:szCs w:val="20"/>
              </w:rPr>
              <w:t>ն բակտերիաների) հետ կապված տոքսինների անցանկալի առկայություն</w:t>
            </w:r>
            <w:r w:rsidR="001952CD" w:rsidRPr="00CF2F89">
              <w:rPr>
                <w:rStyle w:val="Bodytext211pt"/>
                <w:rFonts w:ascii="Sylfaen" w:hAnsi="Sylfaen"/>
                <w:sz w:val="20"/>
                <w:szCs w:val="20"/>
              </w:rPr>
              <w:t xml:space="preserve"> </w:t>
            </w:r>
          </w:p>
        </w:tc>
      </w:tr>
      <w:tr w:rsidR="005F4F31" w:rsidRPr="00CF2F89" w:rsidTr="000E1C36">
        <w:trPr>
          <w:gridAfter w:val="1"/>
          <w:wAfter w:w="12" w:type="dxa"/>
          <w:jc w:val="center"/>
        </w:trPr>
        <w:tc>
          <w:tcPr>
            <w:tcW w:w="1326" w:type="dxa"/>
            <w:vMerge/>
            <w:tcBorders>
              <w:left w:val="single" w:sz="4" w:space="0" w:color="auto"/>
            </w:tcBorders>
            <w:shd w:val="clear" w:color="auto" w:fill="FFFFFF"/>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ind w:left="140"/>
              <w:jc w:val="left"/>
              <w:rPr>
                <w:rFonts w:ascii="Sylfaen" w:hAnsi="Sylfaen"/>
                <w:sz w:val="20"/>
                <w:szCs w:val="20"/>
              </w:rPr>
            </w:pPr>
            <w:r w:rsidRPr="00CF2F89">
              <w:rPr>
                <w:rStyle w:val="Bodytext211pt"/>
                <w:rFonts w:ascii="Sylfaen" w:hAnsi="Sylfaen"/>
                <w:sz w:val="20"/>
                <w:szCs w:val="20"/>
              </w:rPr>
              <w:t>В25008</w:t>
            </w:r>
          </w:p>
        </w:tc>
        <w:tc>
          <w:tcPr>
            <w:tcW w:w="2646" w:type="dxa"/>
            <w:tcBorders>
              <w:top w:val="single" w:sz="4" w:space="0" w:color="auto"/>
              <w:left w:val="single" w:sz="4" w:space="0" w:color="auto"/>
            </w:tcBorders>
            <w:shd w:val="clear" w:color="auto" w:fill="FFFFFF"/>
            <w:vAlign w:val="center"/>
          </w:tcPr>
          <w:p w:rsidR="00364483" w:rsidRPr="00CF2F89" w:rsidRDefault="00FA0F68"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մանրէաբանական աղտոտում</w:t>
            </w:r>
          </w:p>
        </w:tc>
        <w:tc>
          <w:tcPr>
            <w:tcW w:w="8486" w:type="dxa"/>
            <w:tcBorders>
              <w:top w:val="single" w:sz="4" w:space="0" w:color="auto"/>
              <w:left w:val="single" w:sz="4" w:space="0" w:color="auto"/>
              <w:right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 xml:space="preserve">միկրոօրգանիզմների կամ մանրէների, ինչպես օրինակ՝ բակտերիաների </w:t>
            </w:r>
            <w:r w:rsidR="00037108">
              <w:rPr>
                <w:rStyle w:val="Bodytext211pt"/>
                <w:rFonts w:ascii="Sylfaen" w:hAnsi="Sylfaen"/>
                <w:sz w:val="20"/>
                <w:szCs w:val="20"/>
              </w:rPr>
              <w:t>և</w:t>
            </w:r>
            <w:r w:rsidRPr="00CF2F89">
              <w:rPr>
                <w:rStyle w:val="Bodytext211pt"/>
                <w:rFonts w:ascii="Sylfaen" w:hAnsi="Sylfaen"/>
                <w:sz w:val="20"/>
                <w:szCs w:val="20"/>
              </w:rPr>
              <w:t xml:space="preserve"> սնկերի (խմորասնկեր </w:t>
            </w:r>
            <w:r w:rsidR="00037108">
              <w:rPr>
                <w:rStyle w:val="Bodytext211pt"/>
                <w:rFonts w:ascii="Sylfaen" w:hAnsi="Sylfaen"/>
                <w:sz w:val="20"/>
                <w:szCs w:val="20"/>
              </w:rPr>
              <w:t>և</w:t>
            </w:r>
            <w:r w:rsidRPr="00CF2F89">
              <w:rPr>
                <w:rStyle w:val="Bodytext211pt"/>
                <w:rFonts w:ascii="Sylfaen" w:hAnsi="Sylfaen"/>
                <w:sz w:val="20"/>
                <w:szCs w:val="20"/>
              </w:rPr>
              <w:t xml:space="preserve"> բորբոս) անցանկալի առկայություն</w:t>
            </w:r>
          </w:p>
        </w:tc>
      </w:tr>
      <w:tr w:rsidR="005F4F31" w:rsidRPr="00CF2F89" w:rsidTr="000E1C36">
        <w:trPr>
          <w:gridAfter w:val="1"/>
          <w:wAfter w:w="12" w:type="dxa"/>
          <w:jc w:val="center"/>
        </w:trPr>
        <w:tc>
          <w:tcPr>
            <w:tcW w:w="1326" w:type="dxa"/>
            <w:vMerge/>
            <w:tcBorders>
              <w:left w:val="single" w:sz="4" w:space="0" w:color="auto"/>
            </w:tcBorders>
            <w:shd w:val="clear" w:color="auto" w:fill="FFFFFF"/>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ind w:left="140"/>
              <w:jc w:val="left"/>
              <w:rPr>
                <w:rFonts w:ascii="Sylfaen" w:hAnsi="Sylfaen"/>
                <w:sz w:val="20"/>
                <w:szCs w:val="20"/>
              </w:rPr>
            </w:pPr>
            <w:r w:rsidRPr="00CF2F89">
              <w:rPr>
                <w:rStyle w:val="Bodytext211pt"/>
                <w:rFonts w:ascii="Sylfaen" w:hAnsi="Sylfaen"/>
                <w:sz w:val="20"/>
                <w:szCs w:val="20"/>
              </w:rPr>
              <w:t>В25009</w:t>
            </w:r>
          </w:p>
        </w:tc>
        <w:tc>
          <w:tcPr>
            <w:tcW w:w="2646" w:type="dxa"/>
            <w:tcBorders>
              <w:top w:val="single" w:sz="4" w:space="0" w:color="auto"/>
              <w:left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հրածին էֆեկտ առաջացնող նյութ կամ նյութի քամուկ (ֆիլտրատ)</w:t>
            </w:r>
          </w:p>
        </w:tc>
        <w:tc>
          <w:tcPr>
            <w:tcW w:w="8486" w:type="dxa"/>
            <w:tcBorders>
              <w:top w:val="single" w:sz="4" w:space="0" w:color="auto"/>
              <w:left w:val="single" w:sz="4" w:space="0" w:color="auto"/>
              <w:right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հրածինների կամ օրգանիզմների անցանկալի առկայություն, որը հանգեցնում է ջերմաստիճանի բարձրացման, ինչն արտադրատեսակից այդ նյութերի ներթափանցման հետ</w:t>
            </w:r>
            <w:r w:rsidR="00037108">
              <w:rPr>
                <w:rStyle w:val="Bodytext211pt"/>
                <w:rFonts w:ascii="Sylfaen" w:hAnsi="Sylfaen"/>
                <w:sz w:val="20"/>
                <w:szCs w:val="20"/>
              </w:rPr>
              <w:t>և</w:t>
            </w:r>
            <w:r w:rsidRPr="00CF2F89">
              <w:rPr>
                <w:rStyle w:val="Bodytext211pt"/>
                <w:rFonts w:ascii="Sylfaen" w:hAnsi="Sylfaen"/>
                <w:sz w:val="20"/>
                <w:szCs w:val="20"/>
              </w:rPr>
              <w:t>անք է</w:t>
            </w:r>
          </w:p>
        </w:tc>
      </w:tr>
      <w:tr w:rsidR="0006417E" w:rsidRPr="00CF2F89" w:rsidTr="000E1C36">
        <w:trPr>
          <w:gridAfter w:val="1"/>
          <w:wAfter w:w="12" w:type="dxa"/>
          <w:jc w:val="center"/>
        </w:trPr>
        <w:tc>
          <w:tcPr>
            <w:tcW w:w="1326" w:type="dxa"/>
            <w:vMerge w:val="restart"/>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ind w:left="220"/>
              <w:jc w:val="left"/>
              <w:rPr>
                <w:rFonts w:ascii="Sylfaen" w:hAnsi="Sylfaen"/>
                <w:sz w:val="20"/>
                <w:szCs w:val="20"/>
              </w:rPr>
            </w:pPr>
            <w:r w:rsidRPr="00CF2F89">
              <w:rPr>
                <w:rStyle w:val="Bodytext211pt"/>
                <w:rFonts w:ascii="Sylfaen" w:hAnsi="Sylfaen"/>
                <w:sz w:val="20"/>
                <w:szCs w:val="20"/>
              </w:rPr>
              <w:t>В25100</w:t>
            </w:r>
          </w:p>
        </w:tc>
        <w:tc>
          <w:tcPr>
            <w:tcW w:w="4983" w:type="dxa"/>
            <w:gridSpan w:val="2"/>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կեղծում</w:t>
            </w:r>
          </w:p>
        </w:tc>
        <w:tc>
          <w:tcPr>
            <w:tcW w:w="8486" w:type="dxa"/>
            <w:tcBorders>
              <w:top w:val="single" w:sz="4" w:space="0" w:color="auto"/>
              <w:left w:val="single" w:sz="4" w:space="0" w:color="auto"/>
              <w:right w:val="single" w:sz="4" w:space="0" w:color="auto"/>
            </w:tcBorders>
            <w:shd w:val="clear" w:color="auto" w:fill="FFFFFF"/>
            <w:vAlign w:val="bottom"/>
          </w:tcPr>
          <w:p w:rsidR="00442FCD"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 xml:space="preserve">խաբելու </w:t>
            </w:r>
            <w:r w:rsidR="00037108">
              <w:rPr>
                <w:rStyle w:val="Bodytext211pt"/>
                <w:rFonts w:ascii="Sylfaen" w:hAnsi="Sylfaen"/>
                <w:sz w:val="20"/>
                <w:szCs w:val="20"/>
              </w:rPr>
              <w:t>և</w:t>
            </w:r>
            <w:r w:rsidRPr="00CF2F89">
              <w:rPr>
                <w:rStyle w:val="Bodytext211pt"/>
                <w:rFonts w:ascii="Sylfaen" w:hAnsi="Sylfaen"/>
                <w:sz w:val="20"/>
                <w:szCs w:val="20"/>
              </w:rPr>
              <w:t xml:space="preserve"> բժշկական արտադրատեսակի իսկության վերաբերյալ սխալ պատկերացում ստեղծելու դիտավորությամբ բժշկական արտադրատեսակի իսկության վերարտադրման, մականշվածքի կամ ապրանքի մասին տեղեկատվության կեղծման հետ կապված իրադարձություններ</w:t>
            </w:r>
          </w:p>
        </w:tc>
      </w:tr>
      <w:tr w:rsidR="005F4F31" w:rsidRPr="00CF2F89" w:rsidTr="000E1C36">
        <w:trPr>
          <w:gridAfter w:val="1"/>
          <w:wAfter w:w="12" w:type="dxa"/>
          <w:jc w:val="center"/>
        </w:trPr>
        <w:tc>
          <w:tcPr>
            <w:tcW w:w="1326" w:type="dxa"/>
            <w:vMerge/>
            <w:tcBorders>
              <w:left w:val="single" w:sz="4" w:space="0" w:color="auto"/>
            </w:tcBorders>
            <w:shd w:val="clear" w:color="auto" w:fill="FFFFFF"/>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В25101</w:t>
            </w:r>
          </w:p>
        </w:tc>
        <w:tc>
          <w:tcPr>
            <w:tcW w:w="2646" w:type="dxa"/>
            <w:tcBorders>
              <w:top w:val="single" w:sz="4" w:space="0" w:color="auto"/>
              <w:left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նենգափոխում</w:t>
            </w:r>
          </w:p>
        </w:tc>
        <w:tc>
          <w:tcPr>
            <w:tcW w:w="8486" w:type="dxa"/>
            <w:tcBorders>
              <w:top w:val="single" w:sz="4" w:space="0" w:color="auto"/>
              <w:left w:val="single" w:sz="4" w:space="0" w:color="auto"/>
              <w:right w:val="single" w:sz="4" w:space="0" w:color="auto"/>
            </w:tcBorders>
            <w:shd w:val="clear" w:color="auto" w:fill="FFFFFF"/>
            <w:vAlign w:val="center"/>
          </w:tcPr>
          <w:p w:rsidR="00364483" w:rsidRPr="00CF2F89" w:rsidRDefault="005444E5" w:rsidP="000E1C36">
            <w:pPr>
              <w:pStyle w:val="Bodytext20"/>
              <w:shd w:val="clear" w:color="auto" w:fill="auto"/>
              <w:spacing w:before="0" w:after="120" w:line="240" w:lineRule="auto"/>
              <w:ind w:right="66"/>
              <w:jc w:val="left"/>
              <w:rPr>
                <w:rFonts w:ascii="Sylfaen" w:hAnsi="Sylfaen"/>
                <w:sz w:val="20"/>
                <w:szCs w:val="20"/>
              </w:rPr>
            </w:pPr>
            <w:r w:rsidRPr="00CF2F89">
              <w:rPr>
                <w:rStyle w:val="Bodytext211pt"/>
                <w:rFonts w:ascii="Sylfaen" w:hAnsi="Sylfaen"/>
                <w:sz w:val="20"/>
                <w:szCs w:val="20"/>
              </w:rPr>
              <w:t>բժշկական արտադրատեսակի իսկության նմանակեղծում</w:t>
            </w:r>
            <w:r w:rsidR="003E22F8" w:rsidRPr="00CF2F89">
              <w:rPr>
                <w:rStyle w:val="Bodytext211pt"/>
                <w:rFonts w:ascii="Sylfaen" w:hAnsi="Sylfaen"/>
                <w:sz w:val="20"/>
                <w:szCs w:val="20"/>
              </w:rPr>
              <w:t>՝</w:t>
            </w:r>
            <w:r w:rsidRPr="00CF2F89">
              <w:rPr>
                <w:rStyle w:val="Bodytext211pt"/>
                <w:rFonts w:ascii="Sylfaen" w:hAnsi="Sylfaen"/>
                <w:sz w:val="20"/>
                <w:szCs w:val="20"/>
              </w:rPr>
              <w:t xml:space="preserve"> խաբելու դիտավորությամբ</w:t>
            </w:r>
          </w:p>
        </w:tc>
      </w:tr>
      <w:tr w:rsidR="005F4F31" w:rsidRPr="00CF2F89" w:rsidTr="000E1C36">
        <w:trPr>
          <w:gridAfter w:val="1"/>
          <w:wAfter w:w="12" w:type="dxa"/>
          <w:jc w:val="center"/>
        </w:trPr>
        <w:tc>
          <w:tcPr>
            <w:tcW w:w="1326" w:type="dxa"/>
            <w:vMerge/>
            <w:tcBorders>
              <w:left w:val="single" w:sz="4" w:space="0" w:color="auto"/>
            </w:tcBorders>
            <w:shd w:val="clear" w:color="auto" w:fill="FFFFFF"/>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В25102</w:t>
            </w:r>
          </w:p>
        </w:tc>
        <w:tc>
          <w:tcPr>
            <w:tcW w:w="2646" w:type="dxa"/>
            <w:tcBorders>
              <w:top w:val="single" w:sz="4" w:space="0" w:color="auto"/>
              <w:left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ապրանքի մասին տեղեկատվության կեղծում</w:t>
            </w:r>
          </w:p>
        </w:tc>
        <w:tc>
          <w:tcPr>
            <w:tcW w:w="8486" w:type="dxa"/>
            <w:tcBorders>
              <w:top w:val="single" w:sz="4" w:space="0" w:color="auto"/>
              <w:left w:val="single" w:sz="4" w:space="0" w:color="auto"/>
              <w:right w:val="single" w:sz="4" w:space="0" w:color="auto"/>
            </w:tcBorders>
            <w:shd w:val="clear" w:color="auto" w:fill="FFFFFF"/>
            <w:vAlign w:val="center"/>
          </w:tcPr>
          <w:p w:rsidR="00364483" w:rsidRPr="00CF2F89" w:rsidRDefault="005444E5" w:rsidP="000E1C36">
            <w:pPr>
              <w:pStyle w:val="Bodytext20"/>
              <w:shd w:val="clear" w:color="auto" w:fill="auto"/>
              <w:spacing w:before="0" w:after="120" w:line="240" w:lineRule="auto"/>
              <w:ind w:right="66"/>
              <w:jc w:val="left"/>
              <w:rPr>
                <w:rFonts w:ascii="Sylfaen" w:hAnsi="Sylfaen"/>
                <w:sz w:val="20"/>
                <w:szCs w:val="20"/>
              </w:rPr>
            </w:pPr>
            <w:r w:rsidRPr="00CF2F89">
              <w:rPr>
                <w:rStyle w:val="Bodytext211pt"/>
                <w:rFonts w:ascii="Sylfaen" w:hAnsi="Sylfaen"/>
                <w:sz w:val="20"/>
                <w:szCs w:val="20"/>
              </w:rPr>
              <w:t>արտադրատեսակի մականշվածք կամ այլ տեղեկատվություն, որը չի տրամադրվել կամ չի թույլատրվել արտադրատեսակի մակնշման համար պատասխանատու ընկերության կողմից</w:t>
            </w:r>
          </w:p>
        </w:tc>
      </w:tr>
      <w:tr w:rsidR="005F4F31" w:rsidRPr="00CF2F89" w:rsidTr="000E1C36">
        <w:trPr>
          <w:gridAfter w:val="1"/>
          <w:wAfter w:w="12" w:type="dxa"/>
          <w:jc w:val="center"/>
        </w:trPr>
        <w:tc>
          <w:tcPr>
            <w:tcW w:w="1326" w:type="dxa"/>
            <w:vMerge/>
            <w:tcBorders>
              <w:left w:val="single" w:sz="4" w:space="0" w:color="auto"/>
            </w:tcBorders>
            <w:shd w:val="clear" w:color="auto" w:fill="FFFFFF"/>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В25301</w:t>
            </w:r>
          </w:p>
        </w:tc>
        <w:tc>
          <w:tcPr>
            <w:tcW w:w="2646" w:type="dxa"/>
            <w:tcBorders>
              <w:top w:val="single" w:sz="4" w:space="0" w:color="auto"/>
              <w:left w:val="single" w:sz="4" w:space="0" w:color="auto"/>
            </w:tcBorders>
            <w:shd w:val="clear" w:color="auto" w:fill="FFFFFF"/>
            <w:vAlign w:val="center"/>
          </w:tcPr>
          <w:p w:rsidR="00364483" w:rsidRPr="00CF2F89" w:rsidRDefault="00F1207B"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նախագծի</w:t>
            </w:r>
            <w:r w:rsidRPr="00CF2F89">
              <w:rPr>
                <w:rFonts w:ascii="Sylfaen" w:hAnsi="Sylfaen"/>
                <w:sz w:val="20"/>
                <w:szCs w:val="20"/>
              </w:rPr>
              <w:t xml:space="preserve"> </w:t>
            </w:r>
            <w:r w:rsidRPr="00CF2F89">
              <w:rPr>
                <w:rStyle w:val="Bodytext211pt"/>
                <w:rFonts w:ascii="Sylfaen" w:hAnsi="Sylfaen"/>
                <w:sz w:val="20"/>
                <w:szCs w:val="20"/>
              </w:rPr>
              <w:t>ոչ հիմնավոր լինելը</w:t>
            </w:r>
          </w:p>
        </w:tc>
        <w:tc>
          <w:tcPr>
            <w:tcW w:w="8486" w:type="dxa"/>
            <w:tcBorders>
              <w:top w:val="single" w:sz="4" w:space="0" w:color="auto"/>
              <w:left w:val="single" w:sz="4" w:space="0" w:color="auto"/>
              <w:right w:val="single" w:sz="4" w:space="0" w:color="auto"/>
            </w:tcBorders>
            <w:shd w:val="clear" w:color="auto" w:fill="FFFFFF"/>
            <w:vAlign w:val="center"/>
          </w:tcPr>
          <w:p w:rsidR="00364483" w:rsidRPr="00CF2F89" w:rsidRDefault="005444E5" w:rsidP="000E1C36">
            <w:pPr>
              <w:pStyle w:val="Bodytext20"/>
              <w:shd w:val="clear" w:color="auto" w:fill="auto"/>
              <w:spacing w:before="0" w:after="120" w:line="240" w:lineRule="auto"/>
              <w:ind w:right="66"/>
              <w:jc w:val="left"/>
              <w:rPr>
                <w:rFonts w:ascii="Sylfaen" w:hAnsi="Sylfaen"/>
                <w:sz w:val="20"/>
                <w:szCs w:val="20"/>
              </w:rPr>
            </w:pPr>
            <w:r w:rsidRPr="00CF2F89">
              <w:rPr>
                <w:rStyle w:val="Bodytext211pt"/>
                <w:rFonts w:ascii="Sylfaen" w:hAnsi="Sylfaen"/>
                <w:sz w:val="20"/>
                <w:szCs w:val="20"/>
              </w:rPr>
              <w:t>նախագծի ոչ հիմնավոր լինելու, այդ թվում՝ ռիսկի ոչ պատշաճ գնահատման պատճառով արտադրատեսակը նախատեսված ձ</w:t>
            </w:r>
            <w:r w:rsidR="00037108">
              <w:rPr>
                <w:rStyle w:val="Bodytext211pt"/>
                <w:rFonts w:ascii="Sylfaen" w:hAnsi="Sylfaen"/>
                <w:sz w:val="20"/>
                <w:szCs w:val="20"/>
              </w:rPr>
              <w:t>և</w:t>
            </w:r>
            <w:r w:rsidRPr="00CF2F89">
              <w:rPr>
                <w:rStyle w:val="Bodytext211pt"/>
                <w:rFonts w:ascii="Sylfaen" w:hAnsi="Sylfaen"/>
                <w:sz w:val="20"/>
                <w:szCs w:val="20"/>
              </w:rPr>
              <w:t>ով չկիրառելը</w:t>
            </w:r>
          </w:p>
        </w:tc>
      </w:tr>
      <w:tr w:rsidR="005F4F31" w:rsidRPr="00CF2F89" w:rsidTr="000E1C36">
        <w:trPr>
          <w:gridAfter w:val="1"/>
          <w:wAfter w:w="12" w:type="dxa"/>
          <w:jc w:val="center"/>
        </w:trPr>
        <w:tc>
          <w:tcPr>
            <w:tcW w:w="1326" w:type="dxa"/>
            <w:vMerge/>
            <w:tcBorders>
              <w:left w:val="single" w:sz="4" w:space="0" w:color="auto"/>
              <w:bottom w:val="single" w:sz="4" w:space="0" w:color="auto"/>
            </w:tcBorders>
            <w:shd w:val="clear" w:color="auto" w:fill="FFFFFF"/>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bottom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В25302</w:t>
            </w:r>
          </w:p>
        </w:tc>
        <w:tc>
          <w:tcPr>
            <w:tcW w:w="2646" w:type="dxa"/>
            <w:tcBorders>
              <w:top w:val="single" w:sz="4" w:space="0" w:color="auto"/>
              <w:left w:val="single" w:sz="4" w:space="0" w:color="auto"/>
              <w:bottom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մշակման գործընթացի ոչ հիմնավոր լինելը</w:t>
            </w:r>
          </w:p>
        </w:tc>
        <w:tc>
          <w:tcPr>
            <w:tcW w:w="8486" w:type="dxa"/>
            <w:tcBorders>
              <w:top w:val="single" w:sz="4" w:space="0" w:color="auto"/>
              <w:left w:val="single" w:sz="4" w:space="0" w:color="auto"/>
              <w:bottom w:val="single" w:sz="4" w:space="0" w:color="auto"/>
              <w:right w:val="single" w:sz="4" w:space="0" w:color="auto"/>
            </w:tcBorders>
            <w:shd w:val="clear" w:color="auto" w:fill="FFFFFF"/>
            <w:vAlign w:val="center"/>
          </w:tcPr>
          <w:p w:rsidR="00364483" w:rsidRPr="00CF2F89" w:rsidRDefault="005444E5" w:rsidP="000E1C36">
            <w:pPr>
              <w:pStyle w:val="Bodytext20"/>
              <w:shd w:val="clear" w:color="auto" w:fill="auto"/>
              <w:spacing w:before="0" w:after="120" w:line="240" w:lineRule="auto"/>
              <w:ind w:right="66"/>
              <w:jc w:val="left"/>
              <w:rPr>
                <w:rFonts w:ascii="Sylfaen" w:hAnsi="Sylfaen"/>
                <w:sz w:val="20"/>
                <w:szCs w:val="20"/>
              </w:rPr>
            </w:pPr>
            <w:r w:rsidRPr="00CF2F89">
              <w:rPr>
                <w:rStyle w:val="Bodytext211pt"/>
                <w:rFonts w:ascii="Sylfaen" w:hAnsi="Sylfaen"/>
                <w:sz w:val="20"/>
                <w:szCs w:val="20"/>
              </w:rPr>
              <w:t>մշակման ոչ պատշաճ գործընթացի պատճառով արտադրատեսակը նախատեսված ձ</w:t>
            </w:r>
            <w:r w:rsidR="00037108">
              <w:rPr>
                <w:rStyle w:val="Bodytext211pt"/>
                <w:rFonts w:ascii="Sylfaen" w:hAnsi="Sylfaen"/>
                <w:sz w:val="20"/>
                <w:szCs w:val="20"/>
              </w:rPr>
              <w:t>և</w:t>
            </w:r>
            <w:r w:rsidRPr="00CF2F89">
              <w:rPr>
                <w:rStyle w:val="Bodytext211pt"/>
                <w:rFonts w:ascii="Sylfaen" w:hAnsi="Sylfaen"/>
                <w:sz w:val="20"/>
                <w:szCs w:val="20"/>
              </w:rPr>
              <w:t>ով չկիրառելը</w:t>
            </w:r>
          </w:p>
        </w:tc>
      </w:tr>
      <w:tr w:rsidR="0006417E" w:rsidRPr="00CF2F89" w:rsidTr="000E1C36">
        <w:trPr>
          <w:gridAfter w:val="1"/>
          <w:wAfter w:w="12" w:type="dxa"/>
          <w:jc w:val="center"/>
        </w:trPr>
        <w:tc>
          <w:tcPr>
            <w:tcW w:w="1326" w:type="dxa"/>
            <w:vMerge w:val="restart"/>
            <w:tcBorders>
              <w:top w:val="single" w:sz="4" w:space="0" w:color="auto"/>
              <w:left w:val="single" w:sz="4" w:space="0" w:color="auto"/>
            </w:tcBorders>
            <w:shd w:val="clear" w:color="auto" w:fill="FFFFFF"/>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ind w:left="140"/>
              <w:jc w:val="left"/>
              <w:rPr>
                <w:rFonts w:ascii="Sylfaen" w:hAnsi="Sylfaen"/>
                <w:sz w:val="20"/>
                <w:szCs w:val="20"/>
              </w:rPr>
            </w:pPr>
            <w:r w:rsidRPr="00CF2F89">
              <w:rPr>
                <w:rStyle w:val="Bodytext211pt"/>
                <w:rFonts w:ascii="Sylfaen" w:hAnsi="Sylfaen"/>
                <w:sz w:val="20"/>
                <w:szCs w:val="20"/>
              </w:rPr>
              <w:t>В25303</w:t>
            </w:r>
          </w:p>
        </w:tc>
        <w:tc>
          <w:tcPr>
            <w:tcW w:w="2646" w:type="dxa"/>
            <w:tcBorders>
              <w:top w:val="single" w:sz="4" w:space="0" w:color="auto"/>
              <w:left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փաթեթվածք</w:t>
            </w:r>
          </w:p>
        </w:tc>
        <w:tc>
          <w:tcPr>
            <w:tcW w:w="8486" w:type="dxa"/>
            <w:tcBorders>
              <w:top w:val="single" w:sz="4" w:space="0" w:color="auto"/>
              <w:left w:val="single" w:sz="4" w:space="0" w:color="auto"/>
              <w:right w:val="single" w:sz="4" w:space="0" w:color="auto"/>
            </w:tcBorders>
            <w:shd w:val="clear" w:color="auto" w:fill="FFFFFF"/>
            <w:vAlign w:val="center"/>
          </w:tcPr>
          <w:p w:rsidR="00364483" w:rsidRPr="00CF2F89" w:rsidRDefault="005444E5" w:rsidP="000E1C36">
            <w:pPr>
              <w:pStyle w:val="Bodytext20"/>
              <w:shd w:val="clear" w:color="auto" w:fill="auto"/>
              <w:spacing w:before="0" w:after="120" w:line="240" w:lineRule="auto"/>
              <w:ind w:right="66"/>
              <w:jc w:val="left"/>
              <w:rPr>
                <w:rFonts w:ascii="Sylfaen" w:hAnsi="Sylfaen"/>
                <w:sz w:val="20"/>
                <w:szCs w:val="20"/>
              </w:rPr>
            </w:pPr>
            <w:r w:rsidRPr="00CF2F89">
              <w:rPr>
                <w:rStyle w:val="Bodytext211pt"/>
                <w:rFonts w:ascii="Sylfaen" w:hAnsi="Sylfaen"/>
                <w:sz w:val="20"/>
                <w:szCs w:val="20"/>
              </w:rPr>
              <w:t>ոչ պատշաճ կամ վատորակ փաթեթվածք</w:t>
            </w:r>
          </w:p>
        </w:tc>
      </w:tr>
      <w:tr w:rsidR="0006417E" w:rsidRPr="00CF2F89" w:rsidTr="000E1C36">
        <w:trPr>
          <w:gridAfter w:val="1"/>
          <w:wAfter w:w="12" w:type="dxa"/>
          <w:jc w:val="center"/>
        </w:trPr>
        <w:tc>
          <w:tcPr>
            <w:tcW w:w="1326" w:type="dxa"/>
            <w:vMerge/>
            <w:tcBorders>
              <w:left w:val="single" w:sz="4" w:space="0" w:color="auto"/>
            </w:tcBorders>
            <w:shd w:val="clear" w:color="auto" w:fill="FFFFFF"/>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tcBorders>
            <w:shd w:val="clear" w:color="auto" w:fill="FFFFFF"/>
            <w:vAlign w:val="center"/>
          </w:tcPr>
          <w:p w:rsidR="00364483" w:rsidRPr="00CF2F89" w:rsidRDefault="005444E5" w:rsidP="000E1C36">
            <w:pPr>
              <w:pStyle w:val="Bodytext20"/>
              <w:shd w:val="clear" w:color="auto" w:fill="auto"/>
              <w:spacing w:before="0" w:after="80" w:line="240" w:lineRule="auto"/>
              <w:ind w:left="140"/>
              <w:jc w:val="left"/>
              <w:rPr>
                <w:rFonts w:ascii="Sylfaen" w:hAnsi="Sylfaen"/>
                <w:sz w:val="20"/>
                <w:szCs w:val="20"/>
              </w:rPr>
            </w:pPr>
            <w:r w:rsidRPr="00CF2F89">
              <w:rPr>
                <w:rStyle w:val="Bodytext211pt"/>
                <w:rFonts w:ascii="Sylfaen" w:hAnsi="Sylfaen"/>
                <w:sz w:val="20"/>
                <w:szCs w:val="20"/>
              </w:rPr>
              <w:t>В25304</w:t>
            </w:r>
          </w:p>
        </w:tc>
        <w:tc>
          <w:tcPr>
            <w:tcW w:w="2646" w:type="dxa"/>
            <w:tcBorders>
              <w:top w:val="single" w:sz="4" w:space="0" w:color="auto"/>
              <w:left w:val="single" w:sz="4" w:space="0" w:color="auto"/>
            </w:tcBorders>
            <w:shd w:val="clear" w:color="auto" w:fill="FFFFFF"/>
            <w:vAlign w:val="center"/>
          </w:tcPr>
          <w:p w:rsidR="00364483" w:rsidRPr="00CF2F89" w:rsidRDefault="005444E5" w:rsidP="000E1C36">
            <w:pPr>
              <w:pStyle w:val="Bodytext20"/>
              <w:shd w:val="clear" w:color="auto" w:fill="auto"/>
              <w:spacing w:before="0" w:after="80" w:line="240" w:lineRule="auto"/>
              <w:jc w:val="left"/>
              <w:rPr>
                <w:rFonts w:ascii="Sylfaen" w:hAnsi="Sylfaen"/>
                <w:sz w:val="20"/>
                <w:szCs w:val="20"/>
              </w:rPr>
            </w:pPr>
            <w:r w:rsidRPr="00CF2F89">
              <w:rPr>
                <w:rStyle w:val="Bodytext211pt"/>
                <w:rFonts w:ascii="Sylfaen" w:hAnsi="Sylfaen"/>
                <w:sz w:val="20"/>
                <w:szCs w:val="20"/>
              </w:rPr>
              <w:t>անվտանգության միջոցներ</w:t>
            </w:r>
          </w:p>
        </w:tc>
        <w:tc>
          <w:tcPr>
            <w:tcW w:w="8486" w:type="dxa"/>
            <w:tcBorders>
              <w:top w:val="single" w:sz="4" w:space="0" w:color="auto"/>
              <w:left w:val="single" w:sz="4" w:space="0" w:color="auto"/>
              <w:right w:val="single" w:sz="4" w:space="0" w:color="auto"/>
            </w:tcBorders>
            <w:shd w:val="clear" w:color="auto" w:fill="FFFFFF"/>
            <w:vAlign w:val="center"/>
          </w:tcPr>
          <w:p w:rsidR="00364483" w:rsidRPr="00CF2F89" w:rsidRDefault="005444E5" w:rsidP="000E1C36">
            <w:pPr>
              <w:pStyle w:val="Bodytext20"/>
              <w:shd w:val="clear" w:color="auto" w:fill="auto"/>
              <w:spacing w:before="0" w:after="80" w:line="240" w:lineRule="auto"/>
              <w:ind w:right="66"/>
              <w:jc w:val="left"/>
              <w:rPr>
                <w:rFonts w:ascii="Sylfaen" w:hAnsi="Sylfaen"/>
                <w:sz w:val="20"/>
                <w:szCs w:val="20"/>
              </w:rPr>
            </w:pPr>
            <w:r w:rsidRPr="00CF2F89">
              <w:rPr>
                <w:rStyle w:val="Bodytext211pt"/>
                <w:rFonts w:ascii="Sylfaen" w:hAnsi="Sylfaen"/>
                <w:sz w:val="20"/>
                <w:szCs w:val="20"/>
              </w:rPr>
              <w:t>անվտանգության ապահովման անբավարար միջոցներ կամ դրանց բացակայություն</w:t>
            </w:r>
          </w:p>
        </w:tc>
      </w:tr>
      <w:tr w:rsidR="0006417E" w:rsidRPr="00CF2F89" w:rsidTr="000E1C36">
        <w:trPr>
          <w:gridAfter w:val="1"/>
          <w:wAfter w:w="12" w:type="dxa"/>
          <w:jc w:val="center"/>
        </w:trPr>
        <w:tc>
          <w:tcPr>
            <w:tcW w:w="1326" w:type="dxa"/>
            <w:vMerge/>
            <w:tcBorders>
              <w:left w:val="single" w:sz="4" w:space="0" w:color="auto"/>
            </w:tcBorders>
            <w:shd w:val="clear" w:color="auto" w:fill="FFFFFF"/>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tcBorders>
            <w:shd w:val="clear" w:color="auto" w:fill="FFFFFF"/>
          </w:tcPr>
          <w:p w:rsidR="00364483" w:rsidRPr="00CF2F89" w:rsidRDefault="005444E5" w:rsidP="000E1C36">
            <w:pPr>
              <w:pStyle w:val="Bodytext20"/>
              <w:shd w:val="clear" w:color="auto" w:fill="auto"/>
              <w:spacing w:before="0" w:after="80" w:line="240" w:lineRule="auto"/>
              <w:ind w:left="140"/>
              <w:jc w:val="left"/>
              <w:rPr>
                <w:rFonts w:ascii="Sylfaen" w:hAnsi="Sylfaen"/>
                <w:sz w:val="20"/>
                <w:szCs w:val="20"/>
              </w:rPr>
            </w:pPr>
            <w:r w:rsidRPr="00CF2F89">
              <w:rPr>
                <w:rStyle w:val="Bodytext211pt"/>
                <w:rFonts w:ascii="Sylfaen" w:hAnsi="Sylfaen"/>
                <w:sz w:val="20"/>
                <w:szCs w:val="20"/>
              </w:rPr>
              <w:t>В25305</w:t>
            </w:r>
          </w:p>
        </w:tc>
        <w:tc>
          <w:tcPr>
            <w:tcW w:w="2646" w:type="dxa"/>
            <w:tcBorders>
              <w:top w:val="single" w:sz="4" w:space="0" w:color="auto"/>
              <w:left w:val="single" w:sz="4" w:space="0" w:color="auto"/>
            </w:tcBorders>
            <w:shd w:val="clear" w:color="auto" w:fill="FFFFFF"/>
          </w:tcPr>
          <w:p w:rsidR="00364483" w:rsidRPr="00CF2F89" w:rsidRDefault="005444E5" w:rsidP="000E1C36">
            <w:pPr>
              <w:pStyle w:val="Bodytext20"/>
              <w:shd w:val="clear" w:color="auto" w:fill="auto"/>
              <w:spacing w:before="0" w:after="80" w:line="240" w:lineRule="auto"/>
              <w:jc w:val="left"/>
              <w:rPr>
                <w:rFonts w:ascii="Sylfaen" w:hAnsi="Sylfaen"/>
                <w:sz w:val="20"/>
                <w:szCs w:val="20"/>
              </w:rPr>
            </w:pPr>
            <w:r w:rsidRPr="00CF2F89">
              <w:rPr>
                <w:rStyle w:val="Bodytext211pt"/>
                <w:rFonts w:ascii="Sylfaen" w:hAnsi="Sylfaen"/>
                <w:sz w:val="20"/>
                <w:szCs w:val="20"/>
              </w:rPr>
              <w:t>կիրառում</w:t>
            </w:r>
          </w:p>
        </w:tc>
        <w:tc>
          <w:tcPr>
            <w:tcW w:w="8486" w:type="dxa"/>
            <w:tcBorders>
              <w:top w:val="single" w:sz="4" w:space="0" w:color="auto"/>
              <w:left w:val="single" w:sz="4" w:space="0" w:color="auto"/>
              <w:right w:val="single" w:sz="4" w:space="0" w:color="auto"/>
            </w:tcBorders>
            <w:shd w:val="clear" w:color="auto" w:fill="FFFFFF"/>
            <w:vAlign w:val="bottom"/>
          </w:tcPr>
          <w:p w:rsidR="00364483" w:rsidRPr="00CF2F89" w:rsidRDefault="005444E5" w:rsidP="000E1C36">
            <w:pPr>
              <w:pStyle w:val="Bodytext20"/>
              <w:shd w:val="clear" w:color="auto" w:fill="auto"/>
              <w:spacing w:before="0" w:after="80" w:line="240" w:lineRule="auto"/>
              <w:ind w:right="66"/>
              <w:jc w:val="left"/>
              <w:rPr>
                <w:rFonts w:ascii="Sylfaen" w:hAnsi="Sylfaen"/>
                <w:sz w:val="20"/>
                <w:szCs w:val="20"/>
              </w:rPr>
            </w:pPr>
            <w:r w:rsidRPr="00CF2F89">
              <w:rPr>
                <w:rStyle w:val="Bodytext211pt"/>
                <w:rFonts w:ascii="Sylfaen" w:hAnsi="Sylfaen"/>
                <w:sz w:val="20"/>
                <w:szCs w:val="20"/>
              </w:rPr>
              <w:t>օգտագործողի այն միջերեսի ոչ պատշաճ կամ ոչ բավարար բնութագրեր</w:t>
            </w:r>
            <w:r w:rsidR="00066E2F" w:rsidRPr="00CF2F89">
              <w:rPr>
                <w:rStyle w:val="Bodytext211pt"/>
                <w:rFonts w:ascii="Sylfaen" w:hAnsi="Sylfaen"/>
                <w:sz w:val="20"/>
                <w:szCs w:val="20"/>
              </w:rPr>
              <w:t>ը</w:t>
            </w:r>
            <w:r w:rsidRPr="00CF2F89">
              <w:rPr>
                <w:rStyle w:val="Bodytext211pt"/>
                <w:rFonts w:ascii="Sylfaen" w:hAnsi="Sylfaen"/>
                <w:sz w:val="20"/>
                <w:szCs w:val="20"/>
              </w:rPr>
              <w:t>, որով որոշվում է օգտագործողների ուսուցանման ա</w:t>
            </w:r>
            <w:r w:rsidR="00A24C16" w:rsidRPr="00CF2F89">
              <w:rPr>
                <w:rStyle w:val="Bodytext211pt"/>
                <w:rFonts w:ascii="Sylfaen" w:hAnsi="Sylfaen"/>
                <w:sz w:val="20"/>
                <w:szCs w:val="20"/>
              </w:rPr>
              <w:t>ր</w:t>
            </w:r>
            <w:r w:rsidR="002B3C81" w:rsidRPr="00CF2F89">
              <w:rPr>
                <w:rStyle w:val="Bodytext211pt"/>
                <w:rFonts w:ascii="Sylfaen" w:hAnsi="Sylfaen"/>
                <w:sz w:val="20"/>
                <w:szCs w:val="20"/>
              </w:rPr>
              <w:t>գասավոր</w:t>
            </w:r>
            <w:r w:rsidRPr="00CF2F89">
              <w:rPr>
                <w:rStyle w:val="Bodytext211pt"/>
                <w:rFonts w:ascii="Sylfaen" w:hAnsi="Sylfaen"/>
                <w:sz w:val="20"/>
                <w:szCs w:val="20"/>
              </w:rPr>
              <w:t xml:space="preserve">, գործուն, պարզ լինելը </w:t>
            </w:r>
            <w:r w:rsidR="00037108">
              <w:rPr>
                <w:rStyle w:val="Bodytext211pt"/>
                <w:rFonts w:ascii="Sylfaen" w:hAnsi="Sylfaen"/>
                <w:sz w:val="20"/>
                <w:szCs w:val="20"/>
              </w:rPr>
              <w:t>և</w:t>
            </w:r>
            <w:r w:rsidRPr="00CF2F89">
              <w:rPr>
                <w:rStyle w:val="Bodytext211pt"/>
                <w:rFonts w:ascii="Sylfaen" w:hAnsi="Sylfaen"/>
                <w:sz w:val="20"/>
                <w:szCs w:val="20"/>
              </w:rPr>
              <w:t xml:space="preserve"> սպառողների գոհ լինելը</w:t>
            </w:r>
          </w:p>
        </w:tc>
      </w:tr>
      <w:tr w:rsidR="0006417E" w:rsidRPr="00CF2F89" w:rsidTr="000E1C36">
        <w:trPr>
          <w:gridAfter w:val="1"/>
          <w:wAfter w:w="12" w:type="dxa"/>
          <w:jc w:val="center"/>
        </w:trPr>
        <w:tc>
          <w:tcPr>
            <w:tcW w:w="1326" w:type="dxa"/>
            <w:vMerge w:val="restart"/>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ind w:left="220"/>
              <w:jc w:val="left"/>
              <w:rPr>
                <w:rFonts w:ascii="Sylfaen" w:hAnsi="Sylfaen"/>
                <w:sz w:val="20"/>
                <w:szCs w:val="20"/>
              </w:rPr>
            </w:pPr>
            <w:r w:rsidRPr="00CF2F89">
              <w:rPr>
                <w:rStyle w:val="Bodytext211pt"/>
                <w:rFonts w:ascii="Sylfaen" w:hAnsi="Sylfaen"/>
                <w:sz w:val="20"/>
                <w:szCs w:val="20"/>
              </w:rPr>
              <w:t>В25500</w:t>
            </w:r>
          </w:p>
        </w:tc>
        <w:tc>
          <w:tcPr>
            <w:tcW w:w="4983" w:type="dxa"/>
            <w:gridSpan w:val="2"/>
            <w:tcBorders>
              <w:top w:val="single" w:sz="4" w:space="0" w:color="auto"/>
              <w:left w:val="single" w:sz="4" w:space="0" w:color="auto"/>
            </w:tcBorders>
            <w:shd w:val="clear" w:color="auto" w:fill="FFFFFF"/>
          </w:tcPr>
          <w:p w:rsidR="00364483" w:rsidRPr="00CF2F89" w:rsidRDefault="005444E5" w:rsidP="000E1C36">
            <w:pPr>
              <w:pStyle w:val="Bodytext20"/>
              <w:shd w:val="clear" w:color="auto" w:fill="auto"/>
              <w:spacing w:before="0" w:after="80" w:line="240" w:lineRule="auto"/>
              <w:jc w:val="left"/>
              <w:rPr>
                <w:rFonts w:ascii="Sylfaen" w:hAnsi="Sylfaen"/>
                <w:sz w:val="20"/>
                <w:szCs w:val="20"/>
              </w:rPr>
            </w:pPr>
            <w:r w:rsidRPr="00CF2F89">
              <w:rPr>
                <w:rStyle w:val="Bodytext211pt"/>
                <w:rFonts w:ascii="Sylfaen" w:hAnsi="Sylfaen"/>
                <w:sz w:val="20"/>
                <w:szCs w:val="20"/>
              </w:rPr>
              <w:t>էլեկտրական մաս</w:t>
            </w:r>
          </w:p>
        </w:tc>
        <w:tc>
          <w:tcPr>
            <w:tcW w:w="8486" w:type="dxa"/>
            <w:tcBorders>
              <w:top w:val="single" w:sz="4" w:space="0" w:color="auto"/>
              <w:left w:val="single" w:sz="4" w:space="0" w:color="auto"/>
              <w:right w:val="single" w:sz="4" w:space="0" w:color="auto"/>
            </w:tcBorders>
            <w:shd w:val="clear" w:color="auto" w:fill="FFFFFF"/>
            <w:vAlign w:val="bottom"/>
          </w:tcPr>
          <w:p w:rsidR="00364483" w:rsidRPr="00CF2F89" w:rsidRDefault="005444E5" w:rsidP="000E1C36">
            <w:pPr>
              <w:pStyle w:val="Bodytext20"/>
              <w:shd w:val="clear" w:color="auto" w:fill="auto"/>
              <w:spacing w:before="0" w:after="80" w:line="240" w:lineRule="auto"/>
              <w:ind w:right="66"/>
              <w:jc w:val="left"/>
              <w:rPr>
                <w:rFonts w:ascii="Sylfaen" w:hAnsi="Sylfaen"/>
                <w:sz w:val="20"/>
                <w:szCs w:val="20"/>
              </w:rPr>
            </w:pPr>
            <w:r w:rsidRPr="00CF2F89">
              <w:rPr>
                <w:rStyle w:val="Bodytext211pt"/>
                <w:rFonts w:ascii="Sylfaen" w:hAnsi="Sylfaen"/>
                <w:sz w:val="20"/>
                <w:szCs w:val="20"/>
              </w:rPr>
              <w:t>այն արտադրատեսակի էլեկտրական շարժաբերի հետ կապված իրադարձություններ, որում էլեկտրական անսարքությունը դրս</w:t>
            </w:r>
            <w:r w:rsidR="00037108">
              <w:rPr>
                <w:rStyle w:val="Bodytext211pt"/>
                <w:rFonts w:ascii="Sylfaen" w:hAnsi="Sylfaen"/>
                <w:sz w:val="20"/>
                <w:szCs w:val="20"/>
              </w:rPr>
              <w:t>և</w:t>
            </w:r>
            <w:r w:rsidRPr="00CF2F89">
              <w:rPr>
                <w:rStyle w:val="Bodytext211pt"/>
                <w:rFonts w:ascii="Sylfaen" w:hAnsi="Sylfaen"/>
                <w:sz w:val="20"/>
                <w:szCs w:val="20"/>
              </w:rPr>
              <w:t>որվում է արտադրատեսակի չաշխատելու (օրինակ՝ էլեկտրական սխեմայի, հպակների կամ բաղադրիչների վնասված լինելու) ձ</w:t>
            </w:r>
            <w:r w:rsidR="00037108">
              <w:rPr>
                <w:rStyle w:val="Bodytext211pt"/>
                <w:rFonts w:ascii="Sylfaen" w:hAnsi="Sylfaen"/>
                <w:sz w:val="20"/>
                <w:szCs w:val="20"/>
              </w:rPr>
              <w:t>և</w:t>
            </w:r>
            <w:r w:rsidRPr="00CF2F89">
              <w:rPr>
                <w:rStyle w:val="Bodytext211pt"/>
                <w:rFonts w:ascii="Sylfaen" w:hAnsi="Sylfaen"/>
                <w:sz w:val="20"/>
                <w:szCs w:val="20"/>
              </w:rPr>
              <w:t>ով, նույնիսկ եթե անսարքությունը ոչ մշտական բնույթ է կրում</w:t>
            </w:r>
          </w:p>
        </w:tc>
      </w:tr>
      <w:tr w:rsidR="0006417E" w:rsidRPr="00CF2F89" w:rsidTr="000E1C36">
        <w:trPr>
          <w:gridAfter w:val="1"/>
          <w:wAfter w:w="12" w:type="dxa"/>
          <w:jc w:val="center"/>
        </w:trPr>
        <w:tc>
          <w:tcPr>
            <w:tcW w:w="1326" w:type="dxa"/>
            <w:vMerge/>
            <w:tcBorders>
              <w:left w:val="single" w:sz="4" w:space="0" w:color="auto"/>
            </w:tcBorders>
            <w:shd w:val="clear" w:color="auto" w:fill="FFFFFF"/>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tcBorders>
            <w:shd w:val="clear" w:color="auto" w:fill="FFFFFF"/>
          </w:tcPr>
          <w:p w:rsidR="00364483" w:rsidRPr="00CF2F89" w:rsidRDefault="005444E5" w:rsidP="000E1C36">
            <w:pPr>
              <w:pStyle w:val="Bodytext20"/>
              <w:shd w:val="clear" w:color="auto" w:fill="auto"/>
              <w:spacing w:before="0" w:after="80" w:line="240" w:lineRule="auto"/>
              <w:jc w:val="left"/>
              <w:rPr>
                <w:rFonts w:ascii="Sylfaen" w:hAnsi="Sylfaen"/>
                <w:sz w:val="20"/>
                <w:szCs w:val="20"/>
              </w:rPr>
            </w:pPr>
            <w:r w:rsidRPr="00CF2F89">
              <w:rPr>
                <w:rStyle w:val="Bodytext211pt"/>
                <w:rFonts w:ascii="Sylfaen" w:hAnsi="Sylfaen"/>
                <w:sz w:val="20"/>
                <w:szCs w:val="20"/>
              </w:rPr>
              <w:t>В25501</w:t>
            </w:r>
          </w:p>
        </w:tc>
        <w:tc>
          <w:tcPr>
            <w:tcW w:w="2646" w:type="dxa"/>
            <w:tcBorders>
              <w:top w:val="single" w:sz="4" w:space="0" w:color="auto"/>
              <w:left w:val="single" w:sz="4" w:space="0" w:color="auto"/>
            </w:tcBorders>
            <w:shd w:val="clear" w:color="auto" w:fill="FFFFFF"/>
            <w:vAlign w:val="center"/>
          </w:tcPr>
          <w:p w:rsidR="00364483" w:rsidRPr="00CF2F89" w:rsidRDefault="00F1207B" w:rsidP="000E1C36">
            <w:pPr>
              <w:pStyle w:val="Bodytext20"/>
              <w:shd w:val="clear" w:color="auto" w:fill="auto"/>
              <w:spacing w:before="0" w:after="80" w:line="240" w:lineRule="auto"/>
              <w:jc w:val="left"/>
              <w:rPr>
                <w:rFonts w:ascii="Sylfaen" w:hAnsi="Sylfaen"/>
                <w:sz w:val="20"/>
                <w:szCs w:val="20"/>
              </w:rPr>
            </w:pPr>
            <w:r w:rsidRPr="00CF2F89">
              <w:rPr>
                <w:rStyle w:val="Bodytext211pt"/>
                <w:rFonts w:ascii="Sylfaen" w:hAnsi="Sylfaen"/>
                <w:sz w:val="20"/>
                <w:szCs w:val="20"/>
              </w:rPr>
              <w:t>էլեկտրական բաղադրիչ</w:t>
            </w:r>
          </w:p>
        </w:tc>
        <w:tc>
          <w:tcPr>
            <w:tcW w:w="8486" w:type="dxa"/>
            <w:tcBorders>
              <w:top w:val="single" w:sz="4" w:space="0" w:color="auto"/>
              <w:left w:val="single" w:sz="4" w:space="0" w:color="auto"/>
              <w:right w:val="single" w:sz="4" w:space="0" w:color="auto"/>
            </w:tcBorders>
            <w:shd w:val="clear" w:color="auto" w:fill="FFFFFF"/>
            <w:vAlign w:val="bottom"/>
          </w:tcPr>
          <w:p w:rsidR="00364483" w:rsidRPr="00CF2F89" w:rsidRDefault="005444E5" w:rsidP="000E1C36">
            <w:pPr>
              <w:pStyle w:val="Bodytext20"/>
              <w:shd w:val="clear" w:color="auto" w:fill="auto"/>
              <w:spacing w:before="0" w:after="80" w:line="240" w:lineRule="auto"/>
              <w:ind w:right="66"/>
              <w:jc w:val="left"/>
              <w:rPr>
                <w:rFonts w:ascii="Sylfaen" w:hAnsi="Sylfaen"/>
                <w:sz w:val="20"/>
                <w:szCs w:val="20"/>
              </w:rPr>
            </w:pPr>
            <w:r w:rsidRPr="00CF2F89">
              <w:rPr>
                <w:rStyle w:val="Bodytext211pt"/>
                <w:rFonts w:ascii="Sylfaen" w:hAnsi="Sylfaen"/>
                <w:sz w:val="20"/>
                <w:szCs w:val="20"/>
              </w:rPr>
              <w:t xml:space="preserve">էլեկտրական կամ էլեկտրոնային բաղադրիչների թերություններ (օրինակ՝ ռեզիստորի, կոնդենսատորի, տրանսֆորմատորի, միկրոպրոցեսորի անսարքություն), որոնք հանգեցնում են արտադրատեսակի չաշխատելուն </w:t>
            </w:r>
          </w:p>
        </w:tc>
      </w:tr>
      <w:tr w:rsidR="0006417E" w:rsidRPr="00CF2F89" w:rsidTr="000E1C36">
        <w:trPr>
          <w:gridAfter w:val="1"/>
          <w:wAfter w:w="12" w:type="dxa"/>
          <w:jc w:val="center"/>
        </w:trPr>
        <w:tc>
          <w:tcPr>
            <w:tcW w:w="1326" w:type="dxa"/>
            <w:vMerge/>
            <w:tcBorders>
              <w:left w:val="single" w:sz="4" w:space="0" w:color="auto"/>
            </w:tcBorders>
            <w:shd w:val="clear" w:color="auto" w:fill="FFFFFF"/>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tcBorders>
            <w:shd w:val="clear" w:color="auto" w:fill="FFFFFF"/>
          </w:tcPr>
          <w:p w:rsidR="00364483" w:rsidRPr="00CF2F89" w:rsidRDefault="005444E5" w:rsidP="000E1C36">
            <w:pPr>
              <w:pStyle w:val="Bodytext20"/>
              <w:shd w:val="clear" w:color="auto" w:fill="auto"/>
              <w:spacing w:before="0" w:after="80" w:line="240" w:lineRule="auto"/>
              <w:jc w:val="left"/>
              <w:rPr>
                <w:rFonts w:ascii="Sylfaen" w:hAnsi="Sylfaen"/>
                <w:sz w:val="20"/>
                <w:szCs w:val="20"/>
              </w:rPr>
            </w:pPr>
            <w:r w:rsidRPr="00CF2F89">
              <w:rPr>
                <w:rStyle w:val="Bodytext211pt"/>
                <w:rFonts w:ascii="Sylfaen" w:hAnsi="Sylfaen"/>
                <w:sz w:val="20"/>
                <w:szCs w:val="20"/>
              </w:rPr>
              <w:t>В25502</w:t>
            </w:r>
          </w:p>
        </w:tc>
        <w:tc>
          <w:tcPr>
            <w:tcW w:w="2646" w:type="dxa"/>
            <w:tcBorders>
              <w:top w:val="single" w:sz="4" w:space="0" w:color="auto"/>
              <w:left w:val="single" w:sz="4" w:space="0" w:color="auto"/>
            </w:tcBorders>
            <w:shd w:val="clear" w:color="auto" w:fill="FFFFFF"/>
            <w:vAlign w:val="center"/>
          </w:tcPr>
          <w:p w:rsidR="00364483" w:rsidRPr="00CF2F89" w:rsidRDefault="00F1207B" w:rsidP="000E1C36">
            <w:pPr>
              <w:pStyle w:val="Bodytext20"/>
              <w:shd w:val="clear" w:color="auto" w:fill="auto"/>
              <w:spacing w:before="0" w:after="80" w:line="240" w:lineRule="auto"/>
              <w:jc w:val="left"/>
              <w:rPr>
                <w:rFonts w:ascii="Sylfaen" w:hAnsi="Sylfaen"/>
                <w:sz w:val="20"/>
                <w:szCs w:val="20"/>
              </w:rPr>
            </w:pPr>
            <w:r w:rsidRPr="00CF2F89">
              <w:rPr>
                <w:rStyle w:val="Bodytext211pt"/>
                <w:rFonts w:ascii="Sylfaen" w:hAnsi="Sylfaen"/>
                <w:sz w:val="20"/>
                <w:szCs w:val="20"/>
              </w:rPr>
              <w:t>էլեկտրական</w:t>
            </w:r>
            <w:r w:rsidRPr="00CF2F89">
              <w:rPr>
                <w:rFonts w:ascii="Sylfaen" w:hAnsi="Sylfaen"/>
                <w:sz w:val="20"/>
                <w:szCs w:val="20"/>
              </w:rPr>
              <w:t xml:space="preserve"> </w:t>
            </w:r>
            <w:r w:rsidRPr="00CF2F89">
              <w:rPr>
                <w:rStyle w:val="Bodytext211pt"/>
                <w:rFonts w:ascii="Sylfaen" w:hAnsi="Sylfaen"/>
                <w:sz w:val="20"/>
                <w:szCs w:val="20"/>
              </w:rPr>
              <w:t>անսարքություններ</w:t>
            </w:r>
          </w:p>
        </w:tc>
        <w:tc>
          <w:tcPr>
            <w:tcW w:w="8486" w:type="dxa"/>
            <w:tcBorders>
              <w:top w:val="single" w:sz="4" w:space="0" w:color="auto"/>
              <w:left w:val="single" w:sz="4" w:space="0" w:color="auto"/>
              <w:right w:val="single" w:sz="4" w:space="0" w:color="auto"/>
            </w:tcBorders>
            <w:shd w:val="clear" w:color="auto" w:fill="FFFFFF"/>
            <w:vAlign w:val="center"/>
          </w:tcPr>
          <w:p w:rsidR="00364483" w:rsidRPr="00CF2F89" w:rsidRDefault="005444E5" w:rsidP="000E1C36">
            <w:pPr>
              <w:pStyle w:val="Bodytext20"/>
              <w:shd w:val="clear" w:color="auto" w:fill="auto"/>
              <w:spacing w:before="0" w:after="80" w:line="240" w:lineRule="auto"/>
              <w:ind w:right="66"/>
              <w:jc w:val="left"/>
              <w:rPr>
                <w:rFonts w:ascii="Sylfaen" w:hAnsi="Sylfaen"/>
                <w:sz w:val="20"/>
                <w:szCs w:val="20"/>
              </w:rPr>
            </w:pPr>
            <w:r w:rsidRPr="00CF2F89">
              <w:rPr>
                <w:rStyle w:val="Bodytext211pt"/>
                <w:rFonts w:ascii="Sylfaen" w:hAnsi="Sylfaen"/>
                <w:sz w:val="20"/>
                <w:szCs w:val="20"/>
              </w:rPr>
              <w:t xml:space="preserve">էլեկտրական շղթայի անսարքություն, որն առաջանում է </w:t>
            </w:r>
            <w:r w:rsidR="00A24C16" w:rsidRPr="00CF2F89">
              <w:rPr>
                <w:rStyle w:val="Bodytext211pt"/>
                <w:rFonts w:ascii="Sylfaen" w:hAnsi="Sylfaen"/>
                <w:sz w:val="20"/>
                <w:szCs w:val="20"/>
              </w:rPr>
              <w:t>այնպիսի</w:t>
            </w:r>
            <w:r w:rsidRPr="00CF2F89">
              <w:rPr>
                <w:rStyle w:val="Bodytext211pt"/>
                <w:rFonts w:ascii="Sylfaen" w:hAnsi="Sylfaen"/>
                <w:sz w:val="20"/>
                <w:szCs w:val="20"/>
              </w:rPr>
              <w:t xml:space="preserve"> իրադարձությունների հետ</w:t>
            </w:r>
            <w:r w:rsidR="00037108">
              <w:rPr>
                <w:rStyle w:val="Bodytext211pt"/>
                <w:rFonts w:ascii="Sylfaen" w:hAnsi="Sylfaen"/>
                <w:sz w:val="20"/>
                <w:szCs w:val="20"/>
              </w:rPr>
              <w:t>և</w:t>
            </w:r>
            <w:r w:rsidRPr="00CF2F89">
              <w:rPr>
                <w:rStyle w:val="Bodytext211pt"/>
                <w:rFonts w:ascii="Sylfaen" w:hAnsi="Sylfaen"/>
                <w:sz w:val="20"/>
                <w:szCs w:val="20"/>
              </w:rPr>
              <w:t>անքով, ինչպիսի</w:t>
            </w:r>
            <w:r w:rsidR="00066E2F" w:rsidRPr="00CF2F89">
              <w:rPr>
                <w:rStyle w:val="Bodytext211pt"/>
                <w:rFonts w:ascii="Sylfaen" w:hAnsi="Sylfaen"/>
                <w:sz w:val="20"/>
                <w:szCs w:val="20"/>
              </w:rPr>
              <w:t>ն</w:t>
            </w:r>
            <w:r w:rsidRPr="00CF2F89">
              <w:rPr>
                <w:rStyle w:val="Bodytext211pt"/>
                <w:rFonts w:ascii="Sylfaen" w:hAnsi="Sylfaen"/>
                <w:sz w:val="20"/>
                <w:szCs w:val="20"/>
              </w:rPr>
              <w:t xml:space="preserve"> </w:t>
            </w:r>
            <w:r w:rsidR="00066E2F" w:rsidRPr="00CF2F89">
              <w:rPr>
                <w:rStyle w:val="Bodytext211pt"/>
                <w:rFonts w:ascii="Sylfaen" w:hAnsi="Sylfaen"/>
                <w:sz w:val="20"/>
                <w:szCs w:val="20"/>
              </w:rPr>
              <w:t xml:space="preserve">է </w:t>
            </w:r>
            <w:r w:rsidRPr="00CF2F89">
              <w:rPr>
                <w:rStyle w:val="Bodytext211pt"/>
                <w:rFonts w:ascii="Sylfaen" w:hAnsi="Sylfaen"/>
                <w:sz w:val="20"/>
                <w:szCs w:val="20"/>
              </w:rPr>
              <w:t>հեղուկի ներթափանցումը կամ գերտաքացումը</w:t>
            </w:r>
          </w:p>
        </w:tc>
      </w:tr>
      <w:tr w:rsidR="0006417E" w:rsidRPr="00CF2F89" w:rsidTr="00386594">
        <w:trPr>
          <w:gridAfter w:val="1"/>
          <w:wAfter w:w="12" w:type="dxa"/>
          <w:jc w:val="center"/>
        </w:trPr>
        <w:tc>
          <w:tcPr>
            <w:tcW w:w="1326" w:type="dxa"/>
            <w:vMerge/>
            <w:tcBorders>
              <w:left w:val="single" w:sz="4" w:space="0" w:color="auto"/>
            </w:tcBorders>
            <w:shd w:val="clear" w:color="auto" w:fill="FFFFFF"/>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bottom w:val="single" w:sz="4" w:space="0" w:color="auto"/>
            </w:tcBorders>
            <w:shd w:val="clear" w:color="auto" w:fill="FFFFFF"/>
          </w:tcPr>
          <w:p w:rsidR="00364483" w:rsidRPr="00CF2F89" w:rsidRDefault="005444E5" w:rsidP="000E1C36">
            <w:pPr>
              <w:pStyle w:val="Bodytext20"/>
              <w:shd w:val="clear" w:color="auto" w:fill="auto"/>
              <w:spacing w:before="0" w:after="80" w:line="240" w:lineRule="auto"/>
              <w:jc w:val="left"/>
              <w:rPr>
                <w:rFonts w:ascii="Sylfaen" w:hAnsi="Sylfaen"/>
                <w:sz w:val="20"/>
                <w:szCs w:val="20"/>
              </w:rPr>
            </w:pPr>
            <w:r w:rsidRPr="00CF2F89">
              <w:rPr>
                <w:rStyle w:val="Bodytext211pt"/>
                <w:rFonts w:ascii="Sylfaen" w:hAnsi="Sylfaen"/>
                <w:sz w:val="20"/>
                <w:szCs w:val="20"/>
              </w:rPr>
              <w:t>В25503</w:t>
            </w:r>
          </w:p>
        </w:tc>
        <w:tc>
          <w:tcPr>
            <w:tcW w:w="2646" w:type="dxa"/>
            <w:tcBorders>
              <w:top w:val="single" w:sz="4" w:space="0" w:color="auto"/>
              <w:left w:val="single" w:sz="4" w:space="0" w:color="auto"/>
            </w:tcBorders>
            <w:shd w:val="clear" w:color="auto" w:fill="FFFFFF"/>
          </w:tcPr>
          <w:p w:rsidR="00364483" w:rsidRPr="00CF2F89" w:rsidRDefault="005444E5" w:rsidP="000E1C36">
            <w:pPr>
              <w:pStyle w:val="Bodytext20"/>
              <w:shd w:val="clear" w:color="auto" w:fill="auto"/>
              <w:spacing w:before="0" w:after="80" w:line="240" w:lineRule="auto"/>
              <w:jc w:val="left"/>
              <w:rPr>
                <w:rFonts w:ascii="Sylfaen" w:hAnsi="Sylfaen"/>
                <w:sz w:val="20"/>
                <w:szCs w:val="20"/>
              </w:rPr>
            </w:pPr>
            <w:r w:rsidRPr="00CF2F89">
              <w:rPr>
                <w:rStyle w:val="Bodytext211pt"/>
                <w:rFonts w:ascii="Sylfaen" w:hAnsi="Sylfaen"/>
                <w:sz w:val="20"/>
                <w:szCs w:val="20"/>
              </w:rPr>
              <w:t>էլեկտրական հպում</w:t>
            </w:r>
          </w:p>
        </w:tc>
        <w:tc>
          <w:tcPr>
            <w:tcW w:w="8486" w:type="dxa"/>
            <w:tcBorders>
              <w:top w:val="single" w:sz="4" w:space="0" w:color="auto"/>
              <w:left w:val="single" w:sz="4" w:space="0" w:color="auto"/>
              <w:right w:val="single" w:sz="4" w:space="0" w:color="auto"/>
            </w:tcBorders>
            <w:shd w:val="clear" w:color="auto" w:fill="FFFFFF"/>
            <w:vAlign w:val="center"/>
          </w:tcPr>
          <w:p w:rsidR="00364483" w:rsidRPr="00CF2F89" w:rsidRDefault="005444E5" w:rsidP="000E1C36">
            <w:pPr>
              <w:pStyle w:val="Bodytext20"/>
              <w:shd w:val="clear" w:color="auto" w:fill="auto"/>
              <w:spacing w:before="0" w:after="80" w:line="240" w:lineRule="auto"/>
              <w:ind w:right="66"/>
              <w:jc w:val="left"/>
              <w:rPr>
                <w:rFonts w:ascii="Sylfaen" w:hAnsi="Sylfaen"/>
                <w:sz w:val="20"/>
                <w:szCs w:val="20"/>
              </w:rPr>
            </w:pPr>
            <w:r w:rsidRPr="00CF2F89">
              <w:rPr>
                <w:rStyle w:val="Bodytext211pt"/>
                <w:rFonts w:ascii="Sylfaen" w:hAnsi="Sylfaen"/>
                <w:sz w:val="20"/>
                <w:szCs w:val="20"/>
              </w:rPr>
              <w:t>էլեկտրական խնդիր, որը հանգեցնում է արտադրատեսակի անսարքության (օրինակ՝ անցանկալի հպում կամ հպման ընդհատումներ, կոռոզիա, բարձր դիմադրություն, ջերմային հարված կամ ոչ միտումնավոր շարժում)</w:t>
            </w:r>
          </w:p>
        </w:tc>
      </w:tr>
      <w:tr w:rsidR="0006417E" w:rsidRPr="00CF2F89" w:rsidTr="00386594">
        <w:trPr>
          <w:gridAfter w:val="1"/>
          <w:wAfter w:w="12" w:type="dxa"/>
          <w:jc w:val="center"/>
        </w:trPr>
        <w:tc>
          <w:tcPr>
            <w:tcW w:w="1326" w:type="dxa"/>
            <w:vMerge/>
            <w:tcBorders>
              <w:left w:val="single" w:sz="4" w:space="0" w:color="auto"/>
              <w:bottom w:val="single" w:sz="4" w:space="0" w:color="auto"/>
            </w:tcBorders>
            <w:shd w:val="clear" w:color="auto" w:fill="FFFFFF"/>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bottom w:val="single" w:sz="4" w:space="0" w:color="auto"/>
            </w:tcBorders>
            <w:shd w:val="clear" w:color="auto" w:fill="FFFFFF"/>
          </w:tcPr>
          <w:p w:rsidR="00364483" w:rsidRPr="00CF2F89" w:rsidRDefault="005444E5" w:rsidP="000E1C36">
            <w:pPr>
              <w:pStyle w:val="Bodytext20"/>
              <w:shd w:val="clear" w:color="auto" w:fill="auto"/>
              <w:spacing w:before="0" w:after="120" w:line="264" w:lineRule="auto"/>
              <w:jc w:val="left"/>
              <w:rPr>
                <w:rFonts w:ascii="Sylfaen" w:hAnsi="Sylfaen"/>
                <w:sz w:val="20"/>
                <w:szCs w:val="20"/>
              </w:rPr>
            </w:pPr>
            <w:r w:rsidRPr="00CF2F89">
              <w:rPr>
                <w:rStyle w:val="Bodytext211pt"/>
                <w:rFonts w:ascii="Sylfaen" w:hAnsi="Sylfaen"/>
                <w:sz w:val="20"/>
                <w:szCs w:val="20"/>
              </w:rPr>
              <w:t>В25504</w:t>
            </w:r>
          </w:p>
        </w:tc>
        <w:tc>
          <w:tcPr>
            <w:tcW w:w="2646" w:type="dxa"/>
            <w:tcBorders>
              <w:top w:val="single" w:sz="4" w:space="0" w:color="auto"/>
              <w:left w:val="single" w:sz="4" w:space="0" w:color="auto"/>
              <w:bottom w:val="single" w:sz="4" w:space="0" w:color="auto"/>
            </w:tcBorders>
            <w:shd w:val="clear" w:color="auto" w:fill="FFFFFF"/>
          </w:tcPr>
          <w:p w:rsidR="00364483" w:rsidRPr="00CF2F89" w:rsidRDefault="00FC6268" w:rsidP="000E1C36">
            <w:pPr>
              <w:pStyle w:val="Bodytext20"/>
              <w:shd w:val="clear" w:color="auto" w:fill="auto"/>
              <w:spacing w:before="0" w:after="120" w:line="264" w:lineRule="auto"/>
              <w:jc w:val="left"/>
              <w:rPr>
                <w:rFonts w:ascii="Sylfaen" w:hAnsi="Sylfaen"/>
                <w:sz w:val="20"/>
                <w:szCs w:val="20"/>
              </w:rPr>
            </w:pPr>
            <w:r w:rsidRPr="00CF2F89">
              <w:rPr>
                <w:rStyle w:val="Bodytext211pt"/>
                <w:rFonts w:ascii="Sylfaen" w:hAnsi="Sylfaen"/>
                <w:sz w:val="20"/>
                <w:szCs w:val="20"/>
              </w:rPr>
              <w:t>էներգիայի</w:t>
            </w:r>
            <w:r w:rsidRPr="00CF2F89">
              <w:rPr>
                <w:rFonts w:ascii="Sylfaen" w:hAnsi="Sylfaen"/>
                <w:sz w:val="20"/>
                <w:szCs w:val="20"/>
              </w:rPr>
              <w:t xml:space="preserve"> </w:t>
            </w:r>
            <w:r w:rsidRPr="00CF2F89">
              <w:rPr>
                <w:rStyle w:val="Bodytext211pt"/>
                <w:rFonts w:ascii="Sylfaen" w:hAnsi="Sylfaen"/>
                <w:sz w:val="20"/>
                <w:szCs w:val="20"/>
              </w:rPr>
              <w:t>կուտակման</w:t>
            </w:r>
            <w:r w:rsidRPr="00CF2F89">
              <w:rPr>
                <w:rFonts w:ascii="Sylfaen" w:hAnsi="Sylfaen"/>
                <w:sz w:val="20"/>
                <w:szCs w:val="20"/>
              </w:rPr>
              <w:t xml:space="preserve"> </w:t>
            </w:r>
            <w:r w:rsidRPr="00CF2F89">
              <w:rPr>
                <w:rStyle w:val="Bodytext211pt"/>
                <w:rFonts w:ascii="Sylfaen" w:hAnsi="Sylfaen"/>
                <w:sz w:val="20"/>
                <w:szCs w:val="20"/>
              </w:rPr>
              <w:lastRenderedPageBreak/>
              <w:t>համակարգեր</w:t>
            </w:r>
          </w:p>
        </w:tc>
        <w:tc>
          <w:tcPr>
            <w:tcW w:w="8486" w:type="dxa"/>
            <w:tcBorders>
              <w:top w:val="single" w:sz="4" w:space="0" w:color="auto"/>
              <w:left w:val="single" w:sz="4" w:space="0" w:color="auto"/>
              <w:bottom w:val="single" w:sz="4" w:space="0" w:color="auto"/>
              <w:right w:val="single" w:sz="4" w:space="0" w:color="auto"/>
            </w:tcBorders>
            <w:shd w:val="clear" w:color="auto" w:fill="FFFFFF"/>
            <w:vAlign w:val="center"/>
          </w:tcPr>
          <w:p w:rsidR="00364483" w:rsidRPr="00CF2F89" w:rsidRDefault="005444E5" w:rsidP="000E1C36">
            <w:pPr>
              <w:pStyle w:val="Bodytext20"/>
              <w:shd w:val="clear" w:color="auto" w:fill="auto"/>
              <w:spacing w:before="0" w:after="120" w:line="264" w:lineRule="auto"/>
              <w:jc w:val="left"/>
              <w:rPr>
                <w:rFonts w:ascii="Sylfaen" w:hAnsi="Sylfaen"/>
                <w:sz w:val="20"/>
                <w:szCs w:val="20"/>
              </w:rPr>
            </w:pPr>
            <w:r w:rsidRPr="00CF2F89">
              <w:rPr>
                <w:rStyle w:val="Bodytext211pt"/>
                <w:rFonts w:ascii="Sylfaen" w:hAnsi="Sylfaen"/>
                <w:sz w:val="20"/>
                <w:szCs w:val="20"/>
              </w:rPr>
              <w:lastRenderedPageBreak/>
              <w:t xml:space="preserve">արտադրատեսակի՝ էլեկտրական էներգիայի պահման համակարգի (օրինակ՝ կուտակչային </w:t>
            </w:r>
            <w:r w:rsidRPr="00CF2F89">
              <w:rPr>
                <w:rStyle w:val="Bodytext211pt"/>
                <w:rFonts w:ascii="Sylfaen" w:hAnsi="Sylfaen"/>
                <w:sz w:val="20"/>
                <w:szCs w:val="20"/>
              </w:rPr>
              <w:lastRenderedPageBreak/>
              <w:t xml:space="preserve">մարտկոցների, լիցքավորման համակարգի կամ կոնդենսատորի) հետ կապված խնդիր, այդ թվում՝ այնպիսի խնդիրներ, ինչպիսիք են հզորության աղբյուրի վաղաժամ սպառումը </w:t>
            </w:r>
            <w:r w:rsidR="00037108">
              <w:rPr>
                <w:rStyle w:val="Bodytext211pt"/>
                <w:rFonts w:ascii="Sylfaen" w:hAnsi="Sylfaen"/>
                <w:sz w:val="20"/>
                <w:szCs w:val="20"/>
              </w:rPr>
              <w:t>և</w:t>
            </w:r>
            <w:r w:rsidRPr="00CF2F89">
              <w:rPr>
                <w:rStyle w:val="Bodytext211pt"/>
                <w:rFonts w:ascii="Sylfaen" w:hAnsi="Sylfaen"/>
                <w:sz w:val="20"/>
                <w:szCs w:val="20"/>
              </w:rPr>
              <w:t xml:space="preserve"> կուտակչի պայթյունը</w:t>
            </w:r>
          </w:p>
        </w:tc>
      </w:tr>
      <w:tr w:rsidR="0006417E" w:rsidRPr="00CF2F89" w:rsidTr="00386594">
        <w:trPr>
          <w:gridAfter w:val="1"/>
          <w:wAfter w:w="12" w:type="dxa"/>
          <w:jc w:val="center"/>
        </w:trPr>
        <w:tc>
          <w:tcPr>
            <w:tcW w:w="1326" w:type="dxa"/>
            <w:vMerge w:val="restart"/>
            <w:tcBorders>
              <w:top w:val="single" w:sz="4" w:space="0" w:color="auto"/>
              <w:left w:val="single" w:sz="4" w:space="0" w:color="auto"/>
            </w:tcBorders>
            <w:shd w:val="clear" w:color="auto" w:fill="FFFFFF"/>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tcBorders>
            <w:shd w:val="clear" w:color="auto" w:fill="FFFFFF"/>
          </w:tcPr>
          <w:p w:rsidR="00364483" w:rsidRPr="00CF2F89" w:rsidRDefault="005444E5" w:rsidP="000E1C36">
            <w:pPr>
              <w:pStyle w:val="Bodytext20"/>
              <w:shd w:val="clear" w:color="auto" w:fill="auto"/>
              <w:spacing w:before="0" w:after="120" w:line="264" w:lineRule="auto"/>
              <w:ind w:left="140"/>
              <w:jc w:val="left"/>
              <w:rPr>
                <w:rFonts w:ascii="Sylfaen" w:hAnsi="Sylfaen"/>
                <w:sz w:val="20"/>
                <w:szCs w:val="20"/>
              </w:rPr>
            </w:pPr>
            <w:r w:rsidRPr="00CF2F89">
              <w:rPr>
                <w:rStyle w:val="Bodytext211pt"/>
                <w:rFonts w:ascii="Sylfaen" w:hAnsi="Sylfaen"/>
                <w:sz w:val="20"/>
                <w:szCs w:val="20"/>
              </w:rPr>
              <w:t>В25505</w:t>
            </w:r>
          </w:p>
        </w:tc>
        <w:tc>
          <w:tcPr>
            <w:tcW w:w="2646" w:type="dxa"/>
            <w:tcBorders>
              <w:top w:val="single" w:sz="4" w:space="0" w:color="auto"/>
              <w:left w:val="single" w:sz="4" w:space="0" w:color="auto"/>
            </w:tcBorders>
            <w:shd w:val="clear" w:color="auto" w:fill="FFFFFF"/>
          </w:tcPr>
          <w:p w:rsidR="00364483" w:rsidRPr="00CF2F89" w:rsidRDefault="00FC6268" w:rsidP="000E1C36">
            <w:pPr>
              <w:pStyle w:val="Bodytext20"/>
              <w:shd w:val="clear" w:color="auto" w:fill="auto"/>
              <w:spacing w:before="0" w:after="120" w:line="264" w:lineRule="auto"/>
              <w:jc w:val="left"/>
              <w:rPr>
                <w:rFonts w:ascii="Sylfaen" w:hAnsi="Sylfaen"/>
                <w:sz w:val="20"/>
                <w:szCs w:val="20"/>
              </w:rPr>
            </w:pPr>
            <w:r w:rsidRPr="00CF2F89">
              <w:rPr>
                <w:rStyle w:val="Bodytext211pt"/>
                <w:rFonts w:ascii="Sylfaen" w:hAnsi="Sylfaen"/>
                <w:sz w:val="20"/>
                <w:szCs w:val="20"/>
              </w:rPr>
              <w:t>ոչ ճիշտ</w:t>
            </w:r>
            <w:r w:rsidRPr="00CF2F89">
              <w:rPr>
                <w:rFonts w:ascii="Sylfaen" w:hAnsi="Sylfaen"/>
                <w:sz w:val="20"/>
                <w:szCs w:val="20"/>
              </w:rPr>
              <w:t xml:space="preserve"> </w:t>
            </w:r>
            <w:r w:rsidRPr="00CF2F89">
              <w:rPr>
                <w:rStyle w:val="Bodytext211pt"/>
                <w:rFonts w:ascii="Sylfaen" w:hAnsi="Sylfaen"/>
                <w:sz w:val="20"/>
                <w:szCs w:val="20"/>
              </w:rPr>
              <w:t>կառուցվածք</w:t>
            </w:r>
          </w:p>
        </w:tc>
        <w:tc>
          <w:tcPr>
            <w:tcW w:w="8486" w:type="dxa"/>
            <w:tcBorders>
              <w:top w:val="single" w:sz="4" w:space="0" w:color="auto"/>
              <w:left w:val="single" w:sz="4" w:space="0" w:color="auto"/>
              <w:right w:val="single" w:sz="4" w:space="0" w:color="auto"/>
            </w:tcBorders>
            <w:shd w:val="clear" w:color="auto" w:fill="FFFFFF"/>
            <w:vAlign w:val="center"/>
          </w:tcPr>
          <w:p w:rsidR="00364483" w:rsidRPr="00CF2F89" w:rsidRDefault="005444E5" w:rsidP="000E1C36">
            <w:pPr>
              <w:pStyle w:val="Bodytext20"/>
              <w:shd w:val="clear" w:color="auto" w:fill="auto"/>
              <w:spacing w:before="0" w:after="120" w:line="264" w:lineRule="auto"/>
              <w:jc w:val="left"/>
              <w:rPr>
                <w:rFonts w:ascii="Sylfaen" w:hAnsi="Sylfaen"/>
                <w:sz w:val="20"/>
                <w:szCs w:val="20"/>
              </w:rPr>
            </w:pPr>
            <w:r w:rsidRPr="00CF2F89">
              <w:rPr>
                <w:rStyle w:val="Bodytext211pt"/>
                <w:rFonts w:ascii="Sylfaen" w:hAnsi="Sylfaen"/>
                <w:sz w:val="20"/>
                <w:szCs w:val="20"/>
              </w:rPr>
              <w:t xml:space="preserve">արտադրատեսակի՝ էլեկտրահաղորդագծի ոչ ճիշտ բաշխման, չկանխամտածված շարժման պատճառով կոտրվելու </w:t>
            </w:r>
            <w:r w:rsidR="00037108">
              <w:rPr>
                <w:rStyle w:val="Bodytext211pt"/>
                <w:rFonts w:ascii="Sylfaen" w:hAnsi="Sylfaen"/>
                <w:sz w:val="20"/>
                <w:szCs w:val="20"/>
              </w:rPr>
              <w:t>և</w:t>
            </w:r>
            <w:r w:rsidRPr="00CF2F89">
              <w:rPr>
                <w:rStyle w:val="Bodytext211pt"/>
                <w:rFonts w:ascii="Sylfaen" w:hAnsi="Sylfaen"/>
                <w:sz w:val="20"/>
                <w:szCs w:val="20"/>
              </w:rPr>
              <w:t xml:space="preserve"> այլ կառուցվածքային արատների հետ կապված խնդիր</w:t>
            </w:r>
          </w:p>
        </w:tc>
      </w:tr>
      <w:tr w:rsidR="0006417E" w:rsidRPr="00CF2F89" w:rsidTr="000E1C36">
        <w:trPr>
          <w:gridAfter w:val="1"/>
          <w:wAfter w:w="12" w:type="dxa"/>
          <w:jc w:val="center"/>
        </w:trPr>
        <w:tc>
          <w:tcPr>
            <w:tcW w:w="1326" w:type="dxa"/>
            <w:vMerge/>
            <w:tcBorders>
              <w:left w:val="single" w:sz="4" w:space="0" w:color="auto"/>
            </w:tcBorders>
            <w:shd w:val="clear" w:color="auto" w:fill="FFFFFF"/>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tcBorders>
            <w:shd w:val="clear" w:color="auto" w:fill="FFFFFF"/>
          </w:tcPr>
          <w:p w:rsidR="00364483" w:rsidRPr="00CF2F89" w:rsidRDefault="005444E5" w:rsidP="000E1C36">
            <w:pPr>
              <w:pStyle w:val="Bodytext20"/>
              <w:shd w:val="clear" w:color="auto" w:fill="auto"/>
              <w:spacing w:before="0" w:after="120" w:line="264" w:lineRule="auto"/>
              <w:ind w:left="140"/>
              <w:jc w:val="left"/>
              <w:rPr>
                <w:rFonts w:ascii="Sylfaen" w:hAnsi="Sylfaen"/>
                <w:sz w:val="20"/>
                <w:szCs w:val="20"/>
              </w:rPr>
            </w:pPr>
            <w:r w:rsidRPr="00CF2F89">
              <w:rPr>
                <w:rStyle w:val="Bodytext211pt"/>
                <w:rFonts w:ascii="Sylfaen" w:hAnsi="Sylfaen"/>
                <w:sz w:val="20"/>
                <w:szCs w:val="20"/>
              </w:rPr>
              <w:t>В25506</w:t>
            </w:r>
          </w:p>
        </w:tc>
        <w:tc>
          <w:tcPr>
            <w:tcW w:w="2646" w:type="dxa"/>
            <w:tcBorders>
              <w:top w:val="single" w:sz="4" w:space="0" w:color="auto"/>
              <w:left w:val="single" w:sz="4" w:space="0" w:color="auto"/>
            </w:tcBorders>
            <w:shd w:val="clear" w:color="auto" w:fill="FFFFFF"/>
          </w:tcPr>
          <w:p w:rsidR="00364483" w:rsidRPr="00CF2F89" w:rsidRDefault="005444E5" w:rsidP="000E1C36">
            <w:pPr>
              <w:pStyle w:val="Bodytext20"/>
              <w:shd w:val="clear" w:color="auto" w:fill="auto"/>
              <w:spacing w:before="0" w:after="120" w:line="264" w:lineRule="auto"/>
              <w:jc w:val="left"/>
              <w:rPr>
                <w:rFonts w:ascii="Sylfaen" w:hAnsi="Sylfaen"/>
                <w:sz w:val="20"/>
                <w:szCs w:val="20"/>
              </w:rPr>
            </w:pPr>
            <w:r w:rsidRPr="00CF2F89">
              <w:rPr>
                <w:rStyle w:val="Bodytext211pt"/>
                <w:rFonts w:ascii="Sylfaen" w:hAnsi="Sylfaen"/>
                <w:sz w:val="20"/>
                <w:szCs w:val="20"/>
              </w:rPr>
              <w:t>մեկուսացում</w:t>
            </w:r>
          </w:p>
        </w:tc>
        <w:tc>
          <w:tcPr>
            <w:tcW w:w="8486" w:type="dxa"/>
            <w:tcBorders>
              <w:top w:val="single" w:sz="4" w:space="0" w:color="auto"/>
              <w:left w:val="single" w:sz="4" w:space="0" w:color="auto"/>
              <w:right w:val="single" w:sz="4" w:space="0" w:color="auto"/>
            </w:tcBorders>
            <w:shd w:val="clear" w:color="auto" w:fill="FFFFFF"/>
            <w:vAlign w:val="center"/>
          </w:tcPr>
          <w:p w:rsidR="00364483" w:rsidRPr="00CF2F89" w:rsidRDefault="005444E5" w:rsidP="000E1C36">
            <w:pPr>
              <w:pStyle w:val="Bodytext20"/>
              <w:shd w:val="clear" w:color="auto" w:fill="auto"/>
              <w:spacing w:before="0" w:after="120" w:line="264" w:lineRule="auto"/>
              <w:jc w:val="left"/>
              <w:rPr>
                <w:rFonts w:ascii="Sylfaen" w:hAnsi="Sylfaen"/>
                <w:sz w:val="20"/>
                <w:szCs w:val="20"/>
              </w:rPr>
            </w:pPr>
            <w:r w:rsidRPr="00CF2F89">
              <w:rPr>
                <w:rStyle w:val="Bodytext211pt"/>
                <w:rFonts w:ascii="Sylfaen" w:hAnsi="Sylfaen"/>
                <w:sz w:val="20"/>
                <w:szCs w:val="20"/>
              </w:rPr>
              <w:t>արտադրատեսակներ, որոնք ունեն ոչ պատշաճ կամ ոչ հարմար մեկուսիչ նյութ, ինչը հանգեցնում է վտանգավոր լարման ազդեցության</w:t>
            </w:r>
          </w:p>
        </w:tc>
      </w:tr>
      <w:tr w:rsidR="0006417E" w:rsidRPr="00CF2F89" w:rsidTr="000E1C36">
        <w:trPr>
          <w:gridAfter w:val="1"/>
          <w:wAfter w:w="12" w:type="dxa"/>
          <w:jc w:val="center"/>
        </w:trPr>
        <w:tc>
          <w:tcPr>
            <w:tcW w:w="1326" w:type="dxa"/>
            <w:vMerge/>
            <w:tcBorders>
              <w:left w:val="single" w:sz="4" w:space="0" w:color="auto"/>
            </w:tcBorders>
            <w:shd w:val="clear" w:color="auto" w:fill="FFFFFF"/>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tcBorders>
            <w:shd w:val="clear" w:color="auto" w:fill="FFFFFF"/>
          </w:tcPr>
          <w:p w:rsidR="00364483" w:rsidRPr="00CF2F89" w:rsidRDefault="005444E5" w:rsidP="000E1C36">
            <w:pPr>
              <w:pStyle w:val="Bodytext20"/>
              <w:shd w:val="clear" w:color="auto" w:fill="auto"/>
              <w:spacing w:before="0" w:after="120" w:line="264" w:lineRule="auto"/>
              <w:ind w:left="140"/>
              <w:jc w:val="left"/>
              <w:rPr>
                <w:rFonts w:ascii="Sylfaen" w:hAnsi="Sylfaen"/>
                <w:sz w:val="20"/>
                <w:szCs w:val="20"/>
              </w:rPr>
            </w:pPr>
            <w:r w:rsidRPr="00CF2F89">
              <w:rPr>
                <w:rStyle w:val="Bodytext211pt"/>
                <w:rFonts w:ascii="Sylfaen" w:hAnsi="Sylfaen"/>
                <w:sz w:val="20"/>
                <w:szCs w:val="20"/>
              </w:rPr>
              <w:t>В25507</w:t>
            </w:r>
          </w:p>
        </w:tc>
        <w:tc>
          <w:tcPr>
            <w:tcW w:w="2646" w:type="dxa"/>
            <w:tcBorders>
              <w:top w:val="single" w:sz="4" w:space="0" w:color="auto"/>
              <w:left w:val="single" w:sz="4" w:space="0" w:color="auto"/>
            </w:tcBorders>
            <w:shd w:val="clear" w:color="auto" w:fill="FFFFFF"/>
            <w:vAlign w:val="bottom"/>
          </w:tcPr>
          <w:p w:rsidR="00364483" w:rsidRPr="00CF2F89" w:rsidRDefault="005444E5" w:rsidP="000E1C36">
            <w:pPr>
              <w:pStyle w:val="Bodytext20"/>
              <w:shd w:val="clear" w:color="auto" w:fill="auto"/>
              <w:spacing w:before="0" w:after="120" w:line="264" w:lineRule="auto"/>
              <w:jc w:val="left"/>
              <w:rPr>
                <w:rFonts w:ascii="Sylfaen" w:hAnsi="Sylfaen"/>
                <w:sz w:val="20"/>
                <w:szCs w:val="20"/>
              </w:rPr>
            </w:pPr>
            <w:r w:rsidRPr="00CF2F89">
              <w:rPr>
                <w:rStyle w:val="Bodytext211pt"/>
                <w:rFonts w:ascii="Sylfaen" w:hAnsi="Sylfaen"/>
                <w:sz w:val="20"/>
                <w:szCs w:val="20"/>
              </w:rPr>
              <w:t>սնման աղբյուր</w:t>
            </w:r>
            <w:r w:rsidR="003E6BCB" w:rsidRPr="00CF2F89">
              <w:rPr>
                <w:rStyle w:val="Bodytext211pt"/>
                <w:rFonts w:ascii="Sylfaen" w:hAnsi="Sylfaen"/>
                <w:sz w:val="20"/>
                <w:szCs w:val="20"/>
              </w:rPr>
              <w:t>.</w:t>
            </w:r>
            <w:r w:rsidRPr="00CF2F89">
              <w:rPr>
                <w:rStyle w:val="Bodytext211pt"/>
                <w:rFonts w:ascii="Sylfaen" w:hAnsi="Sylfaen"/>
                <w:sz w:val="20"/>
                <w:szCs w:val="20"/>
              </w:rPr>
              <w:t xml:space="preserve"> հզորության կորուստ</w:t>
            </w:r>
          </w:p>
        </w:tc>
        <w:tc>
          <w:tcPr>
            <w:tcW w:w="8486" w:type="dxa"/>
            <w:tcBorders>
              <w:top w:val="single" w:sz="4" w:space="0" w:color="auto"/>
              <w:left w:val="single" w:sz="4" w:space="0" w:color="auto"/>
              <w:right w:val="single" w:sz="4" w:space="0" w:color="auto"/>
            </w:tcBorders>
            <w:shd w:val="clear" w:color="auto" w:fill="FFFFFF"/>
          </w:tcPr>
          <w:p w:rsidR="00364483" w:rsidRPr="00CF2F89" w:rsidRDefault="005444E5" w:rsidP="000E1C36">
            <w:pPr>
              <w:pStyle w:val="Bodytext20"/>
              <w:shd w:val="clear" w:color="auto" w:fill="auto"/>
              <w:spacing w:before="0" w:after="120" w:line="264" w:lineRule="auto"/>
              <w:jc w:val="left"/>
              <w:rPr>
                <w:rFonts w:ascii="Sylfaen" w:hAnsi="Sylfaen"/>
                <w:sz w:val="20"/>
                <w:szCs w:val="20"/>
              </w:rPr>
            </w:pPr>
            <w:r w:rsidRPr="00CF2F89">
              <w:rPr>
                <w:rStyle w:val="Bodytext211pt"/>
                <w:rFonts w:ascii="Sylfaen" w:hAnsi="Sylfaen"/>
                <w:sz w:val="20"/>
                <w:szCs w:val="20"/>
              </w:rPr>
              <w:t>էլեկտրացանցի շարքից դուրս գալը, ինչը հանգեցնում է արտադրատեսակի աշխատանքի դադարեցման</w:t>
            </w:r>
          </w:p>
        </w:tc>
      </w:tr>
      <w:tr w:rsidR="008F60F1" w:rsidRPr="00CF2F89" w:rsidTr="000E1C36">
        <w:trPr>
          <w:gridAfter w:val="1"/>
          <w:wAfter w:w="12" w:type="dxa"/>
          <w:jc w:val="center"/>
        </w:trPr>
        <w:tc>
          <w:tcPr>
            <w:tcW w:w="1326" w:type="dxa"/>
            <w:vMerge w:val="restart"/>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ind w:left="220"/>
              <w:jc w:val="left"/>
              <w:rPr>
                <w:rFonts w:ascii="Sylfaen" w:hAnsi="Sylfaen"/>
                <w:sz w:val="20"/>
                <w:szCs w:val="20"/>
              </w:rPr>
            </w:pPr>
            <w:r w:rsidRPr="00CF2F89">
              <w:rPr>
                <w:rStyle w:val="Bodytext211pt"/>
                <w:rFonts w:ascii="Sylfaen" w:hAnsi="Sylfaen"/>
                <w:sz w:val="20"/>
                <w:szCs w:val="20"/>
              </w:rPr>
              <w:t>В25600</w:t>
            </w:r>
          </w:p>
        </w:tc>
        <w:tc>
          <w:tcPr>
            <w:tcW w:w="4983" w:type="dxa"/>
            <w:gridSpan w:val="2"/>
            <w:tcBorders>
              <w:top w:val="single" w:sz="4" w:space="0" w:color="auto"/>
              <w:left w:val="single" w:sz="4" w:space="0" w:color="auto"/>
            </w:tcBorders>
            <w:shd w:val="clear" w:color="auto" w:fill="FFFFFF"/>
          </w:tcPr>
          <w:p w:rsidR="00364483" w:rsidRPr="00CF2F89" w:rsidRDefault="005444E5" w:rsidP="000E1C36">
            <w:pPr>
              <w:pStyle w:val="Bodytext20"/>
              <w:shd w:val="clear" w:color="auto" w:fill="auto"/>
              <w:spacing w:before="0" w:after="120" w:line="264" w:lineRule="auto"/>
              <w:jc w:val="left"/>
              <w:rPr>
                <w:rFonts w:ascii="Sylfaen" w:hAnsi="Sylfaen"/>
                <w:sz w:val="20"/>
                <w:szCs w:val="20"/>
              </w:rPr>
            </w:pPr>
            <w:r w:rsidRPr="00CF2F89">
              <w:rPr>
                <w:rStyle w:val="Bodytext211pt"/>
                <w:rFonts w:ascii="Sylfaen" w:hAnsi="Sylfaen"/>
                <w:sz w:val="20"/>
                <w:szCs w:val="20"/>
              </w:rPr>
              <w:t>էլեկտրամագնիսական խանգարումներ</w:t>
            </w:r>
          </w:p>
        </w:tc>
        <w:tc>
          <w:tcPr>
            <w:tcW w:w="8486" w:type="dxa"/>
            <w:tcBorders>
              <w:top w:val="single" w:sz="4" w:space="0" w:color="auto"/>
              <w:left w:val="single" w:sz="4" w:space="0" w:color="auto"/>
              <w:right w:val="single" w:sz="4" w:space="0" w:color="auto"/>
            </w:tcBorders>
            <w:shd w:val="clear" w:color="auto" w:fill="FFFFFF"/>
            <w:vAlign w:val="center"/>
          </w:tcPr>
          <w:p w:rsidR="00364483" w:rsidRPr="00CF2F89" w:rsidRDefault="005444E5" w:rsidP="000E1C36">
            <w:pPr>
              <w:pStyle w:val="Bodytext20"/>
              <w:shd w:val="clear" w:color="auto" w:fill="auto"/>
              <w:spacing w:before="0" w:after="120" w:line="264" w:lineRule="auto"/>
              <w:jc w:val="left"/>
              <w:rPr>
                <w:rFonts w:ascii="Sylfaen" w:hAnsi="Sylfaen"/>
                <w:sz w:val="20"/>
                <w:szCs w:val="20"/>
              </w:rPr>
            </w:pPr>
            <w:r w:rsidRPr="00CF2F89">
              <w:rPr>
                <w:rStyle w:val="Bodytext211pt"/>
                <w:rFonts w:ascii="Sylfaen" w:hAnsi="Sylfaen"/>
                <w:sz w:val="20"/>
                <w:szCs w:val="20"/>
              </w:rPr>
              <w:t>ակտիվ էլեկտրական բժշկական արտադրատեսակի այնպիսի անսարքությունների հետ կապված իրադարձություններ, որոնք առաջացել են էլեկտրամագնիսական խախտումների, այդ թվում՝ ռադիոհաճախության խանգարումների (RFI) հետ</w:t>
            </w:r>
            <w:r w:rsidR="00037108">
              <w:rPr>
                <w:rStyle w:val="Bodytext211pt"/>
                <w:rFonts w:ascii="Sylfaen" w:hAnsi="Sylfaen"/>
                <w:sz w:val="20"/>
                <w:szCs w:val="20"/>
              </w:rPr>
              <w:t>և</w:t>
            </w:r>
            <w:r w:rsidRPr="00CF2F89">
              <w:rPr>
                <w:rStyle w:val="Bodytext211pt"/>
                <w:rFonts w:ascii="Sylfaen" w:hAnsi="Sylfaen"/>
                <w:sz w:val="20"/>
                <w:szCs w:val="20"/>
              </w:rPr>
              <w:t xml:space="preserve">անքով </w:t>
            </w:r>
          </w:p>
        </w:tc>
      </w:tr>
      <w:tr w:rsidR="0006417E" w:rsidRPr="00CF2F89" w:rsidTr="000E1C36">
        <w:trPr>
          <w:gridAfter w:val="1"/>
          <w:wAfter w:w="12" w:type="dxa"/>
          <w:jc w:val="center"/>
        </w:trPr>
        <w:tc>
          <w:tcPr>
            <w:tcW w:w="1326" w:type="dxa"/>
            <w:vMerge/>
            <w:tcBorders>
              <w:left w:val="single" w:sz="4" w:space="0" w:color="auto"/>
            </w:tcBorders>
            <w:shd w:val="clear" w:color="auto" w:fill="FFFFFF"/>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tcBorders>
            <w:shd w:val="clear" w:color="auto" w:fill="FFFFFF"/>
          </w:tcPr>
          <w:p w:rsidR="00364483" w:rsidRPr="00CF2F89" w:rsidRDefault="005444E5" w:rsidP="000E1C36">
            <w:pPr>
              <w:pStyle w:val="Bodytext20"/>
              <w:shd w:val="clear" w:color="auto" w:fill="auto"/>
              <w:spacing w:before="0" w:after="120" w:line="264" w:lineRule="auto"/>
              <w:jc w:val="left"/>
              <w:rPr>
                <w:rFonts w:ascii="Sylfaen" w:hAnsi="Sylfaen"/>
                <w:sz w:val="20"/>
                <w:szCs w:val="20"/>
              </w:rPr>
            </w:pPr>
            <w:r w:rsidRPr="00CF2F89">
              <w:rPr>
                <w:rStyle w:val="Bodytext211pt"/>
                <w:rFonts w:ascii="Sylfaen" w:hAnsi="Sylfaen"/>
                <w:sz w:val="20"/>
                <w:szCs w:val="20"/>
              </w:rPr>
              <w:t>В25601</w:t>
            </w:r>
          </w:p>
        </w:tc>
        <w:tc>
          <w:tcPr>
            <w:tcW w:w="2646" w:type="dxa"/>
            <w:tcBorders>
              <w:top w:val="single" w:sz="4" w:space="0" w:color="auto"/>
              <w:left w:val="single" w:sz="4" w:space="0" w:color="auto"/>
            </w:tcBorders>
            <w:shd w:val="clear" w:color="auto" w:fill="FFFFFF"/>
            <w:vAlign w:val="center"/>
          </w:tcPr>
          <w:p w:rsidR="00364483" w:rsidRPr="00CF2F89" w:rsidRDefault="005444E5" w:rsidP="000E1C36">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էլեկտրամագնիսական ճառագայթման նկատմամբ կայունություն</w:t>
            </w:r>
          </w:p>
        </w:tc>
        <w:tc>
          <w:tcPr>
            <w:tcW w:w="8486" w:type="dxa"/>
            <w:tcBorders>
              <w:top w:val="single" w:sz="4" w:space="0" w:color="auto"/>
              <w:left w:val="single" w:sz="4" w:space="0" w:color="auto"/>
              <w:right w:val="single" w:sz="4" w:space="0" w:color="auto"/>
            </w:tcBorders>
            <w:shd w:val="clear" w:color="auto" w:fill="FFFFFF"/>
          </w:tcPr>
          <w:p w:rsidR="00364483" w:rsidRPr="00CF2F89" w:rsidRDefault="005444E5" w:rsidP="000E1C36">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 xml:space="preserve">էլեկտրամագնիսական խանգարումների </w:t>
            </w:r>
            <w:r w:rsidR="00464B35" w:rsidRPr="00CF2F89">
              <w:rPr>
                <w:rStyle w:val="Bodytext211pt"/>
                <w:rFonts w:ascii="Sylfaen" w:hAnsi="Sylfaen"/>
                <w:sz w:val="20"/>
                <w:szCs w:val="20"/>
              </w:rPr>
              <w:t>հետ</w:t>
            </w:r>
            <w:r w:rsidR="00037108">
              <w:rPr>
                <w:rStyle w:val="Bodytext211pt"/>
                <w:rFonts w:ascii="Sylfaen" w:hAnsi="Sylfaen"/>
                <w:sz w:val="20"/>
                <w:szCs w:val="20"/>
              </w:rPr>
              <w:t>և</w:t>
            </w:r>
            <w:r w:rsidR="00464B35" w:rsidRPr="00CF2F89">
              <w:rPr>
                <w:rStyle w:val="Bodytext211pt"/>
                <w:rFonts w:ascii="Sylfaen" w:hAnsi="Sylfaen"/>
                <w:sz w:val="20"/>
                <w:szCs w:val="20"/>
              </w:rPr>
              <w:t>անքով</w:t>
            </w:r>
            <w:r w:rsidRPr="00CF2F89">
              <w:rPr>
                <w:rStyle w:val="Bodytext211pt"/>
                <w:rFonts w:ascii="Sylfaen" w:hAnsi="Sylfaen"/>
                <w:sz w:val="20"/>
                <w:szCs w:val="20"/>
              </w:rPr>
              <w:t xml:space="preserve"> բժշկական գործառութային բնութագրերի վատթարացում</w:t>
            </w:r>
          </w:p>
        </w:tc>
      </w:tr>
      <w:tr w:rsidR="0006417E" w:rsidRPr="00CF2F89" w:rsidTr="000E1C36">
        <w:trPr>
          <w:gridAfter w:val="1"/>
          <w:wAfter w:w="12" w:type="dxa"/>
          <w:jc w:val="center"/>
        </w:trPr>
        <w:tc>
          <w:tcPr>
            <w:tcW w:w="1326" w:type="dxa"/>
            <w:vMerge/>
            <w:tcBorders>
              <w:left w:val="single" w:sz="4" w:space="0" w:color="auto"/>
            </w:tcBorders>
            <w:shd w:val="clear" w:color="auto" w:fill="FFFFFF"/>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tcBorders>
            <w:shd w:val="clear" w:color="auto" w:fill="FFFFFF"/>
          </w:tcPr>
          <w:p w:rsidR="00364483" w:rsidRPr="00CF2F89" w:rsidRDefault="005444E5" w:rsidP="000E1C36">
            <w:pPr>
              <w:pStyle w:val="Bodytext20"/>
              <w:shd w:val="clear" w:color="auto" w:fill="auto"/>
              <w:spacing w:before="0" w:after="120" w:line="264" w:lineRule="auto"/>
              <w:jc w:val="left"/>
              <w:rPr>
                <w:rFonts w:ascii="Sylfaen" w:hAnsi="Sylfaen"/>
                <w:sz w:val="20"/>
                <w:szCs w:val="20"/>
              </w:rPr>
            </w:pPr>
            <w:r w:rsidRPr="00CF2F89">
              <w:rPr>
                <w:rStyle w:val="Bodytext211pt"/>
                <w:rFonts w:ascii="Sylfaen" w:hAnsi="Sylfaen"/>
                <w:sz w:val="20"/>
                <w:szCs w:val="20"/>
              </w:rPr>
              <w:t>В25602</w:t>
            </w:r>
          </w:p>
        </w:tc>
        <w:tc>
          <w:tcPr>
            <w:tcW w:w="2646" w:type="dxa"/>
            <w:tcBorders>
              <w:top w:val="single" w:sz="4" w:space="0" w:color="auto"/>
              <w:left w:val="single" w:sz="4" w:space="0" w:color="auto"/>
            </w:tcBorders>
            <w:shd w:val="clear" w:color="auto" w:fill="FFFFFF"/>
          </w:tcPr>
          <w:p w:rsidR="00364483" w:rsidRPr="00CF2F89" w:rsidRDefault="00CD0C9B" w:rsidP="000E1C36">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էլեկտրամագնիսական ճառագայթում</w:t>
            </w:r>
          </w:p>
        </w:tc>
        <w:tc>
          <w:tcPr>
            <w:tcW w:w="8486" w:type="dxa"/>
            <w:tcBorders>
              <w:top w:val="single" w:sz="4" w:space="0" w:color="auto"/>
              <w:left w:val="single" w:sz="4" w:space="0" w:color="auto"/>
              <w:right w:val="single" w:sz="4" w:space="0" w:color="auto"/>
            </w:tcBorders>
            <w:shd w:val="clear" w:color="auto" w:fill="FFFFFF"/>
            <w:vAlign w:val="center"/>
          </w:tcPr>
          <w:p w:rsidR="00364483" w:rsidRPr="00CF2F89" w:rsidRDefault="005444E5" w:rsidP="000E1C36">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 xml:space="preserve">բժշկական արտադրատեսակներ, որոնք ոչ </w:t>
            </w:r>
            <w:r w:rsidR="00A24C16" w:rsidRPr="00CF2F89">
              <w:rPr>
                <w:rStyle w:val="Bodytext211pt"/>
                <w:rFonts w:ascii="Sylfaen" w:hAnsi="Sylfaen"/>
                <w:sz w:val="20"/>
                <w:szCs w:val="20"/>
              </w:rPr>
              <w:t xml:space="preserve">միտումնավոր </w:t>
            </w:r>
            <w:r w:rsidRPr="00CF2F89">
              <w:rPr>
                <w:rStyle w:val="Bodytext211pt"/>
                <w:rFonts w:ascii="Sylfaen" w:hAnsi="Sylfaen"/>
                <w:sz w:val="20"/>
                <w:szCs w:val="20"/>
              </w:rPr>
              <w:t>ճառագայթում են էլեկտրամագնիսական խանգարումներ, որոնք ազդում են ռադիոկապի, այլ արտադրատեսակի կամ այլ բժշկական արտադրատեսակների կամ բժշկական համակարգերի ֆունկցիոնալ բնութագրերի վրա</w:t>
            </w:r>
          </w:p>
        </w:tc>
      </w:tr>
      <w:tr w:rsidR="008F60F1" w:rsidRPr="00CF2F89" w:rsidTr="000E1C36">
        <w:trPr>
          <w:gridAfter w:val="1"/>
          <w:wAfter w:w="12" w:type="dxa"/>
          <w:jc w:val="center"/>
        </w:trPr>
        <w:tc>
          <w:tcPr>
            <w:tcW w:w="1326" w:type="dxa"/>
            <w:tcBorders>
              <w:top w:val="single" w:sz="4" w:space="0" w:color="auto"/>
              <w:left w:val="single" w:sz="4" w:space="0" w:color="auto"/>
              <w:bottom w:val="single" w:sz="4" w:space="0" w:color="auto"/>
            </w:tcBorders>
            <w:shd w:val="clear" w:color="auto" w:fill="FFFFFF"/>
          </w:tcPr>
          <w:p w:rsidR="00364483" w:rsidRPr="00CF2F89" w:rsidRDefault="005444E5" w:rsidP="00A97CE1">
            <w:pPr>
              <w:pStyle w:val="Bodytext20"/>
              <w:shd w:val="clear" w:color="auto" w:fill="auto"/>
              <w:spacing w:before="0" w:after="120" w:line="240" w:lineRule="auto"/>
              <w:ind w:left="220"/>
              <w:jc w:val="left"/>
              <w:rPr>
                <w:rFonts w:ascii="Sylfaen" w:hAnsi="Sylfaen"/>
                <w:sz w:val="20"/>
                <w:szCs w:val="20"/>
              </w:rPr>
            </w:pPr>
            <w:r w:rsidRPr="00CF2F89">
              <w:rPr>
                <w:rStyle w:val="Bodytext211pt"/>
                <w:rFonts w:ascii="Sylfaen" w:hAnsi="Sylfaen"/>
                <w:sz w:val="20"/>
                <w:szCs w:val="20"/>
              </w:rPr>
              <w:t>В26000</w:t>
            </w:r>
          </w:p>
        </w:tc>
        <w:tc>
          <w:tcPr>
            <w:tcW w:w="4983" w:type="dxa"/>
            <w:gridSpan w:val="2"/>
            <w:tcBorders>
              <w:top w:val="single" w:sz="4" w:space="0" w:color="auto"/>
              <w:left w:val="single" w:sz="4" w:space="0" w:color="auto"/>
              <w:bottom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մարդկային գործոն</w:t>
            </w:r>
          </w:p>
        </w:tc>
        <w:tc>
          <w:tcPr>
            <w:tcW w:w="8486" w:type="dxa"/>
            <w:tcBorders>
              <w:top w:val="single" w:sz="4" w:space="0" w:color="auto"/>
              <w:left w:val="single" w:sz="4" w:space="0" w:color="auto"/>
              <w:bottom w:val="single" w:sz="4" w:space="0" w:color="auto"/>
              <w:right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 xml:space="preserve">մարդու ունակությունների (ֆիզիկական, զգայական, զգացմունքային </w:t>
            </w:r>
            <w:r w:rsidR="00037108">
              <w:rPr>
                <w:rStyle w:val="Bodytext211pt"/>
                <w:rFonts w:ascii="Sylfaen" w:hAnsi="Sylfaen"/>
                <w:sz w:val="20"/>
                <w:szCs w:val="20"/>
              </w:rPr>
              <w:t>և</w:t>
            </w:r>
            <w:r w:rsidRPr="00CF2F89">
              <w:rPr>
                <w:rStyle w:val="Bodytext211pt"/>
                <w:rFonts w:ascii="Sylfaen" w:hAnsi="Sylfaen"/>
                <w:sz w:val="20"/>
                <w:szCs w:val="20"/>
              </w:rPr>
              <w:t xml:space="preserve"> մտավոր) մասին գիտելիքների կիրառման հետ կապված իրադարձություն </w:t>
            </w:r>
            <w:r w:rsidR="00037108">
              <w:rPr>
                <w:rStyle w:val="Bodytext211pt"/>
                <w:rFonts w:ascii="Sylfaen" w:hAnsi="Sylfaen"/>
                <w:sz w:val="20"/>
                <w:szCs w:val="20"/>
              </w:rPr>
              <w:t>և</w:t>
            </w:r>
            <w:r w:rsidRPr="00CF2F89">
              <w:rPr>
                <w:rStyle w:val="Bodytext211pt"/>
                <w:rFonts w:ascii="Sylfaen" w:hAnsi="Sylfaen"/>
                <w:sz w:val="20"/>
                <w:szCs w:val="20"/>
              </w:rPr>
              <w:t xml:space="preserve"> գործիքներ, արտադրատեսակներ, համակարգեր, միջավայրեր </w:t>
            </w:r>
            <w:r w:rsidR="00037108">
              <w:rPr>
                <w:rStyle w:val="Bodytext211pt"/>
                <w:rFonts w:ascii="Sylfaen" w:hAnsi="Sylfaen"/>
                <w:sz w:val="20"/>
                <w:szCs w:val="20"/>
              </w:rPr>
              <w:t>և</w:t>
            </w:r>
            <w:r w:rsidRPr="00CF2F89">
              <w:rPr>
                <w:rStyle w:val="Bodytext211pt"/>
                <w:rFonts w:ascii="Sylfaen" w:hAnsi="Sylfaen"/>
                <w:sz w:val="20"/>
                <w:szCs w:val="20"/>
              </w:rPr>
              <w:t xml:space="preserve"> կառուցվածքներ նախագծելիս </w:t>
            </w:r>
            <w:r w:rsidR="00037108">
              <w:rPr>
                <w:rStyle w:val="Bodytext211pt"/>
                <w:rFonts w:ascii="Sylfaen" w:hAnsi="Sylfaen"/>
                <w:sz w:val="20"/>
                <w:szCs w:val="20"/>
              </w:rPr>
              <w:t>և</w:t>
            </w:r>
            <w:r w:rsidRPr="00CF2F89">
              <w:rPr>
                <w:rStyle w:val="Bodytext211pt"/>
                <w:rFonts w:ascii="Sylfaen" w:hAnsi="Sylfaen"/>
                <w:sz w:val="20"/>
                <w:szCs w:val="20"/>
              </w:rPr>
              <w:t xml:space="preserve"> մշակելիս դրանց կիրառման սահմաններ</w:t>
            </w:r>
            <w:r w:rsidR="00B57F65" w:rsidRPr="00CF2F89">
              <w:rPr>
                <w:rStyle w:val="Bodytext211pt"/>
                <w:rFonts w:ascii="Sylfaen" w:hAnsi="Sylfaen"/>
                <w:sz w:val="20"/>
                <w:szCs w:val="20"/>
              </w:rPr>
              <w:t>ը</w:t>
            </w:r>
          </w:p>
        </w:tc>
      </w:tr>
      <w:tr w:rsidR="00FB7870" w:rsidRPr="00CF2F89" w:rsidTr="000E1C36">
        <w:trPr>
          <w:gridAfter w:val="1"/>
          <w:wAfter w:w="12" w:type="dxa"/>
          <w:jc w:val="center"/>
        </w:trPr>
        <w:tc>
          <w:tcPr>
            <w:tcW w:w="1326" w:type="dxa"/>
            <w:vMerge w:val="restart"/>
            <w:tcBorders>
              <w:top w:val="single" w:sz="4" w:space="0" w:color="auto"/>
              <w:left w:val="single" w:sz="4" w:space="0" w:color="auto"/>
            </w:tcBorders>
            <w:shd w:val="clear" w:color="auto" w:fill="FFFFFF"/>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В26001</w:t>
            </w:r>
          </w:p>
        </w:tc>
        <w:tc>
          <w:tcPr>
            <w:tcW w:w="2646" w:type="dxa"/>
            <w:tcBorders>
              <w:top w:val="single" w:sz="4" w:space="0" w:color="auto"/>
              <w:left w:val="single" w:sz="4" w:space="0" w:color="auto"/>
            </w:tcBorders>
            <w:shd w:val="clear" w:color="auto" w:fill="FFFFFF"/>
          </w:tcPr>
          <w:p w:rsidR="00364483" w:rsidRPr="00CF2F89" w:rsidRDefault="00BC5832"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ոչ բնականոն կիրառում</w:t>
            </w:r>
          </w:p>
        </w:tc>
        <w:tc>
          <w:tcPr>
            <w:tcW w:w="8486" w:type="dxa"/>
            <w:tcBorders>
              <w:top w:val="single" w:sz="4" w:space="0" w:color="auto"/>
              <w:left w:val="single" w:sz="4" w:space="0" w:color="auto"/>
              <w:right w:val="single" w:sz="4" w:space="0" w:color="auto"/>
            </w:tcBorders>
            <w:shd w:val="clear" w:color="auto" w:fill="FFFFFF"/>
          </w:tcPr>
          <w:p w:rsidR="00364483" w:rsidRPr="00CF2F89" w:rsidRDefault="005444E5" w:rsidP="000E1C36">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 xml:space="preserve">բժշկական արտադրատեսակն օգտագործողի կամ օպերատորի գործողությունը կամ </w:t>
            </w:r>
            <w:r w:rsidRPr="00CF2F89">
              <w:rPr>
                <w:rStyle w:val="Bodytext211pt"/>
                <w:rFonts w:ascii="Sylfaen" w:hAnsi="Sylfaen"/>
                <w:sz w:val="20"/>
                <w:szCs w:val="20"/>
              </w:rPr>
              <w:lastRenderedPageBreak/>
              <w:t>անգործությունը</w:t>
            </w:r>
            <w:r w:rsidR="00B57F65" w:rsidRPr="00CF2F89">
              <w:rPr>
                <w:rStyle w:val="Bodytext211pt"/>
                <w:rFonts w:ascii="Sylfaen" w:hAnsi="Sylfaen"/>
                <w:sz w:val="20"/>
                <w:szCs w:val="20"/>
              </w:rPr>
              <w:t>՝</w:t>
            </w:r>
            <w:r w:rsidRPr="00CF2F89">
              <w:rPr>
                <w:rStyle w:val="Bodytext211pt"/>
                <w:rFonts w:ascii="Sylfaen" w:hAnsi="Sylfaen"/>
                <w:sz w:val="20"/>
                <w:szCs w:val="20"/>
              </w:rPr>
              <w:t xml:space="preserve"> որպես արդյունք այն վարքագծի, որը պատրաստողի կողմից ռիսկի կառավարման բոլոր խելամիտ միջոցներից դուրս է, օրինակ՝ դիտավորությամբ հրահանգի, ընթացակարգի խախտում կամ օգտագործում</w:t>
            </w:r>
            <w:r w:rsidR="00B57F65" w:rsidRPr="00CF2F89">
              <w:rPr>
                <w:rStyle w:val="Bodytext211pt"/>
                <w:rFonts w:ascii="Sylfaen" w:hAnsi="Sylfaen"/>
                <w:sz w:val="20"/>
                <w:szCs w:val="20"/>
              </w:rPr>
              <w:t>՝</w:t>
            </w:r>
            <w:r w:rsidRPr="00CF2F89">
              <w:rPr>
                <w:rStyle w:val="Bodytext211pt"/>
                <w:rFonts w:ascii="Sylfaen" w:hAnsi="Sylfaen"/>
                <w:sz w:val="20"/>
                <w:szCs w:val="20"/>
              </w:rPr>
              <w:t xml:space="preserve"> նախքան տեղադրումն ավարտելը, ինչը հանգեցնում է արտադրատեսակի խափանման</w:t>
            </w:r>
          </w:p>
        </w:tc>
      </w:tr>
      <w:tr w:rsidR="00FB7870" w:rsidRPr="00CF2F89" w:rsidTr="000E1C36">
        <w:trPr>
          <w:gridAfter w:val="1"/>
          <w:wAfter w:w="12" w:type="dxa"/>
          <w:jc w:val="center"/>
        </w:trPr>
        <w:tc>
          <w:tcPr>
            <w:tcW w:w="1326" w:type="dxa"/>
            <w:vMerge/>
            <w:tcBorders>
              <w:left w:val="single" w:sz="4" w:space="0" w:color="auto"/>
            </w:tcBorders>
            <w:shd w:val="clear" w:color="auto" w:fill="FFFFFF"/>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В26002</w:t>
            </w:r>
          </w:p>
        </w:tc>
        <w:tc>
          <w:tcPr>
            <w:tcW w:w="2646"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պիտանիության ժամկետ</w:t>
            </w:r>
          </w:p>
        </w:tc>
        <w:tc>
          <w:tcPr>
            <w:tcW w:w="8486" w:type="dxa"/>
            <w:tcBorders>
              <w:top w:val="single" w:sz="4" w:space="0" w:color="auto"/>
              <w:left w:val="single" w:sz="4" w:space="0" w:color="auto"/>
              <w:right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բժշկական արտադրատեսակի օգտագործում պիտանիության ժամկետը լրանալուց հետո, ինչը հանգեցնում է արտադրատեսակի խափանման</w:t>
            </w:r>
          </w:p>
        </w:tc>
      </w:tr>
      <w:tr w:rsidR="00FB7870" w:rsidRPr="00CF2F89" w:rsidTr="000E1C36">
        <w:trPr>
          <w:gridAfter w:val="1"/>
          <w:wAfter w:w="12" w:type="dxa"/>
          <w:jc w:val="center"/>
        </w:trPr>
        <w:tc>
          <w:tcPr>
            <w:tcW w:w="1326" w:type="dxa"/>
            <w:vMerge/>
            <w:tcBorders>
              <w:left w:val="single" w:sz="4" w:space="0" w:color="auto"/>
            </w:tcBorders>
            <w:shd w:val="clear" w:color="auto" w:fill="FFFFFF"/>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В26003</w:t>
            </w:r>
          </w:p>
        </w:tc>
        <w:tc>
          <w:tcPr>
            <w:tcW w:w="2646" w:type="dxa"/>
            <w:tcBorders>
              <w:top w:val="single" w:sz="4" w:space="0" w:color="auto"/>
              <w:left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ծառայելու ժամկետի ավարտ</w:t>
            </w:r>
          </w:p>
        </w:tc>
        <w:tc>
          <w:tcPr>
            <w:tcW w:w="8486" w:type="dxa"/>
            <w:tcBorders>
              <w:top w:val="single" w:sz="4" w:space="0" w:color="auto"/>
              <w:left w:val="single" w:sz="4" w:space="0" w:color="auto"/>
              <w:right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արտադրատեսակի անսարքություն, որն առաջացել է կիրառման սահմանված ժամկետը լրանալուց հետո այն օգտագործելու հետ</w:t>
            </w:r>
            <w:r w:rsidR="00037108">
              <w:rPr>
                <w:rStyle w:val="Bodytext211pt"/>
                <w:rFonts w:ascii="Sylfaen" w:hAnsi="Sylfaen"/>
                <w:sz w:val="20"/>
                <w:szCs w:val="20"/>
              </w:rPr>
              <w:t>և</w:t>
            </w:r>
            <w:r w:rsidRPr="00CF2F89">
              <w:rPr>
                <w:rStyle w:val="Bodytext211pt"/>
                <w:rFonts w:ascii="Sylfaen" w:hAnsi="Sylfaen"/>
                <w:sz w:val="20"/>
                <w:szCs w:val="20"/>
              </w:rPr>
              <w:t>անքով</w:t>
            </w:r>
          </w:p>
        </w:tc>
      </w:tr>
      <w:tr w:rsidR="00FB7870" w:rsidRPr="00CF2F89" w:rsidTr="000E1C36">
        <w:trPr>
          <w:gridAfter w:val="1"/>
          <w:wAfter w:w="12" w:type="dxa"/>
          <w:jc w:val="center"/>
        </w:trPr>
        <w:tc>
          <w:tcPr>
            <w:tcW w:w="1326" w:type="dxa"/>
            <w:vMerge/>
            <w:tcBorders>
              <w:left w:val="single" w:sz="4" w:space="0" w:color="auto"/>
            </w:tcBorders>
            <w:shd w:val="clear" w:color="auto" w:fill="FFFFFF"/>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В26004</w:t>
            </w:r>
          </w:p>
        </w:tc>
        <w:tc>
          <w:tcPr>
            <w:tcW w:w="2646" w:type="dxa"/>
            <w:tcBorders>
              <w:top w:val="single" w:sz="4" w:space="0" w:color="auto"/>
              <w:left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անթույլատրելի շրջակա միջավայր</w:t>
            </w:r>
          </w:p>
        </w:tc>
        <w:tc>
          <w:tcPr>
            <w:tcW w:w="8486" w:type="dxa"/>
            <w:tcBorders>
              <w:top w:val="single" w:sz="4" w:space="0" w:color="auto"/>
              <w:left w:val="single" w:sz="4" w:space="0" w:color="auto"/>
              <w:right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արտադրատեսակի օգտագործում այնպիսի շրջակա միջավայրում, որը հանգեցնում է դրա խափանմանը կամ անսարքությանը</w:t>
            </w:r>
          </w:p>
        </w:tc>
      </w:tr>
      <w:tr w:rsidR="00FB7870" w:rsidRPr="00CF2F89" w:rsidTr="000E1C36">
        <w:trPr>
          <w:gridAfter w:val="1"/>
          <w:wAfter w:w="12" w:type="dxa"/>
          <w:jc w:val="center"/>
        </w:trPr>
        <w:tc>
          <w:tcPr>
            <w:tcW w:w="1326" w:type="dxa"/>
            <w:vMerge/>
            <w:tcBorders>
              <w:left w:val="single" w:sz="4" w:space="0" w:color="auto"/>
            </w:tcBorders>
            <w:shd w:val="clear" w:color="auto" w:fill="FFFFFF"/>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В26005</w:t>
            </w:r>
          </w:p>
        </w:tc>
        <w:tc>
          <w:tcPr>
            <w:tcW w:w="2646" w:type="dxa"/>
            <w:tcBorders>
              <w:top w:val="single" w:sz="4" w:space="0" w:color="auto"/>
              <w:left w:val="single" w:sz="4" w:space="0" w:color="auto"/>
            </w:tcBorders>
            <w:shd w:val="clear" w:color="auto" w:fill="FFFFFF"/>
          </w:tcPr>
          <w:p w:rsidR="00364483" w:rsidRPr="00CF2F89" w:rsidRDefault="0006417E"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ոչ ճիշտ</w:t>
            </w:r>
            <w:r w:rsidRPr="00CF2F89">
              <w:rPr>
                <w:rFonts w:ascii="Sylfaen" w:hAnsi="Sylfaen"/>
                <w:sz w:val="20"/>
                <w:szCs w:val="20"/>
              </w:rPr>
              <w:t xml:space="preserve"> </w:t>
            </w:r>
            <w:r w:rsidRPr="00CF2F89">
              <w:rPr>
                <w:rStyle w:val="Bodytext211pt"/>
                <w:rFonts w:ascii="Sylfaen" w:hAnsi="Sylfaen"/>
                <w:sz w:val="20"/>
                <w:szCs w:val="20"/>
              </w:rPr>
              <w:t>տրամաչափարկում</w:t>
            </w:r>
          </w:p>
        </w:tc>
        <w:tc>
          <w:tcPr>
            <w:tcW w:w="8486" w:type="dxa"/>
            <w:tcBorders>
              <w:top w:val="single" w:sz="4" w:space="0" w:color="auto"/>
              <w:left w:val="single" w:sz="4" w:space="0" w:color="auto"/>
              <w:right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տրամաչափարկումը կատարվել է ոչ ճիշտ կամ ընդհանրապես չի կատարվել, ինչը հանգեցնում է չափումներին (օրինակ՝ ջերմաստիճանի, զանգվածի, pH-ի, in vitro հետազոտությունների արդյունքների) մասնակցող բժշկական արտադրատեսակի կողմից տրամադրվող ոչ ճշգրիտ արդյունքների</w:t>
            </w:r>
          </w:p>
        </w:tc>
      </w:tr>
      <w:tr w:rsidR="00FB7870" w:rsidRPr="00CF2F89" w:rsidTr="000E1C36">
        <w:trPr>
          <w:gridAfter w:val="1"/>
          <w:wAfter w:w="12" w:type="dxa"/>
          <w:jc w:val="center"/>
        </w:trPr>
        <w:tc>
          <w:tcPr>
            <w:tcW w:w="1326" w:type="dxa"/>
            <w:vMerge/>
            <w:tcBorders>
              <w:left w:val="single" w:sz="4" w:space="0" w:color="auto"/>
            </w:tcBorders>
            <w:shd w:val="clear" w:color="auto" w:fill="FFFFFF"/>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В26006</w:t>
            </w:r>
          </w:p>
        </w:tc>
        <w:tc>
          <w:tcPr>
            <w:tcW w:w="2646"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տեղադրման սխալ</w:t>
            </w:r>
          </w:p>
        </w:tc>
        <w:tc>
          <w:tcPr>
            <w:tcW w:w="8486" w:type="dxa"/>
            <w:tcBorders>
              <w:top w:val="single" w:sz="4" w:space="0" w:color="auto"/>
              <w:left w:val="single" w:sz="4" w:space="0" w:color="auto"/>
              <w:right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ոչ ճիշտ տեղադրման, կարգաբերման կամ կազմաձ</w:t>
            </w:r>
            <w:r w:rsidR="00037108">
              <w:rPr>
                <w:rStyle w:val="Bodytext211pt"/>
                <w:rFonts w:ascii="Sylfaen" w:hAnsi="Sylfaen"/>
                <w:sz w:val="20"/>
                <w:szCs w:val="20"/>
              </w:rPr>
              <w:t>և</w:t>
            </w:r>
            <w:r w:rsidRPr="00CF2F89">
              <w:rPr>
                <w:rStyle w:val="Bodytext211pt"/>
                <w:rFonts w:ascii="Sylfaen" w:hAnsi="Sylfaen"/>
                <w:sz w:val="20"/>
                <w:szCs w:val="20"/>
              </w:rPr>
              <w:t>ման հետ կապված արտադրատեսակի անսարքություն</w:t>
            </w:r>
          </w:p>
        </w:tc>
      </w:tr>
      <w:tr w:rsidR="00FB7870" w:rsidRPr="00CF2F89" w:rsidTr="000E1C36">
        <w:trPr>
          <w:gridAfter w:val="1"/>
          <w:wAfter w:w="12" w:type="dxa"/>
          <w:jc w:val="center"/>
        </w:trPr>
        <w:tc>
          <w:tcPr>
            <w:tcW w:w="1326" w:type="dxa"/>
            <w:vMerge/>
            <w:tcBorders>
              <w:left w:val="single" w:sz="4" w:space="0" w:color="auto"/>
            </w:tcBorders>
            <w:shd w:val="clear" w:color="auto" w:fill="FFFFFF"/>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В26007</w:t>
            </w:r>
          </w:p>
        </w:tc>
        <w:tc>
          <w:tcPr>
            <w:tcW w:w="2646"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սպասարկում</w:t>
            </w:r>
          </w:p>
        </w:tc>
        <w:tc>
          <w:tcPr>
            <w:tcW w:w="8486" w:type="dxa"/>
            <w:tcBorders>
              <w:top w:val="single" w:sz="4" w:space="0" w:color="auto"/>
              <w:left w:val="single" w:sz="4" w:space="0" w:color="auto"/>
              <w:right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 xml:space="preserve">ոչ բավարար ընթացիկ կամ պարբերական տեխնիկական սպասարկման </w:t>
            </w:r>
            <w:r w:rsidR="00464B35" w:rsidRPr="00CF2F89">
              <w:rPr>
                <w:rStyle w:val="Bodytext211pt"/>
                <w:rFonts w:ascii="Sylfaen" w:hAnsi="Sylfaen"/>
                <w:sz w:val="20"/>
                <w:szCs w:val="20"/>
              </w:rPr>
              <w:t>հետ</w:t>
            </w:r>
            <w:r w:rsidR="00037108">
              <w:rPr>
                <w:rStyle w:val="Bodytext211pt"/>
                <w:rFonts w:ascii="Sylfaen" w:hAnsi="Sylfaen"/>
                <w:sz w:val="20"/>
                <w:szCs w:val="20"/>
              </w:rPr>
              <w:t>և</w:t>
            </w:r>
            <w:r w:rsidR="00464B35" w:rsidRPr="00CF2F89">
              <w:rPr>
                <w:rStyle w:val="Bodytext211pt"/>
                <w:rFonts w:ascii="Sylfaen" w:hAnsi="Sylfaen"/>
                <w:sz w:val="20"/>
                <w:szCs w:val="20"/>
              </w:rPr>
              <w:t xml:space="preserve">անքով </w:t>
            </w:r>
            <w:r w:rsidRPr="00CF2F89">
              <w:rPr>
                <w:rStyle w:val="Bodytext211pt"/>
                <w:rFonts w:ascii="Sylfaen" w:hAnsi="Sylfaen"/>
                <w:sz w:val="20"/>
                <w:szCs w:val="20"/>
              </w:rPr>
              <w:t>արտադրատեսակի խափանում կամ անսարքություն</w:t>
            </w:r>
          </w:p>
        </w:tc>
      </w:tr>
      <w:tr w:rsidR="00FB7870" w:rsidRPr="00CF2F89" w:rsidTr="000E1C36">
        <w:trPr>
          <w:gridAfter w:val="1"/>
          <w:wAfter w:w="12" w:type="dxa"/>
          <w:jc w:val="center"/>
        </w:trPr>
        <w:tc>
          <w:tcPr>
            <w:tcW w:w="1326" w:type="dxa"/>
            <w:vMerge/>
            <w:tcBorders>
              <w:left w:val="single" w:sz="4" w:space="0" w:color="auto"/>
              <w:bottom w:val="single" w:sz="4" w:space="0" w:color="auto"/>
            </w:tcBorders>
            <w:shd w:val="clear" w:color="auto" w:fill="FFFFFF"/>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bottom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В26008</w:t>
            </w:r>
          </w:p>
        </w:tc>
        <w:tc>
          <w:tcPr>
            <w:tcW w:w="2646" w:type="dxa"/>
            <w:tcBorders>
              <w:top w:val="single" w:sz="4" w:space="0" w:color="auto"/>
              <w:left w:val="single" w:sz="4" w:space="0" w:color="auto"/>
              <w:bottom w:val="single" w:sz="4" w:space="0" w:color="auto"/>
            </w:tcBorders>
            <w:shd w:val="clear" w:color="auto" w:fill="FFFFFF"/>
            <w:vAlign w:val="center"/>
          </w:tcPr>
          <w:p w:rsidR="00364483" w:rsidRPr="00CF2F89" w:rsidRDefault="0006417E"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ոչ հիգիենիկ վիճակ</w:t>
            </w:r>
          </w:p>
        </w:tc>
        <w:tc>
          <w:tcPr>
            <w:tcW w:w="8486" w:type="dxa"/>
            <w:tcBorders>
              <w:top w:val="single" w:sz="4" w:space="0" w:color="auto"/>
              <w:left w:val="single" w:sz="4" w:space="0" w:color="auto"/>
              <w:bottom w:val="single" w:sz="4" w:space="0" w:color="auto"/>
              <w:right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արտադրատեսակի անսարքություն՝ պայմանավորված օգտագործողի կամ օգտագործողի գտնվելու վայրի ոչ բավարար հիգիենիկ կարգավիճակով</w:t>
            </w:r>
          </w:p>
        </w:tc>
      </w:tr>
      <w:tr w:rsidR="00FB7870" w:rsidRPr="00CF2F89" w:rsidTr="000E1C36">
        <w:trPr>
          <w:gridAfter w:val="1"/>
          <w:wAfter w:w="12" w:type="dxa"/>
          <w:jc w:val="center"/>
        </w:trPr>
        <w:tc>
          <w:tcPr>
            <w:tcW w:w="1326" w:type="dxa"/>
            <w:vMerge w:val="restart"/>
            <w:tcBorders>
              <w:top w:val="single" w:sz="4" w:space="0" w:color="auto"/>
              <w:left w:val="single" w:sz="4" w:space="0" w:color="auto"/>
            </w:tcBorders>
            <w:shd w:val="clear" w:color="auto" w:fill="FFFFFF"/>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В26009</w:t>
            </w:r>
          </w:p>
        </w:tc>
        <w:tc>
          <w:tcPr>
            <w:tcW w:w="2646" w:type="dxa"/>
            <w:tcBorders>
              <w:top w:val="single" w:sz="4" w:space="0" w:color="auto"/>
              <w:left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պացիենտի անատոմիա (ֆիզիոլոգիա)</w:t>
            </w:r>
          </w:p>
        </w:tc>
        <w:tc>
          <w:tcPr>
            <w:tcW w:w="8486" w:type="dxa"/>
            <w:tcBorders>
              <w:top w:val="single" w:sz="4" w:space="0" w:color="auto"/>
              <w:left w:val="single" w:sz="4" w:space="0" w:color="auto"/>
              <w:right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արտադրատեսակի անսարքություն՝ պայմանավորված ոչ համապատասխան կիրառմամբ կամ ներգրավված պացիենտի անատոմիայի (ֆիզիոլոգիայի) համար ոչ պիտանի լինելով</w:t>
            </w:r>
          </w:p>
        </w:tc>
      </w:tr>
      <w:tr w:rsidR="00FB7870" w:rsidRPr="00CF2F89" w:rsidTr="000E1C36">
        <w:trPr>
          <w:gridAfter w:val="1"/>
          <w:wAfter w:w="12" w:type="dxa"/>
          <w:jc w:val="center"/>
        </w:trPr>
        <w:tc>
          <w:tcPr>
            <w:tcW w:w="1326" w:type="dxa"/>
            <w:vMerge/>
            <w:tcBorders>
              <w:left w:val="single" w:sz="4" w:space="0" w:color="auto"/>
            </w:tcBorders>
            <w:shd w:val="clear" w:color="auto" w:fill="FFFFFF"/>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В26010</w:t>
            </w:r>
          </w:p>
        </w:tc>
        <w:tc>
          <w:tcPr>
            <w:tcW w:w="2646"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պացիենտի վիճակ</w:t>
            </w:r>
          </w:p>
        </w:tc>
        <w:tc>
          <w:tcPr>
            <w:tcW w:w="8486" w:type="dxa"/>
            <w:tcBorders>
              <w:top w:val="single" w:sz="4" w:space="0" w:color="auto"/>
              <w:left w:val="single" w:sz="4" w:space="0" w:color="auto"/>
              <w:right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պացիենտի վիճակի հետ</w:t>
            </w:r>
            <w:r w:rsidR="00037108">
              <w:rPr>
                <w:rStyle w:val="Bodytext211pt"/>
                <w:rFonts w:ascii="Sylfaen" w:hAnsi="Sylfaen"/>
                <w:sz w:val="20"/>
                <w:szCs w:val="20"/>
              </w:rPr>
              <w:t>և</w:t>
            </w:r>
            <w:r w:rsidRPr="00CF2F89">
              <w:rPr>
                <w:rStyle w:val="Bodytext211pt"/>
                <w:rFonts w:ascii="Sylfaen" w:hAnsi="Sylfaen"/>
                <w:sz w:val="20"/>
                <w:szCs w:val="20"/>
              </w:rPr>
              <w:t>անքով արտադրատեսակի խափանվելը կամ վատ աշխատելը (հնարավոր է՝ անսպասելի)</w:t>
            </w:r>
          </w:p>
        </w:tc>
      </w:tr>
      <w:tr w:rsidR="00FB7870" w:rsidRPr="00CF2F89" w:rsidTr="00386594">
        <w:trPr>
          <w:gridAfter w:val="1"/>
          <w:wAfter w:w="12" w:type="dxa"/>
          <w:jc w:val="center"/>
        </w:trPr>
        <w:tc>
          <w:tcPr>
            <w:tcW w:w="1326" w:type="dxa"/>
            <w:vMerge/>
            <w:tcBorders>
              <w:left w:val="single" w:sz="4" w:space="0" w:color="auto"/>
            </w:tcBorders>
            <w:shd w:val="clear" w:color="auto" w:fill="FFFFFF"/>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В26011</w:t>
            </w:r>
          </w:p>
        </w:tc>
        <w:tc>
          <w:tcPr>
            <w:tcW w:w="2646" w:type="dxa"/>
            <w:tcBorders>
              <w:top w:val="single" w:sz="4" w:space="0" w:color="auto"/>
              <w:left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մանրէազերծում, ախտահանում, մաքրում</w:t>
            </w:r>
          </w:p>
        </w:tc>
        <w:tc>
          <w:tcPr>
            <w:tcW w:w="8486" w:type="dxa"/>
            <w:tcBorders>
              <w:top w:val="single" w:sz="4" w:space="0" w:color="auto"/>
              <w:left w:val="single" w:sz="4" w:space="0" w:color="auto"/>
              <w:bottom w:val="single" w:sz="4" w:space="0" w:color="auto"/>
              <w:right w:val="single" w:sz="4" w:space="0" w:color="auto"/>
            </w:tcBorders>
            <w:shd w:val="clear" w:color="auto" w:fill="FFFFFF"/>
            <w:vAlign w:val="center"/>
          </w:tcPr>
          <w:p w:rsidR="00364483" w:rsidRPr="00CF2F89" w:rsidRDefault="005444E5" w:rsidP="00386594">
            <w:pPr>
              <w:pStyle w:val="Bodytext20"/>
              <w:shd w:val="clear" w:color="auto" w:fill="auto"/>
              <w:spacing w:before="0" w:after="120" w:line="240" w:lineRule="auto"/>
              <w:ind w:right="66"/>
              <w:jc w:val="left"/>
              <w:rPr>
                <w:rFonts w:ascii="Sylfaen" w:hAnsi="Sylfaen"/>
                <w:sz w:val="20"/>
                <w:szCs w:val="20"/>
              </w:rPr>
            </w:pPr>
            <w:r w:rsidRPr="00CF2F89">
              <w:rPr>
                <w:rStyle w:val="Bodytext211pt"/>
                <w:rFonts w:ascii="Sylfaen" w:hAnsi="Sylfaen"/>
                <w:sz w:val="20"/>
                <w:szCs w:val="20"/>
              </w:rPr>
              <w:t>ոչ բավարար կամ ոչ պատշաճ մանրէազերծման, ախտահանման կամ մաքրման պատճառով արտադրատեսակի խափանում</w:t>
            </w:r>
          </w:p>
        </w:tc>
      </w:tr>
      <w:tr w:rsidR="00FB7870" w:rsidRPr="00CF2F89" w:rsidTr="000E1C36">
        <w:trPr>
          <w:gridAfter w:val="1"/>
          <w:wAfter w:w="12" w:type="dxa"/>
          <w:jc w:val="center"/>
        </w:trPr>
        <w:tc>
          <w:tcPr>
            <w:tcW w:w="1326" w:type="dxa"/>
            <w:vMerge/>
            <w:tcBorders>
              <w:left w:val="single" w:sz="4" w:space="0" w:color="auto"/>
            </w:tcBorders>
            <w:shd w:val="clear" w:color="auto" w:fill="FFFFFF"/>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tcBorders>
            <w:shd w:val="clear" w:color="auto" w:fill="FFFFFF"/>
          </w:tcPr>
          <w:p w:rsidR="00364483" w:rsidRPr="00CF2F89" w:rsidRDefault="005444E5" w:rsidP="000E1C36">
            <w:pPr>
              <w:pStyle w:val="Bodytext20"/>
              <w:shd w:val="clear" w:color="auto" w:fill="auto"/>
              <w:spacing w:before="0" w:after="60" w:line="240" w:lineRule="auto"/>
              <w:jc w:val="left"/>
              <w:rPr>
                <w:rFonts w:ascii="Sylfaen" w:hAnsi="Sylfaen"/>
                <w:sz w:val="20"/>
                <w:szCs w:val="20"/>
              </w:rPr>
            </w:pPr>
            <w:r w:rsidRPr="00CF2F89">
              <w:rPr>
                <w:rStyle w:val="Bodytext211pt"/>
                <w:rFonts w:ascii="Sylfaen" w:hAnsi="Sylfaen"/>
                <w:sz w:val="20"/>
                <w:szCs w:val="20"/>
              </w:rPr>
              <w:t>В26012</w:t>
            </w:r>
          </w:p>
        </w:tc>
        <w:tc>
          <w:tcPr>
            <w:tcW w:w="2646" w:type="dxa"/>
            <w:tcBorders>
              <w:top w:val="single" w:sz="4" w:space="0" w:color="auto"/>
              <w:left w:val="single" w:sz="4" w:space="0" w:color="auto"/>
            </w:tcBorders>
            <w:shd w:val="clear" w:color="auto" w:fill="FFFFFF"/>
            <w:vAlign w:val="center"/>
          </w:tcPr>
          <w:p w:rsidR="00364483" w:rsidRPr="00CF2F89" w:rsidRDefault="005444E5" w:rsidP="000E1C36">
            <w:pPr>
              <w:pStyle w:val="Bodytext20"/>
              <w:shd w:val="clear" w:color="auto" w:fill="auto"/>
              <w:spacing w:before="0" w:after="60" w:line="240" w:lineRule="auto"/>
              <w:jc w:val="left"/>
              <w:rPr>
                <w:rFonts w:ascii="Sylfaen" w:hAnsi="Sylfaen"/>
                <w:sz w:val="20"/>
                <w:szCs w:val="20"/>
              </w:rPr>
            </w:pPr>
            <w:r w:rsidRPr="00CF2F89">
              <w:rPr>
                <w:rStyle w:val="Bodytext211pt"/>
                <w:rFonts w:ascii="Sylfaen" w:hAnsi="Sylfaen"/>
                <w:sz w:val="20"/>
                <w:szCs w:val="20"/>
              </w:rPr>
              <w:t>արտադրատեսակների պահման պայմաններ</w:t>
            </w:r>
          </w:p>
        </w:tc>
        <w:tc>
          <w:tcPr>
            <w:tcW w:w="8486" w:type="dxa"/>
            <w:tcBorders>
              <w:top w:val="single" w:sz="4" w:space="0" w:color="auto"/>
              <w:left w:val="single" w:sz="4" w:space="0" w:color="auto"/>
              <w:right w:val="single" w:sz="4" w:space="0" w:color="auto"/>
            </w:tcBorders>
            <w:shd w:val="clear" w:color="auto" w:fill="FFFFFF"/>
            <w:vAlign w:val="center"/>
          </w:tcPr>
          <w:p w:rsidR="00364483" w:rsidRPr="00CF2F89" w:rsidRDefault="005444E5" w:rsidP="00386594">
            <w:pPr>
              <w:pStyle w:val="Bodytext20"/>
              <w:shd w:val="clear" w:color="auto" w:fill="auto"/>
              <w:spacing w:before="0" w:after="60" w:line="240" w:lineRule="auto"/>
              <w:ind w:right="66"/>
              <w:jc w:val="left"/>
              <w:rPr>
                <w:rFonts w:ascii="Sylfaen" w:hAnsi="Sylfaen"/>
                <w:sz w:val="20"/>
                <w:szCs w:val="20"/>
              </w:rPr>
            </w:pPr>
            <w:r w:rsidRPr="00CF2F89">
              <w:rPr>
                <w:rStyle w:val="Bodytext211pt"/>
                <w:rFonts w:ascii="Sylfaen" w:hAnsi="Sylfaen"/>
                <w:sz w:val="20"/>
                <w:szCs w:val="20"/>
              </w:rPr>
              <w:t xml:space="preserve">անսարքություն՝ պայմանավորված պահման ոչ հարիր կամ </w:t>
            </w:r>
            <w:r w:rsidR="00A24C16" w:rsidRPr="00CF2F89">
              <w:rPr>
                <w:rStyle w:val="Bodytext211pt"/>
                <w:rFonts w:ascii="Sylfaen" w:hAnsi="Sylfaen"/>
                <w:sz w:val="20"/>
                <w:szCs w:val="20"/>
              </w:rPr>
              <w:t>ոչ հար</w:t>
            </w:r>
            <w:r w:rsidR="00DD0A83" w:rsidRPr="00CF2F89">
              <w:rPr>
                <w:rStyle w:val="Bodytext211pt"/>
                <w:rFonts w:ascii="Sylfaen" w:hAnsi="Sylfaen"/>
                <w:sz w:val="20"/>
                <w:szCs w:val="20"/>
              </w:rPr>
              <w:t>գ</w:t>
            </w:r>
            <w:r w:rsidR="00A24C16" w:rsidRPr="00CF2F89">
              <w:rPr>
                <w:rStyle w:val="Bodytext211pt"/>
                <w:rFonts w:ascii="Sylfaen" w:hAnsi="Sylfaen"/>
                <w:sz w:val="20"/>
                <w:szCs w:val="20"/>
              </w:rPr>
              <w:t>ի</w:t>
            </w:r>
            <w:r w:rsidRPr="00CF2F89">
              <w:rPr>
                <w:rStyle w:val="Bodytext211pt"/>
                <w:rFonts w:ascii="Sylfaen" w:hAnsi="Sylfaen"/>
                <w:sz w:val="20"/>
                <w:szCs w:val="20"/>
              </w:rPr>
              <w:t xml:space="preserve"> պայմաններով (օրինակ՝ ջերմաստիճանով, խոնավությամբ, լուսավորությամբ)</w:t>
            </w:r>
            <w:r w:rsidR="002E2BD3" w:rsidRPr="00CF2F89">
              <w:rPr>
                <w:rStyle w:val="Bodytext211pt"/>
                <w:rFonts w:ascii="Sylfaen" w:hAnsi="Sylfaen"/>
                <w:sz w:val="20"/>
                <w:szCs w:val="20"/>
              </w:rPr>
              <w:t xml:space="preserve"> </w:t>
            </w:r>
          </w:p>
        </w:tc>
      </w:tr>
      <w:tr w:rsidR="00FB7870" w:rsidRPr="00CF2F89" w:rsidTr="000E1C36">
        <w:trPr>
          <w:gridAfter w:val="1"/>
          <w:wAfter w:w="12" w:type="dxa"/>
          <w:jc w:val="center"/>
        </w:trPr>
        <w:tc>
          <w:tcPr>
            <w:tcW w:w="1326" w:type="dxa"/>
            <w:vMerge/>
            <w:tcBorders>
              <w:left w:val="single" w:sz="4" w:space="0" w:color="auto"/>
            </w:tcBorders>
            <w:shd w:val="clear" w:color="auto" w:fill="FFFFFF"/>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tcBorders>
            <w:shd w:val="clear" w:color="auto" w:fill="FFFFFF"/>
          </w:tcPr>
          <w:p w:rsidR="00364483" w:rsidRPr="00CF2F89" w:rsidRDefault="005444E5" w:rsidP="000E1C36">
            <w:pPr>
              <w:pStyle w:val="Bodytext20"/>
              <w:shd w:val="clear" w:color="auto" w:fill="auto"/>
              <w:spacing w:before="0" w:after="60" w:line="240" w:lineRule="auto"/>
              <w:jc w:val="left"/>
              <w:rPr>
                <w:rFonts w:ascii="Sylfaen" w:hAnsi="Sylfaen"/>
                <w:sz w:val="20"/>
                <w:szCs w:val="20"/>
              </w:rPr>
            </w:pPr>
            <w:r w:rsidRPr="00CF2F89">
              <w:rPr>
                <w:rStyle w:val="Bodytext211pt"/>
                <w:rFonts w:ascii="Sylfaen" w:hAnsi="Sylfaen"/>
                <w:sz w:val="20"/>
                <w:szCs w:val="20"/>
              </w:rPr>
              <w:t>В26013</w:t>
            </w:r>
          </w:p>
        </w:tc>
        <w:tc>
          <w:tcPr>
            <w:tcW w:w="2646" w:type="dxa"/>
            <w:tcBorders>
              <w:top w:val="single" w:sz="4" w:space="0" w:color="auto"/>
              <w:left w:val="single" w:sz="4" w:space="0" w:color="auto"/>
            </w:tcBorders>
            <w:shd w:val="clear" w:color="auto" w:fill="FFFFFF"/>
          </w:tcPr>
          <w:p w:rsidR="00364483" w:rsidRPr="00CF2F89" w:rsidRDefault="005444E5" w:rsidP="000E1C36">
            <w:pPr>
              <w:pStyle w:val="Bodytext20"/>
              <w:shd w:val="clear" w:color="auto" w:fill="auto"/>
              <w:spacing w:before="0" w:after="60" w:line="240" w:lineRule="auto"/>
              <w:jc w:val="left"/>
              <w:rPr>
                <w:rFonts w:ascii="Sylfaen" w:hAnsi="Sylfaen"/>
                <w:sz w:val="20"/>
                <w:szCs w:val="20"/>
              </w:rPr>
            </w:pPr>
            <w:r w:rsidRPr="00CF2F89">
              <w:rPr>
                <w:rStyle w:val="Bodytext211pt"/>
                <w:rFonts w:ascii="Sylfaen" w:hAnsi="Sylfaen"/>
                <w:sz w:val="20"/>
                <w:szCs w:val="20"/>
              </w:rPr>
              <w:t>ուսուցանում</w:t>
            </w:r>
          </w:p>
        </w:tc>
        <w:tc>
          <w:tcPr>
            <w:tcW w:w="8486" w:type="dxa"/>
            <w:tcBorders>
              <w:top w:val="single" w:sz="4" w:space="0" w:color="auto"/>
              <w:left w:val="single" w:sz="4" w:space="0" w:color="auto"/>
              <w:right w:val="single" w:sz="4" w:space="0" w:color="auto"/>
            </w:tcBorders>
            <w:shd w:val="clear" w:color="auto" w:fill="FFFFFF"/>
            <w:vAlign w:val="center"/>
          </w:tcPr>
          <w:p w:rsidR="00364483" w:rsidRPr="00CF2F89" w:rsidRDefault="005444E5" w:rsidP="00386594">
            <w:pPr>
              <w:pStyle w:val="Bodytext20"/>
              <w:shd w:val="clear" w:color="auto" w:fill="auto"/>
              <w:spacing w:before="0" w:after="60" w:line="240" w:lineRule="auto"/>
              <w:ind w:right="66"/>
              <w:jc w:val="left"/>
              <w:rPr>
                <w:rFonts w:ascii="Sylfaen" w:hAnsi="Sylfaen"/>
                <w:sz w:val="20"/>
                <w:szCs w:val="20"/>
              </w:rPr>
            </w:pPr>
            <w:r w:rsidRPr="00CF2F89">
              <w:rPr>
                <w:rStyle w:val="Bodytext211pt"/>
                <w:rFonts w:ascii="Sylfaen" w:hAnsi="Sylfaen"/>
                <w:sz w:val="20"/>
                <w:szCs w:val="20"/>
              </w:rPr>
              <w:t>անսարքություն՝ պայմանավորված օգտագործողի ուսուցանման բացակայությամբ կամ դրա ոչ բավարար լինելով</w:t>
            </w:r>
          </w:p>
        </w:tc>
      </w:tr>
      <w:tr w:rsidR="00FB7870" w:rsidRPr="00CF2F89" w:rsidTr="000E1C36">
        <w:trPr>
          <w:gridAfter w:val="1"/>
          <w:wAfter w:w="12" w:type="dxa"/>
          <w:jc w:val="center"/>
        </w:trPr>
        <w:tc>
          <w:tcPr>
            <w:tcW w:w="1326" w:type="dxa"/>
            <w:vMerge/>
            <w:tcBorders>
              <w:left w:val="single" w:sz="4" w:space="0" w:color="auto"/>
            </w:tcBorders>
            <w:shd w:val="clear" w:color="auto" w:fill="FFFFFF"/>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tcBorders>
            <w:shd w:val="clear" w:color="auto" w:fill="FFFFFF"/>
          </w:tcPr>
          <w:p w:rsidR="00364483" w:rsidRPr="00CF2F89" w:rsidRDefault="005444E5" w:rsidP="000E1C36">
            <w:pPr>
              <w:pStyle w:val="Bodytext20"/>
              <w:shd w:val="clear" w:color="auto" w:fill="auto"/>
              <w:spacing w:before="0" w:after="60" w:line="240" w:lineRule="auto"/>
              <w:jc w:val="left"/>
              <w:rPr>
                <w:rFonts w:ascii="Sylfaen" w:hAnsi="Sylfaen"/>
                <w:sz w:val="20"/>
                <w:szCs w:val="20"/>
              </w:rPr>
            </w:pPr>
            <w:r w:rsidRPr="00CF2F89">
              <w:rPr>
                <w:rStyle w:val="Bodytext211pt"/>
                <w:rFonts w:ascii="Sylfaen" w:hAnsi="Sylfaen"/>
                <w:sz w:val="20"/>
                <w:szCs w:val="20"/>
              </w:rPr>
              <w:t>В26014</w:t>
            </w:r>
          </w:p>
        </w:tc>
        <w:tc>
          <w:tcPr>
            <w:tcW w:w="2646" w:type="dxa"/>
            <w:tcBorders>
              <w:top w:val="single" w:sz="4" w:space="0" w:color="auto"/>
              <w:left w:val="single" w:sz="4" w:space="0" w:color="auto"/>
            </w:tcBorders>
            <w:shd w:val="clear" w:color="auto" w:fill="FFFFFF"/>
          </w:tcPr>
          <w:p w:rsidR="00364483" w:rsidRPr="00CF2F89" w:rsidRDefault="005444E5" w:rsidP="000E1C36">
            <w:pPr>
              <w:pStyle w:val="Bodytext20"/>
              <w:shd w:val="clear" w:color="auto" w:fill="auto"/>
              <w:spacing w:before="0" w:after="60" w:line="240" w:lineRule="auto"/>
              <w:jc w:val="left"/>
              <w:rPr>
                <w:rFonts w:ascii="Sylfaen" w:hAnsi="Sylfaen"/>
                <w:sz w:val="20"/>
                <w:szCs w:val="20"/>
              </w:rPr>
            </w:pPr>
            <w:r w:rsidRPr="00CF2F89">
              <w:rPr>
                <w:rStyle w:val="Bodytext211pt"/>
                <w:rFonts w:ascii="Sylfaen" w:hAnsi="Sylfaen"/>
                <w:sz w:val="20"/>
                <w:szCs w:val="20"/>
              </w:rPr>
              <w:t>կիրառման սխալներ</w:t>
            </w:r>
          </w:p>
        </w:tc>
        <w:tc>
          <w:tcPr>
            <w:tcW w:w="8486" w:type="dxa"/>
            <w:tcBorders>
              <w:top w:val="single" w:sz="4" w:space="0" w:color="auto"/>
              <w:left w:val="single" w:sz="4" w:space="0" w:color="auto"/>
              <w:right w:val="single" w:sz="4" w:space="0" w:color="auto"/>
            </w:tcBorders>
            <w:shd w:val="clear" w:color="auto" w:fill="FFFFFF"/>
            <w:vAlign w:val="center"/>
          </w:tcPr>
          <w:p w:rsidR="00364483" w:rsidRPr="00CF2F89" w:rsidRDefault="005444E5" w:rsidP="00386594">
            <w:pPr>
              <w:pStyle w:val="Bodytext20"/>
              <w:shd w:val="clear" w:color="auto" w:fill="auto"/>
              <w:spacing w:before="0" w:after="60" w:line="240" w:lineRule="auto"/>
              <w:ind w:right="66"/>
              <w:jc w:val="left"/>
              <w:rPr>
                <w:rFonts w:ascii="Sylfaen" w:hAnsi="Sylfaen"/>
                <w:sz w:val="20"/>
                <w:szCs w:val="20"/>
              </w:rPr>
            </w:pPr>
            <w:r w:rsidRPr="00CF2F89">
              <w:rPr>
                <w:rStyle w:val="Bodytext211pt"/>
                <w:rFonts w:ascii="Sylfaen" w:hAnsi="Sylfaen"/>
                <w:sz w:val="20"/>
                <w:szCs w:val="20"/>
              </w:rPr>
              <w:t xml:space="preserve">այնպիսի գործողություններ կամ անգործություն, որոնք հանգեցնում են պատրաստողի կողմից ենթադրվող կամ օպերատորի կողմից սպասվող արդյունքից տարբեր այլ արդյունքի </w:t>
            </w:r>
          </w:p>
        </w:tc>
      </w:tr>
      <w:tr w:rsidR="005E3557" w:rsidRPr="00CF2F89" w:rsidTr="000E1C36">
        <w:trPr>
          <w:gridAfter w:val="1"/>
          <w:wAfter w:w="12" w:type="dxa"/>
          <w:jc w:val="center"/>
        </w:trPr>
        <w:tc>
          <w:tcPr>
            <w:tcW w:w="1326" w:type="dxa"/>
            <w:vMerge w:val="restart"/>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ind w:left="220"/>
              <w:jc w:val="left"/>
              <w:rPr>
                <w:rFonts w:ascii="Sylfaen" w:hAnsi="Sylfaen"/>
                <w:sz w:val="20"/>
                <w:szCs w:val="20"/>
              </w:rPr>
            </w:pPr>
            <w:r w:rsidRPr="00CF2F89">
              <w:rPr>
                <w:rStyle w:val="Bodytext211pt"/>
                <w:rFonts w:ascii="Sylfaen" w:hAnsi="Sylfaen"/>
                <w:sz w:val="20"/>
                <w:szCs w:val="20"/>
              </w:rPr>
              <w:t>В26200</w:t>
            </w:r>
          </w:p>
        </w:tc>
        <w:tc>
          <w:tcPr>
            <w:tcW w:w="4983" w:type="dxa"/>
            <w:gridSpan w:val="2"/>
            <w:tcBorders>
              <w:top w:val="single" w:sz="4" w:space="0" w:color="auto"/>
              <w:left w:val="single" w:sz="4" w:space="0" w:color="auto"/>
            </w:tcBorders>
            <w:shd w:val="clear" w:color="auto" w:fill="FFFFFF"/>
          </w:tcPr>
          <w:p w:rsidR="00364483" w:rsidRPr="00CF2F89" w:rsidRDefault="005444E5" w:rsidP="000E1C36">
            <w:pPr>
              <w:pStyle w:val="Bodytext20"/>
              <w:shd w:val="clear" w:color="auto" w:fill="auto"/>
              <w:spacing w:before="0" w:after="60" w:line="240" w:lineRule="auto"/>
              <w:jc w:val="left"/>
              <w:rPr>
                <w:rFonts w:ascii="Sylfaen" w:hAnsi="Sylfaen"/>
                <w:sz w:val="20"/>
                <w:szCs w:val="20"/>
              </w:rPr>
            </w:pPr>
            <w:r w:rsidRPr="00CF2F89">
              <w:rPr>
                <w:rStyle w:val="Bodytext211pt"/>
                <w:rFonts w:ascii="Sylfaen" w:hAnsi="Sylfaen"/>
                <w:sz w:val="20"/>
                <w:szCs w:val="20"/>
              </w:rPr>
              <w:t>փոխազդեցություն</w:t>
            </w:r>
          </w:p>
        </w:tc>
        <w:tc>
          <w:tcPr>
            <w:tcW w:w="8486" w:type="dxa"/>
            <w:tcBorders>
              <w:top w:val="single" w:sz="4" w:space="0" w:color="auto"/>
              <w:left w:val="single" w:sz="4" w:space="0" w:color="auto"/>
              <w:right w:val="single" w:sz="4" w:space="0" w:color="auto"/>
            </w:tcBorders>
            <w:shd w:val="clear" w:color="auto" w:fill="FFFFFF"/>
            <w:vAlign w:val="bottom"/>
          </w:tcPr>
          <w:p w:rsidR="00364483" w:rsidRPr="00CF2F89" w:rsidRDefault="005444E5" w:rsidP="00386594">
            <w:pPr>
              <w:pStyle w:val="Bodytext20"/>
              <w:shd w:val="clear" w:color="auto" w:fill="auto"/>
              <w:spacing w:before="0" w:after="60" w:line="240" w:lineRule="auto"/>
              <w:ind w:right="66"/>
              <w:jc w:val="left"/>
              <w:rPr>
                <w:rFonts w:ascii="Sylfaen" w:hAnsi="Sylfaen"/>
                <w:sz w:val="20"/>
                <w:szCs w:val="20"/>
              </w:rPr>
            </w:pPr>
            <w:r w:rsidRPr="00CF2F89">
              <w:rPr>
                <w:rStyle w:val="Bodytext211pt"/>
                <w:rFonts w:ascii="Sylfaen" w:hAnsi="Sylfaen"/>
                <w:sz w:val="20"/>
                <w:szCs w:val="20"/>
              </w:rPr>
              <w:t xml:space="preserve">բժշկական համակարգի ստեղծման մեջ ինտեգրված տարատեսակ բժշկական արտադրատեսակների </w:t>
            </w:r>
            <w:r w:rsidR="00037108">
              <w:rPr>
                <w:rStyle w:val="Bodytext211pt"/>
                <w:rFonts w:ascii="Sylfaen" w:hAnsi="Sylfaen"/>
                <w:sz w:val="20"/>
                <w:szCs w:val="20"/>
              </w:rPr>
              <w:t>և</w:t>
            </w:r>
            <w:r w:rsidRPr="00CF2F89">
              <w:rPr>
                <w:rStyle w:val="Bodytext211pt"/>
                <w:rFonts w:ascii="Sylfaen" w:hAnsi="Sylfaen"/>
                <w:sz w:val="20"/>
                <w:szCs w:val="20"/>
              </w:rPr>
              <w:t xml:space="preserve"> այլ սարքավորումների հետ կապված իրադարձություն</w:t>
            </w:r>
          </w:p>
        </w:tc>
      </w:tr>
      <w:tr w:rsidR="00FB7870" w:rsidRPr="00CF2F89" w:rsidTr="000E1C36">
        <w:trPr>
          <w:gridAfter w:val="1"/>
          <w:wAfter w:w="12" w:type="dxa"/>
          <w:jc w:val="center"/>
        </w:trPr>
        <w:tc>
          <w:tcPr>
            <w:tcW w:w="1326" w:type="dxa"/>
            <w:vMerge/>
            <w:tcBorders>
              <w:left w:val="single" w:sz="4" w:space="0" w:color="auto"/>
              <w:bottom w:val="single" w:sz="4" w:space="0" w:color="auto"/>
            </w:tcBorders>
            <w:shd w:val="clear" w:color="auto" w:fill="FFFFFF"/>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bottom w:val="single" w:sz="4" w:space="0" w:color="auto"/>
            </w:tcBorders>
            <w:shd w:val="clear" w:color="auto" w:fill="FFFFFF"/>
          </w:tcPr>
          <w:p w:rsidR="00364483" w:rsidRPr="00CF2F89" w:rsidRDefault="005444E5" w:rsidP="000E1C36">
            <w:pPr>
              <w:pStyle w:val="Bodytext20"/>
              <w:shd w:val="clear" w:color="auto" w:fill="auto"/>
              <w:spacing w:before="0" w:after="60" w:line="240" w:lineRule="auto"/>
              <w:jc w:val="left"/>
              <w:rPr>
                <w:rFonts w:ascii="Sylfaen" w:hAnsi="Sylfaen"/>
                <w:sz w:val="20"/>
                <w:szCs w:val="20"/>
              </w:rPr>
            </w:pPr>
            <w:r w:rsidRPr="00CF2F89">
              <w:rPr>
                <w:rStyle w:val="Bodytext211pt"/>
                <w:rFonts w:ascii="Sylfaen" w:hAnsi="Sylfaen"/>
                <w:sz w:val="20"/>
                <w:szCs w:val="20"/>
              </w:rPr>
              <w:t>В26201</w:t>
            </w:r>
          </w:p>
        </w:tc>
        <w:tc>
          <w:tcPr>
            <w:tcW w:w="2646" w:type="dxa"/>
            <w:tcBorders>
              <w:top w:val="single" w:sz="4" w:space="0" w:color="auto"/>
              <w:left w:val="single" w:sz="4" w:space="0" w:color="auto"/>
              <w:bottom w:val="single" w:sz="4" w:space="0" w:color="auto"/>
            </w:tcBorders>
            <w:shd w:val="clear" w:color="auto" w:fill="FFFFFF"/>
          </w:tcPr>
          <w:p w:rsidR="00364483" w:rsidRPr="00CF2F89" w:rsidRDefault="005444E5" w:rsidP="000E1C36">
            <w:pPr>
              <w:pStyle w:val="Bodytext20"/>
              <w:shd w:val="clear" w:color="auto" w:fill="auto"/>
              <w:spacing w:before="0" w:after="60" w:line="240" w:lineRule="auto"/>
              <w:jc w:val="left"/>
              <w:rPr>
                <w:rFonts w:ascii="Sylfaen" w:hAnsi="Sylfaen"/>
                <w:sz w:val="20"/>
                <w:szCs w:val="20"/>
              </w:rPr>
            </w:pPr>
            <w:r w:rsidRPr="00CF2F89">
              <w:rPr>
                <w:rStyle w:val="Bodytext211pt"/>
                <w:rFonts w:ascii="Sylfaen" w:hAnsi="Sylfaen"/>
                <w:sz w:val="20"/>
                <w:szCs w:val="20"/>
              </w:rPr>
              <w:t>կապ (հաղորդալարային կամ անլար)</w:t>
            </w:r>
          </w:p>
        </w:tc>
        <w:tc>
          <w:tcPr>
            <w:tcW w:w="8486" w:type="dxa"/>
            <w:tcBorders>
              <w:top w:val="single" w:sz="4" w:space="0" w:color="auto"/>
              <w:left w:val="single" w:sz="4" w:space="0" w:color="auto"/>
              <w:bottom w:val="single" w:sz="4" w:space="0" w:color="auto"/>
              <w:right w:val="single" w:sz="4" w:space="0" w:color="auto"/>
            </w:tcBorders>
            <w:shd w:val="clear" w:color="auto" w:fill="FFFFFF"/>
          </w:tcPr>
          <w:p w:rsidR="00364483" w:rsidRPr="00CF2F89" w:rsidRDefault="005444E5" w:rsidP="00386594">
            <w:pPr>
              <w:pStyle w:val="Bodytext20"/>
              <w:shd w:val="clear" w:color="auto" w:fill="auto"/>
              <w:spacing w:before="0" w:after="60" w:line="240" w:lineRule="auto"/>
              <w:ind w:right="66"/>
              <w:jc w:val="left"/>
              <w:rPr>
                <w:rFonts w:ascii="Sylfaen" w:hAnsi="Sylfaen"/>
                <w:sz w:val="20"/>
                <w:szCs w:val="20"/>
              </w:rPr>
            </w:pPr>
            <w:r w:rsidRPr="00CF2F89">
              <w:rPr>
                <w:rStyle w:val="Bodytext211pt"/>
                <w:rFonts w:ascii="Sylfaen" w:hAnsi="Sylfaen"/>
                <w:sz w:val="20"/>
                <w:szCs w:val="20"/>
              </w:rPr>
              <w:t xml:space="preserve">բժշկական արտադրատեսակներ, որոնք չեն հաղորդում </w:t>
            </w:r>
            <w:r w:rsidR="00037108">
              <w:rPr>
                <w:rStyle w:val="Bodytext211pt"/>
                <w:rFonts w:ascii="Sylfaen" w:hAnsi="Sylfaen"/>
                <w:sz w:val="20"/>
                <w:szCs w:val="20"/>
              </w:rPr>
              <w:t>և</w:t>
            </w:r>
            <w:r w:rsidRPr="00CF2F89">
              <w:rPr>
                <w:rStyle w:val="Bodytext211pt"/>
                <w:rFonts w:ascii="Sylfaen" w:hAnsi="Sylfaen"/>
                <w:sz w:val="20"/>
                <w:szCs w:val="20"/>
              </w:rPr>
              <w:t xml:space="preserve"> չեն ընդունում համապատասխան ազդանշաններ (օրինակ՝ ստացված, սակայն չհասկացված հաղորդագրություններ, ուղարկված, սակայն չստացված հաղորդագրություններ, կամ վնասված բովանդակությամբ հաղորդագրություններ)</w:t>
            </w:r>
          </w:p>
        </w:tc>
      </w:tr>
      <w:tr w:rsidR="00C2248D" w:rsidRPr="00CF2F89" w:rsidTr="000E1C36">
        <w:trPr>
          <w:gridAfter w:val="1"/>
          <w:wAfter w:w="12" w:type="dxa"/>
          <w:jc w:val="center"/>
        </w:trPr>
        <w:tc>
          <w:tcPr>
            <w:tcW w:w="1326" w:type="dxa"/>
            <w:vMerge w:val="restart"/>
            <w:tcBorders>
              <w:top w:val="single" w:sz="4" w:space="0" w:color="auto"/>
              <w:left w:val="single" w:sz="4" w:space="0" w:color="auto"/>
            </w:tcBorders>
            <w:shd w:val="clear" w:color="auto" w:fill="FFFFFF"/>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tcBorders>
            <w:shd w:val="clear" w:color="auto" w:fill="FFFFFF"/>
          </w:tcPr>
          <w:p w:rsidR="00364483" w:rsidRPr="00CF2F89" w:rsidRDefault="005444E5" w:rsidP="000E1C36">
            <w:pPr>
              <w:pStyle w:val="Bodytext20"/>
              <w:shd w:val="clear" w:color="auto" w:fill="auto"/>
              <w:spacing w:before="0" w:after="60" w:line="240" w:lineRule="auto"/>
              <w:ind w:left="160"/>
              <w:jc w:val="left"/>
              <w:rPr>
                <w:rFonts w:ascii="Sylfaen" w:hAnsi="Sylfaen"/>
                <w:sz w:val="20"/>
                <w:szCs w:val="20"/>
              </w:rPr>
            </w:pPr>
            <w:r w:rsidRPr="00CF2F89">
              <w:rPr>
                <w:rStyle w:val="Bodytext211pt"/>
                <w:rFonts w:ascii="Sylfaen" w:hAnsi="Sylfaen"/>
                <w:sz w:val="20"/>
                <w:szCs w:val="20"/>
              </w:rPr>
              <w:t>В26202</w:t>
            </w:r>
          </w:p>
        </w:tc>
        <w:tc>
          <w:tcPr>
            <w:tcW w:w="2646" w:type="dxa"/>
            <w:tcBorders>
              <w:top w:val="single" w:sz="4" w:space="0" w:color="auto"/>
              <w:left w:val="single" w:sz="4" w:space="0" w:color="auto"/>
            </w:tcBorders>
            <w:shd w:val="clear" w:color="auto" w:fill="FFFFFF"/>
          </w:tcPr>
          <w:p w:rsidR="00364483" w:rsidRPr="00CF2F89" w:rsidRDefault="005444E5" w:rsidP="000E1C36">
            <w:pPr>
              <w:pStyle w:val="Bodytext20"/>
              <w:shd w:val="clear" w:color="auto" w:fill="auto"/>
              <w:spacing w:before="0" w:after="60" w:line="240" w:lineRule="auto"/>
              <w:jc w:val="left"/>
              <w:rPr>
                <w:rFonts w:ascii="Sylfaen" w:hAnsi="Sylfaen"/>
                <w:sz w:val="20"/>
                <w:szCs w:val="20"/>
              </w:rPr>
            </w:pPr>
            <w:r w:rsidRPr="00CF2F89">
              <w:rPr>
                <w:rStyle w:val="Bodytext211pt"/>
                <w:rFonts w:ascii="Sylfaen" w:hAnsi="Sylfaen"/>
                <w:sz w:val="20"/>
                <w:szCs w:val="20"/>
              </w:rPr>
              <w:t>անջատումներ</w:t>
            </w:r>
          </w:p>
        </w:tc>
        <w:tc>
          <w:tcPr>
            <w:tcW w:w="8486" w:type="dxa"/>
            <w:tcBorders>
              <w:top w:val="single" w:sz="4" w:space="0" w:color="auto"/>
              <w:left w:val="single" w:sz="4" w:space="0" w:color="auto"/>
              <w:right w:val="single" w:sz="4" w:space="0" w:color="auto"/>
            </w:tcBorders>
            <w:shd w:val="clear" w:color="auto" w:fill="FFFFFF"/>
            <w:vAlign w:val="bottom"/>
          </w:tcPr>
          <w:p w:rsidR="00364483" w:rsidRPr="00CF2F89" w:rsidRDefault="005444E5" w:rsidP="00386594">
            <w:pPr>
              <w:pStyle w:val="Bodytext20"/>
              <w:shd w:val="clear" w:color="auto" w:fill="auto"/>
              <w:spacing w:before="0" w:after="60" w:line="240" w:lineRule="auto"/>
              <w:ind w:right="66"/>
              <w:jc w:val="left"/>
              <w:rPr>
                <w:rFonts w:ascii="Sylfaen" w:hAnsi="Sylfaen"/>
                <w:sz w:val="20"/>
                <w:szCs w:val="20"/>
              </w:rPr>
            </w:pPr>
            <w:r w:rsidRPr="00CF2F89">
              <w:rPr>
                <w:rStyle w:val="Bodytext211pt"/>
                <w:rFonts w:ascii="Sylfaen" w:hAnsi="Sylfaen"/>
                <w:sz w:val="20"/>
                <w:szCs w:val="20"/>
              </w:rPr>
              <w:t xml:space="preserve">բժշկական համակարգի երկու կամ ավելի մասերի ոչ միտումնավոր առանձնացում (օրինակ՝ էլեկտրական, մեխանիկական, հիդրավլիկական կամ օդաճնշական), </w:t>
            </w:r>
            <w:r w:rsidR="00A24C16" w:rsidRPr="00CF2F89">
              <w:rPr>
                <w:rStyle w:val="Bodytext211pt"/>
                <w:rFonts w:ascii="Sylfaen" w:hAnsi="Sylfaen"/>
                <w:sz w:val="20"/>
                <w:szCs w:val="20"/>
              </w:rPr>
              <w:t>ինչը հանգեցնում</w:t>
            </w:r>
            <w:r w:rsidRPr="00CF2F89">
              <w:rPr>
                <w:rStyle w:val="Bodytext211pt"/>
                <w:rFonts w:ascii="Sylfaen" w:hAnsi="Sylfaen"/>
                <w:sz w:val="20"/>
                <w:szCs w:val="20"/>
              </w:rPr>
              <w:t xml:space="preserve"> է արտադրատեսակի խափանման</w:t>
            </w:r>
            <w:r w:rsidR="00740275" w:rsidRPr="00CF2F89">
              <w:rPr>
                <w:rStyle w:val="Bodytext211pt"/>
                <w:rFonts w:ascii="Sylfaen" w:hAnsi="Sylfaen"/>
                <w:sz w:val="20"/>
                <w:szCs w:val="20"/>
              </w:rPr>
              <w:t xml:space="preserve"> </w:t>
            </w:r>
          </w:p>
        </w:tc>
      </w:tr>
      <w:tr w:rsidR="00C2248D" w:rsidRPr="00CF2F89" w:rsidTr="000E1C36">
        <w:trPr>
          <w:gridAfter w:val="1"/>
          <w:wAfter w:w="12" w:type="dxa"/>
          <w:jc w:val="center"/>
        </w:trPr>
        <w:tc>
          <w:tcPr>
            <w:tcW w:w="1326" w:type="dxa"/>
            <w:vMerge/>
            <w:tcBorders>
              <w:left w:val="single" w:sz="4" w:space="0" w:color="auto"/>
            </w:tcBorders>
            <w:shd w:val="clear" w:color="auto" w:fill="FFFFFF"/>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tcBorders>
            <w:shd w:val="clear" w:color="auto" w:fill="FFFFFF"/>
          </w:tcPr>
          <w:p w:rsidR="00364483" w:rsidRPr="00CF2F89" w:rsidRDefault="005444E5" w:rsidP="000E1C36">
            <w:pPr>
              <w:pStyle w:val="Bodytext20"/>
              <w:shd w:val="clear" w:color="auto" w:fill="auto"/>
              <w:spacing w:before="0" w:after="60" w:line="240" w:lineRule="auto"/>
              <w:ind w:left="160"/>
              <w:jc w:val="left"/>
              <w:rPr>
                <w:rFonts w:ascii="Sylfaen" w:hAnsi="Sylfaen"/>
                <w:sz w:val="20"/>
                <w:szCs w:val="20"/>
              </w:rPr>
            </w:pPr>
            <w:r w:rsidRPr="00CF2F89">
              <w:rPr>
                <w:rStyle w:val="Bodytext211pt"/>
                <w:rFonts w:ascii="Sylfaen" w:hAnsi="Sylfaen"/>
                <w:sz w:val="20"/>
                <w:szCs w:val="20"/>
              </w:rPr>
              <w:t>В26203</w:t>
            </w:r>
          </w:p>
        </w:tc>
        <w:tc>
          <w:tcPr>
            <w:tcW w:w="2646" w:type="dxa"/>
            <w:tcBorders>
              <w:top w:val="single" w:sz="4" w:space="0" w:color="auto"/>
              <w:left w:val="single" w:sz="4" w:space="0" w:color="auto"/>
            </w:tcBorders>
            <w:shd w:val="clear" w:color="auto" w:fill="FFFFFF"/>
            <w:vAlign w:val="center"/>
          </w:tcPr>
          <w:p w:rsidR="00364483" w:rsidRPr="00CF2F89" w:rsidRDefault="005444E5" w:rsidP="000E1C36">
            <w:pPr>
              <w:pStyle w:val="Bodytext20"/>
              <w:shd w:val="clear" w:color="auto" w:fill="auto"/>
              <w:spacing w:before="0" w:after="60" w:line="240" w:lineRule="auto"/>
              <w:jc w:val="left"/>
              <w:rPr>
                <w:rFonts w:ascii="Sylfaen" w:hAnsi="Sylfaen"/>
                <w:sz w:val="20"/>
                <w:szCs w:val="20"/>
              </w:rPr>
            </w:pPr>
            <w:r w:rsidRPr="00CF2F89">
              <w:rPr>
                <w:rStyle w:val="Bodytext211pt"/>
                <w:rFonts w:ascii="Sylfaen" w:hAnsi="Sylfaen"/>
                <w:sz w:val="20"/>
                <w:szCs w:val="20"/>
              </w:rPr>
              <w:t>արտադրատեսակների կամ համակարգի բաղադրիչների միջ</w:t>
            </w:r>
            <w:r w:rsidR="00037108">
              <w:rPr>
                <w:rStyle w:val="Bodytext211pt"/>
                <w:rFonts w:ascii="Sylfaen" w:hAnsi="Sylfaen"/>
                <w:sz w:val="20"/>
                <w:szCs w:val="20"/>
              </w:rPr>
              <w:t>և</w:t>
            </w:r>
            <w:r w:rsidRPr="00CF2F89">
              <w:rPr>
                <w:rStyle w:val="Bodytext211pt"/>
                <w:rFonts w:ascii="Sylfaen" w:hAnsi="Sylfaen"/>
                <w:sz w:val="20"/>
                <w:szCs w:val="20"/>
              </w:rPr>
              <w:t xml:space="preserve"> անհամատեղելիություն</w:t>
            </w:r>
          </w:p>
        </w:tc>
        <w:tc>
          <w:tcPr>
            <w:tcW w:w="8486" w:type="dxa"/>
            <w:tcBorders>
              <w:top w:val="single" w:sz="4" w:space="0" w:color="auto"/>
              <w:left w:val="single" w:sz="4" w:space="0" w:color="auto"/>
              <w:right w:val="single" w:sz="4" w:space="0" w:color="auto"/>
            </w:tcBorders>
            <w:shd w:val="clear" w:color="auto" w:fill="FFFFFF"/>
          </w:tcPr>
          <w:p w:rsidR="00364483" w:rsidRPr="00CF2F89" w:rsidRDefault="005444E5" w:rsidP="00386594">
            <w:pPr>
              <w:pStyle w:val="Bodytext20"/>
              <w:shd w:val="clear" w:color="auto" w:fill="auto"/>
              <w:spacing w:before="0" w:after="60" w:line="240" w:lineRule="auto"/>
              <w:ind w:right="66"/>
              <w:jc w:val="left"/>
              <w:rPr>
                <w:rFonts w:ascii="Sylfaen" w:hAnsi="Sylfaen"/>
                <w:sz w:val="20"/>
                <w:szCs w:val="20"/>
              </w:rPr>
            </w:pPr>
            <w:r w:rsidRPr="00CF2F89">
              <w:rPr>
                <w:rStyle w:val="Bodytext211pt"/>
                <w:rFonts w:ascii="Sylfaen" w:hAnsi="Sylfaen"/>
                <w:sz w:val="20"/>
                <w:szCs w:val="20"/>
              </w:rPr>
              <w:t>արտադրատեսակի անսարքություն</w:t>
            </w:r>
            <w:r w:rsidR="00BB6A46" w:rsidRPr="00CF2F89">
              <w:rPr>
                <w:rStyle w:val="Bodytext211pt"/>
                <w:rFonts w:ascii="Sylfaen" w:hAnsi="Sylfaen"/>
                <w:sz w:val="20"/>
                <w:szCs w:val="20"/>
              </w:rPr>
              <w:t>՝</w:t>
            </w:r>
            <w:r w:rsidRPr="00CF2F89">
              <w:rPr>
                <w:rStyle w:val="Bodytext211pt"/>
                <w:rFonts w:ascii="Sylfaen" w:hAnsi="Sylfaen"/>
                <w:sz w:val="20"/>
                <w:szCs w:val="20"/>
              </w:rPr>
              <w:t xml:space="preserve"> </w:t>
            </w:r>
            <w:r w:rsidR="00A24C16" w:rsidRPr="00CF2F89">
              <w:rPr>
                <w:rStyle w:val="Bodytext211pt"/>
                <w:rFonts w:ascii="Sylfaen" w:hAnsi="Sylfaen"/>
                <w:sz w:val="20"/>
                <w:szCs w:val="20"/>
              </w:rPr>
              <w:t>բաղադրիչների ոչ պատշաճ միացման</w:t>
            </w:r>
            <w:r w:rsidRPr="00CF2F89">
              <w:rPr>
                <w:rStyle w:val="Bodytext211pt"/>
                <w:rFonts w:ascii="Sylfaen" w:hAnsi="Sylfaen"/>
                <w:sz w:val="20"/>
                <w:szCs w:val="20"/>
              </w:rPr>
              <w:t xml:space="preserve"> կամ միացման պատճառով</w:t>
            </w:r>
            <w:r w:rsidR="003F78C5" w:rsidRPr="00CF2F89">
              <w:rPr>
                <w:rStyle w:val="Bodytext211pt"/>
                <w:rFonts w:ascii="Sylfaen" w:hAnsi="Sylfaen"/>
                <w:sz w:val="20"/>
                <w:szCs w:val="20"/>
              </w:rPr>
              <w:t xml:space="preserve"> </w:t>
            </w:r>
          </w:p>
        </w:tc>
      </w:tr>
      <w:tr w:rsidR="00AA63A8" w:rsidRPr="00CF2F89" w:rsidTr="000E1C36">
        <w:trPr>
          <w:gridAfter w:val="1"/>
          <w:wAfter w:w="12" w:type="dxa"/>
          <w:jc w:val="center"/>
        </w:trPr>
        <w:tc>
          <w:tcPr>
            <w:tcW w:w="1326" w:type="dxa"/>
            <w:vMerge w:val="restart"/>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ind w:left="220"/>
              <w:jc w:val="left"/>
              <w:rPr>
                <w:rFonts w:ascii="Sylfaen" w:hAnsi="Sylfaen"/>
                <w:sz w:val="20"/>
                <w:szCs w:val="20"/>
              </w:rPr>
            </w:pPr>
            <w:r w:rsidRPr="00CF2F89">
              <w:rPr>
                <w:rStyle w:val="Bodytext211pt"/>
                <w:rFonts w:ascii="Sylfaen" w:hAnsi="Sylfaen"/>
                <w:sz w:val="20"/>
                <w:szCs w:val="20"/>
              </w:rPr>
              <w:t>В26400</w:t>
            </w:r>
          </w:p>
        </w:tc>
        <w:tc>
          <w:tcPr>
            <w:tcW w:w="4983" w:type="dxa"/>
            <w:gridSpan w:val="2"/>
            <w:tcBorders>
              <w:top w:val="single" w:sz="4" w:space="0" w:color="auto"/>
              <w:left w:val="single" w:sz="4" w:space="0" w:color="auto"/>
            </w:tcBorders>
            <w:shd w:val="clear" w:color="auto" w:fill="FFFFFF"/>
          </w:tcPr>
          <w:p w:rsidR="00364483" w:rsidRPr="00CF2F89" w:rsidRDefault="005444E5" w:rsidP="000E1C36">
            <w:pPr>
              <w:pStyle w:val="Bodytext20"/>
              <w:shd w:val="clear" w:color="auto" w:fill="auto"/>
              <w:spacing w:before="0" w:after="60" w:line="240" w:lineRule="auto"/>
              <w:jc w:val="left"/>
              <w:rPr>
                <w:rFonts w:ascii="Sylfaen" w:hAnsi="Sylfaen"/>
                <w:sz w:val="20"/>
                <w:szCs w:val="20"/>
              </w:rPr>
            </w:pPr>
            <w:r w:rsidRPr="00CF2F89">
              <w:rPr>
                <w:rStyle w:val="Bodytext211pt"/>
                <w:rFonts w:ascii="Sylfaen" w:hAnsi="Sylfaen"/>
                <w:sz w:val="20"/>
                <w:szCs w:val="20"/>
              </w:rPr>
              <w:t>տեղեկատվություն սպառողի (օգտագործողի) համար</w:t>
            </w:r>
          </w:p>
        </w:tc>
        <w:tc>
          <w:tcPr>
            <w:tcW w:w="8486" w:type="dxa"/>
            <w:tcBorders>
              <w:top w:val="single" w:sz="4" w:space="0" w:color="auto"/>
              <w:left w:val="single" w:sz="4" w:space="0" w:color="auto"/>
              <w:right w:val="single" w:sz="4" w:space="0" w:color="auto"/>
            </w:tcBorders>
            <w:shd w:val="clear" w:color="auto" w:fill="FFFFFF"/>
            <w:vAlign w:val="bottom"/>
          </w:tcPr>
          <w:p w:rsidR="00364483" w:rsidRPr="00CF2F89" w:rsidRDefault="005444E5" w:rsidP="00386594">
            <w:pPr>
              <w:pStyle w:val="Bodytext20"/>
              <w:shd w:val="clear" w:color="auto" w:fill="auto"/>
              <w:spacing w:before="0" w:after="60" w:line="240" w:lineRule="auto"/>
              <w:ind w:right="66"/>
              <w:jc w:val="left"/>
              <w:rPr>
                <w:rFonts w:ascii="Sylfaen" w:hAnsi="Sylfaen"/>
                <w:sz w:val="20"/>
                <w:szCs w:val="20"/>
              </w:rPr>
            </w:pPr>
            <w:r w:rsidRPr="00CF2F89">
              <w:rPr>
                <w:rStyle w:val="Bodytext211pt"/>
                <w:rFonts w:ascii="Sylfaen" w:hAnsi="Sylfaen"/>
                <w:sz w:val="20"/>
                <w:szCs w:val="20"/>
              </w:rPr>
              <w:t xml:space="preserve">բժշկական արտադրատեսակի անվտանգ, պարզ </w:t>
            </w:r>
            <w:r w:rsidR="00037108">
              <w:rPr>
                <w:rStyle w:val="Bodytext211pt"/>
                <w:rFonts w:ascii="Sylfaen" w:hAnsi="Sylfaen"/>
                <w:sz w:val="20"/>
                <w:szCs w:val="20"/>
              </w:rPr>
              <w:t>և</w:t>
            </w:r>
            <w:r w:rsidRPr="00CF2F89">
              <w:rPr>
                <w:rStyle w:val="Bodytext211pt"/>
                <w:rFonts w:ascii="Sylfaen" w:hAnsi="Sylfaen"/>
                <w:sz w:val="20"/>
                <w:szCs w:val="20"/>
              </w:rPr>
              <w:t xml:space="preserve"> արդյունավետ աշխատանքն ապահովելու համար պատրաստողի կողմից տրամադրվող տեղեկատվության հետ կապված իրադարձություն</w:t>
            </w:r>
          </w:p>
        </w:tc>
      </w:tr>
      <w:tr w:rsidR="00C2248D" w:rsidRPr="00CF2F89" w:rsidTr="000E1C36">
        <w:trPr>
          <w:gridAfter w:val="1"/>
          <w:wAfter w:w="12" w:type="dxa"/>
          <w:jc w:val="center"/>
        </w:trPr>
        <w:tc>
          <w:tcPr>
            <w:tcW w:w="1326" w:type="dxa"/>
            <w:vMerge/>
            <w:tcBorders>
              <w:left w:val="single" w:sz="4" w:space="0" w:color="auto"/>
            </w:tcBorders>
            <w:shd w:val="clear" w:color="auto" w:fill="FFFFFF"/>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В26401</w:t>
            </w:r>
          </w:p>
        </w:tc>
        <w:tc>
          <w:tcPr>
            <w:tcW w:w="2646" w:type="dxa"/>
            <w:tcBorders>
              <w:top w:val="single" w:sz="4" w:space="0" w:color="auto"/>
              <w:left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սխալ մականշվածքի կամ կիրառման հրահանգի մեջ</w:t>
            </w:r>
          </w:p>
        </w:tc>
        <w:tc>
          <w:tcPr>
            <w:tcW w:w="8486" w:type="dxa"/>
            <w:tcBorders>
              <w:top w:val="single" w:sz="4" w:space="0" w:color="auto"/>
              <w:left w:val="single" w:sz="4" w:space="0" w:color="auto"/>
              <w:righ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ոչ ճշգրիտ մակնշման հետ</w:t>
            </w:r>
            <w:r w:rsidR="00037108">
              <w:rPr>
                <w:rStyle w:val="Bodytext211pt"/>
                <w:rFonts w:ascii="Sylfaen" w:hAnsi="Sylfaen"/>
                <w:sz w:val="20"/>
                <w:szCs w:val="20"/>
              </w:rPr>
              <w:t>և</w:t>
            </w:r>
            <w:r w:rsidRPr="00CF2F89">
              <w:rPr>
                <w:rStyle w:val="Bodytext211pt"/>
                <w:rFonts w:ascii="Sylfaen" w:hAnsi="Sylfaen"/>
                <w:sz w:val="20"/>
                <w:szCs w:val="20"/>
              </w:rPr>
              <w:t>անքով արտադրատեսակի խափանում</w:t>
            </w:r>
          </w:p>
        </w:tc>
      </w:tr>
      <w:tr w:rsidR="00C2248D" w:rsidRPr="00CF2F89" w:rsidTr="000E1C36">
        <w:trPr>
          <w:gridAfter w:val="1"/>
          <w:wAfter w:w="12" w:type="dxa"/>
          <w:jc w:val="center"/>
        </w:trPr>
        <w:tc>
          <w:tcPr>
            <w:tcW w:w="1326" w:type="dxa"/>
            <w:vMerge/>
            <w:tcBorders>
              <w:left w:val="single" w:sz="4" w:space="0" w:color="auto"/>
            </w:tcBorders>
            <w:shd w:val="clear" w:color="auto" w:fill="FFFFFF"/>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В26402</w:t>
            </w:r>
          </w:p>
        </w:tc>
        <w:tc>
          <w:tcPr>
            <w:tcW w:w="2646" w:type="dxa"/>
            <w:tcBorders>
              <w:top w:val="single" w:sz="4" w:space="0" w:color="auto"/>
              <w:left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ոչ պիտանի կիրառման հրահանգ</w:t>
            </w:r>
          </w:p>
        </w:tc>
        <w:tc>
          <w:tcPr>
            <w:tcW w:w="8486" w:type="dxa"/>
            <w:tcBorders>
              <w:top w:val="single" w:sz="4" w:space="0" w:color="auto"/>
              <w:left w:val="single" w:sz="4" w:space="0" w:color="auto"/>
              <w:righ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հրահանգում ոչ բավարար տեղեկատվության կամ դրա բացակայության հետ</w:t>
            </w:r>
            <w:r w:rsidR="00037108">
              <w:rPr>
                <w:rStyle w:val="Bodytext211pt"/>
                <w:rFonts w:ascii="Sylfaen" w:hAnsi="Sylfaen"/>
                <w:sz w:val="20"/>
                <w:szCs w:val="20"/>
              </w:rPr>
              <w:t>և</w:t>
            </w:r>
            <w:r w:rsidRPr="00CF2F89">
              <w:rPr>
                <w:rStyle w:val="Bodytext211pt"/>
                <w:rFonts w:ascii="Sylfaen" w:hAnsi="Sylfaen"/>
                <w:sz w:val="20"/>
                <w:szCs w:val="20"/>
              </w:rPr>
              <w:t>անքով արտադրատեսակի խափանում</w:t>
            </w:r>
          </w:p>
        </w:tc>
      </w:tr>
      <w:tr w:rsidR="00C2248D" w:rsidRPr="00CF2F89" w:rsidTr="000E1C36">
        <w:trPr>
          <w:gridAfter w:val="1"/>
          <w:wAfter w:w="12" w:type="dxa"/>
          <w:jc w:val="center"/>
        </w:trPr>
        <w:tc>
          <w:tcPr>
            <w:tcW w:w="1326" w:type="dxa"/>
            <w:vMerge/>
            <w:tcBorders>
              <w:left w:val="single" w:sz="4" w:space="0" w:color="auto"/>
            </w:tcBorders>
            <w:shd w:val="clear" w:color="auto" w:fill="FFFFFF"/>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В26403</w:t>
            </w:r>
          </w:p>
        </w:tc>
        <w:tc>
          <w:tcPr>
            <w:tcW w:w="2646"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անընթեռնելի մականշվածք</w:t>
            </w:r>
          </w:p>
        </w:tc>
        <w:tc>
          <w:tcPr>
            <w:tcW w:w="8486" w:type="dxa"/>
            <w:tcBorders>
              <w:top w:val="single" w:sz="4" w:space="0" w:color="auto"/>
              <w:left w:val="single" w:sz="4" w:space="0" w:color="auto"/>
              <w:right w:val="single" w:sz="4" w:space="0" w:color="auto"/>
            </w:tcBorders>
            <w:shd w:val="clear" w:color="auto" w:fill="FFFFFF"/>
            <w:vAlign w:val="bottom"/>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օգտագործողի կողմից մականշվածքն ընթերցելու անհնարինության (օրինակ՝ պիտակը վնասելու, դրա որակի վատթարացման, տառատեսակի չափի) հետ</w:t>
            </w:r>
            <w:r w:rsidR="00037108">
              <w:rPr>
                <w:rStyle w:val="Bodytext211pt"/>
                <w:rFonts w:ascii="Sylfaen" w:hAnsi="Sylfaen"/>
                <w:sz w:val="20"/>
                <w:szCs w:val="20"/>
              </w:rPr>
              <w:t>և</w:t>
            </w:r>
            <w:r w:rsidRPr="00CF2F89">
              <w:rPr>
                <w:rStyle w:val="Bodytext211pt"/>
                <w:rFonts w:ascii="Sylfaen" w:hAnsi="Sylfaen"/>
                <w:sz w:val="20"/>
                <w:szCs w:val="20"/>
              </w:rPr>
              <w:t>անքով արտադրատեսակի խափանում</w:t>
            </w:r>
          </w:p>
        </w:tc>
      </w:tr>
      <w:tr w:rsidR="00AA63A8" w:rsidRPr="00CF2F89" w:rsidTr="000E1C36">
        <w:trPr>
          <w:gridAfter w:val="1"/>
          <w:wAfter w:w="12" w:type="dxa"/>
          <w:jc w:val="center"/>
        </w:trPr>
        <w:tc>
          <w:tcPr>
            <w:tcW w:w="1326" w:type="dxa"/>
            <w:vMerge w:val="restart"/>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ind w:left="220"/>
              <w:jc w:val="left"/>
              <w:rPr>
                <w:rFonts w:ascii="Sylfaen" w:hAnsi="Sylfaen"/>
                <w:sz w:val="20"/>
                <w:szCs w:val="20"/>
              </w:rPr>
            </w:pPr>
            <w:r w:rsidRPr="00CF2F89">
              <w:rPr>
                <w:rStyle w:val="Bodytext211pt"/>
                <w:rFonts w:ascii="Sylfaen" w:hAnsi="Sylfaen"/>
                <w:sz w:val="20"/>
                <w:szCs w:val="20"/>
              </w:rPr>
              <w:t>В26500</w:t>
            </w:r>
          </w:p>
        </w:tc>
        <w:tc>
          <w:tcPr>
            <w:tcW w:w="4983" w:type="dxa"/>
            <w:gridSpan w:val="2"/>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արտադրություն</w:t>
            </w:r>
          </w:p>
        </w:tc>
        <w:tc>
          <w:tcPr>
            <w:tcW w:w="8486" w:type="dxa"/>
            <w:tcBorders>
              <w:top w:val="single" w:sz="4" w:space="0" w:color="auto"/>
              <w:left w:val="single" w:sz="4" w:space="0" w:color="auto"/>
              <w:right w:val="single" w:sz="4" w:space="0" w:color="auto"/>
            </w:tcBorders>
            <w:shd w:val="clear" w:color="auto" w:fill="FFFFFF"/>
            <w:vAlign w:val="bottom"/>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բժշկական արտադրատեսակի հետ կապված իրադարձություն, որը կարելի է հետագծել նախքան արտադրական գործընթացում խնդիր առաջանալը՝ բացի բժշկական արտադրատեսակների նախագծման հարցերից</w:t>
            </w:r>
          </w:p>
        </w:tc>
      </w:tr>
      <w:tr w:rsidR="00C2248D" w:rsidRPr="00CF2F89" w:rsidTr="000E1C36">
        <w:trPr>
          <w:gridAfter w:val="1"/>
          <w:wAfter w:w="12" w:type="dxa"/>
          <w:jc w:val="center"/>
        </w:trPr>
        <w:tc>
          <w:tcPr>
            <w:tcW w:w="1326" w:type="dxa"/>
            <w:vMerge/>
            <w:tcBorders>
              <w:left w:val="single" w:sz="4" w:space="0" w:color="auto"/>
              <w:bottom w:val="single" w:sz="4" w:space="0" w:color="auto"/>
            </w:tcBorders>
            <w:shd w:val="clear" w:color="auto" w:fill="FFFFFF"/>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bottom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В26501</w:t>
            </w:r>
          </w:p>
        </w:tc>
        <w:tc>
          <w:tcPr>
            <w:tcW w:w="2646" w:type="dxa"/>
            <w:tcBorders>
              <w:top w:val="single" w:sz="4" w:space="0" w:color="auto"/>
              <w:left w:val="single" w:sz="4" w:space="0" w:color="auto"/>
              <w:bottom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հավաքման սխալ</w:t>
            </w:r>
          </w:p>
        </w:tc>
        <w:tc>
          <w:tcPr>
            <w:tcW w:w="8486" w:type="dxa"/>
            <w:tcBorders>
              <w:top w:val="single" w:sz="4" w:space="0" w:color="auto"/>
              <w:left w:val="single" w:sz="4" w:space="0" w:color="auto"/>
              <w:bottom w:val="single" w:sz="4" w:space="0" w:color="auto"/>
              <w:right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սխալ հավաքելու հետ</w:t>
            </w:r>
            <w:r w:rsidR="00037108">
              <w:rPr>
                <w:rStyle w:val="Bodytext211pt"/>
                <w:rFonts w:ascii="Sylfaen" w:hAnsi="Sylfaen"/>
                <w:sz w:val="20"/>
                <w:szCs w:val="20"/>
              </w:rPr>
              <w:t>և</w:t>
            </w:r>
            <w:r w:rsidRPr="00CF2F89">
              <w:rPr>
                <w:rStyle w:val="Bodytext211pt"/>
                <w:rFonts w:ascii="Sylfaen" w:hAnsi="Sylfaen"/>
                <w:sz w:val="20"/>
                <w:szCs w:val="20"/>
              </w:rPr>
              <w:t>անքով արտադրատեսակի խափանում</w:t>
            </w:r>
          </w:p>
        </w:tc>
      </w:tr>
      <w:tr w:rsidR="0087488F" w:rsidRPr="00CF2F89" w:rsidTr="000E1C36">
        <w:trPr>
          <w:gridAfter w:val="1"/>
          <w:wAfter w:w="12" w:type="dxa"/>
          <w:jc w:val="center"/>
        </w:trPr>
        <w:tc>
          <w:tcPr>
            <w:tcW w:w="1326" w:type="dxa"/>
            <w:vMerge w:val="restart"/>
            <w:tcBorders>
              <w:top w:val="single" w:sz="4" w:space="0" w:color="auto"/>
              <w:left w:val="single" w:sz="4" w:space="0" w:color="auto"/>
            </w:tcBorders>
            <w:shd w:val="clear" w:color="auto" w:fill="FFFFFF"/>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В26502</w:t>
            </w:r>
          </w:p>
        </w:tc>
        <w:tc>
          <w:tcPr>
            <w:tcW w:w="2646" w:type="dxa"/>
            <w:tcBorders>
              <w:top w:val="single" w:sz="4" w:space="0" w:color="auto"/>
              <w:left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մաքրման կամ ախտահանման գործընթաց</w:t>
            </w:r>
          </w:p>
        </w:tc>
        <w:tc>
          <w:tcPr>
            <w:tcW w:w="8486" w:type="dxa"/>
            <w:tcBorders>
              <w:top w:val="single" w:sz="4" w:space="0" w:color="auto"/>
              <w:left w:val="single" w:sz="4" w:space="0" w:color="auto"/>
              <w:right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արտադրատեսակի անսարքություն՝ պայմանավորված ոչ բավարար մաքրմամբ կամ ախտահանմամբ</w:t>
            </w:r>
          </w:p>
        </w:tc>
      </w:tr>
      <w:tr w:rsidR="0087488F" w:rsidRPr="00CF2F89" w:rsidTr="000E1C36">
        <w:trPr>
          <w:gridAfter w:val="1"/>
          <w:wAfter w:w="12" w:type="dxa"/>
          <w:jc w:val="center"/>
        </w:trPr>
        <w:tc>
          <w:tcPr>
            <w:tcW w:w="1326" w:type="dxa"/>
            <w:vMerge/>
            <w:tcBorders>
              <w:left w:val="single" w:sz="4" w:space="0" w:color="auto"/>
            </w:tcBorders>
            <w:shd w:val="clear" w:color="auto" w:fill="FFFFFF"/>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В26503</w:t>
            </w:r>
          </w:p>
        </w:tc>
        <w:tc>
          <w:tcPr>
            <w:tcW w:w="2646" w:type="dxa"/>
            <w:tcBorders>
              <w:top w:val="single" w:sz="4" w:space="0" w:color="auto"/>
              <w:left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աղտոտում արտադրության ընթացքում</w:t>
            </w:r>
          </w:p>
        </w:tc>
        <w:tc>
          <w:tcPr>
            <w:tcW w:w="8486" w:type="dxa"/>
            <w:tcBorders>
              <w:top w:val="single" w:sz="4" w:space="0" w:color="auto"/>
              <w:left w:val="single" w:sz="4" w:space="0" w:color="auto"/>
              <w:right w:val="single" w:sz="4" w:space="0" w:color="auto"/>
            </w:tcBorders>
            <w:shd w:val="clear" w:color="auto" w:fill="FFFFFF"/>
            <w:vAlign w:val="bottom"/>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 xml:space="preserve">արտադրատեսակի անսարքություն՝ պայմանավորված դրա վրա փչացած տարրերի ազդեցությամբ կամ արտադրության ընթացքում դրա աղտոտմամբ, որը հետագա մշակման ընթացքում </w:t>
            </w:r>
            <w:r w:rsidR="00A24C16" w:rsidRPr="00CF2F89">
              <w:rPr>
                <w:rStyle w:val="Bodytext211pt"/>
                <w:rFonts w:ascii="Sylfaen" w:hAnsi="Sylfaen"/>
                <w:sz w:val="20"/>
                <w:szCs w:val="20"/>
              </w:rPr>
              <w:t>պատշաճ ձ</w:t>
            </w:r>
            <w:r w:rsidR="00037108">
              <w:rPr>
                <w:rStyle w:val="Bodytext211pt"/>
                <w:rFonts w:ascii="Sylfaen" w:hAnsi="Sylfaen"/>
                <w:sz w:val="20"/>
                <w:szCs w:val="20"/>
              </w:rPr>
              <w:t>և</w:t>
            </w:r>
            <w:r w:rsidR="00A24C16" w:rsidRPr="00CF2F89">
              <w:rPr>
                <w:rStyle w:val="Bodytext211pt"/>
                <w:rFonts w:ascii="Sylfaen" w:hAnsi="Sylfaen"/>
                <w:sz w:val="20"/>
                <w:szCs w:val="20"/>
              </w:rPr>
              <w:t>ով</w:t>
            </w:r>
            <w:r w:rsidRPr="00CF2F89">
              <w:rPr>
                <w:rStyle w:val="Bodytext211pt"/>
                <w:rFonts w:ascii="Sylfaen" w:hAnsi="Sylfaen"/>
                <w:sz w:val="20"/>
                <w:szCs w:val="20"/>
              </w:rPr>
              <w:t xml:space="preserve"> չի հեռացվել</w:t>
            </w:r>
          </w:p>
        </w:tc>
      </w:tr>
      <w:tr w:rsidR="0087488F" w:rsidRPr="00CF2F89" w:rsidTr="000E1C36">
        <w:trPr>
          <w:gridAfter w:val="1"/>
          <w:wAfter w:w="12" w:type="dxa"/>
          <w:jc w:val="center"/>
        </w:trPr>
        <w:tc>
          <w:tcPr>
            <w:tcW w:w="1326" w:type="dxa"/>
            <w:vMerge/>
            <w:tcBorders>
              <w:left w:val="single" w:sz="4" w:space="0" w:color="auto"/>
            </w:tcBorders>
            <w:shd w:val="clear" w:color="auto" w:fill="FFFFFF"/>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В26504</w:t>
            </w:r>
          </w:p>
        </w:tc>
        <w:tc>
          <w:tcPr>
            <w:tcW w:w="2646"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մանրէազերծման գործընթաց</w:t>
            </w:r>
          </w:p>
        </w:tc>
        <w:tc>
          <w:tcPr>
            <w:tcW w:w="8486" w:type="dxa"/>
            <w:tcBorders>
              <w:top w:val="single" w:sz="4" w:space="0" w:color="auto"/>
              <w:left w:val="single" w:sz="4" w:space="0" w:color="auto"/>
              <w:right w:val="single" w:sz="4" w:space="0" w:color="auto"/>
            </w:tcBorders>
            <w:shd w:val="clear" w:color="auto" w:fill="FFFFFF"/>
            <w:vAlign w:val="bottom"/>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արտադրատեսակի անսարքություն՝ պայմանավորված ոչ պատշաճ կամ ոչ բավարար մանրէազերծմամբ</w:t>
            </w:r>
          </w:p>
        </w:tc>
      </w:tr>
      <w:tr w:rsidR="0087488F" w:rsidRPr="00CF2F89" w:rsidTr="000E1C36">
        <w:trPr>
          <w:gridAfter w:val="1"/>
          <w:wAfter w:w="12" w:type="dxa"/>
          <w:jc w:val="center"/>
        </w:trPr>
        <w:tc>
          <w:tcPr>
            <w:tcW w:w="1326" w:type="dxa"/>
            <w:vMerge/>
            <w:tcBorders>
              <w:left w:val="single" w:sz="4" w:space="0" w:color="auto"/>
            </w:tcBorders>
            <w:shd w:val="clear" w:color="auto" w:fill="FFFFFF"/>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В26505</w:t>
            </w:r>
          </w:p>
        </w:tc>
        <w:tc>
          <w:tcPr>
            <w:tcW w:w="2646" w:type="dxa"/>
            <w:tcBorders>
              <w:top w:val="single" w:sz="4" w:space="0" w:color="auto"/>
              <w:left w:val="single" w:sz="4" w:space="0" w:color="auto"/>
            </w:tcBorders>
            <w:shd w:val="clear" w:color="auto" w:fill="FFFFFF"/>
            <w:vAlign w:val="center"/>
          </w:tcPr>
          <w:p w:rsidR="00364483" w:rsidRPr="00CF2F89" w:rsidRDefault="00FB7870"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արտադրական սարքավորումների խնդիր</w:t>
            </w:r>
          </w:p>
        </w:tc>
        <w:tc>
          <w:tcPr>
            <w:tcW w:w="8486" w:type="dxa"/>
            <w:tcBorders>
              <w:top w:val="single" w:sz="4" w:space="0" w:color="auto"/>
              <w:left w:val="single" w:sz="4" w:space="0" w:color="auto"/>
              <w:righ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արտադրության գործընթացում օգտագործվող սարքավորման կամ այդ սարքավորման սպասարկման հետ կապված խնդրի պատճառով արտադրատեսակի խափանում</w:t>
            </w:r>
          </w:p>
        </w:tc>
      </w:tr>
      <w:tr w:rsidR="0087488F" w:rsidRPr="00CF2F89" w:rsidTr="000E1C36">
        <w:trPr>
          <w:gridAfter w:val="1"/>
          <w:wAfter w:w="12" w:type="dxa"/>
          <w:jc w:val="center"/>
        </w:trPr>
        <w:tc>
          <w:tcPr>
            <w:tcW w:w="1326" w:type="dxa"/>
            <w:vMerge/>
            <w:tcBorders>
              <w:left w:val="single" w:sz="4" w:space="0" w:color="auto"/>
            </w:tcBorders>
            <w:shd w:val="clear" w:color="auto" w:fill="FFFFFF"/>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В26506</w:t>
            </w:r>
          </w:p>
        </w:tc>
        <w:tc>
          <w:tcPr>
            <w:tcW w:w="2646"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փաթեթվածքի հետ կապված խնդիր</w:t>
            </w:r>
          </w:p>
        </w:tc>
        <w:tc>
          <w:tcPr>
            <w:tcW w:w="8486" w:type="dxa"/>
            <w:tcBorders>
              <w:top w:val="single" w:sz="4" w:space="0" w:color="auto"/>
              <w:left w:val="single" w:sz="4" w:space="0" w:color="auto"/>
              <w:right w:val="single" w:sz="4" w:space="0" w:color="auto"/>
            </w:tcBorders>
            <w:shd w:val="clear" w:color="auto" w:fill="FFFFFF"/>
            <w:vAlign w:val="bottom"/>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արտադրատեսակի անսարքություն՝ պայմանավորված փաթեթվածքի խախտմամբ (օրինակ՝ in vitro կոնտեյներների լրակազմի պոկված կապարակնիք կամ պատռվածք (վնասվածք))</w:t>
            </w:r>
          </w:p>
        </w:tc>
      </w:tr>
      <w:tr w:rsidR="0087488F" w:rsidRPr="00CF2F89" w:rsidTr="000E1C36">
        <w:trPr>
          <w:gridAfter w:val="1"/>
          <w:wAfter w:w="12" w:type="dxa"/>
          <w:jc w:val="center"/>
        </w:trPr>
        <w:tc>
          <w:tcPr>
            <w:tcW w:w="1326" w:type="dxa"/>
            <w:vMerge/>
            <w:tcBorders>
              <w:left w:val="single" w:sz="4" w:space="0" w:color="auto"/>
            </w:tcBorders>
            <w:shd w:val="clear" w:color="auto" w:fill="FFFFFF"/>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В26507</w:t>
            </w:r>
          </w:p>
        </w:tc>
        <w:tc>
          <w:tcPr>
            <w:tcW w:w="2646"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որակի կառավարման հետ կապված խնդիր</w:t>
            </w:r>
          </w:p>
        </w:tc>
        <w:tc>
          <w:tcPr>
            <w:tcW w:w="8486" w:type="dxa"/>
            <w:tcBorders>
              <w:top w:val="single" w:sz="4" w:space="0" w:color="auto"/>
              <w:left w:val="single" w:sz="4" w:space="0" w:color="auto"/>
              <w:right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 xml:space="preserve">արտադրատեսակի խնդիր, որն առաջանում է պատրաստողի կողմից սահմանված՝ արտադրատեսակի տեխնիկական բնութագրերի հսկողության </w:t>
            </w:r>
            <w:r w:rsidR="00037108">
              <w:rPr>
                <w:rStyle w:val="Bodytext211pt"/>
                <w:rFonts w:ascii="Sylfaen" w:hAnsi="Sylfaen"/>
                <w:sz w:val="20"/>
                <w:szCs w:val="20"/>
              </w:rPr>
              <w:t>և</w:t>
            </w:r>
            <w:r w:rsidRPr="00CF2F89">
              <w:rPr>
                <w:rStyle w:val="Bodytext211pt"/>
                <w:rFonts w:ascii="Sylfaen" w:hAnsi="Sylfaen"/>
                <w:sz w:val="20"/>
                <w:szCs w:val="20"/>
              </w:rPr>
              <w:t xml:space="preserve"> ստուգաճշտման համար ոչ բավարար տեխնիկական սպասարկման կամ տեխնիկական պայմանների ստեղծման հետ</w:t>
            </w:r>
            <w:r w:rsidR="00037108">
              <w:rPr>
                <w:rStyle w:val="Bodytext211pt"/>
                <w:rFonts w:ascii="Sylfaen" w:hAnsi="Sylfaen"/>
                <w:sz w:val="20"/>
                <w:szCs w:val="20"/>
              </w:rPr>
              <w:t>և</w:t>
            </w:r>
            <w:r w:rsidRPr="00CF2F89">
              <w:rPr>
                <w:rStyle w:val="Bodytext211pt"/>
                <w:rFonts w:ascii="Sylfaen" w:hAnsi="Sylfaen"/>
                <w:sz w:val="20"/>
                <w:szCs w:val="20"/>
              </w:rPr>
              <w:t xml:space="preserve">անքով </w:t>
            </w:r>
          </w:p>
        </w:tc>
      </w:tr>
      <w:tr w:rsidR="0087488F" w:rsidRPr="00CF2F89" w:rsidTr="000E1C36">
        <w:trPr>
          <w:gridAfter w:val="1"/>
          <w:wAfter w:w="12" w:type="dxa"/>
          <w:jc w:val="center"/>
        </w:trPr>
        <w:tc>
          <w:tcPr>
            <w:tcW w:w="1326" w:type="dxa"/>
            <w:vMerge/>
            <w:tcBorders>
              <w:left w:val="single" w:sz="4" w:space="0" w:color="auto"/>
            </w:tcBorders>
            <w:shd w:val="clear" w:color="auto" w:fill="FFFFFF"/>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В26508</w:t>
            </w:r>
          </w:p>
        </w:tc>
        <w:tc>
          <w:tcPr>
            <w:tcW w:w="2646"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պահման խնդիր</w:t>
            </w:r>
          </w:p>
        </w:tc>
        <w:tc>
          <w:tcPr>
            <w:tcW w:w="8486" w:type="dxa"/>
            <w:tcBorders>
              <w:top w:val="single" w:sz="4" w:space="0" w:color="auto"/>
              <w:left w:val="single" w:sz="4" w:space="0" w:color="auto"/>
              <w:right w:val="single" w:sz="4" w:space="0" w:color="auto"/>
            </w:tcBorders>
            <w:shd w:val="clear" w:color="auto" w:fill="FFFFFF"/>
            <w:vAlign w:val="bottom"/>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արտադրատեսակի անսարքություն՝ պայմանավորված պահման ոչ պատշաճ կամ ոչ բավարար պայմաններով (օրինակ՝ ջերմաստիճանով, խոնավությամբ, լուսավորությամբ)</w:t>
            </w:r>
          </w:p>
        </w:tc>
      </w:tr>
      <w:tr w:rsidR="00364483" w:rsidRPr="00CF2F89" w:rsidTr="000E1C36">
        <w:trPr>
          <w:gridAfter w:val="1"/>
          <w:wAfter w:w="12" w:type="dxa"/>
          <w:jc w:val="center"/>
        </w:trPr>
        <w:tc>
          <w:tcPr>
            <w:tcW w:w="1326" w:type="dxa"/>
            <w:tcBorders>
              <w:top w:val="single" w:sz="4" w:space="0" w:color="auto"/>
              <w:left w:val="single" w:sz="4" w:space="0" w:color="auto"/>
              <w:bottom w:val="single" w:sz="4" w:space="0" w:color="auto"/>
            </w:tcBorders>
            <w:shd w:val="clear" w:color="auto" w:fill="FFFFFF"/>
          </w:tcPr>
          <w:p w:rsidR="00364483" w:rsidRPr="00CF2F89" w:rsidRDefault="005444E5" w:rsidP="00A97CE1">
            <w:pPr>
              <w:pStyle w:val="Bodytext20"/>
              <w:shd w:val="clear" w:color="auto" w:fill="auto"/>
              <w:spacing w:before="0" w:after="120" w:line="240" w:lineRule="auto"/>
              <w:ind w:left="240"/>
              <w:jc w:val="left"/>
              <w:rPr>
                <w:rFonts w:ascii="Sylfaen" w:hAnsi="Sylfaen"/>
                <w:sz w:val="20"/>
                <w:szCs w:val="20"/>
              </w:rPr>
            </w:pPr>
            <w:r w:rsidRPr="00CF2F89">
              <w:rPr>
                <w:rStyle w:val="Bodytext211pt"/>
                <w:rFonts w:ascii="Sylfaen" w:hAnsi="Sylfaen"/>
                <w:sz w:val="20"/>
                <w:szCs w:val="20"/>
              </w:rPr>
              <w:t>В26600</w:t>
            </w:r>
          </w:p>
        </w:tc>
        <w:tc>
          <w:tcPr>
            <w:tcW w:w="4983" w:type="dxa"/>
            <w:gridSpan w:val="2"/>
            <w:tcBorders>
              <w:top w:val="single" w:sz="4" w:space="0" w:color="auto"/>
              <w:left w:val="single" w:sz="4" w:space="0" w:color="auto"/>
              <w:bottom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նյութեր, քիմիական բաղադրություն</w:t>
            </w:r>
          </w:p>
        </w:tc>
        <w:tc>
          <w:tcPr>
            <w:tcW w:w="8486" w:type="dxa"/>
            <w:tcBorders>
              <w:top w:val="single" w:sz="4" w:space="0" w:color="auto"/>
              <w:left w:val="single" w:sz="4" w:space="0" w:color="auto"/>
              <w:bottom w:val="single" w:sz="4" w:space="0" w:color="auto"/>
              <w:right w:val="single" w:sz="4" w:space="0" w:color="auto"/>
            </w:tcBorders>
            <w:shd w:val="clear" w:color="auto" w:fill="FFFFFF"/>
          </w:tcPr>
          <w:p w:rsidR="00364483" w:rsidRPr="00CF2F89" w:rsidRDefault="00DF4424"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Ի</w:t>
            </w:r>
            <w:r w:rsidR="005444E5" w:rsidRPr="00CF2F89">
              <w:rPr>
                <w:rStyle w:val="Bodytext211pt"/>
                <w:rFonts w:ascii="Sylfaen" w:hAnsi="Sylfaen"/>
                <w:sz w:val="20"/>
                <w:szCs w:val="20"/>
              </w:rPr>
              <w:t>րադարձություններ</w:t>
            </w:r>
            <w:r w:rsidRPr="00CF2F89">
              <w:rPr>
                <w:rStyle w:val="Bodytext211pt"/>
                <w:rFonts w:ascii="Sylfaen" w:hAnsi="Sylfaen"/>
                <w:sz w:val="20"/>
                <w:szCs w:val="20"/>
              </w:rPr>
              <w:t>՝</w:t>
            </w:r>
            <w:r w:rsidR="005444E5" w:rsidRPr="00CF2F89">
              <w:rPr>
                <w:rStyle w:val="Bodytext211pt"/>
                <w:rFonts w:ascii="Sylfaen" w:hAnsi="Sylfaen"/>
                <w:sz w:val="20"/>
                <w:szCs w:val="20"/>
              </w:rPr>
              <w:t xml:space="preserve"> կապված արտադրատեսակի բաղադրիչների կամ նյութերի հետ կամ այն բանի հետ, թե ինչպես են արտադրատեսակի նյութերը կամ բաղադրիչները արձագանքում այլ տարրերի կամ բժշկական արտադրատեսակի մեջ կամ դրա միջավայրում</w:t>
            </w:r>
          </w:p>
        </w:tc>
      </w:tr>
      <w:tr w:rsidR="0087488F" w:rsidRPr="00CF2F89" w:rsidTr="000E1C36">
        <w:trPr>
          <w:gridAfter w:val="1"/>
          <w:wAfter w:w="12" w:type="dxa"/>
          <w:jc w:val="center"/>
        </w:trPr>
        <w:tc>
          <w:tcPr>
            <w:tcW w:w="1326" w:type="dxa"/>
            <w:vMerge w:val="restart"/>
            <w:tcBorders>
              <w:top w:val="single" w:sz="4" w:space="0" w:color="auto"/>
              <w:left w:val="single" w:sz="4" w:space="0" w:color="auto"/>
            </w:tcBorders>
            <w:shd w:val="clear" w:color="auto" w:fill="FFFFFF"/>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В26601</w:t>
            </w:r>
          </w:p>
        </w:tc>
        <w:tc>
          <w:tcPr>
            <w:tcW w:w="2646"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քայքայման հետ կապված խնդիր</w:t>
            </w:r>
          </w:p>
        </w:tc>
        <w:tc>
          <w:tcPr>
            <w:tcW w:w="8486" w:type="dxa"/>
            <w:tcBorders>
              <w:top w:val="single" w:sz="4" w:space="0" w:color="auto"/>
              <w:left w:val="single" w:sz="4" w:space="0" w:color="auto"/>
              <w:right w:val="single" w:sz="4" w:space="0" w:color="auto"/>
            </w:tcBorders>
            <w:shd w:val="clear" w:color="auto" w:fill="FFFFFF"/>
            <w:vAlign w:val="bottom"/>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արտադրատեսակի՝ մաշվածության, թուլացման, կոռոզիայի հետ</w:t>
            </w:r>
            <w:r w:rsidR="00037108">
              <w:rPr>
                <w:rStyle w:val="Bodytext211pt"/>
                <w:rFonts w:ascii="Sylfaen" w:hAnsi="Sylfaen"/>
                <w:sz w:val="20"/>
                <w:szCs w:val="20"/>
              </w:rPr>
              <w:t>և</w:t>
            </w:r>
            <w:r w:rsidRPr="00CF2F89">
              <w:rPr>
                <w:rStyle w:val="Bodytext211pt"/>
                <w:rFonts w:ascii="Sylfaen" w:hAnsi="Sylfaen"/>
                <w:sz w:val="20"/>
                <w:szCs w:val="20"/>
              </w:rPr>
              <w:t xml:space="preserve">անք հանդիսացող կամ այնպիսի գործընթացների պատճառով առաջացող խնդիր, ինչպիսիք են հնացումը, ներթափանցումը </w:t>
            </w:r>
            <w:r w:rsidR="00037108">
              <w:rPr>
                <w:rStyle w:val="Bodytext211pt"/>
                <w:rFonts w:ascii="Sylfaen" w:hAnsi="Sylfaen"/>
                <w:sz w:val="20"/>
                <w:szCs w:val="20"/>
              </w:rPr>
              <w:t>և</w:t>
            </w:r>
            <w:r w:rsidRPr="00CF2F89">
              <w:rPr>
                <w:rStyle w:val="Bodytext211pt"/>
                <w:rFonts w:ascii="Sylfaen" w:hAnsi="Sylfaen"/>
                <w:sz w:val="20"/>
                <w:szCs w:val="20"/>
              </w:rPr>
              <w:t xml:space="preserve"> կոռոզիան</w:t>
            </w:r>
          </w:p>
        </w:tc>
      </w:tr>
      <w:tr w:rsidR="0087488F" w:rsidRPr="00CF2F89" w:rsidTr="000E1C36">
        <w:trPr>
          <w:gridAfter w:val="1"/>
          <w:wAfter w:w="12" w:type="dxa"/>
          <w:jc w:val="center"/>
        </w:trPr>
        <w:tc>
          <w:tcPr>
            <w:tcW w:w="1326" w:type="dxa"/>
            <w:vMerge/>
            <w:tcBorders>
              <w:left w:val="single" w:sz="4" w:space="0" w:color="auto"/>
            </w:tcBorders>
            <w:shd w:val="clear" w:color="auto" w:fill="FFFFFF"/>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Style w:val="Bodytext211pt"/>
                <w:rFonts w:ascii="Sylfaen" w:hAnsi="Sylfaen"/>
                <w:sz w:val="20"/>
                <w:szCs w:val="20"/>
              </w:rPr>
            </w:pPr>
            <w:r w:rsidRPr="00CF2F89">
              <w:rPr>
                <w:rStyle w:val="Bodytext211pt"/>
                <w:rFonts w:ascii="Sylfaen" w:hAnsi="Sylfaen"/>
                <w:sz w:val="20"/>
                <w:szCs w:val="20"/>
              </w:rPr>
              <w:t>В26602</w:t>
            </w:r>
          </w:p>
        </w:tc>
        <w:tc>
          <w:tcPr>
            <w:tcW w:w="2646" w:type="dxa"/>
            <w:tcBorders>
              <w:top w:val="single" w:sz="4" w:space="0" w:color="auto"/>
              <w:left w:val="single" w:sz="4" w:space="0" w:color="auto"/>
            </w:tcBorders>
            <w:shd w:val="clear" w:color="auto" w:fill="FFFFFF"/>
            <w:vAlign w:val="center"/>
          </w:tcPr>
          <w:p w:rsidR="00364483" w:rsidRPr="00CF2F89" w:rsidRDefault="008F60F1" w:rsidP="00A97CE1">
            <w:pPr>
              <w:pStyle w:val="Bodytext20"/>
              <w:shd w:val="clear" w:color="auto" w:fill="auto"/>
              <w:spacing w:before="0" w:after="120" w:line="240" w:lineRule="auto"/>
              <w:jc w:val="left"/>
              <w:rPr>
                <w:rStyle w:val="Bodytext211pt"/>
                <w:rFonts w:ascii="Sylfaen" w:hAnsi="Sylfaen"/>
                <w:sz w:val="20"/>
                <w:szCs w:val="20"/>
              </w:rPr>
            </w:pPr>
            <w:r w:rsidRPr="00CF2F89">
              <w:rPr>
                <w:rStyle w:val="Bodytext211pt"/>
                <w:rFonts w:ascii="Sylfaen" w:hAnsi="Sylfaen"/>
                <w:sz w:val="20"/>
                <w:szCs w:val="20"/>
              </w:rPr>
              <w:t>ոչ հարմար</w:t>
            </w:r>
            <w:r w:rsidR="009715FB" w:rsidRPr="00CF2F89">
              <w:rPr>
                <w:rStyle w:val="Bodytext211pt"/>
                <w:rFonts w:ascii="Sylfaen" w:hAnsi="Sylfaen"/>
                <w:sz w:val="20"/>
                <w:szCs w:val="20"/>
              </w:rPr>
              <w:t xml:space="preserve"> նյութեր</w:t>
            </w:r>
          </w:p>
        </w:tc>
        <w:tc>
          <w:tcPr>
            <w:tcW w:w="8486" w:type="dxa"/>
            <w:tcBorders>
              <w:top w:val="single" w:sz="4" w:space="0" w:color="auto"/>
              <w:left w:val="single" w:sz="4" w:space="0" w:color="auto"/>
              <w:right w:val="single" w:sz="4" w:space="0" w:color="auto"/>
            </w:tcBorders>
            <w:shd w:val="clear" w:color="auto" w:fill="FFFFFF"/>
            <w:vAlign w:val="bottom"/>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արտադրատեսակի խնդիր, որն առաջանում է արտադրանքի կիրառման կամ արտադրանքի ենթադրյալ կիրառման համար ոչ հարմար նյութերի օգտագործման առնչությամբ</w:t>
            </w:r>
          </w:p>
        </w:tc>
      </w:tr>
      <w:tr w:rsidR="0087488F" w:rsidRPr="00CF2F89" w:rsidTr="000E1C36">
        <w:trPr>
          <w:gridAfter w:val="1"/>
          <w:wAfter w:w="12" w:type="dxa"/>
          <w:jc w:val="center"/>
        </w:trPr>
        <w:tc>
          <w:tcPr>
            <w:tcW w:w="1326" w:type="dxa"/>
            <w:vMerge/>
            <w:tcBorders>
              <w:left w:val="single" w:sz="4" w:space="0" w:color="auto"/>
            </w:tcBorders>
            <w:shd w:val="clear" w:color="auto" w:fill="FFFFFF"/>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В26603</w:t>
            </w:r>
          </w:p>
        </w:tc>
        <w:tc>
          <w:tcPr>
            <w:tcW w:w="2646" w:type="dxa"/>
            <w:tcBorders>
              <w:top w:val="single" w:sz="4" w:space="0" w:color="auto"/>
              <w:left w:val="single" w:sz="4" w:space="0" w:color="auto"/>
            </w:tcBorders>
            <w:shd w:val="clear" w:color="auto" w:fill="FFFFFF"/>
            <w:vAlign w:val="center"/>
          </w:tcPr>
          <w:p w:rsidR="00364483" w:rsidRPr="00CF2F89" w:rsidRDefault="008F60F1"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անհամատեղելի նյութեր</w:t>
            </w:r>
          </w:p>
        </w:tc>
        <w:tc>
          <w:tcPr>
            <w:tcW w:w="8486" w:type="dxa"/>
            <w:tcBorders>
              <w:top w:val="single" w:sz="4" w:space="0" w:color="auto"/>
              <w:left w:val="single" w:sz="4" w:space="0" w:color="auto"/>
              <w:right w:val="single" w:sz="4" w:space="0" w:color="auto"/>
            </w:tcBorders>
            <w:shd w:val="clear" w:color="auto" w:fill="FFFFFF"/>
            <w:vAlign w:val="bottom"/>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արտադրատեսակի խնդիր՝ պայմանավորված ապրանքի ծառայելու ամբողջ ժամկետի ընթացքում անհամատեղելի նյութերի (օրինակ՝ մաշվող, քայքայվող) օգտագործմամբ</w:t>
            </w:r>
          </w:p>
        </w:tc>
      </w:tr>
      <w:tr w:rsidR="0087488F" w:rsidRPr="00CF2F89" w:rsidTr="00386594">
        <w:trPr>
          <w:gridAfter w:val="1"/>
          <w:wAfter w:w="12" w:type="dxa"/>
          <w:jc w:val="center"/>
        </w:trPr>
        <w:tc>
          <w:tcPr>
            <w:tcW w:w="1326" w:type="dxa"/>
            <w:vMerge/>
            <w:tcBorders>
              <w:left w:val="single" w:sz="4" w:space="0" w:color="auto"/>
            </w:tcBorders>
            <w:shd w:val="clear" w:color="auto" w:fill="FFFFFF"/>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В26604</w:t>
            </w:r>
          </w:p>
        </w:tc>
        <w:tc>
          <w:tcPr>
            <w:tcW w:w="2646" w:type="dxa"/>
            <w:tcBorders>
              <w:top w:val="single" w:sz="4" w:space="0" w:color="auto"/>
              <w:left w:val="single" w:sz="4" w:space="0" w:color="auto"/>
            </w:tcBorders>
            <w:shd w:val="clear" w:color="auto" w:fill="FFFFFF"/>
          </w:tcPr>
          <w:p w:rsidR="00364483" w:rsidRPr="00CF2F89" w:rsidRDefault="00A24C16" w:rsidP="00386594">
            <w:pPr>
              <w:pStyle w:val="Bodytext20"/>
              <w:shd w:val="clear" w:color="auto" w:fill="auto"/>
              <w:spacing w:before="0" w:after="120" w:line="240" w:lineRule="auto"/>
              <w:ind w:right="85"/>
              <w:jc w:val="left"/>
              <w:rPr>
                <w:rFonts w:ascii="Sylfaen" w:hAnsi="Sylfaen"/>
                <w:sz w:val="20"/>
                <w:szCs w:val="20"/>
              </w:rPr>
            </w:pPr>
            <w:r w:rsidRPr="00CF2F89">
              <w:rPr>
                <w:rStyle w:val="Bodytext211pt"/>
                <w:rFonts w:ascii="Sylfaen" w:hAnsi="Sylfaen"/>
                <w:sz w:val="20"/>
                <w:szCs w:val="20"/>
              </w:rPr>
              <w:t>արտադրատեսակի</w:t>
            </w:r>
            <w:r w:rsidR="00F32732" w:rsidRPr="00CF2F89">
              <w:rPr>
                <w:rStyle w:val="Bodytext211pt"/>
                <w:rFonts w:ascii="Sylfaen" w:hAnsi="Sylfaen"/>
                <w:sz w:val="20"/>
                <w:szCs w:val="20"/>
              </w:rPr>
              <w:t>՝</w:t>
            </w:r>
            <w:r w:rsidRPr="00CF2F89">
              <w:rPr>
                <w:rStyle w:val="Bodytext211pt"/>
                <w:rFonts w:ascii="Sylfaen" w:hAnsi="Sylfaen"/>
                <w:sz w:val="20"/>
                <w:szCs w:val="20"/>
              </w:rPr>
              <w:t xml:space="preserve"> ակտիվ</w:t>
            </w:r>
            <w:r w:rsidR="00F32732" w:rsidRPr="00CF2F89">
              <w:rPr>
                <w:rStyle w:val="Bodytext211pt"/>
                <w:rFonts w:ascii="Sylfaen" w:hAnsi="Sylfaen"/>
                <w:sz w:val="20"/>
                <w:szCs w:val="20"/>
              </w:rPr>
              <w:t>որեն</w:t>
            </w:r>
            <w:r w:rsidRPr="00CF2F89">
              <w:rPr>
                <w:rStyle w:val="Bodytext211pt"/>
                <w:rFonts w:ascii="Sylfaen" w:hAnsi="Sylfaen"/>
                <w:sz w:val="20"/>
                <w:szCs w:val="20"/>
              </w:rPr>
              <w:t xml:space="preserve"> </w:t>
            </w:r>
            <w:r w:rsidR="00F32732" w:rsidRPr="00CF2F89">
              <w:rPr>
                <w:rStyle w:val="Bodytext211pt"/>
                <w:rFonts w:ascii="Sylfaen" w:eastAsia="Tahoma" w:hAnsi="Sylfaen"/>
                <w:sz w:val="20"/>
                <w:szCs w:val="20"/>
              </w:rPr>
              <w:t>ռեակցիայի մեջ մտնելու</w:t>
            </w:r>
            <w:r w:rsidRPr="00CF2F89">
              <w:rPr>
                <w:rStyle w:val="Bodytext211pt"/>
                <w:rFonts w:ascii="Sylfaen" w:hAnsi="Sylfaen"/>
                <w:sz w:val="20"/>
                <w:szCs w:val="20"/>
              </w:rPr>
              <w:t xml:space="preserve"> հետ կապված խնդիր</w:t>
            </w:r>
          </w:p>
        </w:tc>
        <w:tc>
          <w:tcPr>
            <w:tcW w:w="8486" w:type="dxa"/>
            <w:tcBorders>
              <w:top w:val="single" w:sz="4" w:space="0" w:color="auto"/>
              <w:left w:val="single" w:sz="4" w:space="0" w:color="auto"/>
              <w:right w:val="single" w:sz="4" w:space="0" w:color="auto"/>
            </w:tcBorders>
            <w:shd w:val="clear" w:color="auto" w:fill="FFFFFF"/>
          </w:tcPr>
          <w:p w:rsidR="00364483" w:rsidRPr="00CF2F89" w:rsidRDefault="005444E5" w:rsidP="00386594">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 xml:space="preserve">արտադրատեսակի խնդիր՝ կապված այն նյութերի հետ, որոնք պատշաճ </w:t>
            </w:r>
            <w:r w:rsidR="00A24C16" w:rsidRPr="00CF2F89">
              <w:rPr>
                <w:rStyle w:val="Bodytext211pt"/>
                <w:rFonts w:ascii="Sylfaen" w:hAnsi="Sylfaen"/>
                <w:sz w:val="20"/>
                <w:szCs w:val="20"/>
              </w:rPr>
              <w:t xml:space="preserve">կերպով </w:t>
            </w:r>
            <w:r w:rsidR="00F32732" w:rsidRPr="00CF2F89">
              <w:rPr>
                <w:rStyle w:val="Bodytext211pt"/>
                <w:rFonts w:ascii="Sylfaen" w:eastAsia="Tahoma" w:hAnsi="Sylfaen"/>
                <w:sz w:val="20"/>
                <w:szCs w:val="20"/>
              </w:rPr>
              <w:t xml:space="preserve">ռեակցիայի մեջ </w:t>
            </w:r>
            <w:r w:rsidR="00F32732" w:rsidRPr="00CF2F89">
              <w:rPr>
                <w:rStyle w:val="Bodytext211pt"/>
                <w:rFonts w:ascii="Sylfaen" w:hAnsi="Sylfaen"/>
                <w:sz w:val="20"/>
                <w:szCs w:val="20"/>
              </w:rPr>
              <w:t>չեն</w:t>
            </w:r>
            <w:r w:rsidR="00F32732" w:rsidRPr="00CF2F89">
              <w:rPr>
                <w:rStyle w:val="Bodytext211pt"/>
                <w:rFonts w:ascii="Sylfaen" w:eastAsia="Tahoma" w:hAnsi="Sylfaen"/>
                <w:sz w:val="20"/>
                <w:szCs w:val="20"/>
              </w:rPr>
              <w:t xml:space="preserve"> մտնում</w:t>
            </w:r>
            <w:r w:rsidR="00F32732" w:rsidRPr="00CF2F89">
              <w:rPr>
                <w:rStyle w:val="Bodytext211pt"/>
                <w:rFonts w:ascii="Sylfaen" w:hAnsi="Sylfaen"/>
                <w:sz w:val="20"/>
                <w:szCs w:val="20"/>
              </w:rPr>
              <w:t xml:space="preserve"> </w:t>
            </w:r>
            <w:r w:rsidRPr="00CF2F89">
              <w:rPr>
                <w:rStyle w:val="Bodytext211pt"/>
                <w:rFonts w:ascii="Sylfaen" w:hAnsi="Sylfaen"/>
                <w:sz w:val="20"/>
                <w:szCs w:val="20"/>
              </w:rPr>
              <w:t>(օրինակ՝ ամալգամներ, սոսնձվող, սիլիկոնային նյութեր)</w:t>
            </w:r>
          </w:p>
        </w:tc>
      </w:tr>
      <w:tr w:rsidR="0087488F" w:rsidRPr="00CF2F89" w:rsidTr="00386594">
        <w:trPr>
          <w:gridAfter w:val="1"/>
          <w:wAfter w:w="12" w:type="dxa"/>
          <w:jc w:val="center"/>
        </w:trPr>
        <w:tc>
          <w:tcPr>
            <w:tcW w:w="1326" w:type="dxa"/>
            <w:vMerge/>
            <w:tcBorders>
              <w:left w:val="single" w:sz="4" w:space="0" w:color="auto"/>
            </w:tcBorders>
            <w:shd w:val="clear" w:color="auto" w:fill="FFFFFF"/>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В26605</w:t>
            </w:r>
          </w:p>
        </w:tc>
        <w:tc>
          <w:tcPr>
            <w:tcW w:w="2646" w:type="dxa"/>
            <w:tcBorders>
              <w:top w:val="single" w:sz="4" w:space="0" w:color="auto"/>
              <w:left w:val="single" w:sz="4" w:space="0" w:color="auto"/>
            </w:tcBorders>
            <w:shd w:val="clear" w:color="auto" w:fill="FFFFFF"/>
          </w:tcPr>
          <w:p w:rsidR="00364483" w:rsidRPr="00CF2F89" w:rsidRDefault="005444E5" w:rsidP="00386594">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 xml:space="preserve">մանրէազերծման (մաքրման գործընթացի) </w:t>
            </w:r>
            <w:r w:rsidR="00E276E9" w:rsidRPr="00CF2F89">
              <w:rPr>
                <w:rStyle w:val="Bodytext211pt"/>
                <w:rFonts w:ascii="Sylfaen" w:hAnsi="Sylfaen"/>
                <w:sz w:val="20"/>
                <w:szCs w:val="20"/>
              </w:rPr>
              <w:t>հետ</w:t>
            </w:r>
            <w:r w:rsidR="00037108">
              <w:rPr>
                <w:rStyle w:val="Bodytext211pt"/>
                <w:rFonts w:ascii="Sylfaen" w:hAnsi="Sylfaen"/>
                <w:sz w:val="20"/>
                <w:szCs w:val="20"/>
              </w:rPr>
              <w:t>և</w:t>
            </w:r>
            <w:r w:rsidR="00E276E9" w:rsidRPr="00CF2F89">
              <w:rPr>
                <w:rStyle w:val="Bodytext211pt"/>
                <w:rFonts w:ascii="Sylfaen" w:hAnsi="Sylfaen"/>
                <w:sz w:val="20"/>
                <w:szCs w:val="20"/>
              </w:rPr>
              <w:t xml:space="preserve">անքով </w:t>
            </w:r>
            <w:r w:rsidRPr="00CF2F89">
              <w:rPr>
                <w:rStyle w:val="Bodytext211pt"/>
                <w:rFonts w:ascii="Sylfaen" w:hAnsi="Sylfaen"/>
                <w:sz w:val="20"/>
                <w:szCs w:val="20"/>
              </w:rPr>
              <w:t>վնասվելը</w:t>
            </w:r>
          </w:p>
        </w:tc>
        <w:tc>
          <w:tcPr>
            <w:tcW w:w="8486" w:type="dxa"/>
            <w:tcBorders>
              <w:top w:val="single" w:sz="4" w:space="0" w:color="auto"/>
              <w:left w:val="single" w:sz="4" w:space="0" w:color="auto"/>
              <w:right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արտադրատեսակի խափանում, որը</w:t>
            </w:r>
            <w:r w:rsidR="006B04D6" w:rsidRPr="00CF2F89">
              <w:rPr>
                <w:rStyle w:val="Bodytext211pt"/>
                <w:rFonts w:ascii="Sylfaen" w:hAnsi="Sylfaen"/>
                <w:sz w:val="20"/>
                <w:szCs w:val="20"/>
              </w:rPr>
              <w:t>,</w:t>
            </w:r>
            <w:r w:rsidRPr="00CF2F89">
              <w:rPr>
                <w:rStyle w:val="Bodytext211pt"/>
                <w:rFonts w:ascii="Sylfaen" w:hAnsi="Sylfaen"/>
                <w:sz w:val="20"/>
                <w:szCs w:val="20"/>
              </w:rPr>
              <w:t xml:space="preserve"> որպես մանրէազերծման ժամանակ կամ մաքրման գործընթացում օգտագործվող քիմիական ազդակի գործողության </w:t>
            </w:r>
            <w:r w:rsidR="00E276E9" w:rsidRPr="00CF2F89">
              <w:rPr>
                <w:rStyle w:val="Bodytext211pt"/>
                <w:rFonts w:ascii="Sylfaen" w:hAnsi="Sylfaen"/>
                <w:sz w:val="20"/>
                <w:szCs w:val="20"/>
              </w:rPr>
              <w:t>հետ</w:t>
            </w:r>
            <w:r w:rsidR="00037108">
              <w:rPr>
                <w:rStyle w:val="Bodytext211pt"/>
                <w:rFonts w:ascii="Sylfaen" w:hAnsi="Sylfaen"/>
                <w:sz w:val="20"/>
                <w:szCs w:val="20"/>
              </w:rPr>
              <w:t>և</w:t>
            </w:r>
            <w:r w:rsidR="00E276E9" w:rsidRPr="00CF2F89">
              <w:rPr>
                <w:rStyle w:val="Bodytext211pt"/>
                <w:rFonts w:ascii="Sylfaen" w:hAnsi="Sylfaen"/>
                <w:sz w:val="20"/>
                <w:szCs w:val="20"/>
              </w:rPr>
              <w:t>անք</w:t>
            </w:r>
            <w:r w:rsidR="00A24C16" w:rsidRPr="00CF2F89">
              <w:rPr>
                <w:rStyle w:val="Bodytext211pt"/>
                <w:rFonts w:ascii="Sylfaen" w:eastAsia="MS Mincho" w:hAnsi="MS Mincho" w:cs="MS Mincho"/>
                <w:sz w:val="20"/>
                <w:szCs w:val="20"/>
              </w:rPr>
              <w:t>․</w:t>
            </w:r>
            <w:r w:rsidRPr="00CF2F89">
              <w:rPr>
                <w:rStyle w:val="Bodytext211pt"/>
                <w:rFonts w:ascii="Sylfaen" w:hAnsi="Sylfaen"/>
                <w:sz w:val="20"/>
                <w:szCs w:val="20"/>
              </w:rPr>
              <w:t xml:space="preserve"> հանգեցնում է նյութական վնասի (օրինակ՝ ծայրաստիճան մնացորդային քիմիական կամ անհամատեղելի մանրէազերծող ազդակների)</w:t>
            </w:r>
          </w:p>
        </w:tc>
      </w:tr>
      <w:tr w:rsidR="00364483" w:rsidRPr="00CF2F89" w:rsidTr="000E1C36">
        <w:trPr>
          <w:gridAfter w:val="1"/>
          <w:wAfter w:w="12" w:type="dxa"/>
          <w:jc w:val="center"/>
        </w:trPr>
        <w:tc>
          <w:tcPr>
            <w:tcW w:w="1326" w:type="dxa"/>
            <w:vMerge w:val="restart"/>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ind w:left="240"/>
              <w:jc w:val="left"/>
              <w:rPr>
                <w:rFonts w:ascii="Sylfaen" w:hAnsi="Sylfaen"/>
                <w:sz w:val="20"/>
                <w:szCs w:val="20"/>
              </w:rPr>
            </w:pPr>
            <w:r w:rsidRPr="00CF2F89">
              <w:rPr>
                <w:rStyle w:val="Bodytext211pt"/>
                <w:rFonts w:ascii="Sylfaen" w:hAnsi="Sylfaen"/>
                <w:sz w:val="20"/>
                <w:szCs w:val="20"/>
              </w:rPr>
              <w:t>В26700</w:t>
            </w:r>
          </w:p>
        </w:tc>
        <w:tc>
          <w:tcPr>
            <w:tcW w:w="4983" w:type="dxa"/>
            <w:gridSpan w:val="2"/>
            <w:tcBorders>
              <w:top w:val="single" w:sz="4" w:space="0" w:color="auto"/>
              <w:left w:val="single" w:sz="4" w:space="0" w:color="auto"/>
            </w:tcBorders>
            <w:shd w:val="clear" w:color="auto" w:fill="FFFFFF"/>
          </w:tcPr>
          <w:p w:rsidR="00364483" w:rsidRPr="00CF2F89" w:rsidRDefault="005444E5" w:rsidP="005D7338">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մեխանիկական մաս</w:t>
            </w:r>
          </w:p>
        </w:tc>
        <w:tc>
          <w:tcPr>
            <w:tcW w:w="8486" w:type="dxa"/>
            <w:tcBorders>
              <w:top w:val="single" w:sz="4" w:space="0" w:color="auto"/>
              <w:left w:val="single" w:sz="4" w:space="0" w:color="auto"/>
              <w:right w:val="single" w:sz="4" w:space="0" w:color="auto"/>
            </w:tcBorders>
            <w:shd w:val="clear" w:color="auto" w:fill="FFFFFF"/>
            <w:vAlign w:val="bottom"/>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բժշկական արտադրատեսակների մեխանիզմների կամ ֆիզիկական հատկությունների հետ կապված իրադարձություններ՝ բացի էլեկտրական հատկություններից</w:t>
            </w:r>
          </w:p>
        </w:tc>
      </w:tr>
      <w:tr w:rsidR="0087488F" w:rsidRPr="00CF2F89" w:rsidTr="00386594">
        <w:trPr>
          <w:gridAfter w:val="1"/>
          <w:wAfter w:w="12" w:type="dxa"/>
          <w:jc w:val="center"/>
        </w:trPr>
        <w:tc>
          <w:tcPr>
            <w:tcW w:w="1326" w:type="dxa"/>
            <w:vMerge/>
            <w:tcBorders>
              <w:left w:val="single" w:sz="4" w:space="0" w:color="auto"/>
            </w:tcBorders>
            <w:shd w:val="clear" w:color="auto" w:fill="FFFFFF"/>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В26701</w:t>
            </w:r>
          </w:p>
        </w:tc>
        <w:tc>
          <w:tcPr>
            <w:tcW w:w="2646" w:type="dxa"/>
            <w:tcBorders>
              <w:top w:val="single" w:sz="4" w:space="0" w:color="auto"/>
              <w:left w:val="single" w:sz="4" w:space="0" w:color="auto"/>
            </w:tcBorders>
            <w:shd w:val="clear" w:color="auto" w:fill="FFFFFF"/>
          </w:tcPr>
          <w:p w:rsidR="00364483" w:rsidRPr="00CF2F89" w:rsidRDefault="005444E5" w:rsidP="00386594">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բաղադրիչի անսարքություն</w:t>
            </w:r>
          </w:p>
        </w:tc>
        <w:tc>
          <w:tcPr>
            <w:tcW w:w="8486" w:type="dxa"/>
            <w:tcBorders>
              <w:top w:val="single" w:sz="4" w:space="0" w:color="auto"/>
              <w:left w:val="single" w:sz="4" w:space="0" w:color="auto"/>
              <w:right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մեխանիկական բաղադրիչների թերություն, ինչը հանգեցնում է արտադրատեսակի խափանման (օրինակ՝ հենման բարձակի խափանման)</w:t>
            </w:r>
          </w:p>
        </w:tc>
      </w:tr>
      <w:tr w:rsidR="0087488F" w:rsidRPr="00CF2F89" w:rsidTr="00386594">
        <w:trPr>
          <w:gridAfter w:val="1"/>
          <w:wAfter w:w="12" w:type="dxa"/>
          <w:jc w:val="center"/>
        </w:trPr>
        <w:tc>
          <w:tcPr>
            <w:tcW w:w="1326" w:type="dxa"/>
            <w:vMerge/>
            <w:tcBorders>
              <w:left w:val="single" w:sz="4" w:space="0" w:color="auto"/>
              <w:bottom w:val="single" w:sz="4" w:space="0" w:color="auto"/>
            </w:tcBorders>
            <w:shd w:val="clear" w:color="auto" w:fill="FFFFFF"/>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bottom w:val="single" w:sz="4" w:space="0" w:color="auto"/>
            </w:tcBorders>
            <w:shd w:val="clear" w:color="auto" w:fill="FFFFFF"/>
          </w:tcPr>
          <w:p w:rsidR="00364483" w:rsidRPr="00CF2F89" w:rsidRDefault="005444E5" w:rsidP="00386594">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В26702</w:t>
            </w:r>
          </w:p>
        </w:tc>
        <w:tc>
          <w:tcPr>
            <w:tcW w:w="2646" w:type="dxa"/>
            <w:tcBorders>
              <w:top w:val="single" w:sz="4" w:space="0" w:color="auto"/>
              <w:left w:val="single" w:sz="4" w:space="0" w:color="auto"/>
              <w:bottom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հոգնածություն</w:t>
            </w:r>
          </w:p>
        </w:tc>
        <w:tc>
          <w:tcPr>
            <w:tcW w:w="8486" w:type="dxa"/>
            <w:tcBorders>
              <w:top w:val="single" w:sz="4" w:space="0" w:color="auto"/>
              <w:left w:val="single" w:sz="4" w:space="0" w:color="auto"/>
              <w:bottom w:val="single" w:sz="4" w:space="0" w:color="auto"/>
              <w:right w:val="single" w:sz="4" w:space="0" w:color="auto"/>
            </w:tcBorders>
            <w:shd w:val="clear" w:color="auto" w:fill="FFFFFF"/>
            <w:vAlign w:val="bottom"/>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 xml:space="preserve">բեռնվածքի կամ մի քանի կրկնվող լարումների ազդեցության պայմաններում նյութի թուլանալու կամ փչանալու </w:t>
            </w:r>
            <w:r w:rsidR="00E276E9" w:rsidRPr="00CF2F89">
              <w:rPr>
                <w:rStyle w:val="Bodytext211pt"/>
                <w:rFonts w:ascii="Sylfaen" w:hAnsi="Sylfaen"/>
                <w:sz w:val="20"/>
                <w:szCs w:val="20"/>
              </w:rPr>
              <w:t>հետ</w:t>
            </w:r>
            <w:r w:rsidR="00037108">
              <w:rPr>
                <w:rStyle w:val="Bodytext211pt"/>
                <w:rFonts w:ascii="Sylfaen" w:hAnsi="Sylfaen"/>
                <w:sz w:val="20"/>
                <w:szCs w:val="20"/>
              </w:rPr>
              <w:t>և</w:t>
            </w:r>
            <w:r w:rsidR="00E276E9" w:rsidRPr="00CF2F89">
              <w:rPr>
                <w:rStyle w:val="Bodytext211pt"/>
                <w:rFonts w:ascii="Sylfaen" w:hAnsi="Sylfaen"/>
                <w:sz w:val="20"/>
                <w:szCs w:val="20"/>
              </w:rPr>
              <w:t xml:space="preserve">անքով </w:t>
            </w:r>
            <w:r w:rsidRPr="00CF2F89">
              <w:rPr>
                <w:rStyle w:val="Bodytext211pt"/>
                <w:rFonts w:ascii="Sylfaen" w:hAnsi="Sylfaen"/>
                <w:sz w:val="20"/>
                <w:szCs w:val="20"/>
              </w:rPr>
              <w:t>արտադրատեսակի հետ կապված խնդիր</w:t>
            </w:r>
          </w:p>
        </w:tc>
      </w:tr>
      <w:tr w:rsidR="002408DF" w:rsidRPr="00CF2F89" w:rsidTr="00386594">
        <w:trPr>
          <w:gridAfter w:val="1"/>
          <w:wAfter w:w="12" w:type="dxa"/>
          <w:jc w:val="center"/>
        </w:trPr>
        <w:tc>
          <w:tcPr>
            <w:tcW w:w="1326" w:type="dxa"/>
            <w:vMerge w:val="restart"/>
            <w:tcBorders>
              <w:top w:val="single" w:sz="4" w:space="0" w:color="auto"/>
              <w:left w:val="single" w:sz="4" w:space="0" w:color="auto"/>
            </w:tcBorders>
            <w:shd w:val="clear" w:color="auto" w:fill="FFFFFF"/>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tcBorders>
            <w:shd w:val="clear" w:color="auto" w:fill="FFFFFF"/>
          </w:tcPr>
          <w:p w:rsidR="00364483" w:rsidRPr="00CF2F89" w:rsidRDefault="005444E5" w:rsidP="00386594">
            <w:pPr>
              <w:pStyle w:val="Bodytext20"/>
              <w:shd w:val="clear" w:color="auto" w:fill="auto"/>
              <w:spacing w:before="0" w:after="120" w:line="240" w:lineRule="auto"/>
              <w:ind w:left="18"/>
              <w:jc w:val="left"/>
              <w:rPr>
                <w:rFonts w:ascii="Sylfaen" w:hAnsi="Sylfaen"/>
                <w:sz w:val="20"/>
                <w:szCs w:val="20"/>
              </w:rPr>
            </w:pPr>
            <w:r w:rsidRPr="00CF2F89">
              <w:rPr>
                <w:rStyle w:val="Bodytext211pt"/>
                <w:rFonts w:ascii="Sylfaen" w:hAnsi="Sylfaen"/>
                <w:sz w:val="20"/>
                <w:szCs w:val="20"/>
              </w:rPr>
              <w:t>В26703</w:t>
            </w:r>
          </w:p>
        </w:tc>
        <w:tc>
          <w:tcPr>
            <w:tcW w:w="2646"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քայքայում</w:t>
            </w:r>
          </w:p>
        </w:tc>
        <w:tc>
          <w:tcPr>
            <w:tcW w:w="8486" w:type="dxa"/>
            <w:tcBorders>
              <w:top w:val="single" w:sz="4" w:space="0" w:color="auto"/>
              <w:left w:val="single" w:sz="4" w:space="0" w:color="auto"/>
              <w:right w:val="single" w:sz="4" w:space="0" w:color="auto"/>
            </w:tcBorders>
            <w:shd w:val="clear" w:color="auto" w:fill="FFFFFF"/>
            <w:vAlign w:val="bottom"/>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բաղադրիչների, օբյեկտի կամ նյութի 2 կամ ավելի մասերի բաժանվելու հետ</w:t>
            </w:r>
            <w:r w:rsidR="00037108">
              <w:rPr>
                <w:rStyle w:val="Bodytext211pt"/>
                <w:rFonts w:ascii="Sylfaen" w:hAnsi="Sylfaen"/>
                <w:sz w:val="20"/>
                <w:szCs w:val="20"/>
              </w:rPr>
              <w:t>և</w:t>
            </w:r>
            <w:r w:rsidRPr="00CF2F89">
              <w:rPr>
                <w:rStyle w:val="Bodytext211pt"/>
                <w:rFonts w:ascii="Sylfaen" w:hAnsi="Sylfaen"/>
                <w:sz w:val="20"/>
                <w:szCs w:val="20"/>
              </w:rPr>
              <w:t>անքով արտադրատեսակի խնդիր</w:t>
            </w:r>
          </w:p>
        </w:tc>
      </w:tr>
      <w:tr w:rsidR="002408DF" w:rsidRPr="00CF2F89" w:rsidTr="00386594">
        <w:trPr>
          <w:gridAfter w:val="1"/>
          <w:wAfter w:w="12" w:type="dxa"/>
          <w:jc w:val="center"/>
        </w:trPr>
        <w:tc>
          <w:tcPr>
            <w:tcW w:w="1326" w:type="dxa"/>
            <w:vMerge/>
            <w:tcBorders>
              <w:left w:val="single" w:sz="4" w:space="0" w:color="auto"/>
            </w:tcBorders>
            <w:shd w:val="clear" w:color="auto" w:fill="FFFFFF"/>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tcBorders>
            <w:shd w:val="clear" w:color="auto" w:fill="FFFFFF"/>
          </w:tcPr>
          <w:p w:rsidR="00364483" w:rsidRPr="00CF2F89" w:rsidRDefault="005444E5" w:rsidP="00386594">
            <w:pPr>
              <w:pStyle w:val="Bodytext20"/>
              <w:shd w:val="clear" w:color="auto" w:fill="auto"/>
              <w:spacing w:before="0" w:after="120" w:line="240" w:lineRule="auto"/>
              <w:ind w:left="18"/>
              <w:jc w:val="left"/>
              <w:rPr>
                <w:rFonts w:ascii="Sylfaen" w:hAnsi="Sylfaen"/>
                <w:sz w:val="20"/>
                <w:szCs w:val="20"/>
              </w:rPr>
            </w:pPr>
            <w:r w:rsidRPr="00CF2F89">
              <w:rPr>
                <w:rStyle w:val="Bodytext211pt"/>
                <w:rFonts w:ascii="Sylfaen" w:hAnsi="Sylfaen"/>
                <w:sz w:val="20"/>
                <w:szCs w:val="20"/>
              </w:rPr>
              <w:t>В26704</w:t>
            </w:r>
          </w:p>
        </w:tc>
        <w:tc>
          <w:tcPr>
            <w:tcW w:w="2646" w:type="dxa"/>
            <w:tcBorders>
              <w:top w:val="single" w:sz="4" w:space="0" w:color="auto"/>
              <w:left w:val="single" w:sz="4" w:space="0" w:color="auto"/>
            </w:tcBorders>
            <w:shd w:val="clear" w:color="auto" w:fill="FFFFFF"/>
            <w:vAlign w:val="center"/>
          </w:tcPr>
          <w:p w:rsidR="00364483" w:rsidRPr="00CF2F89" w:rsidRDefault="000A201A"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 xml:space="preserve">արտահոսք </w:t>
            </w:r>
            <w:r w:rsidR="009715FB" w:rsidRPr="00CF2F89">
              <w:rPr>
                <w:rStyle w:val="Bodytext211pt"/>
                <w:rFonts w:ascii="Sylfaen" w:hAnsi="Sylfaen"/>
                <w:sz w:val="20"/>
                <w:szCs w:val="20"/>
              </w:rPr>
              <w:t>(ապահերմետիկացում)</w:t>
            </w:r>
          </w:p>
        </w:tc>
        <w:tc>
          <w:tcPr>
            <w:tcW w:w="8486" w:type="dxa"/>
            <w:tcBorders>
              <w:top w:val="single" w:sz="4" w:space="0" w:color="auto"/>
              <w:left w:val="single" w:sz="4" w:space="0" w:color="auto"/>
              <w:right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արտադրատեսակի արտահոսք (ապահերմետիկացում) նյութի հաշվին՝ որպես կանոն հեղուկի կամ գազի, արտահոսք արտադրատեսակից կամ արտադրատեսակ մտնելու կամ դրանից ելնելու համար նախատեսված նյութի համար հաշվարկված միջադիրի խափանում</w:t>
            </w:r>
          </w:p>
        </w:tc>
      </w:tr>
      <w:tr w:rsidR="002408DF" w:rsidRPr="00CF2F89" w:rsidTr="00386594">
        <w:trPr>
          <w:gridAfter w:val="1"/>
          <w:wAfter w:w="12" w:type="dxa"/>
          <w:jc w:val="center"/>
        </w:trPr>
        <w:tc>
          <w:tcPr>
            <w:tcW w:w="1326" w:type="dxa"/>
            <w:vMerge/>
            <w:tcBorders>
              <w:left w:val="single" w:sz="4" w:space="0" w:color="auto"/>
            </w:tcBorders>
            <w:shd w:val="clear" w:color="auto" w:fill="FFFFFF"/>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tcBorders>
            <w:shd w:val="clear" w:color="auto" w:fill="FFFFFF"/>
          </w:tcPr>
          <w:p w:rsidR="00364483" w:rsidRPr="00CF2F89" w:rsidRDefault="005444E5" w:rsidP="00386594">
            <w:pPr>
              <w:pStyle w:val="Bodytext20"/>
              <w:shd w:val="clear" w:color="auto" w:fill="auto"/>
              <w:spacing w:before="0" w:after="120" w:line="240" w:lineRule="auto"/>
              <w:ind w:left="18"/>
              <w:jc w:val="left"/>
              <w:rPr>
                <w:rFonts w:ascii="Sylfaen" w:hAnsi="Sylfaen"/>
                <w:sz w:val="20"/>
                <w:szCs w:val="20"/>
              </w:rPr>
            </w:pPr>
            <w:r w:rsidRPr="00CF2F89">
              <w:rPr>
                <w:rStyle w:val="Bodytext211pt"/>
                <w:rFonts w:ascii="Sylfaen" w:hAnsi="Sylfaen"/>
                <w:sz w:val="20"/>
                <w:szCs w:val="20"/>
              </w:rPr>
              <w:t>В26705</w:t>
            </w:r>
          </w:p>
        </w:tc>
        <w:tc>
          <w:tcPr>
            <w:tcW w:w="2646"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մաշվածություն</w:t>
            </w:r>
          </w:p>
        </w:tc>
        <w:tc>
          <w:tcPr>
            <w:tcW w:w="8486" w:type="dxa"/>
            <w:tcBorders>
              <w:top w:val="single" w:sz="4" w:space="0" w:color="auto"/>
              <w:left w:val="single" w:sz="4" w:space="0" w:color="auto"/>
              <w:right w:val="single" w:sz="4" w:space="0" w:color="auto"/>
            </w:tcBorders>
            <w:shd w:val="clear" w:color="auto" w:fill="FFFFFF"/>
            <w:vAlign w:val="bottom"/>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օգտագործվող նյութերի վաղաժամ կամ սպասելի էրոզիայի, դրանց վատթարացման կամ փոփոխման պատճառով արտադրատեսակի հետ կապված խնդիր</w:t>
            </w:r>
          </w:p>
        </w:tc>
      </w:tr>
      <w:tr w:rsidR="000B399C" w:rsidRPr="00CF2F89" w:rsidTr="000E1C36">
        <w:trPr>
          <w:gridAfter w:val="1"/>
          <w:wAfter w:w="12" w:type="dxa"/>
          <w:jc w:val="center"/>
        </w:trPr>
        <w:tc>
          <w:tcPr>
            <w:tcW w:w="1326" w:type="dxa"/>
            <w:vMerge w:val="restart"/>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ind w:left="240"/>
              <w:jc w:val="left"/>
              <w:rPr>
                <w:rFonts w:ascii="Sylfaen" w:hAnsi="Sylfaen"/>
                <w:sz w:val="20"/>
                <w:szCs w:val="20"/>
              </w:rPr>
            </w:pPr>
            <w:r w:rsidRPr="00CF2F89">
              <w:rPr>
                <w:rStyle w:val="Bodytext211pt"/>
                <w:rFonts w:ascii="Sylfaen" w:hAnsi="Sylfaen"/>
                <w:sz w:val="20"/>
                <w:szCs w:val="20"/>
              </w:rPr>
              <w:t>В26800</w:t>
            </w:r>
          </w:p>
        </w:tc>
        <w:tc>
          <w:tcPr>
            <w:tcW w:w="4983" w:type="dxa"/>
            <w:gridSpan w:val="2"/>
            <w:tcBorders>
              <w:top w:val="single" w:sz="4" w:space="0" w:color="auto"/>
              <w:left w:val="single" w:sz="4" w:space="0" w:color="auto"/>
            </w:tcBorders>
            <w:shd w:val="clear" w:color="auto" w:fill="FFFFFF"/>
            <w:vAlign w:val="center"/>
          </w:tcPr>
          <w:p w:rsidR="00364483" w:rsidRPr="00CF2F89" w:rsidRDefault="005444E5" w:rsidP="000E1C36">
            <w:pPr>
              <w:pStyle w:val="Bodytext20"/>
              <w:shd w:val="clear" w:color="auto" w:fill="auto"/>
              <w:spacing w:before="0" w:after="120" w:line="240" w:lineRule="auto"/>
              <w:ind w:right="227"/>
              <w:jc w:val="left"/>
              <w:rPr>
                <w:rFonts w:ascii="Sylfaen" w:hAnsi="Sylfaen"/>
                <w:sz w:val="20"/>
                <w:szCs w:val="20"/>
              </w:rPr>
            </w:pPr>
            <w:r w:rsidRPr="00CF2F89">
              <w:rPr>
                <w:rStyle w:val="Bodytext211pt"/>
                <w:rFonts w:ascii="Sylfaen" w:hAnsi="Sylfaen"/>
                <w:sz w:val="20"/>
                <w:szCs w:val="20"/>
              </w:rPr>
              <w:t>արտադրատեսակի կամ հայտնաբերված խափանման հետ կապված ոչ բժշկական խնդիր</w:t>
            </w:r>
          </w:p>
        </w:tc>
        <w:tc>
          <w:tcPr>
            <w:tcW w:w="8486" w:type="dxa"/>
            <w:tcBorders>
              <w:top w:val="single" w:sz="4" w:space="0" w:color="auto"/>
              <w:left w:val="single" w:sz="4" w:space="0" w:color="auto"/>
              <w:right w:val="single" w:sz="4" w:space="0" w:color="auto"/>
            </w:tcBorders>
            <w:shd w:val="clear" w:color="auto" w:fill="FFFFFF"/>
            <w:vAlign w:val="bottom"/>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այն բժշկական արտադրատեսակի հետ կապված իրադարձություններ, որը կամ աշխատել է նախատեսված կիրառմանը համապատասխան, կամ խափանում չի հայտնաբերվել</w:t>
            </w:r>
          </w:p>
        </w:tc>
      </w:tr>
      <w:tr w:rsidR="002408DF" w:rsidRPr="00CF2F89" w:rsidTr="000E1C36">
        <w:trPr>
          <w:gridAfter w:val="1"/>
          <w:wAfter w:w="12" w:type="dxa"/>
          <w:jc w:val="center"/>
        </w:trPr>
        <w:tc>
          <w:tcPr>
            <w:tcW w:w="1326" w:type="dxa"/>
            <w:vMerge/>
            <w:tcBorders>
              <w:left w:val="single" w:sz="4" w:space="0" w:color="auto"/>
            </w:tcBorders>
            <w:shd w:val="clear" w:color="auto" w:fill="FFFFFF"/>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В26801</w:t>
            </w:r>
          </w:p>
        </w:tc>
        <w:tc>
          <w:tcPr>
            <w:tcW w:w="2646" w:type="dxa"/>
            <w:tcBorders>
              <w:top w:val="single" w:sz="4" w:space="0" w:color="auto"/>
              <w:left w:val="single" w:sz="4" w:space="0" w:color="auto"/>
            </w:tcBorders>
            <w:shd w:val="clear" w:color="auto" w:fill="FFFFFF"/>
            <w:vAlign w:val="center"/>
          </w:tcPr>
          <w:p w:rsidR="00364483" w:rsidRPr="00CF2F89" w:rsidRDefault="000A201A"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ոչ բժշկական խնդիր</w:t>
            </w:r>
          </w:p>
        </w:tc>
        <w:tc>
          <w:tcPr>
            <w:tcW w:w="8486" w:type="dxa"/>
            <w:tcBorders>
              <w:top w:val="single" w:sz="4" w:space="0" w:color="auto"/>
              <w:left w:val="single" w:sz="4" w:space="0" w:color="auto"/>
              <w:right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որոշումը կայացվել է այն բանի հիման վրա, որ արտադրատեսակն աշխատել է նախատեսված կիրառմանը համապատասխան</w:t>
            </w:r>
          </w:p>
        </w:tc>
      </w:tr>
      <w:tr w:rsidR="002408DF" w:rsidRPr="00CF2F89" w:rsidTr="000E1C36">
        <w:trPr>
          <w:gridAfter w:val="1"/>
          <w:wAfter w:w="12" w:type="dxa"/>
          <w:jc w:val="center"/>
        </w:trPr>
        <w:tc>
          <w:tcPr>
            <w:tcW w:w="1326" w:type="dxa"/>
            <w:vMerge/>
            <w:tcBorders>
              <w:left w:val="single" w:sz="4" w:space="0" w:color="auto"/>
            </w:tcBorders>
            <w:shd w:val="clear" w:color="auto" w:fill="FFFFFF"/>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В26802</w:t>
            </w:r>
          </w:p>
        </w:tc>
        <w:tc>
          <w:tcPr>
            <w:tcW w:w="2646" w:type="dxa"/>
            <w:tcBorders>
              <w:top w:val="single" w:sz="4" w:space="0" w:color="auto"/>
              <w:left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արտադրատեսակի խափանման ոչ բժշկական խնդիր</w:t>
            </w:r>
          </w:p>
        </w:tc>
        <w:tc>
          <w:tcPr>
            <w:tcW w:w="8486" w:type="dxa"/>
            <w:tcBorders>
              <w:top w:val="single" w:sz="4" w:space="0" w:color="auto"/>
              <w:left w:val="single" w:sz="4" w:space="0" w:color="auto"/>
              <w:righ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արտադրատեսակի շարքից դուրս գալը չի կարող հաստատվել ապացույցների անբավարարությ</w:t>
            </w:r>
            <w:r w:rsidR="00032E6A" w:rsidRPr="00CF2F89">
              <w:rPr>
                <w:rStyle w:val="Bodytext211pt"/>
                <w:rFonts w:ascii="Sylfaen" w:hAnsi="Sylfaen"/>
                <w:sz w:val="20"/>
                <w:szCs w:val="20"/>
              </w:rPr>
              <w:t>ա</w:t>
            </w:r>
            <w:r w:rsidRPr="00CF2F89">
              <w:rPr>
                <w:rStyle w:val="Bodytext211pt"/>
                <w:rFonts w:ascii="Sylfaen" w:hAnsi="Sylfaen"/>
                <w:sz w:val="20"/>
                <w:szCs w:val="20"/>
              </w:rPr>
              <w:t>ն պատճառով</w:t>
            </w:r>
          </w:p>
        </w:tc>
      </w:tr>
      <w:tr w:rsidR="000B399C" w:rsidRPr="00CF2F89" w:rsidTr="000E1C36">
        <w:trPr>
          <w:gridAfter w:val="1"/>
          <w:wAfter w:w="12" w:type="dxa"/>
          <w:jc w:val="center"/>
        </w:trPr>
        <w:tc>
          <w:tcPr>
            <w:tcW w:w="1326" w:type="dxa"/>
            <w:vMerge w:val="restart"/>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ind w:left="240"/>
              <w:jc w:val="left"/>
              <w:rPr>
                <w:rFonts w:ascii="Sylfaen" w:hAnsi="Sylfaen"/>
                <w:sz w:val="20"/>
                <w:szCs w:val="20"/>
              </w:rPr>
            </w:pPr>
            <w:r w:rsidRPr="00CF2F89">
              <w:rPr>
                <w:rStyle w:val="Bodytext211pt"/>
                <w:rFonts w:ascii="Sylfaen" w:hAnsi="Sylfaen"/>
                <w:sz w:val="20"/>
                <w:szCs w:val="20"/>
              </w:rPr>
              <w:t>В26900</w:t>
            </w:r>
          </w:p>
        </w:tc>
        <w:tc>
          <w:tcPr>
            <w:tcW w:w="4983" w:type="dxa"/>
            <w:gridSpan w:val="2"/>
            <w:tcBorders>
              <w:top w:val="single" w:sz="4" w:space="0" w:color="auto"/>
              <w:left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բժշկական արտադրատեսակի հետ կապի բացակայություն</w:t>
            </w:r>
          </w:p>
        </w:tc>
        <w:tc>
          <w:tcPr>
            <w:tcW w:w="8486" w:type="dxa"/>
            <w:tcBorders>
              <w:top w:val="single" w:sz="4" w:space="0" w:color="auto"/>
              <w:left w:val="single" w:sz="4" w:space="0" w:color="auto"/>
              <w:right w:val="single" w:sz="4" w:space="0" w:color="auto"/>
            </w:tcBorders>
            <w:shd w:val="clear" w:color="auto" w:fill="FFFFFF"/>
            <w:vAlign w:val="center"/>
          </w:tcPr>
          <w:p w:rsidR="00442FCD"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 xml:space="preserve">բժշկական արտադրատեսակի հետ չկապված </w:t>
            </w:r>
            <w:r w:rsidR="00037108">
              <w:rPr>
                <w:rStyle w:val="Bodytext211pt"/>
                <w:rFonts w:ascii="Sylfaen" w:hAnsi="Sylfaen"/>
                <w:sz w:val="20"/>
                <w:szCs w:val="20"/>
              </w:rPr>
              <w:t>և</w:t>
            </w:r>
            <w:r w:rsidRPr="00CF2F89">
              <w:rPr>
                <w:rStyle w:val="Bodytext211pt"/>
                <w:rFonts w:ascii="Sylfaen" w:hAnsi="Sylfaen"/>
                <w:sz w:val="20"/>
                <w:szCs w:val="20"/>
              </w:rPr>
              <w:t xml:space="preserve"> դրան</w:t>
            </w:r>
            <w:r w:rsidR="00956335" w:rsidRPr="00CF2F89">
              <w:rPr>
                <w:rStyle w:val="Bodytext211pt"/>
                <w:rFonts w:ascii="Sylfaen" w:hAnsi="Sylfaen"/>
                <w:sz w:val="20"/>
                <w:szCs w:val="20"/>
              </w:rPr>
              <w:t xml:space="preserve">ով չպայմանավորված </w:t>
            </w:r>
            <w:r w:rsidRPr="00CF2F89">
              <w:rPr>
                <w:rStyle w:val="Bodytext211pt"/>
                <w:rFonts w:ascii="Sylfaen" w:hAnsi="Sylfaen"/>
                <w:sz w:val="20"/>
                <w:szCs w:val="20"/>
              </w:rPr>
              <w:t>խնդիր</w:t>
            </w:r>
          </w:p>
        </w:tc>
      </w:tr>
      <w:tr w:rsidR="002408DF" w:rsidRPr="00CF2F89" w:rsidTr="000E1C36">
        <w:trPr>
          <w:gridAfter w:val="1"/>
          <w:wAfter w:w="12" w:type="dxa"/>
          <w:jc w:val="center"/>
        </w:trPr>
        <w:tc>
          <w:tcPr>
            <w:tcW w:w="1326" w:type="dxa"/>
            <w:vMerge/>
            <w:tcBorders>
              <w:left w:val="single" w:sz="4" w:space="0" w:color="auto"/>
            </w:tcBorders>
            <w:shd w:val="clear" w:color="auto" w:fill="FFFFFF"/>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В26901</w:t>
            </w:r>
          </w:p>
        </w:tc>
        <w:tc>
          <w:tcPr>
            <w:tcW w:w="2646" w:type="dxa"/>
            <w:tcBorders>
              <w:top w:val="single" w:sz="4" w:space="0" w:color="auto"/>
              <w:left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բժշկական արտադրատեսակի հետ կապի բացակայություն</w:t>
            </w:r>
          </w:p>
        </w:tc>
        <w:tc>
          <w:tcPr>
            <w:tcW w:w="8486" w:type="dxa"/>
            <w:tcBorders>
              <w:top w:val="single" w:sz="4" w:space="0" w:color="auto"/>
              <w:left w:val="single" w:sz="4" w:space="0" w:color="auto"/>
              <w:righ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անբարենպաստ իրադարձությունը կապված չէ բժշկական արտադրատեսակի հետ</w:t>
            </w:r>
          </w:p>
        </w:tc>
      </w:tr>
      <w:tr w:rsidR="000B399C" w:rsidRPr="00CF2F89" w:rsidTr="000E1C36">
        <w:trPr>
          <w:gridAfter w:val="1"/>
          <w:wAfter w:w="12" w:type="dxa"/>
          <w:jc w:val="center"/>
        </w:trPr>
        <w:tc>
          <w:tcPr>
            <w:tcW w:w="1326" w:type="dxa"/>
            <w:tcBorders>
              <w:top w:val="single" w:sz="4" w:space="0" w:color="auto"/>
              <w:left w:val="single" w:sz="4" w:space="0" w:color="auto"/>
              <w:bottom w:val="single" w:sz="4" w:space="0" w:color="auto"/>
            </w:tcBorders>
            <w:shd w:val="clear" w:color="auto" w:fill="FFFFFF"/>
          </w:tcPr>
          <w:p w:rsidR="00364483" w:rsidRPr="00CF2F89" w:rsidRDefault="005444E5" w:rsidP="005D7338">
            <w:pPr>
              <w:pStyle w:val="Bodytext20"/>
              <w:shd w:val="clear" w:color="auto" w:fill="auto"/>
              <w:spacing w:before="0" w:after="120" w:line="240" w:lineRule="auto"/>
              <w:ind w:left="240"/>
              <w:jc w:val="left"/>
              <w:rPr>
                <w:rFonts w:ascii="Sylfaen" w:hAnsi="Sylfaen"/>
                <w:sz w:val="20"/>
                <w:szCs w:val="20"/>
              </w:rPr>
            </w:pPr>
            <w:r w:rsidRPr="00CF2F89">
              <w:rPr>
                <w:rStyle w:val="Bodytext211pt"/>
                <w:rFonts w:ascii="Sylfaen" w:hAnsi="Sylfaen"/>
                <w:sz w:val="20"/>
                <w:szCs w:val="20"/>
              </w:rPr>
              <w:t>В27000</w:t>
            </w:r>
          </w:p>
        </w:tc>
        <w:tc>
          <w:tcPr>
            <w:tcW w:w="4983" w:type="dxa"/>
            <w:gridSpan w:val="2"/>
            <w:tcBorders>
              <w:top w:val="single" w:sz="4" w:space="0" w:color="auto"/>
              <w:left w:val="single" w:sz="4" w:space="0" w:color="auto"/>
              <w:bottom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ոչ անմիջական, ոչ թույլատրելի կամ հակացուցված կիրառում</w:t>
            </w:r>
          </w:p>
        </w:tc>
        <w:tc>
          <w:tcPr>
            <w:tcW w:w="8486" w:type="dxa"/>
            <w:tcBorders>
              <w:top w:val="single" w:sz="4" w:space="0" w:color="auto"/>
              <w:left w:val="single" w:sz="4" w:space="0" w:color="auto"/>
              <w:bottom w:val="single" w:sz="4" w:space="0" w:color="auto"/>
              <w:right w:val="single" w:sz="4" w:space="0" w:color="auto"/>
            </w:tcBorders>
            <w:shd w:val="clear" w:color="auto" w:fill="FFFFFF"/>
            <w:vAlign w:val="center"/>
          </w:tcPr>
          <w:p w:rsidR="00364483" w:rsidRPr="00CF2F89" w:rsidRDefault="005444E5" w:rsidP="000E1C36">
            <w:pPr>
              <w:pStyle w:val="Bodytext20"/>
              <w:shd w:val="clear" w:color="auto" w:fill="auto"/>
              <w:spacing w:before="0" w:after="120" w:line="240" w:lineRule="auto"/>
              <w:ind w:right="208"/>
              <w:jc w:val="left"/>
              <w:rPr>
                <w:rFonts w:ascii="Sylfaen" w:hAnsi="Sylfaen"/>
                <w:sz w:val="20"/>
                <w:szCs w:val="20"/>
              </w:rPr>
            </w:pPr>
            <w:r w:rsidRPr="00CF2F89">
              <w:rPr>
                <w:rStyle w:val="Bodytext211pt"/>
                <w:rFonts w:ascii="Sylfaen" w:hAnsi="Sylfaen"/>
                <w:spacing w:val="-6"/>
                <w:sz w:val="20"/>
                <w:szCs w:val="20"/>
              </w:rPr>
              <w:t>չնախատեսված կիրառման հետ կապված իրադարձություն (ոչ անմիջական նշանակությամբ), որը չի համապատասխանում կարգավորող պահանջներին (չթույլատրվող) կամ հակացուցված է բժշկական արտադրատեսակների կիրառման</w:t>
            </w:r>
            <w:r w:rsidRPr="00CF2F89">
              <w:rPr>
                <w:rStyle w:val="Bodytext211pt"/>
                <w:rFonts w:ascii="Sylfaen" w:hAnsi="Sylfaen"/>
                <w:sz w:val="20"/>
                <w:szCs w:val="20"/>
              </w:rPr>
              <w:t xml:space="preserve"> առումով</w:t>
            </w:r>
          </w:p>
        </w:tc>
      </w:tr>
      <w:tr w:rsidR="0087488F" w:rsidRPr="00CF2F89" w:rsidTr="002232ED">
        <w:trPr>
          <w:gridAfter w:val="1"/>
          <w:wAfter w:w="12" w:type="dxa"/>
          <w:jc w:val="center"/>
        </w:trPr>
        <w:tc>
          <w:tcPr>
            <w:tcW w:w="1326" w:type="dxa"/>
            <w:vMerge w:val="restart"/>
            <w:tcBorders>
              <w:top w:val="single" w:sz="4" w:space="0" w:color="auto"/>
              <w:left w:val="single" w:sz="4" w:space="0" w:color="auto"/>
            </w:tcBorders>
            <w:shd w:val="clear" w:color="auto" w:fill="FFFFFF"/>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ind w:left="160"/>
              <w:jc w:val="left"/>
              <w:rPr>
                <w:rFonts w:ascii="Sylfaen" w:hAnsi="Sylfaen"/>
                <w:sz w:val="20"/>
                <w:szCs w:val="20"/>
              </w:rPr>
            </w:pPr>
            <w:r w:rsidRPr="00CF2F89">
              <w:rPr>
                <w:rStyle w:val="Bodytext211pt"/>
                <w:rFonts w:ascii="Sylfaen" w:hAnsi="Sylfaen"/>
                <w:sz w:val="20"/>
                <w:szCs w:val="20"/>
              </w:rPr>
              <w:t>В27001</w:t>
            </w:r>
          </w:p>
        </w:tc>
        <w:tc>
          <w:tcPr>
            <w:tcW w:w="2646" w:type="dxa"/>
            <w:tcBorders>
              <w:top w:val="single" w:sz="4" w:space="0" w:color="auto"/>
              <w:left w:val="single" w:sz="4" w:space="0" w:color="auto"/>
            </w:tcBorders>
            <w:shd w:val="clear" w:color="auto" w:fill="FFFFFF"/>
          </w:tcPr>
          <w:p w:rsidR="00364483" w:rsidRPr="00CF2F89" w:rsidRDefault="008306AC" w:rsidP="002232ED">
            <w:pPr>
              <w:pStyle w:val="Bodytext20"/>
              <w:shd w:val="clear" w:color="auto" w:fill="auto"/>
              <w:spacing w:before="0" w:after="120" w:line="240" w:lineRule="auto"/>
              <w:jc w:val="left"/>
              <w:rPr>
                <w:rStyle w:val="Bodytext211pt"/>
                <w:rFonts w:ascii="Sylfaen" w:hAnsi="Sylfaen"/>
                <w:sz w:val="20"/>
                <w:szCs w:val="20"/>
              </w:rPr>
            </w:pPr>
            <w:r w:rsidRPr="00CF2F89">
              <w:rPr>
                <w:rStyle w:val="Bodytext211pt"/>
                <w:rFonts w:ascii="Sylfaen" w:hAnsi="Sylfaen"/>
                <w:sz w:val="20"/>
                <w:szCs w:val="20"/>
              </w:rPr>
              <w:t xml:space="preserve">չնախատեսված </w:t>
            </w:r>
            <w:r w:rsidR="009715FB" w:rsidRPr="00CF2F89">
              <w:rPr>
                <w:rStyle w:val="Bodytext211pt"/>
                <w:rFonts w:ascii="Sylfaen" w:eastAsia="Tahoma" w:hAnsi="Sylfaen"/>
                <w:sz w:val="20"/>
                <w:szCs w:val="20"/>
              </w:rPr>
              <w:t>կիրառում</w:t>
            </w:r>
          </w:p>
        </w:tc>
        <w:tc>
          <w:tcPr>
            <w:tcW w:w="8486" w:type="dxa"/>
            <w:tcBorders>
              <w:top w:val="single" w:sz="4" w:space="0" w:color="auto"/>
              <w:left w:val="single" w:sz="4" w:space="0" w:color="auto"/>
              <w:right w:val="single" w:sz="4" w:space="0" w:color="auto"/>
            </w:tcBorders>
            <w:shd w:val="clear" w:color="auto" w:fill="FFFFFF"/>
            <w:vAlign w:val="bottom"/>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 xml:space="preserve">բժշկական արտադրատեսակների կիրառում ենթադրյալ կիրառման սահմաններից դուրս, որը սահմանել է պատրաստողը </w:t>
            </w:r>
            <w:r w:rsidR="00037108">
              <w:rPr>
                <w:rStyle w:val="Bodytext211pt"/>
                <w:rFonts w:ascii="Sylfaen" w:hAnsi="Sylfaen"/>
                <w:sz w:val="20"/>
                <w:szCs w:val="20"/>
              </w:rPr>
              <w:t>և</w:t>
            </w:r>
            <w:r w:rsidRPr="00CF2F89">
              <w:rPr>
                <w:rStyle w:val="Bodytext211pt"/>
                <w:rFonts w:ascii="Sylfaen" w:hAnsi="Sylfaen"/>
                <w:sz w:val="20"/>
                <w:szCs w:val="20"/>
              </w:rPr>
              <w:t xml:space="preserve"> որի համար չի ստացվել կարգավորող մարմինների հավանությունը</w:t>
            </w:r>
          </w:p>
        </w:tc>
      </w:tr>
      <w:tr w:rsidR="0087488F" w:rsidRPr="00CF2F89" w:rsidTr="002232ED">
        <w:trPr>
          <w:gridAfter w:val="1"/>
          <w:wAfter w:w="12" w:type="dxa"/>
          <w:jc w:val="center"/>
        </w:trPr>
        <w:tc>
          <w:tcPr>
            <w:tcW w:w="1326" w:type="dxa"/>
            <w:vMerge/>
            <w:tcBorders>
              <w:left w:val="single" w:sz="4" w:space="0" w:color="auto"/>
            </w:tcBorders>
            <w:shd w:val="clear" w:color="auto" w:fill="FFFFFF"/>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ind w:left="160"/>
              <w:jc w:val="left"/>
              <w:rPr>
                <w:rFonts w:ascii="Sylfaen" w:hAnsi="Sylfaen"/>
                <w:sz w:val="20"/>
                <w:szCs w:val="20"/>
              </w:rPr>
            </w:pPr>
            <w:r w:rsidRPr="00CF2F89">
              <w:rPr>
                <w:rStyle w:val="Bodytext211pt"/>
                <w:rFonts w:ascii="Sylfaen" w:hAnsi="Sylfaen"/>
                <w:sz w:val="20"/>
                <w:szCs w:val="20"/>
              </w:rPr>
              <w:t>В27002</w:t>
            </w:r>
          </w:p>
        </w:tc>
        <w:tc>
          <w:tcPr>
            <w:tcW w:w="2646" w:type="dxa"/>
            <w:tcBorders>
              <w:top w:val="single" w:sz="4" w:space="0" w:color="auto"/>
              <w:left w:val="single" w:sz="4" w:space="0" w:color="auto"/>
            </w:tcBorders>
            <w:shd w:val="clear" w:color="auto" w:fill="FFFFFF"/>
          </w:tcPr>
          <w:p w:rsidR="00364483" w:rsidRPr="00CF2F89" w:rsidRDefault="008306AC" w:rsidP="002232ED">
            <w:pPr>
              <w:pStyle w:val="Bodytext20"/>
              <w:shd w:val="clear" w:color="auto" w:fill="auto"/>
              <w:spacing w:before="0" w:after="120" w:line="240" w:lineRule="auto"/>
              <w:jc w:val="left"/>
              <w:rPr>
                <w:rStyle w:val="Bodytext211pt"/>
                <w:rFonts w:ascii="Sylfaen" w:hAnsi="Sylfaen"/>
                <w:sz w:val="20"/>
                <w:szCs w:val="20"/>
              </w:rPr>
            </w:pPr>
            <w:r w:rsidRPr="00CF2F89">
              <w:rPr>
                <w:rStyle w:val="Bodytext211pt"/>
                <w:rFonts w:ascii="Sylfaen" w:hAnsi="Sylfaen"/>
                <w:sz w:val="20"/>
                <w:szCs w:val="20"/>
              </w:rPr>
              <w:t xml:space="preserve">անթույլատրելի </w:t>
            </w:r>
            <w:r w:rsidR="009715FB" w:rsidRPr="00CF2F89">
              <w:rPr>
                <w:rStyle w:val="Bodytext211pt"/>
                <w:rFonts w:ascii="Sylfaen" w:eastAsia="Tahoma" w:hAnsi="Sylfaen"/>
                <w:sz w:val="20"/>
                <w:szCs w:val="20"/>
              </w:rPr>
              <w:t>կիրառում</w:t>
            </w:r>
          </w:p>
        </w:tc>
        <w:tc>
          <w:tcPr>
            <w:tcW w:w="8486" w:type="dxa"/>
            <w:tcBorders>
              <w:top w:val="single" w:sz="4" w:space="0" w:color="auto"/>
              <w:left w:val="single" w:sz="4" w:space="0" w:color="auto"/>
              <w:right w:val="single" w:sz="4" w:space="0" w:color="auto"/>
            </w:tcBorders>
            <w:shd w:val="clear" w:color="auto" w:fill="FFFFFF"/>
            <w:vAlign w:val="bottom"/>
          </w:tcPr>
          <w:p w:rsidR="00364483" w:rsidRPr="00CF2F89" w:rsidRDefault="005444E5" w:rsidP="00386594">
            <w:pPr>
              <w:pStyle w:val="Bodytext20"/>
              <w:shd w:val="clear" w:color="auto" w:fill="auto"/>
              <w:spacing w:before="0" w:after="120" w:line="240" w:lineRule="auto"/>
              <w:ind w:right="66"/>
              <w:jc w:val="left"/>
              <w:rPr>
                <w:rFonts w:ascii="Sylfaen" w:hAnsi="Sylfaen"/>
                <w:sz w:val="20"/>
                <w:szCs w:val="20"/>
              </w:rPr>
            </w:pPr>
            <w:r w:rsidRPr="00CF2F89">
              <w:rPr>
                <w:rStyle w:val="Bodytext211pt"/>
                <w:rFonts w:ascii="Sylfaen" w:hAnsi="Sylfaen"/>
                <w:sz w:val="20"/>
                <w:szCs w:val="20"/>
              </w:rPr>
              <w:t xml:space="preserve">արտադրատեսակի կիրառում բժշկական նպատակի համար, որը չունի կարգավորող հավանություն կամ ունի ենթադրյալ նոր կիրառում, որի համար լրացուցիչ թույլտվություն չի ստացվել </w:t>
            </w:r>
          </w:p>
        </w:tc>
      </w:tr>
      <w:tr w:rsidR="0087488F" w:rsidRPr="00CF2F89" w:rsidTr="002232ED">
        <w:trPr>
          <w:gridAfter w:val="1"/>
          <w:wAfter w:w="12" w:type="dxa"/>
          <w:jc w:val="center"/>
        </w:trPr>
        <w:tc>
          <w:tcPr>
            <w:tcW w:w="1326" w:type="dxa"/>
            <w:vMerge/>
            <w:tcBorders>
              <w:left w:val="single" w:sz="4" w:space="0" w:color="auto"/>
            </w:tcBorders>
            <w:shd w:val="clear" w:color="auto" w:fill="FFFFFF"/>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ind w:left="160"/>
              <w:jc w:val="left"/>
              <w:rPr>
                <w:rFonts w:ascii="Sylfaen" w:hAnsi="Sylfaen"/>
                <w:sz w:val="20"/>
                <w:szCs w:val="20"/>
              </w:rPr>
            </w:pPr>
            <w:r w:rsidRPr="00CF2F89">
              <w:rPr>
                <w:rStyle w:val="Bodytext211pt"/>
                <w:rFonts w:ascii="Sylfaen" w:hAnsi="Sylfaen"/>
                <w:sz w:val="20"/>
                <w:szCs w:val="20"/>
              </w:rPr>
              <w:t>В27003</w:t>
            </w:r>
          </w:p>
        </w:tc>
        <w:tc>
          <w:tcPr>
            <w:tcW w:w="2646" w:type="dxa"/>
            <w:tcBorders>
              <w:top w:val="single" w:sz="4" w:space="0" w:color="auto"/>
              <w:left w:val="single" w:sz="4" w:space="0" w:color="auto"/>
            </w:tcBorders>
            <w:shd w:val="clear" w:color="auto" w:fill="FFFFFF"/>
          </w:tcPr>
          <w:p w:rsidR="00364483" w:rsidRPr="00CF2F89" w:rsidRDefault="008306AC" w:rsidP="002232ED">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անթույլատրելի կիրառում</w:t>
            </w:r>
          </w:p>
        </w:tc>
        <w:tc>
          <w:tcPr>
            <w:tcW w:w="8486" w:type="dxa"/>
            <w:tcBorders>
              <w:top w:val="single" w:sz="4" w:space="0" w:color="auto"/>
              <w:left w:val="single" w:sz="4" w:space="0" w:color="auto"/>
              <w:right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կիրառման համար պատրաստողի կողմից հակացուցված նպատակներով արտադրատեսակ</w:t>
            </w:r>
            <w:r w:rsidR="00B14E3A" w:rsidRPr="00CF2F89">
              <w:rPr>
                <w:rStyle w:val="Bodytext211pt"/>
                <w:rFonts w:ascii="Sylfaen" w:hAnsi="Sylfaen"/>
                <w:sz w:val="20"/>
                <w:szCs w:val="20"/>
              </w:rPr>
              <w:t>ն</w:t>
            </w:r>
            <w:r w:rsidRPr="00CF2F89">
              <w:rPr>
                <w:rStyle w:val="Bodytext211pt"/>
                <w:rFonts w:ascii="Sylfaen" w:hAnsi="Sylfaen"/>
                <w:sz w:val="20"/>
                <w:szCs w:val="20"/>
              </w:rPr>
              <w:t xml:space="preserve"> օգտագործելու հետ կապված խնդիր </w:t>
            </w:r>
          </w:p>
        </w:tc>
      </w:tr>
      <w:tr w:rsidR="00F206C3" w:rsidRPr="00CF2F89" w:rsidTr="000E1C36">
        <w:trPr>
          <w:gridAfter w:val="1"/>
          <w:wAfter w:w="12" w:type="dxa"/>
          <w:jc w:val="center"/>
        </w:trPr>
        <w:tc>
          <w:tcPr>
            <w:tcW w:w="1326" w:type="dxa"/>
            <w:vMerge w:val="restart"/>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ind w:left="240"/>
              <w:jc w:val="left"/>
              <w:rPr>
                <w:rFonts w:ascii="Sylfaen" w:hAnsi="Sylfaen"/>
                <w:sz w:val="20"/>
                <w:szCs w:val="20"/>
              </w:rPr>
            </w:pPr>
            <w:r w:rsidRPr="00CF2F89">
              <w:rPr>
                <w:rStyle w:val="Bodytext211pt"/>
                <w:rFonts w:ascii="Sylfaen" w:hAnsi="Sylfaen"/>
                <w:sz w:val="20"/>
                <w:szCs w:val="20"/>
              </w:rPr>
              <w:t>В27100</w:t>
            </w:r>
          </w:p>
        </w:tc>
        <w:tc>
          <w:tcPr>
            <w:tcW w:w="4983" w:type="dxa"/>
            <w:gridSpan w:val="2"/>
            <w:tcBorders>
              <w:top w:val="single" w:sz="4" w:space="0" w:color="auto"/>
              <w:left w:val="single" w:sz="4" w:space="0" w:color="auto"/>
            </w:tcBorders>
            <w:shd w:val="clear" w:color="auto" w:fill="FFFFFF"/>
          </w:tcPr>
          <w:p w:rsidR="00364483" w:rsidRPr="00CF2F89" w:rsidRDefault="005444E5" w:rsidP="005D7338">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օպերատիվ խնդիր (ոչ բավարար աշխատանք)</w:t>
            </w:r>
          </w:p>
        </w:tc>
        <w:tc>
          <w:tcPr>
            <w:tcW w:w="8486" w:type="dxa"/>
            <w:tcBorders>
              <w:top w:val="single" w:sz="4" w:space="0" w:color="auto"/>
              <w:left w:val="single" w:sz="4" w:space="0" w:color="auto"/>
              <w:right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բժշկական արտադրատեսակի գործառութային հնարավորությունների կամ հնարավորությունների բացակայության կամ խախտման հետ կապված խնդիր</w:t>
            </w:r>
          </w:p>
        </w:tc>
      </w:tr>
      <w:tr w:rsidR="0087488F" w:rsidRPr="00CF2F89" w:rsidTr="000E1C36">
        <w:trPr>
          <w:gridAfter w:val="1"/>
          <w:wAfter w:w="12" w:type="dxa"/>
          <w:jc w:val="center"/>
        </w:trPr>
        <w:tc>
          <w:tcPr>
            <w:tcW w:w="1326" w:type="dxa"/>
            <w:vMerge/>
            <w:tcBorders>
              <w:left w:val="single" w:sz="4" w:space="0" w:color="auto"/>
            </w:tcBorders>
            <w:shd w:val="clear" w:color="auto" w:fill="FFFFFF"/>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В27101</w:t>
            </w:r>
          </w:p>
        </w:tc>
        <w:tc>
          <w:tcPr>
            <w:tcW w:w="2646" w:type="dxa"/>
            <w:tcBorders>
              <w:top w:val="single" w:sz="4" w:space="0" w:color="auto"/>
              <w:left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տագնապի ազդանշան</w:t>
            </w:r>
          </w:p>
        </w:tc>
        <w:tc>
          <w:tcPr>
            <w:tcW w:w="8486" w:type="dxa"/>
            <w:tcBorders>
              <w:top w:val="single" w:sz="4" w:space="0" w:color="auto"/>
              <w:left w:val="single" w:sz="4" w:space="0" w:color="auto"/>
              <w:right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տագնապի ազդանշանի խափանվելը կամ ոչ բավարար լինելը</w:t>
            </w:r>
          </w:p>
        </w:tc>
      </w:tr>
      <w:tr w:rsidR="0087488F" w:rsidRPr="00CF2F89" w:rsidTr="000E1C36">
        <w:trPr>
          <w:gridAfter w:val="1"/>
          <w:wAfter w:w="12" w:type="dxa"/>
          <w:jc w:val="center"/>
        </w:trPr>
        <w:tc>
          <w:tcPr>
            <w:tcW w:w="1326" w:type="dxa"/>
            <w:vMerge/>
            <w:tcBorders>
              <w:left w:val="single" w:sz="4" w:space="0" w:color="auto"/>
            </w:tcBorders>
            <w:shd w:val="clear" w:color="auto" w:fill="FFFFFF"/>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В27102</w:t>
            </w:r>
          </w:p>
        </w:tc>
        <w:tc>
          <w:tcPr>
            <w:tcW w:w="2646" w:type="dxa"/>
            <w:tcBorders>
              <w:top w:val="single" w:sz="4" w:space="0" w:color="auto"/>
              <w:left w:val="single" w:sz="4" w:space="0" w:color="auto"/>
            </w:tcBorders>
            <w:shd w:val="clear" w:color="auto" w:fill="FFFFFF"/>
            <w:vAlign w:val="center"/>
          </w:tcPr>
          <w:p w:rsidR="00364483" w:rsidRPr="00CF2F89" w:rsidRDefault="00180F1D"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տվյալների սխալմամբ փոխանցում</w:t>
            </w:r>
          </w:p>
        </w:tc>
        <w:tc>
          <w:tcPr>
            <w:tcW w:w="8486" w:type="dxa"/>
            <w:tcBorders>
              <w:top w:val="single" w:sz="4" w:space="0" w:color="auto"/>
              <w:left w:val="single" w:sz="4" w:space="0" w:color="auto"/>
              <w:right w:val="single" w:sz="4" w:space="0" w:color="auto"/>
            </w:tcBorders>
            <w:shd w:val="clear" w:color="auto" w:fill="FFFFFF"/>
            <w:vAlign w:val="center"/>
          </w:tcPr>
          <w:p w:rsidR="00364483" w:rsidRPr="00CF2F89" w:rsidRDefault="00180F1D"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բժշկական արտադրատեսակի՝ այլ արտադրատեսակի կամ այլ արտադրատեսակից կամ դիրքից տվյալները ճշգրիտ չփոխանցելը</w:t>
            </w:r>
          </w:p>
        </w:tc>
      </w:tr>
      <w:tr w:rsidR="0087488F" w:rsidRPr="00CF2F89" w:rsidTr="000E1C36">
        <w:trPr>
          <w:gridAfter w:val="1"/>
          <w:wAfter w:w="12" w:type="dxa"/>
          <w:jc w:val="center"/>
        </w:trPr>
        <w:tc>
          <w:tcPr>
            <w:tcW w:w="1326" w:type="dxa"/>
            <w:vMerge/>
            <w:tcBorders>
              <w:left w:val="single" w:sz="4" w:space="0" w:color="auto"/>
            </w:tcBorders>
            <w:shd w:val="clear" w:color="auto" w:fill="FFFFFF"/>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В27103</w:t>
            </w:r>
          </w:p>
        </w:tc>
        <w:tc>
          <w:tcPr>
            <w:tcW w:w="2646" w:type="dxa"/>
            <w:tcBorders>
              <w:top w:val="single" w:sz="4" w:space="0" w:color="auto"/>
              <w:left w:val="single" w:sz="4" w:space="0" w:color="auto"/>
            </w:tcBorders>
            <w:shd w:val="clear" w:color="auto" w:fill="FFFFFF"/>
          </w:tcPr>
          <w:p w:rsidR="00364483" w:rsidRPr="00CF2F89" w:rsidRDefault="00180F1D"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տրամաչափարկման բացակայություն</w:t>
            </w:r>
          </w:p>
        </w:tc>
        <w:tc>
          <w:tcPr>
            <w:tcW w:w="8486" w:type="dxa"/>
            <w:tcBorders>
              <w:top w:val="single" w:sz="4" w:space="0" w:color="auto"/>
              <w:left w:val="single" w:sz="4" w:space="0" w:color="auto"/>
              <w:right w:val="single" w:sz="4" w:space="0" w:color="auto"/>
            </w:tcBorders>
            <w:shd w:val="clear" w:color="auto" w:fill="FFFFFF"/>
            <w:vAlign w:val="bottom"/>
          </w:tcPr>
          <w:p w:rsidR="00364483" w:rsidRPr="00CF2F89" w:rsidRDefault="00180F1D"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 xml:space="preserve">տրամաչափարկում պահանջող արտադրատեսակի տրամաչափարկում չկատարելու պատճառով շարքից դուրս գալը, ինչը հանգեցնում է ոչ ճշգրիտ չափումների </w:t>
            </w:r>
          </w:p>
        </w:tc>
      </w:tr>
      <w:tr w:rsidR="0087488F" w:rsidRPr="00CF2F89" w:rsidTr="000E1C36">
        <w:trPr>
          <w:gridAfter w:val="1"/>
          <w:wAfter w:w="12" w:type="dxa"/>
          <w:jc w:val="center"/>
        </w:trPr>
        <w:tc>
          <w:tcPr>
            <w:tcW w:w="1326" w:type="dxa"/>
            <w:vMerge/>
            <w:tcBorders>
              <w:left w:val="single" w:sz="4" w:space="0" w:color="auto"/>
            </w:tcBorders>
            <w:shd w:val="clear" w:color="auto" w:fill="FFFFFF"/>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В27104</w:t>
            </w:r>
          </w:p>
        </w:tc>
        <w:tc>
          <w:tcPr>
            <w:tcW w:w="2646" w:type="dxa"/>
            <w:tcBorders>
              <w:top w:val="single" w:sz="4" w:space="0" w:color="auto"/>
              <w:left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պաշտպանական միջոցներ</w:t>
            </w:r>
          </w:p>
        </w:tc>
        <w:tc>
          <w:tcPr>
            <w:tcW w:w="8486" w:type="dxa"/>
            <w:tcBorders>
              <w:top w:val="single" w:sz="4" w:space="0" w:color="auto"/>
              <w:left w:val="single" w:sz="4" w:space="0" w:color="auto"/>
              <w:right w:val="single" w:sz="4" w:space="0" w:color="auto"/>
            </w:tcBorders>
            <w:shd w:val="clear" w:color="auto" w:fill="FFFFFF"/>
            <w:vAlign w:val="bottom"/>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պաշտպանական միջոցների խափանում (օրինակ՝ ասեղի ապահովիչի, ճնշման զրոյացման կափույրի)</w:t>
            </w:r>
          </w:p>
        </w:tc>
      </w:tr>
      <w:tr w:rsidR="0087488F" w:rsidRPr="00CF2F89" w:rsidTr="000E1C36">
        <w:trPr>
          <w:gridAfter w:val="1"/>
          <w:wAfter w:w="12" w:type="dxa"/>
          <w:jc w:val="center"/>
        </w:trPr>
        <w:tc>
          <w:tcPr>
            <w:tcW w:w="1326" w:type="dxa"/>
            <w:vMerge/>
            <w:tcBorders>
              <w:left w:val="single" w:sz="4" w:space="0" w:color="auto"/>
            </w:tcBorders>
            <w:shd w:val="clear" w:color="auto" w:fill="FFFFFF"/>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В27105</w:t>
            </w:r>
          </w:p>
        </w:tc>
        <w:tc>
          <w:tcPr>
            <w:tcW w:w="2646" w:type="dxa"/>
            <w:tcBorders>
              <w:top w:val="single" w:sz="4" w:space="0" w:color="auto"/>
              <w:left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ջերմաստիճանային խաթարում</w:t>
            </w:r>
          </w:p>
        </w:tc>
        <w:tc>
          <w:tcPr>
            <w:tcW w:w="8486" w:type="dxa"/>
            <w:tcBorders>
              <w:top w:val="single" w:sz="4" w:space="0" w:color="auto"/>
              <w:left w:val="single" w:sz="4" w:space="0" w:color="auto"/>
              <w:right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գերտաքացման կամ գերսառեցման հետ</w:t>
            </w:r>
            <w:r w:rsidR="00037108">
              <w:rPr>
                <w:rStyle w:val="Bodytext211pt"/>
                <w:rFonts w:ascii="Sylfaen" w:hAnsi="Sylfaen"/>
                <w:sz w:val="20"/>
                <w:szCs w:val="20"/>
              </w:rPr>
              <w:t>և</w:t>
            </w:r>
            <w:r w:rsidRPr="00CF2F89">
              <w:rPr>
                <w:rStyle w:val="Bodytext211pt"/>
                <w:rFonts w:ascii="Sylfaen" w:hAnsi="Sylfaen"/>
                <w:sz w:val="20"/>
                <w:szCs w:val="20"/>
              </w:rPr>
              <w:t>անքով արտադրատեսակի խնդիր</w:t>
            </w:r>
          </w:p>
        </w:tc>
      </w:tr>
      <w:tr w:rsidR="0087488F" w:rsidRPr="00CF2F89" w:rsidTr="000E1C36">
        <w:trPr>
          <w:gridAfter w:val="1"/>
          <w:wAfter w:w="12" w:type="dxa"/>
          <w:jc w:val="center"/>
        </w:trPr>
        <w:tc>
          <w:tcPr>
            <w:tcW w:w="1326" w:type="dxa"/>
            <w:vMerge/>
            <w:tcBorders>
              <w:left w:val="single" w:sz="4" w:space="0" w:color="auto"/>
              <w:bottom w:val="single" w:sz="4" w:space="0" w:color="auto"/>
            </w:tcBorders>
            <w:shd w:val="clear" w:color="auto" w:fill="FFFFFF"/>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bottom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В27106</w:t>
            </w:r>
          </w:p>
        </w:tc>
        <w:tc>
          <w:tcPr>
            <w:tcW w:w="2646" w:type="dxa"/>
            <w:tcBorders>
              <w:top w:val="single" w:sz="4" w:space="0" w:color="auto"/>
              <w:left w:val="single" w:sz="4" w:space="0" w:color="auto"/>
              <w:bottom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կիրառում</w:t>
            </w:r>
          </w:p>
        </w:tc>
        <w:tc>
          <w:tcPr>
            <w:tcW w:w="8486" w:type="dxa"/>
            <w:tcBorders>
              <w:top w:val="single" w:sz="4" w:space="0" w:color="auto"/>
              <w:left w:val="single" w:sz="4" w:space="0" w:color="auto"/>
              <w:bottom w:val="single" w:sz="4" w:space="0" w:color="auto"/>
              <w:righ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կիրառման սխալների հետ</w:t>
            </w:r>
            <w:r w:rsidR="00037108">
              <w:rPr>
                <w:rStyle w:val="Bodytext211pt"/>
                <w:rFonts w:ascii="Sylfaen" w:hAnsi="Sylfaen"/>
                <w:sz w:val="20"/>
                <w:szCs w:val="20"/>
              </w:rPr>
              <w:t>և</w:t>
            </w:r>
            <w:r w:rsidRPr="00CF2F89">
              <w:rPr>
                <w:rStyle w:val="Bodytext211pt"/>
                <w:rFonts w:ascii="Sylfaen" w:hAnsi="Sylfaen"/>
                <w:sz w:val="20"/>
                <w:szCs w:val="20"/>
              </w:rPr>
              <w:t>անքով արտադրատեսակի խափանում</w:t>
            </w:r>
          </w:p>
        </w:tc>
      </w:tr>
      <w:tr w:rsidR="00364483" w:rsidRPr="00CF2F89" w:rsidTr="000E1C36">
        <w:trPr>
          <w:gridAfter w:val="1"/>
          <w:wAfter w:w="12" w:type="dxa"/>
          <w:jc w:val="center"/>
        </w:trPr>
        <w:tc>
          <w:tcPr>
            <w:tcW w:w="1326" w:type="dxa"/>
            <w:vMerge w:val="restart"/>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ind w:left="260"/>
              <w:jc w:val="left"/>
              <w:rPr>
                <w:rFonts w:ascii="Sylfaen" w:hAnsi="Sylfaen"/>
                <w:sz w:val="20"/>
                <w:szCs w:val="20"/>
              </w:rPr>
            </w:pPr>
            <w:r w:rsidRPr="00CF2F89">
              <w:rPr>
                <w:rStyle w:val="Bodytext211pt"/>
                <w:rFonts w:ascii="Sylfaen" w:hAnsi="Sylfaen"/>
                <w:sz w:val="20"/>
                <w:szCs w:val="20"/>
              </w:rPr>
              <w:t>В27200</w:t>
            </w:r>
          </w:p>
        </w:tc>
        <w:tc>
          <w:tcPr>
            <w:tcW w:w="4983" w:type="dxa"/>
            <w:gridSpan w:val="2"/>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ind w:left="140"/>
              <w:jc w:val="left"/>
              <w:rPr>
                <w:rFonts w:ascii="Sylfaen" w:hAnsi="Sylfaen"/>
                <w:sz w:val="20"/>
                <w:szCs w:val="20"/>
              </w:rPr>
            </w:pPr>
            <w:r w:rsidRPr="00CF2F89">
              <w:rPr>
                <w:rStyle w:val="Bodytext211pt"/>
                <w:rFonts w:ascii="Sylfaen" w:hAnsi="Sylfaen"/>
                <w:sz w:val="20"/>
                <w:szCs w:val="20"/>
              </w:rPr>
              <w:t>օպտիկական մաս</w:t>
            </w:r>
          </w:p>
        </w:tc>
        <w:tc>
          <w:tcPr>
            <w:tcW w:w="8486" w:type="dxa"/>
            <w:tcBorders>
              <w:top w:val="single" w:sz="4" w:space="0" w:color="auto"/>
              <w:left w:val="single" w:sz="4" w:space="0" w:color="auto"/>
              <w:right w:val="single" w:sz="4" w:space="0" w:color="auto"/>
            </w:tcBorders>
            <w:shd w:val="clear" w:color="auto" w:fill="FFFFFF"/>
            <w:vAlign w:val="bottom"/>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արտադրատեսակի՝ լույսի էներգիա անցկացնելու կարողության հետ կապված իրադարձություն</w:t>
            </w:r>
          </w:p>
        </w:tc>
      </w:tr>
      <w:tr w:rsidR="00F206C3" w:rsidRPr="00CF2F89" w:rsidTr="002232ED">
        <w:trPr>
          <w:gridAfter w:val="1"/>
          <w:wAfter w:w="12" w:type="dxa"/>
          <w:jc w:val="center"/>
        </w:trPr>
        <w:tc>
          <w:tcPr>
            <w:tcW w:w="1326" w:type="dxa"/>
            <w:vMerge/>
            <w:tcBorders>
              <w:left w:val="single" w:sz="4" w:space="0" w:color="auto"/>
            </w:tcBorders>
            <w:shd w:val="clear" w:color="auto" w:fill="FFFFFF"/>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ind w:left="140"/>
              <w:jc w:val="left"/>
              <w:rPr>
                <w:rFonts w:ascii="Sylfaen" w:hAnsi="Sylfaen"/>
                <w:sz w:val="20"/>
                <w:szCs w:val="20"/>
              </w:rPr>
            </w:pPr>
            <w:r w:rsidRPr="00CF2F89">
              <w:rPr>
                <w:rStyle w:val="Bodytext211pt"/>
                <w:rFonts w:ascii="Sylfaen" w:hAnsi="Sylfaen"/>
                <w:sz w:val="20"/>
                <w:szCs w:val="20"/>
              </w:rPr>
              <w:t>В27201</w:t>
            </w:r>
          </w:p>
        </w:tc>
        <w:tc>
          <w:tcPr>
            <w:tcW w:w="2646" w:type="dxa"/>
            <w:tcBorders>
              <w:top w:val="single" w:sz="4" w:space="0" w:color="auto"/>
              <w:left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օպտիկական փոխանցման խնդիր</w:t>
            </w:r>
          </w:p>
        </w:tc>
        <w:tc>
          <w:tcPr>
            <w:tcW w:w="8486" w:type="dxa"/>
            <w:tcBorders>
              <w:top w:val="single" w:sz="4" w:space="0" w:color="auto"/>
              <w:left w:val="single" w:sz="4" w:space="0" w:color="auto"/>
              <w:right w:val="single" w:sz="4" w:space="0" w:color="auto"/>
            </w:tcBorders>
            <w:shd w:val="clear" w:color="auto" w:fill="FFFFFF"/>
          </w:tcPr>
          <w:p w:rsidR="00364483" w:rsidRPr="00CF2F89" w:rsidRDefault="005444E5" w:rsidP="002232ED">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արտադրատեսակի՝ լույսի էներգիա փոխանցելու կարողության հետ կապված խնդիր</w:t>
            </w:r>
          </w:p>
        </w:tc>
      </w:tr>
      <w:tr w:rsidR="00364483" w:rsidRPr="00CF2F89" w:rsidTr="000E1C36">
        <w:trPr>
          <w:gridAfter w:val="1"/>
          <w:wAfter w:w="12" w:type="dxa"/>
          <w:jc w:val="center"/>
        </w:trPr>
        <w:tc>
          <w:tcPr>
            <w:tcW w:w="1326" w:type="dxa"/>
            <w:vMerge w:val="restart"/>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ind w:left="260"/>
              <w:jc w:val="left"/>
              <w:rPr>
                <w:rFonts w:ascii="Sylfaen" w:hAnsi="Sylfaen"/>
                <w:sz w:val="20"/>
                <w:szCs w:val="20"/>
              </w:rPr>
            </w:pPr>
            <w:r w:rsidRPr="00CF2F89">
              <w:rPr>
                <w:rStyle w:val="Bodytext211pt"/>
                <w:rFonts w:ascii="Sylfaen" w:hAnsi="Sylfaen"/>
                <w:sz w:val="20"/>
                <w:szCs w:val="20"/>
              </w:rPr>
              <w:lastRenderedPageBreak/>
              <w:t>В27300</w:t>
            </w:r>
          </w:p>
        </w:tc>
        <w:tc>
          <w:tcPr>
            <w:tcW w:w="4983" w:type="dxa"/>
            <w:gridSpan w:val="2"/>
            <w:tcBorders>
              <w:top w:val="single" w:sz="4" w:space="0" w:color="auto"/>
              <w:left w:val="single" w:sz="4" w:space="0" w:color="auto"/>
            </w:tcBorders>
            <w:shd w:val="clear" w:color="auto" w:fill="FFFFFF"/>
          </w:tcPr>
          <w:p w:rsidR="00364483" w:rsidRPr="00CF2F89" w:rsidRDefault="005444E5" w:rsidP="005D7338">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այլ</w:t>
            </w:r>
          </w:p>
        </w:tc>
        <w:tc>
          <w:tcPr>
            <w:tcW w:w="8486" w:type="dxa"/>
            <w:tcBorders>
              <w:top w:val="single" w:sz="4" w:space="0" w:color="auto"/>
              <w:left w:val="single" w:sz="4" w:space="0" w:color="auto"/>
              <w:right w:val="single" w:sz="4" w:space="0" w:color="auto"/>
            </w:tcBorders>
            <w:shd w:val="clear" w:color="auto" w:fill="FFFFFF"/>
            <w:vAlign w:val="bottom"/>
          </w:tcPr>
          <w:p w:rsidR="00364483" w:rsidRPr="00CF2F89" w:rsidRDefault="005330AA"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ա</w:t>
            </w:r>
            <w:r w:rsidR="005444E5" w:rsidRPr="00CF2F89">
              <w:rPr>
                <w:rStyle w:val="Bodytext211pt"/>
                <w:rFonts w:ascii="Sylfaen" w:hAnsi="Sylfaen"/>
                <w:sz w:val="20"/>
                <w:szCs w:val="20"/>
              </w:rPr>
              <w:t>րտադրատեսակի հետ կապված իրադարձություններ, որոնք հարակից են այդ ծածկագրին չդասվող գնահատման եզրույթին</w:t>
            </w:r>
          </w:p>
        </w:tc>
      </w:tr>
      <w:tr w:rsidR="00F206C3" w:rsidRPr="00CF2F89" w:rsidTr="000E1C36">
        <w:trPr>
          <w:gridAfter w:val="1"/>
          <w:wAfter w:w="12" w:type="dxa"/>
          <w:jc w:val="center"/>
        </w:trPr>
        <w:tc>
          <w:tcPr>
            <w:tcW w:w="1326" w:type="dxa"/>
            <w:vMerge/>
            <w:tcBorders>
              <w:left w:val="single" w:sz="4" w:space="0" w:color="auto"/>
            </w:tcBorders>
            <w:shd w:val="clear" w:color="auto" w:fill="FFFFFF"/>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В27301</w:t>
            </w:r>
          </w:p>
        </w:tc>
        <w:tc>
          <w:tcPr>
            <w:tcW w:w="2646"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այլ</w:t>
            </w:r>
          </w:p>
        </w:tc>
        <w:tc>
          <w:tcPr>
            <w:tcW w:w="8486" w:type="dxa"/>
            <w:tcBorders>
              <w:top w:val="single" w:sz="4" w:space="0" w:color="auto"/>
              <w:left w:val="single" w:sz="4" w:space="0" w:color="auto"/>
              <w:right w:val="single" w:sz="4" w:space="0" w:color="auto"/>
            </w:tcBorders>
            <w:shd w:val="clear" w:color="auto" w:fill="FFFFFF"/>
            <w:vAlign w:val="bottom"/>
          </w:tcPr>
          <w:p w:rsidR="00364483" w:rsidRPr="00CF2F89" w:rsidRDefault="0095633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ա</w:t>
            </w:r>
            <w:r w:rsidR="005444E5" w:rsidRPr="00CF2F89">
              <w:rPr>
                <w:rStyle w:val="Bodytext211pt"/>
                <w:rFonts w:ascii="Sylfaen" w:hAnsi="Sylfaen"/>
                <w:sz w:val="20"/>
                <w:szCs w:val="20"/>
              </w:rPr>
              <w:t>րտադրատեսակի հետ կապված իրադարձություններ, որոնք չեն դասվում սույն աղյուսակում ներառված մյուս ծածկագրերին</w:t>
            </w:r>
          </w:p>
        </w:tc>
      </w:tr>
      <w:tr w:rsidR="00364483" w:rsidRPr="00CF2F89" w:rsidTr="000E1C36">
        <w:trPr>
          <w:gridAfter w:val="1"/>
          <w:wAfter w:w="12" w:type="dxa"/>
          <w:jc w:val="center"/>
        </w:trPr>
        <w:tc>
          <w:tcPr>
            <w:tcW w:w="1326" w:type="dxa"/>
            <w:vMerge w:val="restart"/>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ind w:left="260"/>
              <w:jc w:val="left"/>
              <w:rPr>
                <w:rFonts w:ascii="Sylfaen" w:hAnsi="Sylfaen"/>
                <w:sz w:val="20"/>
                <w:szCs w:val="20"/>
              </w:rPr>
            </w:pPr>
            <w:r w:rsidRPr="00CF2F89">
              <w:rPr>
                <w:rStyle w:val="Bodytext211pt"/>
                <w:rFonts w:ascii="Sylfaen" w:hAnsi="Sylfaen"/>
                <w:sz w:val="20"/>
                <w:szCs w:val="20"/>
              </w:rPr>
              <w:t>В27500</w:t>
            </w:r>
          </w:p>
        </w:tc>
        <w:tc>
          <w:tcPr>
            <w:tcW w:w="4983" w:type="dxa"/>
            <w:gridSpan w:val="2"/>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արտադրանքի դիստրիբուցիա</w:t>
            </w:r>
          </w:p>
        </w:tc>
        <w:tc>
          <w:tcPr>
            <w:tcW w:w="8486" w:type="dxa"/>
            <w:tcBorders>
              <w:top w:val="single" w:sz="4" w:space="0" w:color="auto"/>
              <w:left w:val="single" w:sz="4" w:space="0" w:color="auto"/>
              <w:right w:val="single" w:sz="4" w:space="0" w:color="auto"/>
            </w:tcBorders>
            <w:shd w:val="clear" w:color="auto" w:fill="FFFFFF"/>
            <w:vAlign w:val="bottom"/>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բժշկական արտադրատեսակի հետ կապված իրադարձություն, որ</w:t>
            </w:r>
            <w:r w:rsidR="00DD0A83" w:rsidRPr="00CF2F89">
              <w:rPr>
                <w:rStyle w:val="Bodytext211pt"/>
                <w:rFonts w:ascii="Sylfaen" w:hAnsi="Sylfaen"/>
                <w:sz w:val="20"/>
                <w:szCs w:val="20"/>
              </w:rPr>
              <w:t>n</w:t>
            </w:r>
            <w:r w:rsidRPr="00CF2F89">
              <w:rPr>
                <w:rStyle w:val="Bodytext211pt"/>
                <w:rFonts w:ascii="Sylfaen" w:hAnsi="Sylfaen"/>
                <w:sz w:val="20"/>
                <w:szCs w:val="20"/>
              </w:rPr>
              <w:t xml:space="preserve"> առաջին կիրառումից առաջ կարող է հետագծվել դիստրիբուցիայի խնդրի առումով </w:t>
            </w:r>
          </w:p>
        </w:tc>
      </w:tr>
      <w:tr w:rsidR="00F206C3" w:rsidRPr="00CF2F89" w:rsidTr="000E1C36">
        <w:trPr>
          <w:gridAfter w:val="1"/>
          <w:wAfter w:w="12" w:type="dxa"/>
          <w:jc w:val="center"/>
        </w:trPr>
        <w:tc>
          <w:tcPr>
            <w:tcW w:w="1326" w:type="dxa"/>
            <w:vMerge/>
            <w:tcBorders>
              <w:left w:val="single" w:sz="4" w:space="0" w:color="auto"/>
            </w:tcBorders>
            <w:shd w:val="clear" w:color="auto" w:fill="FFFFFF"/>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В27501</w:t>
            </w:r>
          </w:p>
        </w:tc>
        <w:tc>
          <w:tcPr>
            <w:tcW w:w="2646" w:type="dxa"/>
            <w:tcBorders>
              <w:top w:val="single" w:sz="4" w:space="0" w:color="auto"/>
              <w:left w:val="single" w:sz="4" w:space="0" w:color="auto"/>
            </w:tcBorders>
            <w:shd w:val="clear" w:color="auto" w:fill="FFFFFF"/>
            <w:vAlign w:val="center"/>
          </w:tcPr>
          <w:p w:rsidR="00364483" w:rsidRPr="00CF2F89" w:rsidRDefault="00D852EF" w:rsidP="002232ED">
            <w:pPr>
              <w:pStyle w:val="Bodytext20"/>
              <w:shd w:val="clear" w:color="auto" w:fill="auto"/>
              <w:spacing w:before="0" w:after="120" w:line="264" w:lineRule="auto"/>
              <w:jc w:val="left"/>
              <w:rPr>
                <w:rFonts w:ascii="Sylfaen" w:hAnsi="Sylfaen"/>
                <w:sz w:val="20"/>
                <w:szCs w:val="20"/>
              </w:rPr>
            </w:pPr>
            <w:r w:rsidRPr="00CF2F89">
              <w:rPr>
                <w:rStyle w:val="Bodytext211pt"/>
                <w:rFonts w:ascii="Sylfaen" w:hAnsi="Sylfaen"/>
                <w:sz w:val="20"/>
                <w:szCs w:val="20"/>
              </w:rPr>
              <w:t>Կ</w:t>
            </w:r>
            <w:r w:rsidR="005444E5" w:rsidRPr="00CF2F89">
              <w:rPr>
                <w:rStyle w:val="Bodytext211pt"/>
                <w:rFonts w:ascii="Sylfaen" w:hAnsi="Sylfaen"/>
                <w:sz w:val="20"/>
                <w:szCs w:val="20"/>
              </w:rPr>
              <w:t>ոնտամինացում</w:t>
            </w:r>
            <w:r w:rsidRPr="00CF2F89">
              <w:rPr>
                <w:rStyle w:val="Bodytext211pt"/>
                <w:rFonts w:ascii="Sylfaen" w:hAnsi="Sylfaen"/>
                <w:sz w:val="20"/>
                <w:szCs w:val="20"/>
                <w:lang w:val="en-US"/>
              </w:rPr>
              <w:t>`</w:t>
            </w:r>
            <w:r w:rsidR="005444E5" w:rsidRPr="00CF2F89">
              <w:rPr>
                <w:rStyle w:val="Bodytext211pt"/>
                <w:rFonts w:ascii="Sylfaen" w:hAnsi="Sylfaen"/>
                <w:sz w:val="20"/>
                <w:szCs w:val="20"/>
              </w:rPr>
              <w:t xml:space="preserve"> առաջին կիրառումից առաջ</w:t>
            </w:r>
          </w:p>
        </w:tc>
        <w:tc>
          <w:tcPr>
            <w:tcW w:w="8486" w:type="dxa"/>
            <w:tcBorders>
              <w:top w:val="single" w:sz="4" w:space="0" w:color="auto"/>
              <w:left w:val="single" w:sz="4" w:space="0" w:color="auto"/>
              <w:right w:val="single" w:sz="4" w:space="0" w:color="auto"/>
            </w:tcBorders>
            <w:shd w:val="clear" w:color="auto" w:fill="FFFFFF"/>
            <w:vAlign w:val="bottom"/>
          </w:tcPr>
          <w:p w:rsidR="00364483" w:rsidRPr="00CF2F89" w:rsidRDefault="005444E5" w:rsidP="002232ED">
            <w:pPr>
              <w:pStyle w:val="Bodytext20"/>
              <w:shd w:val="clear" w:color="auto" w:fill="auto"/>
              <w:spacing w:before="0" w:after="120" w:line="264" w:lineRule="auto"/>
              <w:jc w:val="left"/>
              <w:rPr>
                <w:rFonts w:ascii="Sylfaen" w:hAnsi="Sylfaen"/>
                <w:sz w:val="20"/>
                <w:szCs w:val="20"/>
              </w:rPr>
            </w:pPr>
            <w:r w:rsidRPr="00CF2F89">
              <w:rPr>
                <w:rStyle w:val="Bodytext211pt"/>
                <w:rFonts w:ascii="Sylfaen" w:hAnsi="Sylfaen"/>
                <w:sz w:val="20"/>
                <w:szCs w:val="20"/>
              </w:rPr>
              <w:t>արտադրատեսակի՝ վնասակար տարրերի, աղտոտումների կամ աղտոտող նյութերի ազդեցության հետ</w:t>
            </w:r>
            <w:r w:rsidR="00037108">
              <w:rPr>
                <w:rStyle w:val="Bodytext211pt"/>
                <w:rFonts w:ascii="Sylfaen" w:hAnsi="Sylfaen"/>
                <w:sz w:val="20"/>
                <w:szCs w:val="20"/>
              </w:rPr>
              <w:t>և</w:t>
            </w:r>
            <w:r w:rsidRPr="00CF2F89">
              <w:rPr>
                <w:rStyle w:val="Bodytext211pt"/>
                <w:rFonts w:ascii="Sylfaen" w:hAnsi="Sylfaen"/>
                <w:sz w:val="20"/>
                <w:szCs w:val="20"/>
              </w:rPr>
              <w:t>անքով առաջացած անսարքություն, որը կարող է ազդել արտադրատեսակի բաղադրիչների, դրա մասերի կամ ամբողջ արտադրատեսակի վրա</w:t>
            </w:r>
          </w:p>
        </w:tc>
      </w:tr>
      <w:tr w:rsidR="00F206C3" w:rsidRPr="00CF2F89" w:rsidTr="000E1C36">
        <w:trPr>
          <w:gridAfter w:val="1"/>
          <w:wAfter w:w="12" w:type="dxa"/>
          <w:jc w:val="center"/>
        </w:trPr>
        <w:tc>
          <w:tcPr>
            <w:tcW w:w="1326" w:type="dxa"/>
            <w:vMerge/>
            <w:tcBorders>
              <w:left w:val="single" w:sz="4" w:space="0" w:color="auto"/>
            </w:tcBorders>
            <w:shd w:val="clear" w:color="auto" w:fill="FFFFFF"/>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В27502</w:t>
            </w:r>
          </w:p>
        </w:tc>
        <w:tc>
          <w:tcPr>
            <w:tcW w:w="2646" w:type="dxa"/>
            <w:tcBorders>
              <w:top w:val="single" w:sz="4" w:space="0" w:color="auto"/>
              <w:left w:val="single" w:sz="4" w:space="0" w:color="auto"/>
            </w:tcBorders>
            <w:shd w:val="clear" w:color="auto" w:fill="FFFFFF"/>
            <w:vAlign w:val="bottom"/>
          </w:tcPr>
          <w:p w:rsidR="00364483" w:rsidRPr="00CF2F89" w:rsidRDefault="005444E5" w:rsidP="002232ED">
            <w:pPr>
              <w:pStyle w:val="Bodytext20"/>
              <w:shd w:val="clear" w:color="auto" w:fill="auto"/>
              <w:spacing w:before="0" w:after="120" w:line="264" w:lineRule="auto"/>
              <w:jc w:val="left"/>
              <w:rPr>
                <w:rFonts w:ascii="Sylfaen" w:hAnsi="Sylfaen"/>
                <w:sz w:val="20"/>
                <w:szCs w:val="20"/>
              </w:rPr>
            </w:pPr>
            <w:r w:rsidRPr="00CF2F89">
              <w:rPr>
                <w:rStyle w:val="Bodytext211pt"/>
                <w:rFonts w:ascii="Sylfaen" w:hAnsi="Sylfaen"/>
                <w:sz w:val="20"/>
                <w:szCs w:val="20"/>
              </w:rPr>
              <w:t>առողջապահական օբյեկտներում որակի ապահովում</w:t>
            </w:r>
          </w:p>
        </w:tc>
        <w:tc>
          <w:tcPr>
            <w:tcW w:w="8486" w:type="dxa"/>
            <w:tcBorders>
              <w:top w:val="single" w:sz="4" w:space="0" w:color="auto"/>
              <w:left w:val="single" w:sz="4" w:space="0" w:color="auto"/>
              <w:right w:val="single" w:sz="4" w:space="0" w:color="auto"/>
            </w:tcBorders>
            <w:shd w:val="clear" w:color="auto" w:fill="FFFFFF"/>
          </w:tcPr>
          <w:p w:rsidR="00364483" w:rsidRPr="00CF2F89" w:rsidRDefault="005444E5" w:rsidP="002232ED">
            <w:pPr>
              <w:pStyle w:val="Bodytext20"/>
              <w:shd w:val="clear" w:color="auto" w:fill="auto"/>
              <w:spacing w:before="0" w:after="120" w:line="264" w:lineRule="auto"/>
              <w:jc w:val="left"/>
              <w:rPr>
                <w:rFonts w:ascii="Sylfaen" w:hAnsi="Sylfaen"/>
                <w:sz w:val="20"/>
                <w:szCs w:val="20"/>
              </w:rPr>
            </w:pPr>
            <w:r w:rsidRPr="00CF2F89">
              <w:rPr>
                <w:rStyle w:val="Bodytext211pt"/>
                <w:rFonts w:ascii="Sylfaen" w:hAnsi="Sylfaen"/>
                <w:sz w:val="20"/>
                <w:szCs w:val="20"/>
              </w:rPr>
              <w:t>առողջապահական օբյեկտներում որակի ապահովման ընթացակարգերի անբավարարության հետ</w:t>
            </w:r>
            <w:r w:rsidR="00037108">
              <w:rPr>
                <w:rStyle w:val="Bodytext211pt"/>
                <w:rFonts w:ascii="Sylfaen" w:hAnsi="Sylfaen"/>
                <w:sz w:val="20"/>
                <w:szCs w:val="20"/>
              </w:rPr>
              <w:t>և</w:t>
            </w:r>
            <w:r w:rsidRPr="00CF2F89">
              <w:rPr>
                <w:rStyle w:val="Bodytext211pt"/>
                <w:rFonts w:ascii="Sylfaen" w:hAnsi="Sylfaen"/>
                <w:sz w:val="20"/>
                <w:szCs w:val="20"/>
              </w:rPr>
              <w:t>անքով արտադրատեսակի խափանում</w:t>
            </w:r>
          </w:p>
        </w:tc>
      </w:tr>
      <w:tr w:rsidR="00F206C3" w:rsidRPr="00CF2F89" w:rsidTr="000E1C36">
        <w:trPr>
          <w:gridAfter w:val="1"/>
          <w:wAfter w:w="12" w:type="dxa"/>
          <w:jc w:val="center"/>
        </w:trPr>
        <w:tc>
          <w:tcPr>
            <w:tcW w:w="1326" w:type="dxa"/>
            <w:vMerge/>
            <w:tcBorders>
              <w:left w:val="single" w:sz="4" w:space="0" w:color="auto"/>
            </w:tcBorders>
            <w:shd w:val="clear" w:color="auto" w:fill="FFFFFF"/>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В27503</w:t>
            </w:r>
          </w:p>
        </w:tc>
        <w:tc>
          <w:tcPr>
            <w:tcW w:w="2646" w:type="dxa"/>
            <w:tcBorders>
              <w:top w:val="single" w:sz="4" w:space="0" w:color="auto"/>
              <w:left w:val="single" w:sz="4" w:space="0" w:color="auto"/>
            </w:tcBorders>
            <w:shd w:val="clear" w:color="auto" w:fill="FFFFFF"/>
          </w:tcPr>
          <w:p w:rsidR="00364483" w:rsidRPr="00CF2F89" w:rsidRDefault="005444E5" w:rsidP="002232ED">
            <w:pPr>
              <w:pStyle w:val="Bodytext20"/>
              <w:shd w:val="clear" w:color="auto" w:fill="auto"/>
              <w:spacing w:before="0" w:after="120" w:line="264" w:lineRule="auto"/>
              <w:jc w:val="left"/>
              <w:rPr>
                <w:rFonts w:ascii="Sylfaen" w:hAnsi="Sylfaen"/>
                <w:sz w:val="20"/>
                <w:szCs w:val="20"/>
              </w:rPr>
            </w:pPr>
            <w:r w:rsidRPr="00CF2F89">
              <w:rPr>
                <w:rStyle w:val="Bodytext211pt"/>
                <w:rFonts w:ascii="Sylfaen" w:hAnsi="Sylfaen"/>
                <w:sz w:val="20"/>
                <w:szCs w:val="20"/>
              </w:rPr>
              <w:t>տեղադրման սխալ</w:t>
            </w:r>
          </w:p>
        </w:tc>
        <w:tc>
          <w:tcPr>
            <w:tcW w:w="8486" w:type="dxa"/>
            <w:tcBorders>
              <w:top w:val="single" w:sz="4" w:space="0" w:color="auto"/>
              <w:left w:val="single" w:sz="4" w:space="0" w:color="auto"/>
              <w:right w:val="single" w:sz="4" w:space="0" w:color="auto"/>
            </w:tcBorders>
            <w:shd w:val="clear" w:color="auto" w:fill="FFFFFF"/>
            <w:vAlign w:val="bottom"/>
          </w:tcPr>
          <w:p w:rsidR="00364483" w:rsidRPr="00CF2F89" w:rsidRDefault="005444E5" w:rsidP="002232ED">
            <w:pPr>
              <w:pStyle w:val="Bodytext20"/>
              <w:shd w:val="clear" w:color="auto" w:fill="auto"/>
              <w:spacing w:before="0" w:after="120" w:line="264" w:lineRule="auto"/>
              <w:jc w:val="left"/>
              <w:rPr>
                <w:rFonts w:ascii="Sylfaen" w:hAnsi="Sylfaen"/>
                <w:sz w:val="20"/>
                <w:szCs w:val="20"/>
              </w:rPr>
            </w:pPr>
            <w:r w:rsidRPr="00CF2F89">
              <w:rPr>
                <w:rStyle w:val="Bodytext211pt"/>
                <w:rFonts w:ascii="Sylfaen" w:hAnsi="Sylfaen"/>
                <w:sz w:val="20"/>
                <w:szCs w:val="20"/>
              </w:rPr>
              <w:t>դիստրիբուցիայի շղթայում արտադրատեսակի կամ արտադրատեսակների խմբաքանակի խափանում</w:t>
            </w:r>
            <w:r w:rsidR="00DD0A83" w:rsidRPr="00CF2F89">
              <w:rPr>
                <w:rStyle w:val="Bodytext211pt"/>
                <w:rFonts w:ascii="Sylfaen" w:hAnsi="Sylfaen"/>
                <w:sz w:val="20"/>
                <w:szCs w:val="20"/>
              </w:rPr>
              <w:t>`</w:t>
            </w:r>
            <w:r w:rsidRPr="00CF2F89">
              <w:rPr>
                <w:rStyle w:val="Bodytext211pt"/>
                <w:rFonts w:ascii="Sylfaen" w:hAnsi="Sylfaen"/>
                <w:sz w:val="20"/>
                <w:szCs w:val="20"/>
              </w:rPr>
              <w:t xml:space="preserve"> պատրաստողի կողմից կատարվող մոնտաժման սխալի պատճառով</w:t>
            </w:r>
          </w:p>
        </w:tc>
      </w:tr>
      <w:tr w:rsidR="00F206C3" w:rsidRPr="00CF2F89" w:rsidTr="000E1C36">
        <w:trPr>
          <w:gridAfter w:val="1"/>
          <w:wAfter w:w="12" w:type="dxa"/>
          <w:jc w:val="center"/>
        </w:trPr>
        <w:tc>
          <w:tcPr>
            <w:tcW w:w="1326" w:type="dxa"/>
            <w:vMerge/>
            <w:tcBorders>
              <w:left w:val="single" w:sz="4" w:space="0" w:color="auto"/>
              <w:bottom w:val="single" w:sz="4" w:space="0" w:color="auto"/>
            </w:tcBorders>
            <w:shd w:val="clear" w:color="auto" w:fill="FFFFFF"/>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bottom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В27504</w:t>
            </w:r>
          </w:p>
        </w:tc>
        <w:tc>
          <w:tcPr>
            <w:tcW w:w="2646" w:type="dxa"/>
            <w:tcBorders>
              <w:top w:val="single" w:sz="4" w:space="0" w:color="auto"/>
              <w:left w:val="single" w:sz="4" w:space="0" w:color="auto"/>
              <w:bottom w:val="single" w:sz="4" w:space="0" w:color="auto"/>
            </w:tcBorders>
            <w:shd w:val="clear" w:color="auto" w:fill="FFFFFF"/>
            <w:vAlign w:val="center"/>
          </w:tcPr>
          <w:p w:rsidR="00364483" w:rsidRPr="00CF2F89" w:rsidRDefault="005444E5" w:rsidP="002232ED">
            <w:pPr>
              <w:pStyle w:val="Bodytext20"/>
              <w:shd w:val="clear" w:color="auto" w:fill="auto"/>
              <w:spacing w:before="0" w:after="120" w:line="264" w:lineRule="auto"/>
              <w:jc w:val="left"/>
              <w:rPr>
                <w:rFonts w:ascii="Sylfaen" w:hAnsi="Sylfaen"/>
                <w:sz w:val="20"/>
                <w:szCs w:val="20"/>
              </w:rPr>
            </w:pPr>
            <w:r w:rsidRPr="00CF2F89">
              <w:rPr>
                <w:rStyle w:val="Bodytext211pt"/>
                <w:rFonts w:ascii="Sylfaen" w:hAnsi="Sylfaen"/>
                <w:sz w:val="20"/>
                <w:szCs w:val="20"/>
              </w:rPr>
              <w:t>տրանսպորտով փոխադրելը, մշակելը, տեղ հասցնելը</w:t>
            </w:r>
          </w:p>
        </w:tc>
        <w:tc>
          <w:tcPr>
            <w:tcW w:w="8486" w:type="dxa"/>
            <w:tcBorders>
              <w:top w:val="single" w:sz="4" w:space="0" w:color="auto"/>
              <w:left w:val="single" w:sz="4" w:space="0" w:color="auto"/>
              <w:bottom w:val="single" w:sz="4" w:space="0" w:color="auto"/>
              <w:right w:val="single" w:sz="4" w:space="0" w:color="auto"/>
            </w:tcBorders>
            <w:shd w:val="clear" w:color="auto" w:fill="FFFFFF"/>
            <w:vAlign w:val="center"/>
          </w:tcPr>
          <w:p w:rsidR="00364483" w:rsidRPr="00CF2F89" w:rsidRDefault="005444E5" w:rsidP="002232ED">
            <w:pPr>
              <w:pStyle w:val="Bodytext20"/>
              <w:shd w:val="clear" w:color="auto" w:fill="auto"/>
              <w:spacing w:before="0" w:after="120" w:line="264" w:lineRule="auto"/>
              <w:jc w:val="left"/>
              <w:rPr>
                <w:rFonts w:ascii="Sylfaen" w:hAnsi="Sylfaen"/>
                <w:sz w:val="20"/>
                <w:szCs w:val="20"/>
              </w:rPr>
            </w:pPr>
            <w:r w:rsidRPr="00CF2F89">
              <w:rPr>
                <w:rStyle w:val="Bodytext211pt"/>
                <w:rFonts w:ascii="Sylfaen" w:hAnsi="Sylfaen"/>
                <w:sz w:val="20"/>
                <w:szCs w:val="20"/>
              </w:rPr>
              <w:t>արտադրատեսակի խնդիր, որն առաջանում է տեղ հասցնելու պայմանների, օրինակ՝ բեռի փոխադրման համար նախատեսված հատվածամասում ջերմաստիճանի, տրանսպորտային փոխադրման մեթոդի հետ</w:t>
            </w:r>
            <w:r w:rsidR="00037108">
              <w:rPr>
                <w:rStyle w:val="Bodytext211pt"/>
                <w:rFonts w:ascii="Sylfaen" w:hAnsi="Sylfaen"/>
                <w:sz w:val="20"/>
                <w:szCs w:val="20"/>
              </w:rPr>
              <w:t>և</w:t>
            </w:r>
            <w:r w:rsidRPr="00CF2F89">
              <w:rPr>
                <w:rStyle w:val="Bodytext211pt"/>
                <w:rFonts w:ascii="Sylfaen" w:hAnsi="Sylfaen"/>
                <w:sz w:val="20"/>
                <w:szCs w:val="20"/>
              </w:rPr>
              <w:t>անքով</w:t>
            </w:r>
          </w:p>
        </w:tc>
      </w:tr>
      <w:tr w:rsidR="00364483" w:rsidRPr="00CF2F89" w:rsidTr="000E1C36">
        <w:trPr>
          <w:gridAfter w:val="1"/>
          <w:wAfter w:w="12" w:type="dxa"/>
          <w:jc w:val="center"/>
        </w:trPr>
        <w:tc>
          <w:tcPr>
            <w:tcW w:w="1326" w:type="dxa"/>
            <w:vMerge w:val="restart"/>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ind w:left="240"/>
              <w:jc w:val="left"/>
              <w:rPr>
                <w:rFonts w:ascii="Sylfaen" w:hAnsi="Sylfaen"/>
                <w:sz w:val="20"/>
                <w:szCs w:val="20"/>
              </w:rPr>
            </w:pPr>
            <w:r w:rsidRPr="00CF2F89">
              <w:rPr>
                <w:rStyle w:val="Bodytext211pt"/>
                <w:rFonts w:ascii="Sylfaen" w:hAnsi="Sylfaen"/>
                <w:sz w:val="20"/>
                <w:szCs w:val="20"/>
              </w:rPr>
              <w:t>В27700</w:t>
            </w:r>
          </w:p>
        </w:tc>
        <w:tc>
          <w:tcPr>
            <w:tcW w:w="4983" w:type="dxa"/>
            <w:gridSpan w:val="2"/>
            <w:tcBorders>
              <w:top w:val="single" w:sz="4" w:space="0" w:color="auto"/>
              <w:left w:val="single" w:sz="4" w:space="0" w:color="auto"/>
            </w:tcBorders>
            <w:shd w:val="clear" w:color="auto" w:fill="FFFFFF"/>
          </w:tcPr>
          <w:p w:rsidR="00364483" w:rsidRPr="00CF2F89" w:rsidRDefault="005444E5" w:rsidP="002232ED">
            <w:pPr>
              <w:pStyle w:val="Bodytext20"/>
              <w:shd w:val="clear" w:color="auto" w:fill="auto"/>
              <w:spacing w:before="0" w:after="120" w:line="240" w:lineRule="auto"/>
              <w:ind w:left="140"/>
              <w:jc w:val="left"/>
              <w:rPr>
                <w:rFonts w:ascii="Sylfaen" w:hAnsi="Sylfaen"/>
                <w:sz w:val="20"/>
                <w:szCs w:val="20"/>
              </w:rPr>
            </w:pPr>
            <w:r w:rsidRPr="00CF2F89">
              <w:rPr>
                <w:rStyle w:val="Bodytext211pt"/>
                <w:rFonts w:ascii="Sylfaen" w:hAnsi="Sylfaen"/>
                <w:sz w:val="20"/>
                <w:szCs w:val="20"/>
              </w:rPr>
              <w:t>որակի համակարգ</w:t>
            </w:r>
          </w:p>
        </w:tc>
        <w:tc>
          <w:tcPr>
            <w:tcW w:w="8486" w:type="dxa"/>
            <w:tcBorders>
              <w:top w:val="single" w:sz="4" w:space="0" w:color="auto"/>
              <w:left w:val="single" w:sz="4" w:space="0" w:color="auto"/>
              <w:right w:val="single" w:sz="4" w:space="0" w:color="auto"/>
            </w:tcBorders>
            <w:shd w:val="clear" w:color="auto" w:fill="FFFFFF"/>
            <w:vAlign w:val="bottom"/>
          </w:tcPr>
          <w:p w:rsidR="00364483" w:rsidRPr="00CF2F89" w:rsidRDefault="005444E5" w:rsidP="002232ED">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 xml:space="preserve">ոչ բավարար տեխնիկական սպասարկման կամ պատրաստողի կողմից սահմանված մասնագրերին համապատասխան արտադրանքի հսկողության </w:t>
            </w:r>
            <w:r w:rsidR="00037108">
              <w:rPr>
                <w:rStyle w:val="Bodytext211pt"/>
                <w:rFonts w:ascii="Sylfaen" w:hAnsi="Sylfaen"/>
                <w:sz w:val="20"/>
                <w:szCs w:val="20"/>
              </w:rPr>
              <w:t>և</w:t>
            </w:r>
            <w:r w:rsidRPr="00CF2F89">
              <w:rPr>
                <w:rStyle w:val="Bodytext211pt"/>
                <w:rFonts w:ascii="Sylfaen" w:hAnsi="Sylfaen"/>
                <w:sz w:val="20"/>
                <w:szCs w:val="20"/>
              </w:rPr>
              <w:t xml:space="preserve"> ստուգաճշտման համար տեխնիկական պայմանների ստեղծման </w:t>
            </w:r>
            <w:r w:rsidR="00464B35" w:rsidRPr="00CF2F89">
              <w:rPr>
                <w:rStyle w:val="Bodytext211pt"/>
                <w:rFonts w:ascii="Sylfaen" w:hAnsi="Sylfaen"/>
                <w:sz w:val="20"/>
                <w:szCs w:val="20"/>
              </w:rPr>
              <w:t>հետ</w:t>
            </w:r>
            <w:r w:rsidR="00037108">
              <w:rPr>
                <w:rStyle w:val="Bodytext211pt"/>
                <w:rFonts w:ascii="Sylfaen" w:hAnsi="Sylfaen"/>
                <w:sz w:val="20"/>
                <w:szCs w:val="20"/>
              </w:rPr>
              <w:t>և</w:t>
            </w:r>
            <w:r w:rsidR="00464B35" w:rsidRPr="00CF2F89">
              <w:rPr>
                <w:rStyle w:val="Bodytext211pt"/>
                <w:rFonts w:ascii="Sylfaen" w:hAnsi="Sylfaen"/>
                <w:sz w:val="20"/>
                <w:szCs w:val="20"/>
              </w:rPr>
              <w:t xml:space="preserve">անքով </w:t>
            </w:r>
            <w:r w:rsidRPr="00CF2F89">
              <w:rPr>
                <w:rStyle w:val="Bodytext211pt"/>
                <w:rFonts w:ascii="Sylfaen" w:hAnsi="Sylfaen"/>
                <w:sz w:val="20"/>
                <w:szCs w:val="20"/>
              </w:rPr>
              <w:t>արտադրատեսակի բժշկական խնդիրների հետ կապված իրադարձություններ</w:t>
            </w:r>
          </w:p>
        </w:tc>
      </w:tr>
      <w:tr w:rsidR="00364483" w:rsidRPr="00CF2F89" w:rsidTr="000E1C36">
        <w:trPr>
          <w:gridAfter w:val="1"/>
          <w:wAfter w:w="12" w:type="dxa"/>
          <w:jc w:val="center"/>
        </w:trPr>
        <w:tc>
          <w:tcPr>
            <w:tcW w:w="1326" w:type="dxa"/>
            <w:vMerge/>
            <w:tcBorders>
              <w:left w:val="single" w:sz="4" w:space="0" w:color="auto"/>
            </w:tcBorders>
            <w:shd w:val="clear" w:color="auto" w:fill="FFFFFF"/>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tcBorders>
            <w:shd w:val="clear" w:color="auto" w:fill="FFFFFF"/>
          </w:tcPr>
          <w:p w:rsidR="00364483" w:rsidRPr="00CF2F89" w:rsidRDefault="005444E5" w:rsidP="002232ED">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В27701</w:t>
            </w:r>
          </w:p>
        </w:tc>
        <w:tc>
          <w:tcPr>
            <w:tcW w:w="2646" w:type="dxa"/>
            <w:tcBorders>
              <w:top w:val="single" w:sz="4" w:space="0" w:color="auto"/>
              <w:left w:val="single" w:sz="4" w:space="0" w:color="auto"/>
            </w:tcBorders>
            <w:shd w:val="clear" w:color="auto" w:fill="FFFFFF"/>
          </w:tcPr>
          <w:p w:rsidR="00364483" w:rsidRPr="00CF2F89" w:rsidRDefault="005444E5" w:rsidP="002232ED">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որակի հսկողության խնդիր</w:t>
            </w:r>
          </w:p>
        </w:tc>
        <w:tc>
          <w:tcPr>
            <w:tcW w:w="8486" w:type="dxa"/>
            <w:tcBorders>
              <w:top w:val="single" w:sz="4" w:space="0" w:color="auto"/>
              <w:left w:val="single" w:sz="4" w:space="0" w:color="auto"/>
              <w:right w:val="single" w:sz="4" w:space="0" w:color="auto"/>
            </w:tcBorders>
            <w:shd w:val="clear" w:color="auto" w:fill="FFFFFF"/>
            <w:vAlign w:val="bottom"/>
          </w:tcPr>
          <w:p w:rsidR="00364483" w:rsidRPr="00CF2F89" w:rsidRDefault="005444E5" w:rsidP="002232ED">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 xml:space="preserve">արտադրատեսակի խնդիր, որն առաջանում է ոչ բավարար տեխնիկական սպասարկման կամ արտադրանքի՝ պատրաստողի կողմից սահմանված տեխնիկական բնութագրերի հսկողության </w:t>
            </w:r>
            <w:r w:rsidR="00037108">
              <w:rPr>
                <w:rStyle w:val="Bodytext211pt"/>
                <w:rFonts w:ascii="Sylfaen" w:hAnsi="Sylfaen"/>
                <w:sz w:val="20"/>
                <w:szCs w:val="20"/>
              </w:rPr>
              <w:t>և</w:t>
            </w:r>
            <w:r w:rsidRPr="00CF2F89">
              <w:rPr>
                <w:rStyle w:val="Bodytext211pt"/>
                <w:rFonts w:ascii="Sylfaen" w:hAnsi="Sylfaen"/>
                <w:sz w:val="20"/>
                <w:szCs w:val="20"/>
              </w:rPr>
              <w:t xml:space="preserve"> ստուգաճշտման մեթոդների սահմանման արդյունքում</w:t>
            </w:r>
          </w:p>
        </w:tc>
      </w:tr>
      <w:tr w:rsidR="00364483" w:rsidRPr="00CF2F89" w:rsidTr="000E1C36">
        <w:trPr>
          <w:gridAfter w:val="1"/>
          <w:wAfter w:w="12" w:type="dxa"/>
          <w:jc w:val="center"/>
        </w:trPr>
        <w:tc>
          <w:tcPr>
            <w:tcW w:w="1326" w:type="dxa"/>
            <w:vMerge w:val="restart"/>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ind w:left="240"/>
              <w:jc w:val="left"/>
              <w:rPr>
                <w:rFonts w:ascii="Sylfaen" w:hAnsi="Sylfaen"/>
                <w:sz w:val="20"/>
                <w:szCs w:val="20"/>
              </w:rPr>
            </w:pPr>
            <w:r w:rsidRPr="00CF2F89">
              <w:rPr>
                <w:rStyle w:val="Bodytext211pt"/>
                <w:rFonts w:ascii="Sylfaen" w:hAnsi="Sylfaen"/>
                <w:sz w:val="20"/>
                <w:szCs w:val="20"/>
              </w:rPr>
              <w:lastRenderedPageBreak/>
              <w:t>В28000</w:t>
            </w:r>
          </w:p>
        </w:tc>
        <w:tc>
          <w:tcPr>
            <w:tcW w:w="4983" w:type="dxa"/>
            <w:gridSpan w:val="2"/>
            <w:tcBorders>
              <w:top w:val="single" w:sz="4" w:space="0" w:color="auto"/>
              <w:left w:val="single" w:sz="4" w:space="0" w:color="auto"/>
            </w:tcBorders>
            <w:shd w:val="clear" w:color="auto" w:fill="FFFFFF"/>
            <w:vAlign w:val="center"/>
          </w:tcPr>
          <w:p w:rsidR="00364483" w:rsidRPr="00CF2F89" w:rsidRDefault="005444E5" w:rsidP="00386594">
            <w:pPr>
              <w:pStyle w:val="Bodytext20"/>
              <w:shd w:val="clear" w:color="auto" w:fill="auto"/>
              <w:spacing w:before="0" w:after="120" w:line="240" w:lineRule="auto"/>
              <w:ind w:right="85"/>
              <w:jc w:val="left"/>
              <w:rPr>
                <w:rFonts w:ascii="Sylfaen" w:hAnsi="Sylfaen"/>
                <w:sz w:val="20"/>
                <w:szCs w:val="20"/>
              </w:rPr>
            </w:pPr>
            <w:r w:rsidRPr="00CF2F89">
              <w:rPr>
                <w:rStyle w:val="Bodytext211pt"/>
                <w:rFonts w:ascii="Sylfaen" w:hAnsi="Sylfaen"/>
                <w:sz w:val="20"/>
                <w:szCs w:val="20"/>
              </w:rPr>
              <w:t>մեկանգամյա կիրառման արտադրատեսակի կրկնակի օգտագործում</w:t>
            </w:r>
          </w:p>
        </w:tc>
        <w:tc>
          <w:tcPr>
            <w:tcW w:w="8486" w:type="dxa"/>
            <w:tcBorders>
              <w:top w:val="single" w:sz="4" w:space="0" w:color="auto"/>
              <w:left w:val="single" w:sz="4" w:space="0" w:color="auto"/>
              <w:right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պատրաստողի կողմից մեկանգամյա կիրառման համար նախատեսված բժշկական արտադրատեսակների կրկնակի օգտագործման հետ կապված իրադարձություններ</w:t>
            </w:r>
          </w:p>
        </w:tc>
      </w:tr>
      <w:tr w:rsidR="00364483" w:rsidRPr="00CF2F89" w:rsidTr="000E1C36">
        <w:trPr>
          <w:gridAfter w:val="1"/>
          <w:wAfter w:w="12" w:type="dxa"/>
          <w:jc w:val="center"/>
        </w:trPr>
        <w:tc>
          <w:tcPr>
            <w:tcW w:w="1326" w:type="dxa"/>
            <w:vMerge/>
            <w:tcBorders>
              <w:left w:val="single" w:sz="4" w:space="0" w:color="auto"/>
            </w:tcBorders>
            <w:shd w:val="clear" w:color="auto" w:fill="FFFFFF"/>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В28001</w:t>
            </w:r>
          </w:p>
        </w:tc>
        <w:tc>
          <w:tcPr>
            <w:tcW w:w="2646" w:type="dxa"/>
            <w:tcBorders>
              <w:top w:val="single" w:sz="4" w:space="0" w:color="auto"/>
              <w:left w:val="single" w:sz="4" w:space="0" w:color="auto"/>
            </w:tcBorders>
            <w:shd w:val="clear" w:color="auto" w:fill="FFFFFF"/>
            <w:vAlign w:val="bottom"/>
          </w:tcPr>
          <w:p w:rsidR="00364483" w:rsidRPr="00CF2F89" w:rsidRDefault="009715FB"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eastAsia="Tahoma" w:hAnsi="Sylfaen"/>
                <w:sz w:val="20"/>
                <w:szCs w:val="20"/>
              </w:rPr>
              <w:t>մեկանգամյա կիրառման համար նախատեսված</w:t>
            </w:r>
            <w:r w:rsidR="00100AE7" w:rsidRPr="00CF2F89">
              <w:rPr>
                <w:rFonts w:ascii="Sylfaen" w:hAnsi="Sylfaen"/>
                <w:sz w:val="20"/>
                <w:szCs w:val="20"/>
              </w:rPr>
              <w:t xml:space="preserve"> </w:t>
            </w:r>
            <w:r w:rsidRPr="00CF2F89">
              <w:rPr>
                <w:rStyle w:val="Bodytext211pt"/>
                <w:rFonts w:ascii="Sylfaen" w:eastAsia="Tahoma" w:hAnsi="Sylfaen"/>
                <w:sz w:val="20"/>
                <w:szCs w:val="20"/>
              </w:rPr>
              <w:t>արտադրատեսակի կրկնակի օգտագործում</w:t>
            </w:r>
          </w:p>
        </w:tc>
        <w:tc>
          <w:tcPr>
            <w:tcW w:w="8486" w:type="dxa"/>
            <w:tcBorders>
              <w:top w:val="single" w:sz="4" w:space="0" w:color="auto"/>
              <w:left w:val="single" w:sz="4" w:space="0" w:color="auto"/>
              <w:righ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մեկանգամյա կիրառման համար նախատեսված արտադրատեսակների կրկնակի օգտագործման պատճառով արտադրատեսակի խափանում</w:t>
            </w:r>
          </w:p>
        </w:tc>
      </w:tr>
      <w:tr w:rsidR="00364483" w:rsidRPr="00CF2F89" w:rsidTr="000E1C36">
        <w:trPr>
          <w:gridAfter w:val="1"/>
          <w:wAfter w:w="12" w:type="dxa"/>
          <w:jc w:val="center"/>
        </w:trPr>
        <w:tc>
          <w:tcPr>
            <w:tcW w:w="1326" w:type="dxa"/>
            <w:vMerge w:val="restart"/>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ind w:left="240"/>
              <w:jc w:val="left"/>
              <w:rPr>
                <w:rFonts w:ascii="Sylfaen" w:hAnsi="Sylfaen"/>
                <w:sz w:val="20"/>
                <w:szCs w:val="20"/>
              </w:rPr>
            </w:pPr>
            <w:r w:rsidRPr="00CF2F89">
              <w:rPr>
                <w:rStyle w:val="Bodytext211pt"/>
                <w:rFonts w:ascii="Sylfaen" w:hAnsi="Sylfaen"/>
                <w:sz w:val="20"/>
                <w:szCs w:val="20"/>
              </w:rPr>
              <w:t>В28200</w:t>
            </w:r>
          </w:p>
        </w:tc>
        <w:tc>
          <w:tcPr>
            <w:tcW w:w="4983" w:type="dxa"/>
            <w:gridSpan w:val="2"/>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ծրագրային ապահովում</w:t>
            </w:r>
          </w:p>
        </w:tc>
        <w:tc>
          <w:tcPr>
            <w:tcW w:w="8486" w:type="dxa"/>
            <w:tcBorders>
              <w:top w:val="single" w:sz="4" w:space="0" w:color="auto"/>
              <w:left w:val="single" w:sz="4" w:space="0" w:color="auto"/>
              <w:right w:val="single" w:sz="4" w:space="0" w:color="auto"/>
            </w:tcBorders>
            <w:shd w:val="clear" w:color="auto" w:fill="FFFFFF"/>
            <w:vAlign w:val="bottom"/>
          </w:tcPr>
          <w:p w:rsidR="00A16B82" w:rsidRPr="00CF2F89" w:rsidRDefault="00A24C16" w:rsidP="00A97CE1">
            <w:pPr>
              <w:pStyle w:val="Bodytext20"/>
              <w:shd w:val="clear" w:color="auto" w:fill="auto"/>
              <w:spacing w:before="0" w:after="120" w:line="240" w:lineRule="auto"/>
              <w:jc w:val="left"/>
              <w:rPr>
                <w:rStyle w:val="Bodytext211pt"/>
                <w:rFonts w:ascii="Sylfaen" w:hAnsi="Sylfaen"/>
                <w:sz w:val="20"/>
                <w:szCs w:val="20"/>
              </w:rPr>
            </w:pPr>
            <w:r w:rsidRPr="00CF2F89">
              <w:rPr>
                <w:rStyle w:val="Bodytext211pt"/>
                <w:rFonts w:ascii="Sylfaen" w:hAnsi="Sylfaen"/>
                <w:sz w:val="20"/>
                <w:szCs w:val="20"/>
              </w:rPr>
              <w:t xml:space="preserve">տեղեկատվություն գեներացնող արտադրատեսակի կամ սարքվածքների </w:t>
            </w:r>
            <w:r w:rsidR="00DD0A83" w:rsidRPr="00CF2F89">
              <w:rPr>
                <w:rStyle w:val="Bodytext211pt"/>
                <w:rFonts w:ascii="Sylfaen" w:hAnsi="Sylfaen"/>
                <w:sz w:val="20"/>
                <w:szCs w:val="20"/>
              </w:rPr>
              <w:t xml:space="preserve">բժշկական այն գործառույթի հետ կապված իրադարձություններ, որը խախտվում է ծրագրային ապահովման, անսարքության, անբավարարության կամ անհամատեղելիության պատճառով ցանկացած խեղաթյուրման </w:t>
            </w:r>
            <w:r w:rsidR="00122BC0" w:rsidRPr="00CF2F89">
              <w:rPr>
                <w:rStyle w:val="Bodytext211pt"/>
                <w:rFonts w:ascii="Sylfaen" w:hAnsi="Sylfaen"/>
                <w:sz w:val="20"/>
                <w:szCs w:val="20"/>
              </w:rPr>
              <w:t>արդյունքում</w:t>
            </w:r>
          </w:p>
          <w:p w:rsidR="00364483" w:rsidRPr="00CF2F89" w:rsidRDefault="00A16B82"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 xml:space="preserve"> Ծանոթագրություն։ Այս պայմանները ներառում են ոչ լիարժեք կամ ոչ բավարար ծրագրավորումը, հնացած ծրագրային ապահովումը </w:t>
            </w:r>
            <w:r w:rsidR="00037108">
              <w:rPr>
                <w:rStyle w:val="Bodytext211pt"/>
                <w:rFonts w:ascii="Sylfaen" w:hAnsi="Sylfaen"/>
                <w:sz w:val="20"/>
                <w:szCs w:val="20"/>
              </w:rPr>
              <w:t>և</w:t>
            </w:r>
            <w:r w:rsidRPr="00CF2F89">
              <w:rPr>
                <w:rStyle w:val="Bodytext211pt"/>
                <w:rFonts w:ascii="Sylfaen" w:hAnsi="Sylfaen"/>
                <w:sz w:val="20"/>
                <w:szCs w:val="20"/>
              </w:rPr>
              <w:t xml:space="preserve"> ոչ ճիշտ տեղադրումը, այդ թվում՝ </w:t>
            </w:r>
            <w:r w:rsidR="00100BFE" w:rsidRPr="00CF2F89">
              <w:rPr>
                <w:rStyle w:val="Bodytext211pt"/>
                <w:rFonts w:ascii="Sylfaen" w:hAnsi="Sylfaen"/>
                <w:sz w:val="20"/>
                <w:szCs w:val="20"/>
              </w:rPr>
              <w:t>թարմացումները</w:t>
            </w:r>
          </w:p>
        </w:tc>
      </w:tr>
      <w:tr w:rsidR="00364483" w:rsidRPr="00CF2F89" w:rsidTr="000E1C36">
        <w:trPr>
          <w:gridAfter w:val="1"/>
          <w:wAfter w:w="12" w:type="dxa"/>
          <w:jc w:val="center"/>
        </w:trPr>
        <w:tc>
          <w:tcPr>
            <w:tcW w:w="1326" w:type="dxa"/>
            <w:vMerge/>
            <w:tcBorders>
              <w:left w:val="single" w:sz="4" w:space="0" w:color="auto"/>
              <w:bottom w:val="single" w:sz="4" w:space="0" w:color="auto"/>
            </w:tcBorders>
            <w:shd w:val="clear" w:color="auto" w:fill="FFFFFF"/>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bottom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В28201</w:t>
            </w:r>
          </w:p>
        </w:tc>
        <w:tc>
          <w:tcPr>
            <w:tcW w:w="2646" w:type="dxa"/>
            <w:tcBorders>
              <w:top w:val="single" w:sz="4" w:space="0" w:color="auto"/>
              <w:left w:val="single" w:sz="4" w:space="0" w:color="auto"/>
              <w:bottom w:val="single" w:sz="4" w:space="0" w:color="auto"/>
            </w:tcBorders>
            <w:shd w:val="clear" w:color="auto" w:fill="FFFFFF"/>
            <w:vAlign w:val="center"/>
          </w:tcPr>
          <w:p w:rsidR="00364483" w:rsidRPr="00CF2F89" w:rsidRDefault="000B399C" w:rsidP="00A97CE1">
            <w:pPr>
              <w:pStyle w:val="Bodytext20"/>
              <w:shd w:val="clear" w:color="auto" w:fill="auto"/>
              <w:spacing w:before="0" w:after="120" w:line="240" w:lineRule="auto"/>
              <w:jc w:val="left"/>
              <w:rPr>
                <w:rStyle w:val="Bodytext211pt"/>
                <w:rFonts w:ascii="Sylfaen" w:hAnsi="Sylfaen"/>
                <w:sz w:val="20"/>
                <w:szCs w:val="20"/>
              </w:rPr>
            </w:pPr>
            <w:r w:rsidRPr="00CF2F89">
              <w:rPr>
                <w:rStyle w:val="Bodytext211pt"/>
                <w:rFonts w:ascii="Sylfaen" w:hAnsi="Sylfaen"/>
                <w:sz w:val="20"/>
                <w:szCs w:val="20"/>
              </w:rPr>
              <w:t xml:space="preserve">ծրագրային </w:t>
            </w:r>
            <w:r w:rsidR="009715FB" w:rsidRPr="00CF2F89">
              <w:rPr>
                <w:rStyle w:val="Bodytext211pt"/>
                <w:rFonts w:ascii="Sylfaen" w:eastAsia="Tahoma" w:hAnsi="Sylfaen"/>
                <w:sz w:val="20"/>
                <w:szCs w:val="20"/>
              </w:rPr>
              <w:t>ապահովման կազմաձ</w:t>
            </w:r>
            <w:r w:rsidR="00037108">
              <w:rPr>
                <w:rStyle w:val="Bodytext211pt"/>
                <w:rFonts w:ascii="Sylfaen" w:eastAsia="Tahoma" w:hAnsi="Sylfaen"/>
                <w:sz w:val="20"/>
                <w:szCs w:val="20"/>
              </w:rPr>
              <w:t>և</w:t>
            </w:r>
            <w:r w:rsidR="009715FB" w:rsidRPr="00CF2F89">
              <w:rPr>
                <w:rStyle w:val="Bodytext211pt"/>
                <w:rFonts w:ascii="Sylfaen" w:eastAsia="Tahoma" w:hAnsi="Sylfaen"/>
                <w:sz w:val="20"/>
                <w:szCs w:val="20"/>
              </w:rPr>
              <w:t>ում</w:t>
            </w:r>
          </w:p>
        </w:tc>
        <w:tc>
          <w:tcPr>
            <w:tcW w:w="8486" w:type="dxa"/>
            <w:tcBorders>
              <w:top w:val="single" w:sz="4" w:space="0" w:color="auto"/>
              <w:left w:val="single" w:sz="4" w:space="0" w:color="auto"/>
              <w:bottom w:val="single" w:sz="4" w:space="0" w:color="auto"/>
              <w:right w:val="single" w:sz="4" w:space="0" w:color="auto"/>
            </w:tcBorders>
            <w:shd w:val="clear" w:color="auto" w:fill="FFFFFF"/>
            <w:vAlign w:val="center"/>
          </w:tcPr>
          <w:p w:rsidR="00364483" w:rsidRPr="00CF2F89" w:rsidRDefault="005444E5" w:rsidP="002232ED">
            <w:pPr>
              <w:pStyle w:val="Bodytext20"/>
              <w:shd w:val="clear" w:color="auto" w:fill="auto"/>
              <w:spacing w:before="0" w:after="120" w:line="264" w:lineRule="auto"/>
              <w:jc w:val="left"/>
              <w:rPr>
                <w:rFonts w:ascii="Sylfaen" w:hAnsi="Sylfaen"/>
                <w:sz w:val="20"/>
                <w:szCs w:val="20"/>
              </w:rPr>
            </w:pPr>
            <w:r w:rsidRPr="00CF2F89">
              <w:rPr>
                <w:rStyle w:val="Bodytext211pt"/>
                <w:rFonts w:ascii="Sylfaen" w:hAnsi="Sylfaen"/>
                <w:sz w:val="20"/>
                <w:szCs w:val="20"/>
              </w:rPr>
              <w:t>արտադրատեսակի խնդիր՝ ոչ ճիշտ տարբերակ</w:t>
            </w:r>
            <w:r w:rsidR="00F332DD" w:rsidRPr="00CF2F89">
              <w:rPr>
                <w:rStyle w:val="Bodytext211pt"/>
                <w:rFonts w:ascii="Sylfaen" w:hAnsi="Sylfaen"/>
                <w:sz w:val="20"/>
                <w:szCs w:val="20"/>
              </w:rPr>
              <w:t>ն</w:t>
            </w:r>
            <w:r w:rsidRPr="00CF2F89">
              <w:rPr>
                <w:rStyle w:val="Bodytext211pt"/>
                <w:rFonts w:ascii="Sylfaen" w:hAnsi="Sylfaen"/>
                <w:sz w:val="20"/>
                <w:szCs w:val="20"/>
              </w:rPr>
              <w:t xml:space="preserve"> օգտագործ</w:t>
            </w:r>
            <w:r w:rsidR="004F2CC5" w:rsidRPr="00CF2F89">
              <w:rPr>
                <w:rStyle w:val="Bodytext211pt"/>
                <w:rFonts w:ascii="Sylfaen" w:hAnsi="Sylfaen"/>
                <w:sz w:val="20"/>
                <w:szCs w:val="20"/>
              </w:rPr>
              <w:t>ելու</w:t>
            </w:r>
            <w:r w:rsidRPr="00CF2F89">
              <w:rPr>
                <w:rStyle w:val="Bodytext211pt"/>
                <w:rFonts w:ascii="Sylfaen" w:hAnsi="Sylfaen"/>
                <w:sz w:val="20"/>
                <w:szCs w:val="20"/>
              </w:rPr>
              <w:t xml:space="preserve"> կամ փոփոխություններ</w:t>
            </w:r>
            <w:r w:rsidR="00EB0865" w:rsidRPr="00CF2F89">
              <w:rPr>
                <w:rStyle w:val="Bodytext211pt"/>
                <w:rFonts w:ascii="Sylfaen" w:hAnsi="Sylfaen"/>
                <w:sz w:val="20"/>
                <w:szCs w:val="20"/>
              </w:rPr>
              <w:t>ը</w:t>
            </w:r>
            <w:r w:rsidRPr="00CF2F89">
              <w:rPr>
                <w:rStyle w:val="Bodytext211pt"/>
                <w:rFonts w:ascii="Sylfaen" w:hAnsi="Sylfaen"/>
                <w:sz w:val="20"/>
                <w:szCs w:val="20"/>
              </w:rPr>
              <w:t xml:space="preserve"> ոչ բավարար կառավար</w:t>
            </w:r>
            <w:r w:rsidR="004F2CC5" w:rsidRPr="00CF2F89">
              <w:rPr>
                <w:rStyle w:val="Bodytext211pt"/>
                <w:rFonts w:ascii="Sylfaen" w:hAnsi="Sylfaen"/>
                <w:sz w:val="20"/>
                <w:szCs w:val="20"/>
              </w:rPr>
              <w:t>ելու</w:t>
            </w:r>
            <w:r w:rsidRPr="00CF2F89">
              <w:rPr>
                <w:rStyle w:val="Bodytext211pt"/>
                <w:rFonts w:ascii="Sylfaen" w:hAnsi="Sylfaen"/>
                <w:sz w:val="20"/>
                <w:szCs w:val="20"/>
              </w:rPr>
              <w:t xml:space="preserve"> հետ</w:t>
            </w:r>
            <w:r w:rsidR="00037108">
              <w:rPr>
                <w:rStyle w:val="Bodytext211pt"/>
                <w:rFonts w:ascii="Sylfaen" w:hAnsi="Sylfaen"/>
                <w:sz w:val="20"/>
                <w:szCs w:val="20"/>
              </w:rPr>
              <w:t>և</w:t>
            </w:r>
            <w:r w:rsidRPr="00CF2F89">
              <w:rPr>
                <w:rStyle w:val="Bodytext211pt"/>
                <w:rFonts w:ascii="Sylfaen" w:hAnsi="Sylfaen"/>
                <w:sz w:val="20"/>
                <w:szCs w:val="20"/>
              </w:rPr>
              <w:t>անքով</w:t>
            </w:r>
          </w:p>
        </w:tc>
      </w:tr>
      <w:tr w:rsidR="00364483" w:rsidRPr="00CF2F89" w:rsidTr="000E1C36">
        <w:trPr>
          <w:gridAfter w:val="1"/>
          <w:wAfter w:w="12" w:type="dxa"/>
          <w:jc w:val="center"/>
        </w:trPr>
        <w:tc>
          <w:tcPr>
            <w:tcW w:w="1326" w:type="dxa"/>
            <w:vMerge w:val="restart"/>
            <w:tcBorders>
              <w:top w:val="single" w:sz="4" w:space="0" w:color="auto"/>
              <w:left w:val="single" w:sz="4" w:space="0" w:color="auto"/>
            </w:tcBorders>
            <w:shd w:val="clear" w:color="auto" w:fill="FFFFFF"/>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В28202</w:t>
            </w:r>
          </w:p>
        </w:tc>
        <w:tc>
          <w:tcPr>
            <w:tcW w:w="2646" w:type="dxa"/>
            <w:tcBorders>
              <w:top w:val="single" w:sz="4" w:space="0" w:color="auto"/>
              <w:left w:val="single" w:sz="4" w:space="0" w:color="auto"/>
            </w:tcBorders>
            <w:shd w:val="clear" w:color="auto" w:fill="FFFFFF"/>
            <w:vAlign w:val="center"/>
          </w:tcPr>
          <w:p w:rsidR="00364483" w:rsidRPr="00CF2F89" w:rsidRDefault="00F52495" w:rsidP="00A97CE1">
            <w:pPr>
              <w:pStyle w:val="Bodytext20"/>
              <w:shd w:val="clear" w:color="auto" w:fill="auto"/>
              <w:spacing w:before="0" w:after="120" w:line="240" w:lineRule="auto"/>
              <w:jc w:val="left"/>
              <w:rPr>
                <w:rStyle w:val="Bodytext211pt"/>
                <w:rFonts w:ascii="Sylfaen" w:hAnsi="Sylfaen"/>
                <w:sz w:val="20"/>
                <w:szCs w:val="20"/>
              </w:rPr>
            </w:pPr>
            <w:r w:rsidRPr="00CF2F89">
              <w:rPr>
                <w:rStyle w:val="Bodytext211pt"/>
                <w:rFonts w:ascii="Sylfaen" w:hAnsi="Sylfaen"/>
                <w:sz w:val="20"/>
                <w:szCs w:val="20"/>
              </w:rPr>
              <w:t xml:space="preserve">ծրագրային ապահովման </w:t>
            </w:r>
            <w:r w:rsidR="009715FB" w:rsidRPr="00CF2F89">
              <w:rPr>
                <w:rStyle w:val="Bodytext211pt"/>
                <w:rFonts w:ascii="Sylfaen" w:eastAsia="Tahoma" w:hAnsi="Sylfaen"/>
                <w:sz w:val="20"/>
                <w:szCs w:val="20"/>
              </w:rPr>
              <w:t>նախագծում</w:t>
            </w:r>
          </w:p>
        </w:tc>
        <w:tc>
          <w:tcPr>
            <w:tcW w:w="8486" w:type="dxa"/>
            <w:tcBorders>
              <w:top w:val="single" w:sz="4" w:space="0" w:color="auto"/>
              <w:left w:val="single" w:sz="4" w:space="0" w:color="auto"/>
              <w:right w:val="single" w:sz="4" w:space="0" w:color="auto"/>
            </w:tcBorders>
            <w:shd w:val="clear" w:color="auto" w:fill="FFFFFF"/>
          </w:tcPr>
          <w:p w:rsidR="00364483" w:rsidRPr="00CF2F89" w:rsidRDefault="005444E5" w:rsidP="002232ED">
            <w:pPr>
              <w:pStyle w:val="Bodytext20"/>
              <w:shd w:val="clear" w:color="auto" w:fill="auto"/>
              <w:spacing w:before="0" w:after="120" w:line="264" w:lineRule="auto"/>
              <w:jc w:val="left"/>
              <w:rPr>
                <w:rFonts w:ascii="Sylfaen" w:hAnsi="Sylfaen"/>
                <w:sz w:val="20"/>
                <w:szCs w:val="20"/>
              </w:rPr>
            </w:pPr>
            <w:r w:rsidRPr="00CF2F89">
              <w:rPr>
                <w:rStyle w:val="Bodytext211pt"/>
                <w:rFonts w:ascii="Sylfaen" w:hAnsi="Sylfaen"/>
                <w:sz w:val="20"/>
                <w:szCs w:val="20"/>
              </w:rPr>
              <w:t>ծրագրային ապահովման ոչ լրիվ, ոչ ճիշտ կամ ոչ բավարար մշակման հետ</w:t>
            </w:r>
            <w:r w:rsidR="00037108">
              <w:rPr>
                <w:rStyle w:val="Bodytext211pt"/>
                <w:rFonts w:ascii="Sylfaen" w:hAnsi="Sylfaen"/>
                <w:sz w:val="20"/>
                <w:szCs w:val="20"/>
              </w:rPr>
              <w:t>և</w:t>
            </w:r>
            <w:r w:rsidRPr="00CF2F89">
              <w:rPr>
                <w:rStyle w:val="Bodytext211pt"/>
                <w:rFonts w:ascii="Sylfaen" w:hAnsi="Sylfaen"/>
                <w:sz w:val="20"/>
                <w:szCs w:val="20"/>
              </w:rPr>
              <w:t>անքով բժշկական արտադրատեսակի կամ դրա բաղադրիչի խափանում</w:t>
            </w:r>
          </w:p>
        </w:tc>
      </w:tr>
      <w:tr w:rsidR="00364483" w:rsidRPr="00CF2F89" w:rsidTr="000E1C36">
        <w:trPr>
          <w:gridAfter w:val="1"/>
          <w:wAfter w:w="12" w:type="dxa"/>
          <w:jc w:val="center"/>
        </w:trPr>
        <w:tc>
          <w:tcPr>
            <w:tcW w:w="1326" w:type="dxa"/>
            <w:vMerge/>
            <w:tcBorders>
              <w:left w:val="single" w:sz="4" w:space="0" w:color="auto"/>
            </w:tcBorders>
            <w:shd w:val="clear" w:color="auto" w:fill="FFFFFF"/>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В28203</w:t>
            </w:r>
          </w:p>
        </w:tc>
        <w:tc>
          <w:tcPr>
            <w:tcW w:w="2646" w:type="dxa"/>
            <w:tcBorders>
              <w:top w:val="single" w:sz="4" w:space="0" w:color="auto"/>
              <w:left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 xml:space="preserve">ծրագրային ապահովման </w:t>
            </w:r>
            <w:r w:rsidR="009715FB" w:rsidRPr="00CF2F89">
              <w:rPr>
                <w:rStyle w:val="Bodytext211pt"/>
                <w:rFonts w:ascii="Sylfaen" w:eastAsia="Tahoma" w:hAnsi="Sylfaen"/>
                <w:sz w:val="20"/>
                <w:szCs w:val="20"/>
              </w:rPr>
              <w:t>տեղադրման խնդիր</w:t>
            </w:r>
          </w:p>
        </w:tc>
        <w:tc>
          <w:tcPr>
            <w:tcW w:w="8486" w:type="dxa"/>
            <w:tcBorders>
              <w:top w:val="single" w:sz="4" w:space="0" w:color="auto"/>
              <w:left w:val="single" w:sz="4" w:space="0" w:color="auto"/>
              <w:right w:val="single" w:sz="4" w:space="0" w:color="auto"/>
            </w:tcBorders>
            <w:shd w:val="clear" w:color="auto" w:fill="FFFFFF"/>
            <w:vAlign w:val="center"/>
          </w:tcPr>
          <w:p w:rsidR="00364483" w:rsidRPr="00CF2F89" w:rsidRDefault="005444E5" w:rsidP="002232ED">
            <w:pPr>
              <w:pStyle w:val="Bodytext20"/>
              <w:shd w:val="clear" w:color="auto" w:fill="auto"/>
              <w:spacing w:before="0" w:after="120" w:line="264" w:lineRule="auto"/>
              <w:jc w:val="left"/>
              <w:rPr>
                <w:rFonts w:ascii="Sylfaen" w:hAnsi="Sylfaen"/>
                <w:sz w:val="20"/>
                <w:szCs w:val="20"/>
              </w:rPr>
            </w:pPr>
            <w:r w:rsidRPr="00CF2F89">
              <w:rPr>
                <w:rStyle w:val="Bodytext211pt"/>
                <w:rFonts w:ascii="Sylfaen" w:hAnsi="Sylfaen"/>
                <w:sz w:val="20"/>
                <w:szCs w:val="20"/>
              </w:rPr>
              <w:t>ծրագրային ապահովումը հանձնարարված ձ</w:t>
            </w:r>
            <w:r w:rsidR="00037108">
              <w:rPr>
                <w:rStyle w:val="Bodytext211pt"/>
                <w:rFonts w:ascii="Sylfaen" w:hAnsi="Sylfaen"/>
                <w:sz w:val="20"/>
                <w:szCs w:val="20"/>
              </w:rPr>
              <w:t>և</w:t>
            </w:r>
            <w:r w:rsidRPr="00CF2F89">
              <w:rPr>
                <w:rStyle w:val="Bodytext211pt"/>
                <w:rFonts w:ascii="Sylfaen" w:hAnsi="Sylfaen"/>
                <w:sz w:val="20"/>
                <w:szCs w:val="20"/>
              </w:rPr>
              <w:t>ով չտեղադրելու գործառնությունների կատարման հետ</w:t>
            </w:r>
            <w:r w:rsidR="00037108">
              <w:rPr>
                <w:rStyle w:val="Bodytext211pt"/>
                <w:rFonts w:ascii="Sylfaen" w:hAnsi="Sylfaen"/>
                <w:sz w:val="20"/>
                <w:szCs w:val="20"/>
              </w:rPr>
              <w:t>և</w:t>
            </w:r>
            <w:r w:rsidRPr="00CF2F89">
              <w:rPr>
                <w:rStyle w:val="Bodytext211pt"/>
                <w:rFonts w:ascii="Sylfaen" w:hAnsi="Sylfaen"/>
                <w:sz w:val="20"/>
                <w:szCs w:val="20"/>
              </w:rPr>
              <w:t>անքով բժշկական արտադրատեսակի խափանում</w:t>
            </w:r>
          </w:p>
        </w:tc>
      </w:tr>
      <w:tr w:rsidR="00364483" w:rsidRPr="00CF2F89" w:rsidTr="000E1C36">
        <w:trPr>
          <w:gridAfter w:val="1"/>
          <w:wAfter w:w="12" w:type="dxa"/>
          <w:jc w:val="center"/>
        </w:trPr>
        <w:tc>
          <w:tcPr>
            <w:tcW w:w="1326" w:type="dxa"/>
            <w:vMerge/>
            <w:tcBorders>
              <w:left w:val="single" w:sz="4" w:space="0" w:color="auto"/>
            </w:tcBorders>
            <w:shd w:val="clear" w:color="auto" w:fill="FFFFFF"/>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В28204</w:t>
            </w:r>
          </w:p>
        </w:tc>
        <w:tc>
          <w:tcPr>
            <w:tcW w:w="2646" w:type="dxa"/>
            <w:tcBorders>
              <w:top w:val="single" w:sz="4" w:space="0" w:color="auto"/>
              <w:left w:val="single" w:sz="4" w:space="0" w:color="auto"/>
            </w:tcBorders>
            <w:shd w:val="clear" w:color="auto" w:fill="FFFFFF"/>
            <w:vAlign w:val="center"/>
          </w:tcPr>
          <w:p w:rsidR="00364483" w:rsidRPr="00CF2F89" w:rsidRDefault="005444E5" w:rsidP="00A97CE1">
            <w:pPr>
              <w:pStyle w:val="Bodytext20"/>
              <w:shd w:val="clear" w:color="auto" w:fill="auto"/>
              <w:spacing w:before="0" w:after="120" w:line="240" w:lineRule="auto"/>
              <w:jc w:val="left"/>
              <w:rPr>
                <w:rStyle w:val="Bodytext211pt"/>
                <w:rFonts w:ascii="Sylfaen" w:hAnsi="Sylfaen"/>
                <w:sz w:val="20"/>
                <w:szCs w:val="20"/>
              </w:rPr>
            </w:pPr>
            <w:r w:rsidRPr="00CF2F89">
              <w:rPr>
                <w:rStyle w:val="Bodytext211pt"/>
                <w:rFonts w:ascii="Sylfaen" w:hAnsi="Sylfaen"/>
                <w:sz w:val="20"/>
                <w:szCs w:val="20"/>
              </w:rPr>
              <w:t xml:space="preserve">ծրագրային ապահովման </w:t>
            </w:r>
            <w:r w:rsidR="009715FB" w:rsidRPr="00CF2F89">
              <w:rPr>
                <w:rStyle w:val="Bodytext211pt"/>
                <w:rFonts w:ascii="Sylfaen" w:eastAsia="Tahoma" w:hAnsi="Sylfaen"/>
                <w:sz w:val="20"/>
                <w:szCs w:val="20"/>
              </w:rPr>
              <w:t>պահանջների սխալ</w:t>
            </w:r>
          </w:p>
        </w:tc>
        <w:tc>
          <w:tcPr>
            <w:tcW w:w="8486" w:type="dxa"/>
            <w:tcBorders>
              <w:top w:val="single" w:sz="4" w:space="0" w:color="auto"/>
              <w:left w:val="single" w:sz="4" w:space="0" w:color="auto"/>
              <w:right w:val="single" w:sz="4" w:space="0" w:color="auto"/>
            </w:tcBorders>
            <w:shd w:val="clear" w:color="auto" w:fill="FFFFFF"/>
            <w:vAlign w:val="center"/>
          </w:tcPr>
          <w:p w:rsidR="00364483" w:rsidRPr="00CF2F89" w:rsidRDefault="005444E5" w:rsidP="002232ED">
            <w:pPr>
              <w:pStyle w:val="Bodytext20"/>
              <w:shd w:val="clear" w:color="auto" w:fill="auto"/>
              <w:spacing w:before="0" w:after="120" w:line="264" w:lineRule="auto"/>
              <w:jc w:val="left"/>
              <w:rPr>
                <w:rFonts w:ascii="Sylfaen" w:hAnsi="Sylfaen"/>
                <w:sz w:val="20"/>
                <w:szCs w:val="20"/>
              </w:rPr>
            </w:pPr>
            <w:r w:rsidRPr="00CF2F89">
              <w:rPr>
                <w:rStyle w:val="Bodytext211pt"/>
                <w:rFonts w:ascii="Sylfaen" w:hAnsi="Sylfaen"/>
                <w:sz w:val="20"/>
                <w:szCs w:val="20"/>
              </w:rPr>
              <w:t>ծրագրային ապահովման ոչ լրիվ, ոչ ճիշտ կամ ոչ բավարար մշակման հետ</w:t>
            </w:r>
            <w:r w:rsidR="00037108">
              <w:rPr>
                <w:rStyle w:val="Bodytext211pt"/>
                <w:rFonts w:ascii="Sylfaen" w:hAnsi="Sylfaen"/>
                <w:sz w:val="20"/>
                <w:szCs w:val="20"/>
              </w:rPr>
              <w:t>և</w:t>
            </w:r>
            <w:r w:rsidRPr="00CF2F89">
              <w:rPr>
                <w:rStyle w:val="Bodytext211pt"/>
                <w:rFonts w:ascii="Sylfaen" w:hAnsi="Sylfaen"/>
                <w:sz w:val="20"/>
                <w:szCs w:val="20"/>
              </w:rPr>
              <w:t>անքով բժշկական արտադրատեսակի խափանում</w:t>
            </w:r>
          </w:p>
        </w:tc>
      </w:tr>
      <w:tr w:rsidR="00364483" w:rsidRPr="00CF2F89" w:rsidTr="000E1C36">
        <w:trPr>
          <w:gridAfter w:val="1"/>
          <w:wAfter w:w="12" w:type="dxa"/>
          <w:jc w:val="center"/>
        </w:trPr>
        <w:tc>
          <w:tcPr>
            <w:tcW w:w="1326" w:type="dxa"/>
            <w:vMerge/>
            <w:tcBorders>
              <w:left w:val="single" w:sz="4" w:space="0" w:color="auto"/>
            </w:tcBorders>
            <w:shd w:val="clear" w:color="auto" w:fill="FFFFFF"/>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В28205</w:t>
            </w:r>
          </w:p>
        </w:tc>
        <w:tc>
          <w:tcPr>
            <w:tcW w:w="2646" w:type="dxa"/>
            <w:tcBorders>
              <w:top w:val="single" w:sz="4" w:space="0" w:color="auto"/>
              <w:left w:val="single" w:sz="4" w:space="0" w:color="auto"/>
            </w:tcBorders>
            <w:shd w:val="clear" w:color="auto" w:fill="FFFFFF"/>
            <w:vAlign w:val="center"/>
          </w:tcPr>
          <w:p w:rsidR="00364483" w:rsidRPr="00CF2F89" w:rsidRDefault="00F52495" w:rsidP="00A97CE1">
            <w:pPr>
              <w:pStyle w:val="Bodytext20"/>
              <w:shd w:val="clear" w:color="auto" w:fill="auto"/>
              <w:spacing w:before="0" w:after="120" w:line="240" w:lineRule="auto"/>
              <w:jc w:val="left"/>
              <w:rPr>
                <w:rStyle w:val="Bodytext211pt"/>
                <w:rFonts w:ascii="Sylfaen" w:hAnsi="Sylfaen"/>
                <w:sz w:val="20"/>
                <w:szCs w:val="20"/>
              </w:rPr>
            </w:pPr>
            <w:r w:rsidRPr="00CF2F89">
              <w:rPr>
                <w:rStyle w:val="Bodytext211pt"/>
                <w:rFonts w:ascii="Sylfaen" w:hAnsi="Sylfaen"/>
                <w:sz w:val="20"/>
                <w:szCs w:val="20"/>
              </w:rPr>
              <w:t xml:space="preserve">ծրագրային ապահովման </w:t>
            </w:r>
            <w:r w:rsidR="009715FB" w:rsidRPr="00CF2F89">
              <w:rPr>
                <w:rStyle w:val="Bodytext211pt"/>
                <w:rFonts w:ascii="Sylfaen" w:eastAsia="Tahoma" w:hAnsi="Sylfaen"/>
                <w:sz w:val="20"/>
                <w:szCs w:val="20"/>
              </w:rPr>
              <w:t>անվտանգություն</w:t>
            </w:r>
          </w:p>
        </w:tc>
        <w:tc>
          <w:tcPr>
            <w:tcW w:w="8486" w:type="dxa"/>
            <w:tcBorders>
              <w:top w:val="single" w:sz="4" w:space="0" w:color="auto"/>
              <w:left w:val="single" w:sz="4" w:space="0" w:color="auto"/>
              <w:right w:val="single" w:sz="4" w:space="0" w:color="auto"/>
            </w:tcBorders>
            <w:shd w:val="clear" w:color="auto" w:fill="FFFFFF"/>
            <w:vAlign w:val="center"/>
          </w:tcPr>
          <w:p w:rsidR="00364483" w:rsidRPr="00CF2F89" w:rsidRDefault="005444E5" w:rsidP="002232ED">
            <w:pPr>
              <w:pStyle w:val="Bodytext20"/>
              <w:shd w:val="clear" w:color="auto" w:fill="auto"/>
              <w:spacing w:before="0" w:after="120" w:line="264" w:lineRule="auto"/>
              <w:jc w:val="left"/>
              <w:rPr>
                <w:rFonts w:ascii="Sylfaen" w:hAnsi="Sylfaen"/>
                <w:sz w:val="20"/>
                <w:szCs w:val="20"/>
              </w:rPr>
            </w:pPr>
            <w:r w:rsidRPr="00CF2F89">
              <w:rPr>
                <w:rStyle w:val="Bodytext211pt"/>
                <w:rFonts w:ascii="Sylfaen" w:hAnsi="Sylfaen"/>
                <w:sz w:val="20"/>
                <w:szCs w:val="20"/>
              </w:rPr>
              <w:t xml:space="preserve">ոչ բավարար ավտորիզացման, մուտքի հսկողության </w:t>
            </w:r>
            <w:r w:rsidR="00037108">
              <w:rPr>
                <w:rStyle w:val="Bodytext211pt"/>
                <w:rFonts w:ascii="Sylfaen" w:hAnsi="Sylfaen"/>
                <w:sz w:val="20"/>
                <w:szCs w:val="20"/>
              </w:rPr>
              <w:t>և</w:t>
            </w:r>
            <w:r w:rsidRPr="00CF2F89">
              <w:rPr>
                <w:rStyle w:val="Bodytext211pt"/>
                <w:rFonts w:ascii="Sylfaen" w:hAnsi="Sylfaen"/>
                <w:sz w:val="20"/>
                <w:szCs w:val="20"/>
              </w:rPr>
              <w:t xml:space="preserve"> հաշվետվողականության գործառույթների պատճառով բժշկական արտադրատեսակի ծրագրային ապահովման խափանում</w:t>
            </w:r>
          </w:p>
        </w:tc>
      </w:tr>
      <w:tr w:rsidR="00364483" w:rsidRPr="00CF2F89" w:rsidTr="000E1C36">
        <w:trPr>
          <w:gridAfter w:val="1"/>
          <w:wAfter w:w="12" w:type="dxa"/>
          <w:jc w:val="center"/>
        </w:trPr>
        <w:tc>
          <w:tcPr>
            <w:tcW w:w="1326" w:type="dxa"/>
            <w:vMerge/>
            <w:tcBorders>
              <w:left w:val="single" w:sz="4" w:space="0" w:color="auto"/>
            </w:tcBorders>
            <w:shd w:val="clear" w:color="auto" w:fill="FFFFFF"/>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В28206</w:t>
            </w:r>
          </w:p>
        </w:tc>
        <w:tc>
          <w:tcPr>
            <w:tcW w:w="2646" w:type="dxa"/>
            <w:tcBorders>
              <w:top w:val="single" w:sz="4" w:space="0" w:color="auto"/>
              <w:left w:val="single" w:sz="4" w:space="0" w:color="auto"/>
            </w:tcBorders>
            <w:shd w:val="clear" w:color="auto" w:fill="FFFFFF"/>
            <w:vAlign w:val="bottom"/>
          </w:tcPr>
          <w:p w:rsidR="00364483" w:rsidRPr="00CF2F89" w:rsidRDefault="005444E5" w:rsidP="00A97CE1">
            <w:pPr>
              <w:pStyle w:val="Bodytext20"/>
              <w:shd w:val="clear" w:color="auto" w:fill="auto"/>
              <w:spacing w:before="0" w:after="120" w:line="240" w:lineRule="auto"/>
              <w:jc w:val="left"/>
              <w:rPr>
                <w:rStyle w:val="Bodytext211pt"/>
                <w:rFonts w:ascii="Sylfaen" w:hAnsi="Sylfaen"/>
                <w:sz w:val="20"/>
                <w:szCs w:val="20"/>
              </w:rPr>
            </w:pPr>
            <w:r w:rsidRPr="00CF2F89">
              <w:rPr>
                <w:rStyle w:val="Bodytext211pt"/>
                <w:rFonts w:ascii="Sylfaen" w:hAnsi="Sylfaen"/>
                <w:sz w:val="20"/>
                <w:szCs w:val="20"/>
              </w:rPr>
              <w:t>ապարատային մասի անհամատեղելիություն</w:t>
            </w:r>
          </w:p>
        </w:tc>
        <w:tc>
          <w:tcPr>
            <w:tcW w:w="8486" w:type="dxa"/>
            <w:tcBorders>
              <w:top w:val="single" w:sz="4" w:space="0" w:color="auto"/>
              <w:left w:val="single" w:sz="4" w:space="0" w:color="auto"/>
              <w:righ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2 կամ ավելի անհամատեղելի սարքվածքների միացման հետ</w:t>
            </w:r>
            <w:r w:rsidR="00037108">
              <w:rPr>
                <w:rStyle w:val="Bodytext211pt"/>
                <w:rFonts w:ascii="Sylfaen" w:hAnsi="Sylfaen"/>
                <w:sz w:val="20"/>
                <w:szCs w:val="20"/>
              </w:rPr>
              <w:t>և</w:t>
            </w:r>
            <w:r w:rsidRPr="00CF2F89">
              <w:rPr>
                <w:rStyle w:val="Bodytext211pt"/>
                <w:rFonts w:ascii="Sylfaen" w:hAnsi="Sylfaen"/>
                <w:sz w:val="20"/>
                <w:szCs w:val="20"/>
              </w:rPr>
              <w:t>անքով արտադրատեսակի խափանում</w:t>
            </w:r>
          </w:p>
        </w:tc>
      </w:tr>
      <w:tr w:rsidR="00364483" w:rsidRPr="00CF2F89" w:rsidTr="000E1C36">
        <w:trPr>
          <w:gridAfter w:val="1"/>
          <w:wAfter w:w="12" w:type="dxa"/>
          <w:jc w:val="center"/>
        </w:trPr>
        <w:tc>
          <w:tcPr>
            <w:tcW w:w="1326" w:type="dxa"/>
            <w:vMerge/>
            <w:tcBorders>
              <w:left w:val="single" w:sz="4" w:space="0" w:color="auto"/>
            </w:tcBorders>
            <w:shd w:val="clear" w:color="auto" w:fill="FFFFFF"/>
          </w:tcPr>
          <w:p w:rsidR="00364483" w:rsidRPr="00CF2F89" w:rsidRDefault="00364483" w:rsidP="00A97CE1">
            <w:pPr>
              <w:spacing w:after="120"/>
              <w:rPr>
                <w:rFonts w:ascii="Sylfaen" w:hAnsi="Sylfaen"/>
                <w:sz w:val="20"/>
                <w:szCs w:val="20"/>
              </w:rPr>
            </w:pPr>
          </w:p>
        </w:tc>
        <w:tc>
          <w:tcPr>
            <w:tcW w:w="2337" w:type="dxa"/>
            <w:tcBorders>
              <w:top w:val="single" w:sz="4" w:space="0" w:color="auto"/>
              <w:lef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В28207</w:t>
            </w:r>
          </w:p>
        </w:tc>
        <w:tc>
          <w:tcPr>
            <w:tcW w:w="2646" w:type="dxa"/>
            <w:tcBorders>
              <w:top w:val="single" w:sz="4" w:space="0" w:color="auto"/>
              <w:left w:val="single" w:sz="4" w:space="0" w:color="auto"/>
            </w:tcBorders>
            <w:shd w:val="clear" w:color="auto" w:fill="FFFFFF"/>
            <w:vAlign w:val="center"/>
          </w:tcPr>
          <w:p w:rsidR="00364483" w:rsidRPr="00CF2F89" w:rsidRDefault="009715FB" w:rsidP="00A97CE1">
            <w:pPr>
              <w:pStyle w:val="Bodytext20"/>
              <w:shd w:val="clear" w:color="auto" w:fill="auto"/>
              <w:spacing w:before="0" w:after="120" w:line="240" w:lineRule="auto"/>
              <w:jc w:val="left"/>
              <w:rPr>
                <w:rStyle w:val="Bodytext211pt"/>
                <w:rFonts w:ascii="Sylfaen" w:hAnsi="Sylfaen"/>
                <w:sz w:val="20"/>
                <w:szCs w:val="20"/>
              </w:rPr>
            </w:pPr>
            <w:r w:rsidRPr="00CF2F89">
              <w:rPr>
                <w:rStyle w:val="Bodytext211pt"/>
                <w:rFonts w:ascii="Sylfaen" w:eastAsia="Tahoma" w:hAnsi="Sylfaen"/>
                <w:sz w:val="20"/>
                <w:szCs w:val="20"/>
              </w:rPr>
              <w:t>ծրագրային ապահովման անհամատեղելիություն</w:t>
            </w:r>
          </w:p>
        </w:tc>
        <w:tc>
          <w:tcPr>
            <w:tcW w:w="8486" w:type="dxa"/>
            <w:tcBorders>
              <w:top w:val="single" w:sz="4" w:space="0" w:color="auto"/>
              <w:left w:val="single" w:sz="4" w:space="0" w:color="auto"/>
              <w:right w:val="single" w:sz="4" w:space="0" w:color="auto"/>
            </w:tcBorders>
            <w:shd w:val="clear" w:color="auto" w:fill="FFFFFF"/>
          </w:tcPr>
          <w:p w:rsidR="00364483" w:rsidRPr="00CF2F89" w:rsidRDefault="005444E5" w:rsidP="00A97CE1">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ծրագրային ապահովման 2 կամ ավելի անհամատեղելի մասերի միացման հետ</w:t>
            </w:r>
            <w:r w:rsidR="00037108">
              <w:rPr>
                <w:rStyle w:val="Bodytext211pt"/>
                <w:rFonts w:ascii="Sylfaen" w:hAnsi="Sylfaen"/>
                <w:sz w:val="20"/>
                <w:szCs w:val="20"/>
              </w:rPr>
              <w:t>և</w:t>
            </w:r>
            <w:r w:rsidRPr="00CF2F89">
              <w:rPr>
                <w:rStyle w:val="Bodytext211pt"/>
                <w:rFonts w:ascii="Sylfaen" w:hAnsi="Sylfaen"/>
                <w:sz w:val="20"/>
                <w:szCs w:val="20"/>
              </w:rPr>
              <w:t>անքով արտադրատեսակի խափանում</w:t>
            </w:r>
          </w:p>
        </w:tc>
      </w:tr>
      <w:tr w:rsidR="00364483" w:rsidRPr="00CF2F89" w:rsidTr="000E1C36">
        <w:trPr>
          <w:gridAfter w:val="1"/>
          <w:wAfter w:w="12" w:type="dxa"/>
          <w:jc w:val="center"/>
        </w:trPr>
        <w:tc>
          <w:tcPr>
            <w:tcW w:w="1326" w:type="dxa"/>
            <w:tcBorders>
              <w:top w:val="single" w:sz="4" w:space="0" w:color="auto"/>
              <w:left w:val="single" w:sz="4" w:space="0" w:color="auto"/>
              <w:bottom w:val="single" w:sz="4" w:space="0" w:color="auto"/>
            </w:tcBorders>
            <w:shd w:val="clear" w:color="auto" w:fill="FFFFFF"/>
          </w:tcPr>
          <w:p w:rsidR="00364483" w:rsidRPr="00CF2F89" w:rsidRDefault="005444E5" w:rsidP="002232ED">
            <w:pPr>
              <w:pStyle w:val="Bodytext20"/>
              <w:shd w:val="clear" w:color="auto" w:fill="auto"/>
              <w:spacing w:before="0" w:after="120" w:line="240" w:lineRule="auto"/>
              <w:ind w:left="240" w:right="112"/>
              <w:jc w:val="left"/>
              <w:rPr>
                <w:rFonts w:ascii="Sylfaen" w:hAnsi="Sylfaen"/>
                <w:sz w:val="20"/>
                <w:szCs w:val="20"/>
              </w:rPr>
            </w:pPr>
            <w:r w:rsidRPr="00CF2F89">
              <w:rPr>
                <w:rStyle w:val="Bodytext211pt"/>
                <w:rFonts w:ascii="Sylfaen" w:hAnsi="Sylfaen"/>
                <w:sz w:val="20"/>
                <w:szCs w:val="20"/>
              </w:rPr>
              <w:t>В28500</w:t>
            </w:r>
          </w:p>
        </w:tc>
        <w:tc>
          <w:tcPr>
            <w:tcW w:w="4983" w:type="dxa"/>
            <w:gridSpan w:val="2"/>
            <w:tcBorders>
              <w:top w:val="single" w:sz="4" w:space="0" w:color="auto"/>
              <w:left w:val="single" w:sz="4" w:space="0" w:color="auto"/>
              <w:bottom w:val="single" w:sz="4" w:space="0" w:color="auto"/>
            </w:tcBorders>
            <w:shd w:val="clear" w:color="auto" w:fill="FFFFFF"/>
          </w:tcPr>
          <w:p w:rsidR="00364483" w:rsidRPr="00CF2F89" w:rsidRDefault="005444E5" w:rsidP="002232ED">
            <w:pPr>
              <w:pStyle w:val="Bodytext20"/>
              <w:shd w:val="clear" w:color="auto" w:fill="auto"/>
              <w:spacing w:before="0" w:after="120" w:line="240" w:lineRule="auto"/>
              <w:ind w:right="112"/>
              <w:jc w:val="left"/>
              <w:rPr>
                <w:rFonts w:ascii="Sylfaen" w:hAnsi="Sylfaen"/>
                <w:sz w:val="20"/>
                <w:szCs w:val="20"/>
              </w:rPr>
            </w:pPr>
            <w:r w:rsidRPr="00CF2F89">
              <w:rPr>
                <w:rStyle w:val="Bodytext211pt"/>
                <w:rFonts w:ascii="Sylfaen" w:hAnsi="Sylfaen"/>
                <w:sz w:val="20"/>
                <w:szCs w:val="20"/>
              </w:rPr>
              <w:t>անթույլատրելի միջամտություն, վնասարարություն</w:t>
            </w:r>
          </w:p>
        </w:tc>
        <w:tc>
          <w:tcPr>
            <w:tcW w:w="8486" w:type="dxa"/>
            <w:tcBorders>
              <w:top w:val="single" w:sz="4" w:space="0" w:color="auto"/>
              <w:left w:val="single" w:sz="4" w:space="0" w:color="auto"/>
              <w:bottom w:val="single" w:sz="4" w:space="0" w:color="auto"/>
              <w:right w:val="single" w:sz="4" w:space="0" w:color="auto"/>
            </w:tcBorders>
            <w:shd w:val="clear" w:color="auto" w:fill="FFFFFF"/>
            <w:vAlign w:val="center"/>
          </w:tcPr>
          <w:p w:rsidR="00364483" w:rsidRPr="00CF2F89" w:rsidRDefault="005444E5" w:rsidP="002232ED">
            <w:pPr>
              <w:pStyle w:val="Bodytext20"/>
              <w:shd w:val="clear" w:color="auto" w:fill="auto"/>
              <w:spacing w:before="0" w:after="120" w:line="240" w:lineRule="auto"/>
              <w:ind w:right="112"/>
              <w:jc w:val="left"/>
              <w:rPr>
                <w:rFonts w:ascii="Sylfaen" w:hAnsi="Sylfaen"/>
                <w:sz w:val="20"/>
                <w:szCs w:val="20"/>
              </w:rPr>
            </w:pPr>
            <w:r w:rsidRPr="00CF2F89">
              <w:rPr>
                <w:rStyle w:val="Bodytext211pt"/>
                <w:rFonts w:ascii="Sylfaen" w:hAnsi="Sylfaen"/>
                <w:sz w:val="20"/>
                <w:szCs w:val="20"/>
              </w:rPr>
              <w:t xml:space="preserve">պատրաստողի հանձնարարականների առումով արտադրատեսակի արտադրությանը </w:t>
            </w:r>
            <w:r w:rsidR="00037108">
              <w:rPr>
                <w:rStyle w:val="Bodytext211pt"/>
                <w:rFonts w:ascii="Sylfaen" w:hAnsi="Sylfaen"/>
                <w:sz w:val="20"/>
                <w:szCs w:val="20"/>
              </w:rPr>
              <w:t>և</w:t>
            </w:r>
            <w:r w:rsidRPr="00CF2F89">
              <w:rPr>
                <w:rStyle w:val="Bodytext211pt"/>
                <w:rFonts w:ascii="Sylfaen" w:hAnsi="Sylfaen"/>
                <w:sz w:val="20"/>
                <w:szCs w:val="20"/>
              </w:rPr>
              <w:t xml:space="preserve"> դիստրիբուցիային միջամտելու կանխամտածված ակտի կամ բժշկական նպատակներով արտադրատեսակի մանիպուլյացիայի (անթույլատրելի միջամտություն) հետ կապված իրադարձություններ, ինչը հանգեցնում է բժշկական արտադրատեսակի աշխատանքի շեղումների </w:t>
            </w:r>
            <w:r w:rsidR="00037108">
              <w:rPr>
                <w:rStyle w:val="Bodytext211pt"/>
                <w:rFonts w:ascii="Sylfaen" w:hAnsi="Sylfaen"/>
                <w:sz w:val="20"/>
                <w:szCs w:val="20"/>
              </w:rPr>
              <w:t>և</w:t>
            </w:r>
            <w:r w:rsidRPr="00CF2F89">
              <w:rPr>
                <w:rStyle w:val="Bodytext211pt"/>
                <w:rFonts w:ascii="Sylfaen" w:hAnsi="Sylfaen"/>
                <w:sz w:val="20"/>
                <w:szCs w:val="20"/>
              </w:rPr>
              <w:t xml:space="preserve"> (կամ) պացիենտների բուժման վրա բացասական ազդեցության</w:t>
            </w:r>
          </w:p>
        </w:tc>
      </w:tr>
      <w:tr w:rsidR="00364483" w:rsidRPr="00CF2F89" w:rsidTr="000E1C36">
        <w:trPr>
          <w:gridAfter w:val="1"/>
          <w:wAfter w:w="12" w:type="dxa"/>
          <w:jc w:val="center"/>
        </w:trPr>
        <w:tc>
          <w:tcPr>
            <w:tcW w:w="1326" w:type="dxa"/>
            <w:tcBorders>
              <w:top w:val="single" w:sz="4" w:space="0" w:color="auto"/>
              <w:left w:val="single" w:sz="4" w:space="0" w:color="auto"/>
            </w:tcBorders>
            <w:shd w:val="clear" w:color="auto" w:fill="FFFFFF"/>
          </w:tcPr>
          <w:p w:rsidR="00364483" w:rsidRPr="00CF2F89" w:rsidRDefault="00364483" w:rsidP="002232ED">
            <w:pPr>
              <w:spacing w:after="120"/>
              <w:ind w:right="112"/>
              <w:rPr>
                <w:rFonts w:ascii="Sylfaen" w:hAnsi="Sylfaen"/>
                <w:sz w:val="20"/>
                <w:szCs w:val="20"/>
              </w:rPr>
            </w:pPr>
          </w:p>
        </w:tc>
        <w:tc>
          <w:tcPr>
            <w:tcW w:w="2337" w:type="dxa"/>
            <w:tcBorders>
              <w:top w:val="single" w:sz="4" w:space="0" w:color="auto"/>
              <w:left w:val="single" w:sz="4" w:space="0" w:color="auto"/>
            </w:tcBorders>
            <w:shd w:val="clear" w:color="auto" w:fill="FFFFFF"/>
          </w:tcPr>
          <w:p w:rsidR="00364483" w:rsidRPr="00CF2F89" w:rsidRDefault="005444E5" w:rsidP="002232ED">
            <w:pPr>
              <w:pStyle w:val="Bodytext20"/>
              <w:shd w:val="clear" w:color="auto" w:fill="auto"/>
              <w:spacing w:before="0" w:after="120" w:line="240" w:lineRule="auto"/>
              <w:ind w:left="160" w:right="112"/>
              <w:jc w:val="left"/>
              <w:rPr>
                <w:rFonts w:ascii="Sylfaen" w:hAnsi="Sylfaen"/>
                <w:sz w:val="20"/>
                <w:szCs w:val="20"/>
              </w:rPr>
            </w:pPr>
            <w:r w:rsidRPr="00CF2F89">
              <w:rPr>
                <w:rStyle w:val="Bodytext211pt"/>
                <w:rFonts w:ascii="Sylfaen" w:hAnsi="Sylfaen"/>
                <w:sz w:val="20"/>
                <w:szCs w:val="20"/>
              </w:rPr>
              <w:t>В28501</w:t>
            </w:r>
          </w:p>
        </w:tc>
        <w:tc>
          <w:tcPr>
            <w:tcW w:w="2646" w:type="dxa"/>
            <w:tcBorders>
              <w:top w:val="single" w:sz="4" w:space="0" w:color="auto"/>
              <w:left w:val="single" w:sz="4" w:space="0" w:color="auto"/>
            </w:tcBorders>
            <w:shd w:val="clear" w:color="auto" w:fill="FFFFFF"/>
            <w:vAlign w:val="bottom"/>
          </w:tcPr>
          <w:p w:rsidR="00364483" w:rsidRPr="00CF2F89" w:rsidRDefault="00AA63A8" w:rsidP="002232ED">
            <w:pPr>
              <w:pStyle w:val="Bodytext20"/>
              <w:shd w:val="clear" w:color="auto" w:fill="auto"/>
              <w:spacing w:before="0" w:after="120" w:line="240" w:lineRule="auto"/>
              <w:ind w:right="112"/>
              <w:jc w:val="left"/>
              <w:rPr>
                <w:rFonts w:ascii="Sylfaen" w:hAnsi="Sylfaen"/>
                <w:sz w:val="20"/>
                <w:szCs w:val="20"/>
              </w:rPr>
            </w:pPr>
            <w:r w:rsidRPr="00CF2F89">
              <w:rPr>
                <w:rStyle w:val="Bodytext211pt"/>
                <w:rFonts w:ascii="Sylfaen" w:hAnsi="Sylfaen"/>
                <w:sz w:val="20"/>
                <w:szCs w:val="20"/>
              </w:rPr>
              <w:t>անթույլատրելի միջամտություն, վնասարարություն</w:t>
            </w:r>
          </w:p>
        </w:tc>
        <w:tc>
          <w:tcPr>
            <w:tcW w:w="8486" w:type="dxa"/>
            <w:tcBorders>
              <w:top w:val="single" w:sz="4" w:space="0" w:color="auto"/>
              <w:left w:val="single" w:sz="4" w:space="0" w:color="auto"/>
              <w:right w:val="single" w:sz="4" w:space="0" w:color="auto"/>
            </w:tcBorders>
            <w:shd w:val="clear" w:color="auto" w:fill="FFFFFF"/>
            <w:vAlign w:val="center"/>
          </w:tcPr>
          <w:p w:rsidR="00364483" w:rsidRPr="00CF2F89" w:rsidRDefault="005444E5" w:rsidP="002232ED">
            <w:pPr>
              <w:pStyle w:val="Bodytext20"/>
              <w:shd w:val="clear" w:color="auto" w:fill="auto"/>
              <w:spacing w:before="0" w:after="120" w:line="240" w:lineRule="auto"/>
              <w:ind w:right="112"/>
              <w:jc w:val="left"/>
              <w:rPr>
                <w:rFonts w:ascii="Sylfaen" w:hAnsi="Sylfaen"/>
                <w:sz w:val="20"/>
                <w:szCs w:val="20"/>
              </w:rPr>
            </w:pPr>
            <w:r w:rsidRPr="00CF2F89">
              <w:rPr>
                <w:rStyle w:val="Bodytext211pt"/>
                <w:rFonts w:ascii="Sylfaen" w:hAnsi="Sylfaen"/>
                <w:sz w:val="20"/>
                <w:szCs w:val="20"/>
              </w:rPr>
              <w:t xml:space="preserve">բժշկական արտադրատեսակների անթույլատրելի միջամտության կամ վնասարարության </w:t>
            </w:r>
            <w:r w:rsidR="00D938DC" w:rsidRPr="00CF2F89">
              <w:rPr>
                <w:rStyle w:val="Bodytext211pt"/>
                <w:rFonts w:ascii="Sylfaen" w:hAnsi="Sylfaen"/>
                <w:sz w:val="20"/>
                <w:szCs w:val="20"/>
              </w:rPr>
              <w:t>հետ</w:t>
            </w:r>
            <w:r w:rsidR="00037108">
              <w:rPr>
                <w:rStyle w:val="Bodytext211pt"/>
                <w:rFonts w:ascii="Sylfaen" w:hAnsi="Sylfaen"/>
                <w:sz w:val="20"/>
                <w:szCs w:val="20"/>
              </w:rPr>
              <w:t>և</w:t>
            </w:r>
            <w:r w:rsidR="00D938DC" w:rsidRPr="00CF2F89">
              <w:rPr>
                <w:rStyle w:val="Bodytext211pt"/>
                <w:rFonts w:ascii="Sylfaen" w:hAnsi="Sylfaen"/>
                <w:sz w:val="20"/>
                <w:szCs w:val="20"/>
              </w:rPr>
              <w:t>անքով</w:t>
            </w:r>
            <w:r w:rsidRPr="00CF2F89">
              <w:rPr>
                <w:rStyle w:val="Bodytext211pt"/>
                <w:rFonts w:ascii="Sylfaen" w:hAnsi="Sylfaen"/>
                <w:sz w:val="20"/>
                <w:szCs w:val="20"/>
              </w:rPr>
              <w:t xml:space="preserve"> արտադրատեսակի խափանում</w:t>
            </w:r>
          </w:p>
        </w:tc>
      </w:tr>
      <w:tr w:rsidR="00364483" w:rsidRPr="00CF2F89" w:rsidTr="000E1C36">
        <w:trPr>
          <w:gridAfter w:val="1"/>
          <w:wAfter w:w="12" w:type="dxa"/>
          <w:jc w:val="center"/>
        </w:trPr>
        <w:tc>
          <w:tcPr>
            <w:tcW w:w="1326" w:type="dxa"/>
            <w:vMerge w:val="restart"/>
            <w:tcBorders>
              <w:top w:val="single" w:sz="4" w:space="0" w:color="auto"/>
              <w:left w:val="single" w:sz="4" w:space="0" w:color="auto"/>
            </w:tcBorders>
            <w:shd w:val="clear" w:color="auto" w:fill="FFFFFF"/>
          </w:tcPr>
          <w:p w:rsidR="00364483" w:rsidRPr="00CF2F89" w:rsidRDefault="005444E5" w:rsidP="002232ED">
            <w:pPr>
              <w:pStyle w:val="Bodytext20"/>
              <w:shd w:val="clear" w:color="auto" w:fill="auto"/>
              <w:spacing w:before="0" w:after="120" w:line="240" w:lineRule="auto"/>
              <w:ind w:left="220" w:right="112"/>
              <w:jc w:val="left"/>
              <w:rPr>
                <w:rFonts w:ascii="Sylfaen" w:hAnsi="Sylfaen"/>
                <w:sz w:val="20"/>
                <w:szCs w:val="20"/>
              </w:rPr>
            </w:pPr>
            <w:r w:rsidRPr="00CF2F89">
              <w:rPr>
                <w:rStyle w:val="Bodytext211pt"/>
                <w:rFonts w:ascii="Sylfaen" w:hAnsi="Sylfaen"/>
                <w:sz w:val="20"/>
                <w:szCs w:val="20"/>
              </w:rPr>
              <w:t>В28700</w:t>
            </w:r>
          </w:p>
        </w:tc>
        <w:tc>
          <w:tcPr>
            <w:tcW w:w="4983" w:type="dxa"/>
            <w:gridSpan w:val="2"/>
            <w:tcBorders>
              <w:top w:val="single" w:sz="4" w:space="0" w:color="auto"/>
              <w:left w:val="single" w:sz="4" w:space="0" w:color="auto"/>
            </w:tcBorders>
            <w:shd w:val="clear" w:color="auto" w:fill="FFFFFF"/>
          </w:tcPr>
          <w:p w:rsidR="00364483" w:rsidRPr="00CF2F89" w:rsidRDefault="005444E5" w:rsidP="002232ED">
            <w:pPr>
              <w:pStyle w:val="Bodytext20"/>
              <w:shd w:val="clear" w:color="auto" w:fill="auto"/>
              <w:spacing w:before="0" w:after="120" w:line="240" w:lineRule="auto"/>
              <w:ind w:right="112"/>
              <w:jc w:val="left"/>
              <w:rPr>
                <w:rFonts w:ascii="Sylfaen" w:hAnsi="Sylfaen"/>
                <w:sz w:val="20"/>
                <w:szCs w:val="20"/>
              </w:rPr>
            </w:pPr>
            <w:r w:rsidRPr="00CF2F89">
              <w:rPr>
                <w:rStyle w:val="Bodytext211pt"/>
                <w:rFonts w:ascii="Sylfaen" w:hAnsi="Sylfaen"/>
                <w:sz w:val="20"/>
                <w:szCs w:val="20"/>
              </w:rPr>
              <w:t>փորձարկումների արդյունքներ</w:t>
            </w:r>
          </w:p>
        </w:tc>
        <w:tc>
          <w:tcPr>
            <w:tcW w:w="8486" w:type="dxa"/>
            <w:tcBorders>
              <w:top w:val="single" w:sz="4" w:space="0" w:color="auto"/>
              <w:left w:val="single" w:sz="4" w:space="0" w:color="auto"/>
              <w:right w:val="single" w:sz="4" w:space="0" w:color="auto"/>
            </w:tcBorders>
            <w:shd w:val="clear" w:color="auto" w:fill="FFFFFF"/>
            <w:vAlign w:val="center"/>
          </w:tcPr>
          <w:p w:rsidR="00364483" w:rsidRPr="00CF2F89" w:rsidRDefault="005444E5" w:rsidP="002232ED">
            <w:pPr>
              <w:pStyle w:val="Bodytext20"/>
              <w:shd w:val="clear" w:color="auto" w:fill="auto"/>
              <w:spacing w:before="0" w:after="120" w:line="240" w:lineRule="auto"/>
              <w:ind w:right="112"/>
              <w:rPr>
                <w:rFonts w:ascii="Sylfaen" w:hAnsi="Sylfaen"/>
                <w:sz w:val="20"/>
                <w:szCs w:val="20"/>
              </w:rPr>
            </w:pPr>
            <w:r w:rsidRPr="00CF2F89">
              <w:rPr>
                <w:rStyle w:val="Bodytext211pt"/>
                <w:rFonts w:ascii="Sylfaen" w:hAnsi="Sylfaen"/>
                <w:sz w:val="20"/>
                <w:szCs w:val="20"/>
              </w:rPr>
              <w:t xml:space="preserve">փորձարկումների ոչ ճշգրիտ արդյունքներ ստանալու </w:t>
            </w:r>
            <w:r w:rsidR="00037108">
              <w:rPr>
                <w:rStyle w:val="Bodytext211pt"/>
                <w:rFonts w:ascii="Sylfaen" w:hAnsi="Sylfaen"/>
                <w:sz w:val="20"/>
                <w:szCs w:val="20"/>
              </w:rPr>
              <w:t>և</w:t>
            </w:r>
            <w:r w:rsidRPr="00CF2F89">
              <w:rPr>
                <w:rStyle w:val="Bodytext211pt"/>
                <w:rFonts w:ascii="Sylfaen" w:hAnsi="Sylfaen"/>
                <w:sz w:val="20"/>
                <w:szCs w:val="20"/>
              </w:rPr>
              <w:t xml:space="preserve"> տրամադրելու հետ կապված իրադարձություններ</w:t>
            </w:r>
          </w:p>
        </w:tc>
      </w:tr>
      <w:tr w:rsidR="00364483" w:rsidRPr="00CF2F89" w:rsidTr="000E1C36">
        <w:trPr>
          <w:gridAfter w:val="1"/>
          <w:wAfter w:w="12" w:type="dxa"/>
          <w:jc w:val="center"/>
        </w:trPr>
        <w:tc>
          <w:tcPr>
            <w:tcW w:w="1326" w:type="dxa"/>
            <w:vMerge/>
            <w:tcBorders>
              <w:left w:val="single" w:sz="4" w:space="0" w:color="auto"/>
            </w:tcBorders>
            <w:shd w:val="clear" w:color="auto" w:fill="FFFFFF"/>
          </w:tcPr>
          <w:p w:rsidR="00364483" w:rsidRPr="00CF2F89" w:rsidRDefault="00364483" w:rsidP="002232ED">
            <w:pPr>
              <w:spacing w:after="120"/>
              <w:ind w:right="112"/>
              <w:rPr>
                <w:rFonts w:ascii="Sylfaen" w:hAnsi="Sylfaen"/>
                <w:sz w:val="20"/>
                <w:szCs w:val="20"/>
              </w:rPr>
            </w:pPr>
          </w:p>
        </w:tc>
        <w:tc>
          <w:tcPr>
            <w:tcW w:w="2337" w:type="dxa"/>
            <w:tcBorders>
              <w:top w:val="single" w:sz="4" w:space="0" w:color="auto"/>
              <w:left w:val="single" w:sz="4" w:space="0" w:color="auto"/>
            </w:tcBorders>
            <w:shd w:val="clear" w:color="auto" w:fill="FFFFFF"/>
          </w:tcPr>
          <w:p w:rsidR="00364483" w:rsidRPr="00CF2F89" w:rsidRDefault="005444E5" w:rsidP="002232ED">
            <w:pPr>
              <w:pStyle w:val="Bodytext20"/>
              <w:shd w:val="clear" w:color="auto" w:fill="auto"/>
              <w:spacing w:before="0" w:after="120" w:line="240" w:lineRule="auto"/>
              <w:ind w:right="112"/>
              <w:jc w:val="left"/>
              <w:rPr>
                <w:rFonts w:ascii="Sylfaen" w:hAnsi="Sylfaen"/>
                <w:sz w:val="20"/>
                <w:szCs w:val="20"/>
              </w:rPr>
            </w:pPr>
            <w:r w:rsidRPr="00CF2F89">
              <w:rPr>
                <w:rStyle w:val="Bodytext211pt"/>
                <w:rFonts w:ascii="Sylfaen" w:hAnsi="Sylfaen"/>
                <w:sz w:val="20"/>
                <w:szCs w:val="20"/>
              </w:rPr>
              <w:t>В28701</w:t>
            </w:r>
          </w:p>
        </w:tc>
        <w:tc>
          <w:tcPr>
            <w:tcW w:w="2646" w:type="dxa"/>
            <w:tcBorders>
              <w:top w:val="single" w:sz="4" w:space="0" w:color="auto"/>
              <w:left w:val="single" w:sz="4" w:space="0" w:color="auto"/>
            </w:tcBorders>
            <w:shd w:val="clear" w:color="auto" w:fill="FFFFFF"/>
            <w:vAlign w:val="center"/>
          </w:tcPr>
          <w:p w:rsidR="00364483" w:rsidRPr="00CF2F89" w:rsidRDefault="005444E5" w:rsidP="002232ED">
            <w:pPr>
              <w:pStyle w:val="Bodytext20"/>
              <w:shd w:val="clear" w:color="auto" w:fill="auto"/>
              <w:spacing w:before="0" w:after="120" w:line="240" w:lineRule="auto"/>
              <w:ind w:right="112"/>
              <w:jc w:val="left"/>
              <w:rPr>
                <w:rFonts w:ascii="Sylfaen" w:hAnsi="Sylfaen"/>
                <w:sz w:val="20"/>
                <w:szCs w:val="20"/>
              </w:rPr>
            </w:pPr>
            <w:r w:rsidRPr="00CF2F89">
              <w:rPr>
                <w:rStyle w:val="Bodytext211pt"/>
                <w:rFonts w:ascii="Sylfaen" w:hAnsi="Sylfaen"/>
                <w:sz w:val="20"/>
                <w:szCs w:val="20"/>
              </w:rPr>
              <w:t>փորձարկումների կեղծ կամ ոչ ճշգրիտ արդյունքներ</w:t>
            </w:r>
          </w:p>
        </w:tc>
        <w:tc>
          <w:tcPr>
            <w:tcW w:w="8486" w:type="dxa"/>
            <w:tcBorders>
              <w:top w:val="single" w:sz="4" w:space="0" w:color="auto"/>
              <w:left w:val="single" w:sz="4" w:space="0" w:color="auto"/>
              <w:right w:val="single" w:sz="4" w:space="0" w:color="auto"/>
            </w:tcBorders>
            <w:shd w:val="clear" w:color="auto" w:fill="FFFFFF"/>
            <w:vAlign w:val="bottom"/>
          </w:tcPr>
          <w:p w:rsidR="00364483" w:rsidRPr="00CF2F89" w:rsidRDefault="005444E5" w:rsidP="002232ED">
            <w:pPr>
              <w:pStyle w:val="Bodytext20"/>
              <w:shd w:val="clear" w:color="auto" w:fill="auto"/>
              <w:spacing w:before="0" w:after="120" w:line="240" w:lineRule="auto"/>
              <w:ind w:right="112"/>
              <w:rPr>
                <w:rFonts w:ascii="Sylfaen" w:hAnsi="Sylfaen"/>
                <w:sz w:val="20"/>
                <w:szCs w:val="20"/>
              </w:rPr>
            </w:pPr>
            <w:r w:rsidRPr="00CF2F89">
              <w:rPr>
                <w:rStyle w:val="Bodytext211pt"/>
                <w:rFonts w:ascii="Sylfaen" w:hAnsi="Sylfaen"/>
                <w:sz w:val="20"/>
                <w:szCs w:val="20"/>
              </w:rPr>
              <w:t>արտադրատեսակը տալիս է փորձարկումների կեղծ արդյունքներ, որոնք չեն համապատասխանում իրական ցուցանիշներին (օրինակ՝ կեղծ դրական կամ կեղծ բացասական) կամ փորձարկումների ոչ ճշգրիտ արդյունքներ</w:t>
            </w:r>
          </w:p>
        </w:tc>
      </w:tr>
      <w:tr w:rsidR="00364483" w:rsidRPr="00CF2F89" w:rsidTr="000E1C36">
        <w:trPr>
          <w:gridAfter w:val="1"/>
          <w:wAfter w:w="12" w:type="dxa"/>
          <w:jc w:val="center"/>
        </w:trPr>
        <w:tc>
          <w:tcPr>
            <w:tcW w:w="1326" w:type="dxa"/>
            <w:vMerge w:val="restart"/>
            <w:tcBorders>
              <w:top w:val="single" w:sz="4" w:space="0" w:color="auto"/>
              <w:left w:val="single" w:sz="4" w:space="0" w:color="auto"/>
            </w:tcBorders>
            <w:shd w:val="clear" w:color="auto" w:fill="FFFFFF"/>
          </w:tcPr>
          <w:p w:rsidR="00364483" w:rsidRPr="00CF2F89" w:rsidRDefault="005444E5" w:rsidP="002232ED">
            <w:pPr>
              <w:pStyle w:val="Bodytext20"/>
              <w:shd w:val="clear" w:color="auto" w:fill="auto"/>
              <w:spacing w:before="0" w:after="120" w:line="240" w:lineRule="auto"/>
              <w:ind w:left="220" w:right="112"/>
              <w:jc w:val="left"/>
              <w:rPr>
                <w:rFonts w:ascii="Sylfaen" w:hAnsi="Sylfaen"/>
                <w:sz w:val="20"/>
                <w:szCs w:val="20"/>
              </w:rPr>
            </w:pPr>
            <w:r w:rsidRPr="00CF2F89">
              <w:rPr>
                <w:rStyle w:val="Bodytext211pt"/>
                <w:rFonts w:ascii="Sylfaen" w:hAnsi="Sylfaen"/>
                <w:sz w:val="20"/>
                <w:szCs w:val="20"/>
              </w:rPr>
              <w:t>В29000</w:t>
            </w:r>
          </w:p>
        </w:tc>
        <w:tc>
          <w:tcPr>
            <w:tcW w:w="4983" w:type="dxa"/>
            <w:gridSpan w:val="2"/>
            <w:tcBorders>
              <w:top w:val="single" w:sz="4" w:space="0" w:color="auto"/>
              <w:left w:val="single" w:sz="4" w:space="0" w:color="auto"/>
            </w:tcBorders>
            <w:shd w:val="clear" w:color="auto" w:fill="FFFFFF"/>
          </w:tcPr>
          <w:p w:rsidR="00364483" w:rsidRPr="00CF2F89" w:rsidRDefault="005444E5" w:rsidP="002232ED">
            <w:pPr>
              <w:pStyle w:val="Bodytext20"/>
              <w:shd w:val="clear" w:color="auto" w:fill="auto"/>
              <w:spacing w:before="0" w:after="120" w:line="240" w:lineRule="auto"/>
              <w:ind w:right="112"/>
              <w:jc w:val="left"/>
              <w:rPr>
                <w:rFonts w:ascii="Sylfaen" w:hAnsi="Sylfaen"/>
                <w:sz w:val="20"/>
                <w:szCs w:val="20"/>
              </w:rPr>
            </w:pPr>
            <w:r w:rsidRPr="00CF2F89">
              <w:rPr>
                <w:rStyle w:val="Bodytext211pt"/>
                <w:rFonts w:ascii="Sylfaen" w:hAnsi="Sylfaen"/>
                <w:sz w:val="20"/>
                <w:szCs w:val="20"/>
              </w:rPr>
              <w:t>չնույնականացված իրադարձություն</w:t>
            </w:r>
          </w:p>
        </w:tc>
        <w:tc>
          <w:tcPr>
            <w:tcW w:w="8486" w:type="dxa"/>
            <w:tcBorders>
              <w:top w:val="single" w:sz="4" w:space="0" w:color="auto"/>
              <w:left w:val="single" w:sz="4" w:space="0" w:color="auto"/>
              <w:right w:val="single" w:sz="4" w:space="0" w:color="auto"/>
            </w:tcBorders>
            <w:shd w:val="clear" w:color="auto" w:fill="FFFFFF"/>
            <w:vAlign w:val="bottom"/>
          </w:tcPr>
          <w:p w:rsidR="00364483" w:rsidRPr="00CF2F89" w:rsidRDefault="005444E5" w:rsidP="002232ED">
            <w:pPr>
              <w:pStyle w:val="Bodytext20"/>
              <w:shd w:val="clear" w:color="auto" w:fill="auto"/>
              <w:spacing w:before="0" w:after="120" w:line="240" w:lineRule="auto"/>
              <w:ind w:right="112"/>
              <w:jc w:val="left"/>
              <w:rPr>
                <w:rFonts w:ascii="Sylfaen" w:hAnsi="Sylfaen"/>
                <w:sz w:val="20"/>
                <w:szCs w:val="20"/>
              </w:rPr>
            </w:pPr>
            <w:r w:rsidRPr="00CF2F89">
              <w:rPr>
                <w:rStyle w:val="Bodytext211pt"/>
                <w:rFonts w:ascii="Sylfaen" w:hAnsi="Sylfaen"/>
                <w:sz w:val="20"/>
                <w:szCs w:val="20"/>
              </w:rPr>
              <w:t>իրադարձություն, որի համար չի կարող հստակեցվել հնարավոր կամ վերջնական պատճառը</w:t>
            </w:r>
          </w:p>
        </w:tc>
      </w:tr>
      <w:tr w:rsidR="00364483" w:rsidRPr="00CF2F89" w:rsidTr="000E1C36">
        <w:trPr>
          <w:gridAfter w:val="1"/>
          <w:wAfter w:w="12" w:type="dxa"/>
          <w:jc w:val="center"/>
        </w:trPr>
        <w:tc>
          <w:tcPr>
            <w:tcW w:w="1326" w:type="dxa"/>
            <w:vMerge/>
            <w:tcBorders>
              <w:left w:val="single" w:sz="4" w:space="0" w:color="auto"/>
              <w:bottom w:val="single" w:sz="4" w:space="0" w:color="auto"/>
            </w:tcBorders>
            <w:shd w:val="clear" w:color="auto" w:fill="FFFFFF"/>
          </w:tcPr>
          <w:p w:rsidR="00364483" w:rsidRPr="00CF2F89" w:rsidRDefault="00364483" w:rsidP="002232ED">
            <w:pPr>
              <w:spacing w:after="120"/>
              <w:ind w:right="112"/>
              <w:rPr>
                <w:rFonts w:ascii="Sylfaen" w:hAnsi="Sylfaen"/>
                <w:sz w:val="20"/>
                <w:szCs w:val="20"/>
              </w:rPr>
            </w:pPr>
          </w:p>
        </w:tc>
        <w:tc>
          <w:tcPr>
            <w:tcW w:w="2337" w:type="dxa"/>
            <w:tcBorders>
              <w:top w:val="single" w:sz="4" w:space="0" w:color="auto"/>
              <w:left w:val="single" w:sz="4" w:space="0" w:color="auto"/>
              <w:bottom w:val="single" w:sz="4" w:space="0" w:color="auto"/>
            </w:tcBorders>
            <w:shd w:val="clear" w:color="auto" w:fill="FFFFFF"/>
          </w:tcPr>
          <w:p w:rsidR="00364483" w:rsidRPr="00CF2F89" w:rsidRDefault="005444E5" w:rsidP="002232ED">
            <w:pPr>
              <w:pStyle w:val="Bodytext20"/>
              <w:shd w:val="clear" w:color="auto" w:fill="auto"/>
              <w:spacing w:before="0" w:after="120" w:line="240" w:lineRule="auto"/>
              <w:ind w:right="112"/>
              <w:jc w:val="left"/>
              <w:rPr>
                <w:rStyle w:val="Bodytext211pt"/>
                <w:rFonts w:ascii="Sylfaen" w:hAnsi="Sylfaen"/>
                <w:sz w:val="20"/>
                <w:szCs w:val="20"/>
              </w:rPr>
            </w:pPr>
            <w:r w:rsidRPr="00CF2F89">
              <w:rPr>
                <w:rStyle w:val="Bodytext211pt"/>
                <w:rFonts w:ascii="Sylfaen" w:hAnsi="Sylfaen"/>
                <w:sz w:val="20"/>
                <w:szCs w:val="20"/>
              </w:rPr>
              <w:t>В29001</w:t>
            </w:r>
          </w:p>
        </w:tc>
        <w:tc>
          <w:tcPr>
            <w:tcW w:w="2646" w:type="dxa"/>
            <w:tcBorders>
              <w:top w:val="single" w:sz="4" w:space="0" w:color="auto"/>
              <w:left w:val="single" w:sz="4" w:space="0" w:color="auto"/>
              <w:bottom w:val="single" w:sz="4" w:space="0" w:color="auto"/>
            </w:tcBorders>
            <w:shd w:val="clear" w:color="auto" w:fill="FFFFFF"/>
            <w:vAlign w:val="center"/>
          </w:tcPr>
          <w:p w:rsidR="00364483" w:rsidRPr="00CF2F89" w:rsidRDefault="00AA63A8" w:rsidP="002232ED">
            <w:pPr>
              <w:pStyle w:val="Bodytext20"/>
              <w:shd w:val="clear" w:color="auto" w:fill="auto"/>
              <w:spacing w:before="0" w:after="120" w:line="240" w:lineRule="auto"/>
              <w:ind w:right="112"/>
              <w:jc w:val="left"/>
              <w:rPr>
                <w:rStyle w:val="Bodytext211pt"/>
                <w:rFonts w:ascii="Sylfaen" w:hAnsi="Sylfaen"/>
                <w:sz w:val="20"/>
                <w:szCs w:val="20"/>
              </w:rPr>
            </w:pPr>
            <w:r w:rsidRPr="00CF2F89">
              <w:rPr>
                <w:rStyle w:val="Bodytext211pt"/>
                <w:rFonts w:ascii="Sylfaen" w:hAnsi="Sylfaen"/>
                <w:sz w:val="20"/>
                <w:szCs w:val="20"/>
              </w:rPr>
              <w:t xml:space="preserve">չնույնականացված </w:t>
            </w:r>
            <w:r w:rsidR="009715FB" w:rsidRPr="00CF2F89">
              <w:rPr>
                <w:rStyle w:val="Bodytext211pt"/>
                <w:rFonts w:ascii="Sylfaen" w:eastAsia="Tahoma" w:hAnsi="Sylfaen"/>
                <w:sz w:val="20"/>
                <w:szCs w:val="20"/>
              </w:rPr>
              <w:t>իրադարձություն</w:t>
            </w:r>
          </w:p>
        </w:tc>
        <w:tc>
          <w:tcPr>
            <w:tcW w:w="8486" w:type="dxa"/>
            <w:tcBorders>
              <w:top w:val="single" w:sz="4" w:space="0" w:color="auto"/>
              <w:left w:val="single" w:sz="4" w:space="0" w:color="auto"/>
              <w:bottom w:val="single" w:sz="4" w:space="0" w:color="auto"/>
              <w:right w:val="single" w:sz="4" w:space="0" w:color="auto"/>
            </w:tcBorders>
            <w:shd w:val="clear" w:color="auto" w:fill="FFFFFF"/>
            <w:vAlign w:val="center"/>
          </w:tcPr>
          <w:p w:rsidR="00364483" w:rsidRPr="00CF2F89" w:rsidRDefault="005444E5" w:rsidP="002232ED">
            <w:pPr>
              <w:pStyle w:val="Bodytext20"/>
              <w:shd w:val="clear" w:color="auto" w:fill="auto"/>
              <w:spacing w:before="0" w:after="120" w:line="240" w:lineRule="auto"/>
              <w:ind w:right="112"/>
              <w:jc w:val="left"/>
              <w:rPr>
                <w:rFonts w:ascii="Sylfaen" w:hAnsi="Sylfaen"/>
                <w:sz w:val="20"/>
                <w:szCs w:val="20"/>
              </w:rPr>
            </w:pPr>
            <w:r w:rsidRPr="00CF2F89">
              <w:rPr>
                <w:rStyle w:val="Bodytext211pt"/>
                <w:rFonts w:ascii="Sylfaen" w:hAnsi="Sylfaen"/>
                <w:sz w:val="20"/>
                <w:szCs w:val="20"/>
              </w:rPr>
              <w:t>չի հստակեցվում հնարավոր կամ վերջնական պատճառը. հայտնի չէ սարքվածքի գործառնական գործառույթի խափանման հանգեցնող իրավիճակը</w:t>
            </w:r>
          </w:p>
        </w:tc>
      </w:tr>
    </w:tbl>
    <w:p w:rsidR="00364483" w:rsidRPr="00CF2F89" w:rsidRDefault="00364483" w:rsidP="002232ED">
      <w:pPr>
        <w:spacing w:after="160" w:line="360" w:lineRule="auto"/>
        <w:ind w:right="112"/>
        <w:rPr>
          <w:rFonts w:ascii="Sylfaen" w:hAnsi="Sylfaen"/>
        </w:rPr>
      </w:pPr>
    </w:p>
    <w:p w:rsidR="004260C0" w:rsidRPr="00CF2F89" w:rsidRDefault="004260C0" w:rsidP="00A97CE1">
      <w:pPr>
        <w:spacing w:after="160" w:line="360" w:lineRule="auto"/>
        <w:rPr>
          <w:rFonts w:ascii="Sylfaen" w:hAnsi="Sylfaen"/>
        </w:rPr>
        <w:sectPr w:rsidR="004260C0" w:rsidRPr="00CF2F89" w:rsidSect="00386594">
          <w:footerReference w:type="default" r:id="rId8"/>
          <w:pgSz w:w="16840" w:h="11907" w:code="9"/>
          <w:pgMar w:top="1418" w:right="1418" w:bottom="1418" w:left="1418" w:header="0" w:footer="536" w:gutter="0"/>
          <w:pgNumType w:start="1"/>
          <w:cols w:space="720"/>
          <w:noEndnote/>
          <w:titlePg/>
          <w:docGrid w:linePitch="360"/>
        </w:sectPr>
      </w:pPr>
    </w:p>
    <w:p w:rsidR="00364483" w:rsidRPr="00CF2F89" w:rsidRDefault="002F0347" w:rsidP="00A97CE1">
      <w:pPr>
        <w:pStyle w:val="Bodytext20"/>
        <w:shd w:val="clear" w:color="auto" w:fill="auto"/>
        <w:spacing w:before="0" w:after="160" w:line="360" w:lineRule="auto"/>
        <w:ind w:left="2980"/>
        <w:rPr>
          <w:rFonts w:ascii="Sylfaen" w:hAnsi="Sylfaen"/>
          <w:sz w:val="24"/>
          <w:szCs w:val="24"/>
        </w:rPr>
      </w:pPr>
      <w:r w:rsidRPr="00CF2F89">
        <w:rPr>
          <w:rFonts w:ascii="Sylfaen" w:hAnsi="Sylfaen"/>
          <w:sz w:val="24"/>
          <w:szCs w:val="24"/>
        </w:rPr>
        <w:lastRenderedPageBreak/>
        <w:t>II. Դասակարգչի անձնագիրը</w:t>
      </w:r>
    </w:p>
    <w:tbl>
      <w:tblPr>
        <w:tblOverlap w:val="never"/>
        <w:tblW w:w="9636" w:type="dxa"/>
        <w:jc w:val="center"/>
        <w:tblLayout w:type="fixed"/>
        <w:tblCellMar>
          <w:left w:w="10" w:type="dxa"/>
          <w:right w:w="10" w:type="dxa"/>
        </w:tblCellMar>
        <w:tblLook w:val="0000" w:firstRow="0" w:lastRow="0" w:firstColumn="0" w:lastColumn="0" w:noHBand="0" w:noVBand="0"/>
      </w:tblPr>
      <w:tblGrid>
        <w:gridCol w:w="935"/>
        <w:gridCol w:w="29"/>
        <w:gridCol w:w="3271"/>
        <w:gridCol w:w="5401"/>
      </w:tblGrid>
      <w:tr w:rsidR="00364483" w:rsidRPr="00CF2F89" w:rsidTr="002232ED">
        <w:trPr>
          <w:tblHeader/>
          <w:jc w:val="center"/>
        </w:trPr>
        <w:tc>
          <w:tcPr>
            <w:tcW w:w="964" w:type="dxa"/>
            <w:gridSpan w:val="2"/>
            <w:tcBorders>
              <w:top w:val="single" w:sz="4" w:space="0" w:color="auto"/>
              <w:left w:val="single" w:sz="4" w:space="0" w:color="auto"/>
            </w:tcBorders>
            <w:shd w:val="clear" w:color="auto" w:fill="FFFFFF"/>
          </w:tcPr>
          <w:p w:rsidR="00364483" w:rsidRPr="00CF2F89" w:rsidRDefault="005444E5" w:rsidP="00386594">
            <w:pPr>
              <w:pStyle w:val="Bodytext20"/>
              <w:shd w:val="clear" w:color="auto" w:fill="auto"/>
              <w:spacing w:before="0" w:after="120" w:line="240" w:lineRule="auto"/>
              <w:jc w:val="center"/>
              <w:rPr>
                <w:rFonts w:ascii="Sylfaen" w:hAnsi="Sylfaen"/>
                <w:sz w:val="20"/>
                <w:szCs w:val="20"/>
              </w:rPr>
            </w:pPr>
            <w:r w:rsidRPr="00CF2F89">
              <w:rPr>
                <w:rStyle w:val="Bodytext211pt"/>
                <w:rFonts w:ascii="Sylfaen" w:hAnsi="Sylfaen"/>
                <w:sz w:val="20"/>
                <w:szCs w:val="20"/>
              </w:rPr>
              <w:t>Համարը՝</w:t>
            </w:r>
            <w:r w:rsidR="00386594" w:rsidRPr="00CF2F89">
              <w:rPr>
                <w:rStyle w:val="Bodytext211pt"/>
                <w:rFonts w:ascii="Sylfaen" w:hAnsi="Sylfaen"/>
                <w:sz w:val="20"/>
                <w:szCs w:val="20"/>
                <w:lang w:val="ru-RU"/>
              </w:rPr>
              <w:t xml:space="preserve"> </w:t>
            </w:r>
            <w:r w:rsidRPr="00CF2F89">
              <w:rPr>
                <w:rStyle w:val="Bodytext211pt"/>
                <w:rFonts w:ascii="Sylfaen" w:hAnsi="Sylfaen"/>
                <w:sz w:val="20"/>
                <w:szCs w:val="20"/>
              </w:rPr>
              <w:t>ը/կ</w:t>
            </w:r>
          </w:p>
        </w:tc>
        <w:tc>
          <w:tcPr>
            <w:tcW w:w="3271" w:type="dxa"/>
            <w:tcBorders>
              <w:top w:val="single" w:sz="4" w:space="0" w:color="auto"/>
              <w:left w:val="single" w:sz="4" w:space="0" w:color="auto"/>
            </w:tcBorders>
            <w:shd w:val="clear" w:color="auto" w:fill="FFFFFF"/>
          </w:tcPr>
          <w:p w:rsidR="00364483" w:rsidRPr="00CF2F89" w:rsidRDefault="005444E5" w:rsidP="002232ED">
            <w:pPr>
              <w:pStyle w:val="Bodytext20"/>
              <w:shd w:val="clear" w:color="auto" w:fill="auto"/>
              <w:spacing w:before="0" w:after="120" w:line="240" w:lineRule="auto"/>
              <w:jc w:val="center"/>
              <w:rPr>
                <w:rFonts w:ascii="Sylfaen" w:hAnsi="Sylfaen"/>
                <w:sz w:val="20"/>
                <w:szCs w:val="20"/>
              </w:rPr>
            </w:pPr>
            <w:r w:rsidRPr="00CF2F89">
              <w:rPr>
                <w:rStyle w:val="Bodytext211pt"/>
                <w:rFonts w:ascii="Sylfaen" w:hAnsi="Sylfaen"/>
                <w:sz w:val="20"/>
                <w:szCs w:val="20"/>
              </w:rPr>
              <w:t>Տարրի նշագիրը</w:t>
            </w:r>
          </w:p>
        </w:tc>
        <w:tc>
          <w:tcPr>
            <w:tcW w:w="5401" w:type="dxa"/>
            <w:tcBorders>
              <w:top w:val="single" w:sz="4" w:space="0" w:color="auto"/>
              <w:left w:val="single" w:sz="4" w:space="0" w:color="auto"/>
              <w:right w:val="single" w:sz="4" w:space="0" w:color="auto"/>
            </w:tcBorders>
            <w:shd w:val="clear" w:color="auto" w:fill="FFFFFF"/>
          </w:tcPr>
          <w:p w:rsidR="00364483" w:rsidRPr="00CF2F89" w:rsidRDefault="005444E5" w:rsidP="002232ED">
            <w:pPr>
              <w:pStyle w:val="Bodytext20"/>
              <w:shd w:val="clear" w:color="auto" w:fill="auto"/>
              <w:spacing w:before="0" w:after="120" w:line="240" w:lineRule="auto"/>
              <w:jc w:val="center"/>
              <w:rPr>
                <w:rFonts w:ascii="Sylfaen" w:hAnsi="Sylfaen"/>
                <w:sz w:val="20"/>
                <w:szCs w:val="20"/>
              </w:rPr>
            </w:pPr>
            <w:r w:rsidRPr="00CF2F89">
              <w:rPr>
                <w:rStyle w:val="Bodytext211pt"/>
                <w:rFonts w:ascii="Sylfaen" w:hAnsi="Sylfaen"/>
                <w:sz w:val="20"/>
                <w:szCs w:val="20"/>
              </w:rPr>
              <w:t>Նկարագրությունը</w:t>
            </w:r>
          </w:p>
        </w:tc>
      </w:tr>
      <w:tr w:rsidR="00364483" w:rsidRPr="00CF2F89" w:rsidTr="002232ED">
        <w:trPr>
          <w:jc w:val="center"/>
        </w:trPr>
        <w:tc>
          <w:tcPr>
            <w:tcW w:w="964" w:type="dxa"/>
            <w:gridSpan w:val="2"/>
            <w:tcBorders>
              <w:top w:val="single" w:sz="4" w:space="0" w:color="auto"/>
              <w:left w:val="single" w:sz="4" w:space="0" w:color="auto"/>
            </w:tcBorders>
            <w:shd w:val="clear" w:color="auto" w:fill="FFFFFF"/>
          </w:tcPr>
          <w:p w:rsidR="00364483" w:rsidRPr="00CF2F89" w:rsidRDefault="005444E5" w:rsidP="002232ED">
            <w:pPr>
              <w:pStyle w:val="Bodytext20"/>
              <w:shd w:val="clear" w:color="auto" w:fill="auto"/>
              <w:spacing w:before="0" w:after="120" w:line="240" w:lineRule="auto"/>
              <w:ind w:left="-11"/>
              <w:jc w:val="center"/>
              <w:rPr>
                <w:rFonts w:ascii="Sylfaen" w:hAnsi="Sylfaen"/>
                <w:sz w:val="20"/>
                <w:szCs w:val="20"/>
              </w:rPr>
            </w:pPr>
            <w:r w:rsidRPr="00CF2F89">
              <w:rPr>
                <w:rStyle w:val="Bodytext211pt"/>
                <w:rFonts w:ascii="Sylfaen" w:hAnsi="Sylfaen"/>
                <w:sz w:val="20"/>
                <w:szCs w:val="20"/>
              </w:rPr>
              <w:t>1</w:t>
            </w:r>
          </w:p>
        </w:tc>
        <w:tc>
          <w:tcPr>
            <w:tcW w:w="3271" w:type="dxa"/>
            <w:tcBorders>
              <w:top w:val="single" w:sz="4" w:space="0" w:color="auto"/>
              <w:left w:val="single" w:sz="4" w:space="0" w:color="auto"/>
            </w:tcBorders>
            <w:shd w:val="clear" w:color="auto" w:fill="FFFFFF"/>
          </w:tcPr>
          <w:p w:rsidR="00364483" w:rsidRPr="00CF2F89" w:rsidRDefault="005444E5" w:rsidP="002232ED">
            <w:pPr>
              <w:pStyle w:val="Bodytext20"/>
              <w:shd w:val="clear" w:color="auto" w:fill="auto"/>
              <w:spacing w:before="0" w:after="120" w:line="240" w:lineRule="auto"/>
              <w:jc w:val="center"/>
              <w:rPr>
                <w:rFonts w:ascii="Sylfaen" w:hAnsi="Sylfaen"/>
                <w:sz w:val="20"/>
                <w:szCs w:val="20"/>
              </w:rPr>
            </w:pPr>
            <w:r w:rsidRPr="00CF2F89">
              <w:rPr>
                <w:rStyle w:val="Bodytext211pt"/>
                <w:rFonts w:ascii="Sylfaen" w:hAnsi="Sylfaen"/>
                <w:sz w:val="20"/>
                <w:szCs w:val="20"/>
              </w:rPr>
              <w:t>2</w:t>
            </w:r>
          </w:p>
        </w:tc>
        <w:tc>
          <w:tcPr>
            <w:tcW w:w="5401" w:type="dxa"/>
            <w:tcBorders>
              <w:top w:val="single" w:sz="4" w:space="0" w:color="auto"/>
              <w:left w:val="single" w:sz="4" w:space="0" w:color="auto"/>
              <w:right w:val="single" w:sz="4" w:space="0" w:color="auto"/>
            </w:tcBorders>
            <w:shd w:val="clear" w:color="auto" w:fill="FFFFFF"/>
          </w:tcPr>
          <w:p w:rsidR="00364483" w:rsidRPr="00CF2F89" w:rsidRDefault="005444E5" w:rsidP="002232ED">
            <w:pPr>
              <w:pStyle w:val="Bodytext20"/>
              <w:shd w:val="clear" w:color="auto" w:fill="auto"/>
              <w:spacing w:before="0" w:after="120" w:line="240" w:lineRule="auto"/>
              <w:jc w:val="center"/>
              <w:rPr>
                <w:rFonts w:ascii="Sylfaen" w:hAnsi="Sylfaen"/>
                <w:sz w:val="20"/>
                <w:szCs w:val="20"/>
              </w:rPr>
            </w:pPr>
            <w:r w:rsidRPr="00CF2F89">
              <w:rPr>
                <w:rStyle w:val="Bodytext211pt"/>
                <w:rFonts w:ascii="Sylfaen" w:hAnsi="Sylfaen"/>
                <w:sz w:val="20"/>
                <w:szCs w:val="20"/>
              </w:rPr>
              <w:t>3</w:t>
            </w:r>
          </w:p>
        </w:tc>
      </w:tr>
      <w:tr w:rsidR="00364483" w:rsidRPr="00CF2F89" w:rsidTr="002232ED">
        <w:trPr>
          <w:jc w:val="center"/>
        </w:trPr>
        <w:tc>
          <w:tcPr>
            <w:tcW w:w="964" w:type="dxa"/>
            <w:gridSpan w:val="2"/>
            <w:tcBorders>
              <w:top w:val="single" w:sz="4" w:space="0" w:color="auto"/>
              <w:left w:val="single" w:sz="4" w:space="0" w:color="auto"/>
            </w:tcBorders>
            <w:shd w:val="clear" w:color="auto" w:fill="FFFFFF"/>
          </w:tcPr>
          <w:p w:rsidR="00364483" w:rsidRPr="00CF2F89" w:rsidRDefault="005444E5" w:rsidP="002232ED">
            <w:pPr>
              <w:pStyle w:val="Bodytext20"/>
              <w:shd w:val="clear" w:color="auto" w:fill="auto"/>
              <w:spacing w:before="0" w:after="120" w:line="240" w:lineRule="auto"/>
              <w:ind w:left="49"/>
              <w:jc w:val="center"/>
              <w:rPr>
                <w:rFonts w:ascii="Sylfaen" w:hAnsi="Sylfaen"/>
                <w:sz w:val="20"/>
                <w:szCs w:val="20"/>
              </w:rPr>
            </w:pPr>
            <w:r w:rsidRPr="00CF2F89">
              <w:rPr>
                <w:rStyle w:val="Bodytext211pt"/>
                <w:rFonts w:ascii="Sylfaen" w:hAnsi="Sylfaen"/>
                <w:sz w:val="20"/>
                <w:szCs w:val="20"/>
              </w:rPr>
              <w:t>1</w:t>
            </w:r>
          </w:p>
        </w:tc>
        <w:tc>
          <w:tcPr>
            <w:tcW w:w="3271" w:type="dxa"/>
            <w:tcBorders>
              <w:top w:val="single" w:sz="4" w:space="0" w:color="auto"/>
              <w:left w:val="single" w:sz="4" w:space="0" w:color="auto"/>
            </w:tcBorders>
            <w:shd w:val="clear" w:color="auto" w:fill="FFFFFF"/>
          </w:tcPr>
          <w:p w:rsidR="00364483" w:rsidRPr="00CF2F89" w:rsidRDefault="005444E5" w:rsidP="002232ED">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Ծածկագիրը</w:t>
            </w:r>
          </w:p>
        </w:tc>
        <w:tc>
          <w:tcPr>
            <w:tcW w:w="5401" w:type="dxa"/>
            <w:tcBorders>
              <w:top w:val="single" w:sz="4" w:space="0" w:color="auto"/>
              <w:left w:val="single" w:sz="4" w:space="0" w:color="auto"/>
              <w:right w:val="single" w:sz="4" w:space="0" w:color="auto"/>
            </w:tcBorders>
            <w:shd w:val="clear" w:color="auto" w:fill="FFFFFF"/>
          </w:tcPr>
          <w:p w:rsidR="00364483" w:rsidRPr="00CF2F89" w:rsidRDefault="005444E5" w:rsidP="002232ED">
            <w:pPr>
              <w:pStyle w:val="Bodytext20"/>
              <w:shd w:val="clear" w:color="auto" w:fill="auto"/>
              <w:spacing w:before="0" w:after="120" w:line="240" w:lineRule="auto"/>
              <w:jc w:val="left"/>
              <w:rPr>
                <w:rFonts w:ascii="Sylfaen" w:hAnsi="Sylfaen"/>
                <w:sz w:val="20"/>
                <w:szCs w:val="20"/>
                <w:lang w:val="ru-RU"/>
              </w:rPr>
            </w:pPr>
            <w:r w:rsidRPr="00CF2F89">
              <w:rPr>
                <w:rFonts w:ascii="Sylfaen" w:hAnsi="Sylfaen"/>
                <w:sz w:val="20"/>
                <w:szCs w:val="20"/>
              </w:rPr>
              <w:t>0</w:t>
            </w:r>
            <w:r w:rsidR="002232ED" w:rsidRPr="00CF2F89">
              <w:rPr>
                <w:rFonts w:ascii="Sylfaen" w:hAnsi="Sylfaen"/>
                <w:sz w:val="20"/>
                <w:szCs w:val="20"/>
                <w:lang w:val="ru-RU"/>
              </w:rPr>
              <w:t>—</w:t>
            </w:r>
          </w:p>
        </w:tc>
      </w:tr>
      <w:tr w:rsidR="00364483" w:rsidRPr="00CF2F89" w:rsidTr="002232ED">
        <w:trPr>
          <w:jc w:val="center"/>
        </w:trPr>
        <w:tc>
          <w:tcPr>
            <w:tcW w:w="964" w:type="dxa"/>
            <w:gridSpan w:val="2"/>
            <w:tcBorders>
              <w:top w:val="single" w:sz="4" w:space="0" w:color="auto"/>
              <w:left w:val="single" w:sz="4" w:space="0" w:color="auto"/>
            </w:tcBorders>
            <w:shd w:val="clear" w:color="auto" w:fill="FFFFFF"/>
          </w:tcPr>
          <w:p w:rsidR="00364483" w:rsidRPr="00CF2F89" w:rsidRDefault="005444E5" w:rsidP="002232ED">
            <w:pPr>
              <w:pStyle w:val="Bodytext20"/>
              <w:shd w:val="clear" w:color="auto" w:fill="auto"/>
              <w:spacing w:before="0" w:after="120" w:line="240" w:lineRule="auto"/>
              <w:ind w:left="49"/>
              <w:jc w:val="center"/>
              <w:rPr>
                <w:rFonts w:ascii="Sylfaen" w:hAnsi="Sylfaen"/>
                <w:sz w:val="20"/>
                <w:szCs w:val="20"/>
              </w:rPr>
            </w:pPr>
            <w:r w:rsidRPr="00CF2F89">
              <w:rPr>
                <w:rStyle w:val="Bodytext211pt"/>
                <w:rFonts w:ascii="Sylfaen" w:hAnsi="Sylfaen"/>
                <w:sz w:val="20"/>
                <w:szCs w:val="20"/>
              </w:rPr>
              <w:t>2</w:t>
            </w:r>
          </w:p>
        </w:tc>
        <w:tc>
          <w:tcPr>
            <w:tcW w:w="3271" w:type="dxa"/>
            <w:tcBorders>
              <w:top w:val="single" w:sz="4" w:space="0" w:color="auto"/>
              <w:left w:val="single" w:sz="4" w:space="0" w:color="auto"/>
            </w:tcBorders>
            <w:shd w:val="clear" w:color="auto" w:fill="FFFFFF"/>
          </w:tcPr>
          <w:p w:rsidR="00364483" w:rsidRPr="00CF2F89" w:rsidRDefault="005444E5" w:rsidP="002232ED">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Տիպը</w:t>
            </w:r>
          </w:p>
        </w:tc>
        <w:tc>
          <w:tcPr>
            <w:tcW w:w="5401" w:type="dxa"/>
            <w:tcBorders>
              <w:top w:val="single" w:sz="4" w:space="0" w:color="auto"/>
              <w:left w:val="single" w:sz="4" w:space="0" w:color="auto"/>
              <w:right w:val="single" w:sz="4" w:space="0" w:color="auto"/>
            </w:tcBorders>
            <w:shd w:val="clear" w:color="auto" w:fill="FFFFFF"/>
          </w:tcPr>
          <w:p w:rsidR="00364483" w:rsidRPr="00CF2F89" w:rsidRDefault="005444E5" w:rsidP="002232ED">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2՝ դասակարգիչ</w:t>
            </w:r>
          </w:p>
        </w:tc>
      </w:tr>
      <w:tr w:rsidR="00364483" w:rsidRPr="00CF2F89" w:rsidTr="002232ED">
        <w:trPr>
          <w:jc w:val="center"/>
        </w:trPr>
        <w:tc>
          <w:tcPr>
            <w:tcW w:w="964" w:type="dxa"/>
            <w:gridSpan w:val="2"/>
            <w:tcBorders>
              <w:top w:val="single" w:sz="4" w:space="0" w:color="auto"/>
              <w:left w:val="single" w:sz="4" w:space="0" w:color="auto"/>
            </w:tcBorders>
            <w:shd w:val="clear" w:color="auto" w:fill="FFFFFF"/>
          </w:tcPr>
          <w:p w:rsidR="00364483" w:rsidRPr="00CF2F89" w:rsidRDefault="005444E5" w:rsidP="002232ED">
            <w:pPr>
              <w:pStyle w:val="Bodytext20"/>
              <w:shd w:val="clear" w:color="auto" w:fill="auto"/>
              <w:spacing w:before="0" w:after="120" w:line="240" w:lineRule="auto"/>
              <w:ind w:left="49"/>
              <w:jc w:val="center"/>
              <w:rPr>
                <w:rFonts w:ascii="Sylfaen" w:hAnsi="Sylfaen"/>
                <w:sz w:val="20"/>
                <w:szCs w:val="20"/>
              </w:rPr>
            </w:pPr>
            <w:r w:rsidRPr="00CF2F89">
              <w:rPr>
                <w:rStyle w:val="Bodytext211pt"/>
                <w:rFonts w:ascii="Sylfaen" w:hAnsi="Sylfaen"/>
                <w:sz w:val="20"/>
                <w:szCs w:val="20"/>
              </w:rPr>
              <w:t>3</w:t>
            </w:r>
          </w:p>
        </w:tc>
        <w:tc>
          <w:tcPr>
            <w:tcW w:w="3271" w:type="dxa"/>
            <w:tcBorders>
              <w:top w:val="single" w:sz="4" w:space="0" w:color="auto"/>
              <w:left w:val="single" w:sz="4" w:space="0" w:color="auto"/>
            </w:tcBorders>
            <w:shd w:val="clear" w:color="auto" w:fill="FFFFFF"/>
          </w:tcPr>
          <w:p w:rsidR="00364483" w:rsidRPr="00CF2F89" w:rsidRDefault="005444E5" w:rsidP="002232ED">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Անվանումը</w:t>
            </w:r>
          </w:p>
        </w:tc>
        <w:tc>
          <w:tcPr>
            <w:tcW w:w="5401" w:type="dxa"/>
            <w:tcBorders>
              <w:top w:val="single" w:sz="4" w:space="0" w:color="auto"/>
              <w:left w:val="single" w:sz="4" w:space="0" w:color="auto"/>
              <w:right w:val="single" w:sz="4" w:space="0" w:color="auto"/>
            </w:tcBorders>
            <w:shd w:val="clear" w:color="auto" w:fill="FFFFFF"/>
          </w:tcPr>
          <w:p w:rsidR="00364483" w:rsidRPr="00CF2F89" w:rsidRDefault="005444E5" w:rsidP="002232ED">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բժշկական արտադրատեսակների օգտագործման հետ կապված անբարենպաստ իրադարձությունների տեսակների դասակարգիչ</w:t>
            </w:r>
          </w:p>
        </w:tc>
      </w:tr>
      <w:tr w:rsidR="00364483" w:rsidRPr="00CF2F89" w:rsidTr="002232ED">
        <w:trPr>
          <w:jc w:val="center"/>
        </w:trPr>
        <w:tc>
          <w:tcPr>
            <w:tcW w:w="964" w:type="dxa"/>
            <w:gridSpan w:val="2"/>
            <w:tcBorders>
              <w:top w:val="single" w:sz="4" w:space="0" w:color="auto"/>
              <w:left w:val="single" w:sz="4" w:space="0" w:color="auto"/>
            </w:tcBorders>
            <w:shd w:val="clear" w:color="auto" w:fill="FFFFFF"/>
          </w:tcPr>
          <w:p w:rsidR="00364483" w:rsidRPr="00CF2F89" w:rsidRDefault="005444E5" w:rsidP="002232ED">
            <w:pPr>
              <w:pStyle w:val="Bodytext20"/>
              <w:shd w:val="clear" w:color="auto" w:fill="auto"/>
              <w:spacing w:before="0" w:after="120" w:line="240" w:lineRule="auto"/>
              <w:ind w:left="49"/>
              <w:jc w:val="center"/>
              <w:rPr>
                <w:rFonts w:ascii="Sylfaen" w:hAnsi="Sylfaen"/>
                <w:sz w:val="20"/>
                <w:szCs w:val="20"/>
              </w:rPr>
            </w:pPr>
            <w:r w:rsidRPr="00CF2F89">
              <w:rPr>
                <w:rStyle w:val="Bodytext211pt"/>
                <w:rFonts w:ascii="Sylfaen" w:hAnsi="Sylfaen"/>
                <w:sz w:val="20"/>
                <w:szCs w:val="20"/>
              </w:rPr>
              <w:t>4</w:t>
            </w:r>
          </w:p>
        </w:tc>
        <w:tc>
          <w:tcPr>
            <w:tcW w:w="3271" w:type="dxa"/>
            <w:tcBorders>
              <w:top w:val="single" w:sz="4" w:space="0" w:color="auto"/>
              <w:left w:val="single" w:sz="4" w:space="0" w:color="auto"/>
            </w:tcBorders>
            <w:shd w:val="clear" w:color="auto" w:fill="FFFFFF"/>
          </w:tcPr>
          <w:p w:rsidR="00364483" w:rsidRPr="00CF2F89" w:rsidRDefault="005444E5" w:rsidP="002232ED">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Հապավումը</w:t>
            </w:r>
          </w:p>
        </w:tc>
        <w:tc>
          <w:tcPr>
            <w:tcW w:w="5401" w:type="dxa"/>
            <w:tcBorders>
              <w:top w:val="single" w:sz="4" w:space="0" w:color="auto"/>
              <w:left w:val="single" w:sz="4" w:space="0" w:color="auto"/>
              <w:right w:val="single" w:sz="4" w:space="0" w:color="auto"/>
            </w:tcBorders>
            <w:shd w:val="clear" w:color="auto" w:fill="FFFFFF"/>
          </w:tcPr>
          <w:p w:rsidR="00364483" w:rsidRPr="00CF2F89" w:rsidRDefault="005444E5" w:rsidP="002232ED">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ԲԱԱԻՏ</w:t>
            </w:r>
            <w:r w:rsidR="00183682" w:rsidRPr="00CF2F89">
              <w:rPr>
                <w:rStyle w:val="Bodytext211pt"/>
                <w:rFonts w:ascii="Sylfaen" w:hAnsi="Sylfaen"/>
                <w:sz w:val="20"/>
                <w:szCs w:val="20"/>
              </w:rPr>
              <w:t>Դ</w:t>
            </w:r>
          </w:p>
        </w:tc>
      </w:tr>
      <w:tr w:rsidR="00364483" w:rsidRPr="00CF2F89" w:rsidTr="002232ED">
        <w:trPr>
          <w:jc w:val="center"/>
        </w:trPr>
        <w:tc>
          <w:tcPr>
            <w:tcW w:w="964" w:type="dxa"/>
            <w:gridSpan w:val="2"/>
            <w:tcBorders>
              <w:top w:val="single" w:sz="4" w:space="0" w:color="auto"/>
              <w:left w:val="single" w:sz="4" w:space="0" w:color="auto"/>
            </w:tcBorders>
            <w:shd w:val="clear" w:color="auto" w:fill="FFFFFF"/>
          </w:tcPr>
          <w:p w:rsidR="00364483" w:rsidRPr="00CF2F89" w:rsidRDefault="005444E5" w:rsidP="002232ED">
            <w:pPr>
              <w:pStyle w:val="Bodytext20"/>
              <w:shd w:val="clear" w:color="auto" w:fill="auto"/>
              <w:spacing w:before="0" w:after="120" w:line="240" w:lineRule="auto"/>
              <w:ind w:left="49"/>
              <w:jc w:val="center"/>
              <w:rPr>
                <w:rFonts w:ascii="Sylfaen" w:hAnsi="Sylfaen"/>
                <w:sz w:val="20"/>
                <w:szCs w:val="20"/>
              </w:rPr>
            </w:pPr>
            <w:r w:rsidRPr="00CF2F89">
              <w:rPr>
                <w:rStyle w:val="Bodytext211pt"/>
                <w:rFonts w:ascii="Sylfaen" w:hAnsi="Sylfaen"/>
                <w:sz w:val="20"/>
                <w:szCs w:val="20"/>
              </w:rPr>
              <w:t>5</w:t>
            </w:r>
          </w:p>
        </w:tc>
        <w:tc>
          <w:tcPr>
            <w:tcW w:w="3271" w:type="dxa"/>
            <w:tcBorders>
              <w:top w:val="single" w:sz="4" w:space="0" w:color="auto"/>
              <w:left w:val="single" w:sz="4" w:space="0" w:color="auto"/>
            </w:tcBorders>
            <w:shd w:val="clear" w:color="auto" w:fill="FFFFFF"/>
          </w:tcPr>
          <w:p w:rsidR="00364483" w:rsidRPr="00CF2F89" w:rsidRDefault="005444E5" w:rsidP="002232ED">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Նշագիրը</w:t>
            </w:r>
          </w:p>
        </w:tc>
        <w:tc>
          <w:tcPr>
            <w:tcW w:w="5401" w:type="dxa"/>
            <w:tcBorders>
              <w:top w:val="single" w:sz="4" w:space="0" w:color="auto"/>
              <w:left w:val="single" w:sz="4" w:space="0" w:color="auto"/>
              <w:right w:val="single" w:sz="4" w:space="0" w:color="auto"/>
            </w:tcBorders>
            <w:shd w:val="clear" w:color="auto" w:fill="FFFFFF"/>
          </w:tcPr>
          <w:p w:rsidR="00364483" w:rsidRPr="00CF2F89" w:rsidRDefault="005444E5" w:rsidP="002232ED">
            <w:pPr>
              <w:pStyle w:val="Bodytext20"/>
              <w:shd w:val="clear" w:color="auto" w:fill="auto"/>
              <w:spacing w:before="0" w:after="120" w:line="240" w:lineRule="auto"/>
              <w:rPr>
                <w:rFonts w:ascii="Sylfaen" w:hAnsi="Sylfaen"/>
                <w:sz w:val="20"/>
                <w:szCs w:val="20"/>
              </w:rPr>
            </w:pPr>
            <w:r w:rsidRPr="00CF2F89">
              <w:rPr>
                <w:rStyle w:val="Bodytext211pt"/>
                <w:rFonts w:ascii="Sylfaen" w:hAnsi="Sylfaen"/>
                <w:sz w:val="20"/>
                <w:szCs w:val="20"/>
              </w:rPr>
              <w:t xml:space="preserve">ՄԴ 0 </w:t>
            </w:r>
            <w:r w:rsidR="002232ED" w:rsidRPr="00CF2F89">
              <w:rPr>
                <w:rStyle w:val="Bodytext211pt"/>
                <w:rFonts w:ascii="Sylfaen" w:hAnsi="Sylfaen"/>
                <w:sz w:val="20"/>
                <w:szCs w:val="20"/>
                <w:lang w:val="ru-RU"/>
              </w:rPr>
              <w:t>—</w:t>
            </w:r>
            <w:r w:rsidRPr="00CF2F89">
              <w:rPr>
                <w:rStyle w:val="Bodytext211pt"/>
                <w:rFonts w:ascii="Sylfaen" w:hAnsi="Sylfaen"/>
                <w:sz w:val="20"/>
                <w:szCs w:val="20"/>
              </w:rPr>
              <w:t xml:space="preserve"> 201 (խմբ. 1)</w:t>
            </w:r>
          </w:p>
        </w:tc>
      </w:tr>
      <w:tr w:rsidR="00364483" w:rsidRPr="00CF2F89" w:rsidTr="002232ED">
        <w:trPr>
          <w:jc w:val="center"/>
        </w:trPr>
        <w:tc>
          <w:tcPr>
            <w:tcW w:w="964" w:type="dxa"/>
            <w:gridSpan w:val="2"/>
            <w:tcBorders>
              <w:top w:val="single" w:sz="4" w:space="0" w:color="auto"/>
              <w:left w:val="single" w:sz="4" w:space="0" w:color="auto"/>
            </w:tcBorders>
            <w:shd w:val="clear" w:color="auto" w:fill="FFFFFF"/>
          </w:tcPr>
          <w:p w:rsidR="00364483" w:rsidRPr="00CF2F89" w:rsidRDefault="005444E5" w:rsidP="002232ED">
            <w:pPr>
              <w:pStyle w:val="Bodytext20"/>
              <w:shd w:val="clear" w:color="auto" w:fill="auto"/>
              <w:spacing w:before="0" w:after="120" w:line="240" w:lineRule="auto"/>
              <w:ind w:left="49"/>
              <w:jc w:val="center"/>
              <w:rPr>
                <w:rFonts w:ascii="Sylfaen" w:hAnsi="Sylfaen"/>
                <w:sz w:val="20"/>
                <w:szCs w:val="20"/>
              </w:rPr>
            </w:pPr>
            <w:r w:rsidRPr="00CF2F89">
              <w:rPr>
                <w:rStyle w:val="Bodytext211pt"/>
                <w:rFonts w:ascii="Sylfaen" w:hAnsi="Sylfaen"/>
                <w:sz w:val="20"/>
                <w:szCs w:val="20"/>
              </w:rPr>
              <w:t>6</w:t>
            </w:r>
          </w:p>
        </w:tc>
        <w:tc>
          <w:tcPr>
            <w:tcW w:w="3271" w:type="dxa"/>
            <w:tcBorders>
              <w:top w:val="single" w:sz="4" w:space="0" w:color="auto"/>
              <w:left w:val="single" w:sz="4" w:space="0" w:color="auto"/>
            </w:tcBorders>
            <w:shd w:val="clear" w:color="auto" w:fill="FFFFFF"/>
          </w:tcPr>
          <w:p w:rsidR="00364483" w:rsidRPr="00CF2F89" w:rsidRDefault="005444E5" w:rsidP="002232ED">
            <w:pPr>
              <w:pStyle w:val="Bodytext20"/>
              <w:shd w:val="clear" w:color="auto" w:fill="auto"/>
              <w:spacing w:before="0" w:after="60" w:line="240" w:lineRule="auto"/>
              <w:jc w:val="left"/>
              <w:rPr>
                <w:rFonts w:ascii="Sylfaen" w:hAnsi="Sylfaen"/>
                <w:sz w:val="20"/>
                <w:szCs w:val="20"/>
              </w:rPr>
            </w:pPr>
            <w:r w:rsidRPr="00CF2F89">
              <w:rPr>
                <w:rStyle w:val="Bodytext211pt"/>
                <w:rFonts w:ascii="Sylfaen" w:hAnsi="Sylfaen"/>
                <w:sz w:val="20"/>
                <w:szCs w:val="20"/>
              </w:rPr>
              <w:t>Տեղեկատուի (դասակարգչի) ընդունման (հաստատման) մասին ակտի վավերապայմանները</w:t>
            </w:r>
          </w:p>
        </w:tc>
        <w:tc>
          <w:tcPr>
            <w:tcW w:w="5401" w:type="dxa"/>
            <w:tcBorders>
              <w:top w:val="single" w:sz="4" w:space="0" w:color="auto"/>
              <w:left w:val="single" w:sz="4" w:space="0" w:color="auto"/>
              <w:right w:val="single" w:sz="4" w:space="0" w:color="auto"/>
            </w:tcBorders>
            <w:shd w:val="clear" w:color="auto" w:fill="FFFFFF"/>
          </w:tcPr>
          <w:p w:rsidR="00364483" w:rsidRPr="00CF2F89" w:rsidRDefault="005444E5" w:rsidP="002232ED">
            <w:pPr>
              <w:pStyle w:val="Bodytext20"/>
              <w:shd w:val="clear" w:color="auto" w:fill="auto"/>
              <w:spacing w:before="0" w:after="60" w:line="240" w:lineRule="auto"/>
              <w:jc w:val="left"/>
              <w:rPr>
                <w:rFonts w:ascii="Sylfaen" w:hAnsi="Sylfaen"/>
                <w:sz w:val="20"/>
                <w:szCs w:val="20"/>
              </w:rPr>
            </w:pPr>
            <w:r w:rsidRPr="00CF2F89">
              <w:rPr>
                <w:rStyle w:val="Bodytext211pt"/>
                <w:rFonts w:ascii="Sylfaen" w:hAnsi="Sylfaen"/>
                <w:sz w:val="20"/>
                <w:szCs w:val="20"/>
              </w:rPr>
              <w:t>Եվրասիական տնտեսական հանձնաժողովի կոլեգիայի 2018 թվականի ապրիլի 3-ի թիվ 47 որոշում</w:t>
            </w:r>
          </w:p>
        </w:tc>
      </w:tr>
      <w:tr w:rsidR="00364483" w:rsidRPr="00CF2F89" w:rsidTr="002232ED">
        <w:trPr>
          <w:jc w:val="center"/>
        </w:trPr>
        <w:tc>
          <w:tcPr>
            <w:tcW w:w="964" w:type="dxa"/>
            <w:gridSpan w:val="2"/>
            <w:tcBorders>
              <w:top w:val="single" w:sz="4" w:space="0" w:color="auto"/>
              <w:left w:val="single" w:sz="4" w:space="0" w:color="auto"/>
            </w:tcBorders>
            <w:shd w:val="clear" w:color="auto" w:fill="FFFFFF"/>
          </w:tcPr>
          <w:p w:rsidR="00364483" w:rsidRPr="00CF2F89" w:rsidRDefault="005444E5" w:rsidP="002232ED">
            <w:pPr>
              <w:pStyle w:val="Bodytext20"/>
              <w:shd w:val="clear" w:color="auto" w:fill="auto"/>
              <w:spacing w:before="0" w:after="120" w:line="240" w:lineRule="auto"/>
              <w:ind w:left="49"/>
              <w:jc w:val="center"/>
              <w:rPr>
                <w:rFonts w:ascii="Sylfaen" w:hAnsi="Sylfaen"/>
                <w:sz w:val="20"/>
                <w:szCs w:val="20"/>
              </w:rPr>
            </w:pPr>
            <w:r w:rsidRPr="00CF2F89">
              <w:rPr>
                <w:rStyle w:val="Bodytext211pt"/>
                <w:rFonts w:ascii="Sylfaen" w:hAnsi="Sylfaen"/>
                <w:sz w:val="20"/>
                <w:szCs w:val="20"/>
              </w:rPr>
              <w:t>7</w:t>
            </w:r>
          </w:p>
        </w:tc>
        <w:tc>
          <w:tcPr>
            <w:tcW w:w="3271" w:type="dxa"/>
            <w:tcBorders>
              <w:top w:val="single" w:sz="4" w:space="0" w:color="auto"/>
              <w:left w:val="single" w:sz="4" w:space="0" w:color="auto"/>
            </w:tcBorders>
            <w:shd w:val="clear" w:color="auto" w:fill="FFFFFF"/>
          </w:tcPr>
          <w:p w:rsidR="00364483" w:rsidRPr="00CF2F89" w:rsidRDefault="005444E5" w:rsidP="002232ED">
            <w:pPr>
              <w:pStyle w:val="Bodytext20"/>
              <w:shd w:val="clear" w:color="auto" w:fill="auto"/>
              <w:spacing w:before="0" w:after="60" w:line="240" w:lineRule="auto"/>
              <w:jc w:val="left"/>
              <w:rPr>
                <w:rFonts w:ascii="Sylfaen" w:hAnsi="Sylfaen"/>
                <w:sz w:val="20"/>
                <w:szCs w:val="20"/>
              </w:rPr>
            </w:pPr>
            <w:r w:rsidRPr="00CF2F89">
              <w:rPr>
                <w:rStyle w:val="Bodytext211pt"/>
                <w:rFonts w:ascii="Sylfaen" w:hAnsi="Sylfaen"/>
                <w:sz w:val="20"/>
                <w:szCs w:val="20"/>
              </w:rPr>
              <w:t>Տեղեկատուն (դասակարգիչը) գործողության մեջ դնելու (կիրառումն սկսելու) ամսաթիվը</w:t>
            </w:r>
          </w:p>
        </w:tc>
        <w:tc>
          <w:tcPr>
            <w:tcW w:w="5401" w:type="dxa"/>
            <w:tcBorders>
              <w:top w:val="single" w:sz="4" w:space="0" w:color="auto"/>
              <w:left w:val="single" w:sz="4" w:space="0" w:color="auto"/>
              <w:right w:val="single" w:sz="4" w:space="0" w:color="auto"/>
            </w:tcBorders>
            <w:shd w:val="clear" w:color="auto" w:fill="FFFFFF"/>
          </w:tcPr>
          <w:p w:rsidR="00364483" w:rsidRPr="00CF2F89" w:rsidRDefault="005444E5" w:rsidP="002232ED">
            <w:pPr>
              <w:pStyle w:val="Bodytext20"/>
              <w:shd w:val="clear" w:color="auto" w:fill="auto"/>
              <w:tabs>
                <w:tab w:val="left" w:pos="2621"/>
              </w:tabs>
              <w:spacing w:before="0" w:after="60" w:line="240" w:lineRule="auto"/>
              <w:ind w:left="2020"/>
              <w:jc w:val="left"/>
              <w:rPr>
                <w:rFonts w:ascii="Sylfaen" w:hAnsi="Sylfaen"/>
                <w:sz w:val="20"/>
                <w:szCs w:val="20"/>
              </w:rPr>
            </w:pPr>
            <w:r w:rsidRPr="00CF2F89">
              <w:rPr>
                <w:rStyle w:val="Bodytext211pt"/>
                <w:rFonts w:ascii="Sylfaen" w:hAnsi="Sylfaen"/>
                <w:sz w:val="20"/>
                <w:szCs w:val="20"/>
              </w:rPr>
              <w:t>20</w:t>
            </w:r>
            <w:r w:rsidR="002232ED" w:rsidRPr="00CF2F89">
              <w:rPr>
                <w:rStyle w:val="Bodytext211pt"/>
                <w:rFonts w:ascii="Sylfaen" w:hAnsi="Sylfaen"/>
                <w:sz w:val="20"/>
                <w:szCs w:val="20"/>
              </w:rPr>
              <w:tab/>
            </w:r>
            <w:r w:rsidRPr="00CF2F89">
              <w:rPr>
                <w:rStyle w:val="Bodytext211pt"/>
                <w:rFonts w:ascii="Sylfaen" w:hAnsi="Sylfaen"/>
                <w:sz w:val="20"/>
                <w:szCs w:val="20"/>
              </w:rPr>
              <w:t>թվական</w:t>
            </w:r>
          </w:p>
        </w:tc>
      </w:tr>
      <w:tr w:rsidR="00364483" w:rsidRPr="00CF2F89" w:rsidTr="002232ED">
        <w:trPr>
          <w:jc w:val="center"/>
        </w:trPr>
        <w:tc>
          <w:tcPr>
            <w:tcW w:w="964" w:type="dxa"/>
            <w:gridSpan w:val="2"/>
            <w:tcBorders>
              <w:top w:val="single" w:sz="4" w:space="0" w:color="auto"/>
              <w:left w:val="single" w:sz="4" w:space="0" w:color="auto"/>
            </w:tcBorders>
            <w:shd w:val="clear" w:color="auto" w:fill="FFFFFF"/>
          </w:tcPr>
          <w:p w:rsidR="00364483" w:rsidRPr="00CF2F89" w:rsidRDefault="005444E5" w:rsidP="002232ED">
            <w:pPr>
              <w:pStyle w:val="Bodytext20"/>
              <w:shd w:val="clear" w:color="auto" w:fill="auto"/>
              <w:spacing w:before="0" w:after="120" w:line="240" w:lineRule="auto"/>
              <w:ind w:left="49"/>
              <w:jc w:val="center"/>
              <w:rPr>
                <w:rFonts w:ascii="Sylfaen" w:hAnsi="Sylfaen"/>
                <w:sz w:val="20"/>
                <w:szCs w:val="20"/>
              </w:rPr>
            </w:pPr>
            <w:r w:rsidRPr="00CF2F89">
              <w:rPr>
                <w:rStyle w:val="Bodytext211pt"/>
                <w:rFonts w:ascii="Sylfaen" w:hAnsi="Sylfaen"/>
                <w:sz w:val="20"/>
                <w:szCs w:val="20"/>
              </w:rPr>
              <w:t>8</w:t>
            </w:r>
          </w:p>
        </w:tc>
        <w:tc>
          <w:tcPr>
            <w:tcW w:w="3271" w:type="dxa"/>
            <w:tcBorders>
              <w:top w:val="single" w:sz="4" w:space="0" w:color="auto"/>
              <w:left w:val="single" w:sz="4" w:space="0" w:color="auto"/>
            </w:tcBorders>
            <w:shd w:val="clear" w:color="auto" w:fill="FFFFFF"/>
          </w:tcPr>
          <w:p w:rsidR="00364483" w:rsidRPr="00CF2F89" w:rsidRDefault="005444E5" w:rsidP="002232ED">
            <w:pPr>
              <w:pStyle w:val="Bodytext20"/>
              <w:shd w:val="clear" w:color="auto" w:fill="auto"/>
              <w:spacing w:before="0" w:after="60" w:line="240" w:lineRule="auto"/>
              <w:jc w:val="left"/>
              <w:rPr>
                <w:rFonts w:ascii="Sylfaen" w:hAnsi="Sylfaen"/>
                <w:sz w:val="20"/>
                <w:szCs w:val="20"/>
              </w:rPr>
            </w:pPr>
            <w:r w:rsidRPr="00CF2F89">
              <w:rPr>
                <w:rStyle w:val="Bodytext211pt"/>
                <w:rFonts w:ascii="Sylfaen" w:hAnsi="Sylfaen"/>
                <w:sz w:val="20"/>
                <w:szCs w:val="20"/>
              </w:rPr>
              <w:t>Տեղեկատուի (դասակարգչի) կիրառումը դադարեցնելու մասին ակտի վավերապայմանները</w:t>
            </w:r>
          </w:p>
        </w:tc>
        <w:tc>
          <w:tcPr>
            <w:tcW w:w="5401" w:type="dxa"/>
            <w:tcBorders>
              <w:top w:val="single" w:sz="4" w:space="0" w:color="auto"/>
              <w:left w:val="single" w:sz="4" w:space="0" w:color="auto"/>
              <w:right w:val="single" w:sz="4" w:space="0" w:color="auto"/>
            </w:tcBorders>
            <w:shd w:val="clear" w:color="auto" w:fill="FFFFFF"/>
          </w:tcPr>
          <w:p w:rsidR="00364483" w:rsidRPr="00CF2F89" w:rsidRDefault="00183682" w:rsidP="002232ED">
            <w:pPr>
              <w:spacing w:after="60"/>
              <w:rPr>
                <w:rFonts w:ascii="Sylfaen" w:hAnsi="Sylfaen"/>
                <w:sz w:val="20"/>
                <w:szCs w:val="20"/>
              </w:rPr>
            </w:pPr>
            <w:r w:rsidRPr="00CF2F89">
              <w:rPr>
                <w:rFonts w:ascii="Sylfaen" w:hAnsi="Sylfaen"/>
                <w:sz w:val="20"/>
                <w:szCs w:val="20"/>
              </w:rPr>
              <w:t>—</w:t>
            </w:r>
          </w:p>
        </w:tc>
      </w:tr>
      <w:tr w:rsidR="00364483" w:rsidRPr="00CF2F89" w:rsidTr="002232ED">
        <w:trPr>
          <w:jc w:val="center"/>
        </w:trPr>
        <w:tc>
          <w:tcPr>
            <w:tcW w:w="964" w:type="dxa"/>
            <w:gridSpan w:val="2"/>
            <w:tcBorders>
              <w:top w:val="single" w:sz="4" w:space="0" w:color="auto"/>
              <w:left w:val="single" w:sz="4" w:space="0" w:color="auto"/>
            </w:tcBorders>
            <w:shd w:val="clear" w:color="auto" w:fill="FFFFFF"/>
          </w:tcPr>
          <w:p w:rsidR="00364483" w:rsidRPr="00CF2F89" w:rsidRDefault="005444E5" w:rsidP="002232ED">
            <w:pPr>
              <w:pStyle w:val="Bodytext20"/>
              <w:shd w:val="clear" w:color="auto" w:fill="auto"/>
              <w:spacing w:before="0" w:after="120" w:line="240" w:lineRule="auto"/>
              <w:ind w:left="49"/>
              <w:jc w:val="center"/>
              <w:rPr>
                <w:rFonts w:ascii="Sylfaen" w:hAnsi="Sylfaen"/>
                <w:sz w:val="20"/>
                <w:szCs w:val="20"/>
              </w:rPr>
            </w:pPr>
            <w:r w:rsidRPr="00CF2F89">
              <w:rPr>
                <w:rStyle w:val="Bodytext211pt"/>
                <w:rFonts w:ascii="Sylfaen" w:hAnsi="Sylfaen"/>
                <w:sz w:val="20"/>
                <w:szCs w:val="20"/>
              </w:rPr>
              <w:t>9</w:t>
            </w:r>
          </w:p>
        </w:tc>
        <w:tc>
          <w:tcPr>
            <w:tcW w:w="3271" w:type="dxa"/>
            <w:tcBorders>
              <w:top w:val="single" w:sz="4" w:space="0" w:color="auto"/>
              <w:left w:val="single" w:sz="4" w:space="0" w:color="auto"/>
            </w:tcBorders>
            <w:shd w:val="clear" w:color="auto" w:fill="FFFFFF"/>
          </w:tcPr>
          <w:p w:rsidR="00364483" w:rsidRPr="00CF2F89" w:rsidRDefault="005444E5" w:rsidP="002232ED">
            <w:pPr>
              <w:pStyle w:val="Bodytext20"/>
              <w:shd w:val="clear" w:color="auto" w:fill="auto"/>
              <w:spacing w:before="0" w:after="60" w:line="240" w:lineRule="auto"/>
              <w:jc w:val="left"/>
              <w:rPr>
                <w:rFonts w:ascii="Sylfaen" w:hAnsi="Sylfaen"/>
                <w:sz w:val="20"/>
                <w:szCs w:val="20"/>
              </w:rPr>
            </w:pPr>
            <w:r w:rsidRPr="00CF2F89">
              <w:rPr>
                <w:rFonts w:ascii="Sylfaen" w:hAnsi="Sylfaen"/>
                <w:sz w:val="20"/>
                <w:szCs w:val="20"/>
              </w:rPr>
              <w:t>Տեղեկատուի (դասակարգչի) կիրառման ավարտի ամսաթիվը</w:t>
            </w:r>
          </w:p>
        </w:tc>
        <w:tc>
          <w:tcPr>
            <w:tcW w:w="5401" w:type="dxa"/>
            <w:tcBorders>
              <w:top w:val="single" w:sz="4" w:space="0" w:color="auto"/>
              <w:left w:val="single" w:sz="4" w:space="0" w:color="auto"/>
              <w:right w:val="single" w:sz="4" w:space="0" w:color="auto"/>
            </w:tcBorders>
            <w:shd w:val="clear" w:color="auto" w:fill="FFFFFF"/>
          </w:tcPr>
          <w:p w:rsidR="00364483" w:rsidRPr="00CF2F89" w:rsidRDefault="00183682" w:rsidP="002232ED">
            <w:pPr>
              <w:spacing w:after="60"/>
              <w:rPr>
                <w:rFonts w:ascii="Sylfaen" w:hAnsi="Sylfaen"/>
                <w:sz w:val="20"/>
                <w:szCs w:val="20"/>
              </w:rPr>
            </w:pPr>
            <w:r w:rsidRPr="00CF2F89">
              <w:rPr>
                <w:rFonts w:ascii="Sylfaen" w:hAnsi="Sylfaen"/>
                <w:sz w:val="20"/>
                <w:szCs w:val="20"/>
              </w:rPr>
              <w:t>—</w:t>
            </w:r>
          </w:p>
        </w:tc>
      </w:tr>
      <w:tr w:rsidR="00364483" w:rsidRPr="00CF2F89" w:rsidTr="002232ED">
        <w:trPr>
          <w:jc w:val="center"/>
        </w:trPr>
        <w:tc>
          <w:tcPr>
            <w:tcW w:w="964" w:type="dxa"/>
            <w:gridSpan w:val="2"/>
            <w:tcBorders>
              <w:top w:val="single" w:sz="4" w:space="0" w:color="auto"/>
              <w:left w:val="single" w:sz="4" w:space="0" w:color="auto"/>
            </w:tcBorders>
            <w:shd w:val="clear" w:color="auto" w:fill="FFFFFF"/>
          </w:tcPr>
          <w:p w:rsidR="00364483" w:rsidRPr="00CF2F89" w:rsidRDefault="005444E5" w:rsidP="002232ED">
            <w:pPr>
              <w:pStyle w:val="Bodytext20"/>
              <w:shd w:val="clear" w:color="auto" w:fill="auto"/>
              <w:spacing w:before="0" w:after="120" w:line="240" w:lineRule="auto"/>
              <w:ind w:left="49"/>
              <w:jc w:val="center"/>
              <w:rPr>
                <w:rFonts w:ascii="Sylfaen" w:hAnsi="Sylfaen"/>
                <w:sz w:val="20"/>
                <w:szCs w:val="20"/>
              </w:rPr>
            </w:pPr>
            <w:r w:rsidRPr="00CF2F89">
              <w:rPr>
                <w:rStyle w:val="Bodytext211pt"/>
                <w:rFonts w:ascii="Sylfaen" w:hAnsi="Sylfaen"/>
                <w:sz w:val="20"/>
                <w:szCs w:val="20"/>
              </w:rPr>
              <w:t>10</w:t>
            </w:r>
          </w:p>
        </w:tc>
        <w:tc>
          <w:tcPr>
            <w:tcW w:w="3271" w:type="dxa"/>
            <w:tcBorders>
              <w:top w:val="single" w:sz="4" w:space="0" w:color="auto"/>
              <w:left w:val="single" w:sz="4" w:space="0" w:color="auto"/>
            </w:tcBorders>
            <w:shd w:val="clear" w:color="auto" w:fill="FFFFFF"/>
          </w:tcPr>
          <w:p w:rsidR="00364483" w:rsidRPr="00CF2F89" w:rsidRDefault="005444E5" w:rsidP="002232ED">
            <w:pPr>
              <w:pStyle w:val="Bodytext20"/>
              <w:shd w:val="clear" w:color="auto" w:fill="auto"/>
              <w:spacing w:before="0" w:after="60" w:line="240" w:lineRule="auto"/>
              <w:jc w:val="left"/>
              <w:rPr>
                <w:rFonts w:ascii="Sylfaen" w:hAnsi="Sylfaen"/>
                <w:sz w:val="20"/>
                <w:szCs w:val="20"/>
              </w:rPr>
            </w:pPr>
            <w:r w:rsidRPr="00CF2F89">
              <w:rPr>
                <w:rStyle w:val="Bodytext211pt"/>
                <w:rFonts w:ascii="Sylfaen" w:hAnsi="Sylfaen"/>
                <w:sz w:val="20"/>
                <w:szCs w:val="20"/>
              </w:rPr>
              <w:t>Օպերատորը (օպերատորները)</w:t>
            </w:r>
          </w:p>
        </w:tc>
        <w:tc>
          <w:tcPr>
            <w:tcW w:w="5401" w:type="dxa"/>
            <w:tcBorders>
              <w:top w:val="single" w:sz="4" w:space="0" w:color="auto"/>
              <w:left w:val="single" w:sz="4" w:space="0" w:color="auto"/>
              <w:right w:val="single" w:sz="4" w:space="0" w:color="auto"/>
            </w:tcBorders>
            <w:shd w:val="clear" w:color="auto" w:fill="FFFFFF"/>
          </w:tcPr>
          <w:p w:rsidR="00364483" w:rsidRPr="00CF2F89" w:rsidRDefault="005444E5" w:rsidP="002232ED">
            <w:pPr>
              <w:pStyle w:val="Bodytext20"/>
              <w:shd w:val="clear" w:color="auto" w:fill="auto"/>
              <w:spacing w:before="0" w:after="60" w:line="240" w:lineRule="auto"/>
              <w:jc w:val="left"/>
              <w:rPr>
                <w:rFonts w:ascii="Sylfaen" w:hAnsi="Sylfaen"/>
                <w:sz w:val="20"/>
                <w:szCs w:val="20"/>
              </w:rPr>
            </w:pPr>
            <w:r w:rsidRPr="00CF2F89">
              <w:rPr>
                <w:rStyle w:val="Bodytext211pt"/>
                <w:rFonts w:ascii="Sylfaen" w:hAnsi="Sylfaen"/>
                <w:sz w:val="20"/>
                <w:szCs w:val="20"/>
              </w:rPr>
              <w:t>RU, Առողջապահության ոլորտում վերահսկողության դաշնային ծառայություն</w:t>
            </w:r>
          </w:p>
        </w:tc>
      </w:tr>
      <w:tr w:rsidR="00364483" w:rsidRPr="00CF2F89" w:rsidTr="002232ED">
        <w:trPr>
          <w:jc w:val="center"/>
        </w:trPr>
        <w:tc>
          <w:tcPr>
            <w:tcW w:w="964" w:type="dxa"/>
            <w:gridSpan w:val="2"/>
            <w:tcBorders>
              <w:top w:val="single" w:sz="4" w:space="0" w:color="auto"/>
              <w:left w:val="single" w:sz="4" w:space="0" w:color="auto"/>
              <w:bottom w:val="single" w:sz="4" w:space="0" w:color="auto"/>
            </w:tcBorders>
            <w:shd w:val="clear" w:color="auto" w:fill="FFFFFF"/>
          </w:tcPr>
          <w:p w:rsidR="00364483" w:rsidRPr="00CF2F89" w:rsidRDefault="005444E5" w:rsidP="002232ED">
            <w:pPr>
              <w:pStyle w:val="Bodytext20"/>
              <w:shd w:val="clear" w:color="auto" w:fill="auto"/>
              <w:spacing w:before="0" w:after="120" w:line="240" w:lineRule="auto"/>
              <w:ind w:left="49"/>
              <w:jc w:val="center"/>
              <w:rPr>
                <w:rFonts w:ascii="Sylfaen" w:hAnsi="Sylfaen"/>
                <w:sz w:val="20"/>
                <w:szCs w:val="20"/>
              </w:rPr>
            </w:pPr>
            <w:r w:rsidRPr="00CF2F89">
              <w:rPr>
                <w:rStyle w:val="Bodytext211pt"/>
                <w:rFonts w:ascii="Sylfaen" w:hAnsi="Sylfaen"/>
                <w:sz w:val="20"/>
                <w:szCs w:val="20"/>
              </w:rPr>
              <w:t>11</w:t>
            </w:r>
          </w:p>
        </w:tc>
        <w:tc>
          <w:tcPr>
            <w:tcW w:w="3271" w:type="dxa"/>
            <w:tcBorders>
              <w:top w:val="single" w:sz="4" w:space="0" w:color="auto"/>
              <w:left w:val="single" w:sz="4" w:space="0" w:color="auto"/>
              <w:bottom w:val="single" w:sz="4" w:space="0" w:color="auto"/>
            </w:tcBorders>
            <w:shd w:val="clear" w:color="auto" w:fill="FFFFFF"/>
          </w:tcPr>
          <w:p w:rsidR="00364483" w:rsidRPr="00CF2F89" w:rsidRDefault="005444E5" w:rsidP="002232ED">
            <w:pPr>
              <w:pStyle w:val="Bodytext20"/>
              <w:shd w:val="clear" w:color="auto" w:fill="auto"/>
              <w:spacing w:before="0" w:after="60" w:line="240" w:lineRule="auto"/>
              <w:jc w:val="left"/>
              <w:rPr>
                <w:rFonts w:ascii="Sylfaen" w:hAnsi="Sylfaen"/>
                <w:sz w:val="20"/>
                <w:szCs w:val="20"/>
              </w:rPr>
            </w:pPr>
            <w:r w:rsidRPr="00CF2F89">
              <w:rPr>
                <w:rStyle w:val="Bodytext211pt"/>
                <w:rFonts w:ascii="Sylfaen" w:hAnsi="Sylfaen"/>
                <w:sz w:val="20"/>
                <w:szCs w:val="20"/>
              </w:rPr>
              <w:t>Նշանակությունը</w:t>
            </w:r>
          </w:p>
        </w:tc>
        <w:tc>
          <w:tcPr>
            <w:tcW w:w="5401" w:type="dxa"/>
            <w:tcBorders>
              <w:top w:val="single" w:sz="4" w:space="0" w:color="auto"/>
              <w:left w:val="single" w:sz="4" w:space="0" w:color="auto"/>
              <w:bottom w:val="single" w:sz="4" w:space="0" w:color="auto"/>
              <w:right w:val="single" w:sz="4" w:space="0" w:color="auto"/>
            </w:tcBorders>
            <w:shd w:val="clear" w:color="auto" w:fill="FFFFFF"/>
          </w:tcPr>
          <w:p w:rsidR="00364483" w:rsidRPr="00CF2F89" w:rsidRDefault="00183682" w:rsidP="002232ED">
            <w:pPr>
              <w:pStyle w:val="Bodytext20"/>
              <w:shd w:val="clear" w:color="auto" w:fill="auto"/>
              <w:spacing w:before="0" w:after="60" w:line="240" w:lineRule="auto"/>
              <w:ind w:right="129"/>
              <w:jc w:val="left"/>
              <w:rPr>
                <w:rFonts w:ascii="Sylfaen" w:hAnsi="Sylfaen"/>
                <w:sz w:val="20"/>
                <w:szCs w:val="20"/>
              </w:rPr>
            </w:pPr>
            <w:r w:rsidRPr="00CF2F89">
              <w:rPr>
                <w:rStyle w:val="Bodytext211pt"/>
                <w:rFonts w:ascii="Sylfaen" w:hAnsi="Sylfaen"/>
                <w:sz w:val="20"/>
                <w:szCs w:val="20"/>
              </w:rPr>
              <w:t xml:space="preserve">նախատեսված է </w:t>
            </w:r>
            <w:r w:rsidR="005444E5" w:rsidRPr="00CF2F89">
              <w:rPr>
                <w:rStyle w:val="Bodytext211pt"/>
                <w:rFonts w:ascii="Sylfaen" w:hAnsi="Sylfaen"/>
                <w:sz w:val="20"/>
                <w:szCs w:val="20"/>
              </w:rPr>
              <w:t xml:space="preserve">բժշկական արտադրատեսակների անվտանգության, որակի </w:t>
            </w:r>
            <w:r w:rsidR="00037108">
              <w:rPr>
                <w:rStyle w:val="Bodytext211pt"/>
                <w:rFonts w:ascii="Sylfaen" w:hAnsi="Sylfaen"/>
                <w:sz w:val="20"/>
                <w:szCs w:val="20"/>
              </w:rPr>
              <w:t>և</w:t>
            </w:r>
            <w:r w:rsidR="005444E5" w:rsidRPr="00CF2F89">
              <w:rPr>
                <w:rStyle w:val="Bodytext211pt"/>
                <w:rFonts w:ascii="Sylfaen" w:hAnsi="Sylfaen"/>
                <w:sz w:val="20"/>
                <w:szCs w:val="20"/>
              </w:rPr>
              <w:t xml:space="preserve"> արդյունավետության </w:t>
            </w:r>
            <w:r w:rsidRPr="00CF2F89">
              <w:rPr>
                <w:rStyle w:val="Bodytext211pt"/>
                <w:rFonts w:ascii="Sylfaen" w:hAnsi="Sylfaen"/>
                <w:sz w:val="20"/>
                <w:szCs w:val="20"/>
              </w:rPr>
              <w:t xml:space="preserve">մշտադիտարկման </w:t>
            </w:r>
            <w:r w:rsidR="005444E5" w:rsidRPr="00CF2F89">
              <w:rPr>
                <w:rStyle w:val="Bodytext211pt"/>
                <w:rFonts w:ascii="Sylfaen" w:hAnsi="Sylfaen"/>
                <w:sz w:val="20"/>
                <w:szCs w:val="20"/>
              </w:rPr>
              <w:t>ընթացքում տրամադրվող՝ Եվրասիական տնտեսական միության տարածքում շրջանառության մեջ գտնվող բժշկական արտադրատեսակների օգտագործման հետ կապված անբարենպաստ իրադարձությունների տեսակների մասին տեղեկությունների համակարգման համար</w:t>
            </w:r>
          </w:p>
        </w:tc>
      </w:tr>
      <w:tr w:rsidR="00364483" w:rsidRPr="00CF2F89" w:rsidTr="002232ED">
        <w:trPr>
          <w:jc w:val="center"/>
        </w:trPr>
        <w:tc>
          <w:tcPr>
            <w:tcW w:w="964" w:type="dxa"/>
            <w:gridSpan w:val="2"/>
            <w:tcBorders>
              <w:top w:val="single" w:sz="4" w:space="0" w:color="auto"/>
              <w:left w:val="single" w:sz="4" w:space="0" w:color="auto"/>
            </w:tcBorders>
            <w:shd w:val="clear" w:color="auto" w:fill="FFFFFF"/>
          </w:tcPr>
          <w:p w:rsidR="00364483" w:rsidRPr="00CF2F89" w:rsidRDefault="005444E5" w:rsidP="002232ED">
            <w:pPr>
              <w:pStyle w:val="Bodytext20"/>
              <w:shd w:val="clear" w:color="auto" w:fill="auto"/>
              <w:spacing w:before="0" w:after="120" w:line="240" w:lineRule="auto"/>
              <w:ind w:left="49"/>
              <w:jc w:val="center"/>
              <w:rPr>
                <w:rFonts w:ascii="Sylfaen" w:hAnsi="Sylfaen"/>
                <w:sz w:val="20"/>
                <w:szCs w:val="20"/>
              </w:rPr>
            </w:pPr>
            <w:r w:rsidRPr="00CF2F89">
              <w:rPr>
                <w:rStyle w:val="Bodytext211pt"/>
                <w:rFonts w:ascii="Sylfaen" w:hAnsi="Sylfaen"/>
                <w:sz w:val="20"/>
                <w:szCs w:val="20"/>
              </w:rPr>
              <w:t>12</w:t>
            </w:r>
          </w:p>
        </w:tc>
        <w:tc>
          <w:tcPr>
            <w:tcW w:w="3271" w:type="dxa"/>
            <w:tcBorders>
              <w:top w:val="single" w:sz="4" w:space="0" w:color="auto"/>
              <w:left w:val="single" w:sz="4" w:space="0" w:color="auto"/>
            </w:tcBorders>
            <w:shd w:val="clear" w:color="auto" w:fill="FFFFFF"/>
          </w:tcPr>
          <w:p w:rsidR="00364483" w:rsidRPr="00CF2F89" w:rsidRDefault="005444E5" w:rsidP="002232ED">
            <w:pPr>
              <w:pStyle w:val="Bodytext20"/>
              <w:shd w:val="clear" w:color="auto" w:fill="auto"/>
              <w:spacing w:before="0" w:after="120" w:line="240" w:lineRule="auto"/>
              <w:ind w:right="114"/>
              <w:jc w:val="left"/>
              <w:rPr>
                <w:rFonts w:ascii="Sylfaen" w:hAnsi="Sylfaen"/>
                <w:sz w:val="20"/>
                <w:szCs w:val="20"/>
              </w:rPr>
            </w:pPr>
            <w:r w:rsidRPr="00CF2F89">
              <w:rPr>
                <w:rStyle w:val="Bodytext211pt"/>
                <w:rFonts w:ascii="Sylfaen" w:hAnsi="Sylfaen"/>
                <w:sz w:val="20"/>
                <w:szCs w:val="20"/>
              </w:rPr>
              <w:t xml:space="preserve">Անոտացիա </w:t>
            </w:r>
            <w:r w:rsidR="002232ED" w:rsidRPr="00CF2F89">
              <w:rPr>
                <w:rStyle w:val="Bodytext211pt"/>
                <w:rFonts w:ascii="Sylfaen" w:hAnsi="Sylfaen"/>
                <w:sz w:val="20"/>
                <w:szCs w:val="20"/>
              </w:rPr>
              <w:br/>
            </w:r>
            <w:r w:rsidRPr="00CF2F89">
              <w:rPr>
                <w:rStyle w:val="Bodytext211pt"/>
                <w:rFonts w:ascii="Sylfaen" w:hAnsi="Sylfaen"/>
                <w:sz w:val="20"/>
                <w:szCs w:val="20"/>
              </w:rPr>
              <w:t>(կիրառության ոլորտը)</w:t>
            </w:r>
          </w:p>
        </w:tc>
        <w:tc>
          <w:tcPr>
            <w:tcW w:w="5401" w:type="dxa"/>
            <w:tcBorders>
              <w:top w:val="single" w:sz="4" w:space="0" w:color="auto"/>
              <w:left w:val="single" w:sz="4" w:space="0" w:color="auto"/>
              <w:right w:val="single" w:sz="4" w:space="0" w:color="auto"/>
            </w:tcBorders>
            <w:shd w:val="clear" w:color="auto" w:fill="FFFFFF"/>
            <w:vAlign w:val="center"/>
          </w:tcPr>
          <w:p w:rsidR="00364483" w:rsidRPr="00CF2F89" w:rsidRDefault="005444E5" w:rsidP="002232ED">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 xml:space="preserve">Եվրասիական տնտեսական միության շրջանակներում ընդհանուր գործընթացներ իրականացնելիս տեղեկատվական փոխգործակցության </w:t>
            </w:r>
            <w:r w:rsidR="00037108">
              <w:rPr>
                <w:rStyle w:val="Bodytext211pt"/>
                <w:rFonts w:ascii="Sylfaen" w:hAnsi="Sylfaen"/>
                <w:sz w:val="20"/>
                <w:szCs w:val="20"/>
              </w:rPr>
              <w:t>և</w:t>
            </w:r>
            <w:r w:rsidRPr="00CF2F89">
              <w:rPr>
                <w:rStyle w:val="Bodytext211pt"/>
                <w:rFonts w:ascii="Sylfaen" w:hAnsi="Sylfaen"/>
                <w:sz w:val="20"/>
                <w:szCs w:val="20"/>
              </w:rPr>
              <w:t xml:space="preserve"> բժշկական արտադրատեսակների շրջանառության ոլորտում տեղեկատվական համակարգի գործունեության ապահովում</w:t>
            </w:r>
          </w:p>
        </w:tc>
      </w:tr>
      <w:tr w:rsidR="00364483" w:rsidRPr="00CF2F89" w:rsidTr="002232ED">
        <w:trPr>
          <w:jc w:val="center"/>
        </w:trPr>
        <w:tc>
          <w:tcPr>
            <w:tcW w:w="964" w:type="dxa"/>
            <w:gridSpan w:val="2"/>
            <w:tcBorders>
              <w:top w:val="single" w:sz="4" w:space="0" w:color="auto"/>
              <w:left w:val="single" w:sz="4" w:space="0" w:color="auto"/>
            </w:tcBorders>
            <w:shd w:val="clear" w:color="auto" w:fill="FFFFFF"/>
          </w:tcPr>
          <w:p w:rsidR="00364483" w:rsidRPr="00CF2F89" w:rsidRDefault="005444E5" w:rsidP="002232ED">
            <w:pPr>
              <w:pStyle w:val="Bodytext20"/>
              <w:shd w:val="clear" w:color="auto" w:fill="auto"/>
              <w:spacing w:before="0" w:after="120" w:line="240" w:lineRule="auto"/>
              <w:ind w:left="49"/>
              <w:jc w:val="center"/>
              <w:rPr>
                <w:rFonts w:ascii="Sylfaen" w:hAnsi="Sylfaen"/>
                <w:sz w:val="20"/>
                <w:szCs w:val="20"/>
              </w:rPr>
            </w:pPr>
            <w:r w:rsidRPr="00CF2F89">
              <w:rPr>
                <w:rStyle w:val="Bodytext211pt"/>
                <w:rFonts w:ascii="Sylfaen" w:hAnsi="Sylfaen"/>
                <w:sz w:val="20"/>
                <w:szCs w:val="20"/>
              </w:rPr>
              <w:t>13</w:t>
            </w:r>
          </w:p>
        </w:tc>
        <w:tc>
          <w:tcPr>
            <w:tcW w:w="3271" w:type="dxa"/>
            <w:tcBorders>
              <w:top w:val="single" w:sz="4" w:space="0" w:color="auto"/>
              <w:left w:val="single" w:sz="4" w:space="0" w:color="auto"/>
            </w:tcBorders>
            <w:shd w:val="clear" w:color="auto" w:fill="FFFFFF"/>
          </w:tcPr>
          <w:p w:rsidR="00364483" w:rsidRPr="00CF2F89" w:rsidRDefault="005444E5" w:rsidP="002232ED">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Առանցքային բառեր</w:t>
            </w:r>
          </w:p>
        </w:tc>
        <w:tc>
          <w:tcPr>
            <w:tcW w:w="5401" w:type="dxa"/>
            <w:tcBorders>
              <w:top w:val="single" w:sz="4" w:space="0" w:color="auto"/>
              <w:left w:val="single" w:sz="4" w:space="0" w:color="auto"/>
              <w:right w:val="single" w:sz="4" w:space="0" w:color="auto"/>
            </w:tcBorders>
            <w:shd w:val="clear" w:color="auto" w:fill="FFFFFF"/>
            <w:vAlign w:val="center"/>
          </w:tcPr>
          <w:p w:rsidR="00364483" w:rsidRPr="00CF2F89" w:rsidRDefault="005444E5" w:rsidP="002232ED">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անբարենպաստ իրադարձություն (միջադեպ), բժշկական արտադրատեսակների անվտանգություն</w:t>
            </w:r>
          </w:p>
        </w:tc>
      </w:tr>
      <w:tr w:rsidR="00364483" w:rsidRPr="00CF2F89" w:rsidTr="002232ED">
        <w:trPr>
          <w:jc w:val="center"/>
        </w:trPr>
        <w:tc>
          <w:tcPr>
            <w:tcW w:w="964" w:type="dxa"/>
            <w:gridSpan w:val="2"/>
            <w:tcBorders>
              <w:top w:val="single" w:sz="4" w:space="0" w:color="auto"/>
              <w:left w:val="single" w:sz="4" w:space="0" w:color="auto"/>
            </w:tcBorders>
            <w:shd w:val="clear" w:color="auto" w:fill="FFFFFF"/>
          </w:tcPr>
          <w:p w:rsidR="00364483" w:rsidRPr="00CF2F89" w:rsidRDefault="005444E5" w:rsidP="002232ED">
            <w:pPr>
              <w:pStyle w:val="Bodytext20"/>
              <w:shd w:val="clear" w:color="auto" w:fill="auto"/>
              <w:spacing w:before="0" w:after="120" w:line="240" w:lineRule="auto"/>
              <w:ind w:left="49"/>
              <w:jc w:val="center"/>
              <w:rPr>
                <w:rFonts w:ascii="Sylfaen" w:hAnsi="Sylfaen"/>
                <w:sz w:val="20"/>
                <w:szCs w:val="20"/>
              </w:rPr>
            </w:pPr>
            <w:r w:rsidRPr="00CF2F89">
              <w:rPr>
                <w:rStyle w:val="Bodytext211pt"/>
                <w:rFonts w:ascii="Sylfaen" w:hAnsi="Sylfaen"/>
                <w:sz w:val="20"/>
                <w:szCs w:val="20"/>
              </w:rPr>
              <w:t>14</w:t>
            </w:r>
          </w:p>
        </w:tc>
        <w:tc>
          <w:tcPr>
            <w:tcW w:w="3271" w:type="dxa"/>
            <w:tcBorders>
              <w:top w:val="single" w:sz="4" w:space="0" w:color="auto"/>
              <w:left w:val="single" w:sz="4" w:space="0" w:color="auto"/>
            </w:tcBorders>
            <w:shd w:val="clear" w:color="auto" w:fill="FFFFFF"/>
            <w:vAlign w:val="center"/>
          </w:tcPr>
          <w:p w:rsidR="00364483" w:rsidRPr="00CF2F89" w:rsidRDefault="005444E5" w:rsidP="002232ED">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Այն ոլորտը, որտեղ իրականացվում են Եվրասիական տնտեսական միության մարմինների լիազորությունները</w:t>
            </w:r>
          </w:p>
        </w:tc>
        <w:tc>
          <w:tcPr>
            <w:tcW w:w="5401" w:type="dxa"/>
            <w:tcBorders>
              <w:top w:val="single" w:sz="4" w:space="0" w:color="auto"/>
              <w:left w:val="single" w:sz="4" w:space="0" w:color="auto"/>
              <w:right w:val="single" w:sz="4" w:space="0" w:color="auto"/>
            </w:tcBorders>
            <w:shd w:val="clear" w:color="auto" w:fill="FFFFFF"/>
          </w:tcPr>
          <w:p w:rsidR="00364483" w:rsidRPr="00CF2F89" w:rsidRDefault="005444E5" w:rsidP="002232ED">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տեխնիկական կարգավորում</w:t>
            </w:r>
          </w:p>
        </w:tc>
      </w:tr>
      <w:tr w:rsidR="00364483" w:rsidRPr="00CF2F89" w:rsidTr="00386594">
        <w:trPr>
          <w:jc w:val="center"/>
        </w:trPr>
        <w:tc>
          <w:tcPr>
            <w:tcW w:w="964" w:type="dxa"/>
            <w:gridSpan w:val="2"/>
            <w:tcBorders>
              <w:top w:val="single" w:sz="4" w:space="0" w:color="auto"/>
              <w:left w:val="single" w:sz="4" w:space="0" w:color="auto"/>
            </w:tcBorders>
            <w:shd w:val="clear" w:color="auto" w:fill="FFFFFF"/>
          </w:tcPr>
          <w:p w:rsidR="00364483" w:rsidRPr="00CF2F89" w:rsidRDefault="005444E5" w:rsidP="002232ED">
            <w:pPr>
              <w:pStyle w:val="Bodytext20"/>
              <w:shd w:val="clear" w:color="auto" w:fill="auto"/>
              <w:spacing w:before="0" w:after="120" w:line="240" w:lineRule="auto"/>
              <w:ind w:left="49"/>
              <w:jc w:val="center"/>
              <w:rPr>
                <w:rFonts w:ascii="Sylfaen" w:hAnsi="Sylfaen"/>
                <w:sz w:val="20"/>
                <w:szCs w:val="20"/>
              </w:rPr>
            </w:pPr>
            <w:r w:rsidRPr="00CF2F89">
              <w:rPr>
                <w:rStyle w:val="Bodytext211pt"/>
                <w:rFonts w:ascii="Sylfaen" w:hAnsi="Sylfaen"/>
                <w:sz w:val="20"/>
                <w:szCs w:val="20"/>
              </w:rPr>
              <w:lastRenderedPageBreak/>
              <w:t>15</w:t>
            </w:r>
          </w:p>
        </w:tc>
        <w:tc>
          <w:tcPr>
            <w:tcW w:w="3271" w:type="dxa"/>
            <w:tcBorders>
              <w:top w:val="single" w:sz="4" w:space="0" w:color="auto"/>
              <w:left w:val="single" w:sz="4" w:space="0" w:color="auto"/>
            </w:tcBorders>
            <w:shd w:val="clear" w:color="auto" w:fill="FFFFFF"/>
          </w:tcPr>
          <w:p w:rsidR="00364483" w:rsidRPr="00CF2F89" w:rsidRDefault="009715FB" w:rsidP="002232ED">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Միջազգային (միջպետական, տարածաշրջանային) դասակարգման կիրառումը</w:t>
            </w:r>
          </w:p>
        </w:tc>
        <w:tc>
          <w:tcPr>
            <w:tcW w:w="5401" w:type="dxa"/>
            <w:tcBorders>
              <w:top w:val="single" w:sz="4" w:space="0" w:color="auto"/>
              <w:left w:val="single" w:sz="4" w:space="0" w:color="auto"/>
              <w:right w:val="single" w:sz="4" w:space="0" w:color="auto"/>
            </w:tcBorders>
            <w:shd w:val="clear" w:color="auto" w:fill="FFFFFF"/>
          </w:tcPr>
          <w:p w:rsidR="00364483" w:rsidRPr="00CF2F89" w:rsidRDefault="005444E5" w:rsidP="00386594">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 xml:space="preserve">1՝ դասակարգիչը ներդաշնակեցված է միջազգային (միջպետական, տարածաշրջանային) դասակարգիչների </w:t>
            </w:r>
            <w:r w:rsidR="00037108">
              <w:rPr>
                <w:rStyle w:val="Bodytext211pt"/>
                <w:rFonts w:ascii="Sylfaen" w:hAnsi="Sylfaen"/>
                <w:sz w:val="20"/>
                <w:szCs w:val="20"/>
              </w:rPr>
              <w:t>և</w:t>
            </w:r>
            <w:r w:rsidRPr="00CF2F89">
              <w:rPr>
                <w:rStyle w:val="Bodytext211pt"/>
                <w:rFonts w:ascii="Sylfaen" w:hAnsi="Sylfaen"/>
                <w:sz w:val="20"/>
                <w:szCs w:val="20"/>
              </w:rPr>
              <w:t xml:space="preserve"> (կամ) ստանդարտների հետ՝</w:t>
            </w:r>
            <w:r w:rsidR="00386594" w:rsidRPr="00CF2F89">
              <w:rPr>
                <w:rFonts w:ascii="Sylfaen" w:hAnsi="Sylfaen"/>
                <w:sz w:val="20"/>
                <w:szCs w:val="20"/>
              </w:rPr>
              <w:br/>
            </w:r>
            <w:r w:rsidRPr="00CF2F89">
              <w:rPr>
                <w:rStyle w:val="Bodytext211pt"/>
                <w:rFonts w:ascii="Sylfaen" w:hAnsi="Sylfaen"/>
                <w:sz w:val="20"/>
                <w:szCs w:val="20"/>
              </w:rPr>
              <w:t>ISO/TS 19218-1 «Բժշկական արտադրատեսակներ. Անբարենպաստ իրադարձությունների համար ծածկագրերի ստորակարգային կառուցվածք։ Մաս 1: Իրադարձությունների տեսակների ծածկագրեր».</w:t>
            </w:r>
            <w:r w:rsidR="00386594" w:rsidRPr="00CF2F89">
              <w:rPr>
                <w:rStyle w:val="Bodytext211pt"/>
                <w:rFonts w:ascii="Sylfaen" w:hAnsi="Sylfaen"/>
                <w:sz w:val="20"/>
                <w:szCs w:val="20"/>
              </w:rPr>
              <w:t xml:space="preserve"> </w:t>
            </w:r>
            <w:r w:rsidR="00386594" w:rsidRPr="00CF2F89">
              <w:rPr>
                <w:rStyle w:val="Bodytext211pt"/>
                <w:rFonts w:ascii="Sylfaen" w:hAnsi="Sylfaen"/>
                <w:sz w:val="20"/>
                <w:szCs w:val="20"/>
              </w:rPr>
              <w:br/>
            </w:r>
            <w:r w:rsidRPr="00CF2F89">
              <w:rPr>
                <w:rStyle w:val="Bodytext211pt"/>
                <w:rFonts w:ascii="Sylfaen" w:hAnsi="Sylfaen"/>
                <w:sz w:val="20"/>
                <w:szCs w:val="20"/>
              </w:rPr>
              <w:t>ISO/TS 19218-2 «Բժշկական արտադրատեսակներ. Անբարենպաստ իրադարձությունների համար ծածկագրերի ստորակարգային կառուցվածք։ Մաս 2: Գնահատման ծածկագրեր»</w:t>
            </w:r>
          </w:p>
        </w:tc>
      </w:tr>
      <w:tr w:rsidR="00364483" w:rsidRPr="00CF2F89" w:rsidTr="002232ED">
        <w:trPr>
          <w:jc w:val="center"/>
        </w:trPr>
        <w:tc>
          <w:tcPr>
            <w:tcW w:w="964" w:type="dxa"/>
            <w:gridSpan w:val="2"/>
            <w:tcBorders>
              <w:top w:val="single" w:sz="4" w:space="0" w:color="auto"/>
              <w:left w:val="single" w:sz="4" w:space="0" w:color="auto"/>
            </w:tcBorders>
            <w:shd w:val="clear" w:color="auto" w:fill="FFFFFF"/>
          </w:tcPr>
          <w:p w:rsidR="00364483" w:rsidRPr="00CF2F89" w:rsidRDefault="005444E5" w:rsidP="002232ED">
            <w:pPr>
              <w:pStyle w:val="Bodytext20"/>
              <w:shd w:val="clear" w:color="auto" w:fill="auto"/>
              <w:spacing w:before="0" w:after="120" w:line="240" w:lineRule="auto"/>
              <w:ind w:left="49"/>
              <w:jc w:val="center"/>
              <w:rPr>
                <w:rFonts w:ascii="Sylfaen" w:hAnsi="Sylfaen"/>
                <w:sz w:val="20"/>
                <w:szCs w:val="20"/>
              </w:rPr>
            </w:pPr>
            <w:r w:rsidRPr="00CF2F89">
              <w:rPr>
                <w:rStyle w:val="Bodytext211pt"/>
                <w:rFonts w:ascii="Sylfaen" w:hAnsi="Sylfaen"/>
                <w:sz w:val="20"/>
                <w:szCs w:val="20"/>
              </w:rPr>
              <w:t>16</w:t>
            </w:r>
          </w:p>
        </w:tc>
        <w:tc>
          <w:tcPr>
            <w:tcW w:w="3271" w:type="dxa"/>
            <w:tcBorders>
              <w:top w:val="single" w:sz="4" w:space="0" w:color="auto"/>
              <w:left w:val="single" w:sz="4" w:space="0" w:color="auto"/>
            </w:tcBorders>
            <w:shd w:val="clear" w:color="auto" w:fill="FFFFFF"/>
            <w:vAlign w:val="center"/>
          </w:tcPr>
          <w:p w:rsidR="00364483" w:rsidRPr="00CF2F89" w:rsidRDefault="005444E5" w:rsidP="002232ED">
            <w:pPr>
              <w:pStyle w:val="Bodytext20"/>
              <w:shd w:val="clear" w:color="auto" w:fill="auto"/>
              <w:spacing w:before="0" w:after="120" w:line="240" w:lineRule="auto"/>
              <w:ind w:right="114"/>
              <w:jc w:val="left"/>
              <w:rPr>
                <w:rFonts w:ascii="Sylfaen" w:hAnsi="Sylfaen"/>
                <w:sz w:val="20"/>
                <w:szCs w:val="20"/>
              </w:rPr>
            </w:pPr>
            <w:r w:rsidRPr="00CF2F89">
              <w:rPr>
                <w:rStyle w:val="Bodytext211pt"/>
                <w:rFonts w:ascii="Sylfaen" w:hAnsi="Sylfaen"/>
                <w:sz w:val="20"/>
                <w:szCs w:val="20"/>
              </w:rPr>
              <w:t>Եվրասիական տնտեսական միության անդամ պետությունների պետական տեղեկատուների (դասակարգիչների) առկայությունը</w:t>
            </w:r>
          </w:p>
        </w:tc>
        <w:tc>
          <w:tcPr>
            <w:tcW w:w="5401" w:type="dxa"/>
            <w:tcBorders>
              <w:top w:val="single" w:sz="4" w:space="0" w:color="auto"/>
              <w:left w:val="single" w:sz="4" w:space="0" w:color="auto"/>
              <w:right w:val="single" w:sz="4" w:space="0" w:color="auto"/>
            </w:tcBorders>
            <w:shd w:val="clear" w:color="auto" w:fill="FFFFFF"/>
          </w:tcPr>
          <w:p w:rsidR="00364483" w:rsidRPr="00CF2F89" w:rsidRDefault="005444E5" w:rsidP="002232ED">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2՝ Եվրասիական տնտեսական միության անդամ պետություններում դասակարգիչը չունի անալոգներ</w:t>
            </w:r>
          </w:p>
        </w:tc>
      </w:tr>
      <w:tr w:rsidR="00364483" w:rsidRPr="00CF2F89" w:rsidTr="002232ED">
        <w:trPr>
          <w:jc w:val="center"/>
        </w:trPr>
        <w:tc>
          <w:tcPr>
            <w:tcW w:w="964" w:type="dxa"/>
            <w:gridSpan w:val="2"/>
            <w:tcBorders>
              <w:top w:val="single" w:sz="4" w:space="0" w:color="auto"/>
              <w:left w:val="single" w:sz="4" w:space="0" w:color="auto"/>
              <w:bottom w:val="single" w:sz="4" w:space="0" w:color="auto"/>
            </w:tcBorders>
            <w:shd w:val="clear" w:color="auto" w:fill="FFFFFF"/>
          </w:tcPr>
          <w:p w:rsidR="00364483" w:rsidRPr="00CF2F89" w:rsidRDefault="005444E5" w:rsidP="002232ED">
            <w:pPr>
              <w:pStyle w:val="Bodytext20"/>
              <w:shd w:val="clear" w:color="auto" w:fill="auto"/>
              <w:spacing w:before="0" w:after="120" w:line="240" w:lineRule="auto"/>
              <w:ind w:left="49"/>
              <w:jc w:val="center"/>
              <w:rPr>
                <w:rFonts w:ascii="Sylfaen" w:hAnsi="Sylfaen"/>
                <w:sz w:val="20"/>
                <w:szCs w:val="20"/>
              </w:rPr>
            </w:pPr>
            <w:r w:rsidRPr="00CF2F89">
              <w:rPr>
                <w:rStyle w:val="Bodytext211pt"/>
                <w:rFonts w:ascii="Sylfaen" w:hAnsi="Sylfaen"/>
                <w:sz w:val="20"/>
                <w:szCs w:val="20"/>
              </w:rPr>
              <w:t>17</w:t>
            </w:r>
          </w:p>
        </w:tc>
        <w:tc>
          <w:tcPr>
            <w:tcW w:w="3271" w:type="dxa"/>
            <w:tcBorders>
              <w:top w:val="single" w:sz="4" w:space="0" w:color="auto"/>
              <w:left w:val="single" w:sz="4" w:space="0" w:color="auto"/>
              <w:bottom w:val="single" w:sz="4" w:space="0" w:color="auto"/>
            </w:tcBorders>
            <w:shd w:val="clear" w:color="auto" w:fill="FFFFFF"/>
            <w:vAlign w:val="center"/>
          </w:tcPr>
          <w:p w:rsidR="00364483" w:rsidRPr="00CF2F89" w:rsidRDefault="005444E5" w:rsidP="002232ED">
            <w:pPr>
              <w:pStyle w:val="Bodytext20"/>
              <w:shd w:val="clear" w:color="auto" w:fill="auto"/>
              <w:spacing w:before="0" w:after="120" w:line="264" w:lineRule="auto"/>
              <w:jc w:val="left"/>
              <w:rPr>
                <w:rFonts w:ascii="Sylfaen" w:hAnsi="Sylfaen"/>
                <w:sz w:val="20"/>
                <w:szCs w:val="20"/>
              </w:rPr>
            </w:pPr>
            <w:r w:rsidRPr="00CF2F89">
              <w:rPr>
                <w:rStyle w:val="Bodytext211pt"/>
                <w:rFonts w:ascii="Sylfaen" w:hAnsi="Sylfaen"/>
                <w:sz w:val="20"/>
                <w:szCs w:val="20"/>
              </w:rPr>
              <w:t>Համակարգման (դասակարգման) մեթոդը</w:t>
            </w:r>
          </w:p>
        </w:tc>
        <w:tc>
          <w:tcPr>
            <w:tcW w:w="5401" w:type="dxa"/>
            <w:tcBorders>
              <w:top w:val="single" w:sz="4" w:space="0" w:color="auto"/>
              <w:left w:val="single" w:sz="4" w:space="0" w:color="auto"/>
              <w:bottom w:val="single" w:sz="4" w:space="0" w:color="auto"/>
              <w:right w:val="single" w:sz="4" w:space="0" w:color="auto"/>
            </w:tcBorders>
            <w:shd w:val="clear" w:color="auto" w:fill="FFFFFF"/>
          </w:tcPr>
          <w:p w:rsidR="00364483" w:rsidRPr="00CF2F89" w:rsidRDefault="005444E5" w:rsidP="002232ED">
            <w:pPr>
              <w:pStyle w:val="Bodytext20"/>
              <w:shd w:val="clear" w:color="auto" w:fill="auto"/>
              <w:spacing w:before="0" w:after="120" w:line="264" w:lineRule="auto"/>
              <w:jc w:val="left"/>
              <w:rPr>
                <w:rFonts w:ascii="Sylfaen" w:hAnsi="Sylfaen"/>
                <w:sz w:val="20"/>
                <w:szCs w:val="20"/>
              </w:rPr>
            </w:pPr>
            <w:r w:rsidRPr="00CF2F89">
              <w:rPr>
                <w:rStyle w:val="Bodytext211pt"/>
                <w:rFonts w:ascii="Sylfaen" w:hAnsi="Sylfaen"/>
                <w:sz w:val="20"/>
                <w:szCs w:val="20"/>
              </w:rPr>
              <w:t>2՝ ստորակարգային, աստիճանների (մակարդակների) թիվը՝ 2</w:t>
            </w:r>
          </w:p>
        </w:tc>
      </w:tr>
      <w:tr w:rsidR="00364483" w:rsidRPr="00CF2F89" w:rsidTr="002232ED">
        <w:trPr>
          <w:trHeight w:val="5306"/>
          <w:jc w:val="center"/>
        </w:trPr>
        <w:tc>
          <w:tcPr>
            <w:tcW w:w="964" w:type="dxa"/>
            <w:gridSpan w:val="2"/>
            <w:tcBorders>
              <w:top w:val="single" w:sz="4" w:space="0" w:color="auto"/>
              <w:left w:val="single" w:sz="4" w:space="0" w:color="auto"/>
            </w:tcBorders>
            <w:shd w:val="clear" w:color="auto" w:fill="FFFFFF"/>
          </w:tcPr>
          <w:p w:rsidR="00364483" w:rsidRPr="00CF2F89" w:rsidRDefault="005444E5" w:rsidP="002232ED">
            <w:pPr>
              <w:pStyle w:val="Bodytext20"/>
              <w:shd w:val="clear" w:color="auto" w:fill="auto"/>
              <w:spacing w:before="0" w:after="120" w:line="240" w:lineRule="auto"/>
              <w:ind w:left="49"/>
              <w:jc w:val="center"/>
              <w:rPr>
                <w:rFonts w:ascii="Sylfaen" w:hAnsi="Sylfaen"/>
                <w:sz w:val="20"/>
                <w:szCs w:val="20"/>
              </w:rPr>
            </w:pPr>
            <w:r w:rsidRPr="00CF2F89">
              <w:rPr>
                <w:rStyle w:val="Bodytext211pt"/>
                <w:rFonts w:ascii="Sylfaen" w:hAnsi="Sylfaen"/>
                <w:sz w:val="20"/>
                <w:szCs w:val="20"/>
              </w:rPr>
              <w:t>18</w:t>
            </w:r>
          </w:p>
        </w:tc>
        <w:tc>
          <w:tcPr>
            <w:tcW w:w="3271" w:type="dxa"/>
            <w:tcBorders>
              <w:top w:val="single" w:sz="4" w:space="0" w:color="auto"/>
              <w:left w:val="single" w:sz="4" w:space="0" w:color="auto"/>
            </w:tcBorders>
            <w:shd w:val="clear" w:color="auto" w:fill="FFFFFF"/>
          </w:tcPr>
          <w:p w:rsidR="00364483" w:rsidRPr="00CF2F89" w:rsidRDefault="005444E5" w:rsidP="002232ED">
            <w:pPr>
              <w:pStyle w:val="Bodytext20"/>
              <w:shd w:val="clear" w:color="auto" w:fill="auto"/>
              <w:spacing w:before="0" w:after="120" w:line="264" w:lineRule="auto"/>
              <w:jc w:val="left"/>
              <w:rPr>
                <w:rFonts w:ascii="Sylfaen" w:hAnsi="Sylfaen"/>
                <w:sz w:val="20"/>
                <w:szCs w:val="20"/>
              </w:rPr>
            </w:pPr>
            <w:r w:rsidRPr="00CF2F89">
              <w:rPr>
                <w:rStyle w:val="Bodytext211pt"/>
                <w:rFonts w:ascii="Sylfaen" w:hAnsi="Sylfaen"/>
                <w:sz w:val="20"/>
                <w:szCs w:val="20"/>
              </w:rPr>
              <w:t>Վարման մեթոդիկա</w:t>
            </w:r>
          </w:p>
        </w:tc>
        <w:tc>
          <w:tcPr>
            <w:tcW w:w="5401" w:type="dxa"/>
            <w:tcBorders>
              <w:top w:val="single" w:sz="4" w:space="0" w:color="auto"/>
              <w:left w:val="single" w:sz="4" w:space="0" w:color="auto"/>
              <w:right w:val="single" w:sz="4" w:space="0" w:color="auto"/>
            </w:tcBorders>
            <w:shd w:val="clear" w:color="auto" w:fill="FFFFFF"/>
            <w:vAlign w:val="center"/>
          </w:tcPr>
          <w:p w:rsidR="00364483" w:rsidRPr="00CF2F89" w:rsidRDefault="005444E5" w:rsidP="002232ED">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 xml:space="preserve">1 ՝ վարման կենտրոնացված ընթացակարգ: Դասակարգչի արժեքների ավելացումը, փոփոխումը կամ բացառումը կատարվում է օպերատորի կողմից ISO/TS 19218-1 «Բժշկական արտադրատեսակներ. Անբարենպաստ իրադարձությունների համար ծածկագրերի ստորակարգային կառուցվածք։ Մաս 1: Իրադարձությունների տեսակների ծածկագրեր»-ի </w:t>
            </w:r>
            <w:r w:rsidR="00037108">
              <w:rPr>
                <w:rStyle w:val="Bodytext211pt"/>
                <w:rFonts w:ascii="Sylfaen" w:hAnsi="Sylfaen"/>
                <w:sz w:val="20"/>
                <w:szCs w:val="20"/>
              </w:rPr>
              <w:t>և</w:t>
            </w:r>
            <w:r w:rsidRPr="00CF2F89">
              <w:rPr>
                <w:rStyle w:val="Bodytext211pt"/>
                <w:rFonts w:ascii="Sylfaen" w:hAnsi="Sylfaen"/>
                <w:sz w:val="20"/>
                <w:szCs w:val="20"/>
              </w:rPr>
              <w:t xml:space="preserve"> ISO/TS 19218-2 «Բժշկական արտադրատեսակներ. Անբարենպաստ իրադարձությունների համար ծածկագրերի ստորակարգային կառուցվածք։ Մաս 2: Գնահատման ծածկագրեր»-ի մեջ փոփոխություններ կատարելուն զուգընթաց։ Արժեքը հանելու դեպքում դասակարգչի գրառումը նշվում է որպես չգործող հանելու օրվանից՝ նշելով դասակարգչի գրառման գործողության ավարտը կանոնակարգող՝ Եվրասիական տնտեսական հանձնաժողովի ակտը: Դասակարգչի գրառումների ծածկագրերը եզակի են, դասակարգչի գրառումների ծածկագրերի կրկնակի օգտագործում, այդ թվում՝ չգործող՝ չի թույլատրվում</w:t>
            </w:r>
          </w:p>
        </w:tc>
      </w:tr>
      <w:tr w:rsidR="00364483" w:rsidRPr="00CF2F89" w:rsidTr="002232ED">
        <w:trPr>
          <w:jc w:val="center"/>
        </w:trPr>
        <w:tc>
          <w:tcPr>
            <w:tcW w:w="964" w:type="dxa"/>
            <w:gridSpan w:val="2"/>
            <w:tcBorders>
              <w:top w:val="single" w:sz="4" w:space="0" w:color="auto"/>
              <w:left w:val="single" w:sz="4" w:space="0" w:color="auto"/>
            </w:tcBorders>
            <w:shd w:val="clear" w:color="auto" w:fill="FFFFFF"/>
          </w:tcPr>
          <w:p w:rsidR="00364483" w:rsidRPr="00CF2F89" w:rsidRDefault="005444E5" w:rsidP="002232ED">
            <w:pPr>
              <w:pStyle w:val="Bodytext20"/>
              <w:shd w:val="clear" w:color="auto" w:fill="auto"/>
              <w:spacing w:before="0" w:after="120" w:line="264" w:lineRule="auto"/>
              <w:ind w:left="49"/>
              <w:jc w:val="center"/>
              <w:rPr>
                <w:rFonts w:ascii="Sylfaen" w:hAnsi="Sylfaen"/>
                <w:sz w:val="20"/>
                <w:szCs w:val="20"/>
              </w:rPr>
            </w:pPr>
            <w:r w:rsidRPr="00CF2F89">
              <w:rPr>
                <w:rStyle w:val="Bodytext211pt"/>
                <w:rFonts w:ascii="Sylfaen" w:hAnsi="Sylfaen"/>
                <w:sz w:val="20"/>
                <w:szCs w:val="20"/>
              </w:rPr>
              <w:t>19</w:t>
            </w:r>
          </w:p>
        </w:tc>
        <w:tc>
          <w:tcPr>
            <w:tcW w:w="3271" w:type="dxa"/>
            <w:tcBorders>
              <w:top w:val="single" w:sz="4" w:space="0" w:color="auto"/>
              <w:left w:val="single" w:sz="4" w:space="0" w:color="auto"/>
            </w:tcBorders>
            <w:shd w:val="clear" w:color="auto" w:fill="FFFFFF"/>
          </w:tcPr>
          <w:p w:rsidR="00364483" w:rsidRPr="00CF2F89" w:rsidRDefault="005444E5" w:rsidP="002232ED">
            <w:pPr>
              <w:pStyle w:val="Bodytext20"/>
              <w:shd w:val="clear" w:color="auto" w:fill="auto"/>
              <w:spacing w:before="0" w:after="120" w:line="264" w:lineRule="auto"/>
              <w:jc w:val="left"/>
              <w:rPr>
                <w:rFonts w:ascii="Sylfaen" w:hAnsi="Sylfaen"/>
                <w:sz w:val="20"/>
                <w:szCs w:val="20"/>
              </w:rPr>
            </w:pPr>
            <w:r w:rsidRPr="00CF2F89">
              <w:rPr>
                <w:rStyle w:val="Bodytext211pt"/>
                <w:rFonts w:ascii="Sylfaen" w:hAnsi="Sylfaen"/>
                <w:sz w:val="20"/>
                <w:szCs w:val="20"/>
              </w:rPr>
              <w:t>Կառուցվածքը</w:t>
            </w:r>
          </w:p>
        </w:tc>
        <w:tc>
          <w:tcPr>
            <w:tcW w:w="5401" w:type="dxa"/>
            <w:tcBorders>
              <w:top w:val="single" w:sz="4" w:space="0" w:color="auto"/>
              <w:left w:val="single" w:sz="4" w:space="0" w:color="auto"/>
              <w:right w:val="single" w:sz="4" w:space="0" w:color="auto"/>
            </w:tcBorders>
            <w:shd w:val="clear" w:color="auto" w:fill="FFFFFF"/>
            <w:vAlign w:val="center"/>
          </w:tcPr>
          <w:p w:rsidR="00442FCD" w:rsidRPr="00CF2F89" w:rsidRDefault="005444E5" w:rsidP="002232ED">
            <w:pPr>
              <w:pStyle w:val="Bodytext20"/>
              <w:shd w:val="clear" w:color="auto" w:fill="auto"/>
              <w:spacing w:before="0" w:after="120" w:line="264" w:lineRule="auto"/>
              <w:ind w:right="129"/>
              <w:jc w:val="left"/>
              <w:rPr>
                <w:rFonts w:ascii="Sylfaen" w:hAnsi="Sylfaen"/>
                <w:sz w:val="20"/>
                <w:szCs w:val="20"/>
              </w:rPr>
            </w:pPr>
            <w:r w:rsidRPr="00CF2F89">
              <w:rPr>
                <w:rStyle w:val="Bodytext211pt"/>
                <w:rFonts w:ascii="Sylfaen" w:hAnsi="Sylfaen"/>
                <w:sz w:val="20"/>
                <w:szCs w:val="20"/>
              </w:rPr>
              <w:t xml:space="preserve">դասակարգչի կառուցվածքի վերաբերյալ տեղեկատվությունը (դասակարգչի տողերի կազմը, դրանց արժեքների </w:t>
            </w:r>
            <w:r w:rsidR="00BA514D" w:rsidRPr="00CF2F89">
              <w:rPr>
                <w:rStyle w:val="Bodytext211pt"/>
                <w:rFonts w:ascii="Sylfaen" w:hAnsi="Sylfaen"/>
                <w:sz w:val="20"/>
                <w:szCs w:val="20"/>
              </w:rPr>
              <w:t xml:space="preserve">ոլորտները </w:t>
            </w:r>
            <w:r w:rsidR="00037108">
              <w:rPr>
                <w:rStyle w:val="Bodytext211pt"/>
                <w:rFonts w:ascii="Sylfaen" w:hAnsi="Sylfaen"/>
                <w:sz w:val="20"/>
                <w:szCs w:val="20"/>
              </w:rPr>
              <w:t>և</w:t>
            </w:r>
            <w:r w:rsidRPr="00CF2F89">
              <w:rPr>
                <w:rStyle w:val="Bodytext211pt"/>
                <w:rFonts w:ascii="Sylfaen" w:hAnsi="Sylfaen"/>
                <w:sz w:val="20"/>
                <w:szCs w:val="20"/>
              </w:rPr>
              <w:t xml:space="preserve"> ձ</w:t>
            </w:r>
            <w:r w:rsidR="00037108">
              <w:rPr>
                <w:rStyle w:val="Bodytext211pt"/>
                <w:rFonts w:ascii="Sylfaen" w:hAnsi="Sylfaen"/>
                <w:sz w:val="20"/>
                <w:szCs w:val="20"/>
              </w:rPr>
              <w:t>և</w:t>
            </w:r>
            <w:r w:rsidRPr="00CF2F89">
              <w:rPr>
                <w:rStyle w:val="Bodytext211pt"/>
                <w:rFonts w:ascii="Sylfaen" w:hAnsi="Sylfaen"/>
                <w:sz w:val="20"/>
                <w:szCs w:val="20"/>
              </w:rPr>
              <w:t>ավորման կանոնները) նշված է սույն դասակարգչի III բաժնում</w:t>
            </w:r>
          </w:p>
        </w:tc>
      </w:tr>
      <w:tr w:rsidR="00364483" w:rsidRPr="00CF2F89" w:rsidTr="002232ED">
        <w:trPr>
          <w:jc w:val="center"/>
        </w:trPr>
        <w:tc>
          <w:tcPr>
            <w:tcW w:w="964" w:type="dxa"/>
            <w:gridSpan w:val="2"/>
            <w:tcBorders>
              <w:top w:val="single" w:sz="4" w:space="0" w:color="auto"/>
              <w:left w:val="single" w:sz="4" w:space="0" w:color="auto"/>
            </w:tcBorders>
            <w:shd w:val="clear" w:color="auto" w:fill="FFFFFF"/>
          </w:tcPr>
          <w:p w:rsidR="00364483" w:rsidRPr="00CF2F89" w:rsidRDefault="005444E5" w:rsidP="002232ED">
            <w:pPr>
              <w:pStyle w:val="Bodytext20"/>
              <w:shd w:val="clear" w:color="auto" w:fill="auto"/>
              <w:spacing w:before="0" w:after="120" w:line="264" w:lineRule="auto"/>
              <w:ind w:left="49"/>
              <w:jc w:val="center"/>
              <w:rPr>
                <w:rFonts w:ascii="Sylfaen" w:hAnsi="Sylfaen"/>
                <w:sz w:val="20"/>
                <w:szCs w:val="20"/>
              </w:rPr>
            </w:pPr>
            <w:r w:rsidRPr="00CF2F89">
              <w:rPr>
                <w:rStyle w:val="Bodytext211pt"/>
                <w:rFonts w:ascii="Sylfaen" w:hAnsi="Sylfaen"/>
                <w:sz w:val="20"/>
                <w:szCs w:val="20"/>
              </w:rPr>
              <w:t>20</w:t>
            </w:r>
          </w:p>
        </w:tc>
        <w:tc>
          <w:tcPr>
            <w:tcW w:w="3271" w:type="dxa"/>
            <w:tcBorders>
              <w:top w:val="single" w:sz="4" w:space="0" w:color="auto"/>
              <w:left w:val="single" w:sz="4" w:space="0" w:color="auto"/>
            </w:tcBorders>
            <w:shd w:val="clear" w:color="auto" w:fill="FFFFFF"/>
            <w:vAlign w:val="center"/>
          </w:tcPr>
          <w:p w:rsidR="00364483" w:rsidRPr="00CF2F89" w:rsidRDefault="005444E5" w:rsidP="002232ED">
            <w:pPr>
              <w:pStyle w:val="Bodytext20"/>
              <w:shd w:val="clear" w:color="auto" w:fill="auto"/>
              <w:spacing w:before="0" w:after="120" w:line="264" w:lineRule="auto"/>
              <w:jc w:val="left"/>
              <w:rPr>
                <w:rFonts w:ascii="Sylfaen" w:hAnsi="Sylfaen"/>
                <w:sz w:val="20"/>
                <w:szCs w:val="20"/>
              </w:rPr>
            </w:pPr>
            <w:r w:rsidRPr="00CF2F89">
              <w:rPr>
                <w:rStyle w:val="Bodytext211pt"/>
                <w:rFonts w:ascii="Sylfaen" w:hAnsi="Sylfaen"/>
                <w:sz w:val="20"/>
                <w:szCs w:val="20"/>
              </w:rPr>
              <w:t>Տվյալների գաղտնիության աստիճանը</w:t>
            </w:r>
          </w:p>
        </w:tc>
        <w:tc>
          <w:tcPr>
            <w:tcW w:w="5401" w:type="dxa"/>
            <w:tcBorders>
              <w:top w:val="single" w:sz="4" w:space="0" w:color="auto"/>
              <w:left w:val="single" w:sz="4" w:space="0" w:color="auto"/>
              <w:right w:val="single" w:sz="4" w:space="0" w:color="auto"/>
            </w:tcBorders>
            <w:shd w:val="clear" w:color="auto" w:fill="FFFFFF"/>
            <w:vAlign w:val="center"/>
          </w:tcPr>
          <w:p w:rsidR="00364483" w:rsidRPr="00CF2F89" w:rsidRDefault="005444E5" w:rsidP="002232ED">
            <w:pPr>
              <w:pStyle w:val="Bodytext20"/>
              <w:shd w:val="clear" w:color="auto" w:fill="auto"/>
              <w:spacing w:before="0" w:after="120" w:line="264" w:lineRule="auto"/>
              <w:ind w:right="129"/>
              <w:jc w:val="left"/>
              <w:rPr>
                <w:rFonts w:ascii="Sylfaen" w:hAnsi="Sylfaen"/>
                <w:sz w:val="20"/>
                <w:szCs w:val="20"/>
              </w:rPr>
            </w:pPr>
            <w:r w:rsidRPr="00CF2F89">
              <w:rPr>
                <w:rStyle w:val="Bodytext211pt"/>
                <w:rFonts w:ascii="Sylfaen" w:hAnsi="Sylfaen"/>
                <w:sz w:val="20"/>
                <w:szCs w:val="20"/>
              </w:rPr>
              <w:t>դասակարգչի տեղեկություններ</w:t>
            </w:r>
            <w:r w:rsidR="00827778" w:rsidRPr="00CF2F89">
              <w:rPr>
                <w:rStyle w:val="Bodytext211pt"/>
                <w:rFonts w:ascii="Sylfaen" w:hAnsi="Sylfaen"/>
                <w:sz w:val="20"/>
                <w:szCs w:val="20"/>
              </w:rPr>
              <w:t>ն</w:t>
            </w:r>
            <w:r w:rsidRPr="00CF2F89">
              <w:rPr>
                <w:rStyle w:val="Bodytext211pt"/>
                <w:rFonts w:ascii="Sylfaen" w:hAnsi="Sylfaen"/>
                <w:sz w:val="20"/>
                <w:szCs w:val="20"/>
              </w:rPr>
              <w:t xml:space="preserve"> </w:t>
            </w:r>
            <w:r w:rsidR="00BA514D" w:rsidRPr="00CF2F89">
              <w:rPr>
                <w:rStyle w:val="Bodytext211pt"/>
                <w:rFonts w:ascii="Sylfaen" w:hAnsi="Sylfaen"/>
                <w:sz w:val="20"/>
                <w:szCs w:val="20"/>
              </w:rPr>
              <w:t>ազատ հասանելիության տեղեկատվություն են</w:t>
            </w:r>
          </w:p>
        </w:tc>
      </w:tr>
      <w:tr w:rsidR="002232ED" w:rsidRPr="00CF2F89" w:rsidTr="00386594">
        <w:trPr>
          <w:trHeight w:val="2618"/>
          <w:jc w:val="center"/>
        </w:trPr>
        <w:tc>
          <w:tcPr>
            <w:tcW w:w="964" w:type="dxa"/>
            <w:gridSpan w:val="2"/>
            <w:tcBorders>
              <w:top w:val="single" w:sz="4" w:space="0" w:color="auto"/>
              <w:left w:val="single" w:sz="4" w:space="0" w:color="auto"/>
            </w:tcBorders>
            <w:shd w:val="clear" w:color="auto" w:fill="FFFFFF"/>
          </w:tcPr>
          <w:p w:rsidR="002232ED" w:rsidRPr="00CF2F89" w:rsidRDefault="002232ED" w:rsidP="002232ED">
            <w:pPr>
              <w:pStyle w:val="Bodytext20"/>
              <w:shd w:val="clear" w:color="auto" w:fill="auto"/>
              <w:spacing w:before="0" w:after="120" w:line="240" w:lineRule="auto"/>
              <w:ind w:left="49"/>
              <w:jc w:val="center"/>
              <w:rPr>
                <w:rFonts w:ascii="Sylfaen" w:hAnsi="Sylfaen"/>
                <w:sz w:val="20"/>
                <w:szCs w:val="20"/>
              </w:rPr>
            </w:pPr>
            <w:r w:rsidRPr="00CF2F89">
              <w:rPr>
                <w:rStyle w:val="Bodytext211pt"/>
                <w:rFonts w:ascii="Sylfaen" w:hAnsi="Sylfaen"/>
                <w:sz w:val="20"/>
                <w:szCs w:val="20"/>
              </w:rPr>
              <w:lastRenderedPageBreak/>
              <w:t>21</w:t>
            </w:r>
          </w:p>
        </w:tc>
        <w:tc>
          <w:tcPr>
            <w:tcW w:w="3271" w:type="dxa"/>
            <w:tcBorders>
              <w:top w:val="single" w:sz="4" w:space="0" w:color="auto"/>
              <w:left w:val="single" w:sz="4" w:space="0" w:color="auto"/>
            </w:tcBorders>
            <w:shd w:val="clear" w:color="auto" w:fill="FFFFFF"/>
          </w:tcPr>
          <w:p w:rsidR="002232ED" w:rsidRPr="00CF2F89" w:rsidRDefault="002232ED" w:rsidP="002232ED">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Վերանայման սահմանված</w:t>
            </w:r>
            <w:r w:rsidRPr="00CF2F89">
              <w:rPr>
                <w:rStyle w:val="Bodytext211pt"/>
                <w:rFonts w:ascii="Sylfaen" w:hAnsi="Sylfaen"/>
                <w:sz w:val="20"/>
                <w:szCs w:val="20"/>
                <w:lang w:val="ru-RU"/>
              </w:rPr>
              <w:t xml:space="preserve"> </w:t>
            </w:r>
            <w:r w:rsidRPr="00CF2F89">
              <w:rPr>
                <w:rStyle w:val="Bodytext211pt"/>
                <w:rFonts w:ascii="Sylfaen" w:hAnsi="Sylfaen"/>
                <w:sz w:val="20"/>
                <w:szCs w:val="20"/>
              </w:rPr>
              <w:t>պարբերականությունը</w:t>
            </w:r>
          </w:p>
        </w:tc>
        <w:tc>
          <w:tcPr>
            <w:tcW w:w="5401" w:type="dxa"/>
            <w:tcBorders>
              <w:top w:val="single" w:sz="4" w:space="0" w:color="auto"/>
              <w:left w:val="single" w:sz="4" w:space="0" w:color="auto"/>
              <w:right w:val="single" w:sz="4" w:space="0" w:color="auto"/>
            </w:tcBorders>
            <w:shd w:val="clear" w:color="auto" w:fill="FFFFFF"/>
            <w:vAlign w:val="bottom"/>
          </w:tcPr>
          <w:p w:rsidR="002232ED" w:rsidRPr="00CF2F89" w:rsidRDefault="002232ED" w:rsidP="00386594">
            <w:pPr>
              <w:pStyle w:val="Bodytext20"/>
              <w:spacing w:after="120"/>
              <w:jc w:val="left"/>
              <w:rPr>
                <w:rFonts w:ascii="Sylfaen" w:hAnsi="Sylfaen"/>
                <w:sz w:val="20"/>
                <w:szCs w:val="20"/>
              </w:rPr>
            </w:pPr>
            <w:r w:rsidRPr="00CF2F89">
              <w:rPr>
                <w:rStyle w:val="Bodytext211pt"/>
                <w:rFonts w:ascii="Sylfaen" w:hAnsi="Sylfaen"/>
                <w:sz w:val="20"/>
                <w:szCs w:val="20"/>
              </w:rPr>
              <w:t xml:space="preserve">ISO/TS 19218-1 «Բժշկական արտադրատեսակներ. Անբարենպաստ իրադարձությունների համար ծածկագրերի ստորակարգային կառուցվածք։ Մաս 1: Իրադարձությունների տեսակների ծածկագրեր»-ում </w:t>
            </w:r>
            <w:r w:rsidR="00037108">
              <w:rPr>
                <w:rStyle w:val="Bodytext211pt"/>
                <w:rFonts w:ascii="Sylfaen" w:hAnsi="Sylfaen"/>
                <w:sz w:val="20"/>
                <w:szCs w:val="20"/>
              </w:rPr>
              <w:t>և</w:t>
            </w:r>
            <w:r w:rsidRPr="00CF2F89">
              <w:rPr>
                <w:rStyle w:val="Bodytext211pt"/>
                <w:rFonts w:ascii="Sylfaen" w:hAnsi="Sylfaen"/>
                <w:sz w:val="20"/>
                <w:szCs w:val="20"/>
              </w:rPr>
              <w:t xml:space="preserve"> ISO/TS 19218-2 «Բժշկական արտադրատեսակներ. Անբարենպաստ իրադարձությունների համար ծածկագրերի ստորակարգային կառուցվածք։ Մաս 2: Գնահատման ծածկագրեր» -ում համապատասխան փոփոխություններ կատարելուն զուգընթաց</w:t>
            </w:r>
          </w:p>
        </w:tc>
      </w:tr>
      <w:tr w:rsidR="00364483" w:rsidRPr="00CF2F89" w:rsidTr="002232ED">
        <w:trPr>
          <w:jc w:val="center"/>
        </w:trPr>
        <w:tc>
          <w:tcPr>
            <w:tcW w:w="964" w:type="dxa"/>
            <w:gridSpan w:val="2"/>
            <w:tcBorders>
              <w:top w:val="single" w:sz="4" w:space="0" w:color="auto"/>
              <w:left w:val="single" w:sz="4" w:space="0" w:color="auto"/>
            </w:tcBorders>
            <w:shd w:val="clear" w:color="auto" w:fill="FFFFFF"/>
            <w:vAlign w:val="center"/>
          </w:tcPr>
          <w:p w:rsidR="00364483" w:rsidRPr="00CF2F89" w:rsidRDefault="005444E5" w:rsidP="002232ED">
            <w:pPr>
              <w:pStyle w:val="Bodytext20"/>
              <w:shd w:val="clear" w:color="auto" w:fill="auto"/>
              <w:spacing w:before="0" w:after="120" w:line="240" w:lineRule="auto"/>
              <w:ind w:left="49"/>
              <w:jc w:val="center"/>
              <w:rPr>
                <w:rFonts w:ascii="Sylfaen" w:hAnsi="Sylfaen"/>
                <w:sz w:val="20"/>
                <w:szCs w:val="20"/>
              </w:rPr>
            </w:pPr>
            <w:r w:rsidRPr="00CF2F89">
              <w:rPr>
                <w:rStyle w:val="Bodytext211pt"/>
                <w:rFonts w:ascii="Sylfaen" w:hAnsi="Sylfaen"/>
                <w:sz w:val="20"/>
                <w:szCs w:val="20"/>
              </w:rPr>
              <w:t>22</w:t>
            </w:r>
          </w:p>
        </w:tc>
        <w:tc>
          <w:tcPr>
            <w:tcW w:w="3271" w:type="dxa"/>
            <w:tcBorders>
              <w:top w:val="single" w:sz="4" w:space="0" w:color="auto"/>
              <w:left w:val="single" w:sz="4" w:space="0" w:color="auto"/>
            </w:tcBorders>
            <w:shd w:val="clear" w:color="auto" w:fill="FFFFFF"/>
            <w:vAlign w:val="center"/>
          </w:tcPr>
          <w:p w:rsidR="00364483" w:rsidRPr="00CF2F89" w:rsidRDefault="005444E5" w:rsidP="002232ED">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Փոփոխությունները</w:t>
            </w:r>
          </w:p>
        </w:tc>
        <w:tc>
          <w:tcPr>
            <w:tcW w:w="5401" w:type="dxa"/>
            <w:tcBorders>
              <w:top w:val="single" w:sz="4" w:space="0" w:color="auto"/>
              <w:left w:val="single" w:sz="4" w:space="0" w:color="auto"/>
              <w:right w:val="single" w:sz="4" w:space="0" w:color="auto"/>
            </w:tcBorders>
            <w:shd w:val="clear" w:color="auto" w:fill="FFFFFF"/>
            <w:vAlign w:val="center"/>
          </w:tcPr>
          <w:p w:rsidR="00442FCD" w:rsidRPr="00CF2F89" w:rsidRDefault="00BA514D" w:rsidP="002232ED">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w:t>
            </w:r>
          </w:p>
        </w:tc>
      </w:tr>
      <w:tr w:rsidR="00364483" w:rsidRPr="00CF2F89" w:rsidTr="002232ED">
        <w:trPr>
          <w:jc w:val="center"/>
        </w:trPr>
        <w:tc>
          <w:tcPr>
            <w:tcW w:w="964" w:type="dxa"/>
            <w:gridSpan w:val="2"/>
            <w:tcBorders>
              <w:top w:val="single" w:sz="4" w:space="0" w:color="auto"/>
              <w:left w:val="single" w:sz="4" w:space="0" w:color="auto"/>
            </w:tcBorders>
            <w:shd w:val="clear" w:color="auto" w:fill="FFFFFF"/>
          </w:tcPr>
          <w:p w:rsidR="00364483" w:rsidRPr="00CF2F89" w:rsidRDefault="005444E5" w:rsidP="002232ED">
            <w:pPr>
              <w:pStyle w:val="Bodytext20"/>
              <w:shd w:val="clear" w:color="auto" w:fill="auto"/>
              <w:spacing w:before="0" w:after="120" w:line="240" w:lineRule="auto"/>
              <w:ind w:left="49"/>
              <w:jc w:val="center"/>
              <w:rPr>
                <w:rFonts w:ascii="Sylfaen" w:hAnsi="Sylfaen"/>
                <w:sz w:val="20"/>
                <w:szCs w:val="20"/>
              </w:rPr>
            </w:pPr>
            <w:r w:rsidRPr="00CF2F89">
              <w:rPr>
                <w:rStyle w:val="Bodytext211pt"/>
                <w:rFonts w:ascii="Sylfaen" w:hAnsi="Sylfaen"/>
                <w:sz w:val="20"/>
                <w:szCs w:val="20"/>
              </w:rPr>
              <w:t>23</w:t>
            </w:r>
          </w:p>
        </w:tc>
        <w:tc>
          <w:tcPr>
            <w:tcW w:w="3271" w:type="dxa"/>
            <w:tcBorders>
              <w:top w:val="single" w:sz="4" w:space="0" w:color="auto"/>
              <w:left w:val="single" w:sz="4" w:space="0" w:color="auto"/>
            </w:tcBorders>
            <w:shd w:val="clear" w:color="auto" w:fill="FFFFFF"/>
            <w:vAlign w:val="bottom"/>
          </w:tcPr>
          <w:p w:rsidR="00364483" w:rsidRPr="00CF2F89" w:rsidRDefault="005444E5" w:rsidP="002232ED">
            <w:pPr>
              <w:pStyle w:val="Bodytext20"/>
              <w:shd w:val="clear" w:color="auto" w:fill="auto"/>
              <w:spacing w:before="0" w:after="120" w:line="240" w:lineRule="auto"/>
              <w:ind w:right="114"/>
              <w:jc w:val="left"/>
              <w:rPr>
                <w:rFonts w:ascii="Sylfaen" w:hAnsi="Sylfaen"/>
                <w:sz w:val="20"/>
                <w:szCs w:val="20"/>
              </w:rPr>
            </w:pPr>
            <w:r w:rsidRPr="00CF2F89">
              <w:rPr>
                <w:rStyle w:val="Bodytext211pt"/>
                <w:rFonts w:ascii="Sylfaen" w:hAnsi="Sylfaen"/>
                <w:sz w:val="20"/>
                <w:szCs w:val="20"/>
              </w:rPr>
              <w:t>Տեղեկատուի (դասակարգչի) մ</w:t>
            </w:r>
            <w:r w:rsidR="00A24C16" w:rsidRPr="00CF2F89">
              <w:rPr>
                <w:rStyle w:val="Bodytext211pt"/>
                <w:rFonts w:ascii="Sylfaen" w:hAnsi="Sylfaen"/>
                <w:sz w:val="20"/>
                <w:szCs w:val="20"/>
              </w:rPr>
              <w:t>անրամասնեցված</w:t>
            </w:r>
            <w:r w:rsidRPr="00CF2F89">
              <w:rPr>
                <w:rStyle w:val="Bodytext211pt"/>
                <w:rFonts w:ascii="Sylfaen" w:hAnsi="Sylfaen"/>
                <w:sz w:val="20"/>
                <w:szCs w:val="20"/>
              </w:rPr>
              <w:t xml:space="preserve"> տեղեկություններին արված հղումը</w:t>
            </w:r>
          </w:p>
        </w:tc>
        <w:tc>
          <w:tcPr>
            <w:tcW w:w="5401" w:type="dxa"/>
            <w:tcBorders>
              <w:top w:val="single" w:sz="4" w:space="0" w:color="auto"/>
              <w:left w:val="single" w:sz="4" w:space="0" w:color="auto"/>
              <w:right w:val="single" w:sz="4" w:space="0" w:color="auto"/>
            </w:tcBorders>
            <w:shd w:val="clear" w:color="auto" w:fill="FFFFFF"/>
          </w:tcPr>
          <w:p w:rsidR="00364483" w:rsidRPr="00CF2F89" w:rsidRDefault="005444E5" w:rsidP="002232ED">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 xml:space="preserve">դասակարգչի մանրամասնեցված </w:t>
            </w:r>
            <w:r w:rsidR="00BA514D" w:rsidRPr="00CF2F89">
              <w:rPr>
                <w:rStyle w:val="Bodytext211pt"/>
                <w:rFonts w:ascii="Sylfaen" w:hAnsi="Sylfaen"/>
                <w:sz w:val="20"/>
                <w:szCs w:val="20"/>
              </w:rPr>
              <w:t>տեղեկությունները նշված են սույն դասակարգչի I բաժնում</w:t>
            </w:r>
          </w:p>
        </w:tc>
      </w:tr>
      <w:tr w:rsidR="00364483" w:rsidRPr="00CF2F89" w:rsidTr="002232ED">
        <w:trPr>
          <w:jc w:val="center"/>
        </w:trPr>
        <w:tc>
          <w:tcPr>
            <w:tcW w:w="935" w:type="dxa"/>
            <w:tcBorders>
              <w:top w:val="single" w:sz="4" w:space="0" w:color="auto"/>
              <w:left w:val="single" w:sz="4" w:space="0" w:color="auto"/>
              <w:bottom w:val="single" w:sz="4" w:space="0" w:color="auto"/>
            </w:tcBorders>
            <w:shd w:val="clear" w:color="auto" w:fill="FFFFFF"/>
          </w:tcPr>
          <w:p w:rsidR="00364483" w:rsidRPr="00CF2F89" w:rsidRDefault="005444E5" w:rsidP="002232ED">
            <w:pPr>
              <w:pStyle w:val="Bodytext20"/>
              <w:shd w:val="clear" w:color="auto" w:fill="auto"/>
              <w:spacing w:before="0" w:after="120" w:line="240" w:lineRule="auto"/>
              <w:ind w:left="49"/>
              <w:jc w:val="center"/>
              <w:rPr>
                <w:rFonts w:ascii="Sylfaen" w:hAnsi="Sylfaen"/>
                <w:sz w:val="20"/>
                <w:szCs w:val="20"/>
              </w:rPr>
            </w:pPr>
            <w:r w:rsidRPr="00CF2F89">
              <w:rPr>
                <w:rStyle w:val="Bodytext211pt"/>
                <w:rFonts w:ascii="Sylfaen" w:hAnsi="Sylfaen"/>
                <w:sz w:val="20"/>
                <w:szCs w:val="20"/>
              </w:rPr>
              <w:t>24</w:t>
            </w:r>
          </w:p>
        </w:tc>
        <w:tc>
          <w:tcPr>
            <w:tcW w:w="3300" w:type="dxa"/>
            <w:gridSpan w:val="2"/>
            <w:tcBorders>
              <w:top w:val="single" w:sz="4" w:space="0" w:color="auto"/>
              <w:left w:val="single" w:sz="4" w:space="0" w:color="auto"/>
              <w:bottom w:val="single" w:sz="4" w:space="0" w:color="auto"/>
            </w:tcBorders>
            <w:shd w:val="clear" w:color="auto" w:fill="FFFFFF"/>
          </w:tcPr>
          <w:p w:rsidR="00364483" w:rsidRPr="00CF2F89" w:rsidRDefault="005444E5" w:rsidP="002232ED">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Տեղեկատուից (դասակարգչից) տեղեկություններ ներկայացնելու եղանակը</w:t>
            </w:r>
          </w:p>
        </w:tc>
        <w:tc>
          <w:tcPr>
            <w:tcW w:w="5401" w:type="dxa"/>
            <w:tcBorders>
              <w:top w:val="single" w:sz="4" w:space="0" w:color="auto"/>
              <w:left w:val="single" w:sz="4" w:space="0" w:color="auto"/>
              <w:bottom w:val="single" w:sz="4" w:space="0" w:color="auto"/>
              <w:right w:val="single" w:sz="4" w:space="0" w:color="auto"/>
            </w:tcBorders>
            <w:shd w:val="clear" w:color="auto" w:fill="FFFFFF"/>
          </w:tcPr>
          <w:p w:rsidR="00364483" w:rsidRPr="00CF2F89" w:rsidRDefault="005444E5" w:rsidP="002232ED">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հրապարակում Եվրասիական տնտեսական միության տեղեկատվական պորտալում</w:t>
            </w:r>
          </w:p>
        </w:tc>
      </w:tr>
    </w:tbl>
    <w:p w:rsidR="00364483" w:rsidRPr="00CF2F89" w:rsidRDefault="00364483" w:rsidP="002232ED">
      <w:pPr>
        <w:spacing w:after="160" w:line="384" w:lineRule="auto"/>
        <w:rPr>
          <w:rFonts w:ascii="Sylfaen" w:hAnsi="Sylfaen"/>
        </w:rPr>
      </w:pPr>
    </w:p>
    <w:p w:rsidR="00364483" w:rsidRPr="00CF2F89" w:rsidRDefault="002F0347" w:rsidP="002232ED">
      <w:pPr>
        <w:pStyle w:val="Bodytext20"/>
        <w:shd w:val="clear" w:color="auto" w:fill="auto"/>
        <w:spacing w:before="0" w:after="160" w:line="384" w:lineRule="auto"/>
        <w:jc w:val="center"/>
        <w:rPr>
          <w:rFonts w:ascii="Sylfaen" w:hAnsi="Sylfaen"/>
          <w:sz w:val="24"/>
          <w:szCs w:val="24"/>
        </w:rPr>
      </w:pPr>
      <w:r w:rsidRPr="00CF2F89">
        <w:rPr>
          <w:rFonts w:ascii="Sylfaen" w:hAnsi="Sylfaen"/>
          <w:sz w:val="24"/>
          <w:szCs w:val="24"/>
        </w:rPr>
        <w:t>III. Դասակարգչի կառուցվածքի նկարագրությունը</w:t>
      </w:r>
    </w:p>
    <w:p w:rsidR="00364483" w:rsidRPr="00CF2F89" w:rsidRDefault="002F0347" w:rsidP="002232ED">
      <w:pPr>
        <w:pStyle w:val="Bodytext20"/>
        <w:shd w:val="clear" w:color="auto" w:fill="auto"/>
        <w:tabs>
          <w:tab w:val="left" w:pos="1134"/>
        </w:tabs>
        <w:spacing w:before="0" w:after="160" w:line="384" w:lineRule="auto"/>
        <w:ind w:firstLine="567"/>
        <w:rPr>
          <w:rFonts w:ascii="Sylfaen" w:hAnsi="Sylfaen"/>
          <w:sz w:val="24"/>
          <w:szCs w:val="24"/>
        </w:rPr>
      </w:pPr>
      <w:r w:rsidRPr="00CF2F89">
        <w:rPr>
          <w:rFonts w:ascii="Sylfaen" w:hAnsi="Sylfaen"/>
          <w:sz w:val="24"/>
          <w:szCs w:val="24"/>
        </w:rPr>
        <w:t>1.</w:t>
      </w:r>
      <w:r w:rsidR="002232ED" w:rsidRPr="00CF2F89">
        <w:rPr>
          <w:rFonts w:ascii="Sylfaen" w:hAnsi="Sylfaen"/>
          <w:sz w:val="24"/>
          <w:szCs w:val="24"/>
        </w:rPr>
        <w:tab/>
      </w:r>
      <w:r w:rsidRPr="00CF2F89">
        <w:rPr>
          <w:rFonts w:ascii="Sylfaen" w:hAnsi="Sylfaen"/>
          <w:sz w:val="24"/>
          <w:szCs w:val="24"/>
        </w:rPr>
        <w:t xml:space="preserve">Սույն բաժնով սահմանվում են դասակարգչի կառուցվածքին ներկայացվող պահանջները, այդ թվում՝ որոշվում են դասակարգչի վավերապայմանների կազմը </w:t>
      </w:r>
      <w:r w:rsidR="00037108">
        <w:rPr>
          <w:rFonts w:ascii="Sylfaen" w:hAnsi="Sylfaen"/>
          <w:sz w:val="24"/>
          <w:szCs w:val="24"/>
        </w:rPr>
        <w:t>և</w:t>
      </w:r>
      <w:r w:rsidRPr="00CF2F89">
        <w:rPr>
          <w:rFonts w:ascii="Sylfaen" w:hAnsi="Sylfaen"/>
          <w:sz w:val="24"/>
          <w:szCs w:val="24"/>
        </w:rPr>
        <w:t xml:space="preserve"> կառուցվածքը, վավերապայմանների արժեքների </w:t>
      </w:r>
      <w:r w:rsidR="00BA514D" w:rsidRPr="00CF2F89">
        <w:rPr>
          <w:rFonts w:ascii="Sylfaen" w:hAnsi="Sylfaen"/>
          <w:sz w:val="24"/>
          <w:szCs w:val="24"/>
        </w:rPr>
        <w:t xml:space="preserve">ոլորտները </w:t>
      </w:r>
      <w:r w:rsidR="00037108">
        <w:rPr>
          <w:rFonts w:ascii="Sylfaen" w:hAnsi="Sylfaen"/>
          <w:sz w:val="24"/>
          <w:szCs w:val="24"/>
        </w:rPr>
        <w:t>և</w:t>
      </w:r>
      <w:r w:rsidRPr="00CF2F89">
        <w:rPr>
          <w:rFonts w:ascii="Sylfaen" w:hAnsi="Sylfaen"/>
          <w:sz w:val="24"/>
          <w:szCs w:val="24"/>
        </w:rPr>
        <w:t xml:space="preserve"> դրանց ձ</w:t>
      </w:r>
      <w:r w:rsidR="00037108">
        <w:rPr>
          <w:rFonts w:ascii="Sylfaen" w:hAnsi="Sylfaen"/>
          <w:sz w:val="24"/>
          <w:szCs w:val="24"/>
        </w:rPr>
        <w:t>և</w:t>
      </w:r>
      <w:r w:rsidRPr="00CF2F89">
        <w:rPr>
          <w:rFonts w:ascii="Sylfaen" w:hAnsi="Sylfaen"/>
          <w:sz w:val="24"/>
          <w:szCs w:val="24"/>
        </w:rPr>
        <w:t>ավորման կանոնները:</w:t>
      </w:r>
    </w:p>
    <w:p w:rsidR="00364483" w:rsidRPr="00CF2F89" w:rsidRDefault="002F0347" w:rsidP="002232ED">
      <w:pPr>
        <w:pStyle w:val="Bodytext20"/>
        <w:shd w:val="clear" w:color="auto" w:fill="auto"/>
        <w:tabs>
          <w:tab w:val="left" w:pos="1134"/>
        </w:tabs>
        <w:spacing w:before="0" w:after="160" w:line="384" w:lineRule="auto"/>
        <w:ind w:firstLine="567"/>
        <w:rPr>
          <w:rFonts w:ascii="Sylfaen" w:hAnsi="Sylfaen"/>
          <w:sz w:val="24"/>
          <w:szCs w:val="24"/>
        </w:rPr>
      </w:pPr>
      <w:r w:rsidRPr="00CF2F89">
        <w:rPr>
          <w:rFonts w:ascii="Sylfaen" w:hAnsi="Sylfaen"/>
          <w:sz w:val="24"/>
          <w:szCs w:val="24"/>
        </w:rPr>
        <w:t>2.</w:t>
      </w:r>
      <w:r w:rsidR="002232ED" w:rsidRPr="00CF2F89">
        <w:rPr>
          <w:rFonts w:ascii="Sylfaen" w:hAnsi="Sylfaen"/>
          <w:sz w:val="24"/>
          <w:szCs w:val="24"/>
        </w:rPr>
        <w:tab/>
      </w:r>
      <w:r w:rsidRPr="00CF2F89">
        <w:rPr>
          <w:rFonts w:ascii="Sylfaen" w:hAnsi="Sylfaen"/>
          <w:sz w:val="24"/>
          <w:szCs w:val="24"/>
        </w:rPr>
        <w:t xml:space="preserve">Դասակարգչի կառուցվածքը </w:t>
      </w:r>
      <w:r w:rsidR="00037108">
        <w:rPr>
          <w:rFonts w:ascii="Sylfaen" w:hAnsi="Sylfaen"/>
          <w:sz w:val="24"/>
          <w:szCs w:val="24"/>
        </w:rPr>
        <w:t>և</w:t>
      </w:r>
      <w:r w:rsidRPr="00CF2F89">
        <w:rPr>
          <w:rFonts w:ascii="Sylfaen" w:hAnsi="Sylfaen"/>
          <w:sz w:val="24"/>
          <w:szCs w:val="24"/>
        </w:rPr>
        <w:t xml:space="preserve"> վավերապայմանների կազմը բերված են աղյուսակում, որտեղ ձ</w:t>
      </w:r>
      <w:r w:rsidR="00037108">
        <w:rPr>
          <w:rFonts w:ascii="Sylfaen" w:hAnsi="Sylfaen"/>
          <w:sz w:val="24"/>
          <w:szCs w:val="24"/>
        </w:rPr>
        <w:t>և</w:t>
      </w:r>
      <w:r w:rsidRPr="00CF2F89">
        <w:rPr>
          <w:rFonts w:ascii="Sylfaen" w:hAnsi="Sylfaen"/>
          <w:sz w:val="24"/>
          <w:szCs w:val="24"/>
        </w:rPr>
        <w:t>ավորվում են հետ</w:t>
      </w:r>
      <w:r w:rsidR="00037108">
        <w:rPr>
          <w:rFonts w:ascii="Sylfaen" w:hAnsi="Sylfaen"/>
          <w:sz w:val="24"/>
          <w:szCs w:val="24"/>
        </w:rPr>
        <w:t>և</w:t>
      </w:r>
      <w:r w:rsidRPr="00CF2F89">
        <w:rPr>
          <w:rFonts w:ascii="Sylfaen" w:hAnsi="Sylfaen"/>
          <w:sz w:val="24"/>
          <w:szCs w:val="24"/>
        </w:rPr>
        <w:t>յալ տողերը (սյունակները)՝</w:t>
      </w:r>
    </w:p>
    <w:p w:rsidR="00364483" w:rsidRPr="00CF2F89" w:rsidRDefault="005444E5" w:rsidP="002232ED">
      <w:pPr>
        <w:pStyle w:val="Bodytext20"/>
        <w:shd w:val="clear" w:color="auto" w:fill="auto"/>
        <w:spacing w:before="0" w:after="160" w:line="384" w:lineRule="auto"/>
        <w:ind w:firstLine="567"/>
        <w:rPr>
          <w:rFonts w:ascii="Sylfaen" w:hAnsi="Sylfaen"/>
          <w:sz w:val="24"/>
          <w:szCs w:val="24"/>
        </w:rPr>
      </w:pPr>
      <w:r w:rsidRPr="00CF2F89">
        <w:rPr>
          <w:rFonts w:ascii="Sylfaen" w:hAnsi="Sylfaen"/>
          <w:sz w:val="24"/>
          <w:szCs w:val="24"/>
        </w:rPr>
        <w:t xml:space="preserve">«վավերապայմանի արժեքի </w:t>
      </w:r>
      <w:r w:rsidR="00E03026" w:rsidRPr="00CF2F89">
        <w:rPr>
          <w:rFonts w:ascii="Sylfaen" w:hAnsi="Sylfaen"/>
          <w:sz w:val="24"/>
          <w:szCs w:val="24"/>
        </w:rPr>
        <w:t>ոլորտը</w:t>
      </w:r>
      <w:r w:rsidRPr="00CF2F89">
        <w:rPr>
          <w:rFonts w:ascii="Sylfaen" w:hAnsi="Sylfaen"/>
          <w:sz w:val="24"/>
          <w:szCs w:val="24"/>
        </w:rPr>
        <w:t>»՝ տարրի իմաստը (իմաստաբանությունը) պարզաբանող տեքստ.</w:t>
      </w:r>
    </w:p>
    <w:p w:rsidR="00364483" w:rsidRPr="00CF2F89" w:rsidRDefault="005444E5" w:rsidP="002232ED">
      <w:pPr>
        <w:pStyle w:val="Bodytext20"/>
        <w:shd w:val="clear" w:color="auto" w:fill="auto"/>
        <w:spacing w:before="0" w:after="160" w:line="384" w:lineRule="auto"/>
        <w:ind w:firstLine="567"/>
        <w:rPr>
          <w:rFonts w:ascii="Sylfaen" w:hAnsi="Sylfaen"/>
          <w:sz w:val="24"/>
          <w:szCs w:val="24"/>
        </w:rPr>
      </w:pPr>
      <w:r w:rsidRPr="00CF2F89">
        <w:rPr>
          <w:rFonts w:ascii="Sylfaen" w:hAnsi="Sylfaen"/>
          <w:sz w:val="24"/>
          <w:szCs w:val="24"/>
        </w:rPr>
        <w:t>«վավերապայմանի արժեքի ձ</w:t>
      </w:r>
      <w:r w:rsidR="00037108">
        <w:rPr>
          <w:rFonts w:ascii="Sylfaen" w:hAnsi="Sylfaen"/>
          <w:sz w:val="24"/>
          <w:szCs w:val="24"/>
        </w:rPr>
        <w:t>և</w:t>
      </w:r>
      <w:r w:rsidRPr="00CF2F89">
        <w:rPr>
          <w:rFonts w:ascii="Sylfaen" w:hAnsi="Sylfaen"/>
          <w:sz w:val="24"/>
          <w:szCs w:val="24"/>
        </w:rPr>
        <w:t xml:space="preserve">ավորման կանոններ»՝ տարրի նշանակությունը հստակեցնող </w:t>
      </w:r>
      <w:r w:rsidR="00037108">
        <w:rPr>
          <w:rFonts w:ascii="Sylfaen" w:hAnsi="Sylfaen"/>
          <w:sz w:val="24"/>
          <w:szCs w:val="24"/>
        </w:rPr>
        <w:t>և</w:t>
      </w:r>
      <w:r w:rsidRPr="00CF2F89">
        <w:rPr>
          <w:rFonts w:ascii="Sylfaen" w:hAnsi="Sylfaen"/>
          <w:sz w:val="24"/>
          <w:szCs w:val="24"/>
        </w:rPr>
        <w:t xml:space="preserve"> դրա ձ</w:t>
      </w:r>
      <w:r w:rsidR="00037108">
        <w:rPr>
          <w:rFonts w:ascii="Sylfaen" w:hAnsi="Sylfaen"/>
          <w:sz w:val="24"/>
          <w:szCs w:val="24"/>
        </w:rPr>
        <w:t>և</w:t>
      </w:r>
      <w:r w:rsidRPr="00CF2F89">
        <w:rPr>
          <w:rFonts w:ascii="Sylfaen" w:hAnsi="Sylfaen"/>
          <w:sz w:val="24"/>
          <w:szCs w:val="24"/>
        </w:rPr>
        <w:t>ավորման (լրացման) կանոնները սահմանող տեքստ կամ տարրի հնարավոր արժեքների բառային նկարագրություն.</w:t>
      </w:r>
    </w:p>
    <w:p w:rsidR="00364483" w:rsidRPr="00CF2F89" w:rsidRDefault="005444E5" w:rsidP="002232ED">
      <w:pPr>
        <w:pStyle w:val="Bodytext20"/>
        <w:shd w:val="clear" w:color="auto" w:fill="auto"/>
        <w:spacing w:before="0" w:after="160" w:line="384" w:lineRule="auto"/>
        <w:ind w:firstLine="567"/>
        <w:rPr>
          <w:rFonts w:ascii="Sylfaen" w:hAnsi="Sylfaen"/>
          <w:sz w:val="24"/>
          <w:szCs w:val="24"/>
        </w:rPr>
      </w:pPr>
      <w:r w:rsidRPr="00CF2F89">
        <w:rPr>
          <w:rFonts w:ascii="Sylfaen" w:hAnsi="Sylfaen"/>
          <w:sz w:val="24"/>
          <w:szCs w:val="24"/>
        </w:rPr>
        <w:t xml:space="preserve">«բազմ.»՝ վավերապայմանների բազմաքանակությունը (վավերապայմանի </w:t>
      </w:r>
      <w:r w:rsidRPr="00CF2F89">
        <w:rPr>
          <w:rFonts w:ascii="Sylfaen" w:hAnsi="Sylfaen"/>
          <w:sz w:val="24"/>
          <w:szCs w:val="24"/>
        </w:rPr>
        <w:lastRenderedPageBreak/>
        <w:t xml:space="preserve">պարտադիր (կամընտրական) լինելը </w:t>
      </w:r>
      <w:r w:rsidR="00037108">
        <w:rPr>
          <w:rFonts w:ascii="Sylfaen" w:hAnsi="Sylfaen"/>
          <w:sz w:val="24"/>
          <w:szCs w:val="24"/>
        </w:rPr>
        <w:t>և</w:t>
      </w:r>
      <w:r w:rsidRPr="00CF2F89">
        <w:rPr>
          <w:rFonts w:ascii="Sylfaen" w:hAnsi="Sylfaen"/>
          <w:sz w:val="24"/>
          <w:szCs w:val="24"/>
        </w:rPr>
        <w:t xml:space="preserve"> հնարավոր կրկնությունների քանակը):</w:t>
      </w:r>
    </w:p>
    <w:p w:rsidR="00364483" w:rsidRPr="00CF2F89" w:rsidRDefault="002F0347" w:rsidP="002232ED">
      <w:pPr>
        <w:pStyle w:val="Bodytext20"/>
        <w:shd w:val="clear" w:color="auto" w:fill="auto"/>
        <w:tabs>
          <w:tab w:val="left" w:pos="993"/>
        </w:tabs>
        <w:spacing w:before="0" w:after="160" w:line="360" w:lineRule="auto"/>
        <w:ind w:firstLine="567"/>
        <w:rPr>
          <w:rFonts w:ascii="Sylfaen" w:hAnsi="Sylfaen"/>
          <w:sz w:val="24"/>
          <w:szCs w:val="24"/>
        </w:rPr>
      </w:pPr>
      <w:r w:rsidRPr="00CF2F89">
        <w:rPr>
          <w:rFonts w:ascii="Sylfaen" w:hAnsi="Sylfaen"/>
          <w:sz w:val="24"/>
          <w:szCs w:val="24"/>
        </w:rPr>
        <w:t>3.</w:t>
      </w:r>
      <w:r w:rsidR="002232ED" w:rsidRPr="00CF2F89">
        <w:rPr>
          <w:rFonts w:ascii="Sylfaen" w:hAnsi="Sylfaen"/>
          <w:sz w:val="24"/>
          <w:szCs w:val="24"/>
        </w:rPr>
        <w:tab/>
      </w:r>
      <w:r w:rsidRPr="00CF2F89">
        <w:rPr>
          <w:rFonts w:ascii="Sylfaen" w:hAnsi="Sylfaen"/>
          <w:sz w:val="24"/>
          <w:szCs w:val="24"/>
        </w:rPr>
        <w:t>Փոխանցվող տվյալների վավերապայմանների բազմաքանակությունը նշելու համար օգտագործվում են հետ</w:t>
      </w:r>
      <w:r w:rsidR="00037108">
        <w:rPr>
          <w:rFonts w:ascii="Sylfaen" w:hAnsi="Sylfaen"/>
          <w:sz w:val="24"/>
          <w:szCs w:val="24"/>
        </w:rPr>
        <w:t>և</w:t>
      </w:r>
      <w:r w:rsidRPr="00CF2F89">
        <w:rPr>
          <w:rFonts w:ascii="Sylfaen" w:hAnsi="Sylfaen"/>
          <w:sz w:val="24"/>
          <w:szCs w:val="24"/>
        </w:rPr>
        <w:t>յալ նշագրերը՝</w:t>
      </w:r>
    </w:p>
    <w:p w:rsidR="00364483" w:rsidRPr="00CF2F89" w:rsidRDefault="005444E5" w:rsidP="002232ED">
      <w:pPr>
        <w:pStyle w:val="Bodytext20"/>
        <w:shd w:val="clear" w:color="auto" w:fill="auto"/>
        <w:spacing w:before="0" w:after="160" w:line="360" w:lineRule="auto"/>
        <w:ind w:firstLine="567"/>
        <w:rPr>
          <w:rFonts w:ascii="Sylfaen" w:hAnsi="Sylfaen"/>
          <w:sz w:val="24"/>
          <w:szCs w:val="24"/>
        </w:rPr>
      </w:pPr>
      <w:r w:rsidRPr="00CF2F89">
        <w:rPr>
          <w:rFonts w:ascii="Sylfaen" w:hAnsi="Sylfaen"/>
          <w:sz w:val="24"/>
          <w:szCs w:val="24"/>
        </w:rPr>
        <w:t>1՝ վավերապայմանը պարտադիր է, կրկնություններ չեն թույլատրվում.</w:t>
      </w:r>
    </w:p>
    <w:p w:rsidR="00364483" w:rsidRPr="00CF2F89" w:rsidRDefault="005444E5" w:rsidP="002232ED">
      <w:pPr>
        <w:pStyle w:val="Bodytext20"/>
        <w:shd w:val="clear" w:color="auto" w:fill="auto"/>
        <w:spacing w:before="0" w:after="160" w:line="360" w:lineRule="auto"/>
        <w:ind w:firstLine="567"/>
        <w:rPr>
          <w:rFonts w:ascii="Sylfaen" w:hAnsi="Sylfaen"/>
          <w:sz w:val="24"/>
          <w:szCs w:val="24"/>
        </w:rPr>
      </w:pPr>
      <w:r w:rsidRPr="00CF2F89">
        <w:rPr>
          <w:rFonts w:ascii="Sylfaen" w:hAnsi="Sylfaen"/>
          <w:sz w:val="24"/>
          <w:szCs w:val="24"/>
        </w:rPr>
        <w:t>n՝ վավերապայմանը պարտադիր է, պետք է կրկնվի n անգամ (n &gt; 1).</w:t>
      </w:r>
    </w:p>
    <w:p w:rsidR="00364483" w:rsidRPr="00CF2F89" w:rsidRDefault="005444E5" w:rsidP="002232ED">
      <w:pPr>
        <w:pStyle w:val="Bodytext20"/>
        <w:shd w:val="clear" w:color="auto" w:fill="auto"/>
        <w:spacing w:before="0" w:after="160" w:line="360" w:lineRule="auto"/>
        <w:ind w:firstLine="567"/>
        <w:rPr>
          <w:rFonts w:ascii="Sylfaen" w:hAnsi="Sylfaen"/>
          <w:sz w:val="24"/>
          <w:szCs w:val="24"/>
        </w:rPr>
      </w:pPr>
      <w:r w:rsidRPr="00CF2F89">
        <w:rPr>
          <w:rFonts w:ascii="Sylfaen" w:hAnsi="Sylfaen"/>
          <w:sz w:val="24"/>
          <w:szCs w:val="24"/>
        </w:rPr>
        <w:t>1..*՝ վավերապայմանը պարտադիր է, կարող է կրկնվել առանց սահմանափակումների.</w:t>
      </w:r>
    </w:p>
    <w:p w:rsidR="002232ED" w:rsidRPr="00CF2F89" w:rsidRDefault="005444E5" w:rsidP="002232ED">
      <w:pPr>
        <w:pStyle w:val="Bodytext20"/>
        <w:shd w:val="clear" w:color="auto" w:fill="auto"/>
        <w:spacing w:before="0" w:after="160" w:line="360" w:lineRule="auto"/>
        <w:ind w:firstLine="567"/>
        <w:rPr>
          <w:rFonts w:ascii="Sylfaen" w:hAnsi="Sylfaen"/>
          <w:sz w:val="24"/>
          <w:szCs w:val="24"/>
        </w:rPr>
      </w:pPr>
      <w:r w:rsidRPr="00CF2F89">
        <w:rPr>
          <w:rFonts w:ascii="Sylfaen" w:hAnsi="Sylfaen"/>
          <w:sz w:val="24"/>
          <w:szCs w:val="24"/>
        </w:rPr>
        <w:t>n..*՝ վավերապայմանը պարտադիր է, պետք է կրկնվի ոչ պակաս, քան n</w:t>
      </w:r>
      <w:r w:rsidR="0007107D" w:rsidRPr="00CF2F89">
        <w:rPr>
          <w:rFonts w:ascii="Sylfaen" w:hAnsi="Sylfaen"/>
          <w:sz w:val="24"/>
          <w:szCs w:val="24"/>
        </w:rPr>
        <w:t> </w:t>
      </w:r>
      <w:r w:rsidRPr="00CF2F89">
        <w:rPr>
          <w:rFonts w:ascii="Sylfaen" w:hAnsi="Sylfaen"/>
          <w:sz w:val="24"/>
          <w:szCs w:val="24"/>
        </w:rPr>
        <w:t>անգամ</w:t>
      </w:r>
      <w:r w:rsidR="00E03026" w:rsidRPr="00CF2F89">
        <w:rPr>
          <w:rFonts w:ascii="Sylfaen" w:hAnsi="Sylfaen"/>
          <w:sz w:val="24"/>
          <w:szCs w:val="24"/>
        </w:rPr>
        <w:t xml:space="preserve"> (n &gt; 1)</w:t>
      </w:r>
    </w:p>
    <w:p w:rsidR="00364483" w:rsidRPr="00CF2F89" w:rsidRDefault="005444E5" w:rsidP="002232ED">
      <w:pPr>
        <w:pStyle w:val="Bodytext20"/>
        <w:shd w:val="clear" w:color="auto" w:fill="auto"/>
        <w:spacing w:before="0" w:after="160" w:line="360" w:lineRule="auto"/>
        <w:ind w:firstLine="567"/>
        <w:rPr>
          <w:rFonts w:ascii="Sylfaen" w:hAnsi="Sylfaen"/>
          <w:sz w:val="24"/>
          <w:szCs w:val="24"/>
        </w:rPr>
      </w:pPr>
      <w:r w:rsidRPr="00CF2F89">
        <w:rPr>
          <w:rFonts w:ascii="Sylfaen" w:hAnsi="Sylfaen"/>
          <w:sz w:val="24"/>
          <w:szCs w:val="24"/>
        </w:rPr>
        <w:t>n..m՝ վավերապայմանը պարտադիր է, պետք է կրկնվի ոչ պակաս, քան n</w:t>
      </w:r>
      <w:r w:rsidR="0007107D" w:rsidRPr="00CF2F89">
        <w:rPr>
          <w:rFonts w:ascii="Sylfaen" w:hAnsi="Sylfaen"/>
          <w:sz w:val="24"/>
          <w:szCs w:val="24"/>
        </w:rPr>
        <w:t> </w:t>
      </w:r>
      <w:r w:rsidRPr="00CF2F89">
        <w:rPr>
          <w:rFonts w:ascii="Sylfaen" w:hAnsi="Sylfaen"/>
          <w:sz w:val="24"/>
          <w:szCs w:val="24"/>
        </w:rPr>
        <w:t xml:space="preserve">անգամ, </w:t>
      </w:r>
      <w:r w:rsidR="00037108">
        <w:rPr>
          <w:rFonts w:ascii="Sylfaen" w:hAnsi="Sylfaen"/>
          <w:sz w:val="24"/>
          <w:szCs w:val="24"/>
        </w:rPr>
        <w:t>և</w:t>
      </w:r>
      <w:r w:rsidRPr="00CF2F89">
        <w:rPr>
          <w:rFonts w:ascii="Sylfaen" w:hAnsi="Sylfaen"/>
          <w:sz w:val="24"/>
          <w:szCs w:val="24"/>
        </w:rPr>
        <w:t xml:space="preserve"> ոչ ավելի, քան m անգամ (n &gt; 1, m &gt; n).</w:t>
      </w:r>
    </w:p>
    <w:p w:rsidR="00364483" w:rsidRPr="00CF2F89" w:rsidRDefault="005444E5" w:rsidP="002232ED">
      <w:pPr>
        <w:pStyle w:val="Bodytext20"/>
        <w:shd w:val="clear" w:color="auto" w:fill="auto"/>
        <w:spacing w:before="0" w:after="160" w:line="360" w:lineRule="auto"/>
        <w:ind w:firstLine="567"/>
        <w:rPr>
          <w:rFonts w:ascii="Sylfaen" w:hAnsi="Sylfaen"/>
          <w:sz w:val="24"/>
          <w:szCs w:val="24"/>
        </w:rPr>
      </w:pPr>
      <w:r w:rsidRPr="00CF2F89">
        <w:rPr>
          <w:rFonts w:ascii="Sylfaen" w:hAnsi="Sylfaen"/>
          <w:sz w:val="24"/>
          <w:szCs w:val="24"/>
        </w:rPr>
        <w:t>0..1՝ վավերապայմանը կամընտրական է, կրկնություններ չեն թույլատրվում.</w:t>
      </w:r>
    </w:p>
    <w:p w:rsidR="00BA514D" w:rsidRPr="00CF2F89" w:rsidRDefault="005444E5" w:rsidP="002232ED">
      <w:pPr>
        <w:pStyle w:val="Bodytext20"/>
        <w:shd w:val="clear" w:color="auto" w:fill="auto"/>
        <w:spacing w:before="0" w:after="160" w:line="360" w:lineRule="auto"/>
        <w:ind w:firstLine="567"/>
        <w:rPr>
          <w:rFonts w:ascii="Sylfaen" w:hAnsi="Sylfaen"/>
          <w:sz w:val="24"/>
          <w:szCs w:val="24"/>
        </w:rPr>
      </w:pPr>
      <w:r w:rsidRPr="00CF2F89">
        <w:rPr>
          <w:rFonts w:ascii="Sylfaen" w:hAnsi="Sylfaen"/>
          <w:sz w:val="24"/>
          <w:szCs w:val="24"/>
        </w:rPr>
        <w:t xml:space="preserve">0..*՝ վավերապայմանը կամընտրական է, կարող է կրկնվել առանց սահմանափակումների. </w:t>
      </w:r>
    </w:p>
    <w:p w:rsidR="00364483" w:rsidRPr="00CF2F89" w:rsidRDefault="005444E5" w:rsidP="002232ED">
      <w:pPr>
        <w:pStyle w:val="Bodytext20"/>
        <w:shd w:val="clear" w:color="auto" w:fill="auto"/>
        <w:spacing w:before="0" w:after="160" w:line="360" w:lineRule="auto"/>
        <w:ind w:firstLine="567"/>
        <w:rPr>
          <w:rFonts w:ascii="Sylfaen" w:hAnsi="Sylfaen"/>
          <w:sz w:val="24"/>
          <w:szCs w:val="24"/>
        </w:rPr>
      </w:pPr>
      <w:r w:rsidRPr="00CF2F89">
        <w:rPr>
          <w:rFonts w:ascii="Sylfaen" w:hAnsi="Sylfaen"/>
          <w:sz w:val="24"/>
          <w:szCs w:val="24"/>
        </w:rPr>
        <w:t>0..m՝ վավերապայմանը կամընտրական է, կարող է կրկնվել ոչ ավելի, քան m</w:t>
      </w:r>
      <w:r w:rsidR="00386594" w:rsidRPr="00CF2F89">
        <w:rPr>
          <w:rFonts w:ascii="Sylfaen" w:hAnsi="Sylfaen"/>
          <w:sz w:val="24"/>
          <w:szCs w:val="24"/>
        </w:rPr>
        <w:t> </w:t>
      </w:r>
      <w:r w:rsidRPr="00CF2F89">
        <w:rPr>
          <w:rFonts w:ascii="Sylfaen" w:hAnsi="Sylfaen"/>
          <w:sz w:val="24"/>
          <w:szCs w:val="24"/>
        </w:rPr>
        <w:t>անգամ (m &gt; 1):</w:t>
      </w:r>
    </w:p>
    <w:p w:rsidR="00D90C22" w:rsidRPr="00CF2F89" w:rsidRDefault="00D90C22" w:rsidP="00A97CE1">
      <w:pPr>
        <w:pStyle w:val="Bodytext20"/>
        <w:shd w:val="clear" w:color="auto" w:fill="auto"/>
        <w:spacing w:before="0" w:after="160" w:line="360" w:lineRule="auto"/>
        <w:jc w:val="left"/>
        <w:rPr>
          <w:rFonts w:ascii="Sylfaen" w:hAnsi="Sylfaen"/>
          <w:sz w:val="24"/>
          <w:szCs w:val="24"/>
        </w:rPr>
      </w:pPr>
    </w:p>
    <w:p w:rsidR="003571B6" w:rsidRPr="00CF2F89" w:rsidRDefault="003571B6" w:rsidP="00A97CE1">
      <w:pPr>
        <w:pStyle w:val="Bodytext20"/>
        <w:shd w:val="clear" w:color="auto" w:fill="auto"/>
        <w:spacing w:before="0" w:after="160" w:line="360" w:lineRule="auto"/>
        <w:jc w:val="left"/>
        <w:rPr>
          <w:rFonts w:ascii="Sylfaen" w:hAnsi="Sylfaen"/>
          <w:sz w:val="24"/>
          <w:szCs w:val="24"/>
        </w:rPr>
        <w:sectPr w:rsidR="003571B6" w:rsidRPr="00CF2F89" w:rsidSect="00386594">
          <w:pgSz w:w="11907" w:h="16840" w:code="9"/>
          <w:pgMar w:top="1418" w:right="1418" w:bottom="1418" w:left="1418" w:header="0" w:footer="498" w:gutter="0"/>
          <w:cols w:space="720"/>
          <w:noEndnote/>
          <w:docGrid w:linePitch="360"/>
        </w:sectPr>
      </w:pPr>
    </w:p>
    <w:p w:rsidR="00364483" w:rsidRPr="00CF2F89" w:rsidRDefault="005444E5" w:rsidP="00A97CE1">
      <w:pPr>
        <w:pStyle w:val="Heading20"/>
        <w:shd w:val="clear" w:color="auto" w:fill="auto"/>
        <w:spacing w:after="160" w:line="360" w:lineRule="auto"/>
        <w:jc w:val="right"/>
        <w:rPr>
          <w:rFonts w:ascii="Sylfaen" w:hAnsi="Sylfaen"/>
          <w:sz w:val="24"/>
          <w:szCs w:val="24"/>
        </w:rPr>
      </w:pPr>
      <w:bookmarkStart w:id="4" w:name="bookmark4"/>
      <w:r w:rsidRPr="00CF2F89">
        <w:rPr>
          <w:rFonts w:ascii="Sylfaen" w:hAnsi="Sylfaen"/>
          <w:sz w:val="24"/>
          <w:szCs w:val="24"/>
        </w:rPr>
        <w:lastRenderedPageBreak/>
        <w:t>Աղյուսակ</w:t>
      </w:r>
      <w:bookmarkEnd w:id="4"/>
    </w:p>
    <w:p w:rsidR="00364483" w:rsidRPr="00CF2F89" w:rsidRDefault="005444E5" w:rsidP="002232ED">
      <w:pPr>
        <w:pStyle w:val="Heading20"/>
        <w:shd w:val="clear" w:color="auto" w:fill="auto"/>
        <w:spacing w:after="160" w:line="360" w:lineRule="auto"/>
        <w:ind w:left="567" w:right="537"/>
        <w:rPr>
          <w:rFonts w:ascii="Sylfaen" w:hAnsi="Sylfaen"/>
          <w:sz w:val="24"/>
          <w:szCs w:val="24"/>
        </w:rPr>
      </w:pPr>
      <w:bookmarkStart w:id="5" w:name="bookmark5"/>
      <w:r w:rsidRPr="00CF2F89">
        <w:rPr>
          <w:rFonts w:ascii="Sylfaen" w:hAnsi="Sylfaen"/>
          <w:sz w:val="24"/>
          <w:szCs w:val="24"/>
        </w:rPr>
        <w:t>Բժշկական արտադրատեսակների օգտագործման հետ կապված անբարենպաստ իրադարձությունների տեսակների դասակարգչի կառուցվածքն ու վավերապայմանների կազմը</w:t>
      </w:r>
      <w:bookmarkEnd w:id="5"/>
    </w:p>
    <w:tbl>
      <w:tblPr>
        <w:tblOverlap w:val="never"/>
        <w:tblW w:w="14908" w:type="dxa"/>
        <w:jc w:val="center"/>
        <w:tblLayout w:type="fixed"/>
        <w:tblCellMar>
          <w:left w:w="10" w:type="dxa"/>
          <w:right w:w="10" w:type="dxa"/>
        </w:tblCellMar>
        <w:tblLook w:val="0000" w:firstRow="0" w:lastRow="0" w:firstColumn="0" w:lastColumn="0" w:noHBand="0" w:noVBand="0"/>
      </w:tblPr>
      <w:tblGrid>
        <w:gridCol w:w="223"/>
        <w:gridCol w:w="47"/>
        <w:gridCol w:w="182"/>
        <w:gridCol w:w="279"/>
        <w:gridCol w:w="256"/>
        <w:gridCol w:w="4140"/>
        <w:gridCol w:w="3969"/>
        <w:gridCol w:w="4820"/>
        <w:gridCol w:w="986"/>
        <w:gridCol w:w="6"/>
      </w:tblGrid>
      <w:tr w:rsidR="00364483" w:rsidRPr="00CF2F89" w:rsidTr="0007107D">
        <w:trPr>
          <w:gridAfter w:val="1"/>
          <w:wAfter w:w="6" w:type="dxa"/>
          <w:tblHeader/>
          <w:jc w:val="center"/>
        </w:trPr>
        <w:tc>
          <w:tcPr>
            <w:tcW w:w="5127" w:type="dxa"/>
            <w:gridSpan w:val="6"/>
            <w:tcBorders>
              <w:top w:val="single" w:sz="4" w:space="0" w:color="auto"/>
              <w:left w:val="single" w:sz="4" w:space="0" w:color="auto"/>
            </w:tcBorders>
            <w:shd w:val="clear" w:color="auto" w:fill="FFFFFF"/>
          </w:tcPr>
          <w:p w:rsidR="00364483" w:rsidRPr="00CF2F89" w:rsidRDefault="005444E5" w:rsidP="0007107D">
            <w:pPr>
              <w:pStyle w:val="Bodytext20"/>
              <w:shd w:val="clear" w:color="auto" w:fill="auto"/>
              <w:spacing w:before="0" w:after="120" w:line="240" w:lineRule="auto"/>
              <w:jc w:val="center"/>
              <w:rPr>
                <w:rFonts w:ascii="Sylfaen" w:hAnsi="Sylfaen"/>
                <w:sz w:val="20"/>
                <w:szCs w:val="20"/>
              </w:rPr>
            </w:pPr>
            <w:r w:rsidRPr="00CF2F89">
              <w:rPr>
                <w:rStyle w:val="Bodytext211pt"/>
                <w:rFonts w:ascii="Sylfaen" w:hAnsi="Sylfaen"/>
                <w:sz w:val="20"/>
                <w:szCs w:val="20"/>
              </w:rPr>
              <w:t>Վավերապայմանի անվանումը</w:t>
            </w:r>
          </w:p>
        </w:tc>
        <w:tc>
          <w:tcPr>
            <w:tcW w:w="3969" w:type="dxa"/>
            <w:tcBorders>
              <w:top w:val="single" w:sz="4" w:space="0" w:color="auto"/>
              <w:left w:val="single" w:sz="4" w:space="0" w:color="auto"/>
            </w:tcBorders>
            <w:shd w:val="clear" w:color="auto" w:fill="FFFFFF"/>
          </w:tcPr>
          <w:p w:rsidR="00AC638C" w:rsidRPr="00CF2F89" w:rsidRDefault="005444E5" w:rsidP="0007107D">
            <w:pPr>
              <w:pStyle w:val="Bodytext20"/>
              <w:shd w:val="clear" w:color="auto" w:fill="auto"/>
              <w:spacing w:before="0" w:after="120" w:line="240" w:lineRule="auto"/>
              <w:jc w:val="center"/>
              <w:rPr>
                <w:rFonts w:ascii="Sylfaen" w:hAnsi="Sylfaen"/>
                <w:sz w:val="20"/>
                <w:szCs w:val="20"/>
              </w:rPr>
            </w:pPr>
            <w:r w:rsidRPr="00CF2F89">
              <w:rPr>
                <w:rStyle w:val="Bodytext211pt"/>
                <w:rFonts w:ascii="Sylfaen" w:hAnsi="Sylfaen"/>
                <w:sz w:val="20"/>
                <w:szCs w:val="20"/>
              </w:rPr>
              <w:t xml:space="preserve">Վավերապայմանի արժեքի </w:t>
            </w:r>
            <w:r w:rsidR="00E03026" w:rsidRPr="00CF2F89">
              <w:rPr>
                <w:rStyle w:val="Bodytext211pt"/>
                <w:rFonts w:ascii="Sylfaen" w:hAnsi="Sylfaen"/>
                <w:sz w:val="20"/>
                <w:szCs w:val="20"/>
              </w:rPr>
              <w:t>ոլորտը</w:t>
            </w:r>
          </w:p>
        </w:tc>
        <w:tc>
          <w:tcPr>
            <w:tcW w:w="4820" w:type="dxa"/>
            <w:tcBorders>
              <w:top w:val="single" w:sz="4" w:space="0" w:color="auto"/>
              <w:left w:val="single" w:sz="4" w:space="0" w:color="auto"/>
            </w:tcBorders>
            <w:shd w:val="clear" w:color="auto" w:fill="FFFFFF"/>
          </w:tcPr>
          <w:p w:rsidR="00364483" w:rsidRPr="00CF2F89" w:rsidRDefault="005444E5" w:rsidP="0007107D">
            <w:pPr>
              <w:pStyle w:val="Bodytext20"/>
              <w:shd w:val="clear" w:color="auto" w:fill="auto"/>
              <w:spacing w:before="0" w:after="120" w:line="240" w:lineRule="auto"/>
              <w:ind w:right="129"/>
              <w:jc w:val="center"/>
              <w:rPr>
                <w:rFonts w:ascii="Sylfaen" w:hAnsi="Sylfaen"/>
                <w:sz w:val="20"/>
                <w:szCs w:val="20"/>
              </w:rPr>
            </w:pPr>
            <w:r w:rsidRPr="00CF2F89">
              <w:rPr>
                <w:rStyle w:val="Bodytext211pt"/>
                <w:rFonts w:ascii="Sylfaen" w:hAnsi="Sylfaen"/>
                <w:sz w:val="20"/>
                <w:szCs w:val="20"/>
              </w:rPr>
              <w:t>Վավերապայմանի արժեքի ձ</w:t>
            </w:r>
            <w:r w:rsidR="00037108">
              <w:rPr>
                <w:rStyle w:val="Bodytext211pt"/>
                <w:rFonts w:ascii="Sylfaen" w:hAnsi="Sylfaen"/>
                <w:sz w:val="20"/>
                <w:szCs w:val="20"/>
              </w:rPr>
              <w:t>և</w:t>
            </w:r>
            <w:r w:rsidRPr="00CF2F89">
              <w:rPr>
                <w:rStyle w:val="Bodytext211pt"/>
                <w:rFonts w:ascii="Sylfaen" w:hAnsi="Sylfaen"/>
                <w:sz w:val="20"/>
                <w:szCs w:val="20"/>
              </w:rPr>
              <w:t>ավորման կանոնները</w:t>
            </w:r>
          </w:p>
        </w:tc>
        <w:tc>
          <w:tcPr>
            <w:tcW w:w="986" w:type="dxa"/>
            <w:tcBorders>
              <w:top w:val="single" w:sz="4" w:space="0" w:color="auto"/>
              <w:left w:val="single" w:sz="4" w:space="0" w:color="auto"/>
              <w:right w:val="single" w:sz="4" w:space="0" w:color="auto"/>
            </w:tcBorders>
            <w:shd w:val="clear" w:color="auto" w:fill="FFFFFF"/>
            <w:vAlign w:val="center"/>
          </w:tcPr>
          <w:p w:rsidR="00364483" w:rsidRPr="00CF2F89" w:rsidRDefault="005444E5" w:rsidP="0007107D">
            <w:pPr>
              <w:pStyle w:val="Bodytext20"/>
              <w:shd w:val="clear" w:color="auto" w:fill="auto"/>
              <w:spacing w:before="0" w:after="120" w:line="240" w:lineRule="auto"/>
              <w:ind w:left="160"/>
              <w:jc w:val="left"/>
              <w:rPr>
                <w:rFonts w:ascii="Sylfaen" w:hAnsi="Sylfaen"/>
                <w:sz w:val="20"/>
                <w:szCs w:val="20"/>
              </w:rPr>
            </w:pPr>
            <w:r w:rsidRPr="00CF2F89">
              <w:rPr>
                <w:rStyle w:val="Bodytext211pt"/>
                <w:rFonts w:ascii="Sylfaen" w:hAnsi="Sylfaen"/>
                <w:sz w:val="20"/>
                <w:szCs w:val="20"/>
              </w:rPr>
              <w:t>Բազմ.</w:t>
            </w:r>
          </w:p>
        </w:tc>
      </w:tr>
      <w:tr w:rsidR="00364483" w:rsidRPr="00CF2F89" w:rsidTr="0007107D">
        <w:trPr>
          <w:gridAfter w:val="1"/>
          <w:wAfter w:w="6" w:type="dxa"/>
          <w:jc w:val="center"/>
        </w:trPr>
        <w:tc>
          <w:tcPr>
            <w:tcW w:w="5127" w:type="dxa"/>
            <w:gridSpan w:val="6"/>
            <w:tcBorders>
              <w:top w:val="single" w:sz="4" w:space="0" w:color="auto"/>
              <w:left w:val="single" w:sz="4" w:space="0" w:color="auto"/>
            </w:tcBorders>
            <w:shd w:val="clear" w:color="auto" w:fill="FFFFFF"/>
            <w:vAlign w:val="center"/>
          </w:tcPr>
          <w:p w:rsidR="00364483" w:rsidRPr="00CF2F89" w:rsidRDefault="005444E5" w:rsidP="0007107D">
            <w:pPr>
              <w:pStyle w:val="Bodytext20"/>
              <w:shd w:val="clear" w:color="auto" w:fill="auto"/>
              <w:tabs>
                <w:tab w:val="left" w:pos="442"/>
              </w:tabs>
              <w:spacing w:before="0" w:after="120" w:line="240" w:lineRule="auto"/>
              <w:jc w:val="left"/>
              <w:rPr>
                <w:rFonts w:ascii="Sylfaen" w:hAnsi="Sylfaen"/>
                <w:sz w:val="20"/>
                <w:szCs w:val="20"/>
              </w:rPr>
            </w:pPr>
            <w:r w:rsidRPr="00CF2F89">
              <w:rPr>
                <w:rStyle w:val="Bodytext211pt"/>
                <w:rFonts w:ascii="Sylfaen" w:hAnsi="Sylfaen"/>
                <w:sz w:val="20"/>
                <w:szCs w:val="20"/>
              </w:rPr>
              <w:t>1.</w:t>
            </w:r>
            <w:r w:rsidR="0007107D" w:rsidRPr="00CF2F89">
              <w:rPr>
                <w:rStyle w:val="Bodytext211pt"/>
                <w:rFonts w:ascii="Sylfaen" w:hAnsi="Sylfaen"/>
                <w:sz w:val="20"/>
                <w:szCs w:val="20"/>
              </w:rPr>
              <w:tab/>
            </w:r>
            <w:r w:rsidRPr="00CF2F89">
              <w:rPr>
                <w:rStyle w:val="Bodytext211pt"/>
                <w:rFonts w:ascii="Sylfaen" w:hAnsi="Sylfaen"/>
                <w:sz w:val="20"/>
                <w:szCs w:val="20"/>
              </w:rPr>
              <w:t xml:space="preserve">Բժշկական արտադրատեսակների օգտագործման հետ </w:t>
            </w:r>
            <w:r w:rsidR="00E03D5D" w:rsidRPr="00CF2F89">
              <w:rPr>
                <w:rStyle w:val="Bodytext211pt"/>
                <w:rFonts w:ascii="Sylfaen" w:hAnsi="Sylfaen"/>
                <w:sz w:val="20"/>
                <w:szCs w:val="20"/>
              </w:rPr>
              <w:t>կապված անբարենպաստ իրադարձությունների տեսակի մասին տեղեկություններ</w:t>
            </w:r>
          </w:p>
        </w:tc>
        <w:tc>
          <w:tcPr>
            <w:tcW w:w="3969" w:type="dxa"/>
            <w:tcBorders>
              <w:top w:val="single" w:sz="4" w:space="0" w:color="auto"/>
              <w:left w:val="single" w:sz="4" w:space="0" w:color="auto"/>
            </w:tcBorders>
            <w:shd w:val="clear" w:color="auto" w:fill="FFFFFF"/>
          </w:tcPr>
          <w:p w:rsidR="00AC638C" w:rsidRPr="00CF2F89" w:rsidRDefault="005444E5" w:rsidP="0007107D">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 xml:space="preserve">որոշվում է ներդրված վավերապայմանների արժեքների </w:t>
            </w:r>
            <w:r w:rsidR="00E03026" w:rsidRPr="00CF2F89">
              <w:rPr>
                <w:rStyle w:val="Bodytext211pt"/>
                <w:rFonts w:ascii="Sylfaen" w:hAnsi="Sylfaen"/>
                <w:sz w:val="20"/>
                <w:szCs w:val="20"/>
              </w:rPr>
              <w:t>ոլորտներով</w:t>
            </w:r>
          </w:p>
        </w:tc>
        <w:tc>
          <w:tcPr>
            <w:tcW w:w="4820" w:type="dxa"/>
            <w:tcBorders>
              <w:top w:val="single" w:sz="4" w:space="0" w:color="auto"/>
              <w:left w:val="single" w:sz="4" w:space="0" w:color="auto"/>
            </w:tcBorders>
            <w:shd w:val="clear" w:color="auto" w:fill="FFFFFF"/>
          </w:tcPr>
          <w:p w:rsidR="00364483" w:rsidRPr="00CF2F89" w:rsidRDefault="005444E5" w:rsidP="0007107D">
            <w:pPr>
              <w:pStyle w:val="Bodytext20"/>
              <w:shd w:val="clear" w:color="auto" w:fill="auto"/>
              <w:spacing w:before="0" w:after="120" w:line="240" w:lineRule="auto"/>
              <w:ind w:right="67"/>
              <w:jc w:val="left"/>
              <w:rPr>
                <w:rFonts w:ascii="Sylfaen" w:hAnsi="Sylfaen"/>
                <w:sz w:val="20"/>
                <w:szCs w:val="20"/>
              </w:rPr>
            </w:pPr>
            <w:r w:rsidRPr="00CF2F89">
              <w:rPr>
                <w:rStyle w:val="Bodytext211pt"/>
                <w:rFonts w:ascii="Sylfaen" w:hAnsi="Sylfaen"/>
                <w:sz w:val="20"/>
                <w:szCs w:val="20"/>
              </w:rPr>
              <w:t>որոշվում է ներդրված վավերապայմանների ձ</w:t>
            </w:r>
            <w:r w:rsidR="00037108">
              <w:rPr>
                <w:rStyle w:val="Bodytext211pt"/>
                <w:rFonts w:ascii="Sylfaen" w:hAnsi="Sylfaen"/>
                <w:sz w:val="20"/>
                <w:szCs w:val="20"/>
              </w:rPr>
              <w:t>և</w:t>
            </w:r>
            <w:r w:rsidRPr="00CF2F89">
              <w:rPr>
                <w:rStyle w:val="Bodytext211pt"/>
                <w:rFonts w:ascii="Sylfaen" w:hAnsi="Sylfaen"/>
                <w:sz w:val="20"/>
                <w:szCs w:val="20"/>
              </w:rPr>
              <w:t>ավորման կանոններով</w:t>
            </w:r>
          </w:p>
        </w:tc>
        <w:tc>
          <w:tcPr>
            <w:tcW w:w="986" w:type="dxa"/>
            <w:tcBorders>
              <w:top w:val="single" w:sz="4" w:space="0" w:color="auto"/>
              <w:left w:val="single" w:sz="4" w:space="0" w:color="auto"/>
              <w:right w:val="single" w:sz="4" w:space="0" w:color="auto"/>
            </w:tcBorders>
            <w:shd w:val="clear" w:color="auto" w:fill="FFFFFF"/>
          </w:tcPr>
          <w:p w:rsidR="00364483" w:rsidRPr="00CF2F89" w:rsidRDefault="005444E5" w:rsidP="0007107D">
            <w:pPr>
              <w:pStyle w:val="Bodytext20"/>
              <w:shd w:val="clear" w:color="auto" w:fill="auto"/>
              <w:spacing w:before="0" w:after="120" w:line="240" w:lineRule="auto"/>
              <w:ind w:left="25"/>
              <w:jc w:val="center"/>
              <w:rPr>
                <w:rFonts w:ascii="Sylfaen" w:hAnsi="Sylfaen"/>
                <w:sz w:val="20"/>
                <w:szCs w:val="20"/>
              </w:rPr>
            </w:pPr>
            <w:r w:rsidRPr="00CF2F89">
              <w:rPr>
                <w:rStyle w:val="Bodytext211pt"/>
                <w:rFonts w:ascii="Sylfaen" w:hAnsi="Sylfaen"/>
                <w:sz w:val="20"/>
                <w:szCs w:val="20"/>
              </w:rPr>
              <w:t>1..*</w:t>
            </w:r>
          </w:p>
        </w:tc>
      </w:tr>
      <w:tr w:rsidR="00364483" w:rsidRPr="00CF2F89" w:rsidTr="0007107D">
        <w:trPr>
          <w:gridAfter w:val="1"/>
          <w:wAfter w:w="6" w:type="dxa"/>
          <w:jc w:val="center"/>
        </w:trPr>
        <w:tc>
          <w:tcPr>
            <w:tcW w:w="223" w:type="dxa"/>
            <w:vMerge w:val="restart"/>
            <w:tcBorders>
              <w:top w:val="single" w:sz="4" w:space="0" w:color="auto"/>
            </w:tcBorders>
            <w:shd w:val="clear" w:color="auto" w:fill="FFFFFF"/>
          </w:tcPr>
          <w:p w:rsidR="00364483" w:rsidRPr="00CF2F89" w:rsidRDefault="00364483" w:rsidP="0007107D">
            <w:pPr>
              <w:spacing w:after="120"/>
              <w:rPr>
                <w:rFonts w:ascii="Sylfaen" w:hAnsi="Sylfaen"/>
                <w:sz w:val="20"/>
                <w:szCs w:val="20"/>
              </w:rPr>
            </w:pPr>
          </w:p>
        </w:tc>
        <w:tc>
          <w:tcPr>
            <w:tcW w:w="4904" w:type="dxa"/>
            <w:gridSpan w:val="5"/>
            <w:tcBorders>
              <w:top w:val="single" w:sz="4" w:space="0" w:color="auto"/>
              <w:left w:val="single" w:sz="4" w:space="0" w:color="auto"/>
            </w:tcBorders>
            <w:shd w:val="clear" w:color="auto" w:fill="FFFFFF"/>
          </w:tcPr>
          <w:p w:rsidR="00364483" w:rsidRPr="00CF2F89" w:rsidRDefault="005444E5" w:rsidP="0007107D">
            <w:pPr>
              <w:pStyle w:val="Bodytext20"/>
              <w:shd w:val="clear" w:color="auto" w:fill="auto"/>
              <w:tabs>
                <w:tab w:val="left" w:pos="454"/>
              </w:tabs>
              <w:spacing w:before="0" w:after="60" w:line="240" w:lineRule="auto"/>
              <w:jc w:val="left"/>
              <w:rPr>
                <w:rFonts w:ascii="Sylfaen" w:hAnsi="Sylfaen"/>
                <w:sz w:val="20"/>
                <w:szCs w:val="20"/>
              </w:rPr>
            </w:pPr>
            <w:r w:rsidRPr="00CF2F89">
              <w:rPr>
                <w:rStyle w:val="Bodytext211pt"/>
                <w:rFonts w:ascii="Sylfaen" w:hAnsi="Sylfaen"/>
                <w:sz w:val="20"/>
                <w:szCs w:val="20"/>
              </w:rPr>
              <w:t>1.1.</w:t>
            </w:r>
            <w:r w:rsidR="0007107D" w:rsidRPr="00CF2F89">
              <w:rPr>
                <w:rStyle w:val="Bodytext211pt"/>
                <w:rFonts w:ascii="Sylfaen" w:hAnsi="Sylfaen"/>
                <w:sz w:val="20"/>
                <w:szCs w:val="20"/>
              </w:rPr>
              <w:tab/>
            </w:r>
            <w:r w:rsidRPr="00CF2F89">
              <w:rPr>
                <w:rStyle w:val="Bodytext211pt"/>
                <w:rFonts w:ascii="Sylfaen" w:hAnsi="Sylfaen"/>
                <w:sz w:val="20"/>
                <w:szCs w:val="20"/>
              </w:rPr>
              <w:t>Բժշկական արտադրատեսակների օգտագործման</w:t>
            </w:r>
            <w:r w:rsidR="00E03D5D" w:rsidRPr="00CF2F89">
              <w:rPr>
                <w:rStyle w:val="Bodytext211pt"/>
                <w:rFonts w:ascii="Sylfaen" w:hAnsi="Sylfaen"/>
                <w:sz w:val="20"/>
                <w:szCs w:val="20"/>
              </w:rPr>
              <w:t xml:space="preserve"> հետ կապված անբարենպաստ իրադարձությունների տեսակների առաջին մակարդակի եզրույթի ծածկագիր</w:t>
            </w:r>
          </w:p>
        </w:tc>
        <w:tc>
          <w:tcPr>
            <w:tcW w:w="3969" w:type="dxa"/>
            <w:tcBorders>
              <w:top w:val="single" w:sz="4" w:space="0" w:color="auto"/>
              <w:left w:val="single" w:sz="4" w:space="0" w:color="auto"/>
            </w:tcBorders>
            <w:shd w:val="clear" w:color="auto" w:fill="FFFFFF"/>
          </w:tcPr>
          <w:p w:rsidR="00442FCD" w:rsidRPr="00CF2F89" w:rsidRDefault="005444E5" w:rsidP="0007107D">
            <w:pPr>
              <w:pStyle w:val="Bodytext20"/>
              <w:shd w:val="clear" w:color="auto" w:fill="auto"/>
              <w:spacing w:before="0" w:after="60" w:line="240" w:lineRule="auto"/>
              <w:jc w:val="left"/>
              <w:rPr>
                <w:rFonts w:ascii="Sylfaen" w:hAnsi="Sylfaen"/>
                <w:sz w:val="20"/>
                <w:szCs w:val="20"/>
              </w:rPr>
            </w:pPr>
            <w:r w:rsidRPr="00CF2F89">
              <w:rPr>
                <w:rStyle w:val="Bodytext211pt"/>
                <w:rFonts w:ascii="Sylfaen" w:hAnsi="Sylfaen"/>
                <w:sz w:val="20"/>
                <w:szCs w:val="20"/>
              </w:rPr>
              <w:t>պայմանանշանների նորմալացված տող։</w:t>
            </w:r>
            <w:r w:rsidR="0007107D" w:rsidRPr="00CF2F89">
              <w:rPr>
                <w:rStyle w:val="Bodytext211pt"/>
                <w:rFonts w:ascii="Sylfaen" w:hAnsi="Sylfaen"/>
                <w:sz w:val="20"/>
                <w:szCs w:val="20"/>
                <w:lang w:val="ru-RU"/>
              </w:rPr>
              <w:t xml:space="preserve"> </w:t>
            </w:r>
            <w:r w:rsidRPr="00CF2F89">
              <w:rPr>
                <w:rStyle w:val="Bodytext211pt"/>
                <w:rFonts w:ascii="Sylfaen" w:hAnsi="Sylfaen"/>
                <w:sz w:val="20"/>
                <w:szCs w:val="20"/>
              </w:rPr>
              <w:t>Երկարությունը՝ 6</w:t>
            </w:r>
          </w:p>
        </w:tc>
        <w:tc>
          <w:tcPr>
            <w:tcW w:w="4820" w:type="dxa"/>
            <w:tcBorders>
              <w:top w:val="single" w:sz="4" w:space="0" w:color="auto"/>
              <w:left w:val="single" w:sz="4" w:space="0" w:color="auto"/>
            </w:tcBorders>
            <w:shd w:val="clear" w:color="auto" w:fill="FFFFFF"/>
            <w:vAlign w:val="center"/>
          </w:tcPr>
          <w:p w:rsidR="00364483" w:rsidRPr="00CF2F89" w:rsidRDefault="005444E5" w:rsidP="0007107D">
            <w:pPr>
              <w:pStyle w:val="Bodytext20"/>
              <w:shd w:val="clear" w:color="auto" w:fill="auto"/>
              <w:spacing w:before="0" w:after="60" w:line="240" w:lineRule="auto"/>
              <w:ind w:right="67"/>
              <w:jc w:val="left"/>
              <w:rPr>
                <w:rFonts w:ascii="Sylfaen" w:hAnsi="Sylfaen"/>
                <w:sz w:val="20"/>
                <w:szCs w:val="20"/>
              </w:rPr>
            </w:pPr>
            <w:r w:rsidRPr="00CF2F89">
              <w:rPr>
                <w:rStyle w:val="Bodytext211pt"/>
                <w:rFonts w:ascii="Sylfaen" w:hAnsi="Sylfaen"/>
                <w:sz w:val="20"/>
                <w:szCs w:val="20"/>
              </w:rPr>
              <w:t>ծածկագրային նշագիրը ձ</w:t>
            </w:r>
            <w:r w:rsidR="00037108">
              <w:rPr>
                <w:rStyle w:val="Bodytext211pt"/>
                <w:rFonts w:ascii="Sylfaen" w:hAnsi="Sylfaen"/>
                <w:sz w:val="20"/>
                <w:szCs w:val="20"/>
              </w:rPr>
              <w:t>և</w:t>
            </w:r>
            <w:r w:rsidRPr="00CF2F89">
              <w:rPr>
                <w:rStyle w:val="Bodytext211pt"/>
                <w:rFonts w:ascii="Sylfaen" w:hAnsi="Sylfaen"/>
                <w:sz w:val="20"/>
                <w:szCs w:val="20"/>
              </w:rPr>
              <w:t>ավորվում է ծածկագրման հաջորդական մեթոդի օգտագործմամբ</w:t>
            </w:r>
            <w:r w:rsidR="0007107D" w:rsidRPr="00CF2F89">
              <w:rPr>
                <w:rStyle w:val="Bodytext211pt"/>
                <w:rFonts w:ascii="Sylfaen" w:hAnsi="Sylfaen"/>
                <w:sz w:val="20"/>
                <w:szCs w:val="20"/>
              </w:rPr>
              <w:br/>
            </w:r>
            <w:r w:rsidRPr="00CF2F89">
              <w:rPr>
                <w:rStyle w:val="Bodytext211pt"/>
                <w:rFonts w:ascii="Sylfaen" w:hAnsi="Sylfaen"/>
                <w:sz w:val="20"/>
                <w:szCs w:val="20"/>
              </w:rPr>
              <w:t>Ձ</w:t>
            </w:r>
            <w:r w:rsidR="00037108">
              <w:rPr>
                <w:rStyle w:val="Bodytext211pt"/>
                <w:rFonts w:ascii="Sylfaen" w:hAnsi="Sylfaen"/>
                <w:sz w:val="20"/>
                <w:szCs w:val="20"/>
              </w:rPr>
              <w:t>և</w:t>
            </w:r>
            <w:r w:rsidRPr="00CF2F89">
              <w:rPr>
                <w:rStyle w:val="Bodytext211pt"/>
                <w:rFonts w:ascii="Sylfaen" w:hAnsi="Sylfaen"/>
                <w:sz w:val="20"/>
                <w:szCs w:val="20"/>
              </w:rPr>
              <w:t>անմուշ՝ [А-Z]\d{5}</w:t>
            </w:r>
            <w:r w:rsidR="0007107D" w:rsidRPr="00CF2F89">
              <w:rPr>
                <w:rFonts w:ascii="Sylfaen" w:hAnsi="Sylfaen"/>
                <w:sz w:val="20"/>
                <w:szCs w:val="20"/>
              </w:rPr>
              <w:br/>
            </w:r>
            <w:r w:rsidRPr="00CF2F89">
              <w:rPr>
                <w:rStyle w:val="Bodytext211pt"/>
                <w:rFonts w:ascii="Sylfaen" w:hAnsi="Sylfaen"/>
                <w:sz w:val="20"/>
                <w:szCs w:val="20"/>
              </w:rPr>
              <w:t xml:space="preserve">Իրադարձությունների տեսակների </w:t>
            </w:r>
            <w:r w:rsidR="00F644DC" w:rsidRPr="00CF2F89">
              <w:rPr>
                <w:rStyle w:val="Bodytext211pt"/>
                <w:rFonts w:ascii="Sylfaen" w:hAnsi="Sylfaen"/>
                <w:sz w:val="20"/>
                <w:szCs w:val="20"/>
              </w:rPr>
              <w:t>ծածկագրերի համար առաջին տարակարգում օգտագործում է «А» պայմանանշանը, գնահատման</w:t>
            </w:r>
            <w:r w:rsidRPr="00CF2F89">
              <w:rPr>
                <w:rStyle w:val="Bodytext211pt"/>
                <w:rFonts w:ascii="Sylfaen" w:hAnsi="Sylfaen"/>
                <w:sz w:val="20"/>
                <w:szCs w:val="20"/>
              </w:rPr>
              <w:t xml:space="preserve"> ծածկագրերի համար՝ «В» պայմանանշանը</w:t>
            </w:r>
          </w:p>
        </w:tc>
        <w:tc>
          <w:tcPr>
            <w:tcW w:w="986" w:type="dxa"/>
            <w:tcBorders>
              <w:top w:val="single" w:sz="4" w:space="0" w:color="auto"/>
              <w:left w:val="single" w:sz="4" w:space="0" w:color="auto"/>
              <w:right w:val="single" w:sz="4" w:space="0" w:color="auto"/>
            </w:tcBorders>
            <w:shd w:val="clear" w:color="auto" w:fill="FFFFFF"/>
          </w:tcPr>
          <w:p w:rsidR="00364483" w:rsidRPr="00CF2F89" w:rsidRDefault="005444E5" w:rsidP="0007107D">
            <w:pPr>
              <w:pStyle w:val="Bodytext20"/>
              <w:shd w:val="clear" w:color="auto" w:fill="auto"/>
              <w:spacing w:before="0" w:after="120" w:line="240" w:lineRule="auto"/>
              <w:ind w:left="25"/>
              <w:jc w:val="center"/>
              <w:rPr>
                <w:rFonts w:ascii="Sylfaen" w:hAnsi="Sylfaen"/>
                <w:sz w:val="20"/>
                <w:szCs w:val="20"/>
              </w:rPr>
            </w:pPr>
            <w:r w:rsidRPr="00CF2F89">
              <w:rPr>
                <w:rStyle w:val="Bodytext211pt"/>
                <w:rFonts w:ascii="Sylfaen" w:hAnsi="Sylfaen"/>
                <w:sz w:val="20"/>
                <w:szCs w:val="20"/>
              </w:rPr>
              <w:t>1</w:t>
            </w:r>
          </w:p>
        </w:tc>
      </w:tr>
      <w:tr w:rsidR="00364483" w:rsidRPr="00CF2F89" w:rsidTr="0007107D">
        <w:trPr>
          <w:gridAfter w:val="1"/>
          <w:wAfter w:w="6" w:type="dxa"/>
          <w:jc w:val="center"/>
        </w:trPr>
        <w:tc>
          <w:tcPr>
            <w:tcW w:w="223" w:type="dxa"/>
            <w:vMerge/>
            <w:shd w:val="clear" w:color="auto" w:fill="FFFFFF"/>
          </w:tcPr>
          <w:p w:rsidR="00364483" w:rsidRPr="00CF2F89" w:rsidRDefault="00364483" w:rsidP="0007107D">
            <w:pPr>
              <w:spacing w:after="120"/>
              <w:rPr>
                <w:rFonts w:ascii="Sylfaen" w:hAnsi="Sylfaen"/>
                <w:sz w:val="20"/>
                <w:szCs w:val="20"/>
              </w:rPr>
            </w:pPr>
          </w:p>
        </w:tc>
        <w:tc>
          <w:tcPr>
            <w:tcW w:w="4904" w:type="dxa"/>
            <w:gridSpan w:val="5"/>
            <w:tcBorders>
              <w:top w:val="single" w:sz="4" w:space="0" w:color="auto"/>
              <w:left w:val="single" w:sz="4" w:space="0" w:color="auto"/>
            </w:tcBorders>
            <w:shd w:val="clear" w:color="auto" w:fill="FFFFFF"/>
            <w:vAlign w:val="center"/>
          </w:tcPr>
          <w:p w:rsidR="00364483" w:rsidRPr="00CF2F89" w:rsidRDefault="005444E5" w:rsidP="0007107D">
            <w:pPr>
              <w:pStyle w:val="Bodytext20"/>
              <w:shd w:val="clear" w:color="auto" w:fill="auto"/>
              <w:tabs>
                <w:tab w:val="left" w:pos="454"/>
              </w:tabs>
              <w:spacing w:before="0" w:after="60" w:line="240" w:lineRule="auto"/>
              <w:jc w:val="left"/>
              <w:rPr>
                <w:rFonts w:ascii="Sylfaen" w:hAnsi="Sylfaen"/>
                <w:sz w:val="20"/>
                <w:szCs w:val="20"/>
              </w:rPr>
            </w:pPr>
            <w:r w:rsidRPr="00CF2F89">
              <w:rPr>
                <w:rStyle w:val="Bodytext211pt"/>
                <w:rFonts w:ascii="Sylfaen" w:hAnsi="Sylfaen"/>
                <w:sz w:val="20"/>
                <w:szCs w:val="20"/>
              </w:rPr>
              <w:t>1.2.</w:t>
            </w:r>
            <w:r w:rsidR="0007107D" w:rsidRPr="00CF2F89">
              <w:rPr>
                <w:rStyle w:val="Bodytext211pt"/>
                <w:rFonts w:ascii="Sylfaen" w:hAnsi="Sylfaen"/>
                <w:sz w:val="20"/>
                <w:szCs w:val="20"/>
              </w:rPr>
              <w:tab/>
            </w:r>
            <w:r w:rsidRPr="00CF2F89">
              <w:rPr>
                <w:rStyle w:val="Bodytext211pt"/>
                <w:rFonts w:ascii="Sylfaen" w:hAnsi="Sylfaen"/>
                <w:sz w:val="20"/>
                <w:szCs w:val="20"/>
              </w:rPr>
              <w:t>Բժշկական արտադրատեսակների օգտագործման հետ կապված անբարենպաստ իրադարձությունների տեսակների առաջին մակարդակի եզրույթի անվանում</w:t>
            </w:r>
          </w:p>
        </w:tc>
        <w:tc>
          <w:tcPr>
            <w:tcW w:w="3969" w:type="dxa"/>
            <w:tcBorders>
              <w:top w:val="single" w:sz="4" w:space="0" w:color="auto"/>
              <w:left w:val="single" w:sz="4" w:space="0" w:color="auto"/>
            </w:tcBorders>
            <w:shd w:val="clear" w:color="auto" w:fill="FFFFFF"/>
          </w:tcPr>
          <w:p w:rsidR="00364483" w:rsidRPr="00CF2F89" w:rsidRDefault="005444E5" w:rsidP="0007107D">
            <w:pPr>
              <w:pStyle w:val="Bodytext20"/>
              <w:shd w:val="clear" w:color="auto" w:fill="auto"/>
              <w:spacing w:before="0" w:after="60" w:line="240" w:lineRule="auto"/>
              <w:jc w:val="left"/>
              <w:rPr>
                <w:rFonts w:ascii="Sylfaen" w:hAnsi="Sylfaen"/>
                <w:sz w:val="20"/>
                <w:szCs w:val="20"/>
              </w:rPr>
            </w:pPr>
            <w:r w:rsidRPr="00CF2F89">
              <w:rPr>
                <w:rStyle w:val="Bodytext211pt"/>
                <w:rFonts w:ascii="Sylfaen" w:hAnsi="Sylfaen"/>
                <w:sz w:val="20"/>
                <w:szCs w:val="20"/>
              </w:rPr>
              <w:t>պայմանանշանների նորմալացված տող։</w:t>
            </w:r>
            <w:r w:rsidR="0007107D" w:rsidRPr="00CF2F89">
              <w:rPr>
                <w:rStyle w:val="Bodytext211pt"/>
                <w:rFonts w:ascii="Sylfaen" w:hAnsi="Sylfaen"/>
                <w:sz w:val="20"/>
                <w:szCs w:val="20"/>
              </w:rPr>
              <w:t xml:space="preserve"> </w:t>
            </w:r>
            <w:r w:rsidRPr="00CF2F89">
              <w:rPr>
                <w:rStyle w:val="Bodytext211pt"/>
                <w:rFonts w:ascii="Sylfaen" w:hAnsi="Sylfaen"/>
                <w:sz w:val="20"/>
                <w:szCs w:val="20"/>
              </w:rPr>
              <w:t>Նվազ. երկարությունը՝ 1</w:t>
            </w:r>
            <w:r w:rsidR="00BC6AC7" w:rsidRPr="00CF2F89">
              <w:rPr>
                <w:rStyle w:val="Bodytext211pt"/>
                <w:rFonts w:ascii="Sylfaen" w:hAnsi="Sylfaen"/>
                <w:sz w:val="20"/>
                <w:szCs w:val="20"/>
              </w:rPr>
              <w:t>:</w:t>
            </w:r>
            <w:r w:rsidR="0007107D" w:rsidRPr="00CF2F89">
              <w:rPr>
                <w:rFonts w:ascii="Sylfaen" w:hAnsi="Sylfaen"/>
                <w:sz w:val="20"/>
                <w:szCs w:val="20"/>
              </w:rPr>
              <w:br/>
            </w:r>
            <w:r w:rsidRPr="00CF2F89">
              <w:rPr>
                <w:rStyle w:val="Bodytext211pt"/>
                <w:rFonts w:ascii="Sylfaen" w:hAnsi="Sylfaen"/>
                <w:sz w:val="20"/>
                <w:szCs w:val="20"/>
              </w:rPr>
              <w:t>Առավ. երկարությունը՝ 1000</w:t>
            </w:r>
          </w:p>
        </w:tc>
        <w:tc>
          <w:tcPr>
            <w:tcW w:w="4820" w:type="dxa"/>
            <w:tcBorders>
              <w:top w:val="single" w:sz="4" w:space="0" w:color="auto"/>
              <w:left w:val="single" w:sz="4" w:space="0" w:color="auto"/>
            </w:tcBorders>
            <w:shd w:val="clear" w:color="auto" w:fill="FFFFFF"/>
          </w:tcPr>
          <w:p w:rsidR="00364483" w:rsidRPr="00CF2F89" w:rsidRDefault="005444E5" w:rsidP="0007107D">
            <w:pPr>
              <w:pStyle w:val="Bodytext20"/>
              <w:shd w:val="clear" w:color="auto" w:fill="auto"/>
              <w:spacing w:before="0" w:after="60" w:line="240" w:lineRule="auto"/>
              <w:ind w:right="67"/>
              <w:jc w:val="left"/>
              <w:rPr>
                <w:rFonts w:ascii="Sylfaen" w:hAnsi="Sylfaen"/>
                <w:sz w:val="20"/>
                <w:szCs w:val="20"/>
              </w:rPr>
            </w:pPr>
            <w:r w:rsidRPr="00CF2F89">
              <w:rPr>
                <w:rStyle w:val="Bodytext211pt"/>
                <w:rFonts w:ascii="Sylfaen" w:hAnsi="Sylfaen"/>
                <w:sz w:val="20"/>
                <w:szCs w:val="20"/>
              </w:rPr>
              <w:t>ձ</w:t>
            </w:r>
            <w:r w:rsidR="00037108">
              <w:rPr>
                <w:rStyle w:val="Bodytext211pt"/>
                <w:rFonts w:ascii="Sylfaen" w:hAnsi="Sylfaen"/>
                <w:sz w:val="20"/>
                <w:szCs w:val="20"/>
              </w:rPr>
              <w:t>և</w:t>
            </w:r>
            <w:r w:rsidRPr="00CF2F89">
              <w:rPr>
                <w:rStyle w:val="Bodytext211pt"/>
                <w:rFonts w:ascii="Sylfaen" w:hAnsi="Sylfaen"/>
                <w:sz w:val="20"/>
                <w:szCs w:val="20"/>
              </w:rPr>
              <w:t xml:space="preserve">ավորվում է </w:t>
            </w:r>
            <w:r w:rsidR="00F907DC" w:rsidRPr="00CF2F89">
              <w:rPr>
                <w:rStyle w:val="Bodytext211pt"/>
                <w:rFonts w:ascii="Sylfaen" w:hAnsi="Sylfaen"/>
                <w:sz w:val="20"/>
                <w:szCs w:val="20"/>
              </w:rPr>
              <w:t xml:space="preserve">բառակապակցության </w:t>
            </w:r>
            <w:r w:rsidR="00E03D5D" w:rsidRPr="00CF2F89">
              <w:rPr>
                <w:rStyle w:val="Bodytext211pt"/>
                <w:rFonts w:ascii="Sylfaen" w:hAnsi="Sylfaen"/>
                <w:sz w:val="20"/>
                <w:szCs w:val="20"/>
              </w:rPr>
              <w:t xml:space="preserve">տեսքով՝ ռուսերենով </w:t>
            </w:r>
          </w:p>
        </w:tc>
        <w:tc>
          <w:tcPr>
            <w:tcW w:w="986" w:type="dxa"/>
            <w:tcBorders>
              <w:top w:val="single" w:sz="4" w:space="0" w:color="auto"/>
              <w:left w:val="single" w:sz="4" w:space="0" w:color="auto"/>
              <w:right w:val="single" w:sz="4" w:space="0" w:color="auto"/>
            </w:tcBorders>
            <w:shd w:val="clear" w:color="auto" w:fill="FFFFFF"/>
          </w:tcPr>
          <w:p w:rsidR="00364483" w:rsidRPr="00CF2F89" w:rsidRDefault="005444E5" w:rsidP="0007107D">
            <w:pPr>
              <w:pStyle w:val="Bodytext20"/>
              <w:shd w:val="clear" w:color="auto" w:fill="auto"/>
              <w:spacing w:before="0" w:after="120" w:line="240" w:lineRule="auto"/>
              <w:ind w:left="25"/>
              <w:jc w:val="center"/>
              <w:rPr>
                <w:rFonts w:ascii="Sylfaen" w:hAnsi="Sylfaen"/>
                <w:sz w:val="20"/>
                <w:szCs w:val="20"/>
              </w:rPr>
            </w:pPr>
            <w:r w:rsidRPr="00CF2F89">
              <w:rPr>
                <w:rStyle w:val="Bodytext211pt"/>
                <w:rFonts w:ascii="Sylfaen" w:hAnsi="Sylfaen"/>
                <w:sz w:val="20"/>
                <w:szCs w:val="20"/>
              </w:rPr>
              <w:t>1</w:t>
            </w:r>
          </w:p>
        </w:tc>
      </w:tr>
      <w:tr w:rsidR="00364483" w:rsidRPr="00CF2F89" w:rsidTr="0007107D">
        <w:trPr>
          <w:gridAfter w:val="1"/>
          <w:wAfter w:w="6" w:type="dxa"/>
          <w:jc w:val="center"/>
        </w:trPr>
        <w:tc>
          <w:tcPr>
            <w:tcW w:w="223" w:type="dxa"/>
            <w:vMerge/>
            <w:shd w:val="clear" w:color="auto" w:fill="FFFFFF"/>
          </w:tcPr>
          <w:p w:rsidR="00364483" w:rsidRPr="00CF2F89" w:rsidRDefault="00364483" w:rsidP="0007107D">
            <w:pPr>
              <w:spacing w:after="120"/>
              <w:rPr>
                <w:rFonts w:ascii="Sylfaen" w:hAnsi="Sylfaen"/>
                <w:sz w:val="20"/>
                <w:szCs w:val="20"/>
              </w:rPr>
            </w:pPr>
          </w:p>
        </w:tc>
        <w:tc>
          <w:tcPr>
            <w:tcW w:w="4904" w:type="dxa"/>
            <w:gridSpan w:val="5"/>
            <w:tcBorders>
              <w:top w:val="single" w:sz="4" w:space="0" w:color="auto"/>
              <w:left w:val="single" w:sz="4" w:space="0" w:color="auto"/>
            </w:tcBorders>
            <w:shd w:val="clear" w:color="auto" w:fill="FFFFFF"/>
            <w:vAlign w:val="center"/>
          </w:tcPr>
          <w:p w:rsidR="00364483" w:rsidRPr="00CF2F89" w:rsidRDefault="005444E5" w:rsidP="0007107D">
            <w:pPr>
              <w:pStyle w:val="Bodytext20"/>
              <w:shd w:val="clear" w:color="auto" w:fill="auto"/>
              <w:tabs>
                <w:tab w:val="left" w:pos="454"/>
              </w:tabs>
              <w:spacing w:before="0" w:after="60" w:line="240" w:lineRule="auto"/>
              <w:jc w:val="left"/>
              <w:rPr>
                <w:rFonts w:ascii="Sylfaen" w:hAnsi="Sylfaen"/>
                <w:sz w:val="20"/>
                <w:szCs w:val="20"/>
              </w:rPr>
            </w:pPr>
            <w:r w:rsidRPr="00CF2F89">
              <w:rPr>
                <w:rStyle w:val="Bodytext211pt"/>
                <w:rFonts w:ascii="Sylfaen" w:hAnsi="Sylfaen"/>
                <w:sz w:val="20"/>
                <w:szCs w:val="20"/>
              </w:rPr>
              <w:t>1.3.</w:t>
            </w:r>
            <w:r w:rsidR="0007107D" w:rsidRPr="00CF2F89">
              <w:rPr>
                <w:rStyle w:val="Bodytext211pt"/>
                <w:rFonts w:ascii="Sylfaen" w:hAnsi="Sylfaen"/>
                <w:sz w:val="20"/>
                <w:szCs w:val="20"/>
              </w:rPr>
              <w:tab/>
            </w:r>
            <w:r w:rsidRPr="00CF2F89">
              <w:rPr>
                <w:rStyle w:val="Bodytext211pt"/>
                <w:rFonts w:ascii="Sylfaen" w:hAnsi="Sylfaen"/>
                <w:sz w:val="20"/>
                <w:szCs w:val="20"/>
              </w:rPr>
              <w:t>Բժշկական արտադրատեսակների օգտագործման հետ կապված անբարենպաստ իրադարձությունների տեսակների առաջին մակարդակի եզրույթի նկարագրություն</w:t>
            </w:r>
          </w:p>
        </w:tc>
        <w:tc>
          <w:tcPr>
            <w:tcW w:w="3969" w:type="dxa"/>
            <w:tcBorders>
              <w:top w:val="single" w:sz="4" w:space="0" w:color="auto"/>
              <w:left w:val="single" w:sz="4" w:space="0" w:color="auto"/>
            </w:tcBorders>
            <w:shd w:val="clear" w:color="auto" w:fill="FFFFFF"/>
          </w:tcPr>
          <w:p w:rsidR="00364483" w:rsidRPr="00CF2F89" w:rsidRDefault="005444E5" w:rsidP="0007107D">
            <w:pPr>
              <w:pStyle w:val="Bodytext20"/>
              <w:shd w:val="clear" w:color="auto" w:fill="auto"/>
              <w:spacing w:before="0" w:after="60" w:line="240" w:lineRule="auto"/>
              <w:jc w:val="left"/>
              <w:rPr>
                <w:rFonts w:ascii="Sylfaen" w:hAnsi="Sylfaen"/>
                <w:sz w:val="20"/>
                <w:szCs w:val="20"/>
              </w:rPr>
            </w:pPr>
            <w:r w:rsidRPr="00CF2F89">
              <w:rPr>
                <w:rStyle w:val="Bodytext211pt"/>
                <w:rFonts w:ascii="Sylfaen" w:hAnsi="Sylfaen"/>
                <w:sz w:val="20"/>
                <w:szCs w:val="20"/>
              </w:rPr>
              <w:t>պայմանանշանների նորմալացված տող։</w:t>
            </w:r>
            <w:r w:rsidR="0007107D" w:rsidRPr="00CF2F89">
              <w:rPr>
                <w:rStyle w:val="Bodytext211pt"/>
                <w:rFonts w:ascii="Sylfaen" w:hAnsi="Sylfaen"/>
                <w:sz w:val="20"/>
                <w:szCs w:val="20"/>
              </w:rPr>
              <w:t xml:space="preserve"> </w:t>
            </w:r>
            <w:r w:rsidRPr="00CF2F89">
              <w:rPr>
                <w:rStyle w:val="Bodytext211pt"/>
                <w:rFonts w:ascii="Sylfaen" w:hAnsi="Sylfaen"/>
                <w:sz w:val="20"/>
                <w:szCs w:val="20"/>
              </w:rPr>
              <w:t>Նվազ. երկարությունը՝ 1</w:t>
            </w:r>
            <w:r w:rsidR="00BC6AC7" w:rsidRPr="00CF2F89">
              <w:rPr>
                <w:rStyle w:val="Bodytext211pt"/>
                <w:rFonts w:ascii="Sylfaen" w:hAnsi="Sylfaen"/>
                <w:sz w:val="20"/>
                <w:szCs w:val="20"/>
              </w:rPr>
              <w:t>:</w:t>
            </w:r>
            <w:r w:rsidR="0007107D" w:rsidRPr="00CF2F89">
              <w:rPr>
                <w:rFonts w:ascii="Sylfaen" w:hAnsi="Sylfaen"/>
                <w:sz w:val="20"/>
                <w:szCs w:val="20"/>
              </w:rPr>
              <w:br/>
            </w:r>
            <w:r w:rsidRPr="00CF2F89">
              <w:rPr>
                <w:rStyle w:val="Bodytext211pt"/>
                <w:rFonts w:ascii="Sylfaen" w:hAnsi="Sylfaen"/>
                <w:sz w:val="20"/>
                <w:szCs w:val="20"/>
              </w:rPr>
              <w:t>Առավ. երկարությունը՝ 4000</w:t>
            </w:r>
          </w:p>
        </w:tc>
        <w:tc>
          <w:tcPr>
            <w:tcW w:w="4820" w:type="dxa"/>
            <w:tcBorders>
              <w:top w:val="single" w:sz="4" w:space="0" w:color="auto"/>
              <w:left w:val="single" w:sz="4" w:space="0" w:color="auto"/>
            </w:tcBorders>
            <w:shd w:val="clear" w:color="auto" w:fill="FFFFFF"/>
          </w:tcPr>
          <w:p w:rsidR="00364483" w:rsidRPr="00CF2F89" w:rsidRDefault="005444E5" w:rsidP="0007107D">
            <w:pPr>
              <w:pStyle w:val="Bodytext20"/>
              <w:shd w:val="clear" w:color="auto" w:fill="auto"/>
              <w:spacing w:before="0" w:after="60" w:line="240" w:lineRule="auto"/>
              <w:ind w:right="67"/>
              <w:jc w:val="left"/>
              <w:rPr>
                <w:rFonts w:ascii="Sylfaen" w:hAnsi="Sylfaen"/>
                <w:sz w:val="20"/>
                <w:szCs w:val="20"/>
              </w:rPr>
            </w:pPr>
            <w:r w:rsidRPr="00CF2F89">
              <w:rPr>
                <w:rStyle w:val="Bodytext211pt"/>
                <w:rFonts w:ascii="Sylfaen" w:hAnsi="Sylfaen"/>
                <w:sz w:val="20"/>
                <w:szCs w:val="20"/>
              </w:rPr>
              <w:t>ձ</w:t>
            </w:r>
            <w:r w:rsidR="00037108">
              <w:rPr>
                <w:rStyle w:val="Bodytext211pt"/>
                <w:rFonts w:ascii="Sylfaen" w:hAnsi="Sylfaen"/>
                <w:sz w:val="20"/>
                <w:szCs w:val="20"/>
              </w:rPr>
              <w:t>և</w:t>
            </w:r>
            <w:r w:rsidRPr="00CF2F89">
              <w:rPr>
                <w:rStyle w:val="Bodytext211pt"/>
                <w:rFonts w:ascii="Sylfaen" w:hAnsi="Sylfaen"/>
                <w:sz w:val="20"/>
                <w:szCs w:val="20"/>
              </w:rPr>
              <w:t xml:space="preserve">ավորվում է նկարագրության </w:t>
            </w:r>
            <w:r w:rsidR="00A24C16" w:rsidRPr="00CF2F89">
              <w:rPr>
                <w:rStyle w:val="Bodytext211pt"/>
                <w:rFonts w:ascii="Sylfaen" w:hAnsi="Sylfaen"/>
                <w:sz w:val="20"/>
                <w:szCs w:val="20"/>
              </w:rPr>
              <w:t>տեսքով՝</w:t>
            </w:r>
            <w:r w:rsidRPr="00CF2F89">
              <w:rPr>
                <w:rStyle w:val="Bodytext211pt"/>
                <w:rFonts w:ascii="Sylfaen" w:hAnsi="Sylfaen"/>
                <w:sz w:val="20"/>
                <w:szCs w:val="20"/>
              </w:rPr>
              <w:t xml:space="preserve"> ռուսերենով</w:t>
            </w:r>
          </w:p>
        </w:tc>
        <w:tc>
          <w:tcPr>
            <w:tcW w:w="986" w:type="dxa"/>
            <w:tcBorders>
              <w:top w:val="single" w:sz="4" w:space="0" w:color="auto"/>
              <w:left w:val="single" w:sz="4" w:space="0" w:color="auto"/>
              <w:right w:val="single" w:sz="4" w:space="0" w:color="auto"/>
            </w:tcBorders>
            <w:shd w:val="clear" w:color="auto" w:fill="FFFFFF"/>
          </w:tcPr>
          <w:p w:rsidR="00364483" w:rsidRPr="00CF2F89" w:rsidRDefault="005444E5" w:rsidP="0007107D">
            <w:pPr>
              <w:pStyle w:val="Bodytext20"/>
              <w:shd w:val="clear" w:color="auto" w:fill="auto"/>
              <w:spacing w:before="0" w:after="120" w:line="240" w:lineRule="auto"/>
              <w:ind w:left="25"/>
              <w:jc w:val="center"/>
              <w:rPr>
                <w:rFonts w:ascii="Sylfaen" w:hAnsi="Sylfaen"/>
                <w:sz w:val="20"/>
                <w:szCs w:val="20"/>
              </w:rPr>
            </w:pPr>
            <w:r w:rsidRPr="00CF2F89">
              <w:rPr>
                <w:rStyle w:val="Bodytext211pt"/>
                <w:rFonts w:ascii="Sylfaen" w:hAnsi="Sylfaen"/>
                <w:sz w:val="20"/>
                <w:szCs w:val="20"/>
              </w:rPr>
              <w:t>0..1</w:t>
            </w:r>
          </w:p>
        </w:tc>
      </w:tr>
      <w:tr w:rsidR="00364483" w:rsidRPr="00CF2F89" w:rsidTr="0007107D">
        <w:trPr>
          <w:gridAfter w:val="1"/>
          <w:wAfter w:w="6" w:type="dxa"/>
          <w:jc w:val="center"/>
        </w:trPr>
        <w:tc>
          <w:tcPr>
            <w:tcW w:w="223" w:type="dxa"/>
            <w:vMerge/>
            <w:shd w:val="clear" w:color="auto" w:fill="FFFFFF"/>
          </w:tcPr>
          <w:p w:rsidR="00364483" w:rsidRPr="00CF2F89" w:rsidRDefault="00364483" w:rsidP="0007107D">
            <w:pPr>
              <w:spacing w:after="120"/>
              <w:rPr>
                <w:rFonts w:ascii="Sylfaen" w:hAnsi="Sylfaen"/>
                <w:sz w:val="20"/>
                <w:szCs w:val="20"/>
              </w:rPr>
            </w:pPr>
          </w:p>
        </w:tc>
        <w:tc>
          <w:tcPr>
            <w:tcW w:w="4904" w:type="dxa"/>
            <w:gridSpan w:val="5"/>
            <w:tcBorders>
              <w:top w:val="single" w:sz="4" w:space="0" w:color="auto"/>
              <w:left w:val="single" w:sz="4" w:space="0" w:color="auto"/>
              <w:bottom w:val="single" w:sz="4" w:space="0" w:color="auto"/>
            </w:tcBorders>
            <w:shd w:val="clear" w:color="auto" w:fill="FFFFFF"/>
            <w:vAlign w:val="center"/>
          </w:tcPr>
          <w:p w:rsidR="00364483" w:rsidRPr="00CF2F89" w:rsidRDefault="005444E5" w:rsidP="0007107D">
            <w:pPr>
              <w:pStyle w:val="Bodytext20"/>
              <w:shd w:val="clear" w:color="auto" w:fill="auto"/>
              <w:tabs>
                <w:tab w:val="left" w:pos="454"/>
              </w:tabs>
              <w:spacing w:before="0" w:after="120" w:line="240" w:lineRule="auto"/>
              <w:jc w:val="left"/>
              <w:rPr>
                <w:rFonts w:ascii="Sylfaen" w:hAnsi="Sylfaen"/>
                <w:sz w:val="20"/>
                <w:szCs w:val="20"/>
              </w:rPr>
            </w:pPr>
            <w:r w:rsidRPr="00CF2F89">
              <w:rPr>
                <w:rStyle w:val="Bodytext211pt"/>
                <w:rFonts w:ascii="Sylfaen" w:hAnsi="Sylfaen"/>
                <w:sz w:val="20"/>
                <w:szCs w:val="20"/>
              </w:rPr>
              <w:t>1.4.</w:t>
            </w:r>
            <w:r w:rsidR="0007107D" w:rsidRPr="00CF2F89">
              <w:rPr>
                <w:rStyle w:val="Bodytext211pt"/>
                <w:rFonts w:ascii="Sylfaen" w:hAnsi="Sylfaen"/>
                <w:sz w:val="20"/>
                <w:szCs w:val="20"/>
              </w:rPr>
              <w:tab/>
            </w:r>
            <w:r w:rsidRPr="00CF2F89">
              <w:rPr>
                <w:rStyle w:val="Bodytext211pt"/>
                <w:rFonts w:ascii="Sylfaen" w:hAnsi="Sylfaen"/>
                <w:sz w:val="20"/>
                <w:szCs w:val="20"/>
              </w:rPr>
              <w:t>Բժշկական արտադրատեսակների օգտագործման հետ կապված անբարենպաստ իրադարձությունների տեսակների երկրորդ մակարդակի եզրույթի մասին տեղեկություններ</w:t>
            </w:r>
          </w:p>
        </w:tc>
        <w:tc>
          <w:tcPr>
            <w:tcW w:w="3969" w:type="dxa"/>
            <w:tcBorders>
              <w:top w:val="single" w:sz="4" w:space="0" w:color="auto"/>
              <w:left w:val="single" w:sz="4" w:space="0" w:color="auto"/>
              <w:bottom w:val="single" w:sz="4" w:space="0" w:color="auto"/>
            </w:tcBorders>
            <w:shd w:val="clear" w:color="auto" w:fill="FFFFFF"/>
          </w:tcPr>
          <w:p w:rsidR="00AC638C" w:rsidRPr="00CF2F89" w:rsidRDefault="005444E5" w:rsidP="0007107D">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 xml:space="preserve">որոշվում է ներդրված վավերապայմանների արժեքների </w:t>
            </w:r>
            <w:r w:rsidR="00E03026" w:rsidRPr="00CF2F89">
              <w:rPr>
                <w:rStyle w:val="Bodytext211pt"/>
                <w:rFonts w:ascii="Sylfaen" w:hAnsi="Sylfaen"/>
                <w:sz w:val="20"/>
                <w:szCs w:val="20"/>
              </w:rPr>
              <w:t>ոլորտներով</w:t>
            </w:r>
          </w:p>
        </w:tc>
        <w:tc>
          <w:tcPr>
            <w:tcW w:w="4820" w:type="dxa"/>
            <w:tcBorders>
              <w:top w:val="single" w:sz="4" w:space="0" w:color="auto"/>
              <w:left w:val="single" w:sz="4" w:space="0" w:color="auto"/>
              <w:bottom w:val="single" w:sz="4" w:space="0" w:color="auto"/>
            </w:tcBorders>
            <w:shd w:val="clear" w:color="auto" w:fill="FFFFFF"/>
          </w:tcPr>
          <w:p w:rsidR="00364483" w:rsidRPr="00CF2F89" w:rsidRDefault="005444E5" w:rsidP="0007107D">
            <w:pPr>
              <w:pStyle w:val="Bodytext20"/>
              <w:shd w:val="clear" w:color="auto" w:fill="auto"/>
              <w:spacing w:before="0" w:after="120" w:line="240" w:lineRule="auto"/>
              <w:ind w:right="67"/>
              <w:jc w:val="left"/>
              <w:rPr>
                <w:rFonts w:ascii="Sylfaen" w:hAnsi="Sylfaen"/>
                <w:sz w:val="20"/>
                <w:szCs w:val="20"/>
              </w:rPr>
            </w:pPr>
            <w:r w:rsidRPr="00CF2F89">
              <w:rPr>
                <w:rStyle w:val="Bodytext211pt"/>
                <w:rFonts w:ascii="Sylfaen" w:hAnsi="Sylfaen"/>
                <w:sz w:val="20"/>
                <w:szCs w:val="20"/>
              </w:rPr>
              <w:t>որոշվում է ներդրված վավերապայմանների ձ</w:t>
            </w:r>
            <w:r w:rsidR="00037108">
              <w:rPr>
                <w:rStyle w:val="Bodytext211pt"/>
                <w:rFonts w:ascii="Sylfaen" w:hAnsi="Sylfaen"/>
                <w:sz w:val="20"/>
                <w:szCs w:val="20"/>
              </w:rPr>
              <w:t>և</w:t>
            </w:r>
            <w:r w:rsidRPr="00CF2F89">
              <w:rPr>
                <w:rStyle w:val="Bodytext211pt"/>
                <w:rFonts w:ascii="Sylfaen" w:hAnsi="Sylfaen"/>
                <w:sz w:val="20"/>
                <w:szCs w:val="20"/>
              </w:rPr>
              <w:t>ավորման կանոններով</w:t>
            </w:r>
          </w:p>
        </w:tc>
        <w:tc>
          <w:tcPr>
            <w:tcW w:w="986" w:type="dxa"/>
            <w:tcBorders>
              <w:top w:val="single" w:sz="4" w:space="0" w:color="auto"/>
              <w:left w:val="single" w:sz="4" w:space="0" w:color="auto"/>
              <w:bottom w:val="single" w:sz="4" w:space="0" w:color="auto"/>
              <w:right w:val="single" w:sz="4" w:space="0" w:color="auto"/>
            </w:tcBorders>
            <w:shd w:val="clear" w:color="auto" w:fill="FFFFFF"/>
          </w:tcPr>
          <w:p w:rsidR="00364483" w:rsidRPr="00CF2F89" w:rsidRDefault="005444E5" w:rsidP="0007107D">
            <w:pPr>
              <w:pStyle w:val="Bodytext20"/>
              <w:shd w:val="clear" w:color="auto" w:fill="auto"/>
              <w:spacing w:before="0" w:after="120" w:line="240" w:lineRule="auto"/>
              <w:ind w:left="25"/>
              <w:jc w:val="center"/>
              <w:rPr>
                <w:rFonts w:ascii="Sylfaen" w:hAnsi="Sylfaen"/>
                <w:sz w:val="20"/>
                <w:szCs w:val="20"/>
              </w:rPr>
            </w:pPr>
            <w:r w:rsidRPr="00CF2F89">
              <w:rPr>
                <w:rStyle w:val="Bodytext211pt"/>
                <w:rFonts w:ascii="Sylfaen" w:hAnsi="Sylfaen"/>
                <w:sz w:val="20"/>
                <w:szCs w:val="20"/>
              </w:rPr>
              <w:t>1..*</w:t>
            </w:r>
          </w:p>
        </w:tc>
      </w:tr>
      <w:tr w:rsidR="007D221D" w:rsidRPr="00CF2F89" w:rsidTr="0007107D">
        <w:trPr>
          <w:gridAfter w:val="1"/>
          <w:wAfter w:w="6" w:type="dxa"/>
          <w:jc w:val="center"/>
        </w:trPr>
        <w:tc>
          <w:tcPr>
            <w:tcW w:w="5127" w:type="dxa"/>
            <w:gridSpan w:val="6"/>
            <w:tcBorders>
              <w:top w:val="single" w:sz="4" w:space="0" w:color="auto"/>
              <w:left w:val="single" w:sz="4" w:space="0" w:color="auto"/>
            </w:tcBorders>
            <w:shd w:val="clear" w:color="auto" w:fill="FFFFFF"/>
          </w:tcPr>
          <w:p w:rsidR="00364483" w:rsidRPr="00CF2F89" w:rsidRDefault="005444E5" w:rsidP="0007107D">
            <w:pPr>
              <w:pStyle w:val="Bodytext20"/>
              <w:shd w:val="clear" w:color="auto" w:fill="auto"/>
              <w:tabs>
                <w:tab w:val="left" w:pos="666"/>
              </w:tabs>
              <w:spacing w:before="0" w:after="120" w:line="240" w:lineRule="auto"/>
              <w:ind w:left="8"/>
              <w:jc w:val="left"/>
              <w:rPr>
                <w:rFonts w:ascii="Sylfaen" w:hAnsi="Sylfaen"/>
                <w:sz w:val="20"/>
                <w:szCs w:val="20"/>
              </w:rPr>
            </w:pPr>
            <w:r w:rsidRPr="00CF2F89">
              <w:rPr>
                <w:rStyle w:val="Bodytext211pt"/>
                <w:rFonts w:ascii="Sylfaen" w:hAnsi="Sylfaen"/>
                <w:sz w:val="20"/>
                <w:szCs w:val="20"/>
              </w:rPr>
              <w:lastRenderedPageBreak/>
              <w:t>1.4.1.</w:t>
            </w:r>
            <w:r w:rsidR="0007107D" w:rsidRPr="00CF2F89">
              <w:rPr>
                <w:rStyle w:val="Bodytext211pt"/>
                <w:rFonts w:ascii="Sylfaen" w:hAnsi="Sylfaen"/>
                <w:sz w:val="20"/>
                <w:szCs w:val="20"/>
              </w:rPr>
              <w:tab/>
            </w:r>
            <w:r w:rsidRPr="00CF2F89">
              <w:rPr>
                <w:rStyle w:val="Bodytext211pt"/>
                <w:rFonts w:ascii="Sylfaen" w:hAnsi="Sylfaen"/>
                <w:sz w:val="20"/>
                <w:szCs w:val="20"/>
              </w:rPr>
              <w:t>Բժշկական արտադրատեսակների օգտագործման հետ կապված անբարենպաստ իրադարձությունների տեսակների երկրորդ մակարդակի եզրույթի ծածկագիր</w:t>
            </w:r>
          </w:p>
        </w:tc>
        <w:tc>
          <w:tcPr>
            <w:tcW w:w="3969" w:type="dxa"/>
            <w:tcBorders>
              <w:top w:val="single" w:sz="4" w:space="0" w:color="auto"/>
              <w:left w:val="single" w:sz="4" w:space="0" w:color="auto"/>
            </w:tcBorders>
            <w:shd w:val="clear" w:color="auto" w:fill="FFFFFF"/>
          </w:tcPr>
          <w:p w:rsidR="00364483" w:rsidRPr="00CF2F89" w:rsidRDefault="005444E5" w:rsidP="0007107D">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պայմանանշանների նորմալացված տող։</w:t>
            </w:r>
            <w:r w:rsidR="0007107D" w:rsidRPr="00CF2F89">
              <w:rPr>
                <w:rStyle w:val="Bodytext211pt"/>
                <w:rFonts w:ascii="Sylfaen" w:hAnsi="Sylfaen"/>
                <w:sz w:val="20"/>
                <w:szCs w:val="20"/>
                <w:lang w:val="ru-RU"/>
              </w:rPr>
              <w:t xml:space="preserve"> </w:t>
            </w:r>
            <w:r w:rsidRPr="00CF2F89">
              <w:rPr>
                <w:rStyle w:val="Bodytext211pt"/>
                <w:rFonts w:ascii="Sylfaen" w:hAnsi="Sylfaen"/>
                <w:sz w:val="20"/>
                <w:szCs w:val="20"/>
              </w:rPr>
              <w:t>Երկարությունը՝ 6</w:t>
            </w:r>
          </w:p>
        </w:tc>
        <w:tc>
          <w:tcPr>
            <w:tcW w:w="4820" w:type="dxa"/>
            <w:tcBorders>
              <w:top w:val="single" w:sz="4" w:space="0" w:color="auto"/>
              <w:left w:val="single" w:sz="4" w:space="0" w:color="auto"/>
            </w:tcBorders>
            <w:shd w:val="clear" w:color="auto" w:fill="FFFFFF"/>
          </w:tcPr>
          <w:p w:rsidR="00364483" w:rsidRPr="00CF2F89" w:rsidRDefault="005444E5" w:rsidP="0007107D">
            <w:pPr>
              <w:pStyle w:val="Bodytext20"/>
              <w:shd w:val="clear" w:color="auto" w:fill="auto"/>
              <w:spacing w:before="0" w:after="120" w:line="240" w:lineRule="auto"/>
              <w:ind w:right="67"/>
              <w:jc w:val="left"/>
              <w:rPr>
                <w:rFonts w:ascii="Sylfaen" w:hAnsi="Sylfaen"/>
                <w:sz w:val="20"/>
                <w:szCs w:val="20"/>
              </w:rPr>
            </w:pPr>
            <w:r w:rsidRPr="00CF2F89">
              <w:rPr>
                <w:rStyle w:val="Bodytext211pt"/>
                <w:rFonts w:ascii="Sylfaen" w:hAnsi="Sylfaen"/>
                <w:sz w:val="20"/>
                <w:szCs w:val="20"/>
              </w:rPr>
              <w:t>ծածկագրային նշագիրը ձ</w:t>
            </w:r>
            <w:r w:rsidR="00037108">
              <w:rPr>
                <w:rStyle w:val="Bodytext211pt"/>
                <w:rFonts w:ascii="Sylfaen" w:hAnsi="Sylfaen"/>
                <w:sz w:val="20"/>
                <w:szCs w:val="20"/>
              </w:rPr>
              <w:t>և</w:t>
            </w:r>
            <w:r w:rsidRPr="00CF2F89">
              <w:rPr>
                <w:rStyle w:val="Bodytext211pt"/>
                <w:rFonts w:ascii="Sylfaen" w:hAnsi="Sylfaen"/>
                <w:sz w:val="20"/>
                <w:szCs w:val="20"/>
              </w:rPr>
              <w:t xml:space="preserve">ավորվում է ծածկագրման հաջորդական մեթոդի օգտագործմամբ </w:t>
            </w:r>
            <w:r w:rsidR="0007107D" w:rsidRPr="00CF2F89">
              <w:rPr>
                <w:rStyle w:val="Bodytext211pt"/>
                <w:rFonts w:ascii="Sylfaen" w:hAnsi="Sylfaen"/>
                <w:sz w:val="20"/>
                <w:szCs w:val="20"/>
              </w:rPr>
              <w:br/>
            </w:r>
            <w:r w:rsidRPr="00CF2F89">
              <w:rPr>
                <w:rStyle w:val="Bodytext211pt"/>
                <w:rFonts w:ascii="Sylfaen" w:hAnsi="Sylfaen"/>
                <w:sz w:val="20"/>
                <w:szCs w:val="20"/>
              </w:rPr>
              <w:t>Ձ</w:t>
            </w:r>
            <w:r w:rsidR="00037108">
              <w:rPr>
                <w:rStyle w:val="Bodytext211pt"/>
                <w:rFonts w:ascii="Sylfaen" w:hAnsi="Sylfaen"/>
                <w:sz w:val="20"/>
                <w:szCs w:val="20"/>
              </w:rPr>
              <w:t>և</w:t>
            </w:r>
            <w:r w:rsidRPr="00CF2F89">
              <w:rPr>
                <w:rStyle w:val="Bodytext211pt"/>
                <w:rFonts w:ascii="Sylfaen" w:hAnsi="Sylfaen"/>
                <w:sz w:val="20"/>
                <w:szCs w:val="20"/>
              </w:rPr>
              <w:t>անմուշ՝ [А-Z]\(d{5}</w:t>
            </w:r>
          </w:p>
        </w:tc>
        <w:tc>
          <w:tcPr>
            <w:tcW w:w="986" w:type="dxa"/>
            <w:tcBorders>
              <w:top w:val="single" w:sz="4" w:space="0" w:color="auto"/>
              <w:left w:val="single" w:sz="4" w:space="0" w:color="auto"/>
              <w:right w:val="single" w:sz="4" w:space="0" w:color="auto"/>
            </w:tcBorders>
            <w:shd w:val="clear" w:color="auto" w:fill="FFFFFF"/>
          </w:tcPr>
          <w:p w:rsidR="00364483" w:rsidRPr="00CF2F89" w:rsidRDefault="005444E5" w:rsidP="0007107D">
            <w:pPr>
              <w:pStyle w:val="Bodytext20"/>
              <w:shd w:val="clear" w:color="auto" w:fill="auto"/>
              <w:spacing w:before="0" w:after="120" w:line="240" w:lineRule="auto"/>
              <w:jc w:val="center"/>
              <w:rPr>
                <w:rFonts w:ascii="Sylfaen" w:hAnsi="Sylfaen"/>
                <w:sz w:val="20"/>
                <w:szCs w:val="20"/>
              </w:rPr>
            </w:pPr>
            <w:r w:rsidRPr="00CF2F89">
              <w:rPr>
                <w:rStyle w:val="Bodytext211pt"/>
                <w:rFonts w:ascii="Sylfaen" w:hAnsi="Sylfaen"/>
                <w:sz w:val="20"/>
                <w:szCs w:val="20"/>
              </w:rPr>
              <w:t>1</w:t>
            </w:r>
          </w:p>
        </w:tc>
      </w:tr>
      <w:tr w:rsidR="007D221D" w:rsidRPr="00CF2F89" w:rsidTr="0007107D">
        <w:trPr>
          <w:gridAfter w:val="1"/>
          <w:wAfter w:w="6" w:type="dxa"/>
          <w:jc w:val="center"/>
        </w:trPr>
        <w:tc>
          <w:tcPr>
            <w:tcW w:w="5127" w:type="dxa"/>
            <w:gridSpan w:val="6"/>
            <w:tcBorders>
              <w:top w:val="single" w:sz="4" w:space="0" w:color="auto"/>
              <w:left w:val="single" w:sz="4" w:space="0" w:color="auto"/>
            </w:tcBorders>
            <w:shd w:val="clear" w:color="auto" w:fill="FFFFFF"/>
            <w:vAlign w:val="center"/>
          </w:tcPr>
          <w:p w:rsidR="00364483" w:rsidRPr="00CF2F89" w:rsidRDefault="005444E5" w:rsidP="0007107D">
            <w:pPr>
              <w:pStyle w:val="Bodytext20"/>
              <w:shd w:val="clear" w:color="auto" w:fill="auto"/>
              <w:tabs>
                <w:tab w:val="left" w:pos="666"/>
              </w:tabs>
              <w:spacing w:before="0" w:after="120" w:line="240" w:lineRule="auto"/>
              <w:ind w:left="8"/>
              <w:jc w:val="left"/>
              <w:rPr>
                <w:rFonts w:ascii="Sylfaen" w:hAnsi="Sylfaen"/>
                <w:sz w:val="20"/>
                <w:szCs w:val="20"/>
              </w:rPr>
            </w:pPr>
            <w:r w:rsidRPr="00CF2F89">
              <w:rPr>
                <w:rStyle w:val="Bodytext211pt"/>
                <w:rFonts w:ascii="Sylfaen" w:hAnsi="Sylfaen"/>
                <w:sz w:val="20"/>
                <w:szCs w:val="20"/>
              </w:rPr>
              <w:t>1.4.2.</w:t>
            </w:r>
            <w:r w:rsidR="0007107D" w:rsidRPr="00CF2F89">
              <w:rPr>
                <w:rStyle w:val="Bodytext211pt"/>
                <w:rFonts w:ascii="Sylfaen" w:hAnsi="Sylfaen"/>
                <w:sz w:val="20"/>
                <w:szCs w:val="20"/>
              </w:rPr>
              <w:tab/>
            </w:r>
            <w:r w:rsidRPr="00CF2F89">
              <w:rPr>
                <w:rStyle w:val="Bodytext211pt"/>
                <w:rFonts w:ascii="Sylfaen" w:hAnsi="Sylfaen"/>
                <w:sz w:val="20"/>
                <w:szCs w:val="20"/>
              </w:rPr>
              <w:t>Բժշկական արտադրատեսակների օգտագործման հետ կապված անբարենպաստ իրադարձությունների տեսակների երկրորդ մակարդակի եզրույթի անվանում</w:t>
            </w:r>
          </w:p>
        </w:tc>
        <w:tc>
          <w:tcPr>
            <w:tcW w:w="3969" w:type="dxa"/>
            <w:tcBorders>
              <w:top w:val="single" w:sz="4" w:space="0" w:color="auto"/>
              <w:left w:val="single" w:sz="4" w:space="0" w:color="auto"/>
            </w:tcBorders>
            <w:shd w:val="clear" w:color="auto" w:fill="FFFFFF"/>
          </w:tcPr>
          <w:p w:rsidR="00364483" w:rsidRPr="00CF2F89" w:rsidRDefault="005444E5" w:rsidP="0007107D">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պայմանանշանների նորմալացված տող։</w:t>
            </w:r>
            <w:r w:rsidR="0007107D" w:rsidRPr="00CF2F89">
              <w:rPr>
                <w:rStyle w:val="Bodytext211pt"/>
                <w:rFonts w:ascii="Sylfaen" w:hAnsi="Sylfaen"/>
                <w:sz w:val="20"/>
                <w:szCs w:val="20"/>
              </w:rPr>
              <w:t xml:space="preserve"> </w:t>
            </w:r>
            <w:r w:rsidRPr="00CF2F89">
              <w:rPr>
                <w:rStyle w:val="Bodytext211pt"/>
                <w:rFonts w:ascii="Sylfaen" w:hAnsi="Sylfaen"/>
                <w:sz w:val="20"/>
                <w:szCs w:val="20"/>
              </w:rPr>
              <w:t>Նվազ. երկարությունը՝ 1</w:t>
            </w:r>
            <w:r w:rsidR="00BC6AC7" w:rsidRPr="00CF2F89">
              <w:rPr>
                <w:rStyle w:val="Bodytext211pt"/>
                <w:rFonts w:ascii="Sylfaen" w:hAnsi="Sylfaen"/>
                <w:sz w:val="20"/>
                <w:szCs w:val="20"/>
              </w:rPr>
              <w:t>:</w:t>
            </w:r>
            <w:r w:rsidR="0007107D" w:rsidRPr="00CF2F89">
              <w:rPr>
                <w:rFonts w:ascii="Sylfaen" w:hAnsi="Sylfaen"/>
                <w:sz w:val="20"/>
                <w:szCs w:val="20"/>
              </w:rPr>
              <w:br/>
            </w:r>
            <w:r w:rsidRPr="00CF2F89">
              <w:rPr>
                <w:rStyle w:val="Bodytext211pt"/>
                <w:rFonts w:ascii="Sylfaen" w:hAnsi="Sylfaen"/>
                <w:sz w:val="20"/>
                <w:szCs w:val="20"/>
              </w:rPr>
              <w:t>Առավ. երկարությունը՝ 1000</w:t>
            </w:r>
          </w:p>
        </w:tc>
        <w:tc>
          <w:tcPr>
            <w:tcW w:w="4820" w:type="dxa"/>
            <w:tcBorders>
              <w:top w:val="single" w:sz="4" w:space="0" w:color="auto"/>
              <w:left w:val="single" w:sz="4" w:space="0" w:color="auto"/>
            </w:tcBorders>
            <w:shd w:val="clear" w:color="auto" w:fill="FFFFFF"/>
          </w:tcPr>
          <w:p w:rsidR="00364483" w:rsidRPr="00CF2F89" w:rsidRDefault="005444E5" w:rsidP="0007107D">
            <w:pPr>
              <w:pStyle w:val="Bodytext20"/>
              <w:shd w:val="clear" w:color="auto" w:fill="auto"/>
              <w:spacing w:before="0" w:after="120" w:line="240" w:lineRule="auto"/>
              <w:ind w:right="67"/>
              <w:jc w:val="left"/>
              <w:rPr>
                <w:rFonts w:ascii="Sylfaen" w:hAnsi="Sylfaen"/>
                <w:sz w:val="20"/>
                <w:szCs w:val="20"/>
              </w:rPr>
            </w:pPr>
            <w:r w:rsidRPr="00CF2F89">
              <w:rPr>
                <w:rStyle w:val="Bodytext211pt"/>
                <w:rFonts w:ascii="Sylfaen" w:hAnsi="Sylfaen"/>
                <w:sz w:val="20"/>
                <w:szCs w:val="20"/>
              </w:rPr>
              <w:t>ձ</w:t>
            </w:r>
            <w:r w:rsidR="00037108">
              <w:rPr>
                <w:rStyle w:val="Bodytext211pt"/>
                <w:rFonts w:ascii="Sylfaen" w:hAnsi="Sylfaen"/>
                <w:sz w:val="20"/>
                <w:szCs w:val="20"/>
              </w:rPr>
              <w:t>և</w:t>
            </w:r>
            <w:r w:rsidRPr="00CF2F89">
              <w:rPr>
                <w:rStyle w:val="Bodytext211pt"/>
                <w:rFonts w:ascii="Sylfaen" w:hAnsi="Sylfaen"/>
                <w:sz w:val="20"/>
                <w:szCs w:val="20"/>
              </w:rPr>
              <w:t>ավորվում է բառակապակցության տեսքով՝ ռուսերենով</w:t>
            </w:r>
          </w:p>
        </w:tc>
        <w:tc>
          <w:tcPr>
            <w:tcW w:w="986" w:type="dxa"/>
            <w:tcBorders>
              <w:top w:val="single" w:sz="4" w:space="0" w:color="auto"/>
              <w:left w:val="single" w:sz="4" w:space="0" w:color="auto"/>
              <w:right w:val="single" w:sz="4" w:space="0" w:color="auto"/>
            </w:tcBorders>
            <w:shd w:val="clear" w:color="auto" w:fill="FFFFFF"/>
          </w:tcPr>
          <w:p w:rsidR="00364483" w:rsidRPr="00CF2F89" w:rsidRDefault="005444E5" w:rsidP="0007107D">
            <w:pPr>
              <w:pStyle w:val="Bodytext20"/>
              <w:shd w:val="clear" w:color="auto" w:fill="auto"/>
              <w:spacing w:before="0" w:after="120" w:line="240" w:lineRule="auto"/>
              <w:jc w:val="center"/>
              <w:rPr>
                <w:rFonts w:ascii="Sylfaen" w:hAnsi="Sylfaen"/>
                <w:sz w:val="20"/>
                <w:szCs w:val="20"/>
              </w:rPr>
            </w:pPr>
            <w:r w:rsidRPr="00CF2F89">
              <w:rPr>
                <w:rStyle w:val="Bodytext211pt"/>
                <w:rFonts w:ascii="Sylfaen" w:hAnsi="Sylfaen"/>
                <w:sz w:val="20"/>
                <w:szCs w:val="20"/>
              </w:rPr>
              <w:t>1</w:t>
            </w:r>
          </w:p>
        </w:tc>
      </w:tr>
      <w:tr w:rsidR="007D221D" w:rsidRPr="00CF2F89" w:rsidTr="0007107D">
        <w:trPr>
          <w:gridAfter w:val="1"/>
          <w:wAfter w:w="6" w:type="dxa"/>
          <w:jc w:val="center"/>
        </w:trPr>
        <w:tc>
          <w:tcPr>
            <w:tcW w:w="5127" w:type="dxa"/>
            <w:gridSpan w:val="6"/>
            <w:tcBorders>
              <w:top w:val="single" w:sz="4" w:space="0" w:color="auto"/>
              <w:left w:val="single" w:sz="4" w:space="0" w:color="auto"/>
            </w:tcBorders>
            <w:shd w:val="clear" w:color="auto" w:fill="FFFFFF"/>
            <w:vAlign w:val="center"/>
          </w:tcPr>
          <w:p w:rsidR="00364483" w:rsidRPr="00CF2F89" w:rsidRDefault="005444E5" w:rsidP="0007107D">
            <w:pPr>
              <w:pStyle w:val="Bodytext20"/>
              <w:shd w:val="clear" w:color="auto" w:fill="auto"/>
              <w:tabs>
                <w:tab w:val="left" w:pos="666"/>
              </w:tabs>
              <w:spacing w:before="0" w:after="120" w:line="240" w:lineRule="auto"/>
              <w:ind w:left="8"/>
              <w:jc w:val="left"/>
              <w:rPr>
                <w:rFonts w:ascii="Sylfaen" w:hAnsi="Sylfaen"/>
                <w:sz w:val="20"/>
                <w:szCs w:val="20"/>
              </w:rPr>
            </w:pPr>
            <w:r w:rsidRPr="00CF2F89">
              <w:rPr>
                <w:rStyle w:val="Bodytext211pt"/>
                <w:rFonts w:ascii="Sylfaen" w:hAnsi="Sylfaen"/>
                <w:sz w:val="20"/>
                <w:szCs w:val="20"/>
              </w:rPr>
              <w:t>1.4.3.</w:t>
            </w:r>
            <w:r w:rsidR="0007107D" w:rsidRPr="00CF2F89">
              <w:rPr>
                <w:rStyle w:val="Bodytext211pt"/>
                <w:rFonts w:ascii="Sylfaen" w:hAnsi="Sylfaen"/>
                <w:sz w:val="20"/>
                <w:szCs w:val="20"/>
              </w:rPr>
              <w:tab/>
            </w:r>
            <w:r w:rsidRPr="00CF2F89">
              <w:rPr>
                <w:rStyle w:val="Bodytext211pt"/>
                <w:rFonts w:ascii="Sylfaen" w:hAnsi="Sylfaen"/>
                <w:sz w:val="20"/>
                <w:szCs w:val="20"/>
              </w:rPr>
              <w:t>Բժշկական արտադրատեսակների օգտագործման հետ կապված անբարենպաստ իրադարձությունների տեսակների երկրորդ մակարդակի եզրույթի նկարագրություն</w:t>
            </w:r>
          </w:p>
        </w:tc>
        <w:tc>
          <w:tcPr>
            <w:tcW w:w="3969" w:type="dxa"/>
            <w:tcBorders>
              <w:top w:val="single" w:sz="4" w:space="0" w:color="auto"/>
              <w:left w:val="single" w:sz="4" w:space="0" w:color="auto"/>
            </w:tcBorders>
            <w:shd w:val="clear" w:color="auto" w:fill="FFFFFF"/>
          </w:tcPr>
          <w:p w:rsidR="00364483" w:rsidRPr="00CF2F89" w:rsidRDefault="005444E5" w:rsidP="0007107D">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պայմանանշանների նորմալացված տող։</w:t>
            </w:r>
            <w:r w:rsidR="0007107D" w:rsidRPr="00CF2F89">
              <w:rPr>
                <w:rStyle w:val="Bodytext211pt"/>
                <w:rFonts w:ascii="Sylfaen" w:hAnsi="Sylfaen"/>
                <w:sz w:val="20"/>
                <w:szCs w:val="20"/>
              </w:rPr>
              <w:t xml:space="preserve"> </w:t>
            </w:r>
            <w:r w:rsidRPr="00CF2F89">
              <w:rPr>
                <w:rStyle w:val="Bodytext211pt"/>
                <w:rFonts w:ascii="Sylfaen" w:hAnsi="Sylfaen"/>
                <w:sz w:val="20"/>
                <w:szCs w:val="20"/>
              </w:rPr>
              <w:t>Նվազ. երկարությունը՝ 1</w:t>
            </w:r>
            <w:r w:rsidR="00BC6AC7" w:rsidRPr="00CF2F89">
              <w:rPr>
                <w:rStyle w:val="Bodytext211pt"/>
                <w:rFonts w:ascii="Sylfaen" w:hAnsi="Sylfaen"/>
                <w:sz w:val="20"/>
                <w:szCs w:val="20"/>
              </w:rPr>
              <w:t>:</w:t>
            </w:r>
            <w:r w:rsidR="0007107D" w:rsidRPr="00CF2F89">
              <w:rPr>
                <w:rFonts w:ascii="Sylfaen" w:hAnsi="Sylfaen"/>
                <w:sz w:val="20"/>
                <w:szCs w:val="20"/>
              </w:rPr>
              <w:br/>
            </w:r>
            <w:r w:rsidRPr="00CF2F89">
              <w:rPr>
                <w:rStyle w:val="Bodytext211pt"/>
                <w:rFonts w:ascii="Sylfaen" w:hAnsi="Sylfaen"/>
                <w:sz w:val="20"/>
                <w:szCs w:val="20"/>
              </w:rPr>
              <w:t>Առավ. երկարությունը՝ 4000</w:t>
            </w:r>
          </w:p>
        </w:tc>
        <w:tc>
          <w:tcPr>
            <w:tcW w:w="4820" w:type="dxa"/>
            <w:tcBorders>
              <w:top w:val="single" w:sz="4" w:space="0" w:color="auto"/>
              <w:left w:val="single" w:sz="4" w:space="0" w:color="auto"/>
            </w:tcBorders>
            <w:shd w:val="clear" w:color="auto" w:fill="FFFFFF"/>
          </w:tcPr>
          <w:p w:rsidR="00364483" w:rsidRPr="00CF2F89" w:rsidRDefault="005444E5" w:rsidP="0007107D">
            <w:pPr>
              <w:pStyle w:val="Bodytext20"/>
              <w:shd w:val="clear" w:color="auto" w:fill="auto"/>
              <w:spacing w:before="0" w:after="120" w:line="240" w:lineRule="auto"/>
              <w:ind w:right="67"/>
              <w:jc w:val="left"/>
              <w:rPr>
                <w:rFonts w:ascii="Sylfaen" w:hAnsi="Sylfaen"/>
                <w:sz w:val="20"/>
                <w:szCs w:val="20"/>
              </w:rPr>
            </w:pPr>
            <w:r w:rsidRPr="00CF2F89">
              <w:rPr>
                <w:rStyle w:val="Bodytext211pt"/>
                <w:rFonts w:ascii="Sylfaen" w:hAnsi="Sylfaen"/>
                <w:sz w:val="20"/>
                <w:szCs w:val="20"/>
              </w:rPr>
              <w:t>ձ</w:t>
            </w:r>
            <w:r w:rsidR="00037108">
              <w:rPr>
                <w:rStyle w:val="Bodytext211pt"/>
                <w:rFonts w:ascii="Sylfaen" w:hAnsi="Sylfaen"/>
                <w:sz w:val="20"/>
                <w:szCs w:val="20"/>
              </w:rPr>
              <w:t>և</w:t>
            </w:r>
            <w:r w:rsidRPr="00CF2F89">
              <w:rPr>
                <w:rStyle w:val="Bodytext211pt"/>
                <w:rFonts w:ascii="Sylfaen" w:hAnsi="Sylfaen"/>
                <w:sz w:val="20"/>
                <w:szCs w:val="20"/>
              </w:rPr>
              <w:t>ավորվում է նկարագրության տեսքով՝ ռուսերենով</w:t>
            </w:r>
          </w:p>
        </w:tc>
        <w:tc>
          <w:tcPr>
            <w:tcW w:w="986" w:type="dxa"/>
            <w:tcBorders>
              <w:top w:val="single" w:sz="4" w:space="0" w:color="auto"/>
              <w:left w:val="single" w:sz="4" w:space="0" w:color="auto"/>
              <w:right w:val="single" w:sz="4" w:space="0" w:color="auto"/>
            </w:tcBorders>
            <w:shd w:val="clear" w:color="auto" w:fill="FFFFFF"/>
          </w:tcPr>
          <w:p w:rsidR="00364483" w:rsidRPr="00CF2F89" w:rsidRDefault="005444E5" w:rsidP="0007107D">
            <w:pPr>
              <w:pStyle w:val="Bodytext20"/>
              <w:shd w:val="clear" w:color="auto" w:fill="auto"/>
              <w:spacing w:before="0" w:after="120" w:line="240" w:lineRule="auto"/>
              <w:jc w:val="center"/>
              <w:rPr>
                <w:rFonts w:ascii="Sylfaen" w:hAnsi="Sylfaen"/>
                <w:sz w:val="20"/>
                <w:szCs w:val="20"/>
              </w:rPr>
            </w:pPr>
            <w:r w:rsidRPr="00CF2F89">
              <w:rPr>
                <w:rStyle w:val="Bodytext211pt"/>
                <w:rFonts w:ascii="Sylfaen" w:hAnsi="Sylfaen"/>
                <w:sz w:val="20"/>
                <w:szCs w:val="20"/>
              </w:rPr>
              <w:t>0..1</w:t>
            </w:r>
          </w:p>
        </w:tc>
      </w:tr>
      <w:tr w:rsidR="007D221D" w:rsidRPr="00CF2F89" w:rsidTr="0007107D">
        <w:trPr>
          <w:gridAfter w:val="1"/>
          <w:wAfter w:w="6" w:type="dxa"/>
          <w:jc w:val="center"/>
        </w:trPr>
        <w:tc>
          <w:tcPr>
            <w:tcW w:w="5127" w:type="dxa"/>
            <w:gridSpan w:val="6"/>
            <w:tcBorders>
              <w:top w:val="single" w:sz="4" w:space="0" w:color="auto"/>
              <w:left w:val="single" w:sz="4" w:space="0" w:color="auto"/>
            </w:tcBorders>
            <w:shd w:val="clear" w:color="auto" w:fill="FFFFFF"/>
            <w:vAlign w:val="center"/>
          </w:tcPr>
          <w:p w:rsidR="00364483" w:rsidRPr="00CF2F89" w:rsidRDefault="005444E5" w:rsidP="0007107D">
            <w:pPr>
              <w:pStyle w:val="Bodytext20"/>
              <w:shd w:val="clear" w:color="auto" w:fill="auto"/>
              <w:tabs>
                <w:tab w:val="left" w:pos="666"/>
              </w:tabs>
              <w:spacing w:before="0" w:after="120" w:line="240" w:lineRule="auto"/>
              <w:ind w:left="8"/>
              <w:jc w:val="left"/>
              <w:rPr>
                <w:rFonts w:ascii="Sylfaen" w:hAnsi="Sylfaen"/>
                <w:sz w:val="20"/>
                <w:szCs w:val="20"/>
              </w:rPr>
            </w:pPr>
            <w:r w:rsidRPr="00CF2F89">
              <w:rPr>
                <w:rStyle w:val="Bodytext211pt"/>
                <w:rFonts w:ascii="Sylfaen" w:hAnsi="Sylfaen"/>
                <w:sz w:val="20"/>
                <w:szCs w:val="20"/>
              </w:rPr>
              <w:t>1.4.4.</w:t>
            </w:r>
            <w:r w:rsidR="0007107D" w:rsidRPr="00CF2F89">
              <w:rPr>
                <w:rStyle w:val="Bodytext211pt"/>
                <w:rFonts w:ascii="Sylfaen" w:hAnsi="Sylfaen"/>
                <w:sz w:val="20"/>
                <w:szCs w:val="20"/>
              </w:rPr>
              <w:tab/>
            </w:r>
            <w:r w:rsidRPr="00CF2F89">
              <w:rPr>
                <w:rStyle w:val="Bodytext211pt"/>
                <w:rFonts w:ascii="Sylfaen" w:hAnsi="Sylfaen"/>
                <w:sz w:val="20"/>
                <w:szCs w:val="20"/>
              </w:rPr>
              <w:t>Տեղեկատուի (դասակարգչի) գրառման մասին տեղեկություններ</w:t>
            </w:r>
          </w:p>
        </w:tc>
        <w:tc>
          <w:tcPr>
            <w:tcW w:w="3969" w:type="dxa"/>
            <w:tcBorders>
              <w:top w:val="single" w:sz="4" w:space="0" w:color="auto"/>
              <w:left w:val="single" w:sz="4" w:space="0" w:color="auto"/>
            </w:tcBorders>
            <w:shd w:val="clear" w:color="auto" w:fill="FFFFFF"/>
            <w:vAlign w:val="center"/>
          </w:tcPr>
          <w:p w:rsidR="00AC638C" w:rsidRPr="00CF2F89" w:rsidRDefault="005444E5" w:rsidP="0007107D">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որոշվում է ներդրված վավերապայմանների արժեքների</w:t>
            </w:r>
            <w:r w:rsidR="00A97CE1" w:rsidRPr="00CF2F89">
              <w:rPr>
                <w:rStyle w:val="Bodytext211pt"/>
                <w:rFonts w:ascii="Sylfaen" w:hAnsi="Sylfaen"/>
                <w:sz w:val="20"/>
                <w:szCs w:val="20"/>
              </w:rPr>
              <w:t xml:space="preserve"> </w:t>
            </w:r>
            <w:r w:rsidR="00E03026" w:rsidRPr="00CF2F89">
              <w:rPr>
                <w:rStyle w:val="Bodytext211pt"/>
                <w:rFonts w:ascii="Sylfaen" w:hAnsi="Sylfaen"/>
                <w:sz w:val="20"/>
                <w:szCs w:val="20"/>
              </w:rPr>
              <w:t>ոլորտներով</w:t>
            </w:r>
          </w:p>
        </w:tc>
        <w:tc>
          <w:tcPr>
            <w:tcW w:w="4820" w:type="dxa"/>
            <w:tcBorders>
              <w:top w:val="single" w:sz="4" w:space="0" w:color="auto"/>
              <w:left w:val="single" w:sz="4" w:space="0" w:color="auto"/>
            </w:tcBorders>
            <w:shd w:val="clear" w:color="auto" w:fill="FFFFFF"/>
          </w:tcPr>
          <w:p w:rsidR="00364483" w:rsidRPr="00CF2F89" w:rsidRDefault="005444E5" w:rsidP="0007107D">
            <w:pPr>
              <w:pStyle w:val="Bodytext20"/>
              <w:shd w:val="clear" w:color="auto" w:fill="auto"/>
              <w:spacing w:before="0" w:after="120" w:line="240" w:lineRule="auto"/>
              <w:ind w:right="67"/>
              <w:jc w:val="left"/>
              <w:rPr>
                <w:rFonts w:ascii="Sylfaen" w:hAnsi="Sylfaen"/>
                <w:sz w:val="20"/>
                <w:szCs w:val="20"/>
              </w:rPr>
            </w:pPr>
            <w:r w:rsidRPr="00CF2F89">
              <w:rPr>
                <w:rStyle w:val="Bodytext211pt"/>
                <w:rFonts w:ascii="Sylfaen" w:hAnsi="Sylfaen"/>
                <w:sz w:val="20"/>
                <w:szCs w:val="20"/>
              </w:rPr>
              <w:t>որոշվում է ներդրված վավերապայմանների ձ</w:t>
            </w:r>
            <w:r w:rsidR="00037108">
              <w:rPr>
                <w:rStyle w:val="Bodytext211pt"/>
                <w:rFonts w:ascii="Sylfaen" w:hAnsi="Sylfaen"/>
                <w:sz w:val="20"/>
                <w:szCs w:val="20"/>
              </w:rPr>
              <w:t>և</w:t>
            </w:r>
            <w:r w:rsidRPr="00CF2F89">
              <w:rPr>
                <w:rStyle w:val="Bodytext211pt"/>
                <w:rFonts w:ascii="Sylfaen" w:hAnsi="Sylfaen"/>
                <w:sz w:val="20"/>
                <w:szCs w:val="20"/>
              </w:rPr>
              <w:t>ավորման կանոններով</w:t>
            </w:r>
          </w:p>
        </w:tc>
        <w:tc>
          <w:tcPr>
            <w:tcW w:w="986" w:type="dxa"/>
            <w:tcBorders>
              <w:top w:val="single" w:sz="4" w:space="0" w:color="auto"/>
              <w:left w:val="single" w:sz="4" w:space="0" w:color="auto"/>
              <w:right w:val="single" w:sz="4" w:space="0" w:color="auto"/>
            </w:tcBorders>
            <w:shd w:val="clear" w:color="auto" w:fill="FFFFFF"/>
          </w:tcPr>
          <w:p w:rsidR="00364483" w:rsidRPr="00CF2F89" w:rsidRDefault="005444E5" w:rsidP="0007107D">
            <w:pPr>
              <w:pStyle w:val="Bodytext20"/>
              <w:shd w:val="clear" w:color="auto" w:fill="auto"/>
              <w:spacing w:before="0" w:after="120" w:line="240" w:lineRule="auto"/>
              <w:jc w:val="center"/>
              <w:rPr>
                <w:rFonts w:ascii="Sylfaen" w:hAnsi="Sylfaen"/>
                <w:sz w:val="20"/>
                <w:szCs w:val="20"/>
              </w:rPr>
            </w:pPr>
            <w:r w:rsidRPr="00CF2F89">
              <w:rPr>
                <w:rStyle w:val="Bodytext211pt"/>
                <w:rFonts w:ascii="Sylfaen" w:hAnsi="Sylfaen"/>
                <w:sz w:val="20"/>
                <w:szCs w:val="20"/>
              </w:rPr>
              <w:t>1</w:t>
            </w:r>
          </w:p>
        </w:tc>
      </w:tr>
      <w:tr w:rsidR="007D221D" w:rsidRPr="00CF2F89" w:rsidTr="0007107D">
        <w:trPr>
          <w:gridAfter w:val="1"/>
          <w:wAfter w:w="6" w:type="dxa"/>
          <w:jc w:val="center"/>
        </w:trPr>
        <w:tc>
          <w:tcPr>
            <w:tcW w:w="270" w:type="dxa"/>
            <w:gridSpan w:val="2"/>
            <w:tcBorders>
              <w:top w:val="single" w:sz="4" w:space="0" w:color="auto"/>
            </w:tcBorders>
            <w:shd w:val="clear" w:color="auto" w:fill="FFFFFF"/>
          </w:tcPr>
          <w:p w:rsidR="00364483" w:rsidRPr="00CF2F89" w:rsidRDefault="00364483" w:rsidP="0007107D">
            <w:pPr>
              <w:spacing w:after="120"/>
              <w:rPr>
                <w:rFonts w:ascii="Sylfaen" w:hAnsi="Sylfaen"/>
                <w:sz w:val="20"/>
                <w:szCs w:val="20"/>
              </w:rPr>
            </w:pPr>
          </w:p>
        </w:tc>
        <w:tc>
          <w:tcPr>
            <w:tcW w:w="182" w:type="dxa"/>
            <w:tcBorders>
              <w:top w:val="single" w:sz="4" w:space="0" w:color="auto"/>
              <w:left w:val="single" w:sz="4" w:space="0" w:color="auto"/>
            </w:tcBorders>
            <w:shd w:val="clear" w:color="auto" w:fill="FFFFFF"/>
          </w:tcPr>
          <w:p w:rsidR="00364483" w:rsidRPr="00CF2F89" w:rsidRDefault="005444E5" w:rsidP="0007107D">
            <w:pPr>
              <w:pStyle w:val="Bodytext20"/>
              <w:shd w:val="clear" w:color="auto" w:fill="auto"/>
              <w:tabs>
                <w:tab w:val="left" w:pos="480"/>
              </w:tabs>
              <w:spacing w:before="0" w:after="120" w:line="240" w:lineRule="auto"/>
              <w:jc w:val="left"/>
              <w:rPr>
                <w:rFonts w:ascii="Sylfaen" w:hAnsi="Sylfaen"/>
                <w:sz w:val="20"/>
                <w:szCs w:val="20"/>
              </w:rPr>
            </w:pPr>
            <w:r w:rsidRPr="00CF2F89">
              <w:rPr>
                <w:rStyle w:val="Bodytext211pt"/>
                <w:rFonts w:ascii="Sylfaen" w:hAnsi="Sylfaen"/>
                <w:sz w:val="20"/>
                <w:szCs w:val="20"/>
              </w:rPr>
              <w:t>*</w:t>
            </w:r>
            <w:r w:rsidR="00E03026" w:rsidRPr="00CF2F89">
              <w:rPr>
                <w:rStyle w:val="Bodytext211pt"/>
                <w:rFonts w:ascii="Sylfaen" w:hAnsi="Sylfaen"/>
                <w:sz w:val="20"/>
                <w:szCs w:val="20"/>
              </w:rPr>
              <w:t>.</w:t>
            </w:r>
          </w:p>
        </w:tc>
        <w:tc>
          <w:tcPr>
            <w:tcW w:w="4675" w:type="dxa"/>
            <w:gridSpan w:val="3"/>
            <w:tcBorders>
              <w:top w:val="single" w:sz="4" w:space="0" w:color="auto"/>
            </w:tcBorders>
            <w:shd w:val="clear" w:color="auto" w:fill="FFFFFF"/>
          </w:tcPr>
          <w:p w:rsidR="00364483" w:rsidRPr="00CF2F89" w:rsidRDefault="00A24C16" w:rsidP="0007107D">
            <w:pPr>
              <w:pStyle w:val="Bodytext20"/>
              <w:shd w:val="clear" w:color="auto" w:fill="auto"/>
              <w:tabs>
                <w:tab w:val="left" w:pos="396"/>
              </w:tabs>
              <w:spacing w:before="0" w:after="120" w:line="240" w:lineRule="auto"/>
              <w:jc w:val="left"/>
              <w:rPr>
                <w:rFonts w:ascii="Sylfaen" w:hAnsi="Sylfaen"/>
                <w:sz w:val="20"/>
                <w:szCs w:val="20"/>
              </w:rPr>
            </w:pPr>
            <w:r w:rsidRPr="00CF2F89">
              <w:rPr>
                <w:rStyle w:val="Bodytext211pt"/>
                <w:rFonts w:ascii="Sylfaen" w:hAnsi="Sylfaen"/>
                <w:sz w:val="20"/>
                <w:szCs w:val="20"/>
              </w:rPr>
              <w:t>1.</w:t>
            </w:r>
            <w:r w:rsidR="0007107D" w:rsidRPr="00CF2F89">
              <w:rPr>
                <w:rStyle w:val="Bodytext211pt"/>
                <w:rFonts w:ascii="Sylfaen" w:hAnsi="Sylfaen"/>
                <w:sz w:val="20"/>
                <w:szCs w:val="20"/>
              </w:rPr>
              <w:tab/>
            </w:r>
            <w:r w:rsidRPr="00CF2F89">
              <w:rPr>
                <w:rStyle w:val="Bodytext211pt"/>
                <w:rFonts w:ascii="Sylfaen" w:hAnsi="Sylfaen"/>
                <w:sz w:val="20"/>
                <w:szCs w:val="20"/>
              </w:rPr>
              <w:t>Գործողությունն սկսելու ամսաթիվը</w:t>
            </w:r>
          </w:p>
        </w:tc>
        <w:tc>
          <w:tcPr>
            <w:tcW w:w="3969" w:type="dxa"/>
            <w:tcBorders>
              <w:top w:val="single" w:sz="4" w:space="0" w:color="auto"/>
              <w:left w:val="single" w:sz="4" w:space="0" w:color="auto"/>
            </w:tcBorders>
            <w:shd w:val="clear" w:color="auto" w:fill="FFFFFF"/>
            <w:vAlign w:val="center"/>
          </w:tcPr>
          <w:p w:rsidR="00364483" w:rsidRPr="00CF2F89" w:rsidRDefault="00A24C16" w:rsidP="0007107D">
            <w:pPr>
              <w:pStyle w:val="Bodytext20"/>
              <w:shd w:val="clear" w:color="auto" w:fill="auto"/>
              <w:spacing w:before="0" w:after="120" w:line="240" w:lineRule="auto"/>
              <w:ind w:right="129"/>
              <w:jc w:val="left"/>
              <w:rPr>
                <w:rFonts w:ascii="Sylfaen" w:hAnsi="Sylfaen"/>
                <w:sz w:val="20"/>
                <w:szCs w:val="20"/>
              </w:rPr>
            </w:pPr>
            <w:r w:rsidRPr="00CF2F89">
              <w:rPr>
                <w:rStyle w:val="Bodytext211pt"/>
                <w:rFonts w:ascii="Sylfaen" w:hAnsi="Sylfaen"/>
                <w:sz w:val="20"/>
                <w:szCs w:val="20"/>
              </w:rPr>
              <w:t>ամսաթվի նշագիրը՝ ԳՕՍՏ ԻՍՕ 8601-2001-ին համապատասխան՝ «YYYY-MM-DD» ձ</w:t>
            </w:r>
            <w:r w:rsidR="00037108">
              <w:rPr>
                <w:rStyle w:val="Bodytext211pt"/>
                <w:rFonts w:ascii="Sylfaen" w:hAnsi="Sylfaen"/>
                <w:sz w:val="20"/>
                <w:szCs w:val="20"/>
              </w:rPr>
              <w:t>և</w:t>
            </w:r>
            <w:r w:rsidRPr="00CF2F89">
              <w:rPr>
                <w:rStyle w:val="Bodytext211pt"/>
                <w:rFonts w:ascii="Sylfaen" w:hAnsi="Sylfaen"/>
                <w:sz w:val="20"/>
                <w:szCs w:val="20"/>
              </w:rPr>
              <w:t>աչափով</w:t>
            </w:r>
          </w:p>
        </w:tc>
        <w:tc>
          <w:tcPr>
            <w:tcW w:w="4820" w:type="dxa"/>
            <w:tcBorders>
              <w:top w:val="single" w:sz="4" w:space="0" w:color="auto"/>
              <w:left w:val="single" w:sz="4" w:space="0" w:color="auto"/>
            </w:tcBorders>
            <w:shd w:val="clear" w:color="auto" w:fill="FFFFFF"/>
          </w:tcPr>
          <w:p w:rsidR="00364483" w:rsidRPr="00CF2F89" w:rsidRDefault="00B17972" w:rsidP="0007107D">
            <w:pPr>
              <w:pStyle w:val="Bodytext20"/>
              <w:shd w:val="clear" w:color="auto" w:fill="auto"/>
              <w:spacing w:before="0" w:after="120" w:line="240" w:lineRule="auto"/>
              <w:ind w:right="67"/>
              <w:jc w:val="left"/>
              <w:rPr>
                <w:rFonts w:ascii="Sylfaen" w:hAnsi="Sylfaen"/>
                <w:sz w:val="20"/>
                <w:szCs w:val="20"/>
              </w:rPr>
            </w:pPr>
            <w:r w:rsidRPr="00CF2F89">
              <w:rPr>
                <w:rStyle w:val="Bodytext211pt"/>
                <w:rFonts w:ascii="Sylfaen" w:hAnsi="Sylfaen"/>
                <w:sz w:val="20"/>
                <w:szCs w:val="20"/>
              </w:rPr>
              <w:t>համապատասխանում է Եվրասիական տնտեսական միության մարմնի ակտում նշված՝ գործողության սկզբի ամսաթվին</w:t>
            </w:r>
          </w:p>
        </w:tc>
        <w:tc>
          <w:tcPr>
            <w:tcW w:w="986" w:type="dxa"/>
            <w:tcBorders>
              <w:top w:val="single" w:sz="4" w:space="0" w:color="auto"/>
              <w:left w:val="single" w:sz="4" w:space="0" w:color="auto"/>
              <w:right w:val="single" w:sz="4" w:space="0" w:color="auto"/>
            </w:tcBorders>
            <w:shd w:val="clear" w:color="auto" w:fill="FFFFFF"/>
          </w:tcPr>
          <w:p w:rsidR="00364483" w:rsidRPr="00CF2F89" w:rsidRDefault="005444E5" w:rsidP="0007107D">
            <w:pPr>
              <w:pStyle w:val="Bodytext20"/>
              <w:shd w:val="clear" w:color="auto" w:fill="auto"/>
              <w:spacing w:before="0" w:after="120" w:line="240" w:lineRule="auto"/>
              <w:jc w:val="center"/>
              <w:rPr>
                <w:rFonts w:ascii="Sylfaen" w:hAnsi="Sylfaen"/>
                <w:sz w:val="20"/>
                <w:szCs w:val="20"/>
              </w:rPr>
            </w:pPr>
            <w:r w:rsidRPr="00CF2F89">
              <w:rPr>
                <w:rStyle w:val="Bodytext211pt"/>
                <w:rFonts w:ascii="Sylfaen" w:hAnsi="Sylfaen"/>
                <w:sz w:val="20"/>
                <w:szCs w:val="20"/>
              </w:rPr>
              <w:t>1</w:t>
            </w:r>
          </w:p>
        </w:tc>
      </w:tr>
      <w:tr w:rsidR="007D221D" w:rsidRPr="00CF2F89" w:rsidTr="0007107D">
        <w:trPr>
          <w:gridAfter w:val="1"/>
          <w:wAfter w:w="6" w:type="dxa"/>
          <w:jc w:val="center"/>
        </w:trPr>
        <w:tc>
          <w:tcPr>
            <w:tcW w:w="270" w:type="dxa"/>
            <w:gridSpan w:val="2"/>
            <w:shd w:val="clear" w:color="auto" w:fill="FFFFFF"/>
          </w:tcPr>
          <w:p w:rsidR="00364483" w:rsidRPr="00CF2F89" w:rsidRDefault="00364483" w:rsidP="0007107D">
            <w:pPr>
              <w:spacing w:after="120"/>
              <w:rPr>
                <w:rFonts w:ascii="Sylfaen" w:hAnsi="Sylfaen"/>
                <w:sz w:val="20"/>
                <w:szCs w:val="20"/>
              </w:rPr>
            </w:pPr>
          </w:p>
        </w:tc>
        <w:tc>
          <w:tcPr>
            <w:tcW w:w="4857" w:type="dxa"/>
            <w:gridSpan w:val="4"/>
            <w:tcBorders>
              <w:top w:val="single" w:sz="4" w:space="0" w:color="auto"/>
              <w:left w:val="single" w:sz="4" w:space="0" w:color="auto"/>
            </w:tcBorders>
            <w:shd w:val="clear" w:color="auto" w:fill="FFFFFF"/>
            <w:vAlign w:val="bottom"/>
          </w:tcPr>
          <w:p w:rsidR="00364483" w:rsidRPr="00CF2F89" w:rsidRDefault="00A24C16" w:rsidP="0007107D">
            <w:pPr>
              <w:pStyle w:val="Bodytext20"/>
              <w:shd w:val="clear" w:color="auto" w:fill="auto"/>
              <w:tabs>
                <w:tab w:val="left" w:pos="536"/>
              </w:tabs>
              <w:spacing w:before="0" w:after="120" w:line="240" w:lineRule="auto"/>
              <w:jc w:val="left"/>
              <w:rPr>
                <w:rFonts w:ascii="Sylfaen" w:hAnsi="Sylfaen"/>
                <w:sz w:val="20"/>
                <w:szCs w:val="20"/>
              </w:rPr>
            </w:pPr>
            <w:r w:rsidRPr="00CF2F89">
              <w:rPr>
                <w:rStyle w:val="Bodytext211pt"/>
                <w:rFonts w:ascii="Sylfaen" w:hAnsi="Sylfaen"/>
                <w:sz w:val="20"/>
                <w:szCs w:val="20"/>
              </w:rPr>
              <w:t>*.2.</w:t>
            </w:r>
            <w:r w:rsidR="0007107D" w:rsidRPr="00CF2F89">
              <w:rPr>
                <w:rStyle w:val="Bodytext211pt"/>
                <w:rFonts w:ascii="Sylfaen" w:hAnsi="Sylfaen"/>
                <w:sz w:val="20"/>
                <w:szCs w:val="20"/>
              </w:rPr>
              <w:tab/>
            </w:r>
            <w:r w:rsidRPr="00CF2F89">
              <w:rPr>
                <w:rStyle w:val="Bodytext211pt"/>
                <w:rFonts w:ascii="Sylfaen" w:hAnsi="Sylfaen"/>
                <w:sz w:val="20"/>
                <w:szCs w:val="20"/>
              </w:rPr>
              <w:t>Տեղեկատուի (դասակարգչի) գրառման գործողության սկիզբը կանոնակարգող ակտի մասին տեղեկություններ</w:t>
            </w:r>
          </w:p>
        </w:tc>
        <w:tc>
          <w:tcPr>
            <w:tcW w:w="3969" w:type="dxa"/>
            <w:tcBorders>
              <w:top w:val="single" w:sz="4" w:space="0" w:color="auto"/>
              <w:left w:val="single" w:sz="4" w:space="0" w:color="auto"/>
            </w:tcBorders>
            <w:shd w:val="clear" w:color="auto" w:fill="FFFFFF"/>
          </w:tcPr>
          <w:p w:rsidR="00AC638C" w:rsidRPr="00CF2F89" w:rsidRDefault="00A24C16" w:rsidP="0007107D">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որոշվում է ներդրված վավերապայմանների արժեքների ոլորտներով</w:t>
            </w:r>
          </w:p>
        </w:tc>
        <w:tc>
          <w:tcPr>
            <w:tcW w:w="4820" w:type="dxa"/>
            <w:tcBorders>
              <w:top w:val="single" w:sz="4" w:space="0" w:color="auto"/>
              <w:left w:val="single" w:sz="4" w:space="0" w:color="auto"/>
            </w:tcBorders>
            <w:shd w:val="clear" w:color="auto" w:fill="FFFFFF"/>
          </w:tcPr>
          <w:p w:rsidR="00364483" w:rsidRPr="00CF2F89" w:rsidRDefault="005444E5" w:rsidP="0007107D">
            <w:pPr>
              <w:pStyle w:val="Bodytext20"/>
              <w:shd w:val="clear" w:color="auto" w:fill="auto"/>
              <w:spacing w:before="0" w:after="120" w:line="240" w:lineRule="auto"/>
              <w:ind w:right="67"/>
              <w:jc w:val="left"/>
              <w:rPr>
                <w:rFonts w:ascii="Sylfaen" w:hAnsi="Sylfaen"/>
                <w:sz w:val="20"/>
                <w:szCs w:val="20"/>
              </w:rPr>
            </w:pPr>
            <w:r w:rsidRPr="00CF2F89">
              <w:rPr>
                <w:rStyle w:val="Bodytext211pt"/>
                <w:rFonts w:ascii="Sylfaen" w:hAnsi="Sylfaen"/>
                <w:sz w:val="20"/>
                <w:szCs w:val="20"/>
              </w:rPr>
              <w:t>որոշվում է ներդրված վավերապայմանների ձ</w:t>
            </w:r>
            <w:r w:rsidR="00037108">
              <w:rPr>
                <w:rStyle w:val="Bodytext211pt"/>
                <w:rFonts w:ascii="Sylfaen" w:hAnsi="Sylfaen"/>
                <w:sz w:val="20"/>
                <w:szCs w:val="20"/>
              </w:rPr>
              <w:t>և</w:t>
            </w:r>
            <w:r w:rsidRPr="00CF2F89">
              <w:rPr>
                <w:rStyle w:val="Bodytext211pt"/>
                <w:rFonts w:ascii="Sylfaen" w:hAnsi="Sylfaen"/>
                <w:sz w:val="20"/>
                <w:szCs w:val="20"/>
              </w:rPr>
              <w:t>ավորման կանոններով</w:t>
            </w:r>
          </w:p>
        </w:tc>
        <w:tc>
          <w:tcPr>
            <w:tcW w:w="986" w:type="dxa"/>
            <w:tcBorders>
              <w:top w:val="single" w:sz="4" w:space="0" w:color="auto"/>
              <w:left w:val="single" w:sz="4" w:space="0" w:color="auto"/>
              <w:right w:val="single" w:sz="4" w:space="0" w:color="auto"/>
            </w:tcBorders>
            <w:shd w:val="clear" w:color="auto" w:fill="FFFFFF"/>
          </w:tcPr>
          <w:p w:rsidR="00364483" w:rsidRPr="00CF2F89" w:rsidRDefault="005444E5" w:rsidP="0007107D">
            <w:pPr>
              <w:pStyle w:val="Bodytext20"/>
              <w:shd w:val="clear" w:color="auto" w:fill="auto"/>
              <w:spacing w:before="0" w:after="120" w:line="240" w:lineRule="auto"/>
              <w:jc w:val="center"/>
              <w:rPr>
                <w:rFonts w:ascii="Sylfaen" w:hAnsi="Sylfaen"/>
                <w:sz w:val="20"/>
                <w:szCs w:val="20"/>
              </w:rPr>
            </w:pPr>
            <w:r w:rsidRPr="00CF2F89">
              <w:rPr>
                <w:rStyle w:val="Bodytext211pt"/>
                <w:rFonts w:ascii="Sylfaen" w:hAnsi="Sylfaen"/>
                <w:sz w:val="20"/>
                <w:szCs w:val="20"/>
              </w:rPr>
              <w:t>0..1</w:t>
            </w:r>
          </w:p>
        </w:tc>
      </w:tr>
      <w:tr w:rsidR="007D221D" w:rsidRPr="00CF2F89" w:rsidTr="0007107D">
        <w:trPr>
          <w:gridAfter w:val="1"/>
          <w:wAfter w:w="6" w:type="dxa"/>
          <w:jc w:val="center"/>
        </w:trPr>
        <w:tc>
          <w:tcPr>
            <w:tcW w:w="270" w:type="dxa"/>
            <w:gridSpan w:val="2"/>
            <w:shd w:val="clear" w:color="auto" w:fill="FFFFFF"/>
          </w:tcPr>
          <w:p w:rsidR="00364483" w:rsidRPr="00CF2F89" w:rsidRDefault="00364483" w:rsidP="0007107D">
            <w:pPr>
              <w:spacing w:after="120"/>
              <w:rPr>
                <w:rFonts w:ascii="Sylfaen" w:hAnsi="Sylfaen"/>
                <w:sz w:val="20"/>
                <w:szCs w:val="20"/>
              </w:rPr>
            </w:pPr>
          </w:p>
        </w:tc>
        <w:tc>
          <w:tcPr>
            <w:tcW w:w="182" w:type="dxa"/>
            <w:tcBorders>
              <w:top w:val="single" w:sz="4" w:space="0" w:color="auto"/>
            </w:tcBorders>
            <w:shd w:val="clear" w:color="auto" w:fill="FFFFFF"/>
          </w:tcPr>
          <w:p w:rsidR="00364483" w:rsidRPr="00CF2F89" w:rsidRDefault="00364483" w:rsidP="0007107D">
            <w:pPr>
              <w:spacing w:after="120"/>
              <w:rPr>
                <w:rFonts w:ascii="Sylfaen" w:hAnsi="Sylfaen"/>
                <w:sz w:val="20"/>
                <w:szCs w:val="20"/>
              </w:rPr>
            </w:pPr>
          </w:p>
        </w:tc>
        <w:tc>
          <w:tcPr>
            <w:tcW w:w="4675" w:type="dxa"/>
            <w:gridSpan w:val="3"/>
            <w:tcBorders>
              <w:top w:val="single" w:sz="4" w:space="0" w:color="auto"/>
              <w:left w:val="single" w:sz="4" w:space="0" w:color="auto"/>
              <w:bottom w:val="single" w:sz="4" w:space="0" w:color="auto"/>
            </w:tcBorders>
            <w:shd w:val="clear" w:color="auto" w:fill="FFFFFF"/>
          </w:tcPr>
          <w:p w:rsidR="00364483" w:rsidRPr="00CF2F89" w:rsidRDefault="005444E5" w:rsidP="0007107D">
            <w:pPr>
              <w:pStyle w:val="Bodytext20"/>
              <w:shd w:val="clear" w:color="auto" w:fill="auto"/>
              <w:tabs>
                <w:tab w:val="left" w:pos="634"/>
              </w:tabs>
              <w:spacing w:before="0" w:after="120" w:line="240" w:lineRule="auto"/>
              <w:jc w:val="left"/>
              <w:rPr>
                <w:rFonts w:ascii="Sylfaen" w:hAnsi="Sylfaen"/>
                <w:sz w:val="20"/>
                <w:szCs w:val="20"/>
              </w:rPr>
            </w:pPr>
            <w:r w:rsidRPr="00CF2F89">
              <w:rPr>
                <w:rStyle w:val="Bodytext211pt"/>
                <w:rFonts w:ascii="Sylfaen" w:hAnsi="Sylfaen"/>
                <w:sz w:val="20"/>
                <w:szCs w:val="20"/>
              </w:rPr>
              <w:t>*.2.1.</w:t>
            </w:r>
            <w:r w:rsidR="0007107D" w:rsidRPr="00CF2F89">
              <w:rPr>
                <w:rStyle w:val="Bodytext211pt"/>
                <w:rFonts w:ascii="Sylfaen" w:hAnsi="Sylfaen"/>
                <w:sz w:val="20"/>
                <w:szCs w:val="20"/>
                <w:lang w:val="ru-RU"/>
              </w:rPr>
              <w:tab/>
            </w:r>
            <w:r w:rsidRPr="00CF2F89">
              <w:rPr>
                <w:rStyle w:val="Bodytext211pt"/>
                <w:rFonts w:ascii="Sylfaen" w:hAnsi="Sylfaen"/>
                <w:sz w:val="20"/>
                <w:szCs w:val="20"/>
              </w:rPr>
              <w:t>Ակտի տեսակը</w:t>
            </w:r>
          </w:p>
        </w:tc>
        <w:tc>
          <w:tcPr>
            <w:tcW w:w="3969" w:type="dxa"/>
            <w:tcBorders>
              <w:top w:val="single" w:sz="4" w:space="0" w:color="auto"/>
              <w:left w:val="single" w:sz="4" w:space="0" w:color="auto"/>
              <w:bottom w:val="single" w:sz="4" w:space="0" w:color="auto"/>
            </w:tcBorders>
            <w:shd w:val="clear" w:color="auto" w:fill="FFFFFF"/>
          </w:tcPr>
          <w:p w:rsidR="00442FCD" w:rsidRPr="00CF2F89" w:rsidRDefault="005444E5" w:rsidP="0007107D">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պայմանանշանների նորմալացված տող։</w:t>
            </w:r>
            <w:r w:rsidR="0007107D" w:rsidRPr="00CF2F89">
              <w:rPr>
                <w:rStyle w:val="Bodytext211pt"/>
                <w:rFonts w:ascii="Sylfaen" w:hAnsi="Sylfaen"/>
                <w:sz w:val="20"/>
                <w:szCs w:val="20"/>
              </w:rPr>
              <w:t xml:space="preserve"> </w:t>
            </w:r>
            <w:r w:rsidRPr="00CF2F89">
              <w:rPr>
                <w:rStyle w:val="Bodytext211pt"/>
                <w:rFonts w:ascii="Sylfaen" w:hAnsi="Sylfaen"/>
                <w:sz w:val="20"/>
                <w:szCs w:val="20"/>
              </w:rPr>
              <w:t>Ձ</w:t>
            </w:r>
            <w:r w:rsidR="00037108">
              <w:rPr>
                <w:rStyle w:val="Bodytext211pt"/>
                <w:rFonts w:ascii="Sylfaen" w:hAnsi="Sylfaen"/>
                <w:sz w:val="20"/>
                <w:szCs w:val="20"/>
              </w:rPr>
              <w:t>և</w:t>
            </w:r>
            <w:r w:rsidRPr="00CF2F89">
              <w:rPr>
                <w:rStyle w:val="Bodytext211pt"/>
                <w:rFonts w:ascii="Sylfaen" w:hAnsi="Sylfaen"/>
                <w:sz w:val="20"/>
                <w:szCs w:val="20"/>
              </w:rPr>
              <w:t>անմուշ՝ \d {5}</w:t>
            </w:r>
          </w:p>
        </w:tc>
        <w:tc>
          <w:tcPr>
            <w:tcW w:w="4820" w:type="dxa"/>
            <w:tcBorders>
              <w:top w:val="single" w:sz="4" w:space="0" w:color="auto"/>
              <w:left w:val="single" w:sz="4" w:space="0" w:color="auto"/>
              <w:bottom w:val="single" w:sz="4" w:space="0" w:color="auto"/>
            </w:tcBorders>
            <w:shd w:val="clear" w:color="auto" w:fill="FFFFFF"/>
          </w:tcPr>
          <w:p w:rsidR="00364483" w:rsidRPr="00CF2F89" w:rsidRDefault="005444E5" w:rsidP="0007107D">
            <w:pPr>
              <w:pStyle w:val="Bodytext20"/>
              <w:shd w:val="clear" w:color="auto" w:fill="auto"/>
              <w:spacing w:before="0" w:after="120" w:line="240" w:lineRule="auto"/>
              <w:ind w:right="67"/>
              <w:jc w:val="left"/>
              <w:rPr>
                <w:rFonts w:ascii="Sylfaen" w:hAnsi="Sylfaen"/>
                <w:sz w:val="20"/>
                <w:szCs w:val="20"/>
              </w:rPr>
            </w:pPr>
            <w:r w:rsidRPr="00CF2F89">
              <w:rPr>
                <w:rStyle w:val="Bodytext211pt"/>
                <w:rFonts w:ascii="Sylfaen" w:hAnsi="Sylfaen"/>
                <w:sz w:val="20"/>
                <w:szCs w:val="20"/>
              </w:rPr>
              <w:t>ակտի ծածկագրային նշագիրը՝ միջազգային իրավունքի նորմատիվ իրավական ակտերի տեսակների դասակարգչին համապատասխան</w:t>
            </w:r>
          </w:p>
        </w:tc>
        <w:tc>
          <w:tcPr>
            <w:tcW w:w="986" w:type="dxa"/>
            <w:tcBorders>
              <w:top w:val="single" w:sz="4" w:space="0" w:color="auto"/>
              <w:left w:val="single" w:sz="4" w:space="0" w:color="auto"/>
              <w:bottom w:val="single" w:sz="4" w:space="0" w:color="auto"/>
              <w:right w:val="single" w:sz="4" w:space="0" w:color="auto"/>
            </w:tcBorders>
            <w:shd w:val="clear" w:color="auto" w:fill="FFFFFF"/>
          </w:tcPr>
          <w:p w:rsidR="00364483" w:rsidRPr="00CF2F89" w:rsidRDefault="005444E5" w:rsidP="0007107D">
            <w:pPr>
              <w:pStyle w:val="Bodytext20"/>
              <w:shd w:val="clear" w:color="auto" w:fill="auto"/>
              <w:spacing w:before="0" w:after="120" w:line="240" w:lineRule="auto"/>
              <w:jc w:val="center"/>
              <w:rPr>
                <w:rFonts w:ascii="Sylfaen" w:hAnsi="Sylfaen"/>
                <w:sz w:val="20"/>
                <w:szCs w:val="20"/>
              </w:rPr>
            </w:pPr>
            <w:r w:rsidRPr="00CF2F89">
              <w:rPr>
                <w:rStyle w:val="Bodytext211pt"/>
                <w:rFonts w:ascii="Sylfaen" w:hAnsi="Sylfaen"/>
                <w:sz w:val="20"/>
                <w:szCs w:val="20"/>
              </w:rPr>
              <w:t>1</w:t>
            </w:r>
          </w:p>
        </w:tc>
      </w:tr>
      <w:tr w:rsidR="00364483" w:rsidRPr="00CF2F89" w:rsidTr="0007107D">
        <w:trPr>
          <w:jc w:val="center"/>
        </w:trPr>
        <w:tc>
          <w:tcPr>
            <w:tcW w:w="987" w:type="dxa"/>
            <w:gridSpan w:val="5"/>
            <w:tcBorders>
              <w:top w:val="single" w:sz="4" w:space="0" w:color="auto"/>
            </w:tcBorders>
            <w:shd w:val="clear" w:color="auto" w:fill="FFFFFF"/>
          </w:tcPr>
          <w:p w:rsidR="00364483" w:rsidRPr="00CF2F89" w:rsidRDefault="00364483" w:rsidP="0007107D">
            <w:pPr>
              <w:spacing w:after="120"/>
              <w:rPr>
                <w:rFonts w:ascii="Sylfaen" w:hAnsi="Sylfaen"/>
                <w:sz w:val="20"/>
                <w:szCs w:val="20"/>
              </w:rPr>
            </w:pPr>
          </w:p>
        </w:tc>
        <w:tc>
          <w:tcPr>
            <w:tcW w:w="4140" w:type="dxa"/>
            <w:tcBorders>
              <w:top w:val="single" w:sz="4" w:space="0" w:color="auto"/>
              <w:left w:val="single" w:sz="4" w:space="0" w:color="auto"/>
            </w:tcBorders>
            <w:shd w:val="clear" w:color="auto" w:fill="FFFFFF"/>
          </w:tcPr>
          <w:p w:rsidR="00364483" w:rsidRPr="00CF2F89" w:rsidRDefault="005444E5" w:rsidP="0007107D">
            <w:pPr>
              <w:pStyle w:val="Bodytext20"/>
              <w:shd w:val="clear" w:color="auto" w:fill="auto"/>
              <w:tabs>
                <w:tab w:val="left" w:pos="659"/>
              </w:tabs>
              <w:spacing w:before="0" w:after="120" w:line="240" w:lineRule="auto"/>
              <w:jc w:val="left"/>
              <w:rPr>
                <w:rFonts w:ascii="Sylfaen" w:hAnsi="Sylfaen"/>
                <w:sz w:val="20"/>
                <w:szCs w:val="20"/>
              </w:rPr>
            </w:pPr>
            <w:r w:rsidRPr="00CF2F89">
              <w:rPr>
                <w:rStyle w:val="Bodytext211pt"/>
                <w:rFonts w:ascii="Sylfaen" w:hAnsi="Sylfaen"/>
                <w:sz w:val="20"/>
                <w:szCs w:val="20"/>
              </w:rPr>
              <w:t>*.2.2.</w:t>
            </w:r>
            <w:r w:rsidR="0007107D" w:rsidRPr="00CF2F89">
              <w:rPr>
                <w:rStyle w:val="Bodytext211pt"/>
                <w:rFonts w:ascii="Sylfaen" w:hAnsi="Sylfaen"/>
                <w:sz w:val="20"/>
                <w:szCs w:val="20"/>
                <w:lang w:val="ru-RU"/>
              </w:rPr>
              <w:tab/>
            </w:r>
            <w:r w:rsidRPr="00CF2F89">
              <w:rPr>
                <w:rStyle w:val="Bodytext211pt"/>
                <w:rFonts w:ascii="Sylfaen" w:hAnsi="Sylfaen"/>
                <w:sz w:val="20"/>
                <w:szCs w:val="20"/>
              </w:rPr>
              <w:t>Ակտի համարը</w:t>
            </w:r>
          </w:p>
        </w:tc>
        <w:tc>
          <w:tcPr>
            <w:tcW w:w="3969" w:type="dxa"/>
            <w:tcBorders>
              <w:top w:val="single" w:sz="4" w:space="0" w:color="auto"/>
              <w:left w:val="single" w:sz="4" w:space="0" w:color="auto"/>
            </w:tcBorders>
            <w:shd w:val="clear" w:color="auto" w:fill="FFFFFF"/>
          </w:tcPr>
          <w:p w:rsidR="00364483" w:rsidRPr="00CF2F89" w:rsidRDefault="005444E5" w:rsidP="0007107D">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պայմանանշանների նորմալացված տող։</w:t>
            </w:r>
            <w:r w:rsidR="0007107D" w:rsidRPr="00CF2F89">
              <w:rPr>
                <w:rStyle w:val="Bodytext211pt"/>
                <w:rFonts w:ascii="Sylfaen" w:hAnsi="Sylfaen"/>
                <w:sz w:val="20"/>
                <w:szCs w:val="20"/>
              </w:rPr>
              <w:t xml:space="preserve"> </w:t>
            </w:r>
            <w:r w:rsidRPr="00CF2F89">
              <w:rPr>
                <w:rStyle w:val="Bodytext211pt"/>
                <w:rFonts w:ascii="Sylfaen" w:hAnsi="Sylfaen"/>
                <w:sz w:val="20"/>
                <w:szCs w:val="20"/>
              </w:rPr>
              <w:t>Նվազ. երկարությունը՝ 1</w:t>
            </w:r>
            <w:r w:rsidR="00F907DC" w:rsidRPr="00CF2F89">
              <w:rPr>
                <w:rStyle w:val="Bodytext211pt"/>
                <w:rFonts w:ascii="Sylfaen" w:hAnsi="Sylfaen"/>
                <w:sz w:val="20"/>
                <w:szCs w:val="20"/>
              </w:rPr>
              <w:t>։</w:t>
            </w:r>
            <w:r w:rsidR="0007107D" w:rsidRPr="00CF2F89">
              <w:rPr>
                <w:rFonts w:ascii="Sylfaen" w:hAnsi="Sylfaen"/>
                <w:sz w:val="20"/>
                <w:szCs w:val="20"/>
              </w:rPr>
              <w:br/>
            </w:r>
            <w:r w:rsidRPr="00CF2F89">
              <w:rPr>
                <w:rStyle w:val="Bodytext211pt"/>
                <w:rFonts w:ascii="Sylfaen" w:hAnsi="Sylfaen"/>
                <w:sz w:val="20"/>
                <w:szCs w:val="20"/>
              </w:rPr>
              <w:t>Առավ. երկարությունը՝ 50</w:t>
            </w:r>
          </w:p>
        </w:tc>
        <w:tc>
          <w:tcPr>
            <w:tcW w:w="4820" w:type="dxa"/>
            <w:tcBorders>
              <w:top w:val="single" w:sz="4" w:space="0" w:color="auto"/>
              <w:left w:val="single" w:sz="4" w:space="0" w:color="auto"/>
            </w:tcBorders>
            <w:shd w:val="clear" w:color="auto" w:fill="FFFFFF"/>
          </w:tcPr>
          <w:p w:rsidR="00364483" w:rsidRPr="00CF2F89" w:rsidRDefault="005444E5" w:rsidP="0007107D">
            <w:pPr>
              <w:pStyle w:val="Bodytext20"/>
              <w:shd w:val="clear" w:color="auto" w:fill="auto"/>
              <w:spacing w:before="0" w:after="120" w:line="240" w:lineRule="auto"/>
              <w:ind w:right="67"/>
              <w:jc w:val="left"/>
              <w:rPr>
                <w:rFonts w:ascii="Sylfaen" w:hAnsi="Sylfaen"/>
                <w:sz w:val="20"/>
                <w:szCs w:val="20"/>
              </w:rPr>
            </w:pPr>
            <w:r w:rsidRPr="00CF2F89">
              <w:rPr>
                <w:rStyle w:val="Bodytext211pt"/>
                <w:rFonts w:ascii="Sylfaen" w:hAnsi="Sylfaen"/>
                <w:sz w:val="20"/>
                <w:szCs w:val="20"/>
              </w:rPr>
              <w:t>համապատասխանում է Եվրասիական տնտեսական միության մարմնի ակտի համարին</w:t>
            </w:r>
          </w:p>
        </w:tc>
        <w:tc>
          <w:tcPr>
            <w:tcW w:w="992" w:type="dxa"/>
            <w:gridSpan w:val="2"/>
            <w:tcBorders>
              <w:top w:val="single" w:sz="4" w:space="0" w:color="auto"/>
              <w:left w:val="single" w:sz="4" w:space="0" w:color="auto"/>
              <w:right w:val="single" w:sz="4" w:space="0" w:color="auto"/>
            </w:tcBorders>
            <w:shd w:val="clear" w:color="auto" w:fill="FFFFFF"/>
          </w:tcPr>
          <w:p w:rsidR="00364483" w:rsidRPr="00CF2F89" w:rsidRDefault="005444E5" w:rsidP="0007107D">
            <w:pPr>
              <w:pStyle w:val="Bodytext20"/>
              <w:shd w:val="clear" w:color="auto" w:fill="auto"/>
              <w:spacing w:before="0" w:after="120" w:line="240" w:lineRule="auto"/>
              <w:jc w:val="center"/>
              <w:rPr>
                <w:rFonts w:ascii="Sylfaen" w:hAnsi="Sylfaen"/>
                <w:sz w:val="20"/>
                <w:szCs w:val="20"/>
              </w:rPr>
            </w:pPr>
            <w:r w:rsidRPr="00CF2F89">
              <w:rPr>
                <w:rStyle w:val="Bodytext211pt"/>
                <w:rFonts w:ascii="Sylfaen" w:hAnsi="Sylfaen"/>
                <w:sz w:val="20"/>
                <w:szCs w:val="20"/>
              </w:rPr>
              <w:t>1</w:t>
            </w:r>
          </w:p>
        </w:tc>
      </w:tr>
      <w:tr w:rsidR="00364483" w:rsidRPr="00CF2F89" w:rsidTr="0007107D">
        <w:trPr>
          <w:jc w:val="center"/>
        </w:trPr>
        <w:tc>
          <w:tcPr>
            <w:tcW w:w="987" w:type="dxa"/>
            <w:gridSpan w:val="5"/>
            <w:shd w:val="clear" w:color="auto" w:fill="FFFFFF"/>
          </w:tcPr>
          <w:p w:rsidR="00364483" w:rsidRPr="00CF2F89" w:rsidRDefault="00364483" w:rsidP="0007107D">
            <w:pPr>
              <w:spacing w:after="120"/>
              <w:rPr>
                <w:rFonts w:ascii="Sylfaen" w:hAnsi="Sylfaen"/>
                <w:sz w:val="20"/>
                <w:szCs w:val="20"/>
              </w:rPr>
            </w:pPr>
          </w:p>
        </w:tc>
        <w:tc>
          <w:tcPr>
            <w:tcW w:w="4140" w:type="dxa"/>
            <w:tcBorders>
              <w:top w:val="single" w:sz="4" w:space="0" w:color="auto"/>
              <w:left w:val="single" w:sz="4" w:space="0" w:color="auto"/>
            </w:tcBorders>
            <w:shd w:val="clear" w:color="auto" w:fill="FFFFFF"/>
          </w:tcPr>
          <w:p w:rsidR="00364483" w:rsidRPr="00CF2F89" w:rsidRDefault="005444E5" w:rsidP="0007107D">
            <w:pPr>
              <w:pStyle w:val="Bodytext20"/>
              <w:shd w:val="clear" w:color="auto" w:fill="auto"/>
              <w:tabs>
                <w:tab w:val="left" w:pos="659"/>
              </w:tabs>
              <w:spacing w:before="0" w:after="120" w:line="240" w:lineRule="auto"/>
              <w:jc w:val="left"/>
              <w:rPr>
                <w:rFonts w:ascii="Sylfaen" w:hAnsi="Sylfaen"/>
                <w:sz w:val="20"/>
                <w:szCs w:val="20"/>
              </w:rPr>
            </w:pPr>
            <w:r w:rsidRPr="00CF2F89">
              <w:rPr>
                <w:rStyle w:val="Bodytext211pt"/>
                <w:rFonts w:ascii="Sylfaen" w:hAnsi="Sylfaen"/>
                <w:sz w:val="20"/>
                <w:szCs w:val="20"/>
              </w:rPr>
              <w:t>*.2.3.</w:t>
            </w:r>
            <w:r w:rsidR="0007107D" w:rsidRPr="00CF2F89">
              <w:rPr>
                <w:rStyle w:val="Bodytext211pt"/>
                <w:rFonts w:ascii="Sylfaen" w:hAnsi="Sylfaen"/>
                <w:sz w:val="20"/>
                <w:szCs w:val="20"/>
                <w:lang w:val="ru-RU"/>
              </w:rPr>
              <w:tab/>
            </w:r>
            <w:r w:rsidRPr="00CF2F89">
              <w:rPr>
                <w:rStyle w:val="Bodytext211pt"/>
                <w:rFonts w:ascii="Sylfaen" w:hAnsi="Sylfaen"/>
                <w:sz w:val="20"/>
                <w:szCs w:val="20"/>
              </w:rPr>
              <w:t>Ակտի ամսաթիվը</w:t>
            </w:r>
          </w:p>
        </w:tc>
        <w:tc>
          <w:tcPr>
            <w:tcW w:w="3969" w:type="dxa"/>
            <w:tcBorders>
              <w:top w:val="single" w:sz="4" w:space="0" w:color="auto"/>
              <w:left w:val="single" w:sz="4" w:space="0" w:color="auto"/>
            </w:tcBorders>
            <w:shd w:val="clear" w:color="auto" w:fill="FFFFFF"/>
            <w:vAlign w:val="center"/>
          </w:tcPr>
          <w:p w:rsidR="00364483" w:rsidRPr="00CF2F89" w:rsidRDefault="005444E5" w:rsidP="0007107D">
            <w:pPr>
              <w:pStyle w:val="Bodytext20"/>
              <w:shd w:val="clear" w:color="auto" w:fill="auto"/>
              <w:spacing w:before="0" w:after="120" w:line="240" w:lineRule="auto"/>
              <w:ind w:right="129"/>
              <w:jc w:val="left"/>
              <w:rPr>
                <w:rFonts w:ascii="Sylfaen" w:hAnsi="Sylfaen"/>
                <w:sz w:val="20"/>
                <w:szCs w:val="20"/>
              </w:rPr>
            </w:pPr>
            <w:r w:rsidRPr="00CF2F89">
              <w:rPr>
                <w:rStyle w:val="Bodytext211pt"/>
                <w:rFonts w:ascii="Sylfaen" w:hAnsi="Sylfaen"/>
                <w:sz w:val="20"/>
                <w:szCs w:val="20"/>
              </w:rPr>
              <w:t>ամսաթվի նշագիրը՝ ԳՕՍՏ ԻՍՕ 8601-2001-ին համապատասխան՝ «YYYY-MM-DD» ձ</w:t>
            </w:r>
            <w:r w:rsidR="00037108">
              <w:rPr>
                <w:rStyle w:val="Bodytext211pt"/>
                <w:rFonts w:ascii="Sylfaen" w:hAnsi="Sylfaen"/>
                <w:sz w:val="20"/>
                <w:szCs w:val="20"/>
              </w:rPr>
              <w:t>և</w:t>
            </w:r>
            <w:r w:rsidRPr="00CF2F89">
              <w:rPr>
                <w:rStyle w:val="Bodytext211pt"/>
                <w:rFonts w:ascii="Sylfaen" w:hAnsi="Sylfaen"/>
                <w:sz w:val="20"/>
                <w:szCs w:val="20"/>
              </w:rPr>
              <w:t>աչափով</w:t>
            </w:r>
          </w:p>
        </w:tc>
        <w:tc>
          <w:tcPr>
            <w:tcW w:w="4820" w:type="dxa"/>
            <w:tcBorders>
              <w:top w:val="single" w:sz="4" w:space="0" w:color="auto"/>
              <w:left w:val="single" w:sz="4" w:space="0" w:color="auto"/>
            </w:tcBorders>
            <w:shd w:val="clear" w:color="auto" w:fill="FFFFFF"/>
          </w:tcPr>
          <w:p w:rsidR="00364483" w:rsidRPr="00CF2F89" w:rsidRDefault="005444E5" w:rsidP="0007107D">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համապատասխանում է Եվրասիական տնտեսական միության մարմնի ակտի ընդունման ամսաթվին</w:t>
            </w:r>
          </w:p>
        </w:tc>
        <w:tc>
          <w:tcPr>
            <w:tcW w:w="992" w:type="dxa"/>
            <w:gridSpan w:val="2"/>
            <w:tcBorders>
              <w:top w:val="single" w:sz="4" w:space="0" w:color="auto"/>
              <w:left w:val="single" w:sz="4" w:space="0" w:color="auto"/>
              <w:right w:val="single" w:sz="4" w:space="0" w:color="auto"/>
            </w:tcBorders>
            <w:shd w:val="clear" w:color="auto" w:fill="FFFFFF"/>
          </w:tcPr>
          <w:p w:rsidR="00364483" w:rsidRPr="00CF2F89" w:rsidRDefault="005444E5" w:rsidP="0007107D">
            <w:pPr>
              <w:pStyle w:val="Bodytext20"/>
              <w:shd w:val="clear" w:color="auto" w:fill="auto"/>
              <w:spacing w:before="0" w:after="120" w:line="240" w:lineRule="auto"/>
              <w:jc w:val="center"/>
              <w:rPr>
                <w:rFonts w:ascii="Sylfaen" w:hAnsi="Sylfaen"/>
                <w:sz w:val="20"/>
                <w:szCs w:val="20"/>
              </w:rPr>
            </w:pPr>
            <w:r w:rsidRPr="00CF2F89">
              <w:rPr>
                <w:rStyle w:val="Bodytext211pt"/>
                <w:rFonts w:ascii="Sylfaen" w:hAnsi="Sylfaen"/>
                <w:sz w:val="20"/>
                <w:szCs w:val="20"/>
              </w:rPr>
              <w:t>1</w:t>
            </w:r>
          </w:p>
        </w:tc>
      </w:tr>
      <w:tr w:rsidR="0089061F" w:rsidRPr="00CF2F89" w:rsidTr="0007107D">
        <w:trPr>
          <w:jc w:val="center"/>
        </w:trPr>
        <w:tc>
          <w:tcPr>
            <w:tcW w:w="731" w:type="dxa"/>
            <w:gridSpan w:val="4"/>
            <w:shd w:val="clear" w:color="auto" w:fill="FFFFFF"/>
          </w:tcPr>
          <w:p w:rsidR="0089061F" w:rsidRPr="00CF2F89" w:rsidRDefault="0089061F" w:rsidP="0007107D">
            <w:pPr>
              <w:spacing w:after="120"/>
              <w:rPr>
                <w:rFonts w:ascii="Sylfaen" w:hAnsi="Sylfaen"/>
                <w:sz w:val="20"/>
                <w:szCs w:val="20"/>
              </w:rPr>
            </w:pPr>
          </w:p>
        </w:tc>
        <w:tc>
          <w:tcPr>
            <w:tcW w:w="4396" w:type="dxa"/>
            <w:gridSpan w:val="2"/>
            <w:tcBorders>
              <w:top w:val="single" w:sz="4" w:space="0" w:color="auto"/>
              <w:left w:val="single" w:sz="4" w:space="0" w:color="auto"/>
            </w:tcBorders>
            <w:shd w:val="clear" w:color="auto" w:fill="FFFFFF"/>
          </w:tcPr>
          <w:p w:rsidR="0089061F" w:rsidRPr="00CF2F89" w:rsidRDefault="0089061F" w:rsidP="0007107D">
            <w:pPr>
              <w:pStyle w:val="Bodytext20"/>
              <w:shd w:val="clear" w:color="auto" w:fill="auto"/>
              <w:tabs>
                <w:tab w:val="left" w:pos="509"/>
              </w:tabs>
              <w:spacing w:before="0" w:after="120" w:line="240" w:lineRule="auto"/>
              <w:jc w:val="left"/>
              <w:rPr>
                <w:rFonts w:ascii="Sylfaen" w:hAnsi="Sylfaen"/>
                <w:sz w:val="20"/>
                <w:szCs w:val="20"/>
              </w:rPr>
            </w:pPr>
            <w:r w:rsidRPr="00CF2F89">
              <w:rPr>
                <w:rStyle w:val="Bodytext24pt"/>
                <w:rFonts w:ascii="Sylfaen" w:hAnsi="Sylfaen"/>
                <w:spacing w:val="0"/>
                <w:sz w:val="20"/>
                <w:szCs w:val="20"/>
              </w:rPr>
              <w:t>*</w:t>
            </w:r>
            <w:r w:rsidRPr="00CF2F89">
              <w:rPr>
                <w:rStyle w:val="Bodytext211pt"/>
                <w:rFonts w:ascii="Sylfaen" w:hAnsi="Sylfaen"/>
                <w:sz w:val="20"/>
                <w:szCs w:val="20"/>
              </w:rPr>
              <w:t>.3.</w:t>
            </w:r>
            <w:r w:rsidR="0007107D" w:rsidRPr="00CF2F89">
              <w:rPr>
                <w:rStyle w:val="Bodytext211pt"/>
                <w:rFonts w:ascii="Sylfaen" w:hAnsi="Sylfaen"/>
                <w:sz w:val="20"/>
                <w:szCs w:val="20"/>
                <w:lang w:val="ru-RU"/>
              </w:rPr>
              <w:tab/>
            </w:r>
            <w:r w:rsidRPr="00CF2F89">
              <w:rPr>
                <w:rStyle w:val="Bodytext211pt"/>
                <w:rFonts w:ascii="Sylfaen" w:hAnsi="Sylfaen"/>
                <w:sz w:val="20"/>
                <w:szCs w:val="20"/>
              </w:rPr>
              <w:t>Գործողության ավարտի ամսաթիվը</w:t>
            </w:r>
          </w:p>
        </w:tc>
        <w:tc>
          <w:tcPr>
            <w:tcW w:w="3969" w:type="dxa"/>
            <w:tcBorders>
              <w:top w:val="single" w:sz="4" w:space="0" w:color="auto"/>
              <w:left w:val="single" w:sz="4" w:space="0" w:color="auto"/>
            </w:tcBorders>
            <w:shd w:val="clear" w:color="auto" w:fill="FFFFFF"/>
            <w:vAlign w:val="center"/>
          </w:tcPr>
          <w:p w:rsidR="0089061F" w:rsidRPr="00CF2F89" w:rsidRDefault="0089061F" w:rsidP="0007107D">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ամսաթվի նշագիրը՝ ԳՕՍՏ ԻՍՕ 8601-2001-ին համապատասխան՝ «YYYY-MM-DD» ձ</w:t>
            </w:r>
            <w:r w:rsidR="00037108">
              <w:rPr>
                <w:rStyle w:val="Bodytext211pt"/>
                <w:rFonts w:ascii="Sylfaen" w:hAnsi="Sylfaen"/>
                <w:sz w:val="20"/>
                <w:szCs w:val="20"/>
              </w:rPr>
              <w:t>և</w:t>
            </w:r>
            <w:r w:rsidRPr="00CF2F89">
              <w:rPr>
                <w:rStyle w:val="Bodytext211pt"/>
                <w:rFonts w:ascii="Sylfaen" w:hAnsi="Sylfaen"/>
                <w:sz w:val="20"/>
                <w:szCs w:val="20"/>
              </w:rPr>
              <w:t>աչափով</w:t>
            </w:r>
          </w:p>
        </w:tc>
        <w:tc>
          <w:tcPr>
            <w:tcW w:w="4820" w:type="dxa"/>
            <w:tcBorders>
              <w:top w:val="single" w:sz="4" w:space="0" w:color="auto"/>
              <w:left w:val="single" w:sz="4" w:space="0" w:color="auto"/>
            </w:tcBorders>
            <w:shd w:val="clear" w:color="auto" w:fill="FFFFFF"/>
          </w:tcPr>
          <w:p w:rsidR="0089061F" w:rsidRPr="00CF2F89" w:rsidRDefault="0089061F" w:rsidP="0007107D">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համապատասխանում է Եվրասիական տնտեսական միության մարմնի ակտում նշված՝ գործողության ավարտի ամսաթվին</w:t>
            </w:r>
          </w:p>
        </w:tc>
        <w:tc>
          <w:tcPr>
            <w:tcW w:w="992" w:type="dxa"/>
            <w:gridSpan w:val="2"/>
            <w:tcBorders>
              <w:top w:val="single" w:sz="4" w:space="0" w:color="auto"/>
              <w:left w:val="single" w:sz="4" w:space="0" w:color="auto"/>
              <w:right w:val="single" w:sz="4" w:space="0" w:color="auto"/>
            </w:tcBorders>
            <w:shd w:val="clear" w:color="auto" w:fill="FFFFFF"/>
          </w:tcPr>
          <w:p w:rsidR="0089061F" w:rsidRPr="00CF2F89" w:rsidRDefault="0089061F" w:rsidP="0007107D">
            <w:pPr>
              <w:pStyle w:val="Bodytext20"/>
              <w:shd w:val="clear" w:color="auto" w:fill="auto"/>
              <w:spacing w:before="0" w:after="120" w:line="240" w:lineRule="auto"/>
              <w:jc w:val="center"/>
              <w:rPr>
                <w:rFonts w:ascii="Sylfaen" w:hAnsi="Sylfaen"/>
                <w:sz w:val="20"/>
                <w:szCs w:val="20"/>
              </w:rPr>
            </w:pPr>
            <w:r w:rsidRPr="00CF2F89">
              <w:rPr>
                <w:rStyle w:val="Bodytext211pt"/>
                <w:rFonts w:ascii="Sylfaen" w:hAnsi="Sylfaen"/>
                <w:sz w:val="20"/>
                <w:szCs w:val="20"/>
              </w:rPr>
              <w:t>0..1</w:t>
            </w:r>
          </w:p>
        </w:tc>
      </w:tr>
      <w:tr w:rsidR="00364483" w:rsidRPr="00CF2F89" w:rsidTr="0007107D">
        <w:trPr>
          <w:jc w:val="center"/>
        </w:trPr>
        <w:tc>
          <w:tcPr>
            <w:tcW w:w="731" w:type="dxa"/>
            <w:gridSpan w:val="4"/>
            <w:shd w:val="clear" w:color="auto" w:fill="FFFFFF"/>
          </w:tcPr>
          <w:p w:rsidR="00364483" w:rsidRPr="00CF2F89" w:rsidRDefault="00364483" w:rsidP="0007107D">
            <w:pPr>
              <w:spacing w:after="120"/>
              <w:rPr>
                <w:rFonts w:ascii="Sylfaen" w:hAnsi="Sylfaen"/>
                <w:sz w:val="20"/>
                <w:szCs w:val="20"/>
              </w:rPr>
            </w:pPr>
          </w:p>
        </w:tc>
        <w:tc>
          <w:tcPr>
            <w:tcW w:w="4396" w:type="dxa"/>
            <w:gridSpan w:val="2"/>
            <w:tcBorders>
              <w:top w:val="single" w:sz="4" w:space="0" w:color="auto"/>
              <w:left w:val="single" w:sz="4" w:space="0" w:color="auto"/>
            </w:tcBorders>
            <w:shd w:val="clear" w:color="auto" w:fill="FFFFFF"/>
            <w:vAlign w:val="center"/>
          </w:tcPr>
          <w:p w:rsidR="00364483" w:rsidRPr="00CF2F89" w:rsidRDefault="005444E5" w:rsidP="0007107D">
            <w:pPr>
              <w:pStyle w:val="Bodytext20"/>
              <w:shd w:val="clear" w:color="auto" w:fill="auto"/>
              <w:tabs>
                <w:tab w:val="left" w:pos="509"/>
              </w:tabs>
              <w:spacing w:before="0" w:after="120" w:line="240" w:lineRule="auto"/>
              <w:jc w:val="left"/>
              <w:rPr>
                <w:rFonts w:ascii="Sylfaen" w:hAnsi="Sylfaen"/>
                <w:sz w:val="20"/>
                <w:szCs w:val="20"/>
              </w:rPr>
            </w:pPr>
            <w:r w:rsidRPr="00CF2F89">
              <w:rPr>
                <w:rStyle w:val="Bodytext211pt"/>
                <w:rFonts w:ascii="Sylfaen" w:hAnsi="Sylfaen"/>
                <w:sz w:val="20"/>
                <w:szCs w:val="20"/>
              </w:rPr>
              <w:t>*.4.</w:t>
            </w:r>
            <w:r w:rsidR="0007107D" w:rsidRPr="00CF2F89">
              <w:rPr>
                <w:rStyle w:val="Bodytext211pt"/>
                <w:rFonts w:ascii="Sylfaen" w:hAnsi="Sylfaen"/>
                <w:sz w:val="20"/>
                <w:szCs w:val="20"/>
              </w:rPr>
              <w:tab/>
            </w:r>
            <w:r w:rsidRPr="00CF2F89">
              <w:rPr>
                <w:rStyle w:val="Bodytext211pt"/>
                <w:rFonts w:ascii="Sylfaen" w:hAnsi="Sylfaen"/>
                <w:sz w:val="20"/>
                <w:szCs w:val="20"/>
              </w:rPr>
              <w:t>Տեղեկատուի (դասակարգչի) գրառման գործողության ավարտը կանոնակարգող ակտի մասին տեղեկություններ</w:t>
            </w:r>
          </w:p>
        </w:tc>
        <w:tc>
          <w:tcPr>
            <w:tcW w:w="3969" w:type="dxa"/>
            <w:tcBorders>
              <w:top w:val="single" w:sz="4" w:space="0" w:color="auto"/>
              <w:left w:val="single" w:sz="4" w:space="0" w:color="auto"/>
            </w:tcBorders>
            <w:shd w:val="clear" w:color="auto" w:fill="FFFFFF"/>
          </w:tcPr>
          <w:p w:rsidR="00AC638C" w:rsidRPr="00CF2F89" w:rsidRDefault="005444E5" w:rsidP="0007107D">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 xml:space="preserve">որոշվում է ներդրված վավերապայմանների արժեքների </w:t>
            </w:r>
            <w:r w:rsidR="00E03026" w:rsidRPr="00CF2F89">
              <w:rPr>
                <w:rStyle w:val="Bodytext211pt"/>
                <w:rFonts w:ascii="Sylfaen" w:hAnsi="Sylfaen"/>
                <w:sz w:val="20"/>
                <w:szCs w:val="20"/>
              </w:rPr>
              <w:t>ոլորտներով</w:t>
            </w:r>
          </w:p>
        </w:tc>
        <w:tc>
          <w:tcPr>
            <w:tcW w:w="4820" w:type="dxa"/>
            <w:tcBorders>
              <w:top w:val="single" w:sz="4" w:space="0" w:color="auto"/>
              <w:left w:val="single" w:sz="4" w:space="0" w:color="auto"/>
            </w:tcBorders>
            <w:shd w:val="clear" w:color="auto" w:fill="FFFFFF"/>
          </w:tcPr>
          <w:p w:rsidR="00364483" w:rsidRPr="00CF2F89" w:rsidRDefault="005444E5" w:rsidP="0007107D">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որոշվում է ներդրված վավերապայմանների ձ</w:t>
            </w:r>
            <w:r w:rsidR="00037108">
              <w:rPr>
                <w:rStyle w:val="Bodytext211pt"/>
                <w:rFonts w:ascii="Sylfaen" w:hAnsi="Sylfaen"/>
                <w:sz w:val="20"/>
                <w:szCs w:val="20"/>
              </w:rPr>
              <w:t>և</w:t>
            </w:r>
            <w:r w:rsidRPr="00CF2F89">
              <w:rPr>
                <w:rStyle w:val="Bodytext211pt"/>
                <w:rFonts w:ascii="Sylfaen" w:hAnsi="Sylfaen"/>
                <w:sz w:val="20"/>
                <w:szCs w:val="20"/>
              </w:rPr>
              <w:t>ավորման կանոններով</w:t>
            </w:r>
          </w:p>
        </w:tc>
        <w:tc>
          <w:tcPr>
            <w:tcW w:w="992" w:type="dxa"/>
            <w:gridSpan w:val="2"/>
            <w:tcBorders>
              <w:top w:val="single" w:sz="4" w:space="0" w:color="auto"/>
              <w:left w:val="single" w:sz="4" w:space="0" w:color="auto"/>
              <w:right w:val="single" w:sz="4" w:space="0" w:color="auto"/>
            </w:tcBorders>
            <w:shd w:val="clear" w:color="auto" w:fill="FFFFFF"/>
          </w:tcPr>
          <w:p w:rsidR="00364483" w:rsidRPr="00CF2F89" w:rsidRDefault="005444E5" w:rsidP="0007107D">
            <w:pPr>
              <w:pStyle w:val="Bodytext20"/>
              <w:shd w:val="clear" w:color="auto" w:fill="auto"/>
              <w:spacing w:before="0" w:after="120" w:line="240" w:lineRule="auto"/>
              <w:jc w:val="center"/>
              <w:rPr>
                <w:rFonts w:ascii="Sylfaen" w:hAnsi="Sylfaen"/>
                <w:sz w:val="20"/>
                <w:szCs w:val="20"/>
              </w:rPr>
            </w:pPr>
            <w:r w:rsidRPr="00CF2F89">
              <w:rPr>
                <w:rStyle w:val="Bodytext211pt"/>
                <w:rFonts w:ascii="Sylfaen" w:hAnsi="Sylfaen"/>
                <w:sz w:val="20"/>
                <w:szCs w:val="20"/>
              </w:rPr>
              <w:t>0..1</w:t>
            </w:r>
          </w:p>
        </w:tc>
      </w:tr>
      <w:tr w:rsidR="00364483" w:rsidRPr="00CF2F89" w:rsidTr="0007107D">
        <w:trPr>
          <w:jc w:val="center"/>
        </w:trPr>
        <w:tc>
          <w:tcPr>
            <w:tcW w:w="987" w:type="dxa"/>
            <w:gridSpan w:val="5"/>
            <w:tcBorders>
              <w:top w:val="single" w:sz="4" w:space="0" w:color="auto"/>
            </w:tcBorders>
            <w:shd w:val="clear" w:color="auto" w:fill="FFFFFF"/>
          </w:tcPr>
          <w:p w:rsidR="00364483" w:rsidRPr="00CF2F89" w:rsidRDefault="00364483" w:rsidP="0007107D">
            <w:pPr>
              <w:spacing w:after="120"/>
              <w:rPr>
                <w:rFonts w:ascii="Sylfaen" w:hAnsi="Sylfaen"/>
                <w:sz w:val="20"/>
                <w:szCs w:val="20"/>
              </w:rPr>
            </w:pPr>
          </w:p>
        </w:tc>
        <w:tc>
          <w:tcPr>
            <w:tcW w:w="4140" w:type="dxa"/>
            <w:tcBorders>
              <w:top w:val="single" w:sz="4" w:space="0" w:color="auto"/>
              <w:left w:val="single" w:sz="4" w:space="0" w:color="auto"/>
            </w:tcBorders>
            <w:shd w:val="clear" w:color="auto" w:fill="FFFFFF"/>
          </w:tcPr>
          <w:p w:rsidR="00364483" w:rsidRPr="00CF2F89" w:rsidRDefault="005444E5" w:rsidP="0007107D">
            <w:pPr>
              <w:pStyle w:val="Bodytext20"/>
              <w:shd w:val="clear" w:color="auto" w:fill="auto"/>
              <w:tabs>
                <w:tab w:val="left" w:pos="575"/>
              </w:tabs>
              <w:spacing w:before="0" w:after="120" w:line="240" w:lineRule="auto"/>
              <w:jc w:val="left"/>
              <w:rPr>
                <w:rFonts w:ascii="Sylfaen" w:hAnsi="Sylfaen"/>
                <w:sz w:val="20"/>
                <w:szCs w:val="20"/>
              </w:rPr>
            </w:pPr>
            <w:r w:rsidRPr="00CF2F89">
              <w:rPr>
                <w:rStyle w:val="Bodytext211pt"/>
                <w:rFonts w:ascii="Sylfaen" w:hAnsi="Sylfaen"/>
                <w:sz w:val="20"/>
                <w:szCs w:val="20"/>
              </w:rPr>
              <w:t>*.4.1.</w:t>
            </w:r>
            <w:r w:rsidR="0007107D" w:rsidRPr="00CF2F89">
              <w:rPr>
                <w:rStyle w:val="Bodytext211pt"/>
                <w:rFonts w:ascii="Sylfaen" w:hAnsi="Sylfaen"/>
                <w:sz w:val="20"/>
                <w:szCs w:val="20"/>
                <w:lang w:val="ru-RU"/>
              </w:rPr>
              <w:tab/>
            </w:r>
            <w:r w:rsidRPr="00CF2F89">
              <w:rPr>
                <w:rStyle w:val="Bodytext211pt"/>
                <w:rFonts w:ascii="Sylfaen" w:hAnsi="Sylfaen"/>
                <w:sz w:val="20"/>
                <w:szCs w:val="20"/>
              </w:rPr>
              <w:t>Ակտի տեսակը</w:t>
            </w:r>
          </w:p>
        </w:tc>
        <w:tc>
          <w:tcPr>
            <w:tcW w:w="3969" w:type="dxa"/>
            <w:tcBorders>
              <w:top w:val="single" w:sz="4" w:space="0" w:color="auto"/>
              <w:left w:val="single" w:sz="4" w:space="0" w:color="auto"/>
            </w:tcBorders>
            <w:shd w:val="clear" w:color="auto" w:fill="FFFFFF"/>
          </w:tcPr>
          <w:p w:rsidR="00364483" w:rsidRPr="00CF2F89" w:rsidRDefault="005444E5" w:rsidP="0007107D">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պայմանանշանների նորմալացված տող։</w:t>
            </w:r>
            <w:r w:rsidR="0007107D" w:rsidRPr="00CF2F89">
              <w:rPr>
                <w:rStyle w:val="Bodytext211pt"/>
                <w:rFonts w:ascii="Sylfaen" w:hAnsi="Sylfaen"/>
                <w:sz w:val="20"/>
                <w:szCs w:val="20"/>
              </w:rPr>
              <w:t xml:space="preserve"> </w:t>
            </w:r>
            <w:r w:rsidRPr="00CF2F89">
              <w:rPr>
                <w:rStyle w:val="Bodytext211pt"/>
                <w:rFonts w:ascii="Sylfaen" w:hAnsi="Sylfaen"/>
                <w:sz w:val="20"/>
                <w:szCs w:val="20"/>
              </w:rPr>
              <w:t>Ձ</w:t>
            </w:r>
            <w:r w:rsidR="00037108">
              <w:rPr>
                <w:rStyle w:val="Bodytext211pt"/>
                <w:rFonts w:ascii="Sylfaen" w:hAnsi="Sylfaen"/>
                <w:sz w:val="20"/>
                <w:szCs w:val="20"/>
              </w:rPr>
              <w:t>և</w:t>
            </w:r>
            <w:r w:rsidRPr="00CF2F89">
              <w:rPr>
                <w:rStyle w:val="Bodytext211pt"/>
                <w:rFonts w:ascii="Sylfaen" w:hAnsi="Sylfaen"/>
                <w:sz w:val="20"/>
                <w:szCs w:val="20"/>
              </w:rPr>
              <w:t>անմուշ՝ \d{5}</w:t>
            </w:r>
          </w:p>
        </w:tc>
        <w:tc>
          <w:tcPr>
            <w:tcW w:w="4820" w:type="dxa"/>
            <w:tcBorders>
              <w:top w:val="single" w:sz="4" w:space="0" w:color="auto"/>
              <w:left w:val="single" w:sz="4" w:space="0" w:color="auto"/>
            </w:tcBorders>
            <w:shd w:val="clear" w:color="auto" w:fill="FFFFFF"/>
          </w:tcPr>
          <w:p w:rsidR="00364483" w:rsidRPr="00CF2F89" w:rsidRDefault="005444E5" w:rsidP="0007107D">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ակտի ծածկագրային նշագիրը՝ միջազգային իրավունքի նորմատիվ իրավական ակտերի տեսակների դասակարգչին համապատասխան</w:t>
            </w:r>
          </w:p>
        </w:tc>
        <w:tc>
          <w:tcPr>
            <w:tcW w:w="992" w:type="dxa"/>
            <w:gridSpan w:val="2"/>
            <w:tcBorders>
              <w:top w:val="single" w:sz="4" w:space="0" w:color="auto"/>
              <w:left w:val="single" w:sz="4" w:space="0" w:color="auto"/>
              <w:right w:val="single" w:sz="4" w:space="0" w:color="auto"/>
            </w:tcBorders>
            <w:shd w:val="clear" w:color="auto" w:fill="FFFFFF"/>
          </w:tcPr>
          <w:p w:rsidR="00364483" w:rsidRPr="00CF2F89" w:rsidRDefault="005444E5" w:rsidP="0007107D">
            <w:pPr>
              <w:pStyle w:val="Bodytext20"/>
              <w:shd w:val="clear" w:color="auto" w:fill="auto"/>
              <w:spacing w:before="0" w:after="120" w:line="240" w:lineRule="auto"/>
              <w:jc w:val="center"/>
              <w:rPr>
                <w:rFonts w:ascii="Sylfaen" w:hAnsi="Sylfaen"/>
                <w:sz w:val="20"/>
                <w:szCs w:val="20"/>
              </w:rPr>
            </w:pPr>
            <w:r w:rsidRPr="00CF2F89">
              <w:rPr>
                <w:rStyle w:val="Bodytext211pt"/>
                <w:rFonts w:ascii="Sylfaen" w:hAnsi="Sylfaen"/>
                <w:sz w:val="20"/>
                <w:szCs w:val="20"/>
              </w:rPr>
              <w:t>1</w:t>
            </w:r>
          </w:p>
        </w:tc>
      </w:tr>
      <w:tr w:rsidR="00364483" w:rsidRPr="00CF2F89" w:rsidTr="0007107D">
        <w:trPr>
          <w:jc w:val="center"/>
        </w:trPr>
        <w:tc>
          <w:tcPr>
            <w:tcW w:w="987" w:type="dxa"/>
            <w:gridSpan w:val="5"/>
            <w:shd w:val="clear" w:color="auto" w:fill="FFFFFF"/>
          </w:tcPr>
          <w:p w:rsidR="00364483" w:rsidRPr="00CF2F89" w:rsidRDefault="00364483" w:rsidP="0007107D">
            <w:pPr>
              <w:spacing w:after="120"/>
              <w:rPr>
                <w:rFonts w:ascii="Sylfaen" w:hAnsi="Sylfaen"/>
                <w:sz w:val="20"/>
                <w:szCs w:val="20"/>
              </w:rPr>
            </w:pPr>
          </w:p>
        </w:tc>
        <w:tc>
          <w:tcPr>
            <w:tcW w:w="4140" w:type="dxa"/>
            <w:tcBorders>
              <w:top w:val="single" w:sz="4" w:space="0" w:color="auto"/>
              <w:left w:val="single" w:sz="4" w:space="0" w:color="auto"/>
            </w:tcBorders>
            <w:shd w:val="clear" w:color="auto" w:fill="FFFFFF"/>
          </w:tcPr>
          <w:p w:rsidR="00364483" w:rsidRPr="00CF2F89" w:rsidRDefault="005444E5" w:rsidP="0007107D">
            <w:pPr>
              <w:pStyle w:val="Bodytext20"/>
              <w:shd w:val="clear" w:color="auto" w:fill="auto"/>
              <w:tabs>
                <w:tab w:val="left" w:pos="575"/>
              </w:tabs>
              <w:spacing w:before="0" w:after="120" w:line="240" w:lineRule="auto"/>
              <w:jc w:val="left"/>
              <w:rPr>
                <w:rFonts w:ascii="Sylfaen" w:hAnsi="Sylfaen"/>
                <w:sz w:val="20"/>
                <w:szCs w:val="20"/>
              </w:rPr>
            </w:pPr>
            <w:r w:rsidRPr="00CF2F89">
              <w:rPr>
                <w:rStyle w:val="Bodytext211pt"/>
                <w:rFonts w:ascii="Sylfaen" w:hAnsi="Sylfaen"/>
                <w:sz w:val="20"/>
                <w:szCs w:val="20"/>
              </w:rPr>
              <w:t>*.4.2.</w:t>
            </w:r>
            <w:r w:rsidR="0007107D" w:rsidRPr="00CF2F89">
              <w:rPr>
                <w:rStyle w:val="Bodytext211pt"/>
                <w:rFonts w:ascii="Sylfaen" w:hAnsi="Sylfaen"/>
                <w:sz w:val="20"/>
                <w:szCs w:val="20"/>
                <w:lang w:val="ru-RU"/>
              </w:rPr>
              <w:tab/>
            </w:r>
            <w:r w:rsidRPr="00CF2F89">
              <w:rPr>
                <w:rStyle w:val="Bodytext211pt"/>
                <w:rFonts w:ascii="Sylfaen" w:hAnsi="Sylfaen"/>
                <w:sz w:val="20"/>
                <w:szCs w:val="20"/>
              </w:rPr>
              <w:t>Ակտի համարը</w:t>
            </w:r>
          </w:p>
        </w:tc>
        <w:tc>
          <w:tcPr>
            <w:tcW w:w="3969" w:type="dxa"/>
            <w:tcBorders>
              <w:top w:val="single" w:sz="4" w:space="0" w:color="auto"/>
              <w:left w:val="single" w:sz="4" w:space="0" w:color="auto"/>
            </w:tcBorders>
            <w:shd w:val="clear" w:color="auto" w:fill="FFFFFF"/>
            <w:vAlign w:val="center"/>
          </w:tcPr>
          <w:p w:rsidR="00364483" w:rsidRPr="00CF2F89" w:rsidRDefault="005444E5" w:rsidP="0007107D">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պայմանանշանների նորմալացված տող։</w:t>
            </w:r>
            <w:r w:rsidR="0007107D" w:rsidRPr="00CF2F89">
              <w:rPr>
                <w:rStyle w:val="Bodytext211pt"/>
                <w:rFonts w:ascii="Sylfaen" w:hAnsi="Sylfaen"/>
                <w:sz w:val="20"/>
                <w:szCs w:val="20"/>
              </w:rPr>
              <w:t xml:space="preserve"> </w:t>
            </w:r>
            <w:r w:rsidRPr="00CF2F89">
              <w:rPr>
                <w:rStyle w:val="Bodytext211pt"/>
                <w:rFonts w:ascii="Sylfaen" w:hAnsi="Sylfaen"/>
                <w:sz w:val="20"/>
                <w:szCs w:val="20"/>
              </w:rPr>
              <w:t>Նվազ. երկարությունը՝ 1</w:t>
            </w:r>
            <w:r w:rsidR="00F907DC" w:rsidRPr="00CF2F89">
              <w:rPr>
                <w:rStyle w:val="Bodytext211pt"/>
                <w:rFonts w:ascii="Sylfaen" w:hAnsi="Sylfaen"/>
                <w:sz w:val="20"/>
                <w:szCs w:val="20"/>
              </w:rPr>
              <w:t>։</w:t>
            </w:r>
            <w:r w:rsidR="0007107D" w:rsidRPr="00CF2F89">
              <w:rPr>
                <w:rFonts w:ascii="Sylfaen" w:hAnsi="Sylfaen"/>
                <w:sz w:val="20"/>
                <w:szCs w:val="20"/>
              </w:rPr>
              <w:br/>
            </w:r>
            <w:r w:rsidRPr="00CF2F89">
              <w:rPr>
                <w:rStyle w:val="Bodytext211pt"/>
                <w:rFonts w:ascii="Sylfaen" w:hAnsi="Sylfaen"/>
                <w:sz w:val="20"/>
                <w:szCs w:val="20"/>
              </w:rPr>
              <w:t>Առավ. երկարությունը՝ 50</w:t>
            </w:r>
          </w:p>
        </w:tc>
        <w:tc>
          <w:tcPr>
            <w:tcW w:w="4820" w:type="dxa"/>
            <w:tcBorders>
              <w:top w:val="single" w:sz="4" w:space="0" w:color="auto"/>
              <w:left w:val="single" w:sz="4" w:space="0" w:color="auto"/>
            </w:tcBorders>
            <w:shd w:val="clear" w:color="auto" w:fill="FFFFFF"/>
          </w:tcPr>
          <w:p w:rsidR="00364483" w:rsidRPr="00CF2F89" w:rsidRDefault="005444E5" w:rsidP="0007107D">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համապատասխանում է Եվրասիական տնտեսական միության մարմնի ակտի համարին</w:t>
            </w:r>
          </w:p>
        </w:tc>
        <w:tc>
          <w:tcPr>
            <w:tcW w:w="992" w:type="dxa"/>
            <w:gridSpan w:val="2"/>
            <w:tcBorders>
              <w:top w:val="single" w:sz="4" w:space="0" w:color="auto"/>
              <w:left w:val="single" w:sz="4" w:space="0" w:color="auto"/>
              <w:right w:val="single" w:sz="4" w:space="0" w:color="auto"/>
            </w:tcBorders>
            <w:shd w:val="clear" w:color="auto" w:fill="FFFFFF"/>
          </w:tcPr>
          <w:p w:rsidR="00364483" w:rsidRPr="00CF2F89" w:rsidRDefault="005444E5" w:rsidP="0007107D">
            <w:pPr>
              <w:pStyle w:val="Bodytext20"/>
              <w:shd w:val="clear" w:color="auto" w:fill="auto"/>
              <w:spacing w:before="0" w:after="120" w:line="240" w:lineRule="auto"/>
              <w:jc w:val="center"/>
              <w:rPr>
                <w:rFonts w:ascii="Sylfaen" w:hAnsi="Sylfaen"/>
                <w:sz w:val="20"/>
                <w:szCs w:val="20"/>
              </w:rPr>
            </w:pPr>
            <w:r w:rsidRPr="00CF2F89">
              <w:rPr>
                <w:rStyle w:val="Bodytext211pt"/>
                <w:rFonts w:ascii="Sylfaen" w:hAnsi="Sylfaen"/>
                <w:sz w:val="20"/>
                <w:szCs w:val="20"/>
              </w:rPr>
              <w:t>1</w:t>
            </w:r>
          </w:p>
        </w:tc>
      </w:tr>
      <w:tr w:rsidR="00364483" w:rsidRPr="00CF2F89" w:rsidTr="0007107D">
        <w:trPr>
          <w:jc w:val="center"/>
        </w:trPr>
        <w:tc>
          <w:tcPr>
            <w:tcW w:w="987" w:type="dxa"/>
            <w:gridSpan w:val="5"/>
            <w:shd w:val="clear" w:color="auto" w:fill="FFFFFF"/>
          </w:tcPr>
          <w:p w:rsidR="00364483" w:rsidRPr="00CF2F89" w:rsidRDefault="00364483" w:rsidP="0007107D">
            <w:pPr>
              <w:spacing w:after="120"/>
              <w:rPr>
                <w:rFonts w:ascii="Sylfaen" w:hAnsi="Sylfaen"/>
                <w:sz w:val="20"/>
                <w:szCs w:val="20"/>
              </w:rPr>
            </w:pPr>
          </w:p>
        </w:tc>
        <w:tc>
          <w:tcPr>
            <w:tcW w:w="4140" w:type="dxa"/>
            <w:tcBorders>
              <w:top w:val="single" w:sz="4" w:space="0" w:color="auto"/>
              <w:left w:val="single" w:sz="4" w:space="0" w:color="auto"/>
              <w:bottom w:val="single" w:sz="4" w:space="0" w:color="auto"/>
            </w:tcBorders>
            <w:shd w:val="clear" w:color="auto" w:fill="FFFFFF"/>
          </w:tcPr>
          <w:p w:rsidR="00364483" w:rsidRPr="00CF2F89" w:rsidRDefault="005444E5" w:rsidP="0007107D">
            <w:pPr>
              <w:pStyle w:val="Bodytext20"/>
              <w:shd w:val="clear" w:color="auto" w:fill="auto"/>
              <w:tabs>
                <w:tab w:val="left" w:pos="575"/>
              </w:tabs>
              <w:spacing w:before="0" w:after="120" w:line="240" w:lineRule="auto"/>
              <w:jc w:val="left"/>
              <w:rPr>
                <w:rFonts w:ascii="Sylfaen" w:hAnsi="Sylfaen"/>
                <w:sz w:val="20"/>
                <w:szCs w:val="20"/>
              </w:rPr>
            </w:pPr>
            <w:r w:rsidRPr="00CF2F89">
              <w:rPr>
                <w:rStyle w:val="Bodytext211pt"/>
                <w:rFonts w:ascii="Sylfaen" w:hAnsi="Sylfaen"/>
                <w:sz w:val="20"/>
                <w:szCs w:val="20"/>
              </w:rPr>
              <w:t>*.4.3.</w:t>
            </w:r>
            <w:r w:rsidR="0007107D" w:rsidRPr="00CF2F89">
              <w:rPr>
                <w:rStyle w:val="Bodytext211pt"/>
                <w:rFonts w:ascii="Sylfaen" w:hAnsi="Sylfaen"/>
                <w:sz w:val="20"/>
                <w:szCs w:val="20"/>
                <w:lang w:val="ru-RU"/>
              </w:rPr>
              <w:tab/>
            </w:r>
            <w:r w:rsidRPr="00CF2F89">
              <w:rPr>
                <w:rStyle w:val="Bodytext211pt"/>
                <w:rFonts w:ascii="Sylfaen" w:hAnsi="Sylfaen"/>
                <w:sz w:val="20"/>
                <w:szCs w:val="20"/>
              </w:rPr>
              <w:t>Ակտի ամսաթիվը</w:t>
            </w:r>
          </w:p>
        </w:tc>
        <w:tc>
          <w:tcPr>
            <w:tcW w:w="3969" w:type="dxa"/>
            <w:tcBorders>
              <w:top w:val="single" w:sz="4" w:space="0" w:color="auto"/>
              <w:left w:val="single" w:sz="4" w:space="0" w:color="auto"/>
              <w:bottom w:val="single" w:sz="4" w:space="0" w:color="auto"/>
            </w:tcBorders>
            <w:shd w:val="clear" w:color="auto" w:fill="FFFFFF"/>
            <w:vAlign w:val="center"/>
          </w:tcPr>
          <w:p w:rsidR="00364483" w:rsidRPr="00CF2F89" w:rsidRDefault="005444E5" w:rsidP="0007107D">
            <w:pPr>
              <w:pStyle w:val="Bodytext20"/>
              <w:shd w:val="clear" w:color="auto" w:fill="auto"/>
              <w:spacing w:before="0" w:after="120" w:line="240" w:lineRule="auto"/>
              <w:ind w:right="129"/>
              <w:jc w:val="left"/>
              <w:rPr>
                <w:rFonts w:ascii="Sylfaen" w:hAnsi="Sylfaen"/>
                <w:sz w:val="20"/>
                <w:szCs w:val="20"/>
              </w:rPr>
            </w:pPr>
            <w:r w:rsidRPr="00CF2F89">
              <w:rPr>
                <w:rStyle w:val="Bodytext211pt"/>
                <w:rFonts w:ascii="Sylfaen" w:hAnsi="Sylfaen"/>
                <w:sz w:val="20"/>
                <w:szCs w:val="20"/>
              </w:rPr>
              <w:t>ամսաթվի նշագիրը՝ ԳՕՍՏ ԻՍՕ 8601-2001-ին համապատասխան՝ «YYYY-MM-DD» ձ</w:t>
            </w:r>
            <w:r w:rsidR="00037108">
              <w:rPr>
                <w:rStyle w:val="Bodytext211pt"/>
                <w:rFonts w:ascii="Sylfaen" w:hAnsi="Sylfaen"/>
                <w:sz w:val="20"/>
                <w:szCs w:val="20"/>
              </w:rPr>
              <w:t>և</w:t>
            </w:r>
            <w:r w:rsidRPr="00CF2F89">
              <w:rPr>
                <w:rStyle w:val="Bodytext211pt"/>
                <w:rFonts w:ascii="Sylfaen" w:hAnsi="Sylfaen"/>
                <w:sz w:val="20"/>
                <w:szCs w:val="20"/>
              </w:rPr>
              <w:t>աչափով</w:t>
            </w:r>
          </w:p>
        </w:tc>
        <w:tc>
          <w:tcPr>
            <w:tcW w:w="4820" w:type="dxa"/>
            <w:tcBorders>
              <w:top w:val="single" w:sz="4" w:space="0" w:color="auto"/>
              <w:left w:val="single" w:sz="4" w:space="0" w:color="auto"/>
              <w:bottom w:val="single" w:sz="4" w:space="0" w:color="auto"/>
            </w:tcBorders>
            <w:shd w:val="clear" w:color="auto" w:fill="FFFFFF"/>
          </w:tcPr>
          <w:p w:rsidR="00364483" w:rsidRPr="00CF2F89" w:rsidRDefault="005444E5" w:rsidP="0007107D">
            <w:pPr>
              <w:pStyle w:val="Bodytext20"/>
              <w:shd w:val="clear" w:color="auto" w:fill="auto"/>
              <w:spacing w:before="0" w:after="120" w:line="240" w:lineRule="auto"/>
              <w:jc w:val="left"/>
              <w:rPr>
                <w:rFonts w:ascii="Sylfaen" w:hAnsi="Sylfaen"/>
                <w:sz w:val="20"/>
                <w:szCs w:val="20"/>
              </w:rPr>
            </w:pPr>
            <w:r w:rsidRPr="00CF2F89">
              <w:rPr>
                <w:rStyle w:val="Bodytext211pt"/>
                <w:rFonts w:ascii="Sylfaen" w:hAnsi="Sylfaen"/>
                <w:sz w:val="20"/>
                <w:szCs w:val="20"/>
              </w:rPr>
              <w:t>համապատասխանում է Եվրասիական տնտեսական միության մարմնի ակտի ընդունման ամսաթվին</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364483" w:rsidRPr="00CF2F89" w:rsidRDefault="005444E5" w:rsidP="0007107D">
            <w:pPr>
              <w:pStyle w:val="Bodytext20"/>
              <w:shd w:val="clear" w:color="auto" w:fill="auto"/>
              <w:spacing w:before="0" w:after="120" w:line="240" w:lineRule="auto"/>
              <w:jc w:val="center"/>
              <w:rPr>
                <w:rFonts w:ascii="Sylfaen" w:hAnsi="Sylfaen"/>
                <w:sz w:val="20"/>
                <w:szCs w:val="20"/>
              </w:rPr>
            </w:pPr>
            <w:r w:rsidRPr="00CF2F89">
              <w:rPr>
                <w:rStyle w:val="Bodytext211pt"/>
                <w:rFonts w:ascii="Sylfaen" w:hAnsi="Sylfaen"/>
                <w:sz w:val="20"/>
                <w:szCs w:val="20"/>
              </w:rPr>
              <w:t>1</w:t>
            </w:r>
          </w:p>
        </w:tc>
      </w:tr>
    </w:tbl>
    <w:p w:rsidR="00364483" w:rsidRPr="00CF2F89" w:rsidRDefault="00364483" w:rsidP="00A97CE1">
      <w:pPr>
        <w:spacing w:after="160" w:line="360" w:lineRule="auto"/>
        <w:rPr>
          <w:rFonts w:ascii="Sylfaen" w:hAnsi="Sylfaen"/>
          <w:lang w:val="ru-RU"/>
        </w:rPr>
      </w:pPr>
    </w:p>
    <w:p w:rsidR="0007107D" w:rsidRPr="0007107D" w:rsidRDefault="0007107D" w:rsidP="0007107D">
      <w:pPr>
        <w:spacing w:after="160" w:line="360" w:lineRule="auto"/>
        <w:jc w:val="center"/>
        <w:rPr>
          <w:rFonts w:ascii="Sylfaen" w:hAnsi="Sylfaen"/>
          <w:lang w:val="ru-RU"/>
        </w:rPr>
      </w:pPr>
      <w:r w:rsidRPr="00CF2F89">
        <w:rPr>
          <w:rFonts w:ascii="Sylfaen" w:hAnsi="Sylfaen"/>
          <w:lang w:val="ru-RU"/>
        </w:rPr>
        <w:t>————————</w:t>
      </w:r>
    </w:p>
    <w:sectPr w:rsidR="0007107D" w:rsidRPr="0007107D" w:rsidSect="00386594">
      <w:pgSz w:w="16840" w:h="11907" w:code="9"/>
      <w:pgMar w:top="1418" w:right="1418" w:bottom="1418" w:left="1418" w:header="0" w:footer="678"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1373" w:rsidRDefault="00281373" w:rsidP="00364483">
      <w:r>
        <w:separator/>
      </w:r>
    </w:p>
  </w:endnote>
  <w:endnote w:type="continuationSeparator" w:id="0">
    <w:p w:rsidR="00281373" w:rsidRDefault="00281373" w:rsidP="0036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MS Mincho">
    <w:altName w:val="Yu Gothic"/>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540454"/>
      <w:docPartObj>
        <w:docPartGallery w:val="Page Numbers (Bottom of Page)"/>
        <w:docPartUnique/>
      </w:docPartObj>
    </w:sdtPr>
    <w:sdtEndPr>
      <w:rPr>
        <w:rFonts w:ascii="Sylfaen" w:hAnsi="Sylfaen"/>
      </w:rPr>
    </w:sdtEndPr>
    <w:sdtContent>
      <w:p w:rsidR="00386594" w:rsidRPr="00386594" w:rsidRDefault="00996141">
        <w:pPr>
          <w:pStyle w:val="Footer"/>
          <w:jc w:val="center"/>
          <w:rPr>
            <w:rFonts w:ascii="Sylfaen" w:hAnsi="Sylfaen"/>
          </w:rPr>
        </w:pPr>
        <w:r w:rsidRPr="00386594">
          <w:rPr>
            <w:rFonts w:ascii="Sylfaen" w:hAnsi="Sylfaen"/>
          </w:rPr>
          <w:fldChar w:fldCharType="begin"/>
        </w:r>
        <w:r w:rsidR="00386594" w:rsidRPr="00386594">
          <w:rPr>
            <w:rFonts w:ascii="Sylfaen" w:hAnsi="Sylfaen"/>
          </w:rPr>
          <w:instrText xml:space="preserve"> PAGE   \* MERGEFORMAT </w:instrText>
        </w:r>
        <w:r w:rsidRPr="00386594">
          <w:rPr>
            <w:rFonts w:ascii="Sylfaen" w:hAnsi="Sylfaen"/>
          </w:rPr>
          <w:fldChar w:fldCharType="separate"/>
        </w:r>
        <w:r w:rsidR="00CF2F89">
          <w:rPr>
            <w:rFonts w:ascii="Sylfaen" w:hAnsi="Sylfaen"/>
            <w:noProof/>
          </w:rPr>
          <w:t>31</w:t>
        </w:r>
        <w:r w:rsidRPr="00386594">
          <w:rPr>
            <w:rFonts w:ascii="Sylfaen" w:hAnsi="Sylfae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1373" w:rsidRDefault="00281373"/>
  </w:footnote>
  <w:footnote w:type="continuationSeparator" w:id="0">
    <w:p w:rsidR="00281373" w:rsidRDefault="0028137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400207"/>
    <w:multiLevelType w:val="multilevel"/>
    <w:tmpl w:val="E41EDBC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2EB4817"/>
    <w:multiLevelType w:val="multilevel"/>
    <w:tmpl w:val="6EC2AB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8C93E90"/>
    <w:multiLevelType w:val="multilevel"/>
    <w:tmpl w:val="CA22F3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A7B23F0"/>
    <w:multiLevelType w:val="multilevel"/>
    <w:tmpl w:val="AAD42BEC"/>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364483"/>
    <w:rsid w:val="000013C9"/>
    <w:rsid w:val="00001BFA"/>
    <w:rsid w:val="00006F56"/>
    <w:rsid w:val="00032E6A"/>
    <w:rsid w:val="00033790"/>
    <w:rsid w:val="00037108"/>
    <w:rsid w:val="0004132F"/>
    <w:rsid w:val="000527A8"/>
    <w:rsid w:val="0006417E"/>
    <w:rsid w:val="00066E2F"/>
    <w:rsid w:val="0007107D"/>
    <w:rsid w:val="00075357"/>
    <w:rsid w:val="000840DD"/>
    <w:rsid w:val="00084882"/>
    <w:rsid w:val="0008692E"/>
    <w:rsid w:val="000945D6"/>
    <w:rsid w:val="000A201A"/>
    <w:rsid w:val="000B030F"/>
    <w:rsid w:val="000B16F6"/>
    <w:rsid w:val="000B399C"/>
    <w:rsid w:val="000B6A51"/>
    <w:rsid w:val="000D111A"/>
    <w:rsid w:val="000D63EA"/>
    <w:rsid w:val="000E1C36"/>
    <w:rsid w:val="00100AE7"/>
    <w:rsid w:val="00100BFE"/>
    <w:rsid w:val="00122BC0"/>
    <w:rsid w:val="00143823"/>
    <w:rsid w:val="00146027"/>
    <w:rsid w:val="0016115F"/>
    <w:rsid w:val="001756DB"/>
    <w:rsid w:val="00180F1D"/>
    <w:rsid w:val="00183682"/>
    <w:rsid w:val="001952CD"/>
    <w:rsid w:val="001E389F"/>
    <w:rsid w:val="001F0AAB"/>
    <w:rsid w:val="00217F39"/>
    <w:rsid w:val="002232ED"/>
    <w:rsid w:val="002408DF"/>
    <w:rsid w:val="002561B8"/>
    <w:rsid w:val="00256E66"/>
    <w:rsid w:val="0026470C"/>
    <w:rsid w:val="00275BBD"/>
    <w:rsid w:val="0027720F"/>
    <w:rsid w:val="00281373"/>
    <w:rsid w:val="002A1155"/>
    <w:rsid w:val="002B3C81"/>
    <w:rsid w:val="002B3DD1"/>
    <w:rsid w:val="002B651E"/>
    <w:rsid w:val="002D37C2"/>
    <w:rsid w:val="002E2BD3"/>
    <w:rsid w:val="002E3034"/>
    <w:rsid w:val="002F0162"/>
    <w:rsid w:val="002F0347"/>
    <w:rsid w:val="00317936"/>
    <w:rsid w:val="003571B6"/>
    <w:rsid w:val="00357430"/>
    <w:rsid w:val="00364483"/>
    <w:rsid w:val="00376D54"/>
    <w:rsid w:val="00386594"/>
    <w:rsid w:val="003B71CA"/>
    <w:rsid w:val="003C2DF3"/>
    <w:rsid w:val="003E22F8"/>
    <w:rsid w:val="003E3EEF"/>
    <w:rsid w:val="003E6BCB"/>
    <w:rsid w:val="003F4CA6"/>
    <w:rsid w:val="003F78C5"/>
    <w:rsid w:val="00406495"/>
    <w:rsid w:val="00412D32"/>
    <w:rsid w:val="00423A7B"/>
    <w:rsid w:val="004260C0"/>
    <w:rsid w:val="00442FCD"/>
    <w:rsid w:val="00445854"/>
    <w:rsid w:val="00464B35"/>
    <w:rsid w:val="0047649F"/>
    <w:rsid w:val="00482BBD"/>
    <w:rsid w:val="004B0F64"/>
    <w:rsid w:val="004D7A80"/>
    <w:rsid w:val="004E6515"/>
    <w:rsid w:val="004F2CC5"/>
    <w:rsid w:val="00513D9C"/>
    <w:rsid w:val="0053104A"/>
    <w:rsid w:val="005330AA"/>
    <w:rsid w:val="00533FD5"/>
    <w:rsid w:val="00534093"/>
    <w:rsid w:val="0054289A"/>
    <w:rsid w:val="005444E5"/>
    <w:rsid w:val="005603A6"/>
    <w:rsid w:val="00573B1B"/>
    <w:rsid w:val="005774CE"/>
    <w:rsid w:val="00596317"/>
    <w:rsid w:val="005B2298"/>
    <w:rsid w:val="005D3D25"/>
    <w:rsid w:val="005D7338"/>
    <w:rsid w:val="005E3557"/>
    <w:rsid w:val="005F3F0C"/>
    <w:rsid w:val="005F4F31"/>
    <w:rsid w:val="006265A7"/>
    <w:rsid w:val="0067497D"/>
    <w:rsid w:val="006900C2"/>
    <w:rsid w:val="00695676"/>
    <w:rsid w:val="006B04D6"/>
    <w:rsid w:val="006E071D"/>
    <w:rsid w:val="00705093"/>
    <w:rsid w:val="00710114"/>
    <w:rsid w:val="00712B9D"/>
    <w:rsid w:val="00713D50"/>
    <w:rsid w:val="00740275"/>
    <w:rsid w:val="00752139"/>
    <w:rsid w:val="00753A00"/>
    <w:rsid w:val="00761CD3"/>
    <w:rsid w:val="00766160"/>
    <w:rsid w:val="0077732F"/>
    <w:rsid w:val="00781CCF"/>
    <w:rsid w:val="00793D4E"/>
    <w:rsid w:val="007A6C13"/>
    <w:rsid w:val="007D221D"/>
    <w:rsid w:val="007E248C"/>
    <w:rsid w:val="00827778"/>
    <w:rsid w:val="008306AC"/>
    <w:rsid w:val="00862F45"/>
    <w:rsid w:val="0087488F"/>
    <w:rsid w:val="008763BA"/>
    <w:rsid w:val="008774B4"/>
    <w:rsid w:val="00884D2C"/>
    <w:rsid w:val="0089061F"/>
    <w:rsid w:val="00894F1B"/>
    <w:rsid w:val="008B5DA1"/>
    <w:rsid w:val="008E133C"/>
    <w:rsid w:val="008F3AA5"/>
    <w:rsid w:val="008F60F1"/>
    <w:rsid w:val="009050A7"/>
    <w:rsid w:val="00913991"/>
    <w:rsid w:val="00927AAA"/>
    <w:rsid w:val="009534FA"/>
    <w:rsid w:val="00956335"/>
    <w:rsid w:val="009715FB"/>
    <w:rsid w:val="0097478B"/>
    <w:rsid w:val="00996141"/>
    <w:rsid w:val="009B2884"/>
    <w:rsid w:val="009C3A3C"/>
    <w:rsid w:val="009C4D9C"/>
    <w:rsid w:val="009E3E4D"/>
    <w:rsid w:val="009F665E"/>
    <w:rsid w:val="00A07F8B"/>
    <w:rsid w:val="00A147AE"/>
    <w:rsid w:val="00A16B82"/>
    <w:rsid w:val="00A21A3C"/>
    <w:rsid w:val="00A24C16"/>
    <w:rsid w:val="00A2560D"/>
    <w:rsid w:val="00A333DA"/>
    <w:rsid w:val="00A40A62"/>
    <w:rsid w:val="00A62FAB"/>
    <w:rsid w:val="00A66683"/>
    <w:rsid w:val="00A83BCF"/>
    <w:rsid w:val="00A94F93"/>
    <w:rsid w:val="00A97CE1"/>
    <w:rsid w:val="00AA63A8"/>
    <w:rsid w:val="00AC05F6"/>
    <w:rsid w:val="00AC638C"/>
    <w:rsid w:val="00AF55AE"/>
    <w:rsid w:val="00B108A1"/>
    <w:rsid w:val="00B13F53"/>
    <w:rsid w:val="00B14E3A"/>
    <w:rsid w:val="00B17972"/>
    <w:rsid w:val="00B317F3"/>
    <w:rsid w:val="00B40559"/>
    <w:rsid w:val="00B57F65"/>
    <w:rsid w:val="00B64D42"/>
    <w:rsid w:val="00B93C4A"/>
    <w:rsid w:val="00B967DD"/>
    <w:rsid w:val="00BA514D"/>
    <w:rsid w:val="00BB0AE0"/>
    <w:rsid w:val="00BB2C96"/>
    <w:rsid w:val="00BB4156"/>
    <w:rsid w:val="00BB6A46"/>
    <w:rsid w:val="00BB73F5"/>
    <w:rsid w:val="00BC5832"/>
    <w:rsid w:val="00BC6AC7"/>
    <w:rsid w:val="00BE4616"/>
    <w:rsid w:val="00BF1B55"/>
    <w:rsid w:val="00C2248D"/>
    <w:rsid w:val="00C3285D"/>
    <w:rsid w:val="00C41F8D"/>
    <w:rsid w:val="00C758F8"/>
    <w:rsid w:val="00C764A3"/>
    <w:rsid w:val="00CA7047"/>
    <w:rsid w:val="00CB5E48"/>
    <w:rsid w:val="00CC47CF"/>
    <w:rsid w:val="00CD0C9B"/>
    <w:rsid w:val="00CD6C4D"/>
    <w:rsid w:val="00CF2F89"/>
    <w:rsid w:val="00CF73F2"/>
    <w:rsid w:val="00D635E2"/>
    <w:rsid w:val="00D64BF0"/>
    <w:rsid w:val="00D65781"/>
    <w:rsid w:val="00D7002B"/>
    <w:rsid w:val="00D852EF"/>
    <w:rsid w:val="00D90C22"/>
    <w:rsid w:val="00D938DC"/>
    <w:rsid w:val="00D944BF"/>
    <w:rsid w:val="00DB5C63"/>
    <w:rsid w:val="00DD0A83"/>
    <w:rsid w:val="00DF28E8"/>
    <w:rsid w:val="00DF4424"/>
    <w:rsid w:val="00E0091C"/>
    <w:rsid w:val="00E03026"/>
    <w:rsid w:val="00E03D5D"/>
    <w:rsid w:val="00E235B2"/>
    <w:rsid w:val="00E276E9"/>
    <w:rsid w:val="00E553B2"/>
    <w:rsid w:val="00E93BBD"/>
    <w:rsid w:val="00EA12AF"/>
    <w:rsid w:val="00EB0865"/>
    <w:rsid w:val="00EC0590"/>
    <w:rsid w:val="00ED14B9"/>
    <w:rsid w:val="00EF3B7E"/>
    <w:rsid w:val="00F1207B"/>
    <w:rsid w:val="00F206C3"/>
    <w:rsid w:val="00F32732"/>
    <w:rsid w:val="00F332DD"/>
    <w:rsid w:val="00F52495"/>
    <w:rsid w:val="00F644DC"/>
    <w:rsid w:val="00F907DC"/>
    <w:rsid w:val="00FA0F68"/>
    <w:rsid w:val="00FB7870"/>
    <w:rsid w:val="00FC6268"/>
    <w:rsid w:val="00FD413B"/>
    <w:rsid w:val="00FF2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EDCBAB-9927-4C1B-B74D-B199C8BAA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ahoma" w:hAnsi="Tahoma" w:cs="Tahoma"/>
        <w:sz w:val="24"/>
        <w:szCs w:val="24"/>
        <w:lang w:val="hy-AM" w:eastAsia="hy-AM" w:bidi="hy-AM"/>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64483"/>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64483"/>
    <w:rPr>
      <w:color w:val="0066CC"/>
      <w:u w:val="single"/>
    </w:rPr>
  </w:style>
  <w:style w:type="character" w:customStyle="1" w:styleId="Bodytext3">
    <w:name w:val="Body text (3)_"/>
    <w:basedOn w:val="DefaultParagraphFont"/>
    <w:link w:val="Bodytext30"/>
    <w:rsid w:val="00364483"/>
    <w:rPr>
      <w:rFonts w:ascii="Times New Roman" w:eastAsia="Times New Roman" w:hAnsi="Times New Roman" w:cs="Times New Roman"/>
      <w:b/>
      <w:bCs/>
      <w:i w:val="0"/>
      <w:iCs w:val="0"/>
      <w:smallCaps w:val="0"/>
      <w:strike w:val="0"/>
      <w:sz w:val="30"/>
      <w:szCs w:val="30"/>
      <w:u w:val="none"/>
    </w:rPr>
  </w:style>
  <w:style w:type="character" w:customStyle="1" w:styleId="Heading1">
    <w:name w:val="Heading #1_"/>
    <w:basedOn w:val="DefaultParagraphFont"/>
    <w:link w:val="Heading10"/>
    <w:rsid w:val="00364483"/>
    <w:rPr>
      <w:rFonts w:ascii="Times New Roman" w:eastAsia="Times New Roman" w:hAnsi="Times New Roman" w:cs="Times New Roman"/>
      <w:b/>
      <w:bCs/>
      <w:i w:val="0"/>
      <w:iCs w:val="0"/>
      <w:smallCaps w:val="0"/>
      <w:strike w:val="0"/>
      <w:sz w:val="36"/>
      <w:szCs w:val="36"/>
      <w:u w:val="none"/>
    </w:rPr>
  </w:style>
  <w:style w:type="character" w:customStyle="1" w:styleId="Bodytext4">
    <w:name w:val="Body text (4)_"/>
    <w:basedOn w:val="DefaultParagraphFont"/>
    <w:link w:val="Bodytext40"/>
    <w:rsid w:val="00364483"/>
    <w:rPr>
      <w:rFonts w:ascii="Times New Roman" w:eastAsia="Times New Roman" w:hAnsi="Times New Roman" w:cs="Times New Roman"/>
      <w:b/>
      <w:bCs/>
      <w:i w:val="0"/>
      <w:iCs w:val="0"/>
      <w:smallCaps w:val="0"/>
      <w:strike w:val="0"/>
      <w:spacing w:val="90"/>
      <w:sz w:val="30"/>
      <w:szCs w:val="30"/>
      <w:u w:val="none"/>
    </w:rPr>
  </w:style>
  <w:style w:type="character" w:customStyle="1" w:styleId="Bodytext2">
    <w:name w:val="Body text (2)_"/>
    <w:basedOn w:val="DefaultParagraphFont"/>
    <w:link w:val="Bodytext20"/>
    <w:rsid w:val="00364483"/>
    <w:rPr>
      <w:rFonts w:ascii="Times New Roman" w:eastAsia="Times New Roman" w:hAnsi="Times New Roman" w:cs="Times New Roman"/>
      <w:b w:val="0"/>
      <w:bCs w:val="0"/>
      <w:i w:val="0"/>
      <w:iCs w:val="0"/>
      <w:smallCaps w:val="0"/>
      <w:strike w:val="0"/>
      <w:sz w:val="28"/>
      <w:szCs w:val="28"/>
      <w:u w:val="none"/>
    </w:rPr>
  </w:style>
  <w:style w:type="character" w:customStyle="1" w:styleId="Bodytext2Bold">
    <w:name w:val="Body text (2) + Bold"/>
    <w:aliases w:val="Spacing 2 pt"/>
    <w:basedOn w:val="Bodytext2"/>
    <w:rsid w:val="00364483"/>
    <w:rPr>
      <w:rFonts w:ascii="Times New Roman" w:eastAsia="Times New Roman" w:hAnsi="Times New Roman" w:cs="Times New Roman"/>
      <w:b/>
      <w:bCs/>
      <w:i w:val="0"/>
      <w:iCs w:val="0"/>
      <w:smallCaps w:val="0"/>
      <w:strike w:val="0"/>
      <w:color w:val="000000"/>
      <w:spacing w:val="40"/>
      <w:w w:val="100"/>
      <w:position w:val="0"/>
      <w:sz w:val="28"/>
      <w:szCs w:val="28"/>
      <w:u w:val="none"/>
      <w:lang w:val="hy-AM" w:eastAsia="hy-AM" w:bidi="hy-AM"/>
    </w:rPr>
  </w:style>
  <w:style w:type="character" w:customStyle="1" w:styleId="Bodytext21">
    <w:name w:val="Body text (2)"/>
    <w:basedOn w:val="Bodytext2"/>
    <w:rsid w:val="00364483"/>
    <w:rPr>
      <w:rFonts w:ascii="Times New Roman" w:eastAsia="Times New Roman" w:hAnsi="Times New Roman" w:cs="Times New Roman"/>
      <w:b w:val="0"/>
      <w:bCs w:val="0"/>
      <w:i w:val="0"/>
      <w:iCs w:val="0"/>
      <w:smallCaps w:val="0"/>
      <w:strike w:val="0"/>
      <w:color w:val="000000"/>
      <w:spacing w:val="0"/>
      <w:w w:val="100"/>
      <w:position w:val="0"/>
      <w:sz w:val="28"/>
      <w:szCs w:val="28"/>
      <w:u w:val="none"/>
    </w:rPr>
  </w:style>
  <w:style w:type="character" w:customStyle="1" w:styleId="Bodytext2Spacing2pt">
    <w:name w:val="Body text (2) + Spacing 2 pt"/>
    <w:basedOn w:val="Bodytext2"/>
    <w:rsid w:val="00364483"/>
    <w:rPr>
      <w:rFonts w:ascii="Times New Roman" w:eastAsia="Times New Roman" w:hAnsi="Times New Roman" w:cs="Times New Roman"/>
      <w:b w:val="0"/>
      <w:bCs w:val="0"/>
      <w:i w:val="0"/>
      <w:iCs w:val="0"/>
      <w:smallCaps w:val="0"/>
      <w:strike w:val="0"/>
      <w:color w:val="000000"/>
      <w:spacing w:val="50"/>
      <w:w w:val="100"/>
      <w:position w:val="0"/>
      <w:sz w:val="28"/>
      <w:szCs w:val="28"/>
      <w:u w:val="none"/>
      <w:lang w:val="hy-AM" w:eastAsia="hy-AM" w:bidi="hy-AM"/>
    </w:rPr>
  </w:style>
  <w:style w:type="character" w:customStyle="1" w:styleId="Heading2">
    <w:name w:val="Heading #2_"/>
    <w:basedOn w:val="DefaultParagraphFont"/>
    <w:link w:val="Heading20"/>
    <w:rsid w:val="00364483"/>
    <w:rPr>
      <w:rFonts w:ascii="Times New Roman" w:eastAsia="Times New Roman" w:hAnsi="Times New Roman" w:cs="Times New Roman"/>
      <w:b w:val="0"/>
      <w:bCs w:val="0"/>
      <w:i w:val="0"/>
      <w:iCs w:val="0"/>
      <w:smallCaps w:val="0"/>
      <w:strike w:val="0"/>
      <w:sz w:val="28"/>
      <w:szCs w:val="28"/>
      <w:u w:val="none"/>
    </w:rPr>
  </w:style>
  <w:style w:type="character" w:customStyle="1" w:styleId="Bodytext3Spacing2pt">
    <w:name w:val="Body text (3) + Spacing 2 pt"/>
    <w:basedOn w:val="Bodytext3"/>
    <w:rsid w:val="00364483"/>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Bodytext211pt">
    <w:name w:val="Body text (2) + 11 pt"/>
    <w:basedOn w:val="Bodytext2"/>
    <w:rsid w:val="0036448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y-AM" w:eastAsia="hy-AM" w:bidi="hy-AM"/>
    </w:rPr>
  </w:style>
  <w:style w:type="character" w:customStyle="1" w:styleId="Bodytext212pt">
    <w:name w:val="Body text (2) + 12 pt"/>
    <w:basedOn w:val="Bodytext2"/>
    <w:rsid w:val="0036448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hy-AM" w:eastAsia="hy-AM" w:bidi="hy-AM"/>
    </w:rPr>
  </w:style>
  <w:style w:type="character" w:customStyle="1" w:styleId="Bodytext222pt">
    <w:name w:val="Body text (2) + 22 pt"/>
    <w:basedOn w:val="Bodytext2"/>
    <w:rsid w:val="00364483"/>
    <w:rPr>
      <w:rFonts w:ascii="Times New Roman" w:eastAsia="Times New Roman" w:hAnsi="Times New Roman" w:cs="Times New Roman"/>
      <w:b w:val="0"/>
      <w:bCs w:val="0"/>
      <w:i w:val="0"/>
      <w:iCs w:val="0"/>
      <w:smallCaps w:val="0"/>
      <w:strike w:val="0"/>
      <w:color w:val="000000"/>
      <w:spacing w:val="0"/>
      <w:w w:val="100"/>
      <w:position w:val="0"/>
      <w:sz w:val="44"/>
      <w:szCs w:val="44"/>
      <w:u w:val="none"/>
      <w:lang w:val="hy-AM" w:eastAsia="hy-AM" w:bidi="hy-AM"/>
    </w:rPr>
  </w:style>
  <w:style w:type="character" w:customStyle="1" w:styleId="Bodytext5">
    <w:name w:val="Body text (5)_"/>
    <w:basedOn w:val="DefaultParagraphFont"/>
    <w:link w:val="Bodytext50"/>
    <w:rsid w:val="00364483"/>
    <w:rPr>
      <w:rFonts w:ascii="Times New Roman" w:eastAsia="Times New Roman" w:hAnsi="Times New Roman" w:cs="Times New Roman"/>
      <w:b w:val="0"/>
      <w:bCs w:val="0"/>
      <w:i w:val="0"/>
      <w:iCs w:val="0"/>
      <w:smallCaps w:val="0"/>
      <w:strike w:val="0"/>
      <w:spacing w:val="20"/>
      <w:sz w:val="28"/>
      <w:szCs w:val="28"/>
      <w:u w:val="none"/>
    </w:rPr>
  </w:style>
  <w:style w:type="character" w:customStyle="1" w:styleId="Bodytext24pt">
    <w:name w:val="Body text (2) + 4 pt"/>
    <w:aliases w:val="Bold,Spacing 0 pt"/>
    <w:basedOn w:val="Bodytext2"/>
    <w:rsid w:val="00364483"/>
    <w:rPr>
      <w:rFonts w:ascii="Times New Roman" w:eastAsia="Times New Roman" w:hAnsi="Times New Roman" w:cs="Times New Roman"/>
      <w:b/>
      <w:bCs/>
      <w:i w:val="0"/>
      <w:iCs w:val="0"/>
      <w:smallCaps w:val="0"/>
      <w:strike w:val="0"/>
      <w:color w:val="000000"/>
      <w:spacing w:val="-10"/>
      <w:w w:val="100"/>
      <w:position w:val="0"/>
      <w:sz w:val="8"/>
      <w:szCs w:val="8"/>
      <w:u w:val="none"/>
      <w:lang w:val="hy-AM" w:eastAsia="hy-AM" w:bidi="hy-AM"/>
    </w:rPr>
  </w:style>
  <w:style w:type="paragraph" w:customStyle="1" w:styleId="Bodytext30">
    <w:name w:val="Body text (3)"/>
    <w:basedOn w:val="Normal"/>
    <w:link w:val="Bodytext3"/>
    <w:rsid w:val="00364483"/>
    <w:pPr>
      <w:shd w:val="clear" w:color="auto" w:fill="FFFFFF"/>
      <w:spacing w:after="120" w:line="0" w:lineRule="atLeast"/>
      <w:jc w:val="center"/>
    </w:pPr>
    <w:rPr>
      <w:rFonts w:ascii="Times New Roman" w:eastAsia="Times New Roman" w:hAnsi="Times New Roman" w:cs="Times New Roman"/>
      <w:b/>
      <w:bCs/>
      <w:sz w:val="30"/>
      <w:szCs w:val="30"/>
    </w:rPr>
  </w:style>
  <w:style w:type="paragraph" w:customStyle="1" w:styleId="Heading10">
    <w:name w:val="Heading #1"/>
    <w:basedOn w:val="Normal"/>
    <w:link w:val="Heading1"/>
    <w:rsid w:val="00364483"/>
    <w:pPr>
      <w:shd w:val="clear" w:color="auto" w:fill="FFFFFF"/>
      <w:spacing w:before="120" w:after="1020" w:line="0" w:lineRule="atLeast"/>
      <w:jc w:val="center"/>
      <w:outlineLvl w:val="0"/>
    </w:pPr>
    <w:rPr>
      <w:rFonts w:ascii="Times New Roman" w:eastAsia="Times New Roman" w:hAnsi="Times New Roman" w:cs="Times New Roman"/>
      <w:b/>
      <w:bCs/>
      <w:sz w:val="36"/>
      <w:szCs w:val="36"/>
    </w:rPr>
  </w:style>
  <w:style w:type="paragraph" w:customStyle="1" w:styleId="Bodytext40">
    <w:name w:val="Body text (4)"/>
    <w:basedOn w:val="Normal"/>
    <w:link w:val="Bodytext4"/>
    <w:rsid w:val="00364483"/>
    <w:pPr>
      <w:shd w:val="clear" w:color="auto" w:fill="FFFFFF"/>
      <w:spacing w:before="1020" w:after="420" w:line="0" w:lineRule="atLeast"/>
      <w:jc w:val="center"/>
    </w:pPr>
    <w:rPr>
      <w:rFonts w:ascii="Times New Roman" w:eastAsia="Times New Roman" w:hAnsi="Times New Roman" w:cs="Times New Roman"/>
      <w:b/>
      <w:bCs/>
      <w:spacing w:val="90"/>
      <w:sz w:val="30"/>
      <w:szCs w:val="30"/>
    </w:rPr>
  </w:style>
  <w:style w:type="paragraph" w:customStyle="1" w:styleId="Bodytext20">
    <w:name w:val="Body text (2)"/>
    <w:basedOn w:val="Normal"/>
    <w:link w:val="Bodytext2"/>
    <w:rsid w:val="00364483"/>
    <w:pPr>
      <w:shd w:val="clear" w:color="auto" w:fill="FFFFFF"/>
      <w:spacing w:before="420" w:after="720" w:line="0" w:lineRule="atLeast"/>
      <w:jc w:val="both"/>
    </w:pPr>
    <w:rPr>
      <w:rFonts w:ascii="Times New Roman" w:eastAsia="Times New Roman" w:hAnsi="Times New Roman" w:cs="Times New Roman"/>
      <w:sz w:val="28"/>
      <w:szCs w:val="28"/>
    </w:rPr>
  </w:style>
  <w:style w:type="paragraph" w:customStyle="1" w:styleId="Heading20">
    <w:name w:val="Heading #2"/>
    <w:basedOn w:val="Normal"/>
    <w:link w:val="Heading2"/>
    <w:rsid w:val="00364483"/>
    <w:pPr>
      <w:shd w:val="clear" w:color="auto" w:fill="FFFFFF"/>
      <w:spacing w:after="420" w:line="0" w:lineRule="atLeast"/>
      <w:jc w:val="center"/>
      <w:outlineLvl w:val="1"/>
    </w:pPr>
    <w:rPr>
      <w:rFonts w:ascii="Times New Roman" w:eastAsia="Times New Roman" w:hAnsi="Times New Roman" w:cs="Times New Roman"/>
      <w:sz w:val="28"/>
      <w:szCs w:val="28"/>
    </w:rPr>
  </w:style>
  <w:style w:type="paragraph" w:customStyle="1" w:styleId="Bodytext50">
    <w:name w:val="Body text (5)"/>
    <w:basedOn w:val="Normal"/>
    <w:link w:val="Bodytext5"/>
    <w:rsid w:val="00364483"/>
    <w:pPr>
      <w:shd w:val="clear" w:color="auto" w:fill="FFFFFF"/>
      <w:spacing w:after="180" w:line="0" w:lineRule="atLeast"/>
    </w:pPr>
    <w:rPr>
      <w:rFonts w:ascii="Times New Roman" w:eastAsia="Times New Roman" w:hAnsi="Times New Roman" w:cs="Times New Roman"/>
      <w:spacing w:val="20"/>
      <w:sz w:val="28"/>
      <w:szCs w:val="28"/>
    </w:rPr>
  </w:style>
  <w:style w:type="table" w:styleId="TableGrid">
    <w:name w:val="Table Grid"/>
    <w:basedOn w:val="TableNormal"/>
    <w:uiPriority w:val="59"/>
    <w:rsid w:val="00D657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C0590"/>
    <w:rPr>
      <w:sz w:val="16"/>
      <w:szCs w:val="16"/>
    </w:rPr>
  </w:style>
  <w:style w:type="character" w:customStyle="1" w:styleId="BalloonTextChar">
    <w:name w:val="Balloon Text Char"/>
    <w:basedOn w:val="DefaultParagraphFont"/>
    <w:link w:val="BalloonText"/>
    <w:uiPriority w:val="99"/>
    <w:semiHidden/>
    <w:rsid w:val="00EC0590"/>
    <w:rPr>
      <w:color w:val="000000"/>
      <w:sz w:val="16"/>
      <w:szCs w:val="16"/>
    </w:rPr>
  </w:style>
  <w:style w:type="character" w:styleId="CommentReference">
    <w:name w:val="annotation reference"/>
    <w:basedOn w:val="DefaultParagraphFont"/>
    <w:uiPriority w:val="99"/>
    <w:semiHidden/>
    <w:unhideWhenUsed/>
    <w:rsid w:val="00357430"/>
    <w:rPr>
      <w:sz w:val="16"/>
      <w:szCs w:val="16"/>
    </w:rPr>
  </w:style>
  <w:style w:type="paragraph" w:styleId="CommentText">
    <w:name w:val="annotation text"/>
    <w:basedOn w:val="Normal"/>
    <w:link w:val="CommentTextChar"/>
    <w:uiPriority w:val="99"/>
    <w:semiHidden/>
    <w:unhideWhenUsed/>
    <w:rsid w:val="00357430"/>
    <w:rPr>
      <w:sz w:val="20"/>
      <w:szCs w:val="20"/>
    </w:rPr>
  </w:style>
  <w:style w:type="character" w:customStyle="1" w:styleId="CommentTextChar">
    <w:name w:val="Comment Text Char"/>
    <w:basedOn w:val="DefaultParagraphFont"/>
    <w:link w:val="CommentText"/>
    <w:uiPriority w:val="99"/>
    <w:semiHidden/>
    <w:rsid w:val="00357430"/>
    <w:rPr>
      <w:color w:val="000000"/>
      <w:sz w:val="20"/>
      <w:szCs w:val="20"/>
    </w:rPr>
  </w:style>
  <w:style w:type="paragraph" w:styleId="CommentSubject">
    <w:name w:val="annotation subject"/>
    <w:basedOn w:val="CommentText"/>
    <w:next w:val="CommentText"/>
    <w:link w:val="CommentSubjectChar"/>
    <w:uiPriority w:val="99"/>
    <w:semiHidden/>
    <w:unhideWhenUsed/>
    <w:rsid w:val="00357430"/>
    <w:rPr>
      <w:b/>
      <w:bCs/>
    </w:rPr>
  </w:style>
  <w:style w:type="character" w:customStyle="1" w:styleId="CommentSubjectChar">
    <w:name w:val="Comment Subject Char"/>
    <w:basedOn w:val="CommentTextChar"/>
    <w:link w:val="CommentSubject"/>
    <w:uiPriority w:val="99"/>
    <w:semiHidden/>
    <w:rsid w:val="00357430"/>
    <w:rPr>
      <w:b/>
      <w:bCs/>
      <w:color w:val="000000"/>
      <w:sz w:val="20"/>
      <w:szCs w:val="20"/>
    </w:rPr>
  </w:style>
  <w:style w:type="paragraph" w:styleId="Header">
    <w:name w:val="header"/>
    <w:basedOn w:val="Normal"/>
    <w:link w:val="HeaderChar"/>
    <w:uiPriority w:val="99"/>
    <w:semiHidden/>
    <w:unhideWhenUsed/>
    <w:rsid w:val="00386594"/>
    <w:pPr>
      <w:tabs>
        <w:tab w:val="center" w:pos="4844"/>
        <w:tab w:val="right" w:pos="9689"/>
      </w:tabs>
    </w:pPr>
  </w:style>
  <w:style w:type="character" w:customStyle="1" w:styleId="HeaderChar">
    <w:name w:val="Header Char"/>
    <w:basedOn w:val="DefaultParagraphFont"/>
    <w:link w:val="Header"/>
    <w:uiPriority w:val="99"/>
    <w:semiHidden/>
    <w:rsid w:val="00386594"/>
    <w:rPr>
      <w:color w:val="000000"/>
    </w:rPr>
  </w:style>
  <w:style w:type="paragraph" w:styleId="Footer">
    <w:name w:val="footer"/>
    <w:basedOn w:val="Normal"/>
    <w:link w:val="FooterChar"/>
    <w:uiPriority w:val="99"/>
    <w:unhideWhenUsed/>
    <w:rsid w:val="00386594"/>
    <w:pPr>
      <w:tabs>
        <w:tab w:val="center" w:pos="4844"/>
        <w:tab w:val="right" w:pos="9689"/>
      </w:tabs>
    </w:pPr>
  </w:style>
  <w:style w:type="character" w:customStyle="1" w:styleId="FooterChar">
    <w:name w:val="Footer Char"/>
    <w:basedOn w:val="DefaultParagraphFont"/>
    <w:link w:val="Footer"/>
    <w:uiPriority w:val="99"/>
    <w:rsid w:val="00386594"/>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3DDAA2-7FCE-4D3C-A801-3A30BD562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31</Pages>
  <Words>7326</Words>
  <Characters>41762</Characters>
  <Application>Microsoft Office Word</Application>
  <DocSecurity>0</DocSecurity>
  <Lines>348</Lines>
  <Paragraphs>97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Tatevik</cp:lastModifiedBy>
  <cp:revision>6</cp:revision>
  <dcterms:created xsi:type="dcterms:W3CDTF">2018-12-04T10:58:00Z</dcterms:created>
  <dcterms:modified xsi:type="dcterms:W3CDTF">2019-09-25T07:15:00Z</dcterms:modified>
</cp:coreProperties>
</file>