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F7C" w:rsidRPr="00A277DD" w:rsidRDefault="00D33F83" w:rsidP="005A18C7">
      <w:pPr>
        <w:pStyle w:val="40"/>
        <w:shd w:val="clear" w:color="auto" w:fill="auto"/>
        <w:spacing w:before="0" w:after="160" w:line="360" w:lineRule="auto"/>
        <w:ind w:left="5103"/>
        <w:rPr>
          <w:sz w:val="24"/>
          <w:szCs w:val="24"/>
        </w:rPr>
      </w:pPr>
      <w:bookmarkStart w:id="0" w:name="_GoBack"/>
      <w:bookmarkEnd w:id="0"/>
      <w:r w:rsidRPr="00A277DD">
        <w:rPr>
          <w:rStyle w:val="4TimesNewRoman15pt"/>
          <w:rFonts w:ascii="Sylfaen" w:eastAsia="Sylfaen" w:hAnsi="Sylfaen"/>
          <w:b w:val="0"/>
          <w:sz w:val="24"/>
          <w:szCs w:val="24"/>
        </w:rPr>
        <w:t>ՀԱՍՏԱՏՎԱԾ ԵՆ</w:t>
      </w:r>
    </w:p>
    <w:p w:rsidR="00E26F7C" w:rsidRPr="00A277DD" w:rsidRDefault="00D33F83" w:rsidP="005A18C7">
      <w:pPr>
        <w:pStyle w:val="40"/>
        <w:shd w:val="clear" w:color="auto" w:fill="auto"/>
        <w:spacing w:before="0" w:after="160" w:line="360" w:lineRule="auto"/>
        <w:ind w:left="5103"/>
        <w:rPr>
          <w:sz w:val="24"/>
          <w:szCs w:val="24"/>
        </w:rPr>
      </w:pPr>
      <w:r w:rsidRPr="00A277DD">
        <w:rPr>
          <w:rStyle w:val="4TimesNewRoman15pt"/>
          <w:rFonts w:ascii="Sylfaen" w:eastAsia="Sylfaen" w:hAnsi="Sylfaen"/>
          <w:b w:val="0"/>
          <w:sz w:val="24"/>
          <w:szCs w:val="24"/>
        </w:rPr>
        <w:t>Եվրասիական տնտեսական հանձնաժողովի կոլեգիայի</w:t>
      </w:r>
      <w:r w:rsidR="005A18C7" w:rsidRPr="00A277DD">
        <w:rPr>
          <w:sz w:val="24"/>
          <w:szCs w:val="24"/>
        </w:rPr>
        <w:br/>
      </w:r>
      <w:r w:rsidRPr="00A277DD">
        <w:rPr>
          <w:rStyle w:val="4TimesNewRoman15pt"/>
          <w:rFonts w:ascii="Sylfaen" w:eastAsia="Sylfaen" w:hAnsi="Sylfaen"/>
          <w:b w:val="0"/>
          <w:sz w:val="24"/>
          <w:szCs w:val="24"/>
        </w:rPr>
        <w:t>2016 թվականի հոկտեմբերի 25-ի թիվ 122 որոշմամբ</w:t>
      </w:r>
    </w:p>
    <w:p w:rsidR="00D33F83" w:rsidRPr="00A277DD" w:rsidRDefault="00D33F83" w:rsidP="00660069">
      <w:pPr>
        <w:pStyle w:val="280"/>
        <w:shd w:val="clear" w:color="auto" w:fill="auto"/>
        <w:spacing w:before="0" w:after="160" w:line="360" w:lineRule="auto"/>
        <w:jc w:val="both"/>
        <w:rPr>
          <w:rStyle w:val="281pt"/>
          <w:rFonts w:ascii="Sylfaen" w:hAnsi="Sylfaen"/>
          <w:b/>
          <w:bCs/>
          <w:spacing w:val="0"/>
          <w:sz w:val="24"/>
          <w:szCs w:val="24"/>
        </w:rPr>
      </w:pPr>
    </w:p>
    <w:p w:rsidR="00E26F7C" w:rsidRPr="00A277DD" w:rsidRDefault="00D33F83" w:rsidP="005A18C7">
      <w:pPr>
        <w:pStyle w:val="280"/>
        <w:shd w:val="clear" w:color="auto" w:fill="auto"/>
        <w:spacing w:before="0" w:after="160" w:line="360" w:lineRule="auto"/>
        <w:rPr>
          <w:rFonts w:ascii="Sylfaen" w:hAnsi="Sylfaen"/>
          <w:sz w:val="24"/>
          <w:szCs w:val="24"/>
        </w:rPr>
      </w:pPr>
      <w:r w:rsidRPr="00A277DD">
        <w:rPr>
          <w:rStyle w:val="281pt"/>
          <w:rFonts w:ascii="Sylfaen" w:hAnsi="Sylfaen"/>
          <w:b/>
          <w:spacing w:val="0"/>
          <w:sz w:val="24"/>
          <w:szCs w:val="24"/>
        </w:rPr>
        <w:t>ԿԱՆՈՆՆԵՐ</w:t>
      </w:r>
    </w:p>
    <w:p w:rsidR="00E26F7C" w:rsidRPr="00A277DD" w:rsidRDefault="00D33F83" w:rsidP="005A18C7">
      <w:pPr>
        <w:pStyle w:val="280"/>
        <w:shd w:val="clear" w:color="auto" w:fill="auto"/>
        <w:spacing w:before="0" w:after="160" w:line="360" w:lineRule="auto"/>
        <w:rPr>
          <w:rFonts w:ascii="Sylfaen" w:hAnsi="Sylfaen"/>
          <w:sz w:val="24"/>
          <w:szCs w:val="24"/>
        </w:rPr>
      </w:pPr>
      <w:r w:rsidRPr="00A277DD">
        <w:rPr>
          <w:rFonts w:ascii="Sylfaen" w:hAnsi="Sylfaen"/>
          <w:sz w:val="24"/>
          <w:szCs w:val="24"/>
        </w:rPr>
        <w:t>«Եվրասիական տնտեսական միության գրանցված դեղամիջոցների միասնական ռեեստրի ձ</w:t>
      </w:r>
      <w:r w:rsidR="00660069" w:rsidRPr="00A277DD">
        <w:rPr>
          <w:rFonts w:ascii="Sylfaen" w:hAnsi="Sylfaen"/>
          <w:sz w:val="24"/>
          <w:szCs w:val="24"/>
        </w:rPr>
        <w:t>եւ</w:t>
      </w:r>
      <w:r w:rsidRPr="00A277DD">
        <w:rPr>
          <w:rFonts w:ascii="Sylfaen" w:hAnsi="Sylfaen"/>
          <w:sz w:val="24"/>
          <w:szCs w:val="24"/>
        </w:rPr>
        <w:t xml:space="preserve">ավորում, վարում </w:t>
      </w:r>
      <w:r w:rsidR="00660069" w:rsidRPr="00A277DD">
        <w:rPr>
          <w:rFonts w:ascii="Sylfaen" w:hAnsi="Sylfaen"/>
          <w:sz w:val="24"/>
          <w:szCs w:val="24"/>
        </w:rPr>
        <w:t>եւ</w:t>
      </w:r>
      <w:r w:rsidRPr="00A277DD">
        <w:rPr>
          <w:rFonts w:ascii="Sylfaen" w:hAnsi="Sylfaen"/>
          <w:sz w:val="24"/>
          <w:szCs w:val="24"/>
        </w:rPr>
        <w:t xml:space="preserve"> օգտագործում» ընդհանուր գործընթացն արտաքին </w:t>
      </w:r>
      <w:r w:rsidR="00660069" w:rsidRPr="00A277DD">
        <w:rPr>
          <w:rFonts w:ascii="Sylfaen" w:hAnsi="Sylfaen"/>
          <w:sz w:val="24"/>
          <w:szCs w:val="24"/>
        </w:rPr>
        <w:t>եւ</w:t>
      </w:r>
      <w:r w:rsidRPr="00A277DD">
        <w:rPr>
          <w:rFonts w:ascii="Sylfaen" w:hAnsi="Sylfaen"/>
          <w:sz w:val="24"/>
          <w:szCs w:val="24"/>
        </w:rPr>
        <w:t xml:space="preserve"> փոխադարձ առ</w:t>
      </w:r>
      <w:r w:rsidR="00660069" w:rsidRPr="00A277DD">
        <w:rPr>
          <w:rFonts w:ascii="Sylfaen" w:hAnsi="Sylfaen"/>
          <w:sz w:val="24"/>
          <w:szCs w:val="24"/>
        </w:rPr>
        <w:t>եւ</w:t>
      </w:r>
      <w:r w:rsidRPr="00A277DD">
        <w:rPr>
          <w:rFonts w:ascii="Sylfaen" w:hAnsi="Sylfaen"/>
          <w:sz w:val="24"/>
          <w:szCs w:val="24"/>
        </w:rPr>
        <w:t>տրի ինտեգրված տեղեկատվական համակարգի միջոցներով իրագործելիս տեղեկատվական փոխգործակցության</w:t>
      </w:r>
    </w:p>
    <w:p w:rsidR="00D33F83" w:rsidRPr="00A277DD" w:rsidRDefault="00D33F83" w:rsidP="00660069">
      <w:pPr>
        <w:pStyle w:val="280"/>
        <w:shd w:val="clear" w:color="auto" w:fill="auto"/>
        <w:spacing w:before="0" w:after="160" w:line="360" w:lineRule="auto"/>
        <w:jc w:val="both"/>
        <w:rPr>
          <w:rFonts w:ascii="Sylfaen" w:hAnsi="Sylfaen"/>
          <w:b w:val="0"/>
          <w:sz w:val="24"/>
          <w:szCs w:val="24"/>
        </w:rPr>
      </w:pPr>
    </w:p>
    <w:p w:rsidR="00E26F7C" w:rsidRPr="00A277DD" w:rsidRDefault="00D33F83" w:rsidP="005A18C7">
      <w:pPr>
        <w:pStyle w:val="40"/>
        <w:shd w:val="clear" w:color="auto" w:fill="auto"/>
        <w:spacing w:before="0" w:after="160" w:line="360" w:lineRule="auto"/>
        <w:rPr>
          <w:sz w:val="24"/>
          <w:szCs w:val="24"/>
        </w:rPr>
      </w:pPr>
      <w:r w:rsidRPr="00A277DD">
        <w:rPr>
          <w:sz w:val="24"/>
          <w:szCs w:val="24"/>
        </w:rPr>
        <w:t>I. Ընդհանուր դրույթներ</w:t>
      </w:r>
    </w:p>
    <w:p w:rsidR="00E26F7C" w:rsidRPr="00A277DD" w:rsidRDefault="00D33F83" w:rsidP="005A18C7">
      <w:pPr>
        <w:pStyle w:val="40"/>
        <w:shd w:val="clear" w:color="auto" w:fill="auto"/>
        <w:tabs>
          <w:tab w:val="left" w:pos="1134"/>
        </w:tabs>
        <w:spacing w:before="0" w:after="160" w:line="360" w:lineRule="auto"/>
        <w:ind w:firstLine="567"/>
        <w:jc w:val="both"/>
        <w:rPr>
          <w:sz w:val="24"/>
          <w:szCs w:val="24"/>
        </w:rPr>
      </w:pPr>
      <w:r w:rsidRPr="00A277DD">
        <w:rPr>
          <w:sz w:val="24"/>
          <w:szCs w:val="24"/>
        </w:rPr>
        <w:t>1.</w:t>
      </w:r>
      <w:r w:rsidR="005A18C7" w:rsidRPr="00A277DD">
        <w:rPr>
          <w:sz w:val="24"/>
          <w:szCs w:val="24"/>
        </w:rPr>
        <w:tab/>
      </w:r>
      <w:r w:rsidRPr="00A277DD">
        <w:rPr>
          <w:rStyle w:val="4TimesNewRoman15pt"/>
          <w:rFonts w:ascii="Sylfaen" w:eastAsia="Sylfaen" w:hAnsi="Sylfaen"/>
          <w:b w:val="0"/>
          <w:sz w:val="24"/>
          <w:szCs w:val="24"/>
        </w:rPr>
        <w:t>Սույն կանոնները մշակվել են Եվրասիական տնտեսական միության (այսուհետ՝ Միություն) իրավունքի մաս կազմող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ակտերին համապատասխան՝</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«Եվրասիական տնտեսական միության մասին» 2014 թվականի մայիսի 29-ի պայմանագիր.</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«Եվրասիական տնտեսական միության շրջանակներում դեղամիջոցների շրջանառության միասնական սկզբունքների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կանոնների մասին» 2014 թվականի դեկտեմբերի 23-ի համաձայնագիր.</w:t>
      </w:r>
    </w:p>
    <w:p w:rsidR="00E26F7C" w:rsidRPr="00A277DD" w:rsidRDefault="00D33F83" w:rsidP="005A18C7">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կանոնների մասին» համաձայնագիրն իրագործելու մասին» թիվ 108 որոշում.</w:t>
      </w:r>
    </w:p>
    <w:p w:rsidR="005A18C7" w:rsidRPr="00A277DD" w:rsidRDefault="005A18C7" w:rsidP="005A18C7">
      <w:pPr>
        <w:pStyle w:val="40"/>
        <w:shd w:val="clear" w:color="auto" w:fill="auto"/>
        <w:spacing w:before="0" w:after="160" w:line="360" w:lineRule="auto"/>
        <w:ind w:firstLine="567"/>
        <w:jc w:val="both"/>
        <w:rPr>
          <w:sz w:val="24"/>
          <w:szCs w:val="24"/>
        </w:rPr>
      </w:pP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lastRenderedPageBreak/>
        <w:t xml:space="preserve">Եվրասիական տնտեսական հանձնաժողովի կոլեգիայի 2014 թվականի նոյեմբերի 6-ի «Ընդհանուր գործընթացներն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Եվրասիական տնտեսական հանձնաժողովի կոլեգիայի 2015 թվականի հունվարի 27-ի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տրի ինտեգրված տեղեկատվական համակարգում տվյալների էլեկտրոնային փոխանակման կանոնները հաստատելու մասին» թիվ 5 որոշում.</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նկարագրության մեթոդիկայի մասին» թիվ 63 որոշում.</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Եվրասիական տնտեսական հանձնաժողովի կոլեգիայի 2015 թվականի դեկտեմբերի 22-ի «Դեղաձ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երի անվանացանկ» թիվ 172 որոշում։</w:t>
      </w:r>
    </w:p>
    <w:p w:rsidR="00D33F83" w:rsidRPr="00A277DD" w:rsidRDefault="00D33F83"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5A18C7">
      <w:pPr>
        <w:pStyle w:val="40"/>
        <w:shd w:val="clear" w:color="auto" w:fill="auto"/>
        <w:spacing w:before="0" w:after="160" w:line="360" w:lineRule="auto"/>
        <w:rPr>
          <w:sz w:val="24"/>
          <w:szCs w:val="24"/>
        </w:rPr>
      </w:pPr>
      <w:r w:rsidRPr="00A277DD">
        <w:rPr>
          <w:sz w:val="24"/>
          <w:szCs w:val="24"/>
        </w:rPr>
        <w:lastRenderedPageBreak/>
        <w:t xml:space="preserve">II. </w:t>
      </w:r>
      <w:r w:rsidRPr="00A277DD">
        <w:rPr>
          <w:rStyle w:val="4TimesNewRoman15pt"/>
          <w:rFonts w:ascii="Sylfaen" w:eastAsia="Sylfaen" w:hAnsi="Sylfaen"/>
          <w:b w:val="0"/>
          <w:sz w:val="24"/>
          <w:szCs w:val="24"/>
        </w:rPr>
        <w:t>Կիրառության ոլորտը</w:t>
      </w:r>
    </w:p>
    <w:p w:rsidR="00E26F7C" w:rsidRPr="00A277DD" w:rsidRDefault="00D33F83" w:rsidP="005A18C7">
      <w:pPr>
        <w:pStyle w:val="40"/>
        <w:shd w:val="clear" w:color="auto" w:fill="auto"/>
        <w:tabs>
          <w:tab w:val="left" w:pos="1134"/>
        </w:tabs>
        <w:spacing w:before="0" w:after="160" w:line="360" w:lineRule="auto"/>
        <w:ind w:firstLine="567"/>
        <w:jc w:val="both"/>
        <w:rPr>
          <w:sz w:val="24"/>
          <w:szCs w:val="24"/>
        </w:rPr>
      </w:pPr>
      <w:r w:rsidRPr="00A277DD">
        <w:rPr>
          <w:sz w:val="24"/>
          <w:szCs w:val="24"/>
        </w:rPr>
        <w:t>2.</w:t>
      </w:r>
      <w:r w:rsidR="005A18C7" w:rsidRPr="00A277DD">
        <w:rPr>
          <w:sz w:val="24"/>
          <w:szCs w:val="24"/>
        </w:rPr>
        <w:tab/>
      </w:r>
      <w:r w:rsidRPr="00A277DD">
        <w:rPr>
          <w:rStyle w:val="4TimesNewRoman15pt"/>
          <w:rFonts w:ascii="Sylfaen" w:eastAsia="Sylfaen" w:hAnsi="Sylfaen"/>
          <w:b w:val="0"/>
          <w:sz w:val="24"/>
          <w:szCs w:val="24"/>
        </w:rPr>
        <w:t>Սույն կանոնները մշակվել են «Եվրասիական տնտեսական միության գրանցված դեղամիջոցների միասնական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վարում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օգտագործում» ընդհանուր գործընթացի (այսուհետ՝ ընդհանուր գործընթաց) մասնակիցների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նպատակներով։</w:t>
      </w:r>
    </w:p>
    <w:p w:rsidR="00E26F7C" w:rsidRPr="00A277DD" w:rsidRDefault="00D33F83" w:rsidP="005A18C7">
      <w:pPr>
        <w:pStyle w:val="40"/>
        <w:shd w:val="clear" w:color="auto" w:fill="auto"/>
        <w:tabs>
          <w:tab w:val="left" w:pos="1134"/>
        </w:tabs>
        <w:spacing w:before="0" w:after="160" w:line="360" w:lineRule="auto"/>
        <w:ind w:firstLine="567"/>
        <w:jc w:val="both"/>
        <w:rPr>
          <w:sz w:val="24"/>
          <w:szCs w:val="24"/>
        </w:rPr>
      </w:pPr>
      <w:r w:rsidRPr="00A277DD">
        <w:rPr>
          <w:sz w:val="24"/>
          <w:szCs w:val="24"/>
        </w:rPr>
        <w:t>3.</w:t>
      </w:r>
      <w:r w:rsidR="005A18C7" w:rsidRPr="00A277DD">
        <w:rPr>
          <w:sz w:val="24"/>
          <w:szCs w:val="24"/>
        </w:rPr>
        <w:tab/>
      </w:r>
      <w:r w:rsidRPr="00A277DD">
        <w:rPr>
          <w:rStyle w:val="4TimesNewRoman15pt"/>
          <w:rFonts w:ascii="Sylfaen" w:eastAsia="Sylfaen" w:hAnsi="Sylfaen"/>
          <w:b w:val="0"/>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գործառնությունների կատարման կարգը վերահսկելիս,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ընդհանուր գործընթացի իրագործումն ապահովող տեղեկատվական համակարգերի բաղադրիչները նախագծելիս, մշակելիս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լրամշակելիս։</w:t>
      </w:r>
    </w:p>
    <w:p w:rsidR="00D33F83" w:rsidRPr="00A277DD" w:rsidRDefault="00D33F83"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5A18C7">
      <w:pPr>
        <w:pStyle w:val="40"/>
        <w:shd w:val="clear" w:color="auto" w:fill="auto"/>
        <w:spacing w:before="0" w:after="160" w:line="360" w:lineRule="auto"/>
        <w:rPr>
          <w:sz w:val="24"/>
          <w:szCs w:val="24"/>
        </w:rPr>
      </w:pPr>
      <w:r w:rsidRPr="00A277DD">
        <w:rPr>
          <w:sz w:val="24"/>
          <w:szCs w:val="24"/>
        </w:rPr>
        <w:t xml:space="preserve">III. </w:t>
      </w:r>
      <w:r w:rsidRPr="00A277DD">
        <w:rPr>
          <w:rStyle w:val="4TimesNewRoman15pt"/>
          <w:rFonts w:ascii="Sylfaen" w:eastAsia="Sylfaen" w:hAnsi="Sylfaen"/>
          <w:b w:val="0"/>
          <w:sz w:val="24"/>
          <w:szCs w:val="24"/>
        </w:rPr>
        <w:t>Հիմնական հասկացությունները</w:t>
      </w:r>
    </w:p>
    <w:p w:rsidR="00E26F7C" w:rsidRPr="00A277DD" w:rsidRDefault="00D33F83" w:rsidP="005A18C7">
      <w:pPr>
        <w:pStyle w:val="40"/>
        <w:shd w:val="clear" w:color="auto" w:fill="auto"/>
        <w:tabs>
          <w:tab w:val="left" w:pos="1134"/>
        </w:tabs>
        <w:spacing w:before="0" w:after="160" w:line="360" w:lineRule="auto"/>
        <w:ind w:firstLine="567"/>
        <w:jc w:val="both"/>
        <w:rPr>
          <w:sz w:val="24"/>
          <w:szCs w:val="24"/>
        </w:rPr>
      </w:pPr>
      <w:r w:rsidRPr="00A277DD">
        <w:rPr>
          <w:sz w:val="24"/>
          <w:szCs w:val="24"/>
        </w:rPr>
        <w:t>4.</w:t>
      </w:r>
      <w:r w:rsidR="005A18C7" w:rsidRPr="00A277DD">
        <w:rPr>
          <w:sz w:val="24"/>
          <w:szCs w:val="24"/>
        </w:rPr>
        <w:tab/>
      </w:r>
      <w:r w:rsidRPr="00A277DD">
        <w:rPr>
          <w:rStyle w:val="4TimesNewRoman15pt"/>
          <w:rFonts w:ascii="Sylfaen" w:eastAsia="Sylfaen" w:hAnsi="Sylfaen"/>
          <w:b w:val="0"/>
          <w:sz w:val="24"/>
          <w:szCs w:val="24"/>
        </w:rPr>
        <w:t xml:space="preserve">Սույն </w:t>
      </w:r>
      <w:r w:rsidR="000C4AE1" w:rsidRPr="00A277DD">
        <w:rPr>
          <w:rStyle w:val="4TimesNewRoman15pt"/>
          <w:rFonts w:ascii="Sylfaen" w:eastAsia="Sylfaen" w:hAnsi="Sylfaen"/>
          <w:b w:val="0"/>
          <w:sz w:val="24"/>
          <w:szCs w:val="24"/>
        </w:rPr>
        <w:t>կ</w:t>
      </w:r>
      <w:r w:rsidRPr="00A277DD">
        <w:rPr>
          <w:rStyle w:val="4TimesNewRoman15pt"/>
          <w:rFonts w:ascii="Sylfaen" w:eastAsia="Sylfaen" w:hAnsi="Sylfaen"/>
          <w:b w:val="0"/>
          <w:sz w:val="24"/>
          <w:szCs w:val="24"/>
        </w:rPr>
        <w:t>անոնների նպատակներով օգտագործվում են հասկացություններ, որոնք ունեն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իմաստը՝</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ավտորիզացում՝ ընդհանուր գործընթացի կոնկրետ մասնակցին որոշակի գործողություններ կատարելու իրավունքների տրամադրում.</w:t>
      </w:r>
    </w:p>
    <w:p w:rsidR="00E26F7C" w:rsidRPr="00A277DD" w:rsidRDefault="00D33F83" w:rsidP="005A18C7">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ընդհանուր ռեեստր՝ տեղեկատվական ռեսուրս, որը պարունակում է հրապարակման ոչ ենթակա տեղեկություններ դեղապատրաստուկների գրանցման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փորձաքննության հետ կապված ընթացակարգերի անցկացման դիմումների համարների, մշակման կարգավիճակների մասին, տեղեկություններ նշված ընթացակարգերի ընթացքում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ակերպված փաստաթղթերի կազմի մասին,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Միության տեղեկատվական պորտալում հրապարակման ենթակա տեղեկություններ Միության դեղամիջոցների միասնական ռեեստրում ներառված դեղապատրաստուկների գրանցման հավաստագրերի մասին.</w:t>
      </w:r>
    </w:p>
    <w:p w:rsidR="006852EF" w:rsidRPr="00A277DD" w:rsidRDefault="006852EF" w:rsidP="005A18C7">
      <w:pPr>
        <w:pStyle w:val="40"/>
        <w:shd w:val="clear" w:color="auto" w:fill="auto"/>
        <w:spacing w:before="0" w:after="160" w:line="360" w:lineRule="auto"/>
        <w:ind w:firstLine="567"/>
        <w:jc w:val="both"/>
        <w:rPr>
          <w:sz w:val="24"/>
          <w:szCs w:val="24"/>
        </w:rPr>
      </w:pP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lastRenderedPageBreak/>
        <w:t xml:space="preserve">գրանցման գործ՝ Միության անդամ պետությունների լիազորված մարմինների կողմից կամ դրանց հարցման համաձայն՝ դեղապատրաստուկի գրանցման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փորձաքննության հետ կապված ընթացակարգերի իրականացման ընթացքում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ակերպված փաստաթղթերի ամբողջություն.</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տեղեկություններ դեղապատրաստուկի գրանցման մասին՝ դեղապատրաստուկի գրանցման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փորձաքննության հետ կապված ընթացակարգերի անցկացման դիմումի համարի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մշակման կարգավիճակի, դեղապատրաստուկի գրանցման գործի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դոսյեի փաստաթղթերի կազմի,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տրված գրանցման հավաստագրի մասին տեղեկությունների ամբողջություն</w:t>
      </w:r>
      <w:r w:rsidR="000C4AE1" w:rsidRPr="00A277DD">
        <w:rPr>
          <w:rStyle w:val="4TimesNewRoman15pt"/>
          <w:rFonts w:ascii="Sylfaen" w:eastAsia="Sylfaen" w:hAnsi="Sylfaen"/>
          <w:b w:val="0"/>
          <w:sz w:val="24"/>
          <w:szCs w:val="24"/>
        </w:rPr>
        <w:t>ը</w:t>
      </w:r>
      <w:r w:rsidRPr="00A277DD">
        <w:rPr>
          <w:rStyle w:val="4TimesNewRoman15pt"/>
          <w:rFonts w:ascii="Sylfaen" w:eastAsia="Sylfaen" w:hAnsi="Sylfaen"/>
          <w:b w:val="0"/>
          <w:sz w:val="24"/>
          <w:szCs w:val="24"/>
        </w:rPr>
        <w:t>։</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«ընդհանուր գործընթացի մասնակից» հասկացությունները կիրառվում են Եվրասիական տնտեսական հանձնաժողովի կոլեգիայի 2015</w:t>
      </w:r>
      <w:r w:rsidR="006852EF" w:rsidRPr="00A277DD">
        <w:rPr>
          <w:rStyle w:val="4TimesNewRoman15pt"/>
          <w:rFonts w:ascii="Sylfaen" w:eastAsia="Sylfaen" w:hAnsi="Sylfaen"/>
          <w:b w:val="0"/>
          <w:sz w:val="24"/>
          <w:szCs w:val="24"/>
        </w:rPr>
        <w:t> </w:t>
      </w:r>
      <w:r w:rsidRPr="00A277DD">
        <w:rPr>
          <w:rStyle w:val="4TimesNewRoman15pt"/>
          <w:rFonts w:ascii="Sylfaen" w:eastAsia="Sylfaen" w:hAnsi="Sylfaen"/>
          <w:b w:val="0"/>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նկարագրման մեթոդիկայով սահմանված իմաստներով։</w:t>
      </w:r>
    </w:p>
    <w:p w:rsidR="00E26F7C" w:rsidRPr="00A277DD" w:rsidRDefault="00D33F83" w:rsidP="005A18C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«Ճանաչման պետություն», «Միության գրանցված դեղամիջոցների միասնական ռեեստր», «գրանցման դոսյե», «դեղապատրաստուկի գրանցման հավաստագիր»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պետություն» հասկացությունները, որոնք օգտագործվում են սույն </w:t>
      </w:r>
      <w:r w:rsidR="000C4AE1" w:rsidRPr="00A277DD">
        <w:rPr>
          <w:rStyle w:val="4TimesNewRoman15pt"/>
          <w:rFonts w:ascii="Sylfaen" w:eastAsia="Sylfaen" w:hAnsi="Sylfaen"/>
          <w:b w:val="0"/>
          <w:sz w:val="24"/>
          <w:szCs w:val="24"/>
        </w:rPr>
        <w:t>կ</w:t>
      </w:r>
      <w:r w:rsidRPr="00A277DD">
        <w:rPr>
          <w:rStyle w:val="4TimesNewRoman15pt"/>
          <w:rFonts w:ascii="Sylfaen" w:eastAsia="Sylfaen" w:hAnsi="Sylfaen"/>
          <w:b w:val="0"/>
          <w:sz w:val="24"/>
          <w:szCs w:val="24"/>
        </w:rPr>
        <w:t>անոններում, կիրառվում են Եվրասիական տնտեսական հանձնաժողովի կողմից հաստատվող՝ դեղամիջոցների շրջանառության ոլորտում Միության շրջանակներում կիրառվող հասկացությունների (եզրույթների) տեղեկատվական տեղեկատուով որոշված նշանակություններով։</w:t>
      </w:r>
    </w:p>
    <w:p w:rsidR="00D33F83" w:rsidRPr="00A277DD" w:rsidRDefault="00D33F83" w:rsidP="00660069">
      <w:pPr>
        <w:pStyle w:val="40"/>
        <w:shd w:val="clear" w:color="auto" w:fill="auto"/>
        <w:spacing w:before="0" w:after="160" w:line="360" w:lineRule="auto"/>
        <w:jc w:val="both"/>
        <w:rPr>
          <w:rFonts w:eastAsia="Times New Roman" w:cs="Times New Roman"/>
          <w:sz w:val="24"/>
          <w:szCs w:val="24"/>
        </w:rPr>
      </w:pPr>
    </w:p>
    <w:p w:rsidR="006852EF" w:rsidRPr="00A277DD" w:rsidRDefault="006852EF"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6852EF">
      <w:pPr>
        <w:pStyle w:val="40"/>
        <w:shd w:val="clear" w:color="auto" w:fill="auto"/>
        <w:spacing w:before="0" w:after="160" w:line="360" w:lineRule="auto"/>
        <w:rPr>
          <w:sz w:val="24"/>
          <w:szCs w:val="24"/>
        </w:rPr>
      </w:pPr>
      <w:r w:rsidRPr="00A277DD">
        <w:rPr>
          <w:sz w:val="24"/>
          <w:szCs w:val="24"/>
        </w:rPr>
        <w:lastRenderedPageBreak/>
        <w:t xml:space="preserve">IV. </w:t>
      </w:r>
      <w:r w:rsidRPr="00A277DD">
        <w:rPr>
          <w:rStyle w:val="4TimesNewRoman15pt"/>
          <w:rFonts w:ascii="Sylfaen" w:eastAsia="Sylfaen" w:hAnsi="Sylfaen"/>
          <w:b w:val="0"/>
          <w:sz w:val="24"/>
          <w:szCs w:val="24"/>
        </w:rPr>
        <w:t>Ընդհանուր գործընթացի վերաբերյալ հիմնական տեղեկություններ</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sz w:val="24"/>
          <w:szCs w:val="24"/>
        </w:rPr>
        <w:t>5.</w:t>
      </w:r>
      <w:r w:rsidR="006852EF" w:rsidRPr="00A277DD">
        <w:rPr>
          <w:sz w:val="24"/>
          <w:szCs w:val="24"/>
        </w:rPr>
        <w:tab/>
      </w:r>
      <w:r w:rsidRPr="00A277DD">
        <w:rPr>
          <w:rStyle w:val="4TimesNewRoman15pt"/>
          <w:rFonts w:ascii="Sylfaen" w:eastAsia="Sylfaen" w:hAnsi="Sylfaen"/>
          <w:b w:val="0"/>
          <w:sz w:val="24"/>
          <w:szCs w:val="24"/>
        </w:rPr>
        <w:t>Ընդհանուր գործընթացի լրիվ անվանումը՝ «Եվրասիական տնտեսական միության գրանցված դեղամիջոցների միասնական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վարում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օգտագործում»։</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sz w:val="24"/>
          <w:szCs w:val="24"/>
        </w:rPr>
        <w:t>6.</w:t>
      </w:r>
      <w:r w:rsidR="006852EF" w:rsidRPr="00A277DD">
        <w:rPr>
          <w:sz w:val="24"/>
          <w:szCs w:val="24"/>
        </w:rPr>
        <w:tab/>
      </w:r>
      <w:r w:rsidRPr="00A277DD">
        <w:rPr>
          <w:rStyle w:val="4TimesNewRoman15pt"/>
          <w:rFonts w:ascii="Sylfaen" w:eastAsia="Sylfaen" w:hAnsi="Sylfaen"/>
          <w:b w:val="0"/>
          <w:sz w:val="24"/>
          <w:szCs w:val="24"/>
        </w:rPr>
        <w:t>Ընդհանուր գործընթացի ծածկագրային նշագիրը՝ Р.ММ.01, տարբերակ 1.0.0։</w:t>
      </w:r>
    </w:p>
    <w:p w:rsidR="008E2FE2" w:rsidRPr="00A277DD" w:rsidRDefault="008E2FE2"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A63B32" w:rsidP="006852E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1.</w:t>
      </w:r>
      <w:r w:rsidRPr="00A277DD">
        <w:rPr>
          <w:rStyle w:val="4TimesNewRoman15pt"/>
          <w:rFonts w:ascii="Sylfaen" w:eastAsia="Sylfaen" w:hAnsi="Sylfaen"/>
          <w:b w:val="0"/>
          <w:sz w:val="24"/>
          <w:szCs w:val="24"/>
        </w:rPr>
        <w:tab/>
      </w:r>
      <w:r w:rsidR="00D33F83" w:rsidRPr="00A277DD">
        <w:rPr>
          <w:rStyle w:val="4TimesNewRoman15pt"/>
          <w:rFonts w:ascii="Sylfaen" w:eastAsia="Sylfaen" w:hAnsi="Sylfaen"/>
          <w:b w:val="0"/>
          <w:sz w:val="24"/>
          <w:szCs w:val="24"/>
        </w:rPr>
        <w:t xml:space="preserve">Ընդհանուր գործընթացի նպատակը </w:t>
      </w:r>
      <w:r w:rsidR="00660069" w:rsidRPr="00A277DD">
        <w:rPr>
          <w:rStyle w:val="4TimesNewRoman15pt"/>
          <w:rFonts w:ascii="Sylfaen" w:eastAsia="Sylfaen" w:hAnsi="Sylfaen"/>
          <w:b w:val="0"/>
          <w:sz w:val="24"/>
          <w:szCs w:val="24"/>
        </w:rPr>
        <w:t>եւ</w:t>
      </w:r>
      <w:r w:rsidR="00D33F83" w:rsidRPr="00A277DD">
        <w:rPr>
          <w:rStyle w:val="4TimesNewRoman15pt"/>
          <w:rFonts w:ascii="Sylfaen" w:eastAsia="Sylfaen" w:hAnsi="Sylfaen"/>
          <w:b w:val="0"/>
          <w:sz w:val="24"/>
          <w:szCs w:val="24"/>
        </w:rPr>
        <w:t xml:space="preserve"> խնդիրները</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sz w:val="24"/>
          <w:szCs w:val="24"/>
        </w:rPr>
        <w:t>7.</w:t>
      </w:r>
      <w:r w:rsidR="006852EF" w:rsidRPr="00A277DD">
        <w:rPr>
          <w:sz w:val="24"/>
          <w:szCs w:val="24"/>
        </w:rPr>
        <w:tab/>
      </w:r>
      <w:r w:rsidRPr="00A277DD">
        <w:rPr>
          <w:rStyle w:val="4TimesNewRoman15pt"/>
          <w:rFonts w:ascii="Sylfaen" w:eastAsia="Sylfaen" w:hAnsi="Sylfaen"/>
          <w:b w:val="0"/>
          <w:sz w:val="24"/>
          <w:szCs w:val="24"/>
        </w:rPr>
        <w:t>Ընդհանուր գործընթացի նպատակը կիրառման համար թույլատրված (գրանցված) դեղապատրաստուկների մասին տեղեկատվության փոխանակման հետ կապված ծախքերի նվազեցման համար նախադրյալներ ստեղծելն է։</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sz w:val="24"/>
          <w:szCs w:val="24"/>
        </w:rPr>
        <w:t>8.</w:t>
      </w:r>
      <w:r w:rsidR="006852EF" w:rsidRPr="00A277DD">
        <w:rPr>
          <w:sz w:val="24"/>
          <w:szCs w:val="24"/>
        </w:rPr>
        <w:tab/>
      </w:r>
      <w:r w:rsidRPr="00A277DD">
        <w:rPr>
          <w:rStyle w:val="4TimesNewRoman15pt"/>
          <w:rFonts w:ascii="Sylfaen" w:eastAsia="Sylfaen" w:hAnsi="Sylfaen"/>
          <w:b w:val="0"/>
          <w:sz w:val="24"/>
          <w:szCs w:val="24"/>
        </w:rPr>
        <w:t>Ընդհանուր գործընթացի նպատակին հասնելու համար անհրաժեշտ է լուծել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խնդիրները՝</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ա)</w:t>
      </w:r>
      <w:r w:rsidR="006852EF"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 xml:space="preserve">ստեղծել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տրի ինտեգրված տեղեկատվական համակարգի շրջանակներում (այսուհետ`ինտեգրված համակարգ) գրանցված դեղապատրաստուկների տրված՝ գրանցման հավաստագրերի (այսուհետ՝ գրանցման հավաստագիր) վերաբերյալ տեղեկություններ պարունակող ընդհանուր ռեեստր, տեղեկատվական ռեսուրս.</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բ)</w:t>
      </w:r>
      <w:r w:rsidR="006852EF"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 xml:space="preserve">ապահովել Միության անդամ պետությունների լիազորված մարմինների կողմից (այսուհետ՝ անդամ պետության լիազորված մարմին) ինտեգրված համակարգի միջոցներով ընդհանուր ռեեստրում գտնվող արդի, ամբողջական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հավաստի տեղեկատվություն ստանալու հնարավորությունը.</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գ)</w:t>
      </w:r>
      <w:r w:rsidR="006852EF"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 xml:space="preserve">ապահովել շահագրգիռ անձանց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Եվրասիական տնտեսական հանձնաժողովի (այսուհետ` Հանձնաժողով) աշխատակիցների կողմից՝ Միության տեղեկատվական պորտալի միջոցներով Միության գրանցված դեղամիջոցների միասնական ռեեստրում (այսուհետ՝ միասնական ռեեստր) պարունակվող </w:t>
      </w:r>
      <w:r w:rsidRPr="00A277DD">
        <w:rPr>
          <w:rStyle w:val="4TimesNewRoman15pt"/>
          <w:rFonts w:ascii="Sylfaen" w:eastAsia="Sylfaen" w:hAnsi="Sylfaen"/>
          <w:b w:val="0"/>
          <w:sz w:val="24"/>
          <w:szCs w:val="24"/>
        </w:rPr>
        <w:lastRenderedPageBreak/>
        <w:t xml:space="preserve">արդիական, ամբողջական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հավաստի տեղեկատվություն ստանալու հնարավորությունը.</w:t>
      </w:r>
    </w:p>
    <w:p w:rsidR="00E26F7C" w:rsidRPr="00A277DD" w:rsidRDefault="00D33F83" w:rsidP="006852EF">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դ)</w:t>
      </w:r>
      <w:r w:rsidR="006852EF"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ապահովել Միության նորմատիվ</w:t>
      </w:r>
      <w:r w:rsidR="002D15B8" w:rsidRPr="00A277DD">
        <w:rPr>
          <w:rStyle w:val="4TimesNewRoman15pt"/>
          <w:rFonts w:ascii="Sylfaen" w:eastAsia="Sylfaen" w:hAnsi="Sylfaen"/>
          <w:b w:val="0"/>
          <w:sz w:val="24"/>
          <w:szCs w:val="24"/>
        </w:rPr>
        <w:t xml:space="preserve"> </w:t>
      </w:r>
      <w:r w:rsidRPr="00A277DD">
        <w:rPr>
          <w:rStyle w:val="4TimesNewRoman15pt"/>
          <w:rFonts w:ascii="Sylfaen" w:eastAsia="Sylfaen" w:hAnsi="Sylfaen"/>
          <w:b w:val="0"/>
          <w:sz w:val="24"/>
          <w:szCs w:val="24"/>
        </w:rPr>
        <w:t>տեղեկատվական տեղեկատվության միասնական համակարգի օգտագործումն անդամ պետությունների լիազորված մարմինների կողմից:</w:t>
      </w:r>
    </w:p>
    <w:p w:rsidR="008E2FE2" w:rsidRPr="00A277DD" w:rsidRDefault="008E2FE2"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63B32" w:rsidP="006852EF">
      <w:pPr>
        <w:pStyle w:val="40"/>
        <w:shd w:val="clear" w:color="auto" w:fill="auto"/>
        <w:spacing w:before="0" w:after="160" w:line="360" w:lineRule="auto"/>
        <w:rPr>
          <w:sz w:val="24"/>
          <w:szCs w:val="24"/>
        </w:rPr>
      </w:pPr>
      <w:r w:rsidRPr="00A277DD">
        <w:rPr>
          <w:sz w:val="24"/>
          <w:szCs w:val="24"/>
        </w:rPr>
        <w:t>2.</w:t>
      </w:r>
      <w:r w:rsidRPr="00A277DD">
        <w:rPr>
          <w:sz w:val="24"/>
          <w:szCs w:val="24"/>
        </w:rPr>
        <w:tab/>
      </w:r>
      <w:r w:rsidR="00D33F83" w:rsidRPr="00A277DD">
        <w:rPr>
          <w:rStyle w:val="4TimesNewRoman15pt"/>
          <w:rFonts w:ascii="Sylfaen" w:eastAsia="Sylfaen" w:hAnsi="Sylfaen"/>
          <w:b w:val="0"/>
          <w:sz w:val="24"/>
          <w:szCs w:val="24"/>
        </w:rPr>
        <w:t>Ընդհանուր գործընթացի մասնակիցները</w:t>
      </w:r>
    </w:p>
    <w:p w:rsidR="00E26F7C" w:rsidRPr="00A277DD" w:rsidRDefault="00D33F83" w:rsidP="006852EF">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9.</w:t>
      </w:r>
      <w:r w:rsidR="006852EF" w:rsidRPr="00A277DD">
        <w:rPr>
          <w:sz w:val="24"/>
          <w:szCs w:val="24"/>
        </w:rPr>
        <w:tab/>
      </w:r>
      <w:r w:rsidRPr="00A277DD">
        <w:rPr>
          <w:rStyle w:val="4TimesNewRoman15pt"/>
          <w:rFonts w:ascii="Sylfaen" w:eastAsia="Sylfaen" w:hAnsi="Sylfaen"/>
          <w:b w:val="0"/>
          <w:sz w:val="24"/>
          <w:szCs w:val="24"/>
        </w:rPr>
        <w:t>Ընդհանուր գործընթացի մասնակիցների ցանկը բերված է 1-ին աղյուսակում:</w:t>
      </w:r>
    </w:p>
    <w:p w:rsidR="006852EF" w:rsidRPr="00A277DD" w:rsidRDefault="006852EF" w:rsidP="006852EF">
      <w:pPr>
        <w:pStyle w:val="40"/>
        <w:shd w:val="clear" w:color="auto" w:fill="auto"/>
        <w:tabs>
          <w:tab w:val="left" w:pos="1134"/>
        </w:tabs>
        <w:spacing w:before="0" w:after="160" w:line="360" w:lineRule="auto"/>
        <w:ind w:firstLine="567"/>
        <w:jc w:val="both"/>
        <w:rPr>
          <w:sz w:val="24"/>
          <w:szCs w:val="24"/>
        </w:rPr>
      </w:pPr>
    </w:p>
    <w:p w:rsidR="00E26F7C" w:rsidRPr="00A277DD" w:rsidRDefault="00D33F83" w:rsidP="006852E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w:t>
      </w:r>
    </w:p>
    <w:p w:rsidR="00E26F7C" w:rsidRPr="00A277DD" w:rsidRDefault="00D33F83" w:rsidP="006852E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Ընդհանուր գործընթացի մասնակիցների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131"/>
        <w:gridCol w:w="2554"/>
        <w:gridCol w:w="4685"/>
      </w:tblGrid>
      <w:tr w:rsidR="00E26F7C" w:rsidRPr="00A277DD" w:rsidTr="00824A95">
        <w:trPr>
          <w:tblHeader/>
          <w:jc w:val="center"/>
        </w:trPr>
        <w:tc>
          <w:tcPr>
            <w:tcW w:w="2131"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2554"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4685" w:type="dxa"/>
            <w:tcBorders>
              <w:top w:val="single" w:sz="4" w:space="0" w:color="auto"/>
              <w:left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824A95">
        <w:trPr>
          <w:tblHeader/>
          <w:jc w:val="center"/>
        </w:trPr>
        <w:tc>
          <w:tcPr>
            <w:tcW w:w="2131"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554"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4685" w:type="dxa"/>
            <w:tcBorders>
              <w:top w:val="single" w:sz="4" w:space="0" w:color="auto"/>
              <w:left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824A95">
        <w:trPr>
          <w:jc w:val="center"/>
        </w:trPr>
        <w:tc>
          <w:tcPr>
            <w:tcW w:w="2131"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Р.ACT.001</w:t>
            </w:r>
          </w:p>
        </w:tc>
        <w:tc>
          <w:tcPr>
            <w:tcW w:w="2554"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Հանձնաժողով</w:t>
            </w:r>
          </w:p>
        </w:tc>
        <w:tc>
          <w:tcPr>
            <w:tcW w:w="4685" w:type="dxa"/>
            <w:tcBorders>
              <w:top w:val="single" w:sz="4" w:space="0" w:color="auto"/>
              <w:left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Միության մարմին, որն ապահովում է Միության տեղեկատվական պորտալում միասնական ռեեստրի տեղեկություններին հասանելիությունը,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ինտեգրված համակարգի միջոցներով անդամ պետությունների լիազորված մարմինների հարցումներով դեղապատրաստուկների գրանցման մասին տեղեկությունները ներկայացնելը. տեղեկություններ է ստանում անդամ պետությունների լիազորված մարմիններից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թարմացնում է միասնական ռեեստր</w:t>
            </w:r>
            <w:r w:rsidR="002D15B8" w:rsidRPr="00A277DD">
              <w:rPr>
                <w:rStyle w:val="2TimesNewRoman11pt"/>
                <w:rFonts w:ascii="Sylfaen" w:eastAsia="Sylfaen" w:hAnsi="Sylfaen"/>
                <w:sz w:val="20"/>
                <w:szCs w:val="20"/>
              </w:rPr>
              <w:t>ն</w:t>
            </w:r>
            <w:r w:rsidRPr="00A277DD">
              <w:rPr>
                <w:rStyle w:val="2TimesNewRoman11pt"/>
                <w:rFonts w:ascii="Sylfaen" w:eastAsia="Sylfaen" w:hAnsi="Sylfaen"/>
                <w:sz w:val="20"/>
                <w:szCs w:val="20"/>
              </w:rPr>
              <w:t xml:space="preserve"> </w:t>
            </w:r>
            <w:r w:rsidR="002D15B8" w:rsidRPr="00A277DD">
              <w:rPr>
                <w:rStyle w:val="2TimesNewRoman11pt"/>
                <w:rFonts w:ascii="Sylfaen" w:eastAsia="Sylfaen" w:hAnsi="Sylfaen"/>
                <w:sz w:val="20"/>
                <w:szCs w:val="20"/>
              </w:rPr>
              <w:t>ու</w:t>
            </w:r>
            <w:r w:rsidRPr="00A277DD">
              <w:rPr>
                <w:rStyle w:val="2TimesNewRoman11pt"/>
                <w:rFonts w:ascii="Sylfaen" w:eastAsia="Sylfaen" w:hAnsi="Sylfaen"/>
                <w:sz w:val="20"/>
                <w:szCs w:val="20"/>
              </w:rPr>
              <w:t xml:space="preserve"> ընդհանուր ռեեստրը. ներկայացնում է ինտեգրված համակարգով դեղապատրաստուկների գրանցման մասին տեղեկություններն անդամ պետությունների լիազորված մարմինների հարցումներով. ստանում է անդամ պետությունների լիազորված մարմիններից գրանցման գործից կամ գրանցման դոսյեից տեղեկություններ (փաստաթղթեր) հարցմամբ՝ դեղապատրաստուկը գրանցելիս տարաձայնությունների կարգավորման ընթացակարգերի շրջանակներում</w:t>
            </w:r>
          </w:p>
        </w:tc>
      </w:tr>
      <w:tr w:rsidR="00E26F7C" w:rsidRPr="00A277DD" w:rsidTr="00824A95">
        <w:trPr>
          <w:jc w:val="center"/>
        </w:trPr>
        <w:tc>
          <w:tcPr>
            <w:tcW w:w="2131"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lastRenderedPageBreak/>
              <w:t>Р.ММ.01.АСТ.001</w:t>
            </w:r>
          </w:p>
        </w:tc>
        <w:tc>
          <w:tcPr>
            <w:tcW w:w="2554" w:type="dxa"/>
            <w:tcBorders>
              <w:top w:val="single" w:sz="4" w:space="0" w:color="auto"/>
              <w:left w:val="single" w:sz="4" w:space="0" w:color="auto"/>
              <w:bottom w:val="single" w:sz="4" w:space="0" w:color="auto"/>
            </w:tcBorders>
            <w:shd w:val="clear" w:color="auto" w:fill="FFFFFF"/>
          </w:tcPr>
          <w:p w:rsidR="00E26F7C" w:rsidRPr="00A277DD" w:rsidRDefault="008E2FE2"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դեղապատրաստուկների գրանցման իրականացման համար լիազորված՝ անդամ պետության պետական իշխանության մարմին կամ անդամ պետության կողմից լիազորված կազմակերպություն, որը Հանձնաժողով է ներկայացնում գրանցված դեղապատրաստուկների մասին տեղեկություններ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դեղապատրաստուկների գրանցման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փորձաքննության հետ կապված ընթացակարգերի անցկացման դիմումների մասին տեղեկություններ՝ ընդհանուր ռեեստրը թարմացնելու համար. հարցմամբ Հանձնաժողովից ստանում է ինտեգրված համակարգով դեղապատրաստուկների գրանցման մասին տեղեկություններ</w:t>
            </w:r>
          </w:p>
        </w:tc>
      </w:tr>
      <w:tr w:rsidR="00E26F7C" w:rsidRPr="00A277DD" w:rsidTr="00824A95">
        <w:trPr>
          <w:jc w:val="center"/>
        </w:trPr>
        <w:tc>
          <w:tcPr>
            <w:tcW w:w="2131"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Р.ММ.01.АСТ.002</w:t>
            </w:r>
          </w:p>
        </w:tc>
        <w:tc>
          <w:tcPr>
            <w:tcW w:w="2554"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անդամ պետության լիազորված մարմին, որն իրականացնում է ներկայացված դիմումի ուսումնասիրումը, գրանցման գործի կամ գրանցման դոսյեի փորձաքննությունը, համաձայնեցման համար անվտանգության, արդյունավետության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որակի գնահատման մասին փորձագիտական հաշվետվության տեղեկությունների նախապատրաստումը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ներկայացումը, դեղապատրաստուկի գրանցման մասին տեղեկությունները փոփոխելու մասին ծանուցման՝ ճանաչման պետության լիազորված մարմին ուղարկումը, դեղապատրաստուկի գրանցման ընթացակարգերի անցկացման դիմումի տեղեկությունների՝ ճանաչման պետության լիազորված մարմին ներկայացումը,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ճանաչման պետության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հարցմամբ դեղամիջոցների գրանցման դոսյեների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գործերի տեղեկությունների պահպանում</w:t>
            </w:r>
            <w:r w:rsidR="002D15B8" w:rsidRPr="00A277DD">
              <w:rPr>
                <w:rStyle w:val="2TimesNewRoman11pt"/>
                <w:rFonts w:ascii="Sylfaen" w:eastAsia="Sylfaen" w:hAnsi="Sylfaen"/>
                <w:sz w:val="20"/>
                <w:szCs w:val="20"/>
              </w:rPr>
              <w:t>ն</w:t>
            </w:r>
            <w:r w:rsidRPr="00A277DD">
              <w:rPr>
                <w:rStyle w:val="2TimesNewRoman11pt"/>
                <w:rFonts w:ascii="Sylfaen" w:eastAsia="Sylfaen" w:hAnsi="Sylfaen"/>
                <w:sz w:val="20"/>
                <w:szCs w:val="20"/>
              </w:rPr>
              <w:t xml:space="preserve"> </w:t>
            </w:r>
            <w:r w:rsidR="002D15B8" w:rsidRPr="00A277DD">
              <w:rPr>
                <w:rStyle w:val="2TimesNewRoman11pt"/>
                <w:rFonts w:ascii="Sylfaen" w:eastAsia="Sylfaen" w:hAnsi="Sylfaen"/>
                <w:sz w:val="20"/>
                <w:szCs w:val="20"/>
              </w:rPr>
              <w:t>ու</w:t>
            </w:r>
            <w:r w:rsidRPr="00A277DD">
              <w:rPr>
                <w:rStyle w:val="2TimesNewRoman11pt"/>
                <w:rFonts w:ascii="Sylfaen" w:eastAsia="Sylfaen" w:hAnsi="Sylfaen"/>
                <w:sz w:val="20"/>
                <w:szCs w:val="20"/>
              </w:rPr>
              <w:t xml:space="preserve"> ներկայացումը</w:t>
            </w:r>
          </w:p>
        </w:tc>
      </w:tr>
      <w:tr w:rsidR="00E26F7C" w:rsidRPr="00A277DD" w:rsidTr="00824A95">
        <w:trPr>
          <w:jc w:val="center"/>
        </w:trPr>
        <w:tc>
          <w:tcPr>
            <w:tcW w:w="2131"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Р.ММ.01.АСТ.003</w:t>
            </w:r>
          </w:p>
        </w:tc>
        <w:tc>
          <w:tcPr>
            <w:tcW w:w="2554"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ճանաչման պետության լիազորված մարմին</w:t>
            </w:r>
          </w:p>
        </w:tc>
        <w:tc>
          <w:tcPr>
            <w:tcW w:w="4685" w:type="dxa"/>
            <w:tcBorders>
              <w:top w:val="single" w:sz="4" w:space="0" w:color="auto"/>
              <w:left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անդամ պետության լիազորված մարմին, որն իրականացնում է դեղապատրաստուկի գրանցման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փորձաքննության հետ կապված ընթացակարգերի անցկացման դիմումի ուսումնասիրումը, ստանում է դեղապատրաստուկի գրանցման մասին տեղեկությունների փոփոխման մասին ծանուցումը, կազմում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պետության լիազորված մարմին է ուղարկում դեղապատրաստուկների գրանցման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փորձաքննության հետ կապված ընթացակարգերի անցկացման դիմումի ուսումնասիրման անհնարինության մասին ծանուցումը, հարցմամբ </w:t>
            </w:r>
            <w:r w:rsidRPr="00A277DD">
              <w:rPr>
                <w:rStyle w:val="2TimesNewRoman11pt"/>
                <w:rFonts w:ascii="Sylfaen" w:eastAsia="Sylfaen" w:hAnsi="Sylfaen"/>
                <w:sz w:val="20"/>
                <w:szCs w:val="20"/>
              </w:rPr>
              <w:lastRenderedPageBreak/>
              <w:t xml:space="preserve">ստանում է դեղապատրաստուկի գրանցման դոսյեի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գործի փաստաթղթերը, անցկացնում է դեղապատրաստուկի փորձաքննությունը՝ օգտագործելով գրանցման գործի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(կամ) գրանցման դոսյեի նյութերը, իրականացնում է անվտանգության, արդյունավետության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որակի գնահատման մասին փորձագիտական հաշվետվության ուսումնասիրումը, ներկայացնում է անվտանգության, արդյունավետության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որակի գնահատման մասին փորձագիտական հաշվետվության առնչությամբ փորձագիտական հաշվետվությունը կամ դիտողությունը ճանաչելու (չճանաչելու) մասին որոշումը</w:t>
            </w:r>
          </w:p>
        </w:tc>
      </w:tr>
      <w:tr w:rsidR="00E26F7C" w:rsidRPr="00A277DD" w:rsidTr="00824A95">
        <w:trPr>
          <w:jc w:val="center"/>
        </w:trPr>
        <w:tc>
          <w:tcPr>
            <w:tcW w:w="2131"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Р.ММ.01.АСТ.004</w:t>
            </w:r>
          </w:p>
        </w:tc>
        <w:tc>
          <w:tcPr>
            <w:tcW w:w="2554" w:type="dxa"/>
            <w:tcBorders>
              <w:top w:val="single" w:sz="4" w:space="0" w:color="auto"/>
              <w:lef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այն լիազորված մարմինը, որը սահմանափակում է դեղապատրաստուկի շրջանառությունը</w:t>
            </w:r>
          </w:p>
        </w:tc>
        <w:tc>
          <w:tcPr>
            <w:tcW w:w="4685" w:type="dxa"/>
            <w:tcBorders>
              <w:top w:val="single" w:sz="4" w:space="0" w:color="auto"/>
              <w:left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անդամ պետության լիազորված մարմին, որն ընդունել է անդամ պետության տարածքում դեղապատրաստուկի գրանցումը վերացնելու կամ չեղյալ ճանաչելու մասին որոշումը</w:t>
            </w:r>
          </w:p>
        </w:tc>
      </w:tr>
      <w:tr w:rsidR="00E26F7C" w:rsidRPr="00A277DD" w:rsidTr="00824A95">
        <w:trPr>
          <w:jc w:val="center"/>
        </w:trPr>
        <w:tc>
          <w:tcPr>
            <w:tcW w:w="2131"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Р.ММ.01.АСТ.005</w:t>
            </w:r>
          </w:p>
        </w:tc>
        <w:tc>
          <w:tcPr>
            <w:tcW w:w="2554"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այն լիազորված մարմինը, որը ծանուցվում է դեղապատրաստուկի շրջանառությունը սահմանափակելու մասին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անդամ պետության լիազորված մարմին, որն ստանում է մյուս անդամ պետության լիազորված մարմնի կողմից դեղապատրաստուկի գրանցումը վերացնելու կամ չեղյալ ճանաչելու մասին ծանուցումը</w:t>
            </w:r>
          </w:p>
        </w:tc>
      </w:tr>
      <w:tr w:rsidR="00E26F7C" w:rsidRPr="00A277DD" w:rsidTr="00824A95">
        <w:trPr>
          <w:jc w:val="center"/>
        </w:trPr>
        <w:tc>
          <w:tcPr>
            <w:tcW w:w="2131" w:type="dxa"/>
            <w:tcBorders>
              <w:top w:val="single" w:sz="4" w:space="0" w:color="auto"/>
              <w:left w:val="single" w:sz="4" w:space="0" w:color="auto"/>
              <w:bottom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P.MM.01.ACT.006</w:t>
            </w:r>
          </w:p>
        </w:tc>
        <w:tc>
          <w:tcPr>
            <w:tcW w:w="2554" w:type="dxa"/>
            <w:tcBorders>
              <w:top w:val="single" w:sz="4" w:space="0" w:color="auto"/>
              <w:left w:val="single" w:sz="4" w:space="0" w:color="auto"/>
              <w:bottom w:val="single" w:sz="4" w:space="0" w:color="auto"/>
            </w:tcBorders>
            <w:shd w:val="clear" w:color="auto" w:fill="FFFFFF"/>
          </w:tcPr>
          <w:p w:rsidR="00E26F7C" w:rsidRPr="00A277DD" w:rsidRDefault="002D15B8"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շ</w:t>
            </w:r>
            <w:r w:rsidR="008E2FE2" w:rsidRPr="00A277DD">
              <w:rPr>
                <w:rStyle w:val="2TimesNewRoman11pt"/>
                <w:rFonts w:ascii="Sylfaen" w:eastAsia="Sylfaen" w:hAnsi="Sylfaen"/>
                <w:sz w:val="20"/>
                <w:szCs w:val="20"/>
              </w:rPr>
              <w:t>ահագրգիռ անձ</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24A95">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իրավաբանական կամ ֆիզիկական անձ, որը տեղեկությունների վերաբերյալ հարցում է կատարում Միության տեղեկատվական պորտալում միասնական ռեեստրից։ Որպես շահագրգիռ անձ կարող են հանդես գալ ինչպես դեղամիջոցների շրջանառության սուբյեկտները, այնպես էլ՝ պետական իշխանության շահագրգիռ մարմինները</w:t>
            </w:r>
          </w:p>
        </w:tc>
      </w:tr>
    </w:tbl>
    <w:p w:rsidR="008E2FE2" w:rsidRPr="00A277DD" w:rsidRDefault="008E2FE2" w:rsidP="00824A95">
      <w:pPr>
        <w:pStyle w:val="40"/>
        <w:shd w:val="clear" w:color="auto" w:fill="auto"/>
        <w:spacing w:before="0" w:after="160" w:line="336" w:lineRule="auto"/>
        <w:jc w:val="both"/>
        <w:rPr>
          <w:rFonts w:eastAsia="Times New Roman" w:cs="Times New Roman"/>
          <w:sz w:val="24"/>
          <w:szCs w:val="24"/>
        </w:rPr>
      </w:pPr>
    </w:p>
    <w:p w:rsidR="00E26F7C" w:rsidRPr="00A277DD" w:rsidRDefault="00A63B32" w:rsidP="00824A95">
      <w:pPr>
        <w:pStyle w:val="40"/>
        <w:shd w:val="clear" w:color="auto" w:fill="auto"/>
        <w:spacing w:before="0" w:after="160" w:line="336" w:lineRule="auto"/>
        <w:rPr>
          <w:sz w:val="24"/>
          <w:szCs w:val="24"/>
        </w:rPr>
      </w:pPr>
      <w:r w:rsidRPr="00A277DD">
        <w:rPr>
          <w:sz w:val="24"/>
          <w:szCs w:val="24"/>
        </w:rPr>
        <w:t>3.</w:t>
      </w:r>
      <w:r w:rsidRPr="00A277DD">
        <w:rPr>
          <w:sz w:val="24"/>
          <w:szCs w:val="24"/>
        </w:rPr>
        <w:tab/>
      </w:r>
      <w:r w:rsidR="00D33F83" w:rsidRPr="00A277DD">
        <w:rPr>
          <w:rStyle w:val="4TimesNewRoman15pt"/>
          <w:rFonts w:ascii="Sylfaen" w:eastAsia="Sylfaen" w:hAnsi="Sylfaen"/>
          <w:b w:val="0"/>
          <w:sz w:val="24"/>
          <w:szCs w:val="24"/>
        </w:rPr>
        <w:t>Ընդհանուր գործընթացի կառուցվածքը</w:t>
      </w:r>
    </w:p>
    <w:p w:rsidR="00E26F7C" w:rsidRPr="00A277DD" w:rsidRDefault="00D33F83" w:rsidP="00824A95">
      <w:pPr>
        <w:pStyle w:val="40"/>
        <w:shd w:val="clear" w:color="auto" w:fill="auto"/>
        <w:tabs>
          <w:tab w:val="left" w:pos="1134"/>
        </w:tabs>
        <w:spacing w:before="0" w:after="160" w:line="336" w:lineRule="auto"/>
        <w:ind w:firstLine="567"/>
        <w:jc w:val="both"/>
        <w:rPr>
          <w:sz w:val="24"/>
          <w:szCs w:val="24"/>
        </w:rPr>
      </w:pPr>
      <w:r w:rsidRPr="00A277DD">
        <w:rPr>
          <w:sz w:val="24"/>
          <w:szCs w:val="24"/>
        </w:rPr>
        <w:t>10.</w:t>
      </w:r>
      <w:r w:rsidR="00824A95" w:rsidRPr="00A277DD">
        <w:rPr>
          <w:sz w:val="24"/>
          <w:szCs w:val="24"/>
        </w:rPr>
        <w:tab/>
      </w:r>
      <w:r w:rsidRPr="00A277DD">
        <w:rPr>
          <w:rStyle w:val="4TimesNewRoman15pt"/>
          <w:rFonts w:ascii="Sylfaen" w:eastAsia="Sylfaen" w:hAnsi="Sylfaen"/>
          <w:b w:val="0"/>
          <w:sz w:val="24"/>
          <w:szCs w:val="24"/>
        </w:rPr>
        <w:t>Ընդհանուր գործընթացն ըստ իրենց նշանակության խմբավորված ընթացակարգերի ամբողջություն է՝</w:t>
      </w:r>
    </w:p>
    <w:p w:rsidR="00E26F7C" w:rsidRPr="00A277DD" w:rsidRDefault="00D33F83" w:rsidP="00824A95">
      <w:pPr>
        <w:pStyle w:val="40"/>
        <w:shd w:val="clear" w:color="auto" w:fill="auto"/>
        <w:tabs>
          <w:tab w:val="left" w:pos="1134"/>
        </w:tabs>
        <w:spacing w:before="0" w:after="160" w:line="336" w:lineRule="auto"/>
        <w:ind w:firstLine="567"/>
        <w:jc w:val="both"/>
        <w:rPr>
          <w:sz w:val="24"/>
          <w:szCs w:val="24"/>
        </w:rPr>
      </w:pPr>
      <w:r w:rsidRPr="00A277DD">
        <w:rPr>
          <w:rStyle w:val="4TimesNewRoman15pt"/>
          <w:rFonts w:ascii="Sylfaen" w:eastAsia="Sylfaen" w:hAnsi="Sylfaen"/>
          <w:b w:val="0"/>
          <w:sz w:val="24"/>
          <w:szCs w:val="24"/>
        </w:rPr>
        <w:t>ա)</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w:t>
      </w:r>
    </w:p>
    <w:p w:rsidR="00E26F7C" w:rsidRPr="00A277DD" w:rsidRDefault="00D33F83" w:rsidP="00824A95">
      <w:pPr>
        <w:pStyle w:val="40"/>
        <w:shd w:val="clear" w:color="auto" w:fill="auto"/>
        <w:tabs>
          <w:tab w:val="left" w:pos="1134"/>
        </w:tabs>
        <w:spacing w:before="0" w:after="160" w:line="336" w:lineRule="auto"/>
        <w:ind w:firstLine="567"/>
        <w:jc w:val="both"/>
        <w:rPr>
          <w:sz w:val="24"/>
          <w:szCs w:val="24"/>
        </w:rPr>
      </w:pPr>
      <w:r w:rsidRPr="00A277DD">
        <w:rPr>
          <w:rStyle w:val="4TimesNewRoman15pt"/>
          <w:rFonts w:ascii="Sylfaen" w:eastAsia="Sylfaen" w:hAnsi="Sylfaen"/>
          <w:b w:val="0"/>
          <w:sz w:val="24"/>
          <w:szCs w:val="24"/>
        </w:rPr>
        <w:t>բ)</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lastRenderedPageBreak/>
        <w:t>գ)</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ընդհանուր ռեեստրում պարունակվող տեղեկություններն ստանալու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դ)</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ե)</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զ)</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գրանցման հավաստագիրը վերացնելու կամ չեղյալ ճանաչելու մասին ծանուցման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rStyle w:val="4TimesNewRoman15pt"/>
          <w:rFonts w:ascii="Sylfaen" w:eastAsia="Sylfaen" w:hAnsi="Sylfaen"/>
          <w:b w:val="0"/>
          <w:sz w:val="24"/>
          <w:szCs w:val="24"/>
        </w:rPr>
        <w:t>է)</w:t>
      </w:r>
      <w:r w:rsidR="00824A95" w:rsidRPr="00A277DD">
        <w:rPr>
          <w:rStyle w:val="4TimesNewRoman15pt"/>
          <w:rFonts w:ascii="Sylfaen" w:eastAsia="Sylfaen" w:hAnsi="Sylfaen"/>
          <w:b w:val="0"/>
          <w:sz w:val="24"/>
          <w:szCs w:val="24"/>
        </w:rPr>
        <w:tab/>
      </w: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spacing w:val="-4"/>
          <w:sz w:val="24"/>
          <w:szCs w:val="24"/>
        </w:rPr>
        <w:t>11.</w:t>
      </w:r>
      <w:r w:rsidR="00824A95" w:rsidRPr="00A277DD">
        <w:rPr>
          <w:spacing w:val="-4"/>
          <w:sz w:val="24"/>
          <w:szCs w:val="24"/>
        </w:rPr>
        <w:tab/>
      </w:r>
      <w:r w:rsidRPr="00A277DD">
        <w:rPr>
          <w:rStyle w:val="4TimesNewRoman15pt"/>
          <w:rFonts w:ascii="Sylfaen" w:eastAsia="Sylfaen" w:hAnsi="Sylfaen"/>
          <w:b w:val="0"/>
          <w:spacing w:val="-4"/>
          <w:sz w:val="24"/>
          <w:szCs w:val="24"/>
        </w:rPr>
        <w:t>Ընդհանուր գործընթացի ընթացակարգերը կատարելիս իրականացվում</w:t>
      </w:r>
      <w:r w:rsidRPr="00A277DD">
        <w:rPr>
          <w:rStyle w:val="4TimesNewRoman15pt"/>
          <w:rFonts w:ascii="Sylfaen" w:eastAsia="Sylfaen" w:hAnsi="Sylfaen"/>
          <w:b w:val="0"/>
          <w:sz w:val="24"/>
          <w:szCs w:val="24"/>
        </w:rPr>
        <w:t xml:space="preserve"> է 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ավորումը՝ անդամ պետությունների լիազորված մարմինների կողմից Հանձնաժողով ներկայացվող՝ գրանցված դեղապատրաստուկների մասին տեղեկությունների,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փորձաքննության հետ կապված՝ բժշկական կիրառման համար նախատեսված՝ Հանձնաժողովի կողմից հաստատվող՝ դեղամիջոցների գրանցման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փորձաքննության կանոններով նախատեսված ընթացակարգերի անցկացման դիմումների մասին տեղեկությունների (այսուհետ համապատասխանաբար՝ </w:t>
      </w:r>
      <w:r w:rsidR="004F3BCE" w:rsidRPr="00A277DD">
        <w:rPr>
          <w:rStyle w:val="4TimesNewRoman15pt"/>
          <w:rFonts w:ascii="Sylfaen" w:eastAsia="Sylfaen" w:hAnsi="Sylfaen"/>
          <w:b w:val="0"/>
          <w:sz w:val="24"/>
          <w:szCs w:val="24"/>
        </w:rPr>
        <w:t xml:space="preserve">գրանցման կանոններ, </w:t>
      </w:r>
      <w:r w:rsidRPr="00A277DD">
        <w:rPr>
          <w:rStyle w:val="4TimesNewRoman15pt"/>
          <w:rFonts w:ascii="Sylfaen" w:eastAsia="Sylfaen" w:hAnsi="Sylfaen"/>
          <w:b w:val="0"/>
          <w:sz w:val="24"/>
          <w:szCs w:val="24"/>
        </w:rPr>
        <w:t>դիմումների մասին տեղեկություններ) հիման վրա, ինտեգրված համակարգի միջոցներով անդամ պետությունների լիազորված մարմիններին դեղապատրաստուկների գրանցման մասին տեղեկություններ ներկայացնելը,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շահագրգիռ անձանց համար Միության տեղեկատվական պորտալում միասնական ռեեստրի տեղեկություններին հասանելիության տրամադրումը։</w:t>
      </w:r>
    </w:p>
    <w:p w:rsidR="008E2FE2" w:rsidRPr="00A277DD" w:rsidRDefault="00D33F83" w:rsidP="00824A95">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Անդամ պետությունների լիազորված մարմինների կողմից գրանցման դոսյեի գրանցման, գրանցման հաստատման (վերագրանցման), փոփոխությունների </w:t>
      </w:r>
      <w:r w:rsidRPr="00A277DD">
        <w:rPr>
          <w:rStyle w:val="4TimesNewRoman15pt"/>
          <w:rFonts w:ascii="Sylfaen" w:eastAsia="Sylfaen" w:hAnsi="Sylfaen"/>
          <w:b w:val="0"/>
          <w:sz w:val="24"/>
          <w:szCs w:val="24"/>
        </w:rPr>
        <w:lastRenderedPageBreak/>
        <w:t>կատարման ընթացակարգերը կամ գրանցման կանոններով սահմանված՝ դեղապատրաստուկի գրանցման հետ կապված ընթացակարգերը (այսուհետ՝ գրանցման ընթացակարգեր) կատարելիս իրականացվում է 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ավորումը՝ 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խմբում ներառված՝ ընդհանուր գործընթացի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ընթացակարգերը նրանց կողմից կատարելու հաշվին՝</w:t>
      </w:r>
    </w:p>
    <w:p w:rsidR="008E2FE2" w:rsidRPr="00A277DD" w:rsidRDefault="00D33F83" w:rsidP="00824A95">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ընդհանուր ռեեստրում տեղեկությունների ներառում.</w:t>
      </w:r>
    </w:p>
    <w:p w:rsidR="008E2FE2" w:rsidRPr="00A277DD" w:rsidRDefault="00D33F83" w:rsidP="00824A95">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ընդհանուր ռեեստրում պարունակվող տեղեկությունների փոփոխում.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ռեեստրից տեղեկությունների հանում։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Դիմումի եզակի գրանցման համարը տրվում է ինտեգրված համակարգի միջոցներով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վերադարձվում է գրանցման պետության լիազորված մարմին՝ «Ընդհանուր ռեեստրում տեղեկությունների ներառում» ընթացակարգի (P.MM.01.PRC.001) կատարման շրջանակներում։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ընթացակարգերն անցկացնելու դիմումներն անդամ պետությունների լիազորված մարմինների կողմից ուսումնասիրվելիս,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գործի կամ գրանցման դոսյեի փաստաթղթերի կազմը փոփոխելիս կատարվում են ընդհանուր գործընթացի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յալ ընթացակարգերը, որոնք ներառված են 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ընթացակարգերի անցկացման դիմումների մասին տեղեկություններն ուսումնասիրելու ընթացակարգերի խմբում՝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ընթացակարգերն անցկացնելու դիմումի մասին տեղեկությունների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ընթացակարգերն անցկացնելու դիմումն ուսումնասիրելու անհնարինության մասին ծանուցում.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w:t>
      </w:r>
      <w:r w:rsidR="004F3BCE" w:rsidRPr="00A277DD">
        <w:rPr>
          <w:rStyle w:val="4TimesNewRoman15pt"/>
          <w:rFonts w:ascii="Sylfaen" w:eastAsia="Sylfaen" w:hAnsi="Sylfaen"/>
          <w:b w:val="0"/>
          <w:sz w:val="24"/>
          <w:szCs w:val="24"/>
        </w:rPr>
        <w:t>:</w:t>
      </w:r>
    </w:p>
    <w:p w:rsidR="008E2FE2" w:rsidRPr="00A277DD" w:rsidRDefault="00D33F83" w:rsidP="00824A95">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lastRenderedPageBreak/>
        <w:t>Անդամ պետությունների լիազորված մարմիններին գրանցման մասին տեղեկություններ ներկայացնելիս կատարվում են ընդհանուր գործընթացի՝ ընդհանուր ռեեստրում պարունակվող տեղեկություններն անդամ պետությունների լիազորված մարմինների կողմից ստանալու ընթացակարգերի խմբում ներառված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ընթացակարգերը՝</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ռեեստրից տեղեկությունների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հավաստագրի համարի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Հանձնաժողովին կից դեղամիջոցների հարցերով փորձագիտական կոմիտեում (այսուհետ՝ փորձագիտական կոմիտե) տարաձայնությունները կարգավորելիս գրանցման գործում կամ գրանցման դոսյեում պարունակվող տեղեկությունները Հանձնաժողովի կողմից ստա</w:t>
      </w:r>
      <w:r w:rsidR="007C7A77"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լու անհրաժեշտություն առաջանալու դեպքում կատարվում է գրանցման գործում կամ գրանցման դոսյեում պարունակվող տեղեկությունները Հանձնաժողովի կողմից ստա</w:t>
      </w:r>
      <w:r w:rsidR="007C7A77"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լու ընթացակարգերի խմբում ներառված՝ «Գրանցման գործից կամ գրանցման դոսյեից Հանձնաժողովի կողմից տեղեկությունների ստացում» ընդհանուր գործընթացի ընթացակարգը։</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ընթացակարգերը կատարելիս գրանցման գործում կամ գրանցման դոսյեում պարունակվող տեղեկությունները ճանաչման պետության լիազորված մարմնի կողմից ստա</w:t>
      </w:r>
      <w:r w:rsidR="007C7A77"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լու անհրաժեշտություն առաջանալու դեպքում,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Հանձնաժողովի կողմից հաստատվող՝ </w:t>
      </w:r>
      <w:r w:rsidRPr="00A277DD">
        <w:rPr>
          <w:rStyle w:val="4TimesNewRoman15pt"/>
          <w:rFonts w:ascii="Sylfaen" w:eastAsia="Sylfaen" w:hAnsi="Sylfaen"/>
          <w:b w:val="0"/>
          <w:spacing w:val="-4"/>
          <w:sz w:val="24"/>
          <w:szCs w:val="24"/>
        </w:rPr>
        <w:t xml:space="preserve">Միության գրանցված դեղամիջոցների միասնական ռեեստրի </w:t>
      </w:r>
      <w:r w:rsidR="00660069" w:rsidRPr="00A277DD">
        <w:rPr>
          <w:rStyle w:val="4TimesNewRoman15pt"/>
          <w:rFonts w:ascii="Sylfaen" w:eastAsia="Sylfaen" w:hAnsi="Sylfaen"/>
          <w:b w:val="0"/>
          <w:spacing w:val="-4"/>
          <w:sz w:val="24"/>
          <w:szCs w:val="24"/>
        </w:rPr>
        <w:t>եւ</w:t>
      </w:r>
      <w:r w:rsidRPr="00A277DD">
        <w:rPr>
          <w:rStyle w:val="4TimesNewRoman15pt"/>
          <w:rFonts w:ascii="Sylfaen" w:eastAsia="Sylfaen" w:hAnsi="Sylfaen"/>
          <w:b w:val="0"/>
          <w:spacing w:val="-4"/>
          <w:sz w:val="24"/>
          <w:szCs w:val="24"/>
        </w:rPr>
        <w:t xml:space="preserve"> դեղամիջոցների շրջանառության ոլորտում տվյալների տեղեկատվական բազաների ձ</w:t>
      </w:r>
      <w:r w:rsidR="00660069" w:rsidRPr="00A277DD">
        <w:rPr>
          <w:rStyle w:val="4TimesNewRoman15pt"/>
          <w:rFonts w:ascii="Sylfaen" w:eastAsia="Sylfaen" w:hAnsi="Sylfaen"/>
          <w:b w:val="0"/>
          <w:spacing w:val="-4"/>
          <w:sz w:val="24"/>
          <w:szCs w:val="24"/>
        </w:rPr>
        <w:t>եւ</w:t>
      </w:r>
      <w:r w:rsidRPr="00A277DD">
        <w:rPr>
          <w:rStyle w:val="4TimesNewRoman15pt"/>
          <w:rFonts w:ascii="Sylfaen" w:eastAsia="Sylfaen" w:hAnsi="Sylfaen"/>
          <w:b w:val="0"/>
          <w:spacing w:val="-4"/>
          <w:sz w:val="24"/>
          <w:szCs w:val="24"/>
        </w:rPr>
        <w:t xml:space="preserve">ավորման </w:t>
      </w:r>
      <w:r w:rsidR="00660069" w:rsidRPr="00A277DD">
        <w:rPr>
          <w:rStyle w:val="4TimesNewRoman15pt"/>
          <w:rFonts w:ascii="Sylfaen" w:eastAsia="Sylfaen" w:hAnsi="Sylfaen"/>
          <w:b w:val="0"/>
          <w:spacing w:val="-4"/>
          <w:sz w:val="24"/>
          <w:szCs w:val="24"/>
        </w:rPr>
        <w:t>եւ</w:t>
      </w:r>
      <w:r w:rsidRPr="00A277DD">
        <w:rPr>
          <w:rStyle w:val="4TimesNewRoman15pt"/>
          <w:rFonts w:ascii="Sylfaen" w:eastAsia="Sylfaen" w:hAnsi="Sylfaen"/>
          <w:b w:val="0"/>
          <w:spacing w:val="-4"/>
          <w:sz w:val="24"/>
          <w:szCs w:val="24"/>
        </w:rPr>
        <w:t xml:space="preserve"> վարման կարգով (այսուհետ՝ կարգ) նախատեսված այլ դեպքերում</w:t>
      </w:r>
      <w:r w:rsidRPr="00A277DD">
        <w:rPr>
          <w:rStyle w:val="4TimesNewRoman15pt"/>
          <w:rFonts w:ascii="Sylfaen" w:eastAsia="Sylfaen" w:hAnsi="Sylfaen"/>
          <w:b w:val="0"/>
          <w:sz w:val="24"/>
          <w:szCs w:val="24"/>
        </w:rPr>
        <w:t xml:space="preserve"> կատարվում է </w:t>
      </w:r>
      <w:r w:rsidRPr="00A277DD">
        <w:rPr>
          <w:rStyle w:val="4TimesNewRoman15pt"/>
          <w:rFonts w:ascii="Sylfaen" w:eastAsia="Sylfaen" w:hAnsi="Sylfaen"/>
          <w:b w:val="0"/>
          <w:sz w:val="24"/>
          <w:szCs w:val="24"/>
        </w:rPr>
        <w:lastRenderedPageBreak/>
        <w:t>գրանցման գործում կամ գրանցման դոսյեում պարունակվող տեղեկությունները ճանաչման պետության լիազորված մարմնի կողմից ստա</w:t>
      </w:r>
      <w:r w:rsidR="007C7A77"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լու ընթացակարգերի խմբում ներառված՝ «Գրանցման գործից կամ գրանցման դոսյեից տեղեկությունների ստացում» ընդհանուր գործընթացի ընթացակարգը։</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կանոններով նախատեսված դեպքերում գրանցման հավաստագիրը վերացնելու կամ չեղյալ ճանաչելու մասին որոշումն ընդունելիս կատարվում է «Գրանցման հավաստագիրը վերացնելու կամ չեղյալ ճանաչելու մասին ծանուցման ուղարկում» ընդհանուր գործընթացի ընթացակարգը, որը ներառված է գրանցման հավաստագիրը վերացնելու կամ չեղյալ ճանաչելու մասին ծանուցման ընթացակարգերի խմբում։</w:t>
      </w:r>
    </w:p>
    <w:p w:rsidR="008E2FE2" w:rsidRPr="00A277DD" w:rsidRDefault="00D33F83" w:rsidP="00824A95">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Ճանաչման պետության լիազորված մարմինների կողմից դեղապատրաստուկի փորձաքննության արդյունքներով գրանցման պետության լիազորված մարմինների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ակերպված անվտանգության, արդյունավետության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որակի գնահատման մասին փորձագիտական հաշվետվության (այսուհետ՝ փորձագիտական հաշվետվություն) ուսումնասիրման շրջանակներում, այդ թվում՝ փորձագիտական հաշվետվությունը ճանաչելու (չճանաչելու) մասին որոշում ընդունելիս,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գործի կամ գրանցման դոսյեի փաստաթղթերի առնչությամբ հարցեր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(կամ) դիտողություններ ուղարկելու անհրաժեշտության դեպքում կատարվում են ընդհանուր գործընթացի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ընթացակարգերը, որոնք ներառված են գրանցման գործի կամ գրանցման դոսյեի առնչությամբ նամակագրություն վարելու ընթացակարգերի խմբում՝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փորձագիտական հաշվետվության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գործի կամ գրանցման դոսյեի փաստաթղթերի առնչությամբ դիտողությունների ստացում.</w:t>
      </w:r>
    </w:p>
    <w:p w:rsidR="00E26F7C" w:rsidRPr="00A277DD" w:rsidRDefault="00D33F83" w:rsidP="00824A95">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փորձագիտական հաշվետվությունը ճանաչելու (չճանաչելու) մասին որոշման ստացում։</w:t>
      </w:r>
    </w:p>
    <w:p w:rsidR="00E26F7C" w:rsidRPr="00A277DD" w:rsidRDefault="00D33F83" w:rsidP="00824A95">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12.</w:t>
      </w:r>
      <w:r w:rsidR="00824A95" w:rsidRPr="00A277DD">
        <w:rPr>
          <w:sz w:val="24"/>
          <w:szCs w:val="24"/>
        </w:rPr>
        <w:tab/>
      </w:r>
      <w:r w:rsidRPr="00A277DD">
        <w:rPr>
          <w:rStyle w:val="4TimesNewRoman15pt"/>
          <w:rFonts w:ascii="Sylfaen" w:eastAsia="Sylfaen" w:hAnsi="Sylfaen"/>
          <w:b w:val="0"/>
          <w:sz w:val="24"/>
          <w:szCs w:val="24"/>
        </w:rPr>
        <w:t>Ընդհանուր գործընթացի կառուցվածքի բերված նկարագրությունը ներկայացված է 1-ին նկարում։</w:t>
      </w:r>
    </w:p>
    <w:p w:rsidR="008E2FE2" w:rsidRPr="00A277DD" w:rsidRDefault="008E2FE2" w:rsidP="00660069">
      <w:pPr>
        <w:pStyle w:val="90"/>
        <w:shd w:val="clear" w:color="auto" w:fill="auto"/>
        <w:spacing w:after="160" w:line="360" w:lineRule="auto"/>
        <w:jc w:val="both"/>
        <w:rPr>
          <w:rFonts w:ascii="Sylfaen" w:hAnsi="Sylfaen"/>
          <w:sz w:val="24"/>
          <w:szCs w:val="24"/>
        </w:rPr>
      </w:pPr>
    </w:p>
    <w:p w:rsidR="008E2FE2"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24" style="position:absolute;left:0;text-align:left;margin-left:1.1pt;margin-top:3.35pt;width:468pt;height:501pt;z-index:252008448" coordorigin="1440,3227" coordsize="9360,10020">
            <v:rect id="_x0000_s1034" style="position:absolute;left:4890;top:4757;width:2460;height:1035" stroked="f">
              <v:textbox style="mso-next-textbox:#_x0000_s1034" inset="0,0,0,0">
                <w:txbxContent>
                  <w:p w:rsidR="00DD37E8" w:rsidRPr="00824A95" w:rsidRDefault="00DD37E8" w:rsidP="007720A4">
                    <w:pPr>
                      <w:jc w:val="center"/>
                      <w:rPr>
                        <w:sz w:val="12"/>
                        <w:szCs w:val="12"/>
                      </w:rPr>
                    </w:pPr>
                    <w:r w:rsidRPr="00824A95">
                      <w:rPr>
                        <w:sz w:val="12"/>
                        <w:szCs w:val="12"/>
                      </w:rPr>
                      <w:t>Դեղապատրաստուկի գրանցման մասին տեղեկություններն ուղարկելու և դեղապատրաստուկի գրանցման ընթացակարգերն անցկացնելու դիմումի մասին տեղեկություններն ուսումնասիրելու ընթացակարգեր (Р.ММ.01.PGR.002)</w:t>
                    </w:r>
                  </w:p>
                </w:txbxContent>
              </v:textbox>
            </v:rect>
            <v:rect id="_x0000_s1035" style="position:absolute;left:4320;top:3227;width:1335;height:270" stroked="f">
              <v:textbox style="mso-next-textbox:#_x0000_s1035" inset="0,0,0,0">
                <w:txbxContent>
                  <w:p w:rsidR="00DD37E8" w:rsidRPr="00824A95" w:rsidRDefault="00DD37E8" w:rsidP="007720A4">
                    <w:pPr>
                      <w:jc w:val="center"/>
                      <w:rPr>
                        <w:sz w:val="12"/>
                        <w:szCs w:val="12"/>
                      </w:rPr>
                    </w:pPr>
                    <w:r w:rsidRPr="00824A95">
                      <w:rPr>
                        <w:sz w:val="12"/>
                        <w:szCs w:val="12"/>
                      </w:rPr>
                      <w:t>«Մասնակցություն»</w:t>
                    </w:r>
                  </w:p>
                </w:txbxContent>
              </v:textbox>
            </v:rect>
            <v:rect id="_x0000_s1036" style="position:absolute;left:6600;top:3227;width:1260;height:270" stroked="f">
              <v:textbox style="mso-next-textbox:#_x0000_s1036" inset="0,0,0,0">
                <w:txbxContent>
                  <w:p w:rsidR="00DD37E8" w:rsidRPr="00824A95" w:rsidRDefault="00DD37E8" w:rsidP="007720A4">
                    <w:pPr>
                      <w:jc w:val="center"/>
                      <w:rPr>
                        <w:sz w:val="12"/>
                        <w:szCs w:val="12"/>
                      </w:rPr>
                    </w:pPr>
                    <w:r w:rsidRPr="00824A95">
                      <w:rPr>
                        <w:sz w:val="12"/>
                        <w:szCs w:val="12"/>
                      </w:rPr>
                      <w:t>«Մասնակցություն»</w:t>
                    </w:r>
                  </w:p>
                </w:txbxContent>
              </v:textbox>
            </v:rect>
            <v:rect id="_x0000_s1037" style="position:absolute;left:6600;top:5927;width:990;height:135" stroked="f">
              <v:textbox style="mso-next-textbox:#_x0000_s1037" inset="0,0,0,0">
                <w:txbxContent>
                  <w:p w:rsidR="00DD37E8" w:rsidRPr="00201761" w:rsidRDefault="00DD37E8" w:rsidP="007720A4">
                    <w:pPr>
                      <w:jc w:val="center"/>
                      <w:rPr>
                        <w:sz w:val="10"/>
                        <w:szCs w:val="12"/>
                      </w:rPr>
                    </w:pPr>
                    <w:r w:rsidRPr="00201761">
                      <w:rPr>
                        <w:sz w:val="10"/>
                        <w:szCs w:val="12"/>
                      </w:rPr>
                      <w:t>«Մասնակցություն»</w:t>
                    </w:r>
                  </w:p>
                </w:txbxContent>
              </v:textbox>
            </v:rect>
            <v:rect id="_x0000_s1038" style="position:absolute;left:4800;top:5927;width:930;height:135" stroked="f">
              <v:textbox style="mso-next-textbox:#_x0000_s1038" inset="0,0,0,0">
                <w:txbxContent>
                  <w:p w:rsidR="00DD37E8" w:rsidRPr="00201761" w:rsidRDefault="00DD37E8" w:rsidP="007720A4">
                    <w:pPr>
                      <w:jc w:val="center"/>
                      <w:rPr>
                        <w:sz w:val="10"/>
                        <w:szCs w:val="12"/>
                      </w:rPr>
                    </w:pPr>
                    <w:r w:rsidRPr="00201761">
                      <w:rPr>
                        <w:sz w:val="10"/>
                        <w:szCs w:val="12"/>
                      </w:rPr>
                      <w:t>«Մասնակցություն»</w:t>
                    </w:r>
                  </w:p>
                </w:txbxContent>
              </v:textbox>
            </v:rect>
            <v:rect id="_x0000_s1039" style="position:absolute;left:4725;top:8687;width:930;height:167" stroked="f">
              <v:textbox style="mso-next-textbox:#_x0000_s1039"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0" style="position:absolute;left:6600;top:8687;width:855;height:270" stroked="f">
              <v:textbox style="mso-next-textbox:#_x0000_s1040"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1" style="position:absolute;left:6465;top:10408;width:990;height:167" stroked="f">
              <v:textbox style="mso-next-textbox:#_x0000_s1041"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2" style="position:absolute;left:4890;top:10408;width:930;height:167" stroked="f">
              <v:textbox style="mso-next-textbox:#_x0000_s1042"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3" style="position:absolute;left:4800;top:11715;width:855;height:197" stroked="f">
              <v:textbox style="mso-next-textbox:#_x0000_s1043"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4" style="position:absolute;left:6600;top:11715;width:990;height:197" stroked="f">
              <v:textbox style="mso-next-textbox:#_x0000_s1044" inset="0,0,0,0">
                <w:txbxContent>
                  <w:p w:rsidR="00DD37E8" w:rsidRPr="00201761" w:rsidRDefault="00DD37E8" w:rsidP="007720A4">
                    <w:pPr>
                      <w:jc w:val="center"/>
                      <w:rPr>
                        <w:sz w:val="9"/>
                        <w:szCs w:val="9"/>
                      </w:rPr>
                    </w:pPr>
                    <w:r w:rsidRPr="00201761">
                      <w:rPr>
                        <w:sz w:val="9"/>
                        <w:szCs w:val="9"/>
                      </w:rPr>
                      <w:t>«Մասնակցություն»</w:t>
                    </w:r>
                  </w:p>
                </w:txbxContent>
              </v:textbox>
            </v:rect>
            <v:rect id="_x0000_s1045" style="position:absolute;left:1950;top:5342;width:1185;height:450" stroked="f">
              <v:textbox style="mso-next-textbox:#_x0000_s1045" inset="0,0,0,0">
                <w:txbxContent>
                  <w:p w:rsidR="00DD37E8" w:rsidRPr="00824A95" w:rsidRDefault="00DD37E8" w:rsidP="007720A4">
                    <w:pPr>
                      <w:widowControl/>
                      <w:jc w:val="center"/>
                      <w:rPr>
                        <w:rFonts w:ascii="Times New Roman" w:eastAsia="Times New Roman" w:hAnsi="Times New Roman" w:cs="Times New Roman"/>
                        <w:color w:val="auto"/>
                        <w:sz w:val="12"/>
                        <w:szCs w:val="12"/>
                      </w:rPr>
                    </w:pPr>
                    <w:r w:rsidRPr="00824A95">
                      <w:rPr>
                        <w:sz w:val="12"/>
                        <w:szCs w:val="12"/>
                      </w:rPr>
                      <w:t>Հանձնաժողով</w:t>
                    </w:r>
                  </w:p>
                  <w:p w:rsidR="00DD37E8" w:rsidRPr="00824A95" w:rsidRDefault="00DD37E8" w:rsidP="007720A4">
                    <w:pPr>
                      <w:jc w:val="center"/>
                      <w:rPr>
                        <w:sz w:val="12"/>
                        <w:szCs w:val="12"/>
                      </w:rPr>
                    </w:pPr>
                    <w:r w:rsidRPr="00824A95">
                      <w:rPr>
                        <w:sz w:val="12"/>
                        <w:szCs w:val="12"/>
                      </w:rPr>
                      <w:t>(P.ACT.001)</w:t>
                    </w:r>
                  </w:p>
                </w:txbxContent>
              </v:textbox>
            </v:rect>
            <v:rect id="_x0000_s1046" style="position:absolute;left:4800;top:3782;width:2790;height:345" stroked="f">
              <v:textbox style="mso-next-textbox:#_x0000_s1046" inset="0,0,0,0">
                <w:txbxContent>
                  <w:p w:rsidR="00DD37E8" w:rsidRPr="00824A95" w:rsidRDefault="00DD37E8" w:rsidP="007720A4">
                    <w:pPr>
                      <w:jc w:val="center"/>
                      <w:rPr>
                        <w:sz w:val="12"/>
                        <w:szCs w:val="12"/>
                      </w:rPr>
                    </w:pPr>
                    <w:r w:rsidRPr="00824A95">
                      <w:rPr>
                        <w:sz w:val="12"/>
                        <w:szCs w:val="12"/>
                      </w:rPr>
                      <w:t>Ընդհանուր ռեեստրի ձևավորման և վարման ընթացակարգեր (Р.ММ.01.PGR.001)</w:t>
                    </w:r>
                  </w:p>
                </w:txbxContent>
              </v:textbox>
            </v:rect>
            <v:rect id="_x0000_s1047" style="position:absolute;left:4665;top:7277;width:990;height:270" stroked="f">
              <v:textbox style="mso-next-textbox:#_x0000_s1047" inset="0,0,0,0">
                <w:txbxContent>
                  <w:p w:rsidR="00DD37E8" w:rsidRPr="00201761" w:rsidRDefault="00DD37E8" w:rsidP="007720A4">
                    <w:pPr>
                      <w:jc w:val="center"/>
                      <w:rPr>
                        <w:sz w:val="10"/>
                        <w:szCs w:val="10"/>
                      </w:rPr>
                    </w:pPr>
                    <w:r w:rsidRPr="00201761">
                      <w:rPr>
                        <w:sz w:val="10"/>
                        <w:szCs w:val="10"/>
                      </w:rPr>
                      <w:t>«Մասնակցություն»</w:t>
                    </w:r>
                  </w:p>
                </w:txbxContent>
              </v:textbox>
            </v:rect>
            <v:rect id="_x0000_s1048" style="position:absolute;left:4560;top:4217;width:1095;height:270" stroked="f">
              <v:textbox style="mso-next-textbox:#_x0000_s1048" inset="0,0,0,0">
                <w:txbxContent>
                  <w:p w:rsidR="00DD37E8" w:rsidRPr="00824A95" w:rsidRDefault="00DD37E8" w:rsidP="007720A4">
                    <w:pPr>
                      <w:jc w:val="center"/>
                      <w:rPr>
                        <w:sz w:val="12"/>
                        <w:szCs w:val="12"/>
                      </w:rPr>
                    </w:pPr>
                    <w:r w:rsidRPr="00824A95">
                      <w:rPr>
                        <w:sz w:val="12"/>
                        <w:szCs w:val="12"/>
                      </w:rPr>
                      <w:t>«Մասնակցություն»</w:t>
                    </w:r>
                  </w:p>
                </w:txbxContent>
              </v:textbox>
            </v:rect>
            <v:rect id="_x0000_s1049" style="position:absolute;left:6600;top:4217;width:1155;height:270" stroked="f">
              <v:textbox style="mso-next-textbox:#_x0000_s1049" inset="0,0,0,0">
                <w:txbxContent>
                  <w:p w:rsidR="00DD37E8" w:rsidRPr="00824A95" w:rsidRDefault="00DD37E8" w:rsidP="007720A4">
                    <w:pPr>
                      <w:jc w:val="center"/>
                      <w:rPr>
                        <w:sz w:val="12"/>
                        <w:szCs w:val="16"/>
                      </w:rPr>
                    </w:pPr>
                    <w:r w:rsidRPr="00824A95">
                      <w:rPr>
                        <w:sz w:val="12"/>
                        <w:szCs w:val="16"/>
                      </w:rPr>
                      <w:t>«Մասնակցություն»</w:t>
                    </w:r>
                  </w:p>
                </w:txbxContent>
              </v:textbox>
            </v:rect>
            <v:rect id="_x0000_s1050" style="position:absolute;left:8760;top:5342;width:1815;height:585" stroked="f">
              <v:textbox style="mso-next-textbox:#_x0000_s1050" inset="0,0,0,0">
                <w:txbxContent>
                  <w:p w:rsidR="00DD37E8" w:rsidRPr="00201761" w:rsidRDefault="00DD37E8" w:rsidP="007720A4">
                    <w:pPr>
                      <w:jc w:val="center"/>
                      <w:rPr>
                        <w:sz w:val="12"/>
                        <w:szCs w:val="12"/>
                      </w:rPr>
                    </w:pPr>
                    <w:r w:rsidRPr="00201761">
                      <w:rPr>
                        <w:sz w:val="12"/>
                        <w:szCs w:val="12"/>
                      </w:rPr>
                      <w:t>Անդամ պետության լիազորված մարմին (Р.ММ.01.ACT.001)</w:t>
                    </w:r>
                  </w:p>
                </w:txbxContent>
              </v:textbox>
            </v:rect>
            <v:rect id="_x0000_s1051" style="position:absolute;left:8985;top:8282;width:1815;height:825" stroked="f">
              <v:textbox style="mso-next-textbox:#_x0000_s1051" inset="0,0,0,0">
                <w:txbxContent>
                  <w:p w:rsidR="00DD37E8" w:rsidRPr="00201761" w:rsidRDefault="00DD37E8" w:rsidP="007720A4">
                    <w:pPr>
                      <w:jc w:val="center"/>
                      <w:rPr>
                        <w:sz w:val="12"/>
                        <w:szCs w:val="12"/>
                      </w:rPr>
                    </w:pPr>
                    <w:r w:rsidRPr="00201761">
                      <w:rPr>
                        <w:sz w:val="12"/>
                        <w:szCs w:val="12"/>
                      </w:rPr>
                      <w:t>Ճանաչման պետության լիազորված մարմին (Р.ММ.01. АСТ.003)</w:t>
                    </w:r>
                  </w:p>
                </w:txbxContent>
              </v:textbox>
            </v:rect>
            <v:rect id="_x0000_s1052" style="position:absolute;left:1680;top:8117;width:1455;height:840" stroked="f">
              <v:textbox style="mso-next-textbox:#_x0000_s1052" inset="0,0,0,0">
                <w:txbxContent>
                  <w:p w:rsidR="00DD37E8" w:rsidRPr="00824A95" w:rsidRDefault="00DD37E8" w:rsidP="007720A4">
                    <w:pPr>
                      <w:jc w:val="center"/>
                      <w:rPr>
                        <w:sz w:val="12"/>
                        <w:szCs w:val="12"/>
                      </w:rPr>
                    </w:pPr>
                    <w:r w:rsidRPr="00824A95">
                      <w:rPr>
                        <w:sz w:val="12"/>
                        <w:szCs w:val="12"/>
                      </w:rPr>
                      <w:t>Գրանցման պետության լիազորված մարմին (Р.ММ.01.АСТ.002)</w:t>
                    </w:r>
                  </w:p>
                </w:txbxContent>
              </v:textbox>
            </v:rect>
            <v:rect id="_x0000_s1053" style="position:absolute;left:1440;top:11072;width:2010;height:840" stroked="f">
              <v:textbox style="mso-next-textbox:#_x0000_s1053" inset="0,0,0,0">
                <w:txbxContent>
                  <w:p w:rsidR="00DD37E8" w:rsidRPr="00824A95" w:rsidRDefault="00DD37E8" w:rsidP="007720A4">
                    <w:pPr>
                      <w:jc w:val="center"/>
                      <w:rPr>
                        <w:sz w:val="12"/>
                        <w:szCs w:val="12"/>
                      </w:rPr>
                    </w:pPr>
                    <w:r w:rsidRPr="00824A95">
                      <w:rPr>
                        <w:sz w:val="12"/>
                        <w:szCs w:val="12"/>
                      </w:rPr>
                      <w:t>Այն լիազորված մարմինը, որը ծանուցվում է դեղապատրաստուկը սահմանափակելու մասին (Р.ММ.01.АСТ.005)</w:t>
                    </w:r>
                  </w:p>
                </w:txbxContent>
              </v:textbox>
            </v:rect>
            <v:rect id="_x0000_s1054" style="position:absolute;left:4890;top:12407;width:2700;height:840" stroked="f">
              <v:textbox style="mso-next-textbox:#_x0000_s1054" inset="0,0,0,0">
                <w:txbxContent>
                  <w:p w:rsidR="00DD37E8" w:rsidRPr="00201761" w:rsidRDefault="00DD37E8" w:rsidP="007720A4">
                    <w:pPr>
                      <w:jc w:val="center"/>
                      <w:rPr>
                        <w:sz w:val="12"/>
                        <w:szCs w:val="14"/>
                      </w:rPr>
                    </w:pPr>
                    <w:r w:rsidRPr="00201761">
                      <w:rPr>
                        <w:sz w:val="12"/>
                        <w:szCs w:val="14"/>
                      </w:rPr>
                      <w:t>Գրանցման հավաստագիրը վերացնելու կամ չեղյալ ճանաչելու մասին ծանուցման ընթացակարգեր (Р.ММ.01.PGR.006)</w:t>
                    </w:r>
                  </w:p>
                </w:txbxContent>
              </v:textbox>
            </v:rect>
            <v:rect id="_x0000_s1055" style="position:absolute;left:4890;top:7847;width:2700;height:840" stroked="f">
              <v:textbox style="mso-next-textbox:#_x0000_s1055" inset="0,0,0,0">
                <w:txbxContent>
                  <w:p w:rsidR="00DD37E8" w:rsidRPr="00201761" w:rsidRDefault="00DD37E8" w:rsidP="007720A4">
                    <w:pPr>
                      <w:jc w:val="center"/>
                      <w:rPr>
                        <w:sz w:val="12"/>
                        <w:szCs w:val="12"/>
                      </w:rPr>
                    </w:pPr>
                    <w:r w:rsidRPr="00201761">
                      <w:rPr>
                        <w:sz w:val="12"/>
                        <w:szCs w:val="12"/>
                      </w:rPr>
                      <w:t>Գրանցման գործում կամ գրանցման դոսյեում պարունակվող տեղեկությունները Հանձնաժողովի կողմից ստանալու ընթացակարգեր (Р.ММ.01.PGR.004)</w:t>
                    </w:r>
                  </w:p>
                </w:txbxContent>
              </v:textbox>
            </v:rect>
            <v:rect id="_x0000_s1056" style="position:absolute;left:4665;top:6405;width:2685;height:797" stroked="f">
              <v:textbox style="mso-next-textbox:#_x0000_s1056" inset="0,0,0,0">
                <w:txbxContent>
                  <w:p w:rsidR="00DD37E8" w:rsidRPr="00201761" w:rsidRDefault="00DD37E8" w:rsidP="007720A4">
                    <w:pPr>
                      <w:jc w:val="center"/>
                      <w:rPr>
                        <w:sz w:val="12"/>
                        <w:szCs w:val="12"/>
                      </w:rPr>
                    </w:pPr>
                    <w:r w:rsidRPr="00201761">
                      <w:rPr>
                        <w:sz w:val="12"/>
                        <w:szCs w:val="12"/>
                      </w:rPr>
                      <w:t>Ընդհանուր ռեեստրում պարունակվող տեղեկություններն անդամ պետությունների լիազորված մարմինների կողմից ստանալու ընթացակարգեր (Р.ММ.01.PGR.003)</w:t>
                    </w:r>
                  </w:p>
                </w:txbxContent>
              </v:textbox>
            </v:rect>
            <v:rect id="_x0000_s1057" style="position:absolute;left:4965;top:9302;width:2385;height:1005" stroked="f">
              <v:textbox style="mso-next-textbox:#_x0000_s1057" inset="0,0,0,0">
                <w:txbxContent>
                  <w:p w:rsidR="00DD37E8" w:rsidRPr="00201761" w:rsidRDefault="00DD37E8" w:rsidP="007720A4">
                    <w:pPr>
                      <w:jc w:val="center"/>
                      <w:rPr>
                        <w:sz w:val="12"/>
                        <w:szCs w:val="12"/>
                      </w:rPr>
                    </w:pPr>
                    <w:r w:rsidRPr="00201761">
                      <w:rPr>
                        <w:sz w:val="12"/>
                        <w:szCs w:val="12"/>
                      </w:rPr>
                      <w:t>Գրանցման գործում կամ գրանցման դոսյեում պարունակվող տեղեկությունները ճանաչման պետության լիազորված մարմնի կողմից ստանալու ընթացակարգեր (Р.ММ.01.PGR.005)</w:t>
                    </w:r>
                  </w:p>
                </w:txbxContent>
              </v:textbox>
            </v:rect>
            <v:rect id="_x0000_s1058" style="position:absolute;left:8670;top:11072;width:1905;height:1005" stroked="f">
              <v:textbox style="mso-next-textbox:#_x0000_s1058" inset="0,0,0,0">
                <w:txbxContent>
                  <w:p w:rsidR="00DD37E8" w:rsidRPr="00201761" w:rsidRDefault="00DD37E8" w:rsidP="007720A4">
                    <w:pPr>
                      <w:jc w:val="center"/>
                      <w:rPr>
                        <w:sz w:val="12"/>
                        <w:szCs w:val="12"/>
                      </w:rPr>
                    </w:pPr>
                    <w:r w:rsidRPr="00201761">
                      <w:rPr>
                        <w:sz w:val="12"/>
                        <w:szCs w:val="12"/>
                      </w:rPr>
                      <w:t>Այն լիազորված մարմինը, որը սահմանափակում է դեղապատրաստուկի շրջանառությունը (Р.ММ.01. АСТ.004)</w:t>
                    </w:r>
                  </w:p>
                </w:txbxContent>
              </v:textbox>
            </v:rect>
            <v:rect id="_x0000_s1059" style="position:absolute;left:4890;top:11072;width:2565;height:643" stroked="f">
              <v:textbox style="mso-next-textbox:#_x0000_s1059" inset="0,0,0,0">
                <w:txbxContent>
                  <w:p w:rsidR="00DD37E8" w:rsidRPr="00201761" w:rsidRDefault="00DD37E8" w:rsidP="007720A4">
                    <w:pPr>
                      <w:jc w:val="center"/>
                      <w:rPr>
                        <w:sz w:val="12"/>
                        <w:szCs w:val="12"/>
                      </w:rPr>
                    </w:pPr>
                    <w:r w:rsidRPr="00201761">
                      <w:rPr>
                        <w:sz w:val="12"/>
                        <w:szCs w:val="12"/>
                      </w:rPr>
                      <w:t>Գրանցման գործի կամ գրանցման դոսյեի առնչությամբ նամակագրություն վարելու ընթացակարգեր (P.MM.01.PGR.007)</w:t>
                    </w:r>
                  </w:p>
                </w:txbxContent>
              </v:textbox>
            </v:rect>
            <v:rect id="_x0000_s1914" style="position:absolute;left:3079;top:8282;width:143;height:508" stroked="f"/>
            <v:rect id="_x0000_s1916" style="position:absolute;left:3450;top:11250;width:143;height:210" stroked="f"/>
            <v:rect id="_x0000_s1918" style="position:absolute;left:6675;top:11912;width:780;height:165" stroked="f"/>
            <v:rect id="_x0000_s1919" style="position:absolute;left:4890;top:8854;width:765;height:103" stroked="f"/>
            <v:rect id="_x0000_s1920" style="position:absolute;left:4890;top:10575;width:765;height:143" stroked="f"/>
            <v:rect id="_x0000_s1921" style="position:absolute;left:6675;top:10575;width:675;height:143" stroked="f"/>
            <v:rect id="_x0000_s1923" style="position:absolute;left:4890;top:11912;width:690;height:165" stroked="f"/>
          </v:group>
        </w:pict>
      </w:r>
      <w:r w:rsidR="002320EB" w:rsidRPr="00A277DD">
        <w:rPr>
          <w:rFonts w:ascii="Sylfaen" w:hAnsi="Sylfaen"/>
          <w:noProof/>
          <w:sz w:val="24"/>
          <w:szCs w:val="24"/>
          <w:lang w:val="en-US" w:eastAsia="en-US" w:bidi="ar-SA"/>
        </w:rPr>
        <w:drawing>
          <wp:inline distT="0" distB="0" distL="0" distR="0">
            <wp:extent cx="5755640" cy="6365387"/>
            <wp:effectExtent l="19050" t="0" r="0" b="0"/>
            <wp:docPr id="916" name="Picture 9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image1"/>
                    <pic:cNvPicPr>
                      <a:picLocks noChangeAspect="1" noChangeArrowheads="1"/>
                    </pic:cNvPicPr>
                  </pic:nvPicPr>
                  <pic:blipFill>
                    <a:blip r:embed="rId8" cstate="print"/>
                    <a:srcRect/>
                    <a:stretch>
                      <a:fillRect/>
                    </a:stretch>
                  </pic:blipFill>
                  <pic:spPr bwMode="auto">
                    <a:xfrm>
                      <a:off x="0" y="0"/>
                      <a:ext cx="5755640" cy="6365387"/>
                    </a:xfrm>
                    <a:prstGeom prst="rect">
                      <a:avLst/>
                    </a:prstGeom>
                    <a:noFill/>
                    <a:ln w="9525">
                      <a:noFill/>
                      <a:miter lim="800000"/>
                      <a:headEnd/>
                      <a:tailEnd/>
                    </a:ln>
                  </pic:spPr>
                </pic:pic>
              </a:graphicData>
            </a:graphic>
          </wp:inline>
        </w:drawing>
      </w:r>
    </w:p>
    <w:p w:rsidR="00E26F7C" w:rsidRPr="00A277DD" w:rsidRDefault="00D33F83" w:rsidP="00201761">
      <w:pPr>
        <w:pStyle w:val="90"/>
        <w:shd w:val="clear" w:color="auto" w:fill="auto"/>
        <w:spacing w:after="160" w:line="360" w:lineRule="auto"/>
        <w:rPr>
          <w:rFonts w:ascii="Sylfaen" w:hAnsi="Sylfaen"/>
          <w:sz w:val="20"/>
          <w:szCs w:val="20"/>
        </w:rPr>
      </w:pPr>
      <w:r w:rsidRPr="00A277DD">
        <w:rPr>
          <w:rFonts w:ascii="Sylfaen" w:hAnsi="Sylfaen"/>
          <w:sz w:val="20"/>
          <w:szCs w:val="20"/>
        </w:rPr>
        <w:t xml:space="preserve">Նկ. </w:t>
      </w:r>
      <w:r w:rsidR="00A63B32" w:rsidRPr="00A277DD">
        <w:rPr>
          <w:rFonts w:ascii="Sylfaen" w:hAnsi="Sylfaen"/>
          <w:sz w:val="20"/>
          <w:szCs w:val="20"/>
        </w:rPr>
        <w:t>1.</w:t>
      </w:r>
      <w:r w:rsidR="00A63B32" w:rsidRPr="00A277DD">
        <w:rPr>
          <w:rFonts w:ascii="Sylfaen" w:hAnsi="Sylfaen"/>
          <w:sz w:val="20"/>
          <w:szCs w:val="20"/>
        </w:rPr>
        <w:tab/>
      </w:r>
      <w:r w:rsidRPr="00A277DD">
        <w:rPr>
          <w:rFonts w:ascii="Sylfaen" w:hAnsi="Sylfaen"/>
          <w:sz w:val="20"/>
          <w:szCs w:val="20"/>
        </w:rPr>
        <w:t>Ընդհանուր գործընթացի կառուցվածքը</w:t>
      </w:r>
    </w:p>
    <w:p w:rsidR="008E2FE2" w:rsidRPr="00A277DD" w:rsidRDefault="008E2FE2" w:rsidP="00660069">
      <w:pPr>
        <w:pStyle w:val="90"/>
        <w:shd w:val="clear" w:color="auto" w:fill="auto"/>
        <w:spacing w:after="160" w:line="360" w:lineRule="auto"/>
        <w:jc w:val="both"/>
        <w:rPr>
          <w:rFonts w:ascii="Sylfaen" w:hAnsi="Sylfaen"/>
          <w:sz w:val="24"/>
          <w:szCs w:val="24"/>
        </w:rPr>
      </w:pPr>
    </w:p>
    <w:p w:rsidR="008F0DB7" w:rsidRPr="00A277DD" w:rsidRDefault="008F0DB7" w:rsidP="00660069">
      <w:pPr>
        <w:pStyle w:val="90"/>
        <w:shd w:val="clear" w:color="auto" w:fill="auto"/>
        <w:spacing w:after="160" w:line="360" w:lineRule="auto"/>
        <w:jc w:val="both"/>
        <w:rPr>
          <w:rFonts w:ascii="Sylfaen" w:hAnsi="Sylfaen"/>
          <w:sz w:val="24"/>
          <w:szCs w:val="24"/>
        </w:rPr>
      </w:pP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13.</w:t>
      </w:r>
      <w:r w:rsidR="008F0DB7" w:rsidRPr="00A277DD">
        <w:rPr>
          <w:sz w:val="24"/>
          <w:szCs w:val="24"/>
        </w:rPr>
        <w:tab/>
      </w:r>
      <w:r w:rsidRPr="00A277DD">
        <w:rPr>
          <w:rStyle w:val="4TimesNewRoman15pt"/>
          <w:rFonts w:ascii="Sylfaen" w:eastAsia="Sylfaen" w:hAnsi="Sylfaen"/>
          <w:b w:val="0"/>
          <w:sz w:val="24"/>
          <w:szCs w:val="24"/>
        </w:rPr>
        <w:t xml:space="preserve">Ընդհանուր գործընթացի՝ ըստ իրենց նշանակության խմբավորված ընթացակարգերի կատարման կարգը, այդ թվում՝ գործառնությունների մանրամասնեցված նկարագրությունը բերված </w:t>
      </w:r>
      <w:r w:rsidR="00B16CA9" w:rsidRPr="00A277DD">
        <w:rPr>
          <w:rStyle w:val="4TimesNewRoman15pt"/>
          <w:rFonts w:ascii="Sylfaen" w:eastAsia="Sylfaen" w:hAnsi="Sylfaen"/>
          <w:b w:val="0"/>
          <w:sz w:val="24"/>
          <w:szCs w:val="24"/>
        </w:rPr>
        <w:t>են</w:t>
      </w:r>
      <w:r w:rsidRPr="00A277DD">
        <w:rPr>
          <w:rStyle w:val="4TimesNewRoman15pt"/>
          <w:rFonts w:ascii="Sylfaen" w:eastAsia="Sylfaen" w:hAnsi="Sylfaen"/>
          <w:b w:val="0"/>
          <w:sz w:val="24"/>
          <w:szCs w:val="24"/>
        </w:rPr>
        <w:t xml:space="preserve"> սույն </w:t>
      </w:r>
      <w:r w:rsidR="00B16CA9" w:rsidRPr="00A277DD">
        <w:rPr>
          <w:rStyle w:val="4TimesNewRoman15pt"/>
          <w:rFonts w:ascii="Sylfaen" w:eastAsia="Sylfaen" w:hAnsi="Sylfaen"/>
          <w:b w:val="0"/>
          <w:sz w:val="24"/>
          <w:szCs w:val="24"/>
        </w:rPr>
        <w:t>կ</w:t>
      </w:r>
      <w:r w:rsidRPr="00A277DD">
        <w:rPr>
          <w:rStyle w:val="4TimesNewRoman15pt"/>
          <w:rFonts w:ascii="Sylfaen" w:eastAsia="Sylfaen" w:hAnsi="Sylfaen"/>
          <w:b w:val="0"/>
          <w:sz w:val="24"/>
          <w:szCs w:val="24"/>
        </w:rPr>
        <w:t>անոնների VIII բաժնում։</w:t>
      </w: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14.</w:t>
      </w:r>
      <w:r w:rsidR="008F0DB7" w:rsidRPr="00A277DD">
        <w:rPr>
          <w:sz w:val="24"/>
          <w:szCs w:val="24"/>
        </w:rPr>
        <w:tab/>
      </w:r>
      <w:r w:rsidRPr="00A277DD">
        <w:rPr>
          <w:rStyle w:val="4TimesNewRoman15pt"/>
          <w:rFonts w:ascii="Sylfaen" w:eastAsia="Sylfaen" w:hAnsi="Sylfaen"/>
          <w:b w:val="0"/>
          <w:sz w:val="24"/>
          <w:szCs w:val="24"/>
        </w:rPr>
        <w:t>Ընթացակարգերի յուրաքանչյուր խմբի համար բերվում է ընդհանուր գործընթացի ընթացակարգերի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կապերը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դրանց կատարման կարգը ներկայացնող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ապահովված է տեքստային նկարագրությամբ։</w:t>
      </w: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4.</w:t>
      </w:r>
      <w:r w:rsidR="008F0DB7" w:rsidRPr="00A277DD">
        <w:rPr>
          <w:sz w:val="24"/>
          <w:szCs w:val="24"/>
        </w:rPr>
        <w:tab/>
      </w: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խումբը</w:t>
      </w: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15.</w:t>
      </w:r>
      <w:r w:rsidR="008F0DB7" w:rsidRPr="00A277DD">
        <w:rPr>
          <w:sz w:val="24"/>
          <w:szCs w:val="24"/>
        </w:rPr>
        <w:tab/>
      </w: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կատարումն իրականացվում է անդամ պետության լիազորված մարմնի կողմից ստացված դիմումի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դոսյեի մասին տեղեկությունները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ավորելիս, դեղապատրաստուկի գրանցման դոսյեի ուսումնասիրման փուլի մասին տեղեկությունները փոփոխելիս, գրանցման դոսյեի կամ գրանցման գործի փաստաթղթերն ստանալիս կամ փոփոխելիս,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հավաստագիրը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ավորելիս։</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ընթացակարգերը կատարելիս անդամ պետության լիազորված մարմինը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է ներկայացնում տեղեկություններ՝ կարգին համապատասխան։</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վարում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օգտագործում» ընդհանուր գործընթացն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տրի ինտեգրված տեղեկատվական համակարգի միջոցներով իրագործելիս Անդամ պետությունների լիազորված մարմինների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Եվրասիական տնտեսական հանձնաժողովի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տեղեկատվական փոխգործակցության կանոնակարգին (այսուհետ՝ Անդամ </w:t>
      </w:r>
      <w:r w:rsidRPr="00A277DD">
        <w:rPr>
          <w:rStyle w:val="4TimesNewRoman15pt"/>
          <w:rFonts w:ascii="Sylfaen" w:eastAsia="Sylfaen" w:hAnsi="Sylfaen"/>
          <w:b w:val="0"/>
          <w:sz w:val="24"/>
          <w:szCs w:val="24"/>
        </w:rPr>
        <w:lastRenderedPageBreak/>
        <w:t xml:space="preserve">պետությունների լիազորված մարմինների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տեղեկատվական փոխգործակցության կանոնակարգ) համապատասխան։ Ներկայացվող տեղեկությունների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աչափն ու կառուցվածքը պետք է համապատասխանեն Եվրասիական տնտեսական հանձնաժողովի կոլեգիայի 2016</w:t>
      </w:r>
      <w:r w:rsidR="008F0DB7" w:rsidRPr="00A277DD">
        <w:rPr>
          <w:rStyle w:val="4TimesNewRoman15pt"/>
          <w:rFonts w:ascii="Sylfaen" w:eastAsia="Sylfaen" w:hAnsi="Sylfaen"/>
          <w:b w:val="0"/>
          <w:sz w:val="24"/>
          <w:szCs w:val="24"/>
        </w:rPr>
        <w:t> </w:t>
      </w:r>
      <w:r w:rsidRPr="00A277DD">
        <w:rPr>
          <w:rStyle w:val="4TimesNewRoman15pt"/>
          <w:rFonts w:ascii="Sylfaen" w:eastAsia="Sylfaen" w:hAnsi="Sylfaen"/>
          <w:b w:val="0"/>
          <w:sz w:val="24"/>
          <w:szCs w:val="24"/>
        </w:rPr>
        <w:t>թվականի հոկտեմբերի 25-ի թիվ 122 որոշմամբ հաստատված՝ «Եվրասիական տնտեսական միության գրանցված դեղամիջոցների միասնական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վարում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օգտագործում» ընդհանուր գործընթացն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տրի ինտեգրված տեղեկատվական համակարգի միջոցներով իրագործելու համար օգտագործվող </w:t>
      </w:r>
      <w:r w:rsidR="00B16CA9" w:rsidRPr="00A277DD">
        <w:rPr>
          <w:rStyle w:val="4TimesNewRoman15pt"/>
          <w:rFonts w:ascii="Sylfaen" w:eastAsia="Sylfaen" w:hAnsi="Sylfaen"/>
          <w:b w:val="0"/>
          <w:sz w:val="24"/>
          <w:szCs w:val="24"/>
        </w:rPr>
        <w:t>է</w:t>
      </w:r>
      <w:r w:rsidRPr="00A277DD">
        <w:rPr>
          <w:rStyle w:val="4TimesNewRoman15pt"/>
          <w:rFonts w:ascii="Sylfaen" w:eastAsia="Sylfaen" w:hAnsi="Sylfaen"/>
          <w:b w:val="0"/>
          <w:sz w:val="24"/>
          <w:szCs w:val="24"/>
        </w:rPr>
        <w:t xml:space="preserve">լեկտրոնային փաստաթղթերի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տեղեկությունների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աչափերի ու կառուցվածքների նկարագրությանը (այսուհետ՝ Էլեկտրոնային փաստաթղթերի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տեղեկությունների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աչափերի ու կառուցվածքների նկարագրություն)։</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Անդամ պետությունների լիազորված մարմինների կողմից նոր դիմում ստանալու դեպքում կատարվում է «Ընդհանուր ռեեստրում տեղեկությունների ներառում» (P.MM.01.PRC.001) ընթացակարգը։</w:t>
      </w:r>
    </w:p>
    <w:p w:rsidR="00E26F7C" w:rsidRPr="00A277DD" w:rsidRDefault="00D33F83" w:rsidP="008F0DB7">
      <w:pPr>
        <w:pStyle w:val="40"/>
        <w:shd w:val="clear" w:color="auto" w:fill="auto"/>
        <w:spacing w:before="0" w:after="160" w:line="336" w:lineRule="auto"/>
        <w:ind w:firstLine="567"/>
        <w:jc w:val="both"/>
        <w:rPr>
          <w:sz w:val="24"/>
          <w:szCs w:val="24"/>
        </w:rPr>
      </w:pPr>
      <w:r w:rsidRPr="00A277DD">
        <w:rPr>
          <w:rStyle w:val="4TimesNewRoman15pt"/>
          <w:rFonts w:ascii="Sylfaen" w:eastAsia="Sylfaen" w:hAnsi="Sylfaen"/>
          <w:b w:val="0"/>
          <w:sz w:val="24"/>
          <w:szCs w:val="24"/>
        </w:rPr>
        <w:t>Ընդհանուր ռեեստրում նոր դիմումի մասին տեղեկությունների ներառումն իրականացնող՝ գրանցման պետության լիազորված մարմինն ընթացակարգը հաջողությամբ կատարելու դեպքում ստանում է պատասխան հաղորդագրություն՝ ինտեգրված համակարգի միջոցներով տրված եզակի գրանցման համարով, որը հաղորդվում է դիմումատուին։</w:t>
      </w:r>
    </w:p>
    <w:p w:rsidR="00E26F7C" w:rsidRPr="00A277DD" w:rsidRDefault="00D33F83" w:rsidP="008F0DB7">
      <w:pPr>
        <w:pStyle w:val="40"/>
        <w:shd w:val="clear" w:color="auto" w:fill="auto"/>
        <w:spacing w:before="0" w:after="160" w:line="336" w:lineRule="auto"/>
        <w:ind w:firstLine="567"/>
        <w:jc w:val="both"/>
        <w:rPr>
          <w:sz w:val="24"/>
          <w:szCs w:val="24"/>
        </w:rPr>
      </w:pPr>
      <w:r w:rsidRPr="00A277DD">
        <w:rPr>
          <w:rStyle w:val="4TimesNewRoman15pt"/>
          <w:rFonts w:ascii="Sylfaen" w:eastAsia="Sylfaen" w:hAnsi="Sylfaen"/>
          <w:b w:val="0"/>
          <w:sz w:val="24"/>
          <w:szCs w:val="24"/>
        </w:rPr>
        <w:t>Գրանցման ընթացակարգերը կատարելու ընթացքում դեղապատրաստուկի գրանցման դոսյեի ուսումնասիրման փուլը փոփոխելիս, դեղապատրաստուկի գրանցման մասին որոշումն ընդունելիս, գրանցված դեղապատրաստուկի մասին տեղեկությունները փոփոխելիս,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գործի կամ գրանցման դոսյեի փաստաթղթերի կազմը փոփոխելիս կատարվում է «Ընդհանուր ռեեստրում պարունակվող տեղեկությունների փոփոխում» ընթացակարգը (P.MM.01.PRC.002)։</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կանոններով նախատեսված՝ դիմումի ուսումնասիրումը դադ</w:t>
      </w:r>
      <w:r w:rsidR="00B16CA9" w:rsidRPr="00A277DD">
        <w:rPr>
          <w:rStyle w:val="4TimesNewRoman15pt"/>
          <w:rFonts w:ascii="Sylfaen" w:eastAsia="Sylfaen" w:hAnsi="Sylfaen"/>
          <w:b w:val="0"/>
          <w:sz w:val="24"/>
          <w:szCs w:val="24"/>
        </w:rPr>
        <w:t>ա</w:t>
      </w:r>
      <w:r w:rsidRPr="00A277DD">
        <w:rPr>
          <w:rStyle w:val="4TimesNewRoman15pt"/>
          <w:rFonts w:ascii="Sylfaen" w:eastAsia="Sylfaen" w:hAnsi="Sylfaen"/>
          <w:b w:val="0"/>
          <w:sz w:val="24"/>
          <w:szCs w:val="24"/>
        </w:rPr>
        <w:t>րեցնելու դեպքերում կատարվում է «Ընդհանուր ռեեստրից տեղեկությունների հանում» ընթացակարգը (P.MM.01.PRC.003)։</w:t>
      </w:r>
    </w:p>
    <w:p w:rsidR="00E26F7C" w:rsidRPr="00A277DD" w:rsidRDefault="00D33F83" w:rsidP="008F0DB7">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lastRenderedPageBreak/>
        <w:t>16.</w:t>
      </w:r>
      <w:r w:rsidR="008F0DB7" w:rsidRPr="00A277DD">
        <w:rPr>
          <w:sz w:val="24"/>
          <w:szCs w:val="24"/>
        </w:rPr>
        <w:tab/>
      </w: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խմբի բերված նկարագրությունը ներկայացված է 2-րդ նկարում։</w:t>
      </w:r>
    </w:p>
    <w:p w:rsidR="006815E7" w:rsidRPr="00A277DD" w:rsidRDefault="006815E7" w:rsidP="00660069">
      <w:pPr>
        <w:pStyle w:val="40"/>
        <w:shd w:val="clear" w:color="auto" w:fill="auto"/>
        <w:spacing w:before="0" w:after="160" w:line="360" w:lineRule="auto"/>
        <w:jc w:val="both"/>
        <w:rPr>
          <w:sz w:val="24"/>
          <w:szCs w:val="24"/>
        </w:rPr>
      </w:pPr>
    </w:p>
    <w:p w:rsidR="00E26F7C" w:rsidRPr="00A277DD" w:rsidRDefault="00DD37E8" w:rsidP="00660069">
      <w:pPr>
        <w:spacing w:after="160" w:line="360" w:lineRule="auto"/>
        <w:jc w:val="both"/>
      </w:pPr>
      <w:r>
        <w:rPr>
          <w:noProof/>
          <w:lang w:val="en-US" w:eastAsia="en-US" w:bidi="ar-SA"/>
        </w:rPr>
        <w:pict>
          <v:group id="_x0000_s1929" style="position:absolute;left:0;text-align:left;margin-left:23.6pt;margin-top:18pt;width:418.5pt;height:219.75pt;z-index:252040192" coordorigin="1890,3520" coordsize="8370,4395">
            <v:rect id="_x0000_s1061" style="position:absolute;left:7065;top:3520;width:1290;height:270" stroked="f">
              <v:textbox style="mso-next-textbox:#_x0000_s1061"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62" style="position:absolute;left:6705;top:4825;width:1155;height:321" stroked="f">
              <v:textbox style="mso-next-textbox:#_x0000_s1062"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63" style="position:absolute;left:6975;top:6150;width:1080;height:355" stroked="f">
              <v:textbox style="mso-next-textbox:#_x0000_s1063"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64" style="position:absolute;left:3420;top:6235;width:1185;height:270" stroked="f">
              <v:textbox style="mso-next-textbox:#_x0000_s1064"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65" style="position:absolute;left:3690;top:4825;width:1230;height:175" stroked="f">
              <v:textbox style="mso-next-textbox:#_x0000_s1065"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66" style="position:absolute;left:3420;top:4050;width:1260;height:180" stroked="f">
              <v:textbox style="mso-next-textbox:#_x0000_s1066" inset="0,0,0,0">
                <w:txbxContent>
                  <w:p w:rsidR="00DD37E8" w:rsidRPr="008F0DB7" w:rsidRDefault="00DD37E8" w:rsidP="00687391">
                    <w:pPr>
                      <w:jc w:val="center"/>
                      <w:rPr>
                        <w:sz w:val="12"/>
                        <w:szCs w:val="10"/>
                      </w:rPr>
                    </w:pPr>
                    <w:r w:rsidRPr="008F0DB7">
                      <w:rPr>
                        <w:sz w:val="12"/>
                        <w:szCs w:val="10"/>
                      </w:rPr>
                      <w:t>«Մասնակցություն»</w:t>
                    </w:r>
                  </w:p>
                </w:txbxContent>
              </v:textbox>
            </v:rect>
            <v:rect id="_x0000_s1067" style="position:absolute;left:5070;top:4135;width:1785;height:690" stroked="f">
              <v:textbox style="mso-next-textbox:#_x0000_s1067" inset="0,0,0,0">
                <w:txbxContent>
                  <w:p w:rsidR="00DD37E8" w:rsidRPr="008F0DB7" w:rsidRDefault="00DD37E8" w:rsidP="00687391">
                    <w:pPr>
                      <w:jc w:val="center"/>
                      <w:rPr>
                        <w:sz w:val="14"/>
                      </w:rPr>
                    </w:pPr>
                    <w:r w:rsidRPr="008F0DB7">
                      <w:rPr>
                        <w:sz w:val="12"/>
                      </w:rPr>
                      <w:t>Ընդհանուր ռեեստրում տեղեկությունների ներառում  (Р.ММ.01 .PRC.001)</w:t>
                    </w:r>
                  </w:p>
                </w:txbxContent>
              </v:textbox>
            </v:rect>
            <v:rect id="_x0000_s1068" style="position:absolute;left:8475;top:4405;width:1785;height:840" stroked="f">
              <v:textbox style="mso-next-textbox:#_x0000_s1068" inset="0,0,0,0">
                <w:txbxContent>
                  <w:p w:rsidR="00DD37E8" w:rsidRPr="008F0DB7" w:rsidRDefault="00DD37E8" w:rsidP="00687391">
                    <w:pPr>
                      <w:jc w:val="center"/>
                      <w:rPr>
                        <w:sz w:val="14"/>
                      </w:rPr>
                    </w:pPr>
                    <w:r w:rsidRPr="008F0DB7">
                      <w:rPr>
                        <w:sz w:val="12"/>
                      </w:rPr>
                      <w:t>Գրանցման պետության լիազորված մարմին (Р.ММ.01.АСТ.002)</w:t>
                    </w:r>
                  </w:p>
                </w:txbxContent>
              </v:textbox>
            </v:rect>
            <v:rect id="_x0000_s1069" style="position:absolute;left:4920;top:5485;width:1785;height:840" stroked="f">
              <v:textbox style="mso-next-textbox:#_x0000_s1069" inset="0,0,0,0">
                <w:txbxContent>
                  <w:p w:rsidR="00DD37E8" w:rsidRPr="008F0DB7" w:rsidRDefault="00DD37E8" w:rsidP="00687391">
                    <w:pPr>
                      <w:jc w:val="center"/>
                      <w:rPr>
                        <w:sz w:val="14"/>
                      </w:rPr>
                    </w:pPr>
                    <w:r w:rsidRPr="008F0DB7">
                      <w:rPr>
                        <w:sz w:val="12"/>
                      </w:rPr>
                      <w:t>Ընդհանուր ռեեստրում պարունակվող տեղեկությունների փոփոխում (Р.ММ.01.PRC.002)</w:t>
                    </w:r>
                  </w:p>
                </w:txbxContent>
              </v:textbox>
            </v:rect>
            <v:rect id="_x0000_s1070" style="position:absolute;left:4605;top:7000;width:2775;height:465" stroked="f">
              <v:textbox style="mso-next-textbox:#_x0000_s1070" inset="0,0,0,0">
                <w:txbxContent>
                  <w:p w:rsidR="00DD37E8" w:rsidRPr="008F0DB7" w:rsidRDefault="00DD37E8" w:rsidP="00687391">
                    <w:pPr>
                      <w:jc w:val="center"/>
                      <w:rPr>
                        <w:sz w:val="14"/>
                      </w:rPr>
                    </w:pPr>
                    <w:r w:rsidRPr="008F0DB7">
                      <w:rPr>
                        <w:sz w:val="12"/>
                      </w:rPr>
                      <w:t>Ընդհանուր ռեեստրից տեղեկությունների հանում (P.MM.01.PRC.003)</w:t>
                    </w:r>
                  </w:p>
                </w:txbxContent>
              </v:textbox>
            </v:rect>
            <v:rect id="_x0000_s1071" style="position:absolute;left:7935;top:7255;width:2325;height:660" stroked="f">
              <v:textbox style="mso-next-textbox:#_x0000_s1071" inset="0,0,0,0">
                <w:txbxContent>
                  <w:p w:rsidR="00DD37E8" w:rsidRPr="008F0DB7" w:rsidRDefault="00DD37E8" w:rsidP="00687391">
                    <w:pPr>
                      <w:jc w:val="center"/>
                      <w:rPr>
                        <w:sz w:val="14"/>
                      </w:rPr>
                    </w:pPr>
                    <w:r w:rsidRPr="008F0DB7">
                      <w:rPr>
                        <w:sz w:val="12"/>
                      </w:rPr>
                      <w:t>Անդամ պետության լիազորված մարմին (Р.ММ.01.ACT.001)</w:t>
                    </w:r>
                  </w:p>
                </w:txbxContent>
              </v:textbox>
            </v:rect>
            <v:rect id="_x0000_s1072" style="position:absolute;left:1890;top:5740;width:1335;height:495" stroked="f">
              <v:textbox style="mso-next-textbox:#_x0000_s1072" inset="0,0,0,0">
                <w:txbxContent>
                  <w:p w:rsidR="00DD37E8" w:rsidRPr="008F0DB7" w:rsidRDefault="00DD37E8" w:rsidP="00687391">
                    <w:pPr>
                      <w:jc w:val="center"/>
                      <w:rPr>
                        <w:sz w:val="12"/>
                        <w:szCs w:val="12"/>
                      </w:rPr>
                    </w:pPr>
                    <w:r w:rsidRPr="008F0DB7">
                      <w:rPr>
                        <w:sz w:val="12"/>
                        <w:szCs w:val="12"/>
                      </w:rPr>
                      <w:t>Հանձնաժողով (Р.ACT.001)</w:t>
                    </w:r>
                  </w:p>
                </w:txbxContent>
              </v:textbox>
            </v:rect>
            <v:rect id="_x0000_s1925" style="position:absolute;left:3795;top:5003;width:885;height:143" stroked="f"/>
            <v:rect id="_x0000_s1926" style="position:absolute;left:4605;top:6325;width:143;height:180" stroked="f"/>
            <v:rect id="_x0000_s1928" style="position:absolute;left:7167;top:6018;width:690;height:143" stroked="f"/>
          </v:group>
        </w:pict>
      </w:r>
      <w:r w:rsidR="00687391" w:rsidRPr="00A277DD">
        <w:rPr>
          <w:noProof/>
          <w:lang w:val="en-US" w:eastAsia="en-US" w:bidi="ar-SA"/>
        </w:rPr>
        <w:drawing>
          <wp:inline distT="0" distB="0" distL="0" distR="0">
            <wp:extent cx="5755640" cy="2989698"/>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 cstate="print"/>
                    <a:srcRect/>
                    <a:stretch>
                      <a:fillRect/>
                    </a:stretch>
                  </pic:blipFill>
                  <pic:spPr bwMode="auto">
                    <a:xfrm>
                      <a:off x="0" y="0"/>
                      <a:ext cx="5755640" cy="2989698"/>
                    </a:xfrm>
                    <a:prstGeom prst="rect">
                      <a:avLst/>
                    </a:prstGeom>
                    <a:noFill/>
                    <a:ln w="9525">
                      <a:noFill/>
                      <a:miter lim="800000"/>
                      <a:headEnd/>
                      <a:tailEnd/>
                    </a:ln>
                  </pic:spPr>
                </pic:pic>
              </a:graphicData>
            </a:graphic>
          </wp:inline>
        </w:drawing>
      </w:r>
    </w:p>
    <w:p w:rsidR="00E26F7C" w:rsidRPr="00A277DD" w:rsidRDefault="00D33F83" w:rsidP="008F0DB7">
      <w:pPr>
        <w:pStyle w:val="90"/>
        <w:shd w:val="clear" w:color="auto" w:fill="auto"/>
        <w:spacing w:after="160" w:line="360" w:lineRule="auto"/>
        <w:rPr>
          <w:rFonts w:ascii="Sylfaen" w:hAnsi="Sylfaen"/>
          <w:sz w:val="20"/>
          <w:szCs w:val="20"/>
        </w:rPr>
      </w:pPr>
      <w:r w:rsidRPr="00A277DD">
        <w:rPr>
          <w:rFonts w:ascii="Sylfaen" w:hAnsi="Sylfaen"/>
          <w:sz w:val="20"/>
          <w:szCs w:val="20"/>
        </w:rPr>
        <w:t xml:space="preserve">Նկ. </w:t>
      </w:r>
      <w:r w:rsidR="00A63B32" w:rsidRPr="00A277DD">
        <w:rPr>
          <w:rFonts w:ascii="Sylfaen" w:hAnsi="Sylfaen"/>
          <w:sz w:val="20"/>
          <w:szCs w:val="20"/>
        </w:rPr>
        <w:t>2.</w:t>
      </w:r>
      <w:r w:rsidR="00A63B32" w:rsidRPr="00A277DD">
        <w:rPr>
          <w:rFonts w:ascii="Sylfaen" w:hAnsi="Sylfaen"/>
          <w:sz w:val="20"/>
          <w:szCs w:val="20"/>
        </w:rPr>
        <w:tab/>
      </w:r>
      <w:r w:rsidRPr="00A277DD">
        <w:rPr>
          <w:rFonts w:ascii="Sylfaen" w:hAnsi="Sylfaen"/>
          <w:sz w:val="20"/>
          <w:szCs w:val="20"/>
        </w:rPr>
        <w:t>Ընդհանուր ռեեստրի ձ</w:t>
      </w:r>
      <w:r w:rsidR="00660069" w:rsidRPr="00A277DD">
        <w:rPr>
          <w:rFonts w:ascii="Sylfaen" w:hAnsi="Sylfaen"/>
          <w:sz w:val="20"/>
          <w:szCs w:val="20"/>
        </w:rPr>
        <w:t>եւ</w:t>
      </w:r>
      <w:r w:rsidRPr="00A277DD">
        <w:rPr>
          <w:rFonts w:ascii="Sylfaen" w:hAnsi="Sylfaen"/>
          <w:sz w:val="20"/>
          <w:szCs w:val="20"/>
        </w:rPr>
        <w:t xml:space="preserve">ավորման </w:t>
      </w:r>
      <w:r w:rsidR="00660069" w:rsidRPr="00A277DD">
        <w:rPr>
          <w:rFonts w:ascii="Sylfaen" w:hAnsi="Sylfaen"/>
          <w:sz w:val="20"/>
          <w:szCs w:val="20"/>
        </w:rPr>
        <w:t>եւ</w:t>
      </w:r>
      <w:r w:rsidRPr="00A277DD">
        <w:rPr>
          <w:rFonts w:ascii="Sylfaen" w:hAnsi="Sylfaen"/>
          <w:sz w:val="20"/>
          <w:szCs w:val="20"/>
        </w:rPr>
        <w:t xml:space="preserve"> վարման ընթացակարգերի խմբի ընդհանուր սխեմա</w:t>
      </w:r>
      <w:r w:rsidR="00B16CA9" w:rsidRPr="00A277DD">
        <w:rPr>
          <w:rFonts w:ascii="Sylfaen" w:hAnsi="Sylfaen"/>
          <w:sz w:val="20"/>
          <w:szCs w:val="20"/>
        </w:rPr>
        <w:t>ն</w:t>
      </w:r>
    </w:p>
    <w:p w:rsidR="008F0DB7" w:rsidRPr="00A277DD" w:rsidRDefault="008F0DB7" w:rsidP="00660069">
      <w:pPr>
        <w:pStyle w:val="90"/>
        <w:shd w:val="clear" w:color="auto" w:fill="auto"/>
        <w:spacing w:after="160" w:line="360" w:lineRule="auto"/>
        <w:jc w:val="both"/>
        <w:rPr>
          <w:rFonts w:ascii="Sylfaen" w:hAnsi="Sylfaen"/>
          <w:sz w:val="24"/>
          <w:szCs w:val="24"/>
        </w:rPr>
      </w:pP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17.</w:t>
      </w:r>
      <w:r w:rsidR="008F0DB7" w:rsidRPr="00A277DD">
        <w:rPr>
          <w:sz w:val="24"/>
          <w:szCs w:val="24"/>
        </w:rPr>
        <w:tab/>
      </w: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խմբում ներառված՝ ընդհանուր գործընթացի ընթացակարգերի ցանկը բերված է 2-րդ աղյուսակում։</w:t>
      </w:r>
    </w:p>
    <w:p w:rsidR="006C288E" w:rsidRPr="00A277DD" w:rsidRDefault="006C288E"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8F0DB7">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2</w:t>
      </w:r>
    </w:p>
    <w:p w:rsidR="00E26F7C" w:rsidRPr="00A277DD" w:rsidRDefault="00D33F83" w:rsidP="008F0DB7">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ավորման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վարման ընթացակարգերի խմբում ներառված՝ 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A277DD" w:rsidTr="006852EF">
        <w:trPr>
          <w:tblHeader/>
          <w:jc w:val="center"/>
        </w:trPr>
        <w:tc>
          <w:tcPr>
            <w:tcW w:w="2419" w:type="dxa"/>
            <w:tcBorders>
              <w:top w:val="single" w:sz="4" w:space="0" w:color="auto"/>
              <w:lef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682" w:type="dxa"/>
            <w:tcBorders>
              <w:top w:val="single" w:sz="4" w:space="0" w:color="auto"/>
              <w:lef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6852EF">
        <w:trPr>
          <w:tblHeader/>
          <w:jc w:val="center"/>
        </w:trPr>
        <w:tc>
          <w:tcPr>
            <w:tcW w:w="2419" w:type="dxa"/>
            <w:tcBorders>
              <w:top w:val="single" w:sz="4" w:space="0" w:color="auto"/>
              <w:lef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682" w:type="dxa"/>
            <w:tcBorders>
              <w:top w:val="single" w:sz="4" w:space="0" w:color="auto"/>
              <w:lef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A277DD" w:rsidRDefault="00D33F83" w:rsidP="008F0DB7">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8F0DB7">
        <w:trPr>
          <w:jc w:val="center"/>
        </w:trPr>
        <w:tc>
          <w:tcPr>
            <w:tcW w:w="2419" w:type="dxa"/>
            <w:tcBorders>
              <w:top w:val="single" w:sz="4" w:space="0" w:color="auto"/>
              <w:left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P.MM.01.PRC.001</w:t>
            </w:r>
          </w:p>
        </w:tc>
        <w:tc>
          <w:tcPr>
            <w:tcW w:w="3682" w:type="dxa"/>
            <w:tcBorders>
              <w:top w:val="single" w:sz="4" w:space="0" w:color="auto"/>
              <w:left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ընդհանուր ռեեստրում տեղեկությունների ներառում</w:t>
            </w:r>
          </w:p>
        </w:tc>
        <w:tc>
          <w:tcPr>
            <w:tcW w:w="3269" w:type="dxa"/>
            <w:tcBorders>
              <w:top w:val="single" w:sz="4" w:space="0" w:color="auto"/>
              <w:left w:val="single" w:sz="4" w:space="0" w:color="auto"/>
              <w:right w:val="single" w:sz="4" w:space="0" w:color="auto"/>
            </w:tcBorders>
            <w:shd w:val="clear" w:color="auto" w:fill="FFFFFF"/>
          </w:tcPr>
          <w:p w:rsidR="00964814" w:rsidRPr="00A277DD" w:rsidRDefault="00D33F83" w:rsidP="008F0DB7">
            <w:pPr>
              <w:pStyle w:val="20"/>
              <w:shd w:val="clear" w:color="auto" w:fill="auto"/>
              <w:spacing w:before="0" w:after="120" w:line="240" w:lineRule="auto"/>
              <w:ind w:left="84" w:firstLine="0"/>
              <w:jc w:val="left"/>
              <w:rPr>
                <w:rFonts w:eastAsiaTheme="majorEastAsia" w:cstheme="majorBidi"/>
                <w:b/>
                <w:bCs/>
                <w:sz w:val="20"/>
                <w:szCs w:val="20"/>
              </w:rPr>
            </w:pPr>
            <w:r w:rsidRPr="00A277DD">
              <w:rPr>
                <w:rStyle w:val="2TimesNewRoman11pt"/>
                <w:rFonts w:ascii="Sylfaen" w:eastAsia="Sylfaen" w:hAnsi="Sylfaen"/>
                <w:sz w:val="20"/>
                <w:szCs w:val="20"/>
              </w:rPr>
              <w:t xml:space="preserve">ընթացակարգը նախատեսված է գրանցման պետության լիազորված մարմնի կողմից դիմումի մասին </w:t>
            </w:r>
            <w:r w:rsidRPr="00A277DD">
              <w:rPr>
                <w:rStyle w:val="2TimesNewRoman11pt"/>
                <w:rFonts w:ascii="Sylfaen" w:eastAsia="Sylfaen" w:hAnsi="Sylfaen"/>
                <w:sz w:val="20"/>
                <w:szCs w:val="20"/>
              </w:rPr>
              <w:lastRenderedPageBreak/>
              <w:t>տեղեկությունները, ընդհանուր ռեեստրում ներառելու համար գրանցման գործի կամ գրանցման դոսյեի փաստաթղթերի կազմի մասին տեղեկությունները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ավորելու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 ներկայացնելու,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դիմումի եզակի գրանցման համարը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ավորելու համար</w:t>
            </w:r>
          </w:p>
        </w:tc>
      </w:tr>
      <w:tr w:rsidR="00E26F7C" w:rsidRPr="00A277DD" w:rsidTr="008F0DB7">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P.MM.01.PRC.002</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ընդհանուր ռեեստրում պարունակվող տեղեկությունների փոփոխում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ընթացակարգը նախատեսված է անդամ պետության լիազորված մարմնի կողմից միասնական ռեեստրի տեղեկությունների արդիականացման համար գրանցված դեղապատրաստուկի մասին տեղեկությունները, այդ թվում</w:t>
            </w:r>
            <w:r w:rsidR="00B16CA9"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փոփոխված տեղեկությունները, դիմումի մասին փոփոխված տեղեկությունները, ընդհանուր ռեեստրի ակտուալացման համար գրանցման գործի կամ գրանցման դոսյեի փաստաթղթերի կազմի մասին փոփոխված տեղեկությունները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ավորելու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 ներկայացնելու համար</w:t>
            </w:r>
          </w:p>
        </w:tc>
      </w:tr>
      <w:tr w:rsidR="00E26F7C" w:rsidRPr="00A277DD" w:rsidTr="008F0DB7">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P.MM.01.PRC.003</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ընդհանուր ռեեստրից տեղեկությունների հանում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F0DB7">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ընդհանուր ռեեստրից հանման ենթակա՝ դիմումի մասին տեղեկությունները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ավորելու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 ներկայացնելու համար</w:t>
            </w:r>
          </w:p>
        </w:tc>
      </w:tr>
    </w:tbl>
    <w:p w:rsidR="006815E7" w:rsidRPr="00A277DD" w:rsidRDefault="006815E7"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95A0F" w:rsidP="008F0DB7">
      <w:pPr>
        <w:pStyle w:val="40"/>
        <w:shd w:val="clear" w:color="auto" w:fill="auto"/>
        <w:spacing w:before="0" w:after="160" w:line="360" w:lineRule="auto"/>
        <w:rPr>
          <w:sz w:val="24"/>
          <w:szCs w:val="24"/>
        </w:rPr>
      </w:pPr>
      <w:r w:rsidRPr="00A277DD">
        <w:rPr>
          <w:sz w:val="24"/>
          <w:szCs w:val="24"/>
        </w:rPr>
        <w:t>5.</w:t>
      </w:r>
      <w:r w:rsidRPr="00A277DD">
        <w:rPr>
          <w:sz w:val="24"/>
          <w:szCs w:val="24"/>
        </w:rPr>
        <w:tab/>
      </w:r>
      <w:r w:rsidR="00D33F83"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00D33F83"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ընթացակարգերի խումբը</w:t>
      </w: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18.</w:t>
      </w:r>
      <w:r w:rsidR="008F0DB7" w:rsidRPr="00A277DD">
        <w:rPr>
          <w:sz w:val="24"/>
          <w:szCs w:val="24"/>
        </w:rPr>
        <w:tab/>
      </w:r>
      <w:r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ընթացակարգերի անցկացման դիմումի մասին տեղեկություններն ուսումնասիրելու ընթացակարգերը կատարվում են ճանաչման </w:t>
      </w:r>
      <w:r w:rsidRPr="00A277DD">
        <w:rPr>
          <w:rStyle w:val="4TimesNewRoman15pt"/>
          <w:rFonts w:ascii="Sylfaen" w:eastAsia="Sylfaen" w:hAnsi="Sylfaen"/>
          <w:b w:val="0"/>
          <w:sz w:val="24"/>
          <w:szCs w:val="24"/>
        </w:rPr>
        <w:lastRenderedPageBreak/>
        <w:t>պետություններում դեղապատրաստուկի գրանցման ընթացակարգերն իրականացնելիս։</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վարում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օգտագործում» ընդհանուր գործընթացն արտաքին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փոխադարձ առ</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տրի ինտեգրված տեղեկատվական համակարգի միջոցներով իրագործելիս </w:t>
      </w:r>
      <w:r w:rsidR="00BE7FA9" w:rsidRPr="00A277DD">
        <w:rPr>
          <w:rStyle w:val="4TimesNewRoman15pt"/>
          <w:rFonts w:ascii="Sylfaen" w:eastAsia="Sylfaen" w:hAnsi="Sylfaen"/>
          <w:b w:val="0"/>
          <w:sz w:val="24"/>
          <w:szCs w:val="24"/>
        </w:rPr>
        <w:t>ա</w:t>
      </w:r>
      <w:r w:rsidRPr="00A277DD">
        <w:rPr>
          <w:rStyle w:val="4TimesNewRoman15pt"/>
          <w:rFonts w:ascii="Sylfaen" w:eastAsia="Sylfaen" w:hAnsi="Sylfaen"/>
          <w:b w:val="0"/>
          <w:sz w:val="24"/>
          <w:szCs w:val="24"/>
        </w:rPr>
        <w:t>նդամ պետությունների լիազորված մարմինների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տեղեկատվական փոխգործակցության կանոնակարգին (այսուհետ՝ Անդամ պետությունների լիազորված մարմինների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տեղեկատվական փոխգործակցության կանոնակարգ) համապատասխան</w:t>
      </w:r>
      <w:r w:rsidR="00BE7FA9" w:rsidRPr="00A277DD">
        <w:rPr>
          <w:rStyle w:val="4TimesNewRoman15pt"/>
          <w:rFonts w:ascii="Sylfaen" w:eastAsia="Sylfaen" w:hAnsi="Sylfaen"/>
          <w:b w:val="0"/>
          <w:sz w:val="24"/>
          <w:szCs w:val="24"/>
        </w:rPr>
        <w:t>:</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Ճանաչման պետություններում դեղապատրաստուկի գրանցման ընթացակարգեր անցկացնելու դիմումը գրանցման պետության լիազորված մարմնի կողմից ստա</w:t>
      </w:r>
      <w:r w:rsidR="00BE7FA9"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լու դեպքում կատարվում է «Դեղապատրաստուկի գրանցման ընթացակարգեր անցկացնելու դիմումի մասին տեղեկությունների ստացում» ընթացակարգը (P.MM.01.PRC.004)։</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Ճանաչման պետության լիազորված մարմնի կողմից ներկայացված փաստաթղթերի լիարժեքության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(կամ) ճշգրտության ստուգման արդյունքներով դեղապատրաստուկի գրանցման ընթացակարգեր անցկացնելու դիմումի ուսումնասիրման անհնարինության դեպքում,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հավաքագրման (տուրքի) վճարման հետ կապված խախտումների հայտնաբերման դեպքում կատարվում է «Դեղապատրաստուկի գրանցման ընթացակարգեր անցկացնելու դիմումն ուսումնասիրման անհնարինության մասին ծանուցումը» ընթացակարգը (Р.ММ.01 .PRC.005)։</w:t>
      </w:r>
    </w:p>
    <w:p w:rsidR="00E26F7C" w:rsidRPr="00A277DD" w:rsidRDefault="00D33F83" w:rsidP="008F0DB7">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Գրանցման ընթացակարգերը կատարելիս սահմանված ժամկետում դիմումատուի կողմից հարցված փաստաթղթերը չներկայացնելու դեպքում, գրանցման կանոններով նախատեսված այլ դեպքերում՝ գրանցման պետության լիազորված մարմնի կողմից ճանաչման պետության լիազորված մարմնին այդ </w:t>
      </w:r>
      <w:r w:rsidRPr="00A277DD">
        <w:rPr>
          <w:rStyle w:val="4TimesNewRoman15pt"/>
          <w:rFonts w:ascii="Sylfaen" w:eastAsia="Sylfaen" w:hAnsi="Sylfaen"/>
          <w:b w:val="0"/>
          <w:sz w:val="24"/>
          <w:szCs w:val="24"/>
        </w:rPr>
        <w:lastRenderedPageBreak/>
        <w:t>մասին ծանուցելու համար,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դոսյեի կամ գրանցման գործի փաստաթղթերի կազմը փոփոխելու դեպքում կատարվում է «Դեղապատրաստուկի գրանցման վերաբերյալ տեղեկությունների փոփոխման մասին ծանուցում» (P.MM.01.PRC.006) ընթացակարգը։</w:t>
      </w:r>
    </w:p>
    <w:p w:rsidR="00E26F7C" w:rsidRPr="00A277DD" w:rsidRDefault="00D33F83" w:rsidP="008F0DB7">
      <w:pPr>
        <w:pStyle w:val="40"/>
        <w:shd w:val="clear" w:color="auto" w:fill="auto"/>
        <w:tabs>
          <w:tab w:val="left" w:pos="1134"/>
        </w:tabs>
        <w:spacing w:before="0" w:after="160" w:line="360" w:lineRule="auto"/>
        <w:ind w:firstLine="567"/>
        <w:jc w:val="both"/>
        <w:rPr>
          <w:sz w:val="24"/>
          <w:szCs w:val="24"/>
        </w:rPr>
      </w:pPr>
      <w:r w:rsidRPr="00A277DD">
        <w:rPr>
          <w:sz w:val="24"/>
          <w:szCs w:val="24"/>
        </w:rPr>
        <w:t>19.</w:t>
      </w:r>
      <w:r w:rsidR="008F0DB7" w:rsidRPr="00A277DD">
        <w:rPr>
          <w:sz w:val="24"/>
          <w:szCs w:val="24"/>
        </w:rPr>
        <w:tab/>
      </w:r>
      <w:r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ընթացակարգերի խմբի բերված նկարագրությունը ներկայացված է 3-րդ նկարում։</w:t>
      </w:r>
    </w:p>
    <w:p w:rsidR="006815E7"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35" style="position:absolute;left:0;text-align:left;margin-left:-2.65pt;margin-top:34.7pt;width:457.5pt;height:248.25pt;z-index:252058624" coordorigin="1365,6225" coordsize="9150,4965">
            <v:rect id="_x0000_s1074" style="position:absolute;left:7470;top:9255;width:1425;height:363" stroked="f">
              <v:textbox style="mso-next-textbox:#_x0000_s1074" inset="0,0,0,0">
                <w:txbxContent>
                  <w:p w:rsidR="00DD37E8" w:rsidRPr="004525EA" w:rsidRDefault="00DD37E8" w:rsidP="00687391">
                    <w:pPr>
                      <w:jc w:val="center"/>
                      <w:rPr>
                        <w:sz w:val="12"/>
                        <w:szCs w:val="12"/>
                      </w:rPr>
                    </w:pPr>
                    <w:r w:rsidRPr="004525EA">
                      <w:rPr>
                        <w:sz w:val="12"/>
                        <w:szCs w:val="12"/>
                      </w:rPr>
                      <w:t>«Մասնակցություն»</w:t>
                    </w:r>
                  </w:p>
                </w:txbxContent>
              </v:textbox>
            </v:rect>
            <v:rect id="_x0000_s1075" style="position:absolute;left:7260;top:7698;width:1200;height:270" stroked="f">
              <v:textbox style="mso-next-textbox:#_x0000_s1075"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76" style="position:absolute;left:7470;top:6318;width:1230;height:270" stroked="f">
              <v:textbox style="mso-next-textbox:#_x0000_s1076"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77" style="position:absolute;left:5190;top:6225;width:1695;height:1158" stroked="f">
              <v:textbox style="mso-next-textbox:#_x0000_s1077" inset="0,0,0,0">
                <w:txbxContent>
                  <w:p w:rsidR="00DD37E8" w:rsidRPr="008F0DB7" w:rsidRDefault="00DD37E8" w:rsidP="00687391">
                    <w:pPr>
                      <w:jc w:val="center"/>
                      <w:rPr>
                        <w:sz w:val="14"/>
                      </w:rPr>
                    </w:pPr>
                    <w:r w:rsidRPr="008F0DB7">
                      <w:rPr>
                        <w:sz w:val="12"/>
                      </w:rPr>
                      <w:t>Դեղապատրաստուկի գրանցման ընթացակարգեր անցկացնելու դիմումի մասին տեղեկությունների ստացում (Р.ММ.01. PRC.004)</w:t>
                    </w:r>
                  </w:p>
                </w:txbxContent>
              </v:textbox>
            </v:rect>
            <v:rect id="_x0000_s1078" style="position:absolute;left:3705;top:7698;width:1185;height:270" stroked="f">
              <v:textbox style="mso-next-textbox:#_x0000_s1078"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079" style="position:absolute;left:3510;top:9348;width:1185;height:417" stroked="f">
              <v:textbox style="mso-next-textbox:#_x0000_s1079" inset="0,0,0,0">
                <w:txbxContent>
                  <w:p w:rsidR="00DD37E8" w:rsidRPr="004525EA" w:rsidRDefault="00DD37E8" w:rsidP="00687391">
                    <w:pPr>
                      <w:jc w:val="center"/>
                      <w:rPr>
                        <w:sz w:val="12"/>
                        <w:szCs w:val="12"/>
                      </w:rPr>
                    </w:pPr>
                    <w:r w:rsidRPr="004525EA">
                      <w:rPr>
                        <w:sz w:val="12"/>
                        <w:szCs w:val="12"/>
                      </w:rPr>
                      <w:t>«Մասնակցություն»</w:t>
                    </w:r>
                  </w:p>
                </w:txbxContent>
              </v:textbox>
            </v:rect>
            <v:rect id="_x0000_s1080" style="position:absolute;left:4890;top:8283;width:2370;height:972" stroked="f">
              <v:textbox style="mso-next-textbox:#_x0000_s1080" inset="0,0,0,0">
                <w:txbxContent>
                  <w:p w:rsidR="00DD37E8" w:rsidRPr="008F0DB7" w:rsidRDefault="00DD37E8" w:rsidP="00687391">
                    <w:pPr>
                      <w:jc w:val="center"/>
                      <w:rPr>
                        <w:sz w:val="14"/>
                      </w:rPr>
                    </w:pPr>
                    <w:r w:rsidRPr="008F0DB7">
                      <w:rPr>
                        <w:sz w:val="12"/>
                      </w:rPr>
                      <w:t>Դեղապատրաստուկի գրանցման ընթացակարգեր անցկացնելու դիմումն ուսումնասիրելու անհնարինության մասին ծանուցում (Р.ММ.01.PRC.005)</w:t>
                    </w:r>
                  </w:p>
                </w:txbxContent>
              </v:textbox>
            </v:rect>
            <v:rect id="_x0000_s1081" style="position:absolute;left:4770;top:10293;width:2490;height:897" stroked="f">
              <v:textbox style="mso-next-textbox:#_x0000_s1081" inset="0,0,0,0">
                <w:txbxContent>
                  <w:p w:rsidR="00DD37E8" w:rsidRPr="004525EA" w:rsidRDefault="00DD37E8" w:rsidP="00687391">
                    <w:pPr>
                      <w:jc w:val="center"/>
                      <w:rPr>
                        <w:sz w:val="12"/>
                        <w:szCs w:val="12"/>
                      </w:rPr>
                    </w:pPr>
                    <w:r w:rsidRPr="004525EA">
                      <w:rPr>
                        <w:sz w:val="12"/>
                        <w:szCs w:val="12"/>
                      </w:rPr>
                      <w:t>Դեղապատրաստուկի գրանցման վերաբերյալ տեղեկությունների փոփոխման մասին ծանուցում (Р.ММ.01.PRC.006)</w:t>
                    </w:r>
                  </w:p>
                </w:txbxContent>
              </v:textbox>
            </v:rect>
            <v:rect id="_x0000_s1082" style="position:absolute;left:1365;top:8688;width:2430;height:660" stroked="f">
              <v:textbox style="mso-next-textbox:#_x0000_s1082" inset="0,0,0,0">
                <w:txbxContent>
                  <w:p w:rsidR="00DD37E8" w:rsidRPr="004525EA" w:rsidRDefault="00DD37E8" w:rsidP="00687391">
                    <w:pPr>
                      <w:jc w:val="center"/>
                      <w:rPr>
                        <w:sz w:val="12"/>
                        <w:szCs w:val="12"/>
                      </w:rPr>
                    </w:pPr>
                    <w:r w:rsidRPr="004525EA">
                      <w:rPr>
                        <w:sz w:val="12"/>
                        <w:szCs w:val="12"/>
                      </w:rPr>
                      <w:t>Անդամ պետության լիազորված մարմին (Р.ММ.01 .АСТ.001)</w:t>
                    </w:r>
                  </w:p>
                </w:txbxContent>
              </v:textbox>
            </v:rect>
            <v:rect id="_x0000_s1083" style="position:absolute;left:8550;top:8583;width:1965;height:672" stroked="f">
              <v:textbox style="mso-next-textbox:#_x0000_s1083" inset="0,0,0,0">
                <w:txbxContent>
                  <w:p w:rsidR="00DD37E8" w:rsidRPr="004525EA" w:rsidRDefault="00DD37E8" w:rsidP="00687391">
                    <w:pPr>
                      <w:jc w:val="center"/>
                      <w:rPr>
                        <w:sz w:val="12"/>
                        <w:szCs w:val="12"/>
                      </w:rPr>
                    </w:pPr>
                    <w:r w:rsidRPr="004525EA">
                      <w:rPr>
                        <w:sz w:val="12"/>
                        <w:szCs w:val="12"/>
                      </w:rPr>
                      <w:t>Գրանցման պետության լիազորված մարմին (Р.ММ.01. ACT.002)</w:t>
                    </w:r>
                  </w:p>
                </w:txbxContent>
              </v:textbox>
            </v:rect>
            <v:rect id="_x0000_s1084" style="position:absolute;left:6885;top:6423;width:300;height:1200" stroked="f">
              <v:textbox style="mso-next-textbox:#_x0000_s1084" inset="0,0,0,0">
                <w:txbxContent>
                  <w:p w:rsidR="00DD37E8" w:rsidRPr="007720A4" w:rsidRDefault="00DD37E8" w:rsidP="00687391">
                    <w:pPr>
                      <w:jc w:val="center"/>
                      <w:rPr>
                        <w:sz w:val="22"/>
                      </w:rPr>
                    </w:pPr>
                  </w:p>
                </w:txbxContent>
              </v:textbox>
            </v:rect>
            <v:rect id="_x0000_s1085" style="position:absolute;left:4890;top:6423;width:300;height:1200" stroked="f">
              <v:textbox style="mso-next-textbox:#_x0000_s1085" inset="0,0,0,0">
                <w:txbxContent>
                  <w:p w:rsidR="00DD37E8" w:rsidRPr="007720A4" w:rsidRDefault="00DD37E8" w:rsidP="00687391">
                    <w:pPr>
                      <w:jc w:val="center"/>
                      <w:rPr>
                        <w:sz w:val="22"/>
                      </w:rPr>
                    </w:pPr>
                  </w:p>
                </w:txbxContent>
              </v:textbox>
            </v:rect>
            <v:rect id="_x0000_s1086" style="position:absolute;left:3510;top:6318;width:1185;height:270" stroked="f">
              <v:textbox style="mso-next-textbox:#_x0000_s1086" inset="0,0,0,0">
                <w:txbxContent>
                  <w:p w:rsidR="00DD37E8" w:rsidRPr="008F0DB7" w:rsidRDefault="00DD37E8" w:rsidP="00687391">
                    <w:pPr>
                      <w:jc w:val="center"/>
                      <w:rPr>
                        <w:sz w:val="12"/>
                        <w:szCs w:val="12"/>
                      </w:rPr>
                    </w:pPr>
                    <w:r w:rsidRPr="008F0DB7">
                      <w:rPr>
                        <w:sz w:val="12"/>
                        <w:szCs w:val="12"/>
                      </w:rPr>
                      <w:t>«Մասնակցություն»</w:t>
                    </w:r>
                  </w:p>
                </w:txbxContent>
              </v:textbox>
            </v:rect>
            <v:rect id="_x0000_s1931" style="position:absolute;left:4770;top:8205;width:143;height:270" stroked="f"/>
            <v:rect id="_x0000_s1932" style="position:absolute;left:4890;top:8955;width:2370;height:480" stroked="f"/>
            <v:rect id="_x0000_s1933" style="position:absolute;left:4770;top:8955;width:225;height:393" stroked="f"/>
            <v:rect id="_x0000_s1934" style="position:absolute;left:8775;top:9045;width:1455;height:390" stroked="f"/>
          </v:group>
        </w:pict>
      </w:r>
      <w:r w:rsidR="00687391" w:rsidRPr="00A277DD">
        <w:rPr>
          <w:rFonts w:ascii="Sylfaen" w:hAnsi="Sylfaen"/>
          <w:noProof/>
          <w:sz w:val="24"/>
          <w:szCs w:val="24"/>
          <w:lang w:val="en-US" w:eastAsia="en-US" w:bidi="ar-SA"/>
        </w:rPr>
        <w:drawing>
          <wp:inline distT="0" distB="0" distL="0" distR="0">
            <wp:extent cx="5755640" cy="3617831"/>
            <wp:effectExtent l="19050" t="0" r="0" b="0"/>
            <wp:docPr id="920" name="Picture 9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image3"/>
                    <pic:cNvPicPr>
                      <a:picLocks noChangeAspect="1" noChangeArrowheads="1"/>
                    </pic:cNvPicPr>
                  </pic:nvPicPr>
                  <pic:blipFill>
                    <a:blip r:embed="rId10" cstate="print"/>
                    <a:srcRect/>
                    <a:stretch>
                      <a:fillRect/>
                    </a:stretch>
                  </pic:blipFill>
                  <pic:spPr bwMode="auto">
                    <a:xfrm>
                      <a:off x="0" y="0"/>
                      <a:ext cx="5755640" cy="3617831"/>
                    </a:xfrm>
                    <a:prstGeom prst="rect">
                      <a:avLst/>
                    </a:prstGeom>
                    <a:noFill/>
                    <a:ln w="9525">
                      <a:noFill/>
                      <a:miter lim="800000"/>
                      <a:headEnd/>
                      <a:tailEnd/>
                    </a:ln>
                  </pic:spPr>
                </pic:pic>
              </a:graphicData>
            </a:graphic>
          </wp:inline>
        </w:drawing>
      </w:r>
    </w:p>
    <w:p w:rsidR="00E26F7C" w:rsidRPr="00A277DD" w:rsidRDefault="00D33F83" w:rsidP="004525EA">
      <w:pPr>
        <w:pStyle w:val="90"/>
        <w:shd w:val="clear" w:color="auto" w:fill="auto"/>
        <w:spacing w:after="160" w:line="360" w:lineRule="auto"/>
        <w:rPr>
          <w:rFonts w:ascii="Sylfaen" w:hAnsi="Sylfaen"/>
          <w:sz w:val="20"/>
          <w:szCs w:val="20"/>
        </w:rPr>
      </w:pPr>
      <w:r w:rsidRPr="00A277DD">
        <w:rPr>
          <w:rFonts w:ascii="Sylfaen" w:hAnsi="Sylfaen"/>
          <w:sz w:val="20"/>
          <w:szCs w:val="20"/>
        </w:rPr>
        <w:t xml:space="preserve">Նկ. </w:t>
      </w:r>
      <w:r w:rsidR="00A63B32" w:rsidRPr="00A277DD">
        <w:rPr>
          <w:rFonts w:ascii="Sylfaen" w:hAnsi="Sylfaen"/>
          <w:sz w:val="20"/>
          <w:szCs w:val="20"/>
        </w:rPr>
        <w:t>3.</w:t>
      </w:r>
      <w:r w:rsidR="00A63B32" w:rsidRPr="00A277DD">
        <w:rPr>
          <w:rFonts w:ascii="Sylfaen" w:hAnsi="Sylfaen"/>
          <w:sz w:val="20"/>
          <w:szCs w:val="20"/>
        </w:rPr>
        <w:tab/>
      </w:r>
      <w:r w:rsidRPr="00A277DD">
        <w:rPr>
          <w:rFonts w:ascii="Sylfaen" w:hAnsi="Sylfaen"/>
          <w:sz w:val="20"/>
          <w:szCs w:val="20"/>
        </w:rPr>
        <w:t xml:space="preserve">Դեղապատրաստուկի գրանցման մասին տեղեկություններն ուղարկելու </w:t>
      </w:r>
      <w:r w:rsidR="00660069" w:rsidRPr="00A277DD">
        <w:rPr>
          <w:rFonts w:ascii="Sylfaen" w:hAnsi="Sylfaen"/>
          <w:sz w:val="20"/>
          <w:szCs w:val="20"/>
        </w:rPr>
        <w:t>եւ</w:t>
      </w:r>
      <w:r w:rsidRPr="00A277DD">
        <w:rPr>
          <w:rFonts w:ascii="Sylfaen" w:hAnsi="Sylfaen"/>
          <w:sz w:val="20"/>
          <w:szCs w:val="20"/>
        </w:rPr>
        <w:t xml:space="preserve"> դեղապատրաստուկի գրանցման ընթացակարգերն անցկացնելու դիմումի մասին տեղեկություններն ուսումնասիրելու ընթացակարգերի խմբի ընդհանուր սխեման</w:t>
      </w:r>
    </w:p>
    <w:p w:rsidR="004525EA" w:rsidRPr="00A277DD" w:rsidRDefault="004525EA" w:rsidP="004525EA">
      <w:pPr>
        <w:pStyle w:val="90"/>
        <w:shd w:val="clear" w:color="auto" w:fill="auto"/>
        <w:spacing w:after="160" w:line="360" w:lineRule="auto"/>
        <w:rPr>
          <w:rFonts w:ascii="Sylfaen" w:hAnsi="Sylfaen"/>
          <w:sz w:val="20"/>
          <w:szCs w:val="20"/>
        </w:rPr>
      </w:pPr>
    </w:p>
    <w:p w:rsidR="00E26F7C" w:rsidRPr="00A277DD" w:rsidRDefault="00D33F83" w:rsidP="004525EA">
      <w:pPr>
        <w:pStyle w:val="40"/>
        <w:shd w:val="clear" w:color="auto" w:fill="auto"/>
        <w:tabs>
          <w:tab w:val="left" w:pos="1134"/>
        </w:tabs>
        <w:spacing w:before="0" w:after="160" w:line="360" w:lineRule="auto"/>
        <w:ind w:firstLine="567"/>
        <w:jc w:val="both"/>
        <w:rPr>
          <w:sz w:val="24"/>
          <w:szCs w:val="24"/>
        </w:rPr>
      </w:pPr>
      <w:r w:rsidRPr="00A277DD">
        <w:rPr>
          <w:sz w:val="24"/>
          <w:szCs w:val="24"/>
        </w:rPr>
        <w:t>20.</w:t>
      </w:r>
      <w:r w:rsidR="004525EA" w:rsidRPr="00A277DD">
        <w:rPr>
          <w:sz w:val="24"/>
          <w:szCs w:val="24"/>
        </w:rPr>
        <w:tab/>
      </w:r>
      <w:r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ընթացակարգերի խմբում ներառված՝ ընդհանուր գործընթացի ընթացակարգերի ցանկը բերված է 3-րդ նկարում։</w:t>
      </w:r>
    </w:p>
    <w:p w:rsidR="00E26F7C" w:rsidRPr="00A277DD" w:rsidRDefault="00D33F83" w:rsidP="004525EA">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3</w:t>
      </w:r>
    </w:p>
    <w:p w:rsidR="00E26F7C" w:rsidRPr="00A277DD" w:rsidRDefault="00D33F83" w:rsidP="004525EA">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ընթացակարգերի խմբում ներառված՝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A277DD" w:rsidTr="004525EA">
        <w:trPr>
          <w:tblHeader/>
          <w:jc w:val="center"/>
        </w:trPr>
        <w:tc>
          <w:tcPr>
            <w:tcW w:w="2558"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542"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4525EA">
        <w:trPr>
          <w:tblHeader/>
          <w:jc w:val="center"/>
        </w:trPr>
        <w:tc>
          <w:tcPr>
            <w:tcW w:w="2558"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542"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4525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4525EA">
        <w:trPr>
          <w:jc w:val="center"/>
        </w:trPr>
        <w:tc>
          <w:tcPr>
            <w:tcW w:w="2558"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P.MM.01.PRC.004</w:t>
            </w:r>
          </w:p>
        </w:tc>
        <w:tc>
          <w:tcPr>
            <w:tcW w:w="3542"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դեղապատրաստուկի գրանցման ընթացակարգեր անցկացնելու դիմումի մասին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ճանաչման պետության լիազորված մարմնին դեղապատրաստուկի գրանցման ընթացակարգերի անցկացման դիմումն ուղարկելու համար</w:t>
            </w:r>
          </w:p>
        </w:tc>
      </w:tr>
      <w:tr w:rsidR="00E26F7C" w:rsidRPr="00A277DD" w:rsidTr="004525EA">
        <w:trPr>
          <w:jc w:val="center"/>
        </w:trPr>
        <w:tc>
          <w:tcPr>
            <w:tcW w:w="2558"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P.MM.01.PRC.005</w:t>
            </w:r>
          </w:p>
        </w:tc>
        <w:tc>
          <w:tcPr>
            <w:tcW w:w="3542" w:type="dxa"/>
            <w:tcBorders>
              <w:top w:val="single" w:sz="4" w:space="0" w:color="auto"/>
              <w:lef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ընթացակարգը նախատեսված է ճանաչման պետության լիազորված մարմնի կողմից գրանցման պետության լիազորված մարմին դեղապատրաստուկի գրանցման ընթացակարգերի անցկացման դիմումն ուսումնասիրելու անհնարինության մասին ծանուցումն ուղարկելու համար</w:t>
            </w:r>
          </w:p>
        </w:tc>
      </w:tr>
      <w:tr w:rsidR="00E26F7C" w:rsidRPr="00A277DD" w:rsidTr="004525EA">
        <w:trPr>
          <w:jc w:val="center"/>
        </w:trPr>
        <w:tc>
          <w:tcPr>
            <w:tcW w:w="2558" w:type="dxa"/>
            <w:tcBorders>
              <w:top w:val="single" w:sz="4" w:space="0" w:color="auto"/>
              <w:left w:val="single" w:sz="4" w:space="0" w:color="auto"/>
              <w:bottom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P.MM.01.PRC.006</w:t>
            </w:r>
          </w:p>
        </w:tc>
        <w:tc>
          <w:tcPr>
            <w:tcW w:w="3542" w:type="dxa"/>
            <w:tcBorders>
              <w:top w:val="single" w:sz="4" w:space="0" w:color="auto"/>
              <w:left w:val="single" w:sz="4" w:space="0" w:color="auto"/>
              <w:bottom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5EA">
            <w:pPr>
              <w:pStyle w:val="20"/>
              <w:shd w:val="clear" w:color="auto" w:fill="auto"/>
              <w:spacing w:before="0" w:after="120" w:line="240" w:lineRule="auto"/>
              <w:ind w:left="83"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ճանաչման պետության լիազորված մարմին դեղապատրաստուկի գրանցման մասին տեղեկությունների փոփոխման մասին ծանուցումն ուղարկելու համար</w:t>
            </w:r>
          </w:p>
        </w:tc>
      </w:tr>
    </w:tbl>
    <w:p w:rsidR="006815E7" w:rsidRPr="00A277DD" w:rsidRDefault="006815E7"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95A0F" w:rsidP="004525EA">
      <w:pPr>
        <w:pStyle w:val="40"/>
        <w:shd w:val="clear" w:color="auto" w:fill="auto"/>
        <w:spacing w:before="0" w:after="160" w:line="360" w:lineRule="auto"/>
        <w:rPr>
          <w:sz w:val="24"/>
          <w:szCs w:val="24"/>
        </w:rPr>
      </w:pPr>
      <w:r w:rsidRPr="00A277DD">
        <w:rPr>
          <w:sz w:val="24"/>
          <w:szCs w:val="24"/>
        </w:rPr>
        <w:t>6.</w:t>
      </w:r>
      <w:r w:rsidRPr="00A277DD">
        <w:rPr>
          <w:sz w:val="24"/>
          <w:szCs w:val="24"/>
        </w:rPr>
        <w:tab/>
      </w:r>
      <w:r w:rsidR="00D33F83" w:rsidRPr="00A277DD">
        <w:rPr>
          <w:rStyle w:val="4TimesNewRoman15pt"/>
          <w:rFonts w:ascii="Sylfaen" w:eastAsia="Sylfaen" w:hAnsi="Sylfaen"/>
          <w:b w:val="0"/>
          <w:sz w:val="24"/>
          <w:szCs w:val="24"/>
        </w:rPr>
        <w:t xml:space="preserve">Ընդհանուր ռեեստրում պարունակվող տեղեկություններն </w:t>
      </w:r>
      <w:r w:rsidR="004525EA" w:rsidRPr="00A277DD">
        <w:rPr>
          <w:rStyle w:val="4TimesNewRoman15pt"/>
          <w:rFonts w:ascii="Sylfaen" w:eastAsia="Sylfaen" w:hAnsi="Sylfaen"/>
          <w:b w:val="0"/>
          <w:sz w:val="24"/>
          <w:szCs w:val="24"/>
        </w:rPr>
        <w:br/>
      </w:r>
      <w:r w:rsidR="00D33F83" w:rsidRPr="00A277DD">
        <w:rPr>
          <w:rStyle w:val="4TimesNewRoman15pt"/>
          <w:rFonts w:ascii="Sylfaen" w:eastAsia="Sylfaen" w:hAnsi="Sylfaen"/>
          <w:b w:val="0"/>
          <w:sz w:val="24"/>
          <w:szCs w:val="24"/>
        </w:rPr>
        <w:t>անդամ պետությունների լիազորված մարմինների կողմից ստա</w:t>
      </w:r>
      <w:r w:rsidR="007C7A77" w:rsidRPr="00A277DD">
        <w:rPr>
          <w:rStyle w:val="4TimesNewRoman15pt"/>
          <w:rFonts w:ascii="Sylfaen" w:eastAsia="Sylfaen" w:hAnsi="Sylfaen"/>
          <w:b w:val="0"/>
          <w:sz w:val="24"/>
          <w:szCs w:val="24"/>
        </w:rPr>
        <w:t>ցվե</w:t>
      </w:r>
      <w:r w:rsidR="00D33F83" w:rsidRPr="00A277DD">
        <w:rPr>
          <w:rStyle w:val="4TimesNewRoman15pt"/>
          <w:rFonts w:ascii="Sylfaen" w:eastAsia="Sylfaen" w:hAnsi="Sylfaen"/>
          <w:b w:val="0"/>
          <w:sz w:val="24"/>
          <w:szCs w:val="24"/>
        </w:rPr>
        <w:t>լու ընթացակարգերի խումբը</w:t>
      </w:r>
    </w:p>
    <w:p w:rsidR="00E26F7C" w:rsidRPr="00A277DD" w:rsidRDefault="00D33F83" w:rsidP="004525EA">
      <w:pPr>
        <w:pStyle w:val="40"/>
        <w:shd w:val="clear" w:color="auto" w:fill="auto"/>
        <w:tabs>
          <w:tab w:val="left" w:pos="1134"/>
        </w:tabs>
        <w:spacing w:before="0" w:after="160" w:line="360" w:lineRule="auto"/>
        <w:ind w:firstLine="567"/>
        <w:jc w:val="both"/>
        <w:rPr>
          <w:sz w:val="24"/>
          <w:szCs w:val="24"/>
        </w:rPr>
      </w:pPr>
      <w:r w:rsidRPr="00A277DD">
        <w:rPr>
          <w:sz w:val="24"/>
          <w:szCs w:val="24"/>
        </w:rPr>
        <w:t>21.</w:t>
      </w:r>
      <w:r w:rsidR="004525EA"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տեղեկություններն անդամ պետությունների լիազորված մարմինների կողմից ստա</w:t>
      </w:r>
      <w:r w:rsidR="007C7A77"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լու ընթացակարգերը </w:t>
      </w:r>
      <w:r w:rsidRPr="00A277DD">
        <w:rPr>
          <w:rStyle w:val="4TimesNewRoman15pt"/>
          <w:rFonts w:ascii="Sylfaen" w:eastAsia="Sylfaen" w:hAnsi="Sylfaen"/>
          <w:b w:val="0"/>
          <w:sz w:val="24"/>
          <w:szCs w:val="24"/>
        </w:rPr>
        <w:lastRenderedPageBreak/>
        <w:t>կատարվում են անդամ պետությունների լիազորված մարմինների տեղեկատվական համակարգերից համապատասխան հարցումն ստանալու դեպքում։</w:t>
      </w:r>
    </w:p>
    <w:p w:rsidR="006815E7" w:rsidRPr="00A277DD" w:rsidRDefault="00D33F83" w:rsidP="004525EA">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Ընդհանուր ռեեստրում պարունակվող տեղեկություններն անդամ պետությունների լիազորված մարմինների կողմից ստանալու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յալ տեսակները՝</w:t>
      </w:r>
    </w:p>
    <w:p w:rsidR="006815E7" w:rsidRPr="00A277DD" w:rsidRDefault="00D33F83" w:rsidP="004525EA">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հարցում.</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ռեեստրից տեղեկությունների հարցում.</w:t>
      </w:r>
    </w:p>
    <w:p w:rsidR="006815E7" w:rsidRPr="00A277DD" w:rsidRDefault="00D33F83" w:rsidP="004525EA">
      <w:pPr>
        <w:pStyle w:val="40"/>
        <w:shd w:val="clear" w:color="auto" w:fill="auto"/>
        <w:spacing w:before="0" w:after="160" w:line="360" w:lineRule="auto"/>
        <w:ind w:firstLine="567"/>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հարցում.</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հավաստագրի համարի հարցում։</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հարցումը կատարվում է անդամ պետության լիազորված մարմնի կողմից՝ ընդհանուր ռեեստրում պարունակվող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Հանձնաժողովում պահվող տեղեկություններն իր տեղեկատվական ռեսուրսում առկա տեղեկությունների,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գրանցված դեղապատրաստուկների մասին տեղեկությունների հետ սինքրոնացման անհրաժեշտությունը գնահատելու նպատակով։ Հարցումն իրականացնելիս կատարվում է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ընթացակարգը (Р.ММ.01.PRC.007)։</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ռեեստրից տեղեկությունների հարցումը կատարվում է դիմումների մասին արդի տեղեկությունները, գրանցման գործում կամ գրանցման դոսյեում պարունակվող տեղեկությունները,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գրանցված դեղապատրաստուկների մասին տեղեկություններն անդամ պետության </w:t>
      </w:r>
      <w:r w:rsidRPr="00A277DD">
        <w:rPr>
          <w:rStyle w:val="4TimesNewRoman15pt"/>
          <w:rFonts w:ascii="Sylfaen" w:eastAsia="Sylfaen" w:hAnsi="Sylfaen"/>
          <w:b w:val="0"/>
          <w:sz w:val="24"/>
          <w:szCs w:val="24"/>
        </w:rPr>
        <w:lastRenderedPageBreak/>
        <w:t>լիազորված մարմնի կողմից ստանալու նպատակով։ Կախված հարցման պայմաններից՝ ընդհանուր ռեեստրից արդի տեղեկությունները ներկայացվում են գրանցման բոլոր պետությունների կամ կոնկրետ անդամ պետության մասով:</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ռեեստրից տեղեկությունների հարցումը կատարվում է ինչպես ընթացիկ ամսաթվի, այնպես էլ հարցման մեջ նշված ամսաթվի դրությամբ: Հարցումն իրականացնելիս կատարվում է «Ընդհանուր ռեեստրից տեղեկությունների ստացում» ընթացակարգը (P.MM.01.PRC.008)։</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ռեեստրում ներառված փոփոխությունների մասին տեղեկատվության հարցումը կատարվում է դիմումների մասին փոփոխված տեղեկությունները, գրանցման գործում կամ գրանցման դոսյեում պարունակվող տեղեկությունները,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գրանցված դեղապատրաստուկների մասին տեղեկություններն անդամ պետության լիազորված մարմնի կողմից ստանալու նպատակով։</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հարցման դեպքում ներկայացվում են այն տեղեկությունները, որոնք ավելացվել են ընդհանուր ռեեստրում,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այն տեղեկությունները, որոնցում կատարվել են փոփոխություններ՝ սկսած հարցման մեջ նշված պահից մինչ</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այդ հարցումը կատարելու պահը։</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Կախված հարցման պայմաններից՝ ընդհանուր ռեեստրից փոփոխված տեղեկությունները ներկայացվում են գրանցման բոլոր պետությունների կամ կոնկրետ անդամ պետության մասով:</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Հարցումն իրականացնելիս կատարվում է «Ընդհանուր ռեեստրում կատարված փոփոխությունների մասին տեղեկատվության ստացում» ընթացակարգը (Р.ММ.01 .PRC.009)։</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պետության լիազորված մարմնի կողմից դեղապատրաստուկը գրանցելու մասին որոշում ընդունելիս կատարվում է «Գրանցման հավաստագրի համարի ստացում» ընթացակարգը (P.MM.01.PRC.010)։</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lastRenderedPageBreak/>
        <w:t xml:space="preserve">Գրանցման հավաստագրի եզակի համար ստանալու դեպքում գրանցման պետության լիազորված մարմինը կատարում է «Ընդհանուր ռեեստրում պարունակվող տեղեկությունների փոփոխում» ընթացակարգը (P.MM.01.PRC.002)՝ գրանցված դեղապատրաստուկի մասին, այդ թվում՝ գրանցման հավաստագրի եզակի համարի մասին տեղեկություններն միասնական ռեեստրում ներառելու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հրապարակելու նպատակով։</w:t>
      </w:r>
    </w:p>
    <w:p w:rsidR="00E26F7C" w:rsidRPr="00A277DD" w:rsidRDefault="00D33F83" w:rsidP="004525EA">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Ճանաչման պետության լիազորված մարմինն ստանում է գրանցման հավաստագրի եզակի համարի մասին տեղեկություններ «Ընդհանուր ռեեստրում կատարված փոփոխությունների մասին տեղեկատվության ստացում» (P.MM.01.PRC.009) կամ «Ընդհանուր ռեեստրից տեղեկությունների ստացում» (P.MM.01.PRC.008) ընթացակարգը կատարելու միջոցով։</w:t>
      </w:r>
    </w:p>
    <w:p w:rsidR="00E26F7C" w:rsidRPr="00A277DD" w:rsidRDefault="00D33F83" w:rsidP="004525EA">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22.</w:t>
      </w:r>
      <w:r w:rsidR="004525EA"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տեղեկություններն ստանալու ընթացակարգերի խմբի բերված նկարագրությունը ներկայացված է 4–րդ նկարում։</w:t>
      </w:r>
    </w:p>
    <w:p w:rsidR="00E26F7C" w:rsidRPr="00A277DD" w:rsidRDefault="00DD37E8" w:rsidP="00660069">
      <w:pPr>
        <w:spacing w:after="160" w:line="360" w:lineRule="auto"/>
        <w:jc w:val="both"/>
      </w:pPr>
      <w:r>
        <w:rPr>
          <w:noProof/>
          <w:lang w:val="en-US" w:eastAsia="en-US" w:bidi="ar-SA"/>
        </w:rPr>
        <w:pict>
          <v:group id="_x0000_s1938" style="position:absolute;left:0;text-align:left;margin-left:-3.4pt;margin-top:24.45pt;width:478.5pt;height:294.3pt;z-index:252077056" coordorigin="1350,8550" coordsize="9570,5886">
            <v:rect id="_x0000_s1088" style="position:absolute;left:3405;top:9990;width:1080;height:270" stroked="f">
              <v:textbox style="mso-next-textbox:#_x0000_s1088" inset="0,0,0,0">
                <w:txbxContent>
                  <w:p w:rsidR="00DD37E8" w:rsidRPr="00EF6C5E" w:rsidRDefault="00DD37E8" w:rsidP="00BE2E98">
                    <w:pPr>
                      <w:jc w:val="center"/>
                      <w:rPr>
                        <w:sz w:val="12"/>
                      </w:rPr>
                    </w:pPr>
                    <w:r w:rsidRPr="00EF6C5E">
                      <w:rPr>
                        <w:sz w:val="12"/>
                      </w:rPr>
                      <w:t>«Մասնակցություն»</w:t>
                    </w:r>
                  </w:p>
                </w:txbxContent>
              </v:textbox>
            </v:rect>
            <v:rect id="_x0000_s1089" style="position:absolute;left:3180;top:8550;width:1230;height:396" stroked="f">
              <v:textbox style="mso-next-textbox:#_x0000_s1089" inset="0,0,0,0">
                <w:txbxContent>
                  <w:p w:rsidR="00DD37E8" w:rsidRPr="00EF6C5E" w:rsidRDefault="00DD37E8" w:rsidP="00BE2E98">
                    <w:pPr>
                      <w:jc w:val="center"/>
                      <w:rPr>
                        <w:sz w:val="12"/>
                      </w:rPr>
                    </w:pPr>
                    <w:r w:rsidRPr="00EF6C5E">
                      <w:rPr>
                        <w:sz w:val="12"/>
                      </w:rPr>
                      <w:t>«Մասնակցություն»</w:t>
                    </w:r>
                  </w:p>
                </w:txbxContent>
              </v:textbox>
            </v:rect>
            <v:rect id="_x0000_s1090" style="position:absolute;left:7035;top:8631;width:1350;height:315" stroked="f">
              <v:textbox style="mso-next-textbox:#_x0000_s1090" inset="0,0,0,0">
                <w:txbxContent>
                  <w:p w:rsidR="00DD37E8" w:rsidRPr="00EF6C5E" w:rsidRDefault="00DD37E8" w:rsidP="00BE2E98">
                    <w:pPr>
                      <w:jc w:val="center"/>
                      <w:rPr>
                        <w:sz w:val="12"/>
                      </w:rPr>
                    </w:pPr>
                    <w:r w:rsidRPr="00EF6C5E">
                      <w:rPr>
                        <w:sz w:val="12"/>
                      </w:rPr>
                      <w:t>«Մասնակցություն»</w:t>
                    </w:r>
                  </w:p>
                </w:txbxContent>
              </v:textbox>
            </v:rect>
            <v:rect id="_x0000_s1091" style="position:absolute;left:7035;top:9990;width:1080;height:345" stroked="f">
              <v:textbox style="mso-next-textbox:#_x0000_s1091" inset="0,0,0,0">
                <w:txbxContent>
                  <w:p w:rsidR="00DD37E8" w:rsidRPr="00EF6C5E" w:rsidRDefault="00DD37E8" w:rsidP="00BE2E98">
                    <w:pPr>
                      <w:jc w:val="center"/>
                      <w:rPr>
                        <w:sz w:val="12"/>
                      </w:rPr>
                    </w:pPr>
                    <w:r w:rsidRPr="00EF6C5E">
                      <w:rPr>
                        <w:sz w:val="12"/>
                      </w:rPr>
                      <w:t>«Մասնակցություն»</w:t>
                    </w:r>
                  </w:p>
                </w:txbxContent>
              </v:textbox>
            </v:rect>
            <v:rect id="_x0000_s1092" style="position:absolute;left:7035;top:11421;width:1245;height:315" stroked="f">
              <v:textbox style="mso-next-textbox:#_x0000_s1092" inset="0,0,0,0">
                <w:txbxContent>
                  <w:p w:rsidR="00DD37E8" w:rsidRPr="00EF6C5E" w:rsidRDefault="00DD37E8" w:rsidP="00BE2E98">
                    <w:pPr>
                      <w:jc w:val="center"/>
                      <w:rPr>
                        <w:sz w:val="12"/>
                      </w:rPr>
                    </w:pPr>
                    <w:r w:rsidRPr="00EF6C5E">
                      <w:rPr>
                        <w:sz w:val="12"/>
                      </w:rPr>
                      <w:t>«Մասնակցություն»</w:t>
                    </w:r>
                  </w:p>
                </w:txbxContent>
              </v:textbox>
            </v:rect>
            <v:rect id="_x0000_s1093" style="position:absolute;left:7035;top:12636;width:1245;height:315" stroked="f">
              <v:textbox style="mso-next-textbox:#_x0000_s1093" inset="0,0,0,0">
                <w:txbxContent>
                  <w:p w:rsidR="00DD37E8" w:rsidRPr="00EF6C5E" w:rsidRDefault="00DD37E8" w:rsidP="00BE2E98">
                    <w:pPr>
                      <w:jc w:val="center"/>
                      <w:rPr>
                        <w:sz w:val="12"/>
                      </w:rPr>
                    </w:pPr>
                    <w:r w:rsidRPr="00EF6C5E">
                      <w:rPr>
                        <w:sz w:val="12"/>
                      </w:rPr>
                      <w:t>«Մասնակցություն»</w:t>
                    </w:r>
                  </w:p>
                </w:txbxContent>
              </v:textbox>
            </v:rect>
            <v:rect id="_x0000_s1094" style="position:absolute;left:3180;top:12456;width:1230;height:315" stroked="f">
              <v:textbox style="mso-next-textbox:#_x0000_s1094" inset="0,0,0,0">
                <w:txbxContent>
                  <w:p w:rsidR="00DD37E8" w:rsidRPr="00EF6C5E" w:rsidRDefault="00DD37E8" w:rsidP="00BE2E98">
                    <w:pPr>
                      <w:jc w:val="center"/>
                      <w:rPr>
                        <w:sz w:val="12"/>
                      </w:rPr>
                    </w:pPr>
                    <w:r w:rsidRPr="00EF6C5E">
                      <w:rPr>
                        <w:sz w:val="12"/>
                      </w:rPr>
                      <w:t>«Մասնակցություն»</w:t>
                    </w:r>
                  </w:p>
                </w:txbxContent>
              </v:textbox>
            </v:rect>
            <v:rect id="_x0000_s1095" style="position:absolute;left:3405;top:11496;width:1155;height:240" stroked="f">
              <v:textbox style="mso-next-textbox:#_x0000_s1095" inset="0,0,0,0">
                <w:txbxContent>
                  <w:p w:rsidR="00DD37E8" w:rsidRPr="00EF6C5E" w:rsidRDefault="00DD37E8" w:rsidP="00BE2E98">
                    <w:pPr>
                      <w:jc w:val="center"/>
                      <w:rPr>
                        <w:sz w:val="12"/>
                      </w:rPr>
                    </w:pPr>
                    <w:r w:rsidRPr="00EF6C5E">
                      <w:rPr>
                        <w:sz w:val="12"/>
                      </w:rPr>
                      <w:t>«Մասնակցություն»</w:t>
                    </w:r>
                  </w:p>
                </w:txbxContent>
              </v:textbox>
            </v:rect>
            <v:rect id="_x0000_s1096" style="position:absolute;left:1350;top:11661;width:1245;height:690" stroked="f">
              <v:textbox style="mso-next-textbox:#_x0000_s1096" inset="0,0,0,0">
                <w:txbxContent>
                  <w:p w:rsidR="00DD37E8" w:rsidRPr="00EF6C5E" w:rsidRDefault="00DD37E8" w:rsidP="00BE2E98">
                    <w:pPr>
                      <w:widowControl/>
                      <w:jc w:val="center"/>
                      <w:rPr>
                        <w:rFonts w:eastAsia="Times New Roman" w:cs="Times New Roman"/>
                        <w:color w:val="auto"/>
                        <w:sz w:val="16"/>
                      </w:rPr>
                    </w:pPr>
                    <w:r w:rsidRPr="00EF6C5E">
                      <w:rPr>
                        <w:sz w:val="12"/>
                      </w:rPr>
                      <w:t>Հանձնաժողով</w:t>
                    </w:r>
                  </w:p>
                  <w:p w:rsidR="00DD37E8" w:rsidRPr="00EF6C5E" w:rsidRDefault="00DD37E8" w:rsidP="00BE2E98">
                    <w:pPr>
                      <w:jc w:val="center"/>
                      <w:rPr>
                        <w:sz w:val="16"/>
                      </w:rPr>
                    </w:pPr>
                    <w:r w:rsidRPr="00EF6C5E">
                      <w:rPr>
                        <w:sz w:val="12"/>
                      </w:rPr>
                      <w:t>(Р.АСТ.001)</w:t>
                    </w:r>
                  </w:p>
                </w:txbxContent>
              </v:textbox>
            </v:rect>
            <v:rect id="_x0000_s1097" style="position:absolute;left:4170;top:13416;width:3030;height:690" stroked="f">
              <v:textbox style="mso-next-textbox:#_x0000_s1097" inset="0,0,0,0">
                <w:txbxContent>
                  <w:p w:rsidR="00DD37E8" w:rsidRPr="00EF6C5E" w:rsidRDefault="00DD37E8" w:rsidP="00BE2E98">
                    <w:pPr>
                      <w:jc w:val="center"/>
                      <w:rPr>
                        <w:sz w:val="16"/>
                      </w:rPr>
                    </w:pPr>
                    <w:r w:rsidRPr="00EF6C5E">
                      <w:rPr>
                        <w:sz w:val="12"/>
                      </w:rPr>
                      <w:t>Գրանցման հավաստագրի համարի ստացում (Р.ММ.01.PRC.010)</w:t>
                    </w:r>
                  </w:p>
                </w:txbxContent>
              </v:textbox>
            </v:rect>
            <v:rect id="_x0000_s1098" style="position:absolute;left:7920;top:13746;width:2640;height:690" stroked="f">
              <v:textbox style="mso-next-textbox:#_x0000_s1098" inset="0,0,0,0">
                <w:txbxContent>
                  <w:p w:rsidR="00DD37E8" w:rsidRPr="00EF6C5E" w:rsidRDefault="00DD37E8" w:rsidP="00BE2E98">
                    <w:pPr>
                      <w:jc w:val="center"/>
                      <w:rPr>
                        <w:sz w:val="12"/>
                        <w:szCs w:val="12"/>
                      </w:rPr>
                    </w:pPr>
                    <w:r w:rsidRPr="00EF6C5E">
                      <w:rPr>
                        <w:sz w:val="12"/>
                        <w:szCs w:val="12"/>
                      </w:rPr>
                      <w:t>Գրանցման պետության լիազորված մարմին (Р.ММ,06.ACT. 002)</w:t>
                    </w:r>
                  </w:p>
                </w:txbxContent>
              </v:textbox>
            </v:rect>
            <v:rect id="_x0000_s1099" style="position:absolute;left:8280;top:11661;width:2640;height:594" stroked="f">
              <v:textbox style="mso-next-textbox:#_x0000_s1099" inset="0,0,0,0">
                <w:txbxContent>
                  <w:p w:rsidR="00DD37E8" w:rsidRPr="00EF6C5E" w:rsidRDefault="00DD37E8" w:rsidP="00BE2E98">
                    <w:pPr>
                      <w:jc w:val="center"/>
                      <w:rPr>
                        <w:sz w:val="16"/>
                      </w:rPr>
                    </w:pPr>
                    <w:r w:rsidRPr="00EF6C5E">
                      <w:rPr>
                        <w:sz w:val="12"/>
                      </w:rPr>
                      <w:t>Գրանցման պետության լիազորված մարմին (Р.ММ, 06.ACT. 002)</w:t>
                    </w:r>
                  </w:p>
                </w:txbxContent>
              </v:textbox>
            </v:rect>
            <v:rect id="_x0000_s1100" style="position:absolute;left:4725;top:10506;width:2025;height:690" stroked="f">
              <v:textbox style="mso-next-textbox:#_x0000_s1100" inset="0,0,0,0">
                <w:txbxContent>
                  <w:p w:rsidR="00DD37E8" w:rsidRPr="00EF6C5E" w:rsidRDefault="00DD37E8" w:rsidP="00BE2E98">
                    <w:pPr>
                      <w:jc w:val="center"/>
                      <w:rPr>
                        <w:sz w:val="16"/>
                      </w:rPr>
                    </w:pPr>
                    <w:r w:rsidRPr="00EF6C5E">
                      <w:rPr>
                        <w:sz w:val="12"/>
                      </w:rPr>
                      <w:t>Ընդհանուր ռեեստրից տեղեկությունների ստացում (Р.ММ.01. PRC.008)</w:t>
                    </w:r>
                  </w:p>
                </w:txbxContent>
              </v:textbox>
            </v:rect>
            <v:rect id="_x0000_s1101" style="position:absolute;left:4485;top:8871;width:2385;height:930" stroked="f">
              <v:textbox style="mso-next-textbox:#_x0000_s1101" inset="0,0,0,0">
                <w:txbxContent>
                  <w:p w:rsidR="00DD37E8" w:rsidRPr="00EF6C5E" w:rsidRDefault="00DD37E8" w:rsidP="00BE2E98">
                    <w:pPr>
                      <w:jc w:val="center"/>
                      <w:rPr>
                        <w:sz w:val="16"/>
                      </w:rPr>
                    </w:pPr>
                    <w:r w:rsidRPr="00EF6C5E">
                      <w:rPr>
                        <w:sz w:val="12"/>
                      </w:rPr>
                      <w:t>Ընդհանուր ռեեստրի թարմացման ամսաթվի և ժամի մասին տեղեկատվության ստացում (Р.ММ.01.PRC.007)</w:t>
                    </w:r>
                  </w:p>
                </w:txbxContent>
              </v:textbox>
            </v:rect>
            <v:rect id="_x0000_s1102" style="position:absolute;left:4485;top:11886;width:2625;height:570" stroked="f">
              <v:textbox style="mso-next-textbox:#_x0000_s1102" inset="0,0,0,0">
                <w:txbxContent>
                  <w:p w:rsidR="00DD37E8" w:rsidRPr="00EF6C5E" w:rsidRDefault="00DD37E8" w:rsidP="00BE2E98">
                    <w:pPr>
                      <w:jc w:val="center"/>
                      <w:rPr>
                        <w:sz w:val="16"/>
                      </w:rPr>
                    </w:pPr>
                    <w:r w:rsidRPr="00EF6C5E">
                      <w:rPr>
                        <w:sz w:val="12"/>
                      </w:rPr>
                      <w:t>Ընդհանուր ռեեստրում կատարված փոփոխությունների մասին տեղեկատվության ստացում (Р.ММ.01.PRC.009)</w:t>
                    </w:r>
                  </w:p>
                </w:txbxContent>
              </v:textbox>
            </v:rect>
            <v:rect id="_x0000_s1936" style="position:absolute;left:4260;top:12090;width:225;height:165" stroked="f"/>
            <v:rect id="_x0000_s1937" style="position:absolute;left:4560;top:12456;width:2640;height:180" stroked="f"/>
          </v:group>
        </w:pict>
      </w:r>
      <w:r>
        <w:fldChar w:fldCharType="begin"/>
      </w:r>
      <w:r>
        <w:instrText xml:space="preserve"> INCLUDEPICTURE  "C:\\Users\\Lusine\\Desktop\\media\\image4.jpeg"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315pt">
            <v:imagedata r:id="rId11" r:href="rId12"/>
          </v:shape>
        </w:pict>
      </w:r>
      <w:r>
        <w:fldChar w:fldCharType="end"/>
      </w:r>
    </w:p>
    <w:p w:rsidR="00E26F7C" w:rsidRPr="00A277DD" w:rsidRDefault="00D33F83" w:rsidP="00EF6C5E">
      <w:pPr>
        <w:pStyle w:val="9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4.</w:t>
      </w:r>
      <w:r w:rsidR="00A95A0F" w:rsidRPr="00A277DD">
        <w:rPr>
          <w:rFonts w:ascii="Sylfaen" w:hAnsi="Sylfaen"/>
          <w:sz w:val="20"/>
          <w:szCs w:val="24"/>
        </w:rPr>
        <w:tab/>
      </w:r>
      <w:r w:rsidRPr="00A277DD">
        <w:rPr>
          <w:rFonts w:ascii="Sylfaen" w:hAnsi="Sylfaen"/>
          <w:sz w:val="20"/>
          <w:szCs w:val="24"/>
        </w:rPr>
        <w:t>Ընդհանուր ռեեստրում պարունակվող տեղեկություններն ստանալու ընթացակարգերի խմբի ընդհանուր սխեմա</w:t>
      </w:r>
      <w:r w:rsidR="002467FD" w:rsidRPr="00A277DD">
        <w:rPr>
          <w:rFonts w:ascii="Sylfaen" w:hAnsi="Sylfaen"/>
          <w:sz w:val="20"/>
          <w:szCs w:val="24"/>
        </w:rPr>
        <w:t>ն</w:t>
      </w:r>
    </w:p>
    <w:p w:rsidR="00E26F7C" w:rsidRPr="00A277DD" w:rsidRDefault="00D33F83" w:rsidP="00EF6C5E">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23.</w:t>
      </w:r>
      <w:r w:rsidR="00EF6C5E"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տեղեկություններն ստանալու ընթացակարգերի խմբում ներառված՝ ընդհանուր գործընթացի ընթացակարգերի ցանկը բերված է 4-րդ աղյուսակում:</w:t>
      </w:r>
    </w:p>
    <w:p w:rsidR="006815E7" w:rsidRPr="00A277DD" w:rsidRDefault="006815E7"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EF6C5E">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4</w:t>
      </w:r>
    </w:p>
    <w:p w:rsidR="00E26F7C" w:rsidRPr="00A277DD" w:rsidRDefault="00D33F83" w:rsidP="00EF6C5E">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ռեեստրում պարունակվող տեղեկություններն ստանալու ընթացակարգերի խմբում ներառված՝ </w:t>
      </w:r>
      <w:r w:rsidR="00EF6C5E"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A277DD" w:rsidTr="00EF6C5E">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682"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EF6C5E">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682"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EF6C5E">
        <w:trPr>
          <w:jc w:val="center"/>
        </w:trPr>
        <w:tc>
          <w:tcPr>
            <w:tcW w:w="2419"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P.MM.01.PRC.007</w:t>
            </w:r>
          </w:p>
        </w:tc>
        <w:tc>
          <w:tcPr>
            <w:tcW w:w="3682"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ստացում</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ընթացակարգը նախատեսված է անդամ պետությունների լիազորված մարմինների տեղեկատվական համակարգերից ստացված հարցումների հիման վրա ընդհանուր ռեեստրի թարմացման ամսաթվի ու ժամի վերաբերյալ տեղեկատվությունը Հանձնաժողովի կողմից ներկայացվելու համար</w:t>
            </w:r>
          </w:p>
        </w:tc>
      </w:tr>
      <w:tr w:rsidR="00E26F7C" w:rsidRPr="00A277DD" w:rsidTr="00EF6C5E">
        <w:trPr>
          <w:jc w:val="center"/>
        </w:trPr>
        <w:tc>
          <w:tcPr>
            <w:tcW w:w="2419"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P.MM.01.PRC.008</w:t>
            </w:r>
          </w:p>
        </w:tc>
        <w:tc>
          <w:tcPr>
            <w:tcW w:w="3682" w:type="dxa"/>
            <w:tcBorders>
              <w:top w:val="single" w:sz="4" w:space="0" w:color="auto"/>
              <w:lef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ընդհանուր ռեեստրից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ընթացակարգը նախատեսված է անդամ պետությունների լիազորված մարմինների տեղեկատվական համակարգերից ստացված հարցումների հիման վրա ընդհանուր ռեեստրից տեղեկությունները Հանձնաժողովի կողմից ներկայաց</w:t>
            </w:r>
            <w:r w:rsidR="002467FD" w:rsidRPr="00A277DD">
              <w:rPr>
                <w:rStyle w:val="2TimesNewRoman11pt"/>
                <w:rFonts w:ascii="Sylfaen" w:eastAsia="Sylfaen" w:hAnsi="Sylfaen"/>
                <w:sz w:val="20"/>
                <w:szCs w:val="20"/>
              </w:rPr>
              <w:t>ն</w:t>
            </w:r>
            <w:r w:rsidRPr="00A277DD">
              <w:rPr>
                <w:rStyle w:val="2TimesNewRoman11pt"/>
                <w:rFonts w:ascii="Sylfaen" w:eastAsia="Sylfaen" w:hAnsi="Sylfaen"/>
                <w:sz w:val="20"/>
                <w:szCs w:val="20"/>
              </w:rPr>
              <w:t>ելու համար</w:t>
            </w:r>
          </w:p>
        </w:tc>
      </w:tr>
      <w:tr w:rsidR="00E26F7C" w:rsidRPr="00A277DD" w:rsidTr="00EF6C5E">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P.MM.01.PRC.009</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ընդհանուր ռեեստրում կատարված փոփոխությունների մասին տեղեկատվության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ընթացակարգը նախատեսված է հարցման մեջ նշված ամսաթվից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ժամից մինչ</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անդամ պետությունների լիազորված մարմինների տեղեկատվական համակարգերից հարցումներով հարցում կատարելու պահն ընկած ժամանակահատվածի համար ընդհանուր ռեեստրից փոփոխված տեղեկությունները Հանձնաժողովի կողմից ներկայացնելու համար</w:t>
            </w:r>
          </w:p>
        </w:tc>
      </w:tr>
      <w:tr w:rsidR="00E26F7C" w:rsidRPr="00A277DD" w:rsidTr="00EF6C5E">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P.MM.01.PRC.010</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գրանցման հավաստագրի համարի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EF6C5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ընթացակարգը նախատեսված է գրանցման պետության </w:t>
            </w:r>
            <w:r w:rsidRPr="00A277DD">
              <w:rPr>
                <w:rStyle w:val="2TimesNewRoman11pt"/>
                <w:rFonts w:ascii="Sylfaen" w:eastAsia="Sylfaen" w:hAnsi="Sylfaen"/>
                <w:sz w:val="20"/>
                <w:szCs w:val="20"/>
              </w:rPr>
              <w:lastRenderedPageBreak/>
              <w:t>լիազորված մարմնի տեղեկատվական համակարգից հարցմամբ գրանցման հավաստագրի հերթական եզակի համարը Հանձնաժողովի կողմից ներկայաց</w:t>
            </w:r>
            <w:r w:rsidR="002467FD" w:rsidRPr="00A277DD">
              <w:rPr>
                <w:rStyle w:val="2TimesNewRoman11pt"/>
                <w:rFonts w:ascii="Sylfaen" w:eastAsia="Sylfaen" w:hAnsi="Sylfaen"/>
                <w:sz w:val="20"/>
                <w:szCs w:val="20"/>
              </w:rPr>
              <w:t>ն</w:t>
            </w:r>
            <w:r w:rsidRPr="00A277DD">
              <w:rPr>
                <w:rStyle w:val="2TimesNewRoman11pt"/>
                <w:rFonts w:ascii="Sylfaen" w:eastAsia="Sylfaen" w:hAnsi="Sylfaen"/>
                <w:sz w:val="20"/>
                <w:szCs w:val="20"/>
              </w:rPr>
              <w:t>ելու համար</w:t>
            </w:r>
          </w:p>
        </w:tc>
      </w:tr>
    </w:tbl>
    <w:p w:rsidR="006815E7" w:rsidRPr="00A277DD" w:rsidRDefault="006815E7"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95A0F" w:rsidP="00EF6C5E">
      <w:pPr>
        <w:pStyle w:val="40"/>
        <w:shd w:val="clear" w:color="auto" w:fill="auto"/>
        <w:spacing w:before="0" w:after="160" w:line="360" w:lineRule="auto"/>
        <w:rPr>
          <w:sz w:val="24"/>
          <w:szCs w:val="24"/>
        </w:rPr>
      </w:pPr>
      <w:r w:rsidRPr="00A277DD">
        <w:rPr>
          <w:sz w:val="24"/>
          <w:szCs w:val="24"/>
        </w:rPr>
        <w:t>7.</w:t>
      </w:r>
      <w:r w:rsidRPr="00A277DD">
        <w:rPr>
          <w:sz w:val="24"/>
          <w:szCs w:val="24"/>
        </w:rPr>
        <w:tab/>
      </w:r>
      <w:r w:rsidR="00D33F83"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ընթացակարգերի խումբ</w:t>
      </w:r>
    </w:p>
    <w:p w:rsidR="00E26F7C" w:rsidRPr="00A277DD" w:rsidRDefault="00D33F83" w:rsidP="00EF6C5E">
      <w:pPr>
        <w:pStyle w:val="40"/>
        <w:shd w:val="clear" w:color="auto" w:fill="auto"/>
        <w:tabs>
          <w:tab w:val="left" w:pos="1134"/>
        </w:tabs>
        <w:spacing w:before="0" w:after="160" w:line="360" w:lineRule="auto"/>
        <w:ind w:firstLine="567"/>
        <w:jc w:val="both"/>
        <w:rPr>
          <w:sz w:val="24"/>
          <w:szCs w:val="24"/>
        </w:rPr>
      </w:pPr>
      <w:r w:rsidRPr="00A277DD">
        <w:rPr>
          <w:sz w:val="24"/>
          <w:szCs w:val="24"/>
        </w:rPr>
        <w:t>24.</w:t>
      </w:r>
      <w:r w:rsidR="00EF6C5E" w:rsidRPr="00A277DD">
        <w:rPr>
          <w:sz w:val="24"/>
          <w:szCs w:val="24"/>
        </w:rPr>
        <w:tab/>
      </w:r>
      <w:r w:rsidRPr="00A277DD">
        <w:rPr>
          <w:rStyle w:val="4TimesNewRoman15pt"/>
          <w:rFonts w:ascii="Sylfaen" w:eastAsia="Sylfaen" w:hAnsi="Sylfaen"/>
          <w:b w:val="0"/>
          <w:sz w:val="24"/>
          <w:szCs w:val="24"/>
        </w:rPr>
        <w:t>Հանձնաժողովի կողմից գրանցման գործում կամ գրանցման դոսյեում պարունակվող տեղեկություններն ստանալու ընթացակարգերը Հանձնաժողովի կողմից կատարվում են գրանցման կանոններով նախատեսված դեպքերում փորձագիտական կոմիտեում տարաձայնությունները կարգավորելիս։</w:t>
      </w:r>
    </w:p>
    <w:p w:rsidR="00E26F7C" w:rsidRPr="00A277DD" w:rsidRDefault="00D33F83" w:rsidP="00EF6C5E">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Փորձագիտական կոմիտում տարաձայնությունները կարգավորելիս գրանցման գործի կամ գրանցման դոսյեի փաստաթղթերը Հանձնաժողովի կողմից ստանալու անհրաժեշտության դեպքում կատարվում է «Գրանցման գործից կամ գրանցման դոսյեից Հանձնաժողովի կողմից տեղեկությունների ստացում» ընթացակարգը (P.MM.01.PRC.011)։</w:t>
      </w:r>
    </w:p>
    <w:p w:rsidR="00E26F7C" w:rsidRPr="00A277DD" w:rsidRDefault="00D33F83" w:rsidP="00EF6C5E">
      <w:pPr>
        <w:pStyle w:val="40"/>
        <w:shd w:val="clear" w:color="auto" w:fill="auto"/>
        <w:tabs>
          <w:tab w:val="left" w:pos="1134"/>
        </w:tabs>
        <w:spacing w:before="0" w:after="160" w:line="360" w:lineRule="auto"/>
        <w:ind w:firstLine="567"/>
        <w:jc w:val="both"/>
        <w:rPr>
          <w:sz w:val="24"/>
          <w:szCs w:val="24"/>
        </w:rPr>
      </w:pPr>
      <w:r w:rsidRPr="00A277DD">
        <w:rPr>
          <w:sz w:val="24"/>
          <w:szCs w:val="24"/>
        </w:rPr>
        <w:t>25.</w:t>
      </w:r>
      <w:r w:rsidR="00EF6C5E" w:rsidRPr="00A277DD">
        <w:rPr>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ընթացակարգերի խմբի բերված նկարագրությունը ներկայացված է 5–րդ նկարում։</w:t>
      </w:r>
    </w:p>
    <w:p w:rsidR="006815E7"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40" style="position:absolute;left:0;text-align:left;margin-left:1.85pt;margin-top:19.45pt;width:435pt;height:101.3pt;z-index:252084224" coordorigin="1455,12225" coordsize="8700,2026">
            <v:rect id="_x0000_s1106" style="position:absolute;left:7425;top:12225;width:1395;height:406" stroked="f">
              <v:textbox style="mso-next-textbox:#_x0000_s1106" inset="0,0,0,0">
                <w:txbxContent>
                  <w:p w:rsidR="00DD37E8" w:rsidRPr="003A289E" w:rsidRDefault="00DD37E8" w:rsidP="00C21117">
                    <w:pPr>
                      <w:jc w:val="center"/>
                      <w:rPr>
                        <w:sz w:val="12"/>
                      </w:rPr>
                    </w:pPr>
                    <w:r w:rsidRPr="003A289E">
                      <w:rPr>
                        <w:sz w:val="12"/>
                      </w:rPr>
                      <w:t>«Մասնակցություն»</w:t>
                    </w:r>
                  </w:p>
                </w:txbxContent>
              </v:textbox>
            </v:rect>
            <v:rect id="_x0000_s1107" style="position:absolute;left:3450;top:12225;width:1275;height:239" stroked="f">
              <v:textbox style="mso-next-textbox:#_x0000_s1107" inset="0,0,0,0">
                <w:txbxContent>
                  <w:p w:rsidR="00DD37E8" w:rsidRPr="003A289E" w:rsidRDefault="00DD37E8" w:rsidP="00C21117">
                    <w:pPr>
                      <w:jc w:val="center"/>
                      <w:rPr>
                        <w:sz w:val="12"/>
                      </w:rPr>
                    </w:pPr>
                    <w:r w:rsidRPr="003A289E">
                      <w:rPr>
                        <w:sz w:val="12"/>
                      </w:rPr>
                      <w:t>«Մասնակցություն»</w:t>
                    </w:r>
                  </w:p>
                </w:txbxContent>
              </v:textbox>
            </v:rect>
            <v:rect id="_x0000_s1108" style="position:absolute;left:1455;top:13426;width:2880;height:825" stroked="f">
              <v:textbox style="mso-next-textbox:#_x0000_s1108" inset="0,0,0,0">
                <w:txbxContent>
                  <w:p w:rsidR="00DD37E8" w:rsidRPr="003A289E" w:rsidRDefault="00DD37E8" w:rsidP="00C21117">
                    <w:pPr>
                      <w:jc w:val="center"/>
                      <w:rPr>
                        <w:sz w:val="14"/>
                      </w:rPr>
                    </w:pPr>
                    <w:r w:rsidRPr="003A289E">
                      <w:rPr>
                        <w:sz w:val="12"/>
                      </w:rPr>
                      <w:t>Գրանցման պետության լիազորված մարմին (Р.ММ.01.ACT.002)</w:t>
                    </w:r>
                  </w:p>
                </w:txbxContent>
              </v:textbox>
            </v:rect>
            <v:rect id="_x0000_s1109" style="position:absolute;left:4545;top:13021;width:3300;height:1230" stroked="f">
              <v:textbox style="mso-next-textbox:#_x0000_s1109" inset="0,0,0,0">
                <w:txbxContent>
                  <w:p w:rsidR="00DD37E8" w:rsidRPr="003A289E" w:rsidRDefault="00DD37E8" w:rsidP="00C21117">
                    <w:pPr>
                      <w:jc w:val="center"/>
                      <w:rPr>
                        <w:sz w:val="14"/>
                      </w:rPr>
                    </w:pPr>
                    <w:r w:rsidRPr="003A289E">
                      <w:rPr>
                        <w:sz w:val="12"/>
                      </w:rPr>
                      <w:t>Գրանցման գործից կամ գրանցման դոսյեից Հանձնաժողովի կողմից տեղեկությունների ստացում (P.MM.01.PRC.011)</w:t>
                    </w:r>
                  </w:p>
                </w:txbxContent>
              </v:textbox>
            </v:rect>
            <v:rect id="_x0000_s1110" style="position:absolute;left:8595;top:13531;width:1560;height:615" stroked="f">
              <v:textbox style="mso-next-textbox:#_x0000_s1110" inset="0,0,0,0">
                <w:txbxContent>
                  <w:p w:rsidR="00DD37E8" w:rsidRPr="003A289E" w:rsidRDefault="00DD37E8" w:rsidP="00C21117">
                    <w:pPr>
                      <w:jc w:val="center"/>
                      <w:rPr>
                        <w:sz w:val="14"/>
                      </w:rPr>
                    </w:pPr>
                    <w:r w:rsidRPr="003A289E">
                      <w:rPr>
                        <w:sz w:val="12"/>
                      </w:rPr>
                      <w:t>Հանձնաժողով (Р.ACT.001)</w:t>
                    </w:r>
                  </w:p>
                </w:txbxContent>
              </v:textbox>
            </v:rect>
            <v:rect id="_x0000_s1939" style="position:absolute;left:3450;top:12464;width:1095;height:167" stroked="f"/>
          </v:group>
        </w:pict>
      </w:r>
      <w:r w:rsidR="00C21117" w:rsidRPr="00A277DD">
        <w:rPr>
          <w:rFonts w:ascii="Sylfaen" w:hAnsi="Sylfaen"/>
          <w:noProof/>
          <w:sz w:val="24"/>
          <w:szCs w:val="24"/>
          <w:lang w:val="en-US" w:eastAsia="en-US" w:bidi="ar-SA"/>
        </w:rPr>
        <w:drawing>
          <wp:inline distT="0" distB="0" distL="0" distR="0">
            <wp:extent cx="5543550" cy="1562100"/>
            <wp:effectExtent l="19050" t="0" r="0" b="0"/>
            <wp:docPr id="926" name="Picture 92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image5"/>
                    <pic:cNvPicPr>
                      <a:picLocks noChangeAspect="1" noChangeArrowheads="1"/>
                    </pic:cNvPicPr>
                  </pic:nvPicPr>
                  <pic:blipFill>
                    <a:blip r:embed="rId13" cstate="print"/>
                    <a:srcRect/>
                    <a:stretch>
                      <a:fillRect/>
                    </a:stretch>
                  </pic:blipFill>
                  <pic:spPr bwMode="auto">
                    <a:xfrm>
                      <a:off x="0" y="0"/>
                      <a:ext cx="5543550" cy="1562100"/>
                    </a:xfrm>
                    <a:prstGeom prst="rect">
                      <a:avLst/>
                    </a:prstGeom>
                    <a:noFill/>
                    <a:ln w="9525">
                      <a:noFill/>
                      <a:miter lim="800000"/>
                      <a:headEnd/>
                      <a:tailEnd/>
                    </a:ln>
                  </pic:spPr>
                </pic:pic>
              </a:graphicData>
            </a:graphic>
          </wp:inline>
        </w:drawing>
      </w:r>
    </w:p>
    <w:p w:rsidR="00E26F7C" w:rsidRPr="00A277DD" w:rsidRDefault="00D33F83" w:rsidP="003A289E">
      <w:pPr>
        <w:pStyle w:val="9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5.</w:t>
      </w:r>
      <w:r w:rsidR="00A95A0F" w:rsidRPr="00A277DD">
        <w:rPr>
          <w:rFonts w:ascii="Sylfaen" w:hAnsi="Sylfaen"/>
          <w:sz w:val="20"/>
          <w:szCs w:val="24"/>
        </w:rPr>
        <w:tab/>
      </w:r>
      <w:r w:rsidRPr="00A277DD">
        <w:rPr>
          <w:rFonts w:ascii="Sylfaen" w:hAnsi="Sylfaen"/>
          <w:sz w:val="20"/>
          <w:szCs w:val="24"/>
        </w:rPr>
        <w:t>Գրանցման գործում կամ գրանցման դոսյեում պարունակվող տեղեկությունները Հանձնաժողովի կողմից ստանալու ընթացակարգերի խմբի ընդհանուր սխեմա</w:t>
      </w:r>
      <w:r w:rsidR="00381536" w:rsidRPr="00A277DD">
        <w:rPr>
          <w:rFonts w:ascii="Sylfaen" w:hAnsi="Sylfaen"/>
          <w:sz w:val="20"/>
          <w:szCs w:val="24"/>
        </w:rPr>
        <w:t>ն</w:t>
      </w:r>
    </w:p>
    <w:p w:rsidR="00E26F7C" w:rsidRPr="00A277DD" w:rsidRDefault="00D33F83" w:rsidP="003A289E">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26.</w:t>
      </w:r>
      <w:r w:rsidR="003A289E" w:rsidRPr="00A277DD">
        <w:rPr>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ընթացակարգերի խմբում ընդգրկված ընդհանուր գործընթացի ընթացակարգերի ցանկը բերված է 5-րդ աղյուսակում։</w:t>
      </w:r>
    </w:p>
    <w:p w:rsidR="006815E7" w:rsidRPr="00A277DD" w:rsidRDefault="006815E7"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3A289E">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5</w:t>
      </w:r>
    </w:p>
    <w:p w:rsidR="00E26F7C" w:rsidRPr="00A277DD" w:rsidRDefault="00D33F83" w:rsidP="003A289E">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ընթացակարգերի խմբում ընդգրկված ընդհանուր գործընթացի ընթացակարգերի ցանկ</w:t>
      </w:r>
      <w:r w:rsidR="00381536" w:rsidRPr="00A277DD">
        <w:rPr>
          <w:rStyle w:val="4TimesNewRoman15pt"/>
          <w:rFonts w:ascii="Sylfaen" w:eastAsia="Sylfaen" w:hAnsi="Sylfaen"/>
          <w:b w:val="0"/>
          <w:sz w:val="24"/>
          <w:szCs w:val="24"/>
        </w:rPr>
        <w:t>ը</w:t>
      </w:r>
    </w:p>
    <w:tbl>
      <w:tblPr>
        <w:tblOverlap w:val="never"/>
        <w:tblW w:w="0" w:type="auto"/>
        <w:tblLayout w:type="fixed"/>
        <w:tblCellMar>
          <w:left w:w="10" w:type="dxa"/>
          <w:right w:w="10" w:type="dxa"/>
        </w:tblCellMar>
        <w:tblLook w:val="0020" w:firstRow="1" w:lastRow="0" w:firstColumn="0" w:lastColumn="0" w:noHBand="0" w:noVBand="0"/>
      </w:tblPr>
      <w:tblGrid>
        <w:gridCol w:w="2558"/>
        <w:gridCol w:w="3542"/>
        <w:gridCol w:w="3269"/>
      </w:tblGrid>
      <w:tr w:rsidR="00E26F7C" w:rsidRPr="00A277DD" w:rsidTr="003A289E">
        <w:trPr>
          <w:tblHeader/>
        </w:trPr>
        <w:tc>
          <w:tcPr>
            <w:tcW w:w="2558" w:type="dxa"/>
            <w:tcBorders>
              <w:top w:val="single" w:sz="4" w:space="0" w:color="auto"/>
              <w:lef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542" w:type="dxa"/>
            <w:tcBorders>
              <w:top w:val="single" w:sz="4" w:space="0" w:color="auto"/>
              <w:lef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3A289E">
        <w:trPr>
          <w:tblHeader/>
        </w:trPr>
        <w:tc>
          <w:tcPr>
            <w:tcW w:w="2558" w:type="dxa"/>
            <w:tcBorders>
              <w:top w:val="single" w:sz="4" w:space="0" w:color="auto"/>
              <w:lef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542" w:type="dxa"/>
            <w:tcBorders>
              <w:top w:val="single" w:sz="4" w:space="0" w:color="auto"/>
              <w:lef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3A289E">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3A289E">
        <w:tc>
          <w:tcPr>
            <w:tcW w:w="2558" w:type="dxa"/>
            <w:tcBorders>
              <w:top w:val="single" w:sz="4" w:space="0" w:color="auto"/>
              <w:left w:val="single" w:sz="4" w:space="0" w:color="auto"/>
              <w:bottom w:val="single" w:sz="4" w:space="0" w:color="auto"/>
            </w:tcBorders>
            <w:shd w:val="clear" w:color="auto" w:fill="FFFFFF"/>
          </w:tcPr>
          <w:p w:rsidR="00E26F7C" w:rsidRPr="00A277DD" w:rsidRDefault="00D33F83" w:rsidP="003A289E">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P.MM.01.PRC.011</w:t>
            </w:r>
          </w:p>
        </w:tc>
        <w:tc>
          <w:tcPr>
            <w:tcW w:w="3542" w:type="dxa"/>
            <w:tcBorders>
              <w:top w:val="single" w:sz="4" w:space="0" w:color="auto"/>
              <w:left w:val="single" w:sz="4" w:space="0" w:color="auto"/>
              <w:bottom w:val="single" w:sz="4" w:space="0" w:color="auto"/>
            </w:tcBorders>
            <w:shd w:val="clear" w:color="auto" w:fill="FFFFFF"/>
          </w:tcPr>
          <w:p w:rsidR="00E26F7C" w:rsidRPr="00A277DD" w:rsidRDefault="00D33F83" w:rsidP="003A289E">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գրանցման գործից կամ գրանցման դոսյեից Հանձնաժողովի կողմից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3A289E">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գրանցման գործից կամ գրանցման դոսյեից Հանձնաժողովի հարցմամբ տեղեկություններ (փաստաթղթեր) ներկայացնելու համար</w:t>
            </w:r>
          </w:p>
        </w:tc>
      </w:tr>
    </w:tbl>
    <w:p w:rsidR="003A289E" w:rsidRPr="00A277DD" w:rsidRDefault="003A289E" w:rsidP="00660069">
      <w:pPr>
        <w:pStyle w:val="40"/>
        <w:shd w:val="clear" w:color="auto" w:fill="auto"/>
        <w:spacing w:before="0" w:after="160" w:line="360" w:lineRule="auto"/>
        <w:jc w:val="both"/>
        <w:rPr>
          <w:sz w:val="24"/>
          <w:szCs w:val="24"/>
        </w:rPr>
      </w:pPr>
    </w:p>
    <w:p w:rsidR="00E26F7C" w:rsidRPr="00A277DD" w:rsidRDefault="00A95A0F" w:rsidP="003A289E">
      <w:pPr>
        <w:pStyle w:val="40"/>
        <w:shd w:val="clear" w:color="auto" w:fill="auto"/>
        <w:spacing w:before="0" w:after="160" w:line="360" w:lineRule="auto"/>
        <w:rPr>
          <w:sz w:val="24"/>
          <w:szCs w:val="24"/>
        </w:rPr>
      </w:pPr>
      <w:r w:rsidRPr="00A277DD">
        <w:rPr>
          <w:sz w:val="24"/>
          <w:szCs w:val="24"/>
        </w:rPr>
        <w:t>8.</w:t>
      </w:r>
      <w:r w:rsidR="00870A6E" w:rsidRPr="00A277DD">
        <w:rPr>
          <w:sz w:val="24"/>
          <w:szCs w:val="24"/>
        </w:rPr>
        <w:t xml:space="preserve"> </w:t>
      </w:r>
      <w:r w:rsidR="00D33F83" w:rsidRPr="00A277DD">
        <w:rPr>
          <w:rStyle w:val="4TimesNewRoman15pt"/>
          <w:rFonts w:ascii="Sylfaen" w:eastAsia="Sylfaen" w:hAnsi="Sylfaen"/>
          <w:b w:val="0"/>
          <w:sz w:val="24"/>
          <w:szCs w:val="24"/>
        </w:rPr>
        <w:t xml:space="preserve">Գրանցման գործում կամ գրանցման դոսյեում պարունակվող </w:t>
      </w:r>
      <w:r w:rsidR="003A289E" w:rsidRPr="00A277DD">
        <w:rPr>
          <w:rStyle w:val="4TimesNewRoman15pt"/>
          <w:rFonts w:ascii="Sylfaen" w:eastAsia="Sylfaen" w:hAnsi="Sylfaen"/>
          <w:b w:val="0"/>
          <w:sz w:val="24"/>
          <w:szCs w:val="24"/>
        </w:rPr>
        <w:br/>
      </w:r>
      <w:r w:rsidR="00D33F83" w:rsidRPr="00A277DD">
        <w:rPr>
          <w:rStyle w:val="4TimesNewRoman15pt"/>
          <w:rFonts w:ascii="Sylfaen" w:eastAsia="Sylfaen" w:hAnsi="Sylfaen"/>
          <w:b w:val="0"/>
          <w:sz w:val="24"/>
          <w:szCs w:val="24"/>
        </w:rPr>
        <w:t xml:space="preserve">տեղեկությունները ճանաչման պետության լիազորված մարմնի կողմից </w:t>
      </w:r>
      <w:r w:rsidR="003A289E" w:rsidRPr="00A277DD">
        <w:rPr>
          <w:rStyle w:val="4TimesNewRoman15pt"/>
          <w:rFonts w:ascii="Sylfaen" w:eastAsia="Sylfaen" w:hAnsi="Sylfaen"/>
          <w:b w:val="0"/>
          <w:sz w:val="24"/>
          <w:szCs w:val="24"/>
        </w:rPr>
        <w:br/>
      </w:r>
      <w:r w:rsidR="00D33F83" w:rsidRPr="00A277DD">
        <w:rPr>
          <w:rStyle w:val="4TimesNewRoman15pt"/>
          <w:rFonts w:ascii="Sylfaen" w:eastAsia="Sylfaen" w:hAnsi="Sylfaen"/>
          <w:b w:val="0"/>
          <w:sz w:val="24"/>
          <w:szCs w:val="24"/>
        </w:rPr>
        <w:t>ստանալու ընթացակարգերի խումբ</w:t>
      </w:r>
    </w:p>
    <w:p w:rsidR="00E26F7C" w:rsidRPr="00A277DD" w:rsidRDefault="00D33F83" w:rsidP="003A289E">
      <w:pPr>
        <w:pStyle w:val="40"/>
        <w:shd w:val="clear" w:color="auto" w:fill="auto"/>
        <w:tabs>
          <w:tab w:val="left" w:pos="1134"/>
        </w:tabs>
        <w:spacing w:before="0" w:after="160" w:line="360" w:lineRule="auto"/>
        <w:ind w:firstLine="567"/>
        <w:jc w:val="both"/>
        <w:rPr>
          <w:sz w:val="24"/>
          <w:szCs w:val="24"/>
        </w:rPr>
      </w:pPr>
      <w:r w:rsidRPr="00A277DD">
        <w:rPr>
          <w:sz w:val="24"/>
          <w:szCs w:val="24"/>
        </w:rPr>
        <w:t>27.</w:t>
      </w:r>
      <w:r w:rsidR="003A289E" w:rsidRPr="00A277DD">
        <w:rPr>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ընթացակարգը կատարվում է կարգով որոշված դեպքերում, այդ թվում՝ գրանցման ընթացակարգեր կատարելիս։</w:t>
      </w:r>
    </w:p>
    <w:p w:rsidR="00E26F7C" w:rsidRPr="00A277DD" w:rsidRDefault="00D33F83" w:rsidP="003A289E">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գործի կամ գրանցման դոսյեի փաստաթղթերը ճանաչման պետության լիազորված մարմնի կողմից ստանալու անհրաժեշտության առաջացման դեպքում կատարվում է «Գրանցման գործից կամ գրանցման դոսյեից տեղեկությունների ստացում» ընթացակարգը (P.MM.01.PRC.012)։</w:t>
      </w:r>
    </w:p>
    <w:p w:rsidR="00E26F7C" w:rsidRPr="00A277DD" w:rsidRDefault="00D33F83" w:rsidP="003A289E">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28.</w:t>
      </w:r>
      <w:r w:rsidR="003A289E" w:rsidRPr="00A277DD">
        <w:rPr>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ընթացակարգերի խմբի բերված նկարագրությունը ներկայացված է 6–րդ նկարում։</w:t>
      </w:r>
    </w:p>
    <w:p w:rsidR="006815E7"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41" style="position:absolute;left:0;text-align:left;margin-left:4.85pt;margin-top:23pt;width:437.25pt;height:93pt;z-index:252090368" coordorigin="1515,3460" coordsize="8745,1860">
            <v:rect id="_x0000_s1113" style="position:absolute;left:6960;top:3460;width:1545;height:225" stroked="f">
              <v:textbox style="mso-next-textbox:#_x0000_s1113" inset="0,0,0,0">
                <w:txbxContent>
                  <w:p w:rsidR="00DD37E8" w:rsidRPr="003A289E" w:rsidRDefault="00DD37E8" w:rsidP="00C21117">
                    <w:pPr>
                      <w:jc w:val="center"/>
                      <w:rPr>
                        <w:sz w:val="12"/>
                      </w:rPr>
                    </w:pPr>
                    <w:r w:rsidRPr="003A289E">
                      <w:rPr>
                        <w:sz w:val="12"/>
                      </w:rPr>
                      <w:t>«Մասնակցություն»</w:t>
                    </w:r>
                  </w:p>
                </w:txbxContent>
              </v:textbox>
            </v:rect>
            <v:rect id="_x0000_s1114" style="position:absolute;left:3375;top:3460;width:1560;height:225" stroked="f">
              <v:textbox style="mso-next-textbox:#_x0000_s1114" inset="0,0,0,0">
                <w:txbxContent>
                  <w:p w:rsidR="00DD37E8" w:rsidRPr="003A289E" w:rsidRDefault="00DD37E8" w:rsidP="00C21117">
                    <w:pPr>
                      <w:jc w:val="center"/>
                      <w:rPr>
                        <w:sz w:val="12"/>
                      </w:rPr>
                    </w:pPr>
                    <w:r w:rsidRPr="003A289E">
                      <w:rPr>
                        <w:sz w:val="12"/>
                      </w:rPr>
                      <w:t>«Մասնակցություն»</w:t>
                    </w:r>
                  </w:p>
                </w:txbxContent>
              </v:textbox>
            </v:rect>
            <v:rect id="_x0000_s1115" style="position:absolute;left:1515;top:4480;width:2595;height:720" stroked="f">
              <v:textbox style="mso-next-textbox:#_x0000_s1115" inset="0,0,0,0">
                <w:txbxContent>
                  <w:p w:rsidR="00DD37E8" w:rsidRPr="00D02222" w:rsidRDefault="00DD37E8" w:rsidP="00C21117">
                    <w:pPr>
                      <w:jc w:val="center"/>
                      <w:rPr>
                        <w:sz w:val="12"/>
                      </w:rPr>
                    </w:pPr>
                    <w:r w:rsidRPr="00D02222">
                      <w:rPr>
                        <w:sz w:val="12"/>
                      </w:rPr>
                      <w:t>Գրանցման պետության լիազորված մարմին (Р.ММ.01.АСТ.002)</w:t>
                    </w:r>
                  </w:p>
                </w:txbxContent>
              </v:textbox>
            </v:rect>
            <v:rect id="_x0000_s1116" style="position:absolute;left:4560;top:4155;width:2730;height:1045" stroked="f">
              <v:textbox style="mso-next-textbox:#_x0000_s1116" inset="0,0,0,0">
                <w:txbxContent>
                  <w:p w:rsidR="00DD37E8" w:rsidRPr="00D02222" w:rsidRDefault="00DD37E8" w:rsidP="00C21117">
                    <w:pPr>
                      <w:widowControl/>
                      <w:jc w:val="center"/>
                      <w:rPr>
                        <w:sz w:val="10"/>
                      </w:rPr>
                    </w:pPr>
                    <w:r w:rsidRPr="00D02222">
                      <w:rPr>
                        <w:sz w:val="12"/>
                      </w:rPr>
                      <w:t>Գրանցման գործից կամ գրանցման դոսյեից տեղեկությունների ստացում (Р.ММ.01 .PRC.012)</w:t>
                    </w:r>
                  </w:p>
                </w:txbxContent>
              </v:textbox>
            </v:rect>
            <v:rect id="_x0000_s1117" style="position:absolute;left:7860;top:4480;width:2400;height:840" stroked="f">
              <v:textbox style="mso-next-textbox:#_x0000_s1117" inset="0,0,0,0">
                <w:txbxContent>
                  <w:p w:rsidR="00DD37E8" w:rsidRPr="00D02222" w:rsidRDefault="00DD37E8" w:rsidP="00C21117">
                    <w:pPr>
                      <w:jc w:val="center"/>
                      <w:rPr>
                        <w:sz w:val="12"/>
                      </w:rPr>
                    </w:pPr>
                    <w:r w:rsidRPr="00D02222">
                      <w:rPr>
                        <w:sz w:val="12"/>
                      </w:rPr>
                      <w:t>Ճանաչման պետության լիազորված մարմին (Р.ММ.01.АСТ.003)</w:t>
                    </w:r>
                  </w:p>
                </w:txbxContent>
              </v:textbox>
            </v:rect>
          </v:group>
        </w:pict>
      </w:r>
      <w:r w:rsidR="00EF3605" w:rsidRPr="00A277DD">
        <w:rPr>
          <w:rFonts w:ascii="Sylfaen" w:hAnsi="Sylfaen"/>
          <w:noProof/>
          <w:sz w:val="24"/>
          <w:szCs w:val="24"/>
          <w:lang w:val="en-US" w:eastAsia="en-US" w:bidi="ar-SA"/>
        </w:rPr>
        <w:drawing>
          <wp:inline distT="0" distB="0" distL="0" distR="0">
            <wp:extent cx="5755640" cy="1432025"/>
            <wp:effectExtent l="19050" t="0" r="0" b="0"/>
            <wp:docPr id="928" name="Picture 92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image6"/>
                    <pic:cNvPicPr>
                      <a:picLocks noChangeAspect="1" noChangeArrowheads="1"/>
                    </pic:cNvPicPr>
                  </pic:nvPicPr>
                  <pic:blipFill>
                    <a:blip r:embed="rId14" cstate="print"/>
                    <a:srcRect/>
                    <a:stretch>
                      <a:fillRect/>
                    </a:stretch>
                  </pic:blipFill>
                  <pic:spPr bwMode="auto">
                    <a:xfrm>
                      <a:off x="0" y="0"/>
                      <a:ext cx="5755640" cy="1432025"/>
                    </a:xfrm>
                    <a:prstGeom prst="rect">
                      <a:avLst/>
                    </a:prstGeom>
                    <a:noFill/>
                    <a:ln w="9525">
                      <a:noFill/>
                      <a:miter lim="800000"/>
                      <a:headEnd/>
                      <a:tailEnd/>
                    </a:ln>
                  </pic:spPr>
                </pic:pic>
              </a:graphicData>
            </a:graphic>
          </wp:inline>
        </w:drawing>
      </w:r>
    </w:p>
    <w:p w:rsidR="00E26F7C" w:rsidRPr="00A277DD" w:rsidRDefault="00D33F83" w:rsidP="00D02222">
      <w:pPr>
        <w:pStyle w:val="9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6.</w:t>
      </w:r>
      <w:r w:rsidR="00870A6E" w:rsidRPr="00A277DD">
        <w:rPr>
          <w:rFonts w:ascii="Sylfaen" w:hAnsi="Sylfaen"/>
          <w:sz w:val="20"/>
          <w:szCs w:val="24"/>
        </w:rPr>
        <w:t xml:space="preserve"> </w:t>
      </w:r>
      <w:r w:rsidRPr="00A277DD">
        <w:rPr>
          <w:rFonts w:ascii="Sylfaen" w:hAnsi="Sylfaen"/>
          <w:sz w:val="20"/>
          <w:szCs w:val="24"/>
        </w:rPr>
        <w:t>Գրանցման գործում կամ գրանցման դոսյեում պարունակվող տեղեկությունները ճանաչման պետության լիազորված մարմնի կողմից ստանալու ընթացակարգերի խմբի ընդհանուր սխեմա</w:t>
      </w:r>
      <w:r w:rsidR="00381536" w:rsidRPr="00A277DD">
        <w:rPr>
          <w:rFonts w:ascii="Sylfaen" w:hAnsi="Sylfaen"/>
          <w:sz w:val="20"/>
          <w:szCs w:val="24"/>
        </w:rPr>
        <w:t>ն</w:t>
      </w:r>
    </w:p>
    <w:p w:rsidR="00D02222" w:rsidRPr="00A277DD" w:rsidRDefault="00D02222" w:rsidP="00660069">
      <w:pPr>
        <w:pStyle w:val="40"/>
        <w:shd w:val="clear" w:color="auto" w:fill="auto"/>
        <w:spacing w:before="0" w:after="160" w:line="360" w:lineRule="auto"/>
        <w:jc w:val="both"/>
        <w:rPr>
          <w:sz w:val="24"/>
          <w:szCs w:val="24"/>
        </w:rPr>
      </w:pPr>
    </w:p>
    <w:p w:rsidR="00E26F7C" w:rsidRPr="00A277DD" w:rsidRDefault="00D33F83" w:rsidP="00D02222">
      <w:pPr>
        <w:pStyle w:val="40"/>
        <w:shd w:val="clear" w:color="auto" w:fill="auto"/>
        <w:tabs>
          <w:tab w:val="left" w:pos="1134"/>
        </w:tabs>
        <w:spacing w:before="0" w:after="160" w:line="360" w:lineRule="auto"/>
        <w:ind w:firstLine="567"/>
        <w:jc w:val="both"/>
        <w:rPr>
          <w:sz w:val="24"/>
          <w:szCs w:val="24"/>
        </w:rPr>
      </w:pPr>
      <w:r w:rsidRPr="00A277DD">
        <w:rPr>
          <w:sz w:val="24"/>
          <w:szCs w:val="24"/>
        </w:rPr>
        <w:t>29.</w:t>
      </w:r>
      <w:r w:rsidR="00D02222" w:rsidRPr="00A277DD">
        <w:rPr>
          <w:sz w:val="24"/>
          <w:szCs w:val="24"/>
        </w:rPr>
        <w:tab/>
      </w:r>
      <w:r w:rsidRPr="00A277DD">
        <w:rPr>
          <w:rStyle w:val="4TimesNewRoman15pt"/>
          <w:rFonts w:ascii="Sylfaen" w:eastAsia="Sylfaen" w:hAnsi="Sylfaen"/>
          <w:b w:val="0"/>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ընթացակարգերի խմբում ընդգրկված ընդհանուր գործընթացի ընթացակարգերի ցանկը բերված է 6-րդ աղյուսակում։</w:t>
      </w:r>
    </w:p>
    <w:p w:rsidR="00E26F7C" w:rsidRPr="00A277DD" w:rsidRDefault="00E26F7C" w:rsidP="00660069">
      <w:pPr>
        <w:spacing w:after="160" w:line="360" w:lineRule="auto"/>
        <w:jc w:val="both"/>
      </w:pPr>
    </w:p>
    <w:p w:rsidR="00E26F7C" w:rsidRPr="00A277DD" w:rsidRDefault="00D33F83" w:rsidP="00D02222">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6</w:t>
      </w:r>
    </w:p>
    <w:p w:rsidR="00E26F7C" w:rsidRPr="00A277DD" w:rsidRDefault="00D33F83" w:rsidP="00D02222">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ընթացակարգերի խմբում ընդգրկված ընդհանուր գործընթացի ընթացակարգերի ցանկ</w:t>
      </w:r>
      <w:r w:rsidR="00381536" w:rsidRPr="00A277DD">
        <w:rPr>
          <w:rFonts w:ascii="Sylfaen" w:hAnsi="Sylfaen"/>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A277DD" w:rsidTr="00D02222">
        <w:trPr>
          <w:tblHeader/>
          <w:jc w:val="center"/>
        </w:trPr>
        <w:tc>
          <w:tcPr>
            <w:tcW w:w="2558" w:type="dxa"/>
            <w:tcBorders>
              <w:top w:val="single" w:sz="4" w:space="0" w:color="auto"/>
              <w:lef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542" w:type="dxa"/>
            <w:tcBorders>
              <w:top w:val="single" w:sz="4" w:space="0" w:color="auto"/>
              <w:lef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D02222">
        <w:trPr>
          <w:tblHeader/>
          <w:jc w:val="center"/>
        </w:trPr>
        <w:tc>
          <w:tcPr>
            <w:tcW w:w="2558" w:type="dxa"/>
            <w:tcBorders>
              <w:top w:val="single" w:sz="4" w:space="0" w:color="auto"/>
              <w:lef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542" w:type="dxa"/>
            <w:tcBorders>
              <w:top w:val="single" w:sz="4" w:space="0" w:color="auto"/>
              <w:lef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D02222">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D02222">
        <w:trPr>
          <w:jc w:val="center"/>
        </w:trPr>
        <w:tc>
          <w:tcPr>
            <w:tcW w:w="2558" w:type="dxa"/>
            <w:tcBorders>
              <w:top w:val="single" w:sz="4" w:space="0" w:color="auto"/>
              <w:left w:val="single" w:sz="4" w:space="0" w:color="auto"/>
              <w:bottom w:val="single" w:sz="4" w:space="0" w:color="auto"/>
            </w:tcBorders>
            <w:shd w:val="clear" w:color="auto" w:fill="FFFFFF"/>
          </w:tcPr>
          <w:p w:rsidR="00E26F7C" w:rsidRPr="00A277DD" w:rsidRDefault="00D33F83" w:rsidP="00D02222">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PRC.012</w:t>
            </w:r>
          </w:p>
        </w:tc>
        <w:tc>
          <w:tcPr>
            <w:tcW w:w="3542" w:type="dxa"/>
            <w:tcBorders>
              <w:top w:val="single" w:sz="4" w:space="0" w:color="auto"/>
              <w:left w:val="single" w:sz="4" w:space="0" w:color="auto"/>
              <w:bottom w:val="single" w:sz="4" w:space="0" w:color="auto"/>
            </w:tcBorders>
            <w:shd w:val="clear" w:color="auto" w:fill="FFFFFF"/>
          </w:tcPr>
          <w:p w:rsidR="00E26F7C" w:rsidRPr="00A277DD" w:rsidRDefault="00D33F83" w:rsidP="00D02222">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գրանցման գործից կամ գրանցման դոսյեից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D02222">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գրանցման գործից կամ գրանցման դոսյեից ճանաչման պետության լիազորված մարմնի հարցմամբ տեղեկություններ (փաստաթղթեր) ներկայացնելու համար</w:t>
            </w:r>
          </w:p>
        </w:tc>
      </w:tr>
    </w:tbl>
    <w:p w:rsidR="00D02222" w:rsidRPr="00A277DD" w:rsidRDefault="00D02222" w:rsidP="00660069">
      <w:pPr>
        <w:pStyle w:val="40"/>
        <w:shd w:val="clear" w:color="auto" w:fill="auto"/>
        <w:spacing w:before="0" w:after="160" w:line="360" w:lineRule="auto"/>
        <w:jc w:val="both"/>
        <w:rPr>
          <w:sz w:val="24"/>
          <w:szCs w:val="24"/>
        </w:rPr>
      </w:pPr>
    </w:p>
    <w:p w:rsidR="00E26F7C" w:rsidRPr="00A277DD" w:rsidRDefault="0011063C" w:rsidP="00D02222">
      <w:pPr>
        <w:pStyle w:val="40"/>
        <w:shd w:val="clear" w:color="auto" w:fill="auto"/>
        <w:spacing w:before="0" w:after="160" w:line="360" w:lineRule="auto"/>
        <w:rPr>
          <w:sz w:val="24"/>
          <w:szCs w:val="24"/>
        </w:rPr>
      </w:pPr>
      <w:r w:rsidRPr="00A277DD">
        <w:rPr>
          <w:sz w:val="24"/>
          <w:szCs w:val="24"/>
        </w:rPr>
        <w:lastRenderedPageBreak/>
        <w:t>9.</w:t>
      </w:r>
      <w:r w:rsidR="00870A6E" w:rsidRPr="00A277DD">
        <w:rPr>
          <w:sz w:val="24"/>
          <w:szCs w:val="24"/>
        </w:rPr>
        <w:t xml:space="preserve"> </w:t>
      </w:r>
      <w:r w:rsidR="00D33F83" w:rsidRPr="00A277DD">
        <w:rPr>
          <w:rStyle w:val="4TimesNewRoman15pt"/>
          <w:rFonts w:ascii="Sylfaen" w:eastAsia="Sylfaen" w:hAnsi="Sylfaen"/>
          <w:b w:val="0"/>
          <w:sz w:val="24"/>
          <w:szCs w:val="24"/>
        </w:rPr>
        <w:t>Գրանցման հավաստագիրը վերացնելու կամ չեղյալ ճանաչելու մասին ծանուցման ընթացակարգերի խումբ</w:t>
      </w:r>
    </w:p>
    <w:p w:rsidR="00E26F7C" w:rsidRPr="00A277DD" w:rsidRDefault="00D33F83" w:rsidP="00D02222">
      <w:pPr>
        <w:pStyle w:val="40"/>
        <w:shd w:val="clear" w:color="auto" w:fill="auto"/>
        <w:tabs>
          <w:tab w:val="left" w:pos="1134"/>
        </w:tabs>
        <w:spacing w:before="0" w:after="160" w:line="360" w:lineRule="auto"/>
        <w:ind w:firstLine="567"/>
        <w:jc w:val="both"/>
        <w:rPr>
          <w:sz w:val="24"/>
          <w:szCs w:val="24"/>
        </w:rPr>
      </w:pPr>
      <w:r w:rsidRPr="00A277DD">
        <w:rPr>
          <w:sz w:val="24"/>
          <w:szCs w:val="24"/>
        </w:rPr>
        <w:t>30.</w:t>
      </w:r>
      <w:r w:rsidR="00D02222" w:rsidRPr="00A277DD">
        <w:rPr>
          <w:sz w:val="24"/>
          <w:szCs w:val="24"/>
        </w:rPr>
        <w:tab/>
      </w:r>
      <w:r w:rsidRPr="00A277DD">
        <w:rPr>
          <w:rStyle w:val="4TimesNewRoman15pt"/>
          <w:rFonts w:ascii="Sylfaen" w:eastAsia="Sylfaen" w:hAnsi="Sylfaen"/>
          <w:b w:val="0"/>
          <w:sz w:val="24"/>
          <w:szCs w:val="24"/>
        </w:rPr>
        <w:t>Գրանցման հավաստագիրը վերացնելու կամ չեղյալ ճանաչելու մասին ծանուցման ընթացակարգը կատարվում է անդամ պետության լիազորված մարմնի կողմից գրանցման հավաստագիրը վերացնելու կամ չեղյալ ճանաչելու մասին որոշում ընդունելիս՝ գրանցման կանոններով նախատեսված դեպքերում։</w:t>
      </w:r>
    </w:p>
    <w:p w:rsidR="00E26F7C" w:rsidRPr="00A277DD" w:rsidRDefault="00D33F83" w:rsidP="00D02222">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Դեղապատրաստուկի գրանցման հավաստագիրը վերացնելու կամ չեղյալ ճանաչելու մասին որոշում ընդուն</w:t>
      </w:r>
      <w:r w:rsidR="00381536" w:rsidRPr="00A277DD">
        <w:rPr>
          <w:rStyle w:val="4TimesNewRoman15pt"/>
          <w:rFonts w:ascii="Sylfaen" w:eastAsia="Sylfaen" w:hAnsi="Sylfaen"/>
          <w:b w:val="0"/>
          <w:sz w:val="24"/>
          <w:szCs w:val="24"/>
        </w:rPr>
        <w:t>վ</w:t>
      </w:r>
      <w:r w:rsidRPr="00A277DD">
        <w:rPr>
          <w:rStyle w:val="4TimesNewRoman15pt"/>
          <w:rFonts w:ascii="Sylfaen" w:eastAsia="Sylfaen" w:hAnsi="Sylfaen"/>
          <w:b w:val="0"/>
          <w:sz w:val="24"/>
          <w:szCs w:val="24"/>
        </w:rPr>
        <w:t>ելու դեպքում կատարվում է «Գրանցման հավաստագիրը վերացնելու կամ չեղյալ ճանաչելու մասին ծանուցման ուղարկում» ընթացակարգը (Р.ММ.01 .PRC.013)։</w:t>
      </w:r>
    </w:p>
    <w:p w:rsidR="00E26F7C" w:rsidRPr="00A277DD" w:rsidRDefault="00D33F83" w:rsidP="00D02222">
      <w:pPr>
        <w:pStyle w:val="40"/>
        <w:shd w:val="clear" w:color="auto" w:fill="auto"/>
        <w:tabs>
          <w:tab w:val="left" w:pos="1134"/>
        </w:tabs>
        <w:spacing w:before="0" w:after="160" w:line="360" w:lineRule="auto"/>
        <w:ind w:firstLine="567"/>
        <w:jc w:val="both"/>
        <w:rPr>
          <w:sz w:val="24"/>
          <w:szCs w:val="24"/>
        </w:rPr>
      </w:pPr>
      <w:r w:rsidRPr="00A277DD">
        <w:rPr>
          <w:spacing w:val="4"/>
          <w:sz w:val="24"/>
          <w:szCs w:val="24"/>
        </w:rPr>
        <w:t>31.</w:t>
      </w:r>
      <w:r w:rsidR="00D02222" w:rsidRPr="00A277DD">
        <w:rPr>
          <w:spacing w:val="4"/>
          <w:sz w:val="24"/>
          <w:szCs w:val="24"/>
        </w:rPr>
        <w:tab/>
      </w:r>
      <w:r w:rsidRPr="00A277DD">
        <w:rPr>
          <w:rStyle w:val="4TimesNewRoman15pt"/>
          <w:rFonts w:ascii="Sylfaen" w:eastAsia="Sylfaen" w:hAnsi="Sylfaen"/>
          <w:b w:val="0"/>
          <w:spacing w:val="4"/>
          <w:sz w:val="24"/>
          <w:szCs w:val="24"/>
        </w:rPr>
        <w:t>Գրանցման հավաստագիրը վերացնելու կամ չեղյալ ճանաչելու մասին ծանուցման ընթացակարգերի խմբի բերված նկարագրությունը ներկայացված</w:t>
      </w:r>
      <w:r w:rsidRPr="00A277DD">
        <w:rPr>
          <w:rStyle w:val="4TimesNewRoman15pt"/>
          <w:rFonts w:ascii="Sylfaen" w:eastAsia="Sylfaen" w:hAnsi="Sylfaen"/>
          <w:b w:val="0"/>
          <w:sz w:val="24"/>
          <w:szCs w:val="24"/>
        </w:rPr>
        <w:t xml:space="preserve"> է 7-րդ նկարում։</w:t>
      </w:r>
    </w:p>
    <w:p w:rsidR="008E5138"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44" style="position:absolute;left:0;text-align:left;margin-left:7.1pt;margin-top:18.7pt;width:435pt;height:106.3pt;z-index:252096512" coordorigin="1560,8595" coordsize="8700,2126">
            <v:rect id="_x0000_s1120" style="position:absolute;left:7065;top:8595;width:1260;height:360" stroked="f">
              <v:textbox style="mso-next-textbox:#_x0000_s1120" inset="0,0,0,0">
                <w:txbxContent>
                  <w:p w:rsidR="00DD37E8" w:rsidRPr="00281268" w:rsidRDefault="00DD37E8" w:rsidP="006266E2">
                    <w:pPr>
                      <w:jc w:val="center"/>
                      <w:rPr>
                        <w:sz w:val="12"/>
                      </w:rPr>
                    </w:pPr>
                    <w:r w:rsidRPr="00281268">
                      <w:rPr>
                        <w:sz w:val="12"/>
                      </w:rPr>
                      <w:t>«Մասնակցություն»</w:t>
                    </w:r>
                  </w:p>
                </w:txbxContent>
              </v:textbox>
            </v:rect>
            <v:rect id="_x0000_s1121" style="position:absolute;left:3390;top:8595;width:1425;height:360" stroked="f">
              <v:textbox style="mso-next-textbox:#_x0000_s1121" inset="0,0,0,0">
                <w:txbxContent>
                  <w:p w:rsidR="00DD37E8" w:rsidRPr="00D02222" w:rsidRDefault="00DD37E8" w:rsidP="006266E2">
                    <w:pPr>
                      <w:jc w:val="center"/>
                      <w:rPr>
                        <w:sz w:val="12"/>
                      </w:rPr>
                    </w:pPr>
                    <w:r w:rsidRPr="00D02222">
                      <w:rPr>
                        <w:sz w:val="12"/>
                      </w:rPr>
                      <w:t>«Մասնակցություն»</w:t>
                    </w:r>
                  </w:p>
                </w:txbxContent>
              </v:textbox>
            </v:rect>
            <v:rect id="_x0000_s1122" style="position:absolute;left:1560;top:9791;width:2805;height:930" stroked="f">
              <v:textbox style="mso-next-textbox:#_x0000_s1122" inset="0,0,0,0">
                <w:txbxContent>
                  <w:p w:rsidR="00DD37E8" w:rsidRPr="00281268" w:rsidRDefault="00DD37E8" w:rsidP="006266E2">
                    <w:pPr>
                      <w:jc w:val="center"/>
                      <w:rPr>
                        <w:sz w:val="10"/>
                      </w:rPr>
                    </w:pPr>
                    <w:r w:rsidRPr="00281268">
                      <w:rPr>
                        <w:sz w:val="12"/>
                      </w:rPr>
                      <w:t>Այն լիազորված մարմինը, որը ծանուցվում է դեղապատրաստուկը սահմանափակելու մասին (Р.ММ.01 .АСТ. 005)</w:t>
                    </w:r>
                  </w:p>
                </w:txbxContent>
              </v:textbox>
            </v:rect>
            <v:rect id="_x0000_s1123" style="position:absolute;left:4365;top:9311;width:3210;height:1024" stroked="f">
              <v:textbox style="mso-next-textbox:#_x0000_s1123" inset="0,0,0,0">
                <w:txbxContent>
                  <w:p w:rsidR="00DD37E8" w:rsidRPr="00281268" w:rsidRDefault="00DD37E8" w:rsidP="006266E2">
                    <w:pPr>
                      <w:widowControl/>
                      <w:jc w:val="center"/>
                      <w:rPr>
                        <w:sz w:val="8"/>
                      </w:rPr>
                    </w:pPr>
                    <w:r w:rsidRPr="00281268">
                      <w:rPr>
                        <w:sz w:val="12"/>
                      </w:rPr>
                      <w:t xml:space="preserve">Գրանցման հավաստագիրը վերացնելու կամ չեղյալ ճանաչելու մասին ծանուցման ուղարկում </w:t>
                    </w:r>
                    <w:r>
                      <w:rPr>
                        <w:sz w:val="12"/>
                        <w:lang w:val="ru-RU"/>
                      </w:rPr>
                      <w:br/>
                    </w:r>
                    <w:r w:rsidRPr="00281268">
                      <w:rPr>
                        <w:sz w:val="12"/>
                      </w:rPr>
                      <w:t>(Р.ММ.01 .PRC.013)</w:t>
                    </w:r>
                  </w:p>
                </w:txbxContent>
              </v:textbox>
            </v:rect>
            <v:rect id="_x0000_s1124" style="position:absolute;left:7755;top:9791;width:2505;height:930" stroked="f">
              <v:textbox style="mso-next-textbox:#_x0000_s1124" inset="0,0,0,0">
                <w:txbxContent>
                  <w:p w:rsidR="00DD37E8" w:rsidRPr="00281268" w:rsidRDefault="00DD37E8" w:rsidP="006266E2">
                    <w:pPr>
                      <w:jc w:val="center"/>
                      <w:rPr>
                        <w:sz w:val="10"/>
                      </w:rPr>
                    </w:pPr>
                    <w:r w:rsidRPr="00281268">
                      <w:rPr>
                        <w:sz w:val="12"/>
                      </w:rPr>
                      <w:t>Այն լիազորված մարմինը, որը սահմանափակել է դեղապատրաստուկի շրջանառությունը (Р.ММ.01. ACT.004)</w:t>
                    </w:r>
                  </w:p>
                </w:txbxContent>
              </v:textbox>
            </v:rect>
          </v:group>
        </w:pict>
      </w:r>
      <w:r w:rsidR="006266E2" w:rsidRPr="00A277DD">
        <w:rPr>
          <w:rFonts w:ascii="Sylfaen" w:hAnsi="Sylfaen"/>
          <w:noProof/>
          <w:sz w:val="24"/>
          <w:szCs w:val="24"/>
          <w:lang w:val="en-US" w:eastAsia="en-US" w:bidi="ar-SA"/>
        </w:rPr>
        <w:drawing>
          <wp:inline distT="0" distB="0" distL="0" distR="0">
            <wp:extent cx="5755640" cy="1619632"/>
            <wp:effectExtent l="19050" t="0" r="0" b="0"/>
            <wp:docPr id="930" name="Picture 93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image7"/>
                    <pic:cNvPicPr>
                      <a:picLocks noChangeAspect="1" noChangeArrowheads="1"/>
                    </pic:cNvPicPr>
                  </pic:nvPicPr>
                  <pic:blipFill>
                    <a:blip r:embed="rId15" cstate="print"/>
                    <a:srcRect/>
                    <a:stretch>
                      <a:fillRect/>
                    </a:stretch>
                  </pic:blipFill>
                  <pic:spPr bwMode="auto">
                    <a:xfrm>
                      <a:off x="0" y="0"/>
                      <a:ext cx="5755640" cy="1619632"/>
                    </a:xfrm>
                    <a:prstGeom prst="rect">
                      <a:avLst/>
                    </a:prstGeom>
                    <a:noFill/>
                    <a:ln w="9525">
                      <a:noFill/>
                      <a:miter lim="800000"/>
                      <a:headEnd/>
                      <a:tailEnd/>
                    </a:ln>
                  </pic:spPr>
                </pic:pic>
              </a:graphicData>
            </a:graphic>
          </wp:inline>
        </w:drawing>
      </w:r>
    </w:p>
    <w:p w:rsidR="00E26F7C" w:rsidRPr="00A277DD" w:rsidRDefault="00D33F83" w:rsidP="00281268">
      <w:pPr>
        <w:pStyle w:val="9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7.</w:t>
      </w:r>
      <w:r w:rsidR="00870A6E" w:rsidRPr="00A277DD">
        <w:rPr>
          <w:rFonts w:ascii="Sylfaen" w:hAnsi="Sylfaen"/>
          <w:sz w:val="20"/>
          <w:szCs w:val="24"/>
        </w:rPr>
        <w:t xml:space="preserve"> </w:t>
      </w:r>
      <w:r w:rsidRPr="00A277DD">
        <w:rPr>
          <w:rFonts w:ascii="Sylfaen" w:hAnsi="Sylfaen"/>
          <w:sz w:val="20"/>
          <w:szCs w:val="24"/>
        </w:rPr>
        <w:t>Գրանցման հավաստագիրը վերացնելու կամ չեղյալ ճանաչելու մասին ծանուցման ընթացակարգերի խմբի ընդհանուր սխեմա</w:t>
      </w:r>
      <w:r w:rsidR="00381536" w:rsidRPr="00A277DD">
        <w:rPr>
          <w:rFonts w:ascii="Sylfaen" w:hAnsi="Sylfaen"/>
          <w:sz w:val="20"/>
          <w:szCs w:val="24"/>
        </w:rPr>
        <w:t>ն</w:t>
      </w:r>
    </w:p>
    <w:p w:rsidR="00281268" w:rsidRPr="00A277DD" w:rsidRDefault="00281268" w:rsidP="00660069">
      <w:pPr>
        <w:pStyle w:val="40"/>
        <w:shd w:val="clear" w:color="auto" w:fill="auto"/>
        <w:spacing w:before="0" w:after="160" w:line="360" w:lineRule="auto"/>
        <w:jc w:val="both"/>
        <w:rPr>
          <w:sz w:val="24"/>
          <w:szCs w:val="24"/>
        </w:rPr>
      </w:pPr>
    </w:p>
    <w:p w:rsidR="00E26F7C" w:rsidRPr="00A277DD" w:rsidRDefault="00D33F83" w:rsidP="00281268">
      <w:pPr>
        <w:pStyle w:val="40"/>
        <w:shd w:val="clear" w:color="auto" w:fill="auto"/>
        <w:tabs>
          <w:tab w:val="left" w:pos="1134"/>
        </w:tabs>
        <w:spacing w:before="0" w:after="160" w:line="360" w:lineRule="auto"/>
        <w:ind w:firstLine="567"/>
        <w:jc w:val="both"/>
        <w:rPr>
          <w:sz w:val="24"/>
          <w:szCs w:val="24"/>
        </w:rPr>
      </w:pPr>
      <w:r w:rsidRPr="00A277DD">
        <w:rPr>
          <w:sz w:val="24"/>
          <w:szCs w:val="24"/>
        </w:rPr>
        <w:t>32.</w:t>
      </w:r>
      <w:r w:rsidR="00281268" w:rsidRPr="00A277DD">
        <w:rPr>
          <w:sz w:val="24"/>
          <w:szCs w:val="24"/>
        </w:rPr>
        <w:tab/>
      </w:r>
      <w:r w:rsidRPr="00A277DD">
        <w:rPr>
          <w:rStyle w:val="4TimesNewRoman15pt"/>
          <w:rFonts w:ascii="Sylfaen" w:eastAsia="Sylfaen" w:hAnsi="Sylfaen"/>
          <w:b w:val="0"/>
          <w:sz w:val="24"/>
          <w:szCs w:val="24"/>
        </w:rPr>
        <w:t>Գրանցման հավաստագիրը վերացնելու կամ չեղյալ ճանաչելու մասին ծանուցման ընթացակարգերի խմբում ընդգրկված ընդհանուր գործընթացի ընթացակարգերի ցանկը բերված է 7-րդ աղյուսակում։</w:t>
      </w:r>
    </w:p>
    <w:p w:rsidR="008E5138" w:rsidRPr="00A277DD" w:rsidRDefault="008E513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281268" w:rsidRPr="00A277DD" w:rsidRDefault="0028126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281268">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7</w:t>
      </w:r>
    </w:p>
    <w:p w:rsidR="00E26F7C" w:rsidRPr="00A277DD" w:rsidRDefault="00D33F83" w:rsidP="00281268">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Գրանցման հավաստագիրը վերացնելու կամ չեղյալ ճանաչելու մասին ծանուցման ընթացակարգերի խմբում ընդգրկված ընդհանուր գործընթացի </w:t>
      </w:r>
      <w:r w:rsidR="0073645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ընթացակարգերի ցանկ</w:t>
      </w:r>
      <w:r w:rsidR="00381536" w:rsidRPr="00A277DD">
        <w:rPr>
          <w:rStyle w:val="4TimesNewRoman15pt"/>
          <w:rFonts w:ascii="Sylfaen" w:eastAsia="Sylfaen" w:hAnsi="Sylfaen"/>
          <w:b w:val="0"/>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A277DD" w:rsidTr="0073645F">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3645F">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470" w:type="dxa"/>
            <w:tcBorders>
              <w:top w:val="single" w:sz="4" w:space="0" w:color="auto"/>
              <w:lef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73645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3645F">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73645F">
            <w:pPr>
              <w:pStyle w:val="20"/>
              <w:shd w:val="clear" w:color="auto" w:fill="auto"/>
              <w:spacing w:before="0" w:after="120" w:line="240" w:lineRule="auto"/>
              <w:ind w:left="111" w:firstLine="0"/>
              <w:jc w:val="left"/>
              <w:rPr>
                <w:sz w:val="20"/>
                <w:szCs w:val="20"/>
              </w:rPr>
            </w:pPr>
            <w:r w:rsidRPr="00A277DD">
              <w:rPr>
                <w:rStyle w:val="2TimesNewRoman11pt"/>
                <w:rFonts w:ascii="Sylfaen" w:eastAsia="Sylfaen" w:hAnsi="Sylfaen"/>
                <w:sz w:val="20"/>
                <w:szCs w:val="20"/>
              </w:rPr>
              <w:t>P.MM.01.PRC.013</w:t>
            </w:r>
          </w:p>
        </w:tc>
        <w:tc>
          <w:tcPr>
            <w:tcW w:w="3470" w:type="dxa"/>
            <w:tcBorders>
              <w:top w:val="single" w:sz="4" w:space="0" w:color="auto"/>
              <w:left w:val="single" w:sz="4" w:space="0" w:color="auto"/>
              <w:bottom w:val="single" w:sz="4" w:space="0" w:color="auto"/>
            </w:tcBorders>
            <w:shd w:val="clear" w:color="auto" w:fill="FFFFFF"/>
          </w:tcPr>
          <w:p w:rsidR="00E26F7C" w:rsidRPr="00A277DD" w:rsidRDefault="00D33F83" w:rsidP="0073645F">
            <w:pPr>
              <w:pStyle w:val="20"/>
              <w:shd w:val="clear" w:color="auto" w:fill="auto"/>
              <w:spacing w:before="0" w:after="120" w:line="240" w:lineRule="auto"/>
              <w:ind w:left="111" w:firstLine="0"/>
              <w:jc w:val="left"/>
              <w:rPr>
                <w:sz w:val="20"/>
                <w:szCs w:val="20"/>
              </w:rPr>
            </w:pPr>
            <w:r w:rsidRPr="00A277DD">
              <w:rPr>
                <w:rStyle w:val="2TimesNewRoman11pt"/>
                <w:rFonts w:ascii="Sylfaen" w:eastAsia="Sylfaen" w:hAnsi="Sylfaen"/>
                <w:sz w:val="20"/>
                <w:szCs w:val="20"/>
              </w:rPr>
              <w:t>Գրանցման հավաստագիրը վերացնելու կամ չեղյալ ճանաչելու մասին ծանուցման ուղարկում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3645F">
            <w:pPr>
              <w:pStyle w:val="20"/>
              <w:shd w:val="clear" w:color="auto" w:fill="auto"/>
              <w:spacing w:before="0" w:after="120" w:line="240" w:lineRule="auto"/>
              <w:ind w:left="111" w:firstLine="0"/>
              <w:jc w:val="left"/>
              <w:rPr>
                <w:sz w:val="20"/>
                <w:szCs w:val="20"/>
              </w:rPr>
            </w:pPr>
            <w:r w:rsidRPr="00A277DD">
              <w:rPr>
                <w:rStyle w:val="2TimesNewRoman11pt"/>
                <w:rFonts w:ascii="Sylfaen" w:eastAsia="Sylfaen" w:hAnsi="Sylfaen"/>
                <w:sz w:val="20"/>
                <w:szCs w:val="20"/>
              </w:rPr>
              <w:t>ընթացակարգը նախատեսված է դեղապատրաստուկի շրջանառությունը սահմանափակած՝ լիազորված մարմնի կողմից դեղապատրաստուկի շրջանառության սահմանափակման մասին ծանուցվող՝ լիազորված մարմնին գրանցման հավաստագիրը վերացնելու կամ չեղյալ ճանաչելու մասին ծանուցում ուղարկելու համար</w:t>
            </w:r>
          </w:p>
        </w:tc>
      </w:tr>
    </w:tbl>
    <w:p w:rsidR="00E26F7C" w:rsidRPr="00A277DD" w:rsidRDefault="00E26F7C" w:rsidP="00660069">
      <w:pPr>
        <w:spacing w:after="160" w:line="360" w:lineRule="auto"/>
        <w:jc w:val="both"/>
      </w:pPr>
    </w:p>
    <w:p w:rsidR="00E26F7C" w:rsidRPr="00A277DD" w:rsidRDefault="00D33F83" w:rsidP="0073645F">
      <w:pPr>
        <w:pStyle w:val="40"/>
        <w:shd w:val="clear" w:color="auto" w:fill="auto"/>
        <w:spacing w:before="0" w:after="160" w:line="360" w:lineRule="auto"/>
        <w:rPr>
          <w:sz w:val="24"/>
          <w:szCs w:val="24"/>
        </w:rPr>
      </w:pPr>
      <w:r w:rsidRPr="00A277DD">
        <w:rPr>
          <w:sz w:val="24"/>
          <w:szCs w:val="24"/>
        </w:rPr>
        <w:t>1</w:t>
      </w:r>
      <w:r w:rsidR="0011063C" w:rsidRPr="00A277DD">
        <w:rPr>
          <w:sz w:val="24"/>
          <w:szCs w:val="24"/>
        </w:rPr>
        <w:t>0.</w:t>
      </w:r>
      <w:r w:rsidR="00736069" w:rsidRPr="00A277DD">
        <w:rPr>
          <w:sz w:val="24"/>
          <w:szCs w:val="24"/>
        </w:rPr>
        <w:t xml:space="preserve"> </w:t>
      </w: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ընթացակարգերի խումբ</w:t>
      </w:r>
    </w:p>
    <w:p w:rsidR="00E26F7C" w:rsidRPr="00A277DD" w:rsidRDefault="00D33F83" w:rsidP="0073645F">
      <w:pPr>
        <w:pStyle w:val="40"/>
        <w:shd w:val="clear" w:color="auto" w:fill="auto"/>
        <w:tabs>
          <w:tab w:val="left" w:pos="1134"/>
        </w:tabs>
        <w:spacing w:before="0" w:after="160" w:line="360" w:lineRule="auto"/>
        <w:ind w:firstLine="567"/>
        <w:jc w:val="both"/>
        <w:rPr>
          <w:sz w:val="24"/>
          <w:szCs w:val="24"/>
        </w:rPr>
      </w:pPr>
      <w:r w:rsidRPr="00A277DD">
        <w:rPr>
          <w:sz w:val="24"/>
          <w:szCs w:val="24"/>
        </w:rPr>
        <w:t>33.</w:t>
      </w:r>
      <w:r w:rsidR="0073645F" w:rsidRPr="00A277DD">
        <w:rPr>
          <w:sz w:val="24"/>
          <w:szCs w:val="24"/>
        </w:rPr>
        <w:tab/>
      </w: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ընթացակարգերը կատարվում են գրանցման պետության լիազորված մարմնի կողմից դեղապատրաստուկի փորձաքննության արդյունքներով փորձագիտական հաշվետվության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ակերպումից հետո՝ ճանաչման պետությունների կողմից փորձագիտական հաշվետվության համաձայնեցման դեպքում,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ընթացակարգեր կատարելիս կամ գրանցման հավաստագրի գործողության ժամկետում՝ ճանաչման պետության լիազորված մարմնի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պետության լիազորված մարմնի կողմից նամակագրության իրականացման դեպքում։</w:t>
      </w:r>
    </w:p>
    <w:p w:rsidR="00E26F7C" w:rsidRPr="00A277DD" w:rsidRDefault="00D33F83" w:rsidP="0073645F">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Գրանցման պետության լիազորված մարմնի կողմից փորձագիտական հաշվետվության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ակերպումն ավարտ</w:t>
      </w:r>
      <w:r w:rsidR="00381536" w:rsidRPr="00A277DD">
        <w:rPr>
          <w:rStyle w:val="4TimesNewRoman15pt"/>
          <w:rFonts w:ascii="Sylfaen" w:eastAsia="Sylfaen" w:hAnsi="Sylfaen"/>
          <w:b w:val="0"/>
          <w:sz w:val="24"/>
          <w:szCs w:val="24"/>
        </w:rPr>
        <w:t>վ</w:t>
      </w:r>
      <w:r w:rsidRPr="00A277DD">
        <w:rPr>
          <w:rStyle w:val="4TimesNewRoman15pt"/>
          <w:rFonts w:ascii="Sylfaen" w:eastAsia="Sylfaen" w:hAnsi="Sylfaen"/>
          <w:b w:val="0"/>
          <w:sz w:val="24"/>
          <w:szCs w:val="24"/>
        </w:rPr>
        <w:t>ելուց հետո կատարվում է «Փորձագիտական հաշվետվության ստացում» ընթացակարգը (P.MM.01.PRC.014)։</w:t>
      </w:r>
    </w:p>
    <w:p w:rsidR="00E26F7C" w:rsidRPr="00A277DD" w:rsidRDefault="00D33F83" w:rsidP="00874D09">
      <w:pPr>
        <w:pStyle w:val="40"/>
        <w:shd w:val="clear" w:color="auto" w:fill="auto"/>
        <w:spacing w:before="0" w:after="160" w:line="336" w:lineRule="auto"/>
        <w:ind w:firstLine="567"/>
        <w:jc w:val="both"/>
        <w:rPr>
          <w:sz w:val="24"/>
          <w:szCs w:val="24"/>
        </w:rPr>
      </w:pPr>
      <w:r w:rsidRPr="00A277DD">
        <w:rPr>
          <w:rStyle w:val="4TimesNewRoman15pt"/>
          <w:rFonts w:ascii="Sylfaen" w:eastAsia="Sylfaen" w:hAnsi="Sylfaen"/>
          <w:b w:val="0"/>
          <w:sz w:val="24"/>
          <w:szCs w:val="24"/>
        </w:rPr>
        <w:lastRenderedPageBreak/>
        <w:t>Ճանաչման պետության լիազորված մարմնի մոտ գրանցման գործի կամ գրանցման դոսյեի փաստաթղթերի առնչությամբ դիտողությունների առկայության դեպքում, այդ թվում՝ դիմումատուին հարցում ուղարկելու անհրաժեշտության դեպքում կատարվում է «Գրանցման գործի կամ գրանցման դոսյեի փաստաթղթերի առնչությամբ դիտողությունների ստացում» ընթացակարգը (P.MM.01.PRC.015)։</w:t>
      </w:r>
    </w:p>
    <w:p w:rsidR="00E26F7C" w:rsidRPr="00A277DD" w:rsidRDefault="00D33F83" w:rsidP="00874D09">
      <w:pPr>
        <w:pStyle w:val="40"/>
        <w:shd w:val="clear" w:color="auto" w:fill="auto"/>
        <w:spacing w:before="0" w:after="160" w:line="336" w:lineRule="auto"/>
        <w:ind w:firstLine="567"/>
        <w:jc w:val="both"/>
        <w:rPr>
          <w:sz w:val="24"/>
          <w:szCs w:val="24"/>
        </w:rPr>
      </w:pPr>
      <w:r w:rsidRPr="00A277DD">
        <w:rPr>
          <w:rStyle w:val="4TimesNewRoman15pt"/>
          <w:rFonts w:ascii="Sylfaen" w:eastAsia="Sylfaen" w:hAnsi="Sylfaen"/>
          <w:b w:val="0"/>
          <w:sz w:val="24"/>
          <w:szCs w:val="24"/>
        </w:rPr>
        <w:t>Ճանաչման պետության լիազորված մարմնի կողմից փորձագիտական հաշվետվությունը ճանաչելու (չճանաչելու) մասին որոշումն ընդուն</w:t>
      </w:r>
      <w:r w:rsidR="00B52DAF" w:rsidRPr="00A277DD">
        <w:rPr>
          <w:rStyle w:val="4TimesNewRoman15pt"/>
          <w:rFonts w:ascii="Sylfaen" w:eastAsia="Sylfaen" w:hAnsi="Sylfaen"/>
          <w:b w:val="0"/>
          <w:sz w:val="24"/>
          <w:szCs w:val="24"/>
        </w:rPr>
        <w:t>վ</w:t>
      </w:r>
      <w:r w:rsidRPr="00A277DD">
        <w:rPr>
          <w:rStyle w:val="4TimesNewRoman15pt"/>
          <w:rFonts w:ascii="Sylfaen" w:eastAsia="Sylfaen" w:hAnsi="Sylfaen"/>
          <w:b w:val="0"/>
          <w:sz w:val="24"/>
          <w:szCs w:val="24"/>
        </w:rPr>
        <w:t>ելու դեպքում կատարվում է «Փորձագիտական հաշվետվությունը ճանաչելու (չճանաչելու) մասին որոշման ստացում» ընթացակարգը (P.MM.01.PRC.016)։</w:t>
      </w:r>
    </w:p>
    <w:p w:rsidR="00E26F7C" w:rsidRPr="00A277DD" w:rsidRDefault="00D33F83" w:rsidP="00874D09">
      <w:pPr>
        <w:pStyle w:val="40"/>
        <w:shd w:val="clear" w:color="auto" w:fill="auto"/>
        <w:tabs>
          <w:tab w:val="left" w:pos="1134"/>
        </w:tabs>
        <w:spacing w:before="0" w:after="160" w:line="336" w:lineRule="auto"/>
        <w:ind w:firstLine="567"/>
        <w:jc w:val="both"/>
        <w:rPr>
          <w:sz w:val="24"/>
          <w:szCs w:val="24"/>
        </w:rPr>
      </w:pPr>
      <w:r w:rsidRPr="00A277DD">
        <w:rPr>
          <w:sz w:val="24"/>
          <w:szCs w:val="24"/>
        </w:rPr>
        <w:t>34.</w:t>
      </w:r>
      <w:r w:rsidR="0073645F" w:rsidRPr="00A277DD">
        <w:rPr>
          <w:sz w:val="24"/>
          <w:szCs w:val="24"/>
        </w:rPr>
        <w:tab/>
      </w: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ընթացակարգերի խմբի բերված նկարագրությունը ներկայացված է 8–րդ նկարում։</w:t>
      </w:r>
    </w:p>
    <w:p w:rsidR="004F6046"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49" style="position:absolute;left:0;text-align:left;margin-left:3.35pt;margin-top:28.85pt;width:453pt;height:225pt;z-index:252113920" coordorigin="1485,8164" coordsize="9060,4500">
            <v:rect id="_x0000_s1127" style="position:absolute;left:7125;top:9274;width:1470;height:240" stroked="f">
              <v:textbox style="mso-next-textbox:#_x0000_s1127" inset="0,0,0,0">
                <w:txbxContent>
                  <w:p w:rsidR="00DD37E8" w:rsidRPr="00051216" w:rsidRDefault="00DD37E8" w:rsidP="006266E2">
                    <w:pPr>
                      <w:jc w:val="center"/>
                      <w:rPr>
                        <w:sz w:val="12"/>
                      </w:rPr>
                    </w:pPr>
                    <w:r w:rsidRPr="00051216">
                      <w:rPr>
                        <w:sz w:val="12"/>
                      </w:rPr>
                      <w:t>«Մասնակցություն»</w:t>
                    </w:r>
                  </w:p>
                </w:txbxContent>
              </v:textbox>
            </v:rect>
            <v:rect id="_x0000_s1128" style="position:absolute;left:3510;top:8164;width:1230;height:240" stroked="f">
              <v:textbox style="mso-next-textbox:#_x0000_s1128" inset="0,0,0,0">
                <w:txbxContent>
                  <w:p w:rsidR="00DD37E8" w:rsidRPr="0069654C" w:rsidRDefault="00DD37E8" w:rsidP="006266E2">
                    <w:pPr>
                      <w:jc w:val="center"/>
                      <w:rPr>
                        <w:sz w:val="12"/>
                      </w:rPr>
                    </w:pPr>
                    <w:r w:rsidRPr="0069654C">
                      <w:rPr>
                        <w:sz w:val="12"/>
                      </w:rPr>
                      <w:t>«Մասնակցություն»</w:t>
                    </w:r>
                  </w:p>
                </w:txbxContent>
              </v:textbox>
            </v:rect>
            <v:rect id="_x0000_s1129" style="position:absolute;left:4575;top:9904;width:2895;height:840" stroked="f">
              <v:textbox style="mso-next-textbox:#_x0000_s1129" inset="0,0,0,0">
                <w:txbxContent>
                  <w:p w:rsidR="00DD37E8" w:rsidRPr="00874D09" w:rsidRDefault="00DD37E8" w:rsidP="006266E2">
                    <w:pPr>
                      <w:jc w:val="center"/>
                      <w:rPr>
                        <w:sz w:val="6"/>
                      </w:rPr>
                    </w:pPr>
                    <w:r w:rsidRPr="00874D09">
                      <w:rPr>
                        <w:sz w:val="12"/>
                      </w:rPr>
                      <w:t>Գրանցման գործի կամ գրանցման դոսյեի փաստաթղթերի առնչությամբ դիտողությունների ստացում (Р.ММ.01 .PRC.015)</w:t>
                    </w:r>
                  </w:p>
                </w:txbxContent>
              </v:textbox>
            </v:rect>
            <v:rect id="_x0000_s1132" style="position:absolute;left:7395;top:8164;width:1815;height:240" stroked="f">
              <v:textbox style="mso-next-textbox:#_x0000_s1132" inset="0,0,0,0">
                <w:txbxContent>
                  <w:p w:rsidR="00DD37E8" w:rsidRPr="00051216" w:rsidRDefault="00DD37E8" w:rsidP="006266E2">
                    <w:pPr>
                      <w:jc w:val="center"/>
                      <w:rPr>
                        <w:sz w:val="12"/>
                      </w:rPr>
                    </w:pPr>
                    <w:r w:rsidRPr="00051216">
                      <w:rPr>
                        <w:sz w:val="12"/>
                      </w:rPr>
                      <w:t>«Մասնակցություն»</w:t>
                    </w:r>
                  </w:p>
                </w:txbxContent>
              </v:textbox>
            </v:rect>
            <v:rect id="_x0000_s1133" style="position:absolute;left:3630;top:9274;width:1650;height:240" stroked="f">
              <v:textbox style="mso-next-textbox:#_x0000_s1133" inset="0,0,0,0">
                <w:txbxContent>
                  <w:p w:rsidR="00DD37E8" w:rsidRPr="00051216" w:rsidRDefault="00DD37E8" w:rsidP="006266E2">
                    <w:pPr>
                      <w:jc w:val="center"/>
                      <w:rPr>
                        <w:sz w:val="12"/>
                      </w:rPr>
                    </w:pPr>
                    <w:r w:rsidRPr="00051216">
                      <w:rPr>
                        <w:sz w:val="12"/>
                      </w:rPr>
                      <w:t>«Մասնակցություն»</w:t>
                    </w:r>
                  </w:p>
                </w:txbxContent>
              </v:textbox>
            </v:rect>
            <v:rect id="_x0000_s1134" style="position:absolute;left:3510;top:10999;width:1230;height:386" stroked="f">
              <v:textbox style="mso-next-textbox:#_x0000_s1134" inset="0,0,0,0">
                <w:txbxContent>
                  <w:p w:rsidR="00DD37E8" w:rsidRPr="00874D09" w:rsidRDefault="00DD37E8" w:rsidP="006266E2">
                    <w:pPr>
                      <w:jc w:val="center"/>
                      <w:rPr>
                        <w:sz w:val="12"/>
                      </w:rPr>
                    </w:pPr>
                    <w:r w:rsidRPr="00874D09">
                      <w:rPr>
                        <w:sz w:val="12"/>
                      </w:rPr>
                      <w:t>«Մասնակցություն»</w:t>
                    </w:r>
                  </w:p>
                </w:txbxContent>
              </v:textbox>
            </v:rect>
            <v:rect id="_x0000_s1135" style="position:absolute;left:7395;top:10999;width:1575;height:240" stroked="f">
              <v:textbox style="mso-next-textbox:#_x0000_s1135" inset="0,0,0,0">
                <w:txbxContent>
                  <w:p w:rsidR="00DD37E8" w:rsidRPr="00874D09" w:rsidRDefault="00DD37E8" w:rsidP="006266E2">
                    <w:pPr>
                      <w:jc w:val="center"/>
                      <w:rPr>
                        <w:sz w:val="12"/>
                      </w:rPr>
                    </w:pPr>
                    <w:r w:rsidRPr="00874D09">
                      <w:rPr>
                        <w:sz w:val="12"/>
                      </w:rPr>
                      <w:t>«Մասնակցություն»</w:t>
                    </w:r>
                  </w:p>
                </w:txbxContent>
              </v:textbox>
            </v:rect>
            <v:rect id="_x0000_s1137" style="position:absolute;left:4290;top:11929;width:3315;height:735" stroked="f">
              <v:textbox style="mso-next-textbox:#_x0000_s1137" inset="0,0,0,0">
                <w:txbxContent>
                  <w:p w:rsidR="00DD37E8" w:rsidRPr="00874D09" w:rsidRDefault="00DD37E8" w:rsidP="006266E2">
                    <w:pPr>
                      <w:jc w:val="center"/>
                      <w:rPr>
                        <w:sz w:val="16"/>
                      </w:rPr>
                    </w:pPr>
                    <w:r w:rsidRPr="00874D09">
                      <w:rPr>
                        <w:sz w:val="12"/>
                      </w:rPr>
                      <w:t>Փորձագիտական հաշվետվությունը ճանաչելու (չճանաչելու) վերաբերյալ որոշման ստացում (P.MM.01.PRC.016)</w:t>
                    </w:r>
                  </w:p>
                </w:txbxContent>
              </v:textbox>
            </v:rect>
            <v:rect id="_x0000_s1138" style="position:absolute;left:1485;top:10230;width:2265;height:769" stroked="f">
              <v:textbox style="mso-next-textbox:#_x0000_s1138" inset="0,0,0,0">
                <w:txbxContent>
                  <w:p w:rsidR="00DD37E8" w:rsidRPr="00051216" w:rsidRDefault="00DD37E8" w:rsidP="006266E2">
                    <w:pPr>
                      <w:jc w:val="center"/>
                      <w:rPr>
                        <w:sz w:val="16"/>
                      </w:rPr>
                    </w:pPr>
                    <w:r w:rsidRPr="00051216">
                      <w:rPr>
                        <w:sz w:val="12"/>
                      </w:rPr>
                      <w:t>Գրանցման պետության լիազորված մարմին (Р.ММ.01.АСТ.002)</w:t>
                    </w:r>
                  </w:p>
                </w:txbxContent>
              </v:textbox>
            </v:rect>
            <v:rect id="_x0000_s1139" style="position:absolute;left:8340;top:10320;width:2205;height:679" stroked="f">
              <v:textbox style="mso-next-textbox:#_x0000_s1139" inset="0,0,0,0">
                <w:txbxContent>
                  <w:p w:rsidR="00DD37E8" w:rsidRPr="00874D09" w:rsidRDefault="00DD37E8" w:rsidP="006266E2">
                    <w:pPr>
                      <w:jc w:val="center"/>
                      <w:rPr>
                        <w:sz w:val="16"/>
                      </w:rPr>
                    </w:pPr>
                    <w:r w:rsidRPr="00874D09">
                      <w:rPr>
                        <w:sz w:val="12"/>
                      </w:rPr>
                      <w:t>Ճանաչման պետության լիազորված մարմին (Р.ММ.01. АСТ.003)</w:t>
                    </w:r>
                  </w:p>
                </w:txbxContent>
              </v:textbox>
            </v:rect>
            <v:rect id="_x0000_s1140" style="position:absolute;left:4965;top:8404;width:2295;height:690" stroked="f">
              <v:textbox style="mso-next-textbox:#_x0000_s1140" inset="0,0,0,0">
                <w:txbxContent>
                  <w:p w:rsidR="00DD37E8" w:rsidRPr="00051216" w:rsidRDefault="00DD37E8" w:rsidP="006266E2">
                    <w:pPr>
                      <w:jc w:val="center"/>
                      <w:rPr>
                        <w:sz w:val="16"/>
                      </w:rPr>
                    </w:pPr>
                    <w:r w:rsidRPr="00051216">
                      <w:rPr>
                        <w:sz w:val="12"/>
                      </w:rPr>
                      <w:t>Փորձագիտական հաշվետվության տեղեկությունների ստացում (Р.ММ.01.PRC.014)</w:t>
                    </w:r>
                  </w:p>
                </w:txbxContent>
              </v:textbox>
            </v:rect>
            <v:rect id="_x0000_s1945" style="position:absolute;left:3750;top:10500;width:143;height:143" stroked="f"/>
            <v:rect id="_x0000_s1946" style="position:absolute;left:5190;top:10643;width:1710;height:247" stroked="f"/>
            <v:rect id="_x0000_s1947" style="position:absolute;left:7395;top:9990;width:330;height:405" stroked="f"/>
            <v:rect id="_x0000_s1948" style="position:absolute;left:4365;top:9990;width:210;height:405" stroked="f"/>
          </v:group>
        </w:pict>
      </w:r>
      <w:r w:rsidR="00DA6987" w:rsidRPr="00A277DD">
        <w:rPr>
          <w:rFonts w:ascii="Sylfaen" w:hAnsi="Sylfaen"/>
          <w:noProof/>
          <w:sz w:val="24"/>
          <w:szCs w:val="24"/>
          <w:lang w:val="en-US" w:eastAsia="en-US" w:bidi="ar-SA"/>
        </w:rPr>
        <w:drawing>
          <wp:inline distT="0" distB="0" distL="0" distR="0">
            <wp:extent cx="5755640" cy="3240491"/>
            <wp:effectExtent l="19050" t="0" r="0" b="0"/>
            <wp:docPr id="932" name="Picture 93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mage8"/>
                    <pic:cNvPicPr>
                      <a:picLocks noChangeAspect="1" noChangeArrowheads="1"/>
                    </pic:cNvPicPr>
                  </pic:nvPicPr>
                  <pic:blipFill>
                    <a:blip r:embed="rId16" cstate="print"/>
                    <a:srcRect/>
                    <a:stretch>
                      <a:fillRect/>
                    </a:stretch>
                  </pic:blipFill>
                  <pic:spPr bwMode="auto">
                    <a:xfrm>
                      <a:off x="0" y="0"/>
                      <a:ext cx="5755640" cy="3240491"/>
                    </a:xfrm>
                    <a:prstGeom prst="rect">
                      <a:avLst/>
                    </a:prstGeom>
                    <a:noFill/>
                    <a:ln w="9525">
                      <a:noFill/>
                      <a:miter lim="800000"/>
                      <a:headEnd/>
                      <a:tailEnd/>
                    </a:ln>
                  </pic:spPr>
                </pic:pic>
              </a:graphicData>
            </a:graphic>
          </wp:inline>
        </w:drawing>
      </w:r>
    </w:p>
    <w:p w:rsidR="00E26F7C" w:rsidRPr="00A277DD" w:rsidRDefault="00D33F83" w:rsidP="00874D09">
      <w:pPr>
        <w:pStyle w:val="9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8.</w:t>
      </w:r>
      <w:r w:rsidR="00736069" w:rsidRPr="00A277DD">
        <w:rPr>
          <w:rFonts w:ascii="Sylfaen" w:hAnsi="Sylfaen"/>
          <w:sz w:val="20"/>
          <w:szCs w:val="24"/>
        </w:rPr>
        <w:t xml:space="preserve"> </w:t>
      </w:r>
      <w:r w:rsidRPr="00A277DD">
        <w:rPr>
          <w:rFonts w:ascii="Sylfaen" w:hAnsi="Sylfaen"/>
          <w:sz w:val="20"/>
          <w:szCs w:val="24"/>
        </w:rPr>
        <w:t>Գրանցման գործի կամ գրանցման դոսյեի առնչությամբ նամակագրություն վարելու ընթացակարգերի խմբի ընդհանուր սխեմա</w:t>
      </w:r>
      <w:r w:rsidR="00B52DAF" w:rsidRPr="00A277DD">
        <w:rPr>
          <w:rFonts w:ascii="Sylfaen" w:hAnsi="Sylfaen"/>
          <w:sz w:val="20"/>
          <w:szCs w:val="24"/>
        </w:rPr>
        <w:t>ն</w:t>
      </w:r>
    </w:p>
    <w:p w:rsidR="00874D09" w:rsidRPr="00A277DD" w:rsidRDefault="00874D09" w:rsidP="00874D09">
      <w:pPr>
        <w:pStyle w:val="90"/>
        <w:shd w:val="clear" w:color="auto" w:fill="auto"/>
        <w:spacing w:after="120" w:line="240" w:lineRule="auto"/>
        <w:rPr>
          <w:rFonts w:ascii="Sylfaen" w:hAnsi="Sylfaen"/>
          <w:sz w:val="24"/>
          <w:szCs w:val="24"/>
        </w:rPr>
      </w:pPr>
    </w:p>
    <w:p w:rsidR="00E26F7C" w:rsidRPr="00A277DD" w:rsidRDefault="00D33F83" w:rsidP="00874D09">
      <w:pPr>
        <w:pStyle w:val="40"/>
        <w:shd w:val="clear" w:color="auto" w:fill="auto"/>
        <w:tabs>
          <w:tab w:val="left" w:pos="1134"/>
        </w:tabs>
        <w:spacing w:before="0" w:after="160" w:line="360" w:lineRule="auto"/>
        <w:ind w:firstLine="567"/>
        <w:jc w:val="both"/>
        <w:rPr>
          <w:sz w:val="24"/>
          <w:szCs w:val="24"/>
        </w:rPr>
      </w:pPr>
      <w:r w:rsidRPr="00A277DD">
        <w:rPr>
          <w:sz w:val="24"/>
          <w:szCs w:val="24"/>
        </w:rPr>
        <w:t>35.</w:t>
      </w:r>
      <w:r w:rsidR="00874D09" w:rsidRPr="00A277DD">
        <w:rPr>
          <w:sz w:val="24"/>
          <w:szCs w:val="24"/>
        </w:rPr>
        <w:tab/>
      </w: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ընթացակարգերի խմբում ընդգրկված ընդհանուր գործընթացի ընթացակարգերի ցանկը բերված է 8-րդ աղյուսակում։</w:t>
      </w:r>
    </w:p>
    <w:p w:rsidR="00E26F7C" w:rsidRPr="00A277DD" w:rsidRDefault="00D33F83" w:rsidP="00874D09">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8</w:t>
      </w:r>
    </w:p>
    <w:p w:rsidR="00E26F7C" w:rsidRPr="00A277DD" w:rsidRDefault="00D33F83" w:rsidP="00874D09">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Գրանցման գործի կամ գրանցման դոսյեի առնչությամբ նամակագրություն վարելու ընթացակարգերի խմբում ընդգրկված ընդհանուր գործընթացի ընթացակարգերի ցանկ</w:t>
      </w:r>
      <w:r w:rsidR="00B52DAF" w:rsidRPr="00A277DD">
        <w:rPr>
          <w:rStyle w:val="4TimesNewRoman15pt"/>
          <w:rFonts w:ascii="Sylfaen" w:eastAsia="Sylfaen" w:hAnsi="Sylfaen"/>
          <w:b w:val="0"/>
          <w:sz w:val="24"/>
          <w:szCs w:val="24"/>
        </w:rPr>
        <w:t>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A277DD" w:rsidTr="00874D09">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682"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874D09">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682"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874D09">
        <w:trP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P.MM.01.PRC.014</w:t>
            </w:r>
          </w:p>
        </w:tc>
        <w:tc>
          <w:tcPr>
            <w:tcW w:w="3682"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փորձագիտական հաշվետվության ստացում</w:t>
            </w:r>
          </w:p>
        </w:tc>
        <w:tc>
          <w:tcPr>
            <w:tcW w:w="3269"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մարմնի կողմից ճանաչման պետության լիազորված մարմին դեղապատրաստուկի փորձաքննության արդյունքներով կազմված՝ նախապատրաստված փորձագիտական հաշվետվության մասին տեղեկություններն ուղարկելու համար</w:t>
            </w:r>
          </w:p>
        </w:tc>
      </w:tr>
      <w:tr w:rsidR="00E26F7C" w:rsidRPr="00A277DD" w:rsidTr="00874D09">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P.MM.01.PRC.015</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գրանցման գործի կամ գրանցման դոսյեի փաստաթղթերի առնչությամբ դիտողությունների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ընթացակարգը նախատեսված է գրանցման պետության լիազորված մարմին ճանաչման պետության լիազորված մարմնի կողմից լրացուցիչ տեղեկություններ ներկայացնելու մասին դիմումատուին ուղարկված հարցումների մասին տեղեկություններ ներկայացնելու համար,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ընթացակարգերը կատարելիս գրանցման գործի կամ գրանցման դոսյեի փաստաթղթերի առնչությամբ դիտողություններ ուղարկելու համար</w:t>
            </w:r>
          </w:p>
        </w:tc>
      </w:tr>
      <w:tr w:rsidR="00E26F7C" w:rsidRPr="00A277DD" w:rsidTr="00874D09">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P.MM.01.PRC.016</w:t>
            </w:r>
          </w:p>
        </w:tc>
        <w:tc>
          <w:tcPr>
            <w:tcW w:w="3682"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փորձագիտական հաշվետվությունը ճանաչելու (չճանաչելու) մասին որոշման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ընթացակարգը նախատեսված է ճանաչման պետության լիազորված մարմնի կողմից գրանցման պետության լիազորված մարմին փորձագիտական հաշվետվությունը ճանաչելու (չճանաչելու) մասին որոշման տեղեկություններ ներկայացնելու համար</w:t>
            </w:r>
          </w:p>
        </w:tc>
      </w:tr>
    </w:tbl>
    <w:p w:rsidR="004F6046" w:rsidRPr="00A277DD" w:rsidRDefault="004F6046" w:rsidP="00660069">
      <w:pPr>
        <w:pStyle w:val="40"/>
        <w:shd w:val="clear" w:color="auto" w:fill="auto"/>
        <w:spacing w:before="0" w:after="160" w:line="360" w:lineRule="auto"/>
        <w:jc w:val="both"/>
        <w:rPr>
          <w:rFonts w:eastAsia="Times New Roman" w:cs="Times New Roman"/>
          <w:sz w:val="24"/>
          <w:szCs w:val="24"/>
        </w:rPr>
      </w:pPr>
    </w:p>
    <w:p w:rsidR="00874D09" w:rsidRPr="00A277DD" w:rsidRDefault="00874D09"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874D09">
      <w:pPr>
        <w:pStyle w:val="40"/>
        <w:shd w:val="clear" w:color="auto" w:fill="auto"/>
        <w:spacing w:before="0" w:after="160" w:line="360" w:lineRule="auto"/>
        <w:rPr>
          <w:sz w:val="24"/>
          <w:szCs w:val="24"/>
        </w:rPr>
      </w:pPr>
      <w:r w:rsidRPr="00A277DD">
        <w:rPr>
          <w:sz w:val="24"/>
          <w:szCs w:val="24"/>
        </w:rPr>
        <w:lastRenderedPageBreak/>
        <w:t xml:space="preserve">V. </w:t>
      </w:r>
      <w:r w:rsidRPr="00A277DD">
        <w:rPr>
          <w:rStyle w:val="4TimesNewRoman15pt"/>
          <w:rFonts w:ascii="Sylfaen" w:eastAsia="Sylfaen" w:hAnsi="Sylfaen"/>
          <w:b w:val="0"/>
          <w:sz w:val="24"/>
          <w:szCs w:val="24"/>
        </w:rPr>
        <w:t>Ընդհանուր գործընթացի տեղեկատվական օբյեկտները</w:t>
      </w:r>
    </w:p>
    <w:p w:rsidR="00E26F7C" w:rsidRPr="00A277DD" w:rsidRDefault="00D33F83" w:rsidP="00874D09">
      <w:pPr>
        <w:pStyle w:val="40"/>
        <w:shd w:val="clear" w:color="auto" w:fill="auto"/>
        <w:tabs>
          <w:tab w:val="left" w:pos="1134"/>
        </w:tabs>
        <w:spacing w:before="0" w:after="160" w:line="360" w:lineRule="auto"/>
        <w:ind w:firstLine="567"/>
        <w:jc w:val="both"/>
        <w:rPr>
          <w:sz w:val="24"/>
          <w:szCs w:val="24"/>
        </w:rPr>
      </w:pPr>
      <w:r w:rsidRPr="00A277DD">
        <w:rPr>
          <w:sz w:val="24"/>
          <w:szCs w:val="24"/>
        </w:rPr>
        <w:t>36.</w:t>
      </w:r>
      <w:r w:rsidR="00874D09" w:rsidRPr="00A277DD">
        <w:rPr>
          <w:sz w:val="24"/>
          <w:szCs w:val="24"/>
        </w:rPr>
        <w:tab/>
      </w:r>
      <w:r w:rsidRPr="00A277DD">
        <w:rPr>
          <w:rStyle w:val="4TimesNewRoman15pt"/>
          <w:rFonts w:ascii="Sylfaen" w:eastAsia="Sylfaen" w:hAnsi="Sylfaen"/>
          <w:b w:val="0"/>
          <w:sz w:val="24"/>
          <w:szCs w:val="24"/>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բերված է 9-րդ աղյուսակում։</w:t>
      </w:r>
    </w:p>
    <w:p w:rsidR="004F6046" w:rsidRPr="00A277DD" w:rsidRDefault="004F6046" w:rsidP="00660069">
      <w:pPr>
        <w:pStyle w:val="32"/>
        <w:shd w:val="clear" w:color="auto" w:fill="auto"/>
        <w:spacing w:after="160" w:line="360" w:lineRule="auto"/>
        <w:jc w:val="both"/>
        <w:rPr>
          <w:rFonts w:ascii="Sylfaen" w:hAnsi="Sylfaen"/>
          <w:sz w:val="24"/>
          <w:szCs w:val="24"/>
        </w:rPr>
      </w:pPr>
    </w:p>
    <w:p w:rsidR="00E26F7C" w:rsidRPr="00A277DD" w:rsidRDefault="00D33F83" w:rsidP="00874D09">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9</w:t>
      </w:r>
    </w:p>
    <w:p w:rsidR="00E26F7C" w:rsidRPr="00A277DD" w:rsidRDefault="00D33F83" w:rsidP="00874D09">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Տեղեկատվական օբյեկտների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A277DD" w:rsidTr="00874D09">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874D09">
        <w:trPr>
          <w:tblHeade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3470"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874D09">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P.MM.01.BEN.001</w:t>
            </w:r>
          </w:p>
        </w:tc>
        <w:tc>
          <w:tcPr>
            <w:tcW w:w="3470"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ընդհանուր ռեեստր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 xml:space="preserve">տեղեկատվական ռեսուրս, որը պարունակում է՝ հրապարակման ոչ ենթակա՝ դիմումների մասին տեղեկություններ, գրանցման գործի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(կամ) գրանցման դոսյեի կազմի մասին տեղեկություններ.</w:t>
            </w:r>
          </w:p>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Միության տեղեկատվական պորտալում հրապարակման ենթակա տեղեկություններ միասնական ռեեստրում ներառված՝ գրանցման հավաստագրերի մասին</w:t>
            </w:r>
          </w:p>
        </w:tc>
      </w:tr>
      <w:tr w:rsidR="00E26F7C" w:rsidRPr="00A277DD" w:rsidTr="00874D09">
        <w:trP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P.MM.01.BEN.002</w:t>
            </w:r>
          </w:p>
        </w:tc>
        <w:tc>
          <w:tcPr>
            <w:tcW w:w="3470"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դիմում</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գրանցման ընթացակարգերի կատարման դիմումի տեղեկություններ</w:t>
            </w:r>
          </w:p>
        </w:tc>
      </w:tr>
      <w:tr w:rsidR="00E26F7C" w:rsidRPr="00A277DD" w:rsidTr="00874D09">
        <w:trPr>
          <w:jc w:val="center"/>
        </w:trPr>
        <w:tc>
          <w:tcPr>
            <w:tcW w:w="2419"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P.MM.01.BEN.003</w:t>
            </w:r>
          </w:p>
        </w:tc>
        <w:tc>
          <w:tcPr>
            <w:tcW w:w="3470"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փորձագիտական հաշվետվություն</w:t>
            </w:r>
          </w:p>
        </w:tc>
        <w:tc>
          <w:tcPr>
            <w:tcW w:w="3480"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գրանցման պետության լիազորված մարմնի կողմից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ակերպված փորձագիտական հաշվետվության տեղեկություններ,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ճանաչման պետության լիազորված մարմնի կողմից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ակերպված փորձագիտական հաշվետվությունը ճանաչելու (չճանաչելու) հնարավորության մասին եզրակացություններ</w:t>
            </w:r>
          </w:p>
        </w:tc>
      </w:tr>
      <w:tr w:rsidR="00E26F7C" w:rsidRPr="00A277DD" w:rsidTr="00874D09">
        <w:trPr>
          <w:jc w:val="center"/>
        </w:trPr>
        <w:tc>
          <w:tcPr>
            <w:tcW w:w="2419"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P.MM.0EBEN.004</w:t>
            </w:r>
          </w:p>
        </w:tc>
        <w:tc>
          <w:tcPr>
            <w:tcW w:w="3470"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գրանցման դոսյեի կամ գործի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գրանցման դոսյեում կամ գրանցման գործում պարունակվող տեղեկություններ</w:t>
            </w:r>
          </w:p>
        </w:tc>
      </w:tr>
    </w:tbl>
    <w:p w:rsidR="004F6046" w:rsidRPr="00A277DD" w:rsidRDefault="004F6046"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874D09">
      <w:pPr>
        <w:pStyle w:val="40"/>
        <w:shd w:val="clear" w:color="auto" w:fill="auto"/>
        <w:spacing w:before="0" w:after="160" w:line="360" w:lineRule="auto"/>
        <w:rPr>
          <w:sz w:val="24"/>
          <w:szCs w:val="24"/>
        </w:rPr>
      </w:pPr>
      <w:r w:rsidRPr="00A277DD">
        <w:rPr>
          <w:sz w:val="24"/>
          <w:szCs w:val="24"/>
        </w:rPr>
        <w:lastRenderedPageBreak/>
        <w:t xml:space="preserve">VI. </w:t>
      </w:r>
      <w:r w:rsidRPr="00A277DD">
        <w:rPr>
          <w:rStyle w:val="4TimesNewRoman15pt"/>
          <w:rFonts w:ascii="Sylfaen" w:eastAsia="Sylfaen" w:hAnsi="Sylfaen"/>
          <w:b w:val="0"/>
          <w:sz w:val="24"/>
          <w:szCs w:val="24"/>
        </w:rPr>
        <w:t>Ընդհանուր գործընթացի մասնակիցների պատասխանատվությունը</w:t>
      </w:r>
    </w:p>
    <w:p w:rsidR="00E26F7C" w:rsidRPr="00A277DD" w:rsidRDefault="00D33F83" w:rsidP="00874D09">
      <w:pPr>
        <w:pStyle w:val="40"/>
        <w:shd w:val="clear" w:color="auto" w:fill="auto"/>
        <w:tabs>
          <w:tab w:val="left" w:pos="1134"/>
        </w:tabs>
        <w:spacing w:before="0" w:after="160" w:line="360" w:lineRule="auto"/>
        <w:ind w:firstLine="567"/>
        <w:jc w:val="both"/>
        <w:rPr>
          <w:sz w:val="24"/>
          <w:szCs w:val="24"/>
        </w:rPr>
      </w:pPr>
      <w:r w:rsidRPr="00A277DD">
        <w:rPr>
          <w:sz w:val="24"/>
          <w:szCs w:val="24"/>
        </w:rPr>
        <w:t>37.</w:t>
      </w:r>
      <w:r w:rsidR="00874D09" w:rsidRPr="00A277DD">
        <w:rPr>
          <w:sz w:val="24"/>
          <w:szCs w:val="24"/>
        </w:rPr>
        <w:tab/>
      </w:r>
      <w:r w:rsidRPr="00A277DD">
        <w:rPr>
          <w:rStyle w:val="4TimesNewRoman15pt"/>
          <w:rFonts w:ascii="Sylfaen" w:eastAsia="Sylfaen" w:hAnsi="Sylfaen"/>
          <w:b w:val="0"/>
          <w:sz w:val="24"/>
          <w:szCs w:val="24"/>
        </w:rPr>
        <w:t xml:space="preserve">Հանձնաժողովի՝ տեղեկատվական փոխգործակցությանը մասնակցող՝ պաշտոնատար անձինք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ակտերի համապատասխան, իսկ անդամ պետությունների լիազորված մարմինների պաշտոնատար անձինք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աշխատակիցները՝ անդամ պետությունների օրենսդրությանը համապատասխան:</w:t>
      </w:r>
    </w:p>
    <w:p w:rsidR="004F6046" w:rsidRPr="00A277DD" w:rsidRDefault="004F6046"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874D09">
      <w:pPr>
        <w:pStyle w:val="40"/>
        <w:shd w:val="clear" w:color="auto" w:fill="auto"/>
        <w:spacing w:before="0" w:after="160" w:line="360" w:lineRule="auto"/>
        <w:rPr>
          <w:sz w:val="24"/>
          <w:szCs w:val="24"/>
        </w:rPr>
      </w:pPr>
      <w:r w:rsidRPr="00A277DD">
        <w:rPr>
          <w:sz w:val="24"/>
          <w:szCs w:val="24"/>
        </w:rPr>
        <w:t xml:space="preserve">VII. </w:t>
      </w:r>
      <w:r w:rsidRPr="00A277DD">
        <w:rPr>
          <w:rStyle w:val="4TimesNewRoman15pt"/>
          <w:rFonts w:ascii="Sylfaen" w:eastAsia="Sylfaen" w:hAnsi="Sylfaen"/>
          <w:b w:val="0"/>
          <w:sz w:val="24"/>
          <w:szCs w:val="24"/>
        </w:rPr>
        <w:t xml:space="preserve">Ընդհանուր գործընթացի տեղեկատուներ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դասակարգիչներ</w:t>
      </w:r>
    </w:p>
    <w:p w:rsidR="00E26F7C" w:rsidRPr="00A277DD" w:rsidRDefault="00D33F83" w:rsidP="00874D09">
      <w:pPr>
        <w:pStyle w:val="40"/>
        <w:shd w:val="clear" w:color="auto" w:fill="auto"/>
        <w:tabs>
          <w:tab w:val="left" w:pos="1134"/>
        </w:tabs>
        <w:spacing w:before="0" w:after="160" w:line="360" w:lineRule="auto"/>
        <w:ind w:firstLine="567"/>
        <w:jc w:val="both"/>
        <w:rPr>
          <w:sz w:val="24"/>
          <w:szCs w:val="24"/>
        </w:rPr>
      </w:pPr>
      <w:r w:rsidRPr="00A277DD">
        <w:rPr>
          <w:sz w:val="24"/>
          <w:szCs w:val="24"/>
        </w:rPr>
        <w:t>38.</w:t>
      </w:r>
      <w:r w:rsidR="00874D09" w:rsidRPr="00A277DD">
        <w:rPr>
          <w:sz w:val="24"/>
          <w:szCs w:val="24"/>
        </w:rPr>
        <w:tab/>
      </w:r>
      <w:r w:rsidRPr="00A277DD">
        <w:rPr>
          <w:rStyle w:val="4TimesNewRoman15pt"/>
          <w:rFonts w:ascii="Sylfaen" w:eastAsia="Sylfaen" w:hAnsi="Sylfaen"/>
          <w:b w:val="0"/>
          <w:sz w:val="24"/>
          <w:szCs w:val="24"/>
        </w:rPr>
        <w:t xml:space="preserve">Ընդհանուր գործընթացի տեղեկատուների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դասակարգիչների ցանկը բերված է 10-րդ աղյուսակում:</w:t>
      </w:r>
    </w:p>
    <w:p w:rsidR="004F6046" w:rsidRPr="00A277DD" w:rsidRDefault="004F6046" w:rsidP="00874D09">
      <w:pPr>
        <w:pStyle w:val="32"/>
        <w:shd w:val="clear" w:color="auto" w:fill="auto"/>
        <w:spacing w:after="120" w:line="240" w:lineRule="auto"/>
        <w:jc w:val="both"/>
        <w:rPr>
          <w:rFonts w:ascii="Sylfaen" w:hAnsi="Sylfaen"/>
          <w:sz w:val="24"/>
          <w:szCs w:val="24"/>
        </w:rPr>
      </w:pPr>
    </w:p>
    <w:p w:rsidR="00E26F7C" w:rsidRPr="00A277DD" w:rsidRDefault="00D33F83" w:rsidP="00874D09">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10</w:t>
      </w:r>
    </w:p>
    <w:p w:rsidR="00E26F7C" w:rsidRPr="00A277DD" w:rsidRDefault="00D33F83" w:rsidP="00874D09">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գործընթացի տեղեկատուների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դասակարգիչների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208"/>
        <w:gridCol w:w="2568"/>
        <w:gridCol w:w="1896"/>
        <w:gridCol w:w="2698"/>
      </w:tblGrid>
      <w:tr w:rsidR="00E26F7C" w:rsidRPr="00A277DD" w:rsidTr="00874D09">
        <w:trPr>
          <w:tblHeade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Տիպը</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874D09">
        <w:trPr>
          <w:tblHeade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P.CLS.009</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չափման միավորների միջազգային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 xml:space="preserve">պարունակում է չափման միավորների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 Միավորված ազգերի կազմակերպության Եվրոպական տնտեսական հանձնաժողովի թիվ 20 հանձնարարականին համապատասխան</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P.CLS.019</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աշխարհի երկրների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0" w:line="240" w:lineRule="auto"/>
              <w:ind w:left="57" w:firstLine="0"/>
              <w:jc w:val="left"/>
              <w:rPr>
                <w:sz w:val="20"/>
                <w:szCs w:val="20"/>
              </w:rPr>
            </w:pPr>
            <w:r w:rsidRPr="00A277DD">
              <w:rPr>
                <w:rStyle w:val="2TimesNewRoman11pt"/>
                <w:rFonts w:ascii="Sylfaen" w:eastAsia="Sylfaen" w:hAnsi="Sylfaen"/>
                <w:sz w:val="20"/>
                <w:szCs w:val="20"/>
              </w:rPr>
              <w:t xml:space="preserve">պարունակում է երկրների անվանումների ցանկը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դրանց ծածկագրերը՝ ISO 3166-1 ստանդարտին համապատասխան</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lastRenderedPageBreak/>
              <w:t>P.CLS.038</w:t>
            </w:r>
          </w:p>
        </w:tc>
        <w:tc>
          <w:tcPr>
            <w:tcW w:w="2568" w:type="dxa"/>
            <w:tcBorders>
              <w:top w:val="single" w:sz="4" w:space="0" w:color="auto"/>
              <w:left w:val="single" w:sz="4" w:space="0" w:color="auto"/>
            </w:tcBorders>
            <w:shd w:val="clear" w:color="auto" w:fill="FFFFFF"/>
          </w:tcPr>
          <w:p w:rsidR="00E26F7C" w:rsidRPr="00A277DD" w:rsidRDefault="004F6046"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Դեղամիջոցների չպատենտավորված միջազգային անվանումների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դեղամիջոցների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չպատենտավորված միջազգային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P.CLS.039</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դեղապատրաստուկների բաղադրության մեջ մտնող՝ ազդող նյութերի դեղաչափերի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խտության չափման միավորների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ազդող նյութերի դեղաչափերի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խտության քանակական արտահայտման համար դեղագործության մեջ օգտագործվող չափման միավորների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P.CLS.041</w:t>
            </w:r>
          </w:p>
        </w:tc>
        <w:tc>
          <w:tcPr>
            <w:tcW w:w="256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երի անվանացանկ</w:t>
            </w:r>
          </w:p>
        </w:tc>
        <w:tc>
          <w:tcPr>
            <w:tcW w:w="1896"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պարունակում է դեղաձ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P.CLS.044</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դեղապատրաստուկների փաթեթվածքի լրակազմող միջոցների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դեղամիջոցի երկրորդային (սպառողական) փաթեթվածքում պարունակվող՝ լրակազմող միջոցների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P.CLS.046</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դեղաբուսական հումքի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դեղաբուսական հումքի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P.CLS.054</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կազմակերպաիրավական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պարունակում է կազմակերպաիրավական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երի</w:t>
            </w:r>
            <w:r w:rsidR="004937B6" w:rsidRPr="00A277DD">
              <w:rPr>
                <w:rStyle w:val="2TimesNewRoman11pt"/>
                <w:rFonts w:ascii="Sylfaen" w:eastAsia="Sylfaen" w:hAnsi="Sylfaen"/>
                <w:sz w:val="20"/>
                <w:szCs w:val="20"/>
              </w:rPr>
              <w:t xml:space="preserve"> </w:t>
            </w:r>
            <w:r w:rsidRPr="00A277DD">
              <w:rPr>
                <w:rStyle w:val="2TimesNewRoman11pt"/>
                <w:rFonts w:ascii="Sylfaen" w:eastAsia="Sylfaen" w:hAnsi="Sylfaen"/>
                <w:sz w:val="20"/>
                <w:szCs w:val="20"/>
              </w:rPr>
              <w:t xml:space="preserve">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P.CLS.069</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դեղամիջոցների առաջնային փաթեթվածքների տեսակների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 xml:space="preserve">պարունակում է դեղամիջոցների առաջնային փաթեթվածքների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P.CLS.109</w:t>
            </w:r>
          </w:p>
        </w:tc>
        <w:tc>
          <w:tcPr>
            <w:tcW w:w="2568" w:type="dxa"/>
            <w:tcBorders>
              <w:top w:val="single" w:sz="4" w:space="0" w:color="auto"/>
              <w:left w:val="single" w:sz="4" w:space="0" w:color="auto"/>
            </w:tcBorders>
            <w:shd w:val="clear" w:color="auto" w:fill="FFFFFF"/>
          </w:tcPr>
          <w:p w:rsidR="00E26F7C" w:rsidRPr="00A277DD" w:rsidRDefault="004F6046"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 xml:space="preserve">Դեղամիջոցների խմբավորման, համընդհանուր ճանաչում ունեցող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քիմիական անվանումների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7" w:firstLine="0"/>
              <w:jc w:val="left"/>
              <w:rPr>
                <w:sz w:val="20"/>
                <w:szCs w:val="20"/>
              </w:rPr>
            </w:pPr>
            <w:r w:rsidRPr="00A277DD">
              <w:rPr>
                <w:rStyle w:val="2TimesNewRoman11pt"/>
                <w:rFonts w:ascii="Sylfaen" w:eastAsia="Sylfaen" w:hAnsi="Sylfaen"/>
                <w:sz w:val="20"/>
                <w:szCs w:val="20"/>
              </w:rPr>
              <w:t xml:space="preserve">պարունակում է դեղամիջոցների խմբավորման, համընդհանուր ճանաչում ունեցող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քիմիական անվանումների ծածկագրերի ցանկը</w:t>
            </w:r>
          </w:p>
        </w:tc>
      </w:tr>
      <w:tr w:rsidR="00E26F7C" w:rsidRPr="00A277DD" w:rsidTr="00874D09">
        <w:trPr>
          <w:jc w:val="center"/>
        </w:trPr>
        <w:tc>
          <w:tcPr>
            <w:tcW w:w="220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lastRenderedPageBreak/>
              <w:t>P.CLS.110</w:t>
            </w:r>
          </w:p>
        </w:tc>
        <w:tc>
          <w:tcPr>
            <w:tcW w:w="2568" w:type="dxa"/>
            <w:tcBorders>
              <w:top w:val="single" w:sz="4" w:space="0" w:color="auto"/>
              <w:left w:val="single" w:sz="4" w:space="0" w:color="auto"/>
              <w:bottom w:val="single" w:sz="4" w:space="0" w:color="auto"/>
            </w:tcBorders>
            <w:shd w:val="clear" w:color="auto" w:fill="FFFFFF"/>
          </w:tcPr>
          <w:p w:rsidR="00E26F7C" w:rsidRPr="00A277DD" w:rsidRDefault="004F6046"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Օժանդակ նյութերի դասակարգիչ</w:t>
            </w:r>
          </w:p>
        </w:tc>
        <w:tc>
          <w:tcPr>
            <w:tcW w:w="1896"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օժանդակ նյութերի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P.CLS.111</w:t>
            </w:r>
          </w:p>
        </w:tc>
        <w:tc>
          <w:tcPr>
            <w:tcW w:w="2568" w:type="dxa"/>
            <w:tcBorders>
              <w:top w:val="single" w:sz="4" w:space="0" w:color="auto"/>
              <w:left w:val="single" w:sz="4" w:space="0" w:color="auto"/>
            </w:tcBorders>
            <w:shd w:val="clear" w:color="auto" w:fill="FFFFFF"/>
          </w:tcPr>
          <w:p w:rsidR="00E26F7C" w:rsidRPr="00A277DD" w:rsidRDefault="004F6046"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Օժանդակ նյութերի գործառութային նշանակությունների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դեղամիջոցների բաղադրության մեջ մտնող օժանդակ նյութերի գործառութային նշանակությունների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P.CLS.112</w:t>
            </w:r>
          </w:p>
        </w:tc>
        <w:tc>
          <w:tcPr>
            <w:tcW w:w="2568" w:type="dxa"/>
            <w:tcBorders>
              <w:top w:val="single" w:sz="4" w:space="0" w:color="auto"/>
              <w:left w:val="single" w:sz="4" w:space="0" w:color="auto"/>
            </w:tcBorders>
            <w:shd w:val="clear" w:color="auto" w:fill="FFFFFF"/>
          </w:tcPr>
          <w:p w:rsidR="00E26F7C" w:rsidRPr="00A277DD" w:rsidRDefault="004F6046"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Հոմեոպաթիկ նյութի անվանումների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հոմեոպաթիկ նյութի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P.CLS.113</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դեղամիջոցների երկրորդային (սպառողական) փաթեթվածքների տեսակների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դեղամիջոցների երկրորդային (սպառողական) փաթեթվածքների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P.MM.01.CLS.001</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դեղամիջոցների անատոմիական-թերապ</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տիկ</w:t>
            </w:r>
            <w:r w:rsidR="008738F7" w:rsidRPr="00A277DD">
              <w:rPr>
                <w:rStyle w:val="2TimesNewRoman11pt"/>
                <w:rFonts w:ascii="Sylfaen" w:eastAsia="Sylfaen" w:hAnsi="Sylfaen"/>
                <w:sz w:val="20"/>
                <w:szCs w:val="20"/>
              </w:rPr>
              <w:t xml:space="preserve"> </w:t>
            </w:r>
            <w:r w:rsidRPr="00A277DD">
              <w:rPr>
                <w:rStyle w:val="2TimesNewRoman11pt"/>
                <w:rFonts w:ascii="Sylfaen" w:eastAsia="Sylfaen" w:hAnsi="Sylfaen"/>
                <w:sz w:val="20"/>
                <w:szCs w:val="20"/>
              </w:rPr>
              <w:t>քիմիական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Առողջապահության համաշխարհային կազմակերպության կողմից հաստատված դեղամիջոցների բաղադրության մեջ ներառված՝ գործող նյութերի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P.MM.01.CLS.002</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դեղապատրաստուկի գրանցման դոսյեի փաստաթղթերի տեսակների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դեղապատրաստուկի գրանցման դոսյեի փաստաթղթերի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P.MM.01.CLS.003</w:t>
            </w:r>
          </w:p>
        </w:tc>
        <w:tc>
          <w:tcPr>
            <w:tcW w:w="256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դեղապատրաստուկի գրանցման գործի փաստաթղթերի տեսակների տեղեկատու</w:t>
            </w:r>
          </w:p>
        </w:tc>
        <w:tc>
          <w:tcPr>
            <w:tcW w:w="1896"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rStyle w:val="2TimesNewRoman11pt"/>
                <w:rFonts w:ascii="Sylfaen" w:eastAsia="Sylfaen" w:hAnsi="Sylfaen"/>
                <w:sz w:val="20"/>
                <w:szCs w:val="20"/>
              </w:rPr>
            </w:pPr>
            <w:r w:rsidRPr="00A277DD">
              <w:rPr>
                <w:rStyle w:val="2TimesNewRoman11pt"/>
                <w:rFonts w:ascii="Sylfaen" w:eastAsia="Sylfaen" w:hAnsi="Sylfaen"/>
                <w:sz w:val="20"/>
                <w:szCs w:val="20"/>
              </w:rPr>
              <w:t xml:space="preserve">պարունակում է դեղապատրաստուկի գրանցման գործի փաստաթղթերի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p w:rsidR="00874D09" w:rsidRPr="00A277DD" w:rsidRDefault="00874D09" w:rsidP="00874D09">
            <w:pPr>
              <w:pStyle w:val="20"/>
              <w:shd w:val="clear" w:color="auto" w:fill="auto"/>
              <w:spacing w:before="0" w:after="120" w:line="240" w:lineRule="auto"/>
              <w:ind w:left="56" w:firstLine="0"/>
              <w:jc w:val="left"/>
              <w:rPr>
                <w:sz w:val="20"/>
                <w:szCs w:val="20"/>
              </w:rPr>
            </w:pP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lastRenderedPageBreak/>
              <w:t>P.MM.01.CLS.004</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դեղամիջոցների արտադրության էտապների (փուլերի)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դեղամիջոցների արտադրության էտապների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P.MM.01.CLS.005</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դեղապատրաստուկի գրանցման գործի կամ գրանցման դոսյեի փաստաթղթերի տարրերի տեսակների դասակարգիչ</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դասակարգիչ</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դեղապատրաստուկի գրանցման գործի կամ գրանցման դոսյեի փաստաթղթերի տարրերի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P.MM.01.CLS.006</w:t>
            </w:r>
          </w:p>
        </w:tc>
        <w:tc>
          <w:tcPr>
            <w:tcW w:w="2568"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դեղապատրաստուկի գրանցման դոսյեի բաժինների տեղեկատու</w:t>
            </w:r>
          </w:p>
        </w:tc>
        <w:tc>
          <w:tcPr>
            <w:tcW w:w="1896" w:type="dxa"/>
            <w:tcBorders>
              <w:top w:val="single" w:sz="4" w:space="0" w:color="auto"/>
              <w:lef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դեղապատրաստուկի գրանցման դոսյեի բաժինների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r w:rsidR="00E26F7C" w:rsidRPr="00A277DD" w:rsidTr="00874D09">
        <w:trPr>
          <w:jc w:val="center"/>
        </w:trPr>
        <w:tc>
          <w:tcPr>
            <w:tcW w:w="220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P.MM.01.CLS.007</w:t>
            </w:r>
          </w:p>
        </w:tc>
        <w:tc>
          <w:tcPr>
            <w:tcW w:w="2568"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դեղապատրաստուկի գրանցման դոսյեի փոփոխությունների տեսակների տեղեկատու</w:t>
            </w:r>
          </w:p>
        </w:tc>
        <w:tc>
          <w:tcPr>
            <w:tcW w:w="1896" w:type="dxa"/>
            <w:tcBorders>
              <w:top w:val="single" w:sz="4" w:space="0" w:color="auto"/>
              <w:left w:val="single" w:sz="4" w:space="0" w:color="auto"/>
              <w:bottom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տեղեկատու</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874D09">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պարունակում է դեղապատրաստուկի գրանցման դոսյեի փոփոխությունների տեսակների ծածկագրերի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անվանումների ցանկը</w:t>
            </w:r>
          </w:p>
        </w:tc>
      </w:tr>
    </w:tbl>
    <w:p w:rsidR="004F6046" w:rsidRPr="00A277DD" w:rsidRDefault="004F6046"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D33F83" w:rsidP="00874D09">
      <w:pPr>
        <w:pStyle w:val="40"/>
        <w:shd w:val="clear" w:color="auto" w:fill="auto"/>
        <w:spacing w:before="0" w:after="160" w:line="360" w:lineRule="auto"/>
        <w:rPr>
          <w:rStyle w:val="4TimesNewRoman15pt"/>
          <w:rFonts w:ascii="Sylfaen" w:eastAsia="Sylfaen" w:hAnsi="Sylfaen"/>
          <w:b w:val="0"/>
          <w:sz w:val="24"/>
          <w:szCs w:val="24"/>
        </w:rPr>
      </w:pPr>
      <w:r w:rsidRPr="00A277DD">
        <w:rPr>
          <w:sz w:val="24"/>
          <w:szCs w:val="24"/>
        </w:rPr>
        <w:t xml:space="preserve">VIII. </w:t>
      </w:r>
      <w:r w:rsidRPr="00A277DD">
        <w:rPr>
          <w:rStyle w:val="4TimesNewRoman15pt"/>
          <w:rFonts w:ascii="Sylfaen" w:eastAsia="Sylfaen" w:hAnsi="Sylfaen"/>
          <w:b w:val="0"/>
          <w:sz w:val="24"/>
          <w:szCs w:val="24"/>
        </w:rPr>
        <w:t>Ընդհանուր գործընթացի ընթացակարգերը</w:t>
      </w:r>
    </w:p>
    <w:p w:rsidR="00874D09" w:rsidRPr="00A277DD" w:rsidRDefault="00874D09" w:rsidP="00874D09">
      <w:pPr>
        <w:pStyle w:val="40"/>
        <w:shd w:val="clear" w:color="auto" w:fill="auto"/>
        <w:spacing w:before="0" w:after="160" w:line="360" w:lineRule="auto"/>
        <w:rPr>
          <w:sz w:val="24"/>
          <w:szCs w:val="24"/>
        </w:rPr>
      </w:pPr>
    </w:p>
    <w:p w:rsidR="00E26F7C" w:rsidRPr="00A277DD" w:rsidRDefault="00A63B32" w:rsidP="00874D09">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1.</w:t>
      </w:r>
      <w:r w:rsidR="00736069" w:rsidRPr="00A277DD">
        <w:rPr>
          <w:rStyle w:val="4TimesNewRoman15pt"/>
          <w:rFonts w:ascii="Sylfaen" w:eastAsia="Sylfaen" w:hAnsi="Sylfaen"/>
          <w:b w:val="0"/>
          <w:sz w:val="24"/>
          <w:szCs w:val="24"/>
        </w:rPr>
        <w:t xml:space="preserve"> </w:t>
      </w:r>
      <w:r w:rsidR="00D33F83" w:rsidRPr="00A277DD">
        <w:rPr>
          <w:rStyle w:val="4TimesNewRoman15pt"/>
          <w:rFonts w:ascii="Sylfaen" w:eastAsia="Sylfaen" w:hAnsi="Sylfaen"/>
          <w:b w:val="0"/>
          <w:sz w:val="24"/>
          <w:szCs w:val="24"/>
        </w:rPr>
        <w:t>Ընդհանուր ռեեստր ձ</w:t>
      </w:r>
      <w:r w:rsidR="00660069" w:rsidRPr="00A277DD">
        <w:rPr>
          <w:rStyle w:val="4TimesNewRoman15pt"/>
          <w:rFonts w:ascii="Sylfaen" w:eastAsia="Sylfaen" w:hAnsi="Sylfaen"/>
          <w:b w:val="0"/>
          <w:sz w:val="24"/>
          <w:szCs w:val="24"/>
        </w:rPr>
        <w:t>եւ</w:t>
      </w:r>
      <w:r w:rsidR="00D33F83" w:rsidRPr="00A277DD">
        <w:rPr>
          <w:rStyle w:val="4TimesNewRoman15pt"/>
          <w:rFonts w:ascii="Sylfaen" w:eastAsia="Sylfaen" w:hAnsi="Sylfaen"/>
          <w:b w:val="0"/>
          <w:sz w:val="24"/>
          <w:szCs w:val="24"/>
        </w:rPr>
        <w:t xml:space="preserve">ավորելու </w:t>
      </w:r>
      <w:r w:rsidR="00660069" w:rsidRPr="00A277DD">
        <w:rPr>
          <w:rStyle w:val="4TimesNewRoman15pt"/>
          <w:rFonts w:ascii="Sylfaen" w:eastAsia="Sylfaen" w:hAnsi="Sylfaen"/>
          <w:b w:val="0"/>
          <w:sz w:val="24"/>
          <w:szCs w:val="24"/>
        </w:rPr>
        <w:t>եւ</w:t>
      </w:r>
      <w:r w:rsidR="00D33F83" w:rsidRPr="00A277DD">
        <w:rPr>
          <w:rStyle w:val="4TimesNewRoman15pt"/>
          <w:rFonts w:ascii="Sylfaen" w:eastAsia="Sylfaen" w:hAnsi="Sylfaen"/>
          <w:b w:val="0"/>
          <w:sz w:val="24"/>
          <w:szCs w:val="24"/>
        </w:rPr>
        <w:t xml:space="preserve"> վարելու ընթացակարգերը </w:t>
      </w:r>
      <w:r w:rsidR="00D33F83" w:rsidRPr="00A277DD">
        <w:rPr>
          <w:rStyle w:val="4TimesNewRoman15pt"/>
          <w:rFonts w:ascii="Sylfaen" w:eastAsia="Sylfaen" w:hAnsi="Sylfaen"/>
          <w:b w:val="0"/>
          <w:sz w:val="24"/>
          <w:szCs w:val="24"/>
        </w:rPr>
        <w:br/>
        <w:t xml:space="preserve">«Ընդհանուր ռեեստրում տեղեկությունների ներառում» </w:t>
      </w:r>
      <w:r w:rsidR="00874D09" w:rsidRPr="00A277DD">
        <w:rPr>
          <w:rStyle w:val="4TimesNewRoman15pt"/>
          <w:rFonts w:ascii="Sylfaen" w:eastAsia="Sylfaen" w:hAnsi="Sylfaen"/>
          <w:b w:val="0"/>
          <w:sz w:val="24"/>
          <w:szCs w:val="24"/>
        </w:rPr>
        <w:br/>
      </w:r>
      <w:r w:rsidR="00D33F83" w:rsidRPr="00A277DD">
        <w:rPr>
          <w:rStyle w:val="4TimesNewRoman15pt"/>
          <w:rFonts w:ascii="Sylfaen" w:eastAsia="Sylfaen" w:hAnsi="Sylfaen"/>
          <w:b w:val="0"/>
          <w:sz w:val="24"/>
          <w:szCs w:val="24"/>
        </w:rPr>
        <w:t>ընթացակարգ (P.MM.01.PRC.001)</w:t>
      </w:r>
    </w:p>
    <w:p w:rsidR="00E26F7C" w:rsidRPr="00A277DD" w:rsidRDefault="00D33F83" w:rsidP="00874D09">
      <w:pPr>
        <w:pStyle w:val="40"/>
        <w:shd w:val="clear" w:color="auto" w:fill="auto"/>
        <w:tabs>
          <w:tab w:val="left" w:pos="1134"/>
        </w:tabs>
        <w:spacing w:before="0" w:after="160" w:line="360" w:lineRule="auto"/>
        <w:ind w:firstLine="567"/>
        <w:jc w:val="both"/>
        <w:rPr>
          <w:sz w:val="24"/>
          <w:szCs w:val="24"/>
        </w:rPr>
      </w:pPr>
      <w:r w:rsidRPr="00A277DD">
        <w:rPr>
          <w:sz w:val="24"/>
          <w:szCs w:val="24"/>
        </w:rPr>
        <w:t>39.</w:t>
      </w:r>
      <w:r w:rsidR="00874D09" w:rsidRPr="00A277DD">
        <w:rPr>
          <w:sz w:val="24"/>
          <w:szCs w:val="24"/>
        </w:rPr>
        <w:tab/>
      </w:r>
      <w:r w:rsidRPr="00A277DD">
        <w:rPr>
          <w:rStyle w:val="4TimesNewRoman15pt"/>
          <w:rFonts w:ascii="Sylfaen" w:eastAsia="Sylfaen" w:hAnsi="Sylfaen"/>
          <w:b w:val="0"/>
          <w:sz w:val="24"/>
          <w:szCs w:val="24"/>
        </w:rPr>
        <w:t>«Ընդհանուր ռեեստրում տեղեկությունների ներառում» ընթացակարգի (P.MM.01.PRC.001) կատարման սխեման ներկայացված է 9-րդ նկարում։</w:t>
      </w:r>
    </w:p>
    <w:p w:rsidR="00E26F7C" w:rsidRPr="00A277DD" w:rsidRDefault="00DD37E8" w:rsidP="00660069">
      <w:pPr>
        <w:spacing w:after="160" w:line="360" w:lineRule="auto"/>
        <w:jc w:val="both"/>
      </w:pPr>
      <w:r>
        <w:rPr>
          <w:noProof/>
          <w:lang w:val="en-US" w:eastAsia="en-US" w:bidi="ar-SA"/>
        </w:rPr>
        <w:lastRenderedPageBreak/>
        <w:pict>
          <v:group id="_x0000_s1950" style="position:absolute;left:0;text-align:left;margin-left:28.85pt;margin-top:3.35pt;width:381.75pt;height:329.25pt;z-index:252123136" coordorigin="1995,1485" coordsize="7635,6585">
            <v:rect id="_x0000_s1142" style="position:absolute;left:2175;top:1485;width:3105;height:600" stroked="f">
              <v:textbox style="mso-next-textbox:#_x0000_s1142" inset="0,0,0,0">
                <w:txbxContent>
                  <w:p w:rsidR="00DD37E8" w:rsidRPr="00452C04" w:rsidRDefault="00DD37E8" w:rsidP="00DA6987">
                    <w:pPr>
                      <w:jc w:val="center"/>
                      <w:rPr>
                        <w:sz w:val="14"/>
                      </w:rPr>
                    </w:pPr>
                    <w:r w:rsidRPr="00452C04">
                      <w:rPr>
                        <w:sz w:val="12"/>
                      </w:rPr>
                      <w:t>։ Անդամ պետության լիազորված մարմին</w:t>
                    </w:r>
                  </w:p>
                </w:txbxContent>
              </v:textbox>
            </v:rect>
            <v:rect id="_x0000_s1143" style="position:absolute;left:6345;top:1485;width:3105;height:600" stroked="f">
              <v:textbox style="mso-next-textbox:#_x0000_s1143" inset="0,0,0,0">
                <w:txbxContent>
                  <w:p w:rsidR="00DD37E8" w:rsidRPr="00452C04" w:rsidRDefault="00DD37E8" w:rsidP="00DA6987">
                    <w:pPr>
                      <w:widowControl/>
                      <w:jc w:val="center"/>
                      <w:rPr>
                        <w:sz w:val="14"/>
                      </w:rPr>
                    </w:pPr>
                    <w:r w:rsidRPr="00452C04">
                      <w:rPr>
                        <w:sz w:val="12"/>
                      </w:rPr>
                      <w:t>։Հանձնաժողով</w:t>
                    </w:r>
                  </w:p>
                </w:txbxContent>
              </v:textbox>
            </v:rect>
            <v:rect id="_x0000_s1144" style="position:absolute;left:6510;top:2835;width:2775;height:855" stroked="f">
              <v:textbox style="mso-next-textbox:#_x0000_s1144" inset="0,0,0,0">
                <w:txbxContent>
                  <w:p w:rsidR="00DD37E8" w:rsidRPr="00452C04" w:rsidRDefault="00DD37E8" w:rsidP="00DA6987">
                    <w:pPr>
                      <w:jc w:val="center"/>
                      <w:rPr>
                        <w:sz w:val="14"/>
                      </w:rPr>
                    </w:pPr>
                    <w:r w:rsidRPr="00452C04">
                      <w:rPr>
                        <w:sz w:val="12"/>
                      </w:rPr>
                      <w:t>։ :ընդհանուր ռեեստր [ներառման համար տեղեկությունները փոխանցվել են]</w:t>
                    </w:r>
                  </w:p>
                </w:txbxContent>
              </v:textbox>
            </v:rect>
            <v:rect id="_x0000_s1145" style="position:absolute;left:2085;top:2835;width:3105;height:975" stroked="f">
              <v:textbox style="mso-next-textbox:#_x0000_s1145" inset="0,0,0,0">
                <w:txbxContent>
                  <w:p w:rsidR="00DD37E8" w:rsidRPr="00452C04" w:rsidRDefault="00DD37E8" w:rsidP="00DA6987">
                    <w:pPr>
                      <w:jc w:val="center"/>
                      <w:rPr>
                        <w:sz w:val="12"/>
                        <w:szCs w:val="16"/>
                      </w:rPr>
                    </w:pPr>
                    <w:r w:rsidRPr="00452C04">
                      <w:rPr>
                        <w:sz w:val="12"/>
                        <w:szCs w:val="16"/>
                      </w:rPr>
                      <w:t>Ընդհանուր ռեեստրում ներառելու համար տեղեկությունների ներկայացում (Р.ММ.01 .OPR.001)</w:t>
                    </w:r>
                  </w:p>
                </w:txbxContent>
              </v:textbox>
            </v:rect>
            <v:rect id="_x0000_s1146" style="position:absolute;left:2175;top:4185;width:2820;height:855" stroked="f">
              <v:textbox style="mso-next-textbox:#_x0000_s1146" inset="0,0,0,0">
                <w:txbxContent>
                  <w:p w:rsidR="00DD37E8" w:rsidRPr="00452C04" w:rsidRDefault="00DD37E8" w:rsidP="00DA6987">
                    <w:pPr>
                      <w:jc w:val="center"/>
                      <w:rPr>
                        <w:sz w:val="14"/>
                      </w:rPr>
                    </w:pPr>
                    <w:r w:rsidRPr="00452C04">
                      <w:rPr>
                        <w:sz w:val="12"/>
                      </w:rPr>
                      <w:t>:ընդհանուր ռեեստր [դիմումի համարը ներկայացվել է]</w:t>
                    </w:r>
                  </w:p>
                </w:txbxContent>
              </v:textbox>
            </v:rect>
            <v:rect id="_x0000_s1147" style="position:absolute;left:2175;top:5310;width:2940;height:855" stroked="f">
              <v:textbox style="mso-next-textbox:#_x0000_s1147" inset="0,0,0,0">
                <w:txbxContent>
                  <w:p w:rsidR="00DD37E8" w:rsidRPr="00452C04" w:rsidRDefault="00DD37E8" w:rsidP="00DA6987">
                    <w:pPr>
                      <w:jc w:val="center"/>
                      <w:rPr>
                        <w:sz w:val="14"/>
                      </w:rPr>
                    </w:pPr>
                    <w:r w:rsidRPr="00452C04">
                      <w:rPr>
                        <w:sz w:val="12"/>
                      </w:rPr>
                      <w:t>։ընդհանուր ռեեստր [տեղեկություններն ստացվել են]</w:t>
                    </w:r>
                  </w:p>
                </w:txbxContent>
              </v:textbox>
            </v:rect>
            <v:rect id="_x0000_s1148" style="position:absolute;left:6345;top:4065;width:3285;height:1110" stroked="f">
              <v:textbox style="mso-next-textbox:#_x0000_s1148" inset="0,0,0,0">
                <w:txbxContent>
                  <w:p w:rsidR="00DD37E8" w:rsidRPr="00452C04" w:rsidRDefault="00DD37E8" w:rsidP="00DA6987">
                    <w:pPr>
                      <w:jc w:val="center"/>
                      <w:rPr>
                        <w:sz w:val="14"/>
                      </w:rPr>
                    </w:pPr>
                    <w:r w:rsidRPr="00452C04">
                      <w:rPr>
                        <w:sz w:val="12"/>
                      </w:rPr>
                      <w:t>ընդհանուր ռեեստրում ներառվող դիմումի մասին տեղեկությունների ընդունում և մշակում</w:t>
                    </w:r>
                    <w:r>
                      <w:rPr>
                        <w:sz w:val="12"/>
                        <w:lang w:val="ru-RU"/>
                      </w:rPr>
                      <w:br/>
                    </w:r>
                    <w:r w:rsidRPr="00452C04">
                      <w:rPr>
                        <w:sz w:val="12"/>
                      </w:rPr>
                      <w:t>(Р.ММ.01. OPR.002)</w:t>
                    </w:r>
                  </w:p>
                </w:txbxContent>
              </v:textbox>
            </v:rect>
            <v:rect id="_x0000_s1149" style="position:absolute;left:1995;top:6660;width:3285;height:1410" stroked="f">
              <v:textbox style="mso-next-textbox:#_x0000_s1149" inset="0,0,0,0">
                <w:txbxContent>
                  <w:p w:rsidR="00DD37E8" w:rsidRPr="00452C04" w:rsidRDefault="00DD37E8" w:rsidP="00DA6987">
                    <w:pPr>
                      <w:jc w:val="center"/>
                      <w:rPr>
                        <w:sz w:val="14"/>
                      </w:rPr>
                    </w:pPr>
                    <w:r w:rsidRPr="00452C04">
                      <w:rPr>
                        <w:sz w:val="12"/>
                      </w:rPr>
                      <w:t>Դիմումին տրված՝ եզակի գրանցման համարի մասին տեղեկություններ պարունակող հաղորդագրության ստացում (Р.ММ.01.OPR.003)</w:t>
                    </w:r>
                  </w:p>
                </w:txbxContent>
              </v:textbox>
            </v:rect>
          </v:group>
        </w:pict>
      </w:r>
      <w:r>
        <w:fldChar w:fldCharType="begin"/>
      </w:r>
      <w:r>
        <w:instrText xml:space="preserve"> INCLUDEPICTURE  "C:\\Users\\Lusine\\Desktop\\media\\image9.jpeg" \* MERGEFORMATINET </w:instrText>
      </w:r>
      <w:r>
        <w:fldChar w:fldCharType="separate"/>
      </w:r>
      <w:r>
        <w:pict>
          <v:shape id="_x0000_i1026" type="#_x0000_t75" style="width:6in;height:368.25pt">
            <v:imagedata r:id="rId17" r:href="rId18"/>
          </v:shape>
        </w:pict>
      </w:r>
      <w:r>
        <w:fldChar w:fldCharType="end"/>
      </w:r>
    </w:p>
    <w:p w:rsidR="00E26F7C" w:rsidRPr="00A277DD" w:rsidRDefault="00D33F83" w:rsidP="00452C04">
      <w:pPr>
        <w:pStyle w:val="90"/>
        <w:shd w:val="clear" w:color="auto" w:fill="auto"/>
        <w:spacing w:after="160" w:line="360" w:lineRule="auto"/>
        <w:rPr>
          <w:rFonts w:ascii="Sylfaen" w:hAnsi="Sylfaen"/>
          <w:sz w:val="20"/>
          <w:szCs w:val="20"/>
        </w:rPr>
      </w:pPr>
      <w:r w:rsidRPr="00A277DD">
        <w:rPr>
          <w:rFonts w:ascii="Sylfaen" w:hAnsi="Sylfaen"/>
          <w:sz w:val="20"/>
          <w:szCs w:val="20"/>
        </w:rPr>
        <w:t xml:space="preserve">Նկ. </w:t>
      </w:r>
      <w:r w:rsidR="0011063C" w:rsidRPr="00A277DD">
        <w:rPr>
          <w:rFonts w:ascii="Sylfaen" w:hAnsi="Sylfaen"/>
          <w:sz w:val="20"/>
          <w:szCs w:val="20"/>
        </w:rPr>
        <w:t>9.</w:t>
      </w:r>
      <w:r w:rsidR="00736069" w:rsidRPr="00A277DD">
        <w:rPr>
          <w:rFonts w:ascii="Sylfaen" w:hAnsi="Sylfaen"/>
          <w:sz w:val="20"/>
          <w:szCs w:val="20"/>
        </w:rPr>
        <w:t xml:space="preserve"> </w:t>
      </w:r>
      <w:r w:rsidRPr="00A277DD">
        <w:rPr>
          <w:rFonts w:ascii="Sylfaen" w:hAnsi="Sylfaen"/>
          <w:sz w:val="20"/>
          <w:szCs w:val="20"/>
        </w:rPr>
        <w:t xml:space="preserve">«Ընդհանուր ռեեստրում տեղեկությունների ներառում» ընթացակարգի </w:t>
      </w:r>
      <w:r w:rsidR="00452C04" w:rsidRPr="00A277DD">
        <w:rPr>
          <w:rFonts w:ascii="Sylfaen" w:hAnsi="Sylfaen"/>
          <w:sz w:val="20"/>
          <w:szCs w:val="20"/>
        </w:rPr>
        <w:br/>
      </w:r>
      <w:r w:rsidRPr="00A277DD">
        <w:rPr>
          <w:rFonts w:ascii="Sylfaen" w:hAnsi="Sylfaen"/>
          <w:sz w:val="20"/>
          <w:szCs w:val="20"/>
        </w:rPr>
        <w:t>(P.MM.01.PRC.001) կատարման սխեման</w:t>
      </w:r>
    </w:p>
    <w:p w:rsidR="00452C04" w:rsidRPr="00A277DD" w:rsidRDefault="00452C04" w:rsidP="00660069">
      <w:pPr>
        <w:pStyle w:val="40"/>
        <w:shd w:val="clear" w:color="auto" w:fill="auto"/>
        <w:spacing w:before="0" w:after="160" w:line="360" w:lineRule="auto"/>
        <w:jc w:val="both"/>
        <w:rPr>
          <w:sz w:val="24"/>
          <w:szCs w:val="24"/>
        </w:rPr>
      </w:pP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40.</w:t>
      </w:r>
      <w:r w:rsidR="00452C04" w:rsidRPr="00A277DD">
        <w:rPr>
          <w:sz w:val="24"/>
          <w:szCs w:val="24"/>
        </w:rPr>
        <w:tab/>
      </w:r>
      <w:r w:rsidRPr="00A277DD">
        <w:rPr>
          <w:rStyle w:val="4TimesNewRoman15pt"/>
          <w:rFonts w:ascii="Sylfaen" w:eastAsia="Sylfaen" w:hAnsi="Sylfaen"/>
          <w:b w:val="0"/>
          <w:sz w:val="24"/>
          <w:szCs w:val="24"/>
        </w:rPr>
        <w:t>«Ընդհանուր ռեեստրում տեղեկությունների ներառում» ընթացակարգը (P.MM.01.PRC.001) կատարվում է անդամ պետության լիազորված մարմնի կողմից ընդհանուր ռեեստրի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ավորման համար նոր դիմումի մասին տեղեկություններ ներկայացնելիս։</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41.</w:t>
      </w:r>
      <w:r w:rsidR="00452C04" w:rsidRPr="00A277DD">
        <w:rPr>
          <w:sz w:val="24"/>
          <w:szCs w:val="24"/>
        </w:rPr>
        <w:tab/>
      </w:r>
      <w:r w:rsidRPr="00A277DD">
        <w:rPr>
          <w:rStyle w:val="4TimesNewRoman15pt"/>
          <w:rFonts w:ascii="Sylfaen" w:eastAsia="Sylfaen" w:hAnsi="Sylfaen"/>
          <w:b w:val="0"/>
          <w:sz w:val="24"/>
          <w:szCs w:val="24"/>
        </w:rPr>
        <w:t>Առաջինը կատարվում է «Ընդհանուր ռեեստրում ներառելու համար տեղեկությունների ներկայացում» գործառնությունը (P.MM.01.OPR.001), որի կատարման արդյունքներով անդամ պետության լիազորված մարմնի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ակերպվում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են ներկայացվում ընդհանուր ռեեստրում ներառվող նոր դիմումի մասին տեղեկությունները՝ նշելով դիմումի տեսակը, </w:t>
      </w:r>
      <w:r w:rsidRPr="00A277DD">
        <w:rPr>
          <w:rStyle w:val="4TimesNewRoman15pt"/>
          <w:rFonts w:ascii="Sylfaen" w:eastAsia="Sylfaen" w:hAnsi="Sylfaen"/>
          <w:b w:val="0"/>
          <w:sz w:val="24"/>
          <w:szCs w:val="24"/>
        </w:rPr>
        <w:lastRenderedPageBreak/>
        <w:t>դիմումի ներկայացման ամսաթիվը, դիմումի ներկայացման պետությունը: Նոր դիմումի մասին տեղեկություններ ներկայացնելիս գրանցման պետության լիազորված մարմինը չի նշում դիմումի եզակի գրանցման համարը։</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42.</w:t>
      </w:r>
      <w:r w:rsidR="00452C04" w:rsidRPr="00A277DD">
        <w:rPr>
          <w:sz w:val="24"/>
          <w:szCs w:val="24"/>
        </w:rPr>
        <w:tab/>
      </w:r>
      <w:r w:rsidRPr="00A277DD">
        <w:rPr>
          <w:rStyle w:val="4TimesNewRoman15pt"/>
          <w:rFonts w:ascii="Sylfaen" w:eastAsia="Sylfaen" w:hAnsi="Sylfaen"/>
          <w:b w:val="0"/>
          <w:sz w:val="24"/>
          <w:szCs w:val="24"/>
        </w:rPr>
        <w:t xml:space="preserve">Ընդհանուր ռեեստրում ներառվող դիմումի մասին տեղեկությունները Հանձնաժողովում ստանալու դեպքում կատարվում է «Ընդհանուր ռեեստրում ներառվող 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(P.MM.01.OPR.002), որի կատարման արդյունքներով դիմումի մասին տեղեկությունները ներառվում են ընդհանուր ռեեստրում: Հանձնաժողովի կողմից գրանցման պետության լիազորված մարմնից նոր դիմումի մասին տեղեկություններ ստանալու դեպքում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ավորվում է դիմումի եզակի գրանցման համար։ Դիմումին տրված՝ եզակի գրանցման համարի մասին տեղեկություններ պարունակող հաղորդագրությունը փոխանցվում է գրանցման պետության լիազորված մարմին։ Հանձնաժողովի կողմից ճանաչման պետության լիազորված մարմնից նոր դիմումի մասին տեղեկություններ ստանալու դեպքում դրան ուղարկվում է ծանուցում ստացված տեղեկությունների մշակման արդյունքների մասին։</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43.</w:t>
      </w:r>
      <w:r w:rsidR="00452C04" w:rsidRPr="00A277DD">
        <w:rPr>
          <w:sz w:val="24"/>
          <w:szCs w:val="24"/>
        </w:rPr>
        <w:tab/>
      </w:r>
      <w:r w:rsidRPr="00A277DD">
        <w:rPr>
          <w:rStyle w:val="4TimesNewRoman15pt"/>
          <w:rFonts w:ascii="Sylfaen" w:eastAsia="Sylfaen" w:hAnsi="Sylfaen"/>
          <w:b w:val="0"/>
          <w:sz w:val="24"/>
          <w:szCs w:val="24"/>
        </w:rPr>
        <w:t xml:space="preserve">Անդամ պետության լիազորված մարմնում դիմումին տրված՝ եզակի գրանցման համարի մասին տեղեկություններ պարունակող հաղորդագրություն կամ ստացված տեղեկությունների մշակման արդյունքների մասին ծանուցում ստացվելիս կատարվում է «Դիմումին տրված՝ եզակի գրանցման համարի մասին տեղեկություններ պարունակող հաղորդագրության ստացում» գործառնությունը (P.MM.01.OPR.003), որի կատարման արդյունքներով իրականացվում </w:t>
      </w:r>
      <w:r w:rsidR="0024518E" w:rsidRPr="00A277DD">
        <w:rPr>
          <w:rStyle w:val="4TimesNewRoman15pt"/>
          <w:rFonts w:ascii="Sylfaen" w:eastAsia="Sylfaen" w:hAnsi="Sylfaen"/>
          <w:b w:val="0"/>
          <w:sz w:val="24"/>
          <w:szCs w:val="24"/>
        </w:rPr>
        <w:t>են</w:t>
      </w:r>
      <w:r w:rsidRPr="00A277DD">
        <w:rPr>
          <w:rStyle w:val="4TimesNewRoman15pt"/>
          <w:rFonts w:ascii="Sylfaen" w:eastAsia="Sylfaen" w:hAnsi="Sylfaen"/>
          <w:b w:val="0"/>
          <w:sz w:val="24"/>
          <w:szCs w:val="24"/>
        </w:rPr>
        <w:t xml:space="preserve">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ընդունումն ու մշակումը։</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44.</w:t>
      </w:r>
      <w:r w:rsidR="00452C04" w:rsidRPr="00A277DD">
        <w:rPr>
          <w:sz w:val="24"/>
          <w:szCs w:val="24"/>
        </w:rPr>
        <w:tab/>
      </w:r>
      <w:r w:rsidRPr="00A277DD">
        <w:rPr>
          <w:rStyle w:val="4TimesNewRoman15pt"/>
          <w:rFonts w:ascii="Sylfaen" w:eastAsia="Sylfaen" w:hAnsi="Sylfaen"/>
          <w:b w:val="0"/>
          <w:sz w:val="24"/>
          <w:szCs w:val="24"/>
        </w:rPr>
        <w:t xml:space="preserve">«Ընդհանուր ռեեստրում տեղեկությունների ներառում» (P.MM.01.PRC.001) ընթացակարգի կատարման արդյունքներն են ընդհանուր ռեեստրում դիմումի մասին տեղեկությունների ներառումը, գրանցման պետության </w:t>
      </w:r>
      <w:r w:rsidRPr="00A277DD">
        <w:rPr>
          <w:rStyle w:val="4TimesNewRoman15pt"/>
          <w:rFonts w:ascii="Sylfaen" w:eastAsia="Sylfaen" w:hAnsi="Sylfaen"/>
          <w:b w:val="0"/>
          <w:sz w:val="24"/>
          <w:szCs w:val="24"/>
        </w:rPr>
        <w:lastRenderedPageBreak/>
        <w:t>լիազորված մարմնի կողմից դիմումին տրված՝ եզակի գրանցման համար պարունակող հաղորդագրության ստացումը կամ ստացված տեղեկությունների մշակման արդյունքների մասին ծանուցման ստացումը ճանաչման պետության լիազորված մարմնի կողմից։</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45.</w:t>
      </w:r>
      <w:r w:rsidR="00452C04" w:rsidRPr="00A277DD">
        <w:rPr>
          <w:sz w:val="24"/>
          <w:szCs w:val="24"/>
        </w:rPr>
        <w:tab/>
      </w:r>
      <w:r w:rsidRPr="00A277DD">
        <w:rPr>
          <w:rStyle w:val="4TimesNewRoman15pt"/>
          <w:rFonts w:ascii="Sylfaen" w:eastAsia="Sylfaen" w:hAnsi="Sylfaen"/>
          <w:b w:val="0"/>
          <w:sz w:val="24"/>
          <w:szCs w:val="24"/>
        </w:rPr>
        <w:t>«Ընդհանուր ռեեստրում տեղեկությունների ներառում» ընթացակարգի (P.MM.01.PRC.001) շրջանակներում կատարվող՝ ընդհանուր գործընթացի գործառնությունների ցանկը բերված է 11-րդ աղյուսակում։</w:t>
      </w:r>
    </w:p>
    <w:p w:rsidR="00F15F03" w:rsidRPr="00A277DD" w:rsidRDefault="00F15F03" w:rsidP="00660069">
      <w:pPr>
        <w:pStyle w:val="32"/>
        <w:shd w:val="clear" w:color="auto" w:fill="auto"/>
        <w:spacing w:after="160" w:line="360" w:lineRule="auto"/>
        <w:jc w:val="both"/>
        <w:rPr>
          <w:rFonts w:ascii="Sylfaen" w:hAnsi="Sylfaen"/>
          <w:sz w:val="24"/>
          <w:szCs w:val="24"/>
        </w:rPr>
      </w:pPr>
    </w:p>
    <w:p w:rsidR="00E26F7C" w:rsidRPr="00A277DD" w:rsidRDefault="00D33F83" w:rsidP="00452C04">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11</w:t>
      </w:r>
    </w:p>
    <w:p w:rsidR="00E26F7C" w:rsidRPr="00A277DD" w:rsidRDefault="00D33F83" w:rsidP="00452C04">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«Ընդհանուր ռեեստրում տեղեկությունների ներառում» ընթացակարգի (P.MM.01.PRC.001)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E26F7C" w:rsidRPr="00A277DD" w:rsidTr="00452C04">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452C04">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452C04">
        <w:trPr>
          <w:jc w:val="center"/>
        </w:trPr>
        <w:tc>
          <w:tcPr>
            <w:tcW w:w="24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P.MM.01.ОPR.001</w:t>
            </w:r>
          </w:p>
        </w:tc>
        <w:tc>
          <w:tcPr>
            <w:tcW w:w="4013"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ընդհանուր ռեեստրում ներառելու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բերված է սույն կանոնների 12-րդ աղյուսակում</w:t>
            </w:r>
          </w:p>
        </w:tc>
      </w:tr>
      <w:tr w:rsidR="00E26F7C" w:rsidRPr="00A277DD" w:rsidTr="00452C04">
        <w:trPr>
          <w:jc w:val="center"/>
        </w:trPr>
        <w:tc>
          <w:tcPr>
            <w:tcW w:w="24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P.MM.01.ОPR.002</w:t>
            </w:r>
          </w:p>
        </w:tc>
        <w:tc>
          <w:tcPr>
            <w:tcW w:w="4013"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Ընդհանուր ռեեստրում ներառվող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բերված է սույն կանոնների 13-րդ աղյուսակում</w:t>
            </w:r>
          </w:p>
        </w:tc>
      </w:tr>
      <w:tr w:rsidR="00E26F7C" w:rsidRPr="00A277DD" w:rsidTr="00452C04">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P.MM.01.ОPR.003</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դիմումին տրված՝ եզակի գրանցման համարի մասին տեղեկություններ պարունակող հաղորդագրության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բերված է սույն կանոնների 14-րդ աղյուսակում</w:t>
            </w:r>
          </w:p>
        </w:tc>
      </w:tr>
    </w:tbl>
    <w:p w:rsidR="00452C04" w:rsidRPr="00A277DD" w:rsidRDefault="00452C04" w:rsidP="00660069">
      <w:pPr>
        <w:pStyle w:val="32"/>
        <w:shd w:val="clear" w:color="auto" w:fill="auto"/>
        <w:spacing w:after="160" w:line="360" w:lineRule="auto"/>
        <w:jc w:val="both"/>
        <w:rPr>
          <w:rFonts w:ascii="Sylfaen" w:hAnsi="Sylfaen"/>
          <w:sz w:val="24"/>
          <w:szCs w:val="24"/>
        </w:rPr>
      </w:pPr>
    </w:p>
    <w:p w:rsidR="00452C04" w:rsidRPr="00A277DD" w:rsidRDefault="00452C04">
      <w:pPr>
        <w:rPr>
          <w:rFonts w:eastAsia="Times New Roman" w:cs="Times New Roman"/>
        </w:rPr>
      </w:pPr>
      <w:r w:rsidRPr="00A277DD">
        <w:br w:type="page"/>
      </w:r>
    </w:p>
    <w:p w:rsidR="00E26F7C" w:rsidRPr="00A277DD" w:rsidRDefault="00D33F83" w:rsidP="00452C04">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12</w:t>
      </w:r>
    </w:p>
    <w:p w:rsidR="00E26F7C" w:rsidRPr="00A277DD" w:rsidRDefault="00D33F83" w:rsidP="00452C04">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«Ընդհանուր ռեեստրում ներառելու համար տեղեկությունների ներկայացում» գործառնության (P.MM.01.ОPR.001) նկարագրություն</w:t>
      </w:r>
      <w:r w:rsidR="00BC0F87" w:rsidRPr="00A277DD">
        <w:rPr>
          <w:rFonts w:ascii="Sylfaen" w:hAnsi="Sylfaen"/>
          <w:sz w:val="24"/>
          <w:szCs w:val="24"/>
        </w:rPr>
        <w:t>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0"/>
        <w:gridCol w:w="2832"/>
        <w:gridCol w:w="5827"/>
      </w:tblGrid>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P.MM.01.OPR.001</w:t>
            </w:r>
          </w:p>
        </w:tc>
      </w:tr>
      <w:tr w:rsidR="00E26F7C" w:rsidRPr="00A277DD" w:rsidTr="00452C04">
        <w:trPr>
          <w:jc w:val="center"/>
        </w:trPr>
        <w:tc>
          <w:tcPr>
            <w:tcW w:w="7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ընդհանուր ռեեստրում ներառելու համար տեղեկությունների ներկայացում</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կատարվում է անդամ պետության լիազորված մարմնի կողմից ընդհանուր ռեեստրի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ավորման համար դիմումի մասին տեղեկություններ ներկայացնելիս</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կատարողը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է Հանձնաժողով փոխանցելու համար նախատեսված՝ ընդհանուր ռեեստրում ներառվող դիմումի մասին տեղեկություններ պարունակող հաղորդագրություն՝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452C04">
        <w:trPr>
          <w:jc w:val="center"/>
        </w:trPr>
        <w:tc>
          <w:tcPr>
            <w:tcW w:w="7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ընդհանուր ռեեստրում ներառելու համար դիմումի մասին տեղեկությունները փոխանցվել են Հանձնաժողով</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452C04">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13</w:t>
      </w:r>
    </w:p>
    <w:p w:rsidR="00E26F7C" w:rsidRPr="00A277DD" w:rsidRDefault="00D33F83" w:rsidP="00452C04">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ռեեստրում ներառվող 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(P.MM.01.ОPR.002) նկարագրություն</w:t>
      </w:r>
      <w:r w:rsidR="00BC0F87" w:rsidRPr="00A277DD">
        <w:rPr>
          <w:rStyle w:val="4TimesNewRoman15pt"/>
          <w:rFonts w:ascii="Sylfaen" w:eastAsia="Sylfaen" w:hAnsi="Sylfaen"/>
          <w:b w:val="0"/>
          <w:sz w:val="24"/>
          <w:szCs w:val="24"/>
        </w:rPr>
        <w:t>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P.MM.01.ОPR.002</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 xml:space="preserve">Ընդհանուր ռեեստրում ներառվող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452C04">
        <w:trPr>
          <w:jc w:val="center"/>
        </w:trPr>
        <w:tc>
          <w:tcPr>
            <w:tcW w:w="7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 xml:space="preserve">կատարվում է Հանձնաժողովի կողմից դիմումի մասին </w:t>
            </w:r>
            <w:r w:rsidRPr="00A277DD">
              <w:rPr>
                <w:rStyle w:val="2TimesNewRoman11pt"/>
                <w:rFonts w:ascii="Sylfaen" w:eastAsia="Sylfaen" w:hAnsi="Sylfaen"/>
                <w:sz w:val="20"/>
                <w:szCs w:val="20"/>
              </w:rPr>
              <w:lastRenderedPageBreak/>
              <w:t>տեղեկություններն ստանալիս («Ընդհանուր ռեեստրում ներառելու համար տեղեկությունների ներկայացում» գործառնություն (P.MM.01.ОPR.001))</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 xml:space="preserve">կատարողն ընդունում է դիմումի մասին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ստուգում դրանք՝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Ստուգումը հաջողությամբ կատարելու դեպքում կատարողն իրականացնում է ընդհանուր ռեեստրում դիմումի մասին տեղեկությունների ներառումը՝ լրացնելով դրանց թարմացման ամսաթիվն ու ժամը: Գրանցման պետության լիազորված մարմնի կողմից դիմումի առաջնային ներառման դեպքում կատարողը</w:t>
            </w:r>
            <w:r w:rsidR="00C0386B"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r w:rsidR="00C0386B"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ուղարկում է գրանցման պետության լիազորված մարմին հաղորդագրություն, որը պարունակում է դիմումին տրված եզակի գրանցման համարի մասին տեղեկություններ, իսկ ճանաչման պետության լիազորված մարմին՝ ստացված տեղեկությունների մշակման արդյունքների մասին ծանուցում</w:t>
            </w:r>
          </w:p>
        </w:tc>
      </w:tr>
      <w:tr w:rsidR="00E26F7C" w:rsidRPr="00A277DD" w:rsidTr="00452C04">
        <w:trPr>
          <w:jc w:val="center"/>
        </w:trPr>
        <w:tc>
          <w:tcPr>
            <w:tcW w:w="7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ընդհանուր ռեեստրում ներառվող դիմումի մասին տեղեկությունները մշակվել են, դիմումին տրված եզակի գրանցման համարի մասին տեղեկություններ պարունակող հաղորդագրությունն ուղարկվել է գրանցման պետության լիազորված մարմին</w:t>
            </w:r>
            <w:r w:rsidR="00C0386B"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կամ տեղեկությունների մշակման արդյունքների մասին ծանուցումն ուղարկվել է ճանաչման պետության լիազորված մարմին</w:t>
            </w:r>
          </w:p>
        </w:tc>
      </w:tr>
    </w:tbl>
    <w:p w:rsidR="001C32E1" w:rsidRPr="00A277DD" w:rsidRDefault="001C32E1"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452C04" w:rsidRPr="00A277DD" w:rsidRDefault="00452C04">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452C04">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14</w:t>
      </w:r>
    </w:p>
    <w:p w:rsidR="00E26F7C" w:rsidRPr="00A277DD" w:rsidRDefault="00D33F83" w:rsidP="00452C04">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«Դիմումին տրված՝ եզակի գրանցման համարի մասին տեղեկություններ պարունակող հաղորդագրության ստացում» </w:t>
      </w:r>
      <w:r w:rsidR="00452C04"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 .OPR.003) նկարագրություն</w:t>
      </w:r>
      <w:r w:rsidR="00BC0F87" w:rsidRPr="00A277DD">
        <w:rPr>
          <w:rStyle w:val="4TimesNewRoman15pt"/>
          <w:rFonts w:ascii="Sylfaen" w:eastAsia="Sylfaen" w:hAnsi="Sylfaen"/>
          <w:b w:val="0"/>
          <w:sz w:val="24"/>
          <w:szCs w:val="24"/>
        </w:rPr>
        <w:t>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710"/>
        <w:gridCol w:w="2832"/>
        <w:gridCol w:w="5827"/>
      </w:tblGrid>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452C04">
        <w:trPr>
          <w:tblHeade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OPR.003</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դիմումին տրված՝ եզակի գրանցման համարի մասին տեղեկություններ պարունակող հաղորդագրության ստացում</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 xml:space="preserve">կատարվում է անդամ պետության լիազորված մարմնի կողմից դիմումին տրված եզակի գրանցման համարի մասին տեղեկություններ պարունակող հաղորդագրություն կամ տեղեկությունների մշակման արդյունքների մասին ծանուցում ստանալու դեպքում («Ընդհանուր ռեեստրում ներառվող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 գործառնություն (P.MM.01.</w:t>
            </w:r>
            <w:r w:rsidRPr="00A277DD">
              <w:rPr>
                <w:rStyle w:val="4TimesNewRoman15pt"/>
                <w:rFonts w:ascii="Sylfaen" w:eastAsia="Sylfaen" w:hAnsi="Sylfaen"/>
                <w:b w:val="0"/>
                <w:sz w:val="20"/>
                <w:szCs w:val="20"/>
              </w:rPr>
              <w:t>OPR</w:t>
            </w:r>
            <w:r w:rsidRPr="00A277DD">
              <w:rPr>
                <w:rStyle w:val="2TimesNewRoman11pt"/>
                <w:rFonts w:ascii="Sylfaen" w:eastAsia="Sylfaen" w:hAnsi="Sylfaen"/>
                <w:sz w:val="20"/>
                <w:szCs w:val="20"/>
              </w:rPr>
              <w:t>.002))</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452C04">
        <w:trPr>
          <w:jc w:val="center"/>
        </w:trPr>
        <w:tc>
          <w:tcPr>
            <w:tcW w:w="710"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452C04">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 xml:space="preserve">կատարողն իրականացնում է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452C04">
        <w:trPr>
          <w:jc w:val="center"/>
        </w:trPr>
        <w:tc>
          <w:tcPr>
            <w:tcW w:w="710" w:type="dxa"/>
            <w:tcBorders>
              <w:top w:val="single" w:sz="4" w:space="0" w:color="auto"/>
              <w:left w:val="single" w:sz="4" w:space="0" w:color="auto"/>
              <w:bottom w:val="single" w:sz="4" w:space="0" w:color="auto"/>
            </w:tcBorders>
            <w:shd w:val="clear" w:color="auto" w:fill="FFFFFF"/>
          </w:tcPr>
          <w:p w:rsidR="00E26F7C" w:rsidRPr="00A277DD" w:rsidRDefault="00D33F83" w:rsidP="00452C04">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036F2B">
            <w:pPr>
              <w:pStyle w:val="20"/>
              <w:shd w:val="clear" w:color="auto" w:fill="auto"/>
              <w:spacing w:before="0" w:after="120" w:line="240" w:lineRule="auto"/>
              <w:ind w:firstLine="0"/>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A277DD" w:rsidRDefault="00D33F83" w:rsidP="00D940EA">
            <w:pPr>
              <w:pStyle w:val="20"/>
              <w:shd w:val="clear" w:color="auto" w:fill="auto"/>
              <w:spacing w:before="0" w:after="120" w:line="240" w:lineRule="auto"/>
              <w:ind w:left="59" w:firstLine="0"/>
              <w:jc w:val="left"/>
              <w:rPr>
                <w:sz w:val="20"/>
                <w:szCs w:val="20"/>
              </w:rPr>
            </w:pPr>
            <w:r w:rsidRPr="00A277DD">
              <w:rPr>
                <w:rStyle w:val="2TimesNewRoman11pt"/>
                <w:rFonts w:ascii="Sylfaen" w:eastAsia="Sylfaen" w:hAnsi="Sylfaen"/>
                <w:sz w:val="20"/>
                <w:szCs w:val="20"/>
              </w:rPr>
              <w:t>դիմումին տրված եզակի գրանցման համարի մասին տեղեկություններ պարունակող հաղորդագրությունը կամ տեղեկությունների մշակման արդյունքների մասին ծանուցումն ստացված է</w:t>
            </w:r>
          </w:p>
        </w:tc>
      </w:tr>
    </w:tbl>
    <w:p w:rsidR="00452C04" w:rsidRPr="00A277DD" w:rsidRDefault="00452C04"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452C04" w:rsidRPr="00A277DD" w:rsidRDefault="00452C04">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452C04">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lastRenderedPageBreak/>
        <w:t xml:space="preserve">«Ընդհանուր ռեեստրում պարունակվող տեղեկությունների փոփոխում» </w:t>
      </w:r>
      <w:r w:rsidR="00452C04"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 .PRC.002) ընթացակարգ</w:t>
      </w:r>
    </w:p>
    <w:p w:rsidR="00E26F7C" w:rsidRPr="00A277DD" w:rsidRDefault="00D33F83" w:rsidP="00452C04">
      <w:pPr>
        <w:pStyle w:val="40"/>
        <w:shd w:val="clear" w:color="auto" w:fill="auto"/>
        <w:tabs>
          <w:tab w:val="left" w:pos="1134"/>
        </w:tabs>
        <w:spacing w:before="0" w:after="160" w:line="360" w:lineRule="auto"/>
        <w:ind w:firstLine="567"/>
        <w:jc w:val="both"/>
        <w:rPr>
          <w:sz w:val="24"/>
          <w:szCs w:val="24"/>
        </w:rPr>
      </w:pPr>
      <w:r w:rsidRPr="00A277DD">
        <w:rPr>
          <w:sz w:val="24"/>
          <w:szCs w:val="24"/>
        </w:rPr>
        <w:t>46.</w:t>
      </w:r>
      <w:r w:rsidR="00452C04"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տեղեկությունների փոփոխում» ընթացակարգի (P.MM.01.PRC.002) կատարման սխեման ներկայացված է 10-րդ նկարում։</w:t>
      </w:r>
    </w:p>
    <w:p w:rsidR="00E26F7C" w:rsidRPr="00A277DD" w:rsidRDefault="00DD37E8" w:rsidP="00660069">
      <w:pPr>
        <w:spacing w:after="160" w:line="360" w:lineRule="auto"/>
        <w:jc w:val="both"/>
      </w:pPr>
      <w:r>
        <w:rPr>
          <w:noProof/>
          <w:lang w:val="en-US" w:eastAsia="en-US" w:bidi="ar-SA"/>
        </w:rPr>
        <w:pict>
          <v:group id="_x0000_s1951" style="position:absolute;left:0;text-align:left;margin-left:28.1pt;margin-top:2pt;width:435.75pt;height:424.2pt;z-index:252135424" coordorigin="1980,4148" coordsize="8715,8484">
            <v:rect id="_x0000_s1151" style="position:absolute;left:2100;top:4148;width:2880;height:615" stroked="f">
              <v:textbox style="mso-next-textbox:#_x0000_s1151" inset="0,0,0,0">
                <w:txbxContent>
                  <w:p w:rsidR="00DD37E8" w:rsidRPr="00452C04" w:rsidRDefault="00DD37E8" w:rsidP="00AA53FF">
                    <w:pPr>
                      <w:jc w:val="center"/>
                      <w:rPr>
                        <w:sz w:val="14"/>
                      </w:rPr>
                    </w:pPr>
                    <w:r w:rsidRPr="00452C04">
                      <w:rPr>
                        <w:sz w:val="12"/>
                      </w:rPr>
                      <w:t>։ Անդամ պետության լիազորված մարմին</w:t>
                    </w:r>
                  </w:p>
                </w:txbxContent>
              </v:textbox>
            </v:rect>
            <v:rect id="_x0000_s1152" style="position:absolute;left:6765;top:5333;width:2880;height:1002" stroked="f">
              <v:textbox style="mso-next-textbox:#_x0000_s1152" inset="0,0,0,0">
                <w:txbxContent>
                  <w:p w:rsidR="00DD37E8" w:rsidRPr="00452C04" w:rsidRDefault="00DD37E8" w:rsidP="00AA53FF">
                    <w:pPr>
                      <w:jc w:val="center"/>
                      <w:rPr>
                        <w:sz w:val="14"/>
                      </w:rPr>
                    </w:pPr>
                    <w:r w:rsidRPr="00452C04">
                      <w:rPr>
                        <w:sz w:val="12"/>
                      </w:rPr>
                      <w:t>:ընդհանուր ռեեստր [փոփոխման համար տեղեկությունները փոխանցվել են]</w:t>
                    </w:r>
                  </w:p>
                </w:txbxContent>
              </v:textbox>
            </v:rect>
            <v:rect id="_x0000_s1153" style="position:absolute;left:6765;top:4148;width:2880;height:615" stroked="f">
              <v:textbox style="mso-next-textbox:#_x0000_s1153" inset="0,0,0,0">
                <w:txbxContent>
                  <w:p w:rsidR="00DD37E8" w:rsidRPr="00452C04" w:rsidRDefault="00DD37E8" w:rsidP="00AA53FF">
                    <w:pPr>
                      <w:widowControl/>
                      <w:jc w:val="center"/>
                      <w:rPr>
                        <w:sz w:val="14"/>
                      </w:rPr>
                    </w:pPr>
                    <w:r w:rsidRPr="00452C04">
                      <w:rPr>
                        <w:sz w:val="12"/>
                      </w:rPr>
                      <w:t>։Հանձնաժողով</w:t>
                    </w:r>
                  </w:p>
                </w:txbxContent>
              </v:textbox>
            </v:rect>
            <v:rect id="_x0000_s1154" style="position:absolute;left:1980;top:5333;width:3120;height:1002" stroked="f">
              <v:textbox style="mso-next-textbox:#_x0000_s1154" inset="0,0,0,0">
                <w:txbxContent>
                  <w:p w:rsidR="00DD37E8" w:rsidRPr="00452C04" w:rsidRDefault="00DD37E8" w:rsidP="00AA53FF">
                    <w:pPr>
                      <w:jc w:val="center"/>
                      <w:rPr>
                        <w:sz w:val="14"/>
                      </w:rPr>
                    </w:pPr>
                    <w:r w:rsidRPr="00452C04">
                      <w:rPr>
                        <w:sz w:val="12"/>
                      </w:rPr>
                      <w:t xml:space="preserve">Ընդհանուր ռեեստրում փոփոխություններ կատարելու համար տեղեկությունների ներկայացում </w:t>
                    </w:r>
                    <w:r>
                      <w:rPr>
                        <w:sz w:val="12"/>
                        <w:lang w:val="ru-RU"/>
                      </w:rPr>
                      <w:br/>
                    </w:r>
                    <w:r w:rsidRPr="00452C04">
                      <w:rPr>
                        <w:sz w:val="12"/>
                      </w:rPr>
                      <w:t>(Р.ММ.01 .OPR.004)</w:t>
                    </w:r>
                  </w:p>
                </w:txbxContent>
              </v:textbox>
            </v:rect>
            <v:rect id="_x0000_s1155" style="position:absolute;left:6645;top:6833;width:3120;height:1077" stroked="f">
              <v:textbox style="mso-next-textbox:#_x0000_s1155" inset="0,0,0,0">
                <w:txbxContent>
                  <w:p w:rsidR="00DD37E8" w:rsidRPr="00452C04" w:rsidRDefault="00DD37E8" w:rsidP="00AA53FF">
                    <w:pPr>
                      <w:jc w:val="center"/>
                      <w:rPr>
                        <w:sz w:val="14"/>
                      </w:rPr>
                    </w:pPr>
                    <w:r w:rsidRPr="00452C04">
                      <w:rPr>
                        <w:sz w:val="12"/>
                      </w:rPr>
                      <w:t>Ընդհանուր ռեեստրում փոփոխություններ կատարելու համար տեղեկությունների ընդունում և մշակում (Р.ММ.01.OPR.005)</w:t>
                    </w:r>
                  </w:p>
                </w:txbxContent>
              </v:textbox>
            </v:rect>
            <v:rect id="_x0000_s1156" style="position:absolute;left:6645;top:8420;width:3120;height:1002" stroked="f">
              <v:textbox style="mso-next-textbox:#_x0000_s1156" inset="0,0,0,0">
                <w:txbxContent>
                  <w:p w:rsidR="00DD37E8" w:rsidRPr="00452C04" w:rsidRDefault="00DD37E8" w:rsidP="00AA53FF">
                    <w:pPr>
                      <w:jc w:val="center"/>
                      <w:rPr>
                        <w:sz w:val="16"/>
                      </w:rPr>
                    </w:pPr>
                    <w:r w:rsidRPr="00452C04">
                      <w:rPr>
                        <w:sz w:val="12"/>
                      </w:rPr>
                      <w:t>Միասնական ռեեստրում տեղեկությունների հրապարակման հնարավորության ստուգում (Р.ММ.01.OPR. 007)</w:t>
                    </w:r>
                  </w:p>
                </w:txbxContent>
              </v:textbox>
            </v:rect>
            <v:rect id="_x0000_s1157" style="position:absolute;left:6765;top:11630;width:3000;height:1002" stroked="f">
              <v:textbox style="mso-next-textbox:#_x0000_s1157" inset="0,0,0,0">
                <w:txbxContent>
                  <w:p w:rsidR="00DD37E8" w:rsidRPr="007C73AF" w:rsidRDefault="00DD37E8" w:rsidP="00AA53FF">
                    <w:pPr>
                      <w:jc w:val="center"/>
                      <w:rPr>
                        <w:sz w:val="16"/>
                      </w:rPr>
                    </w:pPr>
                    <w:r w:rsidRPr="007C73AF">
                      <w:rPr>
                        <w:sz w:val="12"/>
                      </w:rPr>
                      <w:t>Միասնական ռեեստրում տեղեկությունների հրապարակում (Р.ММ.01.OPR.008)</w:t>
                    </w:r>
                  </w:p>
                </w:txbxContent>
              </v:textbox>
            </v:rect>
            <v:rect id="_x0000_s1158" style="position:absolute;left:1980;top:8210;width:3120;height:1212" stroked="f">
              <v:textbox style="mso-next-textbox:#_x0000_s1158" inset="0,0,0,0">
                <w:txbxContent>
                  <w:p w:rsidR="00DD37E8" w:rsidRPr="00452C04" w:rsidRDefault="00DD37E8" w:rsidP="00AA53FF">
                    <w:pPr>
                      <w:jc w:val="center"/>
                      <w:rPr>
                        <w:sz w:val="16"/>
                      </w:rPr>
                    </w:pPr>
                    <w:r w:rsidRPr="00452C04">
                      <w:rPr>
                        <w:sz w:val="12"/>
                      </w:rPr>
                      <w:t>Ընդհանուր ռեեստրում փոփոխությունների կատարման արդյունքների մասին ծանուցման ստացում (Р.ММ.01.OPR.006)</w:t>
                    </w:r>
                  </w:p>
                </w:txbxContent>
              </v:textbox>
            </v:rect>
            <v:rect id="_x0000_s1159" style="position:absolute;left:2100;top:6995;width:2880;height:750" stroked="f">
              <v:textbox style="mso-next-textbox:#_x0000_s1159" inset="0,0,0,0">
                <w:txbxContent>
                  <w:p w:rsidR="00DD37E8" w:rsidRPr="00452C04" w:rsidRDefault="00DD37E8" w:rsidP="00AA53FF">
                    <w:pPr>
                      <w:jc w:val="center"/>
                      <w:rPr>
                        <w:sz w:val="14"/>
                      </w:rPr>
                    </w:pPr>
                    <w:r w:rsidRPr="00452C04">
                      <w:rPr>
                        <w:sz w:val="12"/>
                      </w:rPr>
                      <w:t>։ :ընդհանուր ռեեստր [թարմացվել է]</w:t>
                    </w:r>
                  </w:p>
                </w:txbxContent>
              </v:textbox>
            </v:rect>
            <v:rect id="_x0000_s1160" style="position:absolute;left:5730;top:9695;width:2565;height:1335" stroked="f">
              <v:textbox style="mso-next-textbox:#_x0000_s1160" inset="0,0,0,0">
                <w:txbxContent>
                  <w:p w:rsidR="00DD37E8" w:rsidRPr="00452C04" w:rsidRDefault="00DD37E8" w:rsidP="00AA53FF">
                    <w:pPr>
                      <w:jc w:val="center"/>
                      <w:rPr>
                        <w:sz w:val="14"/>
                      </w:rPr>
                    </w:pPr>
                    <w:r w:rsidRPr="00452C04">
                      <w:rPr>
                        <w:sz w:val="12"/>
                      </w:rPr>
                      <w:t>[ներկայացվել են գրանցված դեղապատրաստուկի մասին տեղեկությունները]</w:t>
                    </w:r>
                  </w:p>
                </w:txbxContent>
              </v:textbox>
            </v:rect>
            <v:rect id="_x0000_s1161" style="position:absolute;left:8295;top:9695;width:2400;height:1180" stroked="f">
              <v:textbox style="mso-next-textbox:#_x0000_s1161" inset="0,0,0,0">
                <w:txbxContent>
                  <w:p w:rsidR="00DD37E8" w:rsidRPr="007C73AF" w:rsidRDefault="00DD37E8" w:rsidP="00AA53FF">
                    <w:pPr>
                      <w:jc w:val="center"/>
                      <w:rPr>
                        <w:sz w:val="14"/>
                      </w:rPr>
                    </w:pPr>
                    <w:r w:rsidRPr="007C73AF">
                      <w:rPr>
                        <w:sz w:val="12"/>
                      </w:rPr>
                      <w:t>[բացակայում են գրանցված դեղապատրաստուկի մասին տեղեկությունները]</w:t>
                    </w:r>
                  </w:p>
                </w:txbxContent>
              </v:textbox>
            </v:rect>
          </v:group>
        </w:pict>
      </w:r>
      <w:r>
        <w:fldChar w:fldCharType="begin"/>
      </w:r>
      <w:r>
        <w:instrText xml:space="preserve"> INCLUDEPICTURE  "C:\\Users\\Lusine\\Desktop\\media\\image10.jpeg" \* MERGEFORMATINET </w:instrText>
      </w:r>
      <w:r>
        <w:fldChar w:fldCharType="separate"/>
      </w:r>
      <w:r>
        <w:pict>
          <v:shape id="_x0000_i1027" type="#_x0000_t75" style="width:466.5pt;height:465.75pt">
            <v:imagedata r:id="rId19" r:href="rId20"/>
          </v:shape>
        </w:pict>
      </w:r>
      <w:r>
        <w:fldChar w:fldCharType="end"/>
      </w:r>
    </w:p>
    <w:p w:rsidR="00E26F7C" w:rsidRPr="00A277DD" w:rsidRDefault="00D33F83" w:rsidP="007C73AF">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11063C" w:rsidRPr="00A277DD">
        <w:rPr>
          <w:rFonts w:ascii="Sylfaen" w:hAnsi="Sylfaen"/>
          <w:sz w:val="20"/>
          <w:szCs w:val="24"/>
        </w:rPr>
        <w:t>0.</w:t>
      </w:r>
      <w:r w:rsidR="00736069" w:rsidRPr="00A277DD">
        <w:rPr>
          <w:rFonts w:ascii="Sylfaen" w:hAnsi="Sylfaen"/>
          <w:sz w:val="20"/>
          <w:szCs w:val="24"/>
        </w:rPr>
        <w:t xml:space="preserve"> </w:t>
      </w:r>
      <w:r w:rsidRPr="00A277DD">
        <w:rPr>
          <w:rFonts w:ascii="Sylfaen" w:hAnsi="Sylfaen"/>
          <w:sz w:val="20"/>
          <w:szCs w:val="24"/>
        </w:rPr>
        <w:t xml:space="preserve">«Ընդհանուր ռեեստրում պարունակվող տեղեկությունների փոփոխում» </w:t>
      </w:r>
      <w:r w:rsidR="007C73AF" w:rsidRPr="00A277DD">
        <w:rPr>
          <w:rFonts w:ascii="Sylfaen" w:hAnsi="Sylfaen"/>
          <w:sz w:val="20"/>
          <w:szCs w:val="24"/>
        </w:rPr>
        <w:br/>
      </w:r>
      <w:r w:rsidRPr="00A277DD">
        <w:rPr>
          <w:rFonts w:ascii="Sylfaen" w:hAnsi="Sylfaen"/>
          <w:sz w:val="20"/>
          <w:szCs w:val="24"/>
        </w:rPr>
        <w:t>ընթացակարգի կատարման սխեմա</w:t>
      </w:r>
      <w:r w:rsidR="00C0386B" w:rsidRPr="00A277DD">
        <w:rPr>
          <w:rFonts w:ascii="Sylfaen" w:hAnsi="Sylfaen"/>
          <w:sz w:val="20"/>
          <w:szCs w:val="24"/>
        </w:rPr>
        <w:t>ն</w:t>
      </w:r>
      <w:r w:rsidRPr="00A277DD">
        <w:rPr>
          <w:rFonts w:ascii="Sylfaen" w:hAnsi="Sylfaen"/>
          <w:sz w:val="20"/>
          <w:szCs w:val="24"/>
        </w:rPr>
        <w:t xml:space="preserve"> (P.MM.01.PRC.002)</w:t>
      </w:r>
    </w:p>
    <w:p w:rsidR="007C73AF" w:rsidRPr="00A277DD" w:rsidRDefault="007C73AF" w:rsidP="00660069">
      <w:pPr>
        <w:pStyle w:val="90"/>
        <w:shd w:val="clear" w:color="auto" w:fill="auto"/>
        <w:spacing w:after="160" w:line="360" w:lineRule="auto"/>
        <w:jc w:val="both"/>
        <w:rPr>
          <w:rFonts w:ascii="Sylfaen" w:hAnsi="Sylfaen"/>
          <w:sz w:val="24"/>
          <w:szCs w:val="24"/>
        </w:rPr>
      </w:pP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47.</w:t>
      </w:r>
      <w:r w:rsidR="007C73AF"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տեղեկությունների փոփոխում» ընթացակարգը (P.MM.01.PRC.002) կատարվում է անդամ պետության լիազորված մարմնի կողմից գրանցման դոսյեի ուսումնասիրման փուլը փոփոխելու մասին տեղեկությունները Հանձնաժողով ներկայացնելիս, դեղապատրաստուկի գրանցման մասին որոշումն ընդունելիս, գրանցված դեղապատրաստուկի մասին տեղեկությունները փոփոխելիս,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գործի կամ գրանցման դոսյեի փաստաթղթերի կազմը փոփոխելիս։</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48.</w:t>
      </w:r>
      <w:r w:rsidR="007C73AF" w:rsidRPr="00A277DD">
        <w:rPr>
          <w:sz w:val="24"/>
          <w:szCs w:val="24"/>
        </w:rPr>
        <w:tab/>
      </w:r>
      <w:r w:rsidRPr="00A277DD">
        <w:rPr>
          <w:rStyle w:val="4TimesNewRoman15pt"/>
          <w:rFonts w:ascii="Sylfaen" w:eastAsia="Sylfaen" w:hAnsi="Sylfaen"/>
          <w:b w:val="0"/>
          <w:sz w:val="24"/>
          <w:szCs w:val="24"/>
        </w:rPr>
        <w:t>Առաջինը կատարվում է «Ընդհանուր ռեեստրում փոփոխություններ կատարելու համար տեղեկությունների ներկայացում» գործառնությունը (P.MM.01.ОPR.004), որի կատարման արդյունքներով անդամ պետության լիազորված մարմնի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ակերպվում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են ներկայացվում ընդհանուր ռեեստրում փոփոխություններ կատարելու համար տեղեկությունները:</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49.</w:t>
      </w:r>
      <w:r w:rsidR="007C73AF" w:rsidRPr="00A277DD">
        <w:rPr>
          <w:sz w:val="24"/>
          <w:szCs w:val="24"/>
        </w:rPr>
        <w:tab/>
      </w:r>
      <w:r w:rsidRPr="00A277DD">
        <w:rPr>
          <w:rStyle w:val="4TimesNewRoman15pt"/>
          <w:rFonts w:ascii="Sylfaen" w:eastAsia="Sylfaen" w:hAnsi="Sylfaen"/>
          <w:b w:val="0"/>
          <w:sz w:val="24"/>
          <w:szCs w:val="24"/>
        </w:rPr>
        <w:t>Ընդհանուր ռեեստրում փոփոխություններ կատարելու համար տեղեկությունները Հանձնաժողովի կողմից ստանալիս կատարվում է «Ընդհանուր ռեեստրում փոփոխություններ կատարելու համար տեղեկությունների ընդունում ու մշակում» գործառնությունը (P.MM.01.ОPR.005), որի կատարման արդյունքներով համապատասխան տեղեկությունները թարմացվում են ընդհանուր ռեեստրում։ Ընդհանուր ռեեստրում փոփոխություններ կատարելու մասին ծանուցումը փոխանցվում է անդամ պետության լիազորված մարմին:</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50.</w:t>
      </w:r>
      <w:r w:rsidR="007C73AF" w:rsidRPr="00A277DD">
        <w:rPr>
          <w:sz w:val="24"/>
          <w:szCs w:val="24"/>
        </w:rPr>
        <w:tab/>
      </w:r>
      <w:r w:rsidRPr="00A277DD">
        <w:rPr>
          <w:rStyle w:val="4TimesNewRoman15pt"/>
          <w:rFonts w:ascii="Sylfaen" w:eastAsia="Sylfaen" w:hAnsi="Sylfaen"/>
          <w:b w:val="0"/>
          <w:sz w:val="24"/>
          <w:szCs w:val="24"/>
        </w:rPr>
        <w:t xml:space="preserve">Ընդհանուր ռեեստրում փոփոխություններ կատարելու մասին ծանուցումն անդամ պետության լիազորված մարմնի կողմից ստանալիս կատարվում է «Ընդհանուր ռեեստրում փոփոխություններ կատարելու արդյունքների մասին ծանուցման ստացում» գործառնությունը (P.MM.01.ОPR.006), որի կատարման արդյունքներով իրականացվում </w:t>
      </w:r>
      <w:r w:rsidR="008A4142" w:rsidRPr="00A277DD">
        <w:rPr>
          <w:rStyle w:val="4TimesNewRoman15pt"/>
          <w:rFonts w:ascii="Sylfaen" w:eastAsia="Sylfaen" w:hAnsi="Sylfaen"/>
          <w:b w:val="0"/>
          <w:sz w:val="24"/>
          <w:szCs w:val="24"/>
        </w:rPr>
        <w:t>են</w:t>
      </w:r>
      <w:r w:rsidRPr="00A277DD">
        <w:rPr>
          <w:rStyle w:val="4TimesNewRoman15pt"/>
          <w:rFonts w:ascii="Sylfaen" w:eastAsia="Sylfaen" w:hAnsi="Sylfaen"/>
          <w:b w:val="0"/>
          <w:sz w:val="24"/>
          <w:szCs w:val="24"/>
        </w:rPr>
        <w:t xml:space="preserve"> նշված ծանուցման ընդունումն ու մշակումը:</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51.</w:t>
      </w:r>
      <w:r w:rsidR="007C73AF" w:rsidRPr="00A277DD">
        <w:rPr>
          <w:sz w:val="24"/>
          <w:szCs w:val="24"/>
        </w:rPr>
        <w:tab/>
      </w:r>
      <w:r w:rsidRPr="00A277DD">
        <w:rPr>
          <w:rStyle w:val="4TimesNewRoman15pt"/>
          <w:rFonts w:ascii="Sylfaen" w:eastAsia="Sylfaen" w:hAnsi="Sylfaen"/>
          <w:b w:val="0"/>
          <w:sz w:val="24"/>
          <w:szCs w:val="24"/>
        </w:rPr>
        <w:t xml:space="preserve">«Ընդհանուր ռեեստրում փոփոխություններ կատարելու համար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(P.MM.01.ОPR.005) կատարման դեպքում կատարվում է «Միասնական ռեեստրում տեղեկությունների </w:t>
      </w:r>
      <w:r w:rsidRPr="00A277DD">
        <w:rPr>
          <w:rStyle w:val="4TimesNewRoman15pt"/>
          <w:rFonts w:ascii="Sylfaen" w:eastAsia="Sylfaen" w:hAnsi="Sylfaen"/>
          <w:b w:val="0"/>
          <w:sz w:val="24"/>
          <w:szCs w:val="24"/>
        </w:rPr>
        <w:lastRenderedPageBreak/>
        <w:t>հրապարակման հնարավորության ստուգում» գործառնությունը (P.MM.01.ОPR.007), որի կատարման արդյունքներով 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տեղեկությունների փոփոխման մասին, նշված տեղեկությունները նախապատրաստվում են Միության տեղեկատվական պորտալում հրապարակման համար։</w:t>
      </w:r>
    </w:p>
    <w:p w:rsidR="00E26F7C" w:rsidRPr="00A277DD" w:rsidRDefault="00D33F83" w:rsidP="007C73AF">
      <w:pPr>
        <w:pStyle w:val="40"/>
        <w:shd w:val="clear" w:color="auto" w:fill="auto"/>
        <w:spacing w:before="0" w:after="160" w:line="360" w:lineRule="auto"/>
        <w:ind w:firstLine="567"/>
        <w:jc w:val="both"/>
        <w:rPr>
          <w:sz w:val="24"/>
          <w:szCs w:val="24"/>
        </w:rPr>
      </w:pPr>
      <w:r w:rsidRPr="00A277DD">
        <w:rPr>
          <w:rStyle w:val="4TimesNewRoman15pt"/>
          <w:rFonts w:ascii="Sylfaen" w:eastAsia="Sylfaen" w:hAnsi="Sylfaen"/>
          <w:b w:val="0"/>
          <w:sz w:val="24"/>
          <w:szCs w:val="24"/>
        </w:rPr>
        <w:t>Այն դեպքում, երբ անդամ պետության լիազորված մարմնի կողմից ներկայացվել են դիմումի մասին, գրանցման դոսյեի ուսումնասիրման էտապի փոփոխման մասին կամ գրանցման գործի կամ գրանցման դոսյեի փաստաթղթերի կազմի փոփոխման մասին տեղեկություններ, «Ընդհանուր ռեեստրում պարունակվող տեղեկությունների փոփոխում» ընթացակարգը (P.MM.01.PRC.002) ավարտվում է։</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52.</w:t>
      </w:r>
      <w:r w:rsidR="007C73AF" w:rsidRPr="00A277DD">
        <w:rPr>
          <w:sz w:val="24"/>
          <w:szCs w:val="24"/>
        </w:rPr>
        <w:tab/>
      </w:r>
      <w:r w:rsidRPr="00A277DD">
        <w:rPr>
          <w:rStyle w:val="4TimesNewRoman15pt"/>
          <w:rFonts w:ascii="Sylfaen" w:eastAsia="Sylfaen" w:hAnsi="Sylfaen"/>
          <w:b w:val="0"/>
          <w:sz w:val="24"/>
          <w:szCs w:val="24"/>
        </w:rPr>
        <w:t>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տեղեկությունները փոփոխելու մասին, կատարվում է «Միասնական ռեեստրում տեղեկությունների հրապարակում» (P.MM.01.OPR.008) գործառնությունը, որի կատարման արդյունքներով թարմացված տեղեկությունները, որոնք ենթակա են միասնական ռեեստրում ներառման, հրապարակվում են Միության տեղեկատվական պորտալում։</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53.</w:t>
      </w:r>
      <w:r w:rsidR="007C73AF" w:rsidRPr="00A277DD">
        <w:rPr>
          <w:sz w:val="24"/>
          <w:szCs w:val="24"/>
        </w:rPr>
        <w:tab/>
      </w:r>
      <w:r w:rsidRPr="00A277DD">
        <w:rPr>
          <w:rStyle w:val="4TimesNewRoman15pt"/>
          <w:rFonts w:ascii="Sylfaen" w:eastAsia="Sylfaen" w:hAnsi="Sylfaen"/>
          <w:b w:val="0"/>
          <w:sz w:val="24"/>
          <w:szCs w:val="24"/>
        </w:rPr>
        <w:t xml:space="preserve">«Ընդհանուր ռեեստրում պարունակվող տեղեկությունների փոփոխում» ընթացակարգի (P.MM.01.PRC.002) կատարման արդյունքներն են ընդհանուր ռեեստրում դեղապատրաստուկների գրանցման մասին տեղեկությունների ներառումը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Միության տեղեկատվական պորտալում միասնական ռեեստրի փոփոխված տեղեկությունների հրապարակումը։</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54.</w:t>
      </w:r>
      <w:r w:rsidR="007C73AF" w:rsidRPr="00A277DD">
        <w:rPr>
          <w:sz w:val="24"/>
          <w:szCs w:val="24"/>
        </w:rPr>
        <w:tab/>
      </w:r>
      <w:r w:rsidRPr="00A277DD">
        <w:rPr>
          <w:rStyle w:val="4TimesNewRoman15pt"/>
          <w:rFonts w:ascii="Sylfaen" w:eastAsia="Sylfaen" w:hAnsi="Sylfaen"/>
          <w:b w:val="0"/>
          <w:sz w:val="24"/>
          <w:szCs w:val="24"/>
        </w:rPr>
        <w:t>«Ընդհանուր ռեեստրում պարունակվող տեղեկությունների փոփոխում» ընթացակարգի (P.MM.01.PRC.002) շրջանակներում կատարվող՝ ընդհանուր գործընթացի գործառնությունների ցանկը բերված է 15-րդ աղյուսակում։</w:t>
      </w:r>
    </w:p>
    <w:p w:rsidR="00E26F7C" w:rsidRPr="00A277DD" w:rsidRDefault="00D33F83" w:rsidP="007C73AF">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15</w:t>
      </w: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ռեեստրում պարունակվող տեղեկությունների փոփոխում» ընթացակարգի (Р.ММ.01 .PRC.002) շրջանակներում կատարվող՝ </w:t>
      </w:r>
      <w:r w:rsidR="007C73A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ընդհանուր գործընթացի գործառնությունների ցանկը</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E26F7C" w:rsidRPr="00A277DD" w:rsidTr="007C73AF">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OPR.004</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ընդհանուր ռեեստրում փոփոխություններ կատարելու համար տեղեկությունների ներկայացում</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16-րդ աղյուսակում</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Р.ММ.01.OPR.005</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ընդհանուր ռեեստրում փոփոխություններ կատարելու համար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17-րդ աղյուսակում</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Р.ММ.01.OPR.006</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ընդհանուր ռեեստրում փոփոխությունների կատարման արդյունքների մասին ծանուցման ստացում</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18-րդ աղյուսակում</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Р.ММ.01.OPR.007</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միասնական ռեեստրում տեղեկությունների հրապարակման հնարավորության ստուգում</w:t>
            </w:r>
          </w:p>
        </w:tc>
        <w:tc>
          <w:tcPr>
            <w:tcW w:w="3083"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19-րդ աղյուսակում</w:t>
            </w:r>
          </w:p>
        </w:tc>
      </w:tr>
      <w:tr w:rsidR="00E26F7C" w:rsidRPr="00A277DD" w:rsidTr="007C73AF">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Р.ММ.01.OPR.008</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միասնական ռեեստրում տեղեկությունների հրապարակում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20-րդ աղյուսակում</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16</w:t>
      </w: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«Ընդհանուր ռեեստրում փոփոխություններ կատարելու համար տեղեկությունների ներկայացում» գործառնության (P.MM.01.ОPR.004)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Р.ММ.01.OPR.004</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ընդհանուր ռեեստրում փոփոխություններ կատարելու համար տեղեկությունների ներկայացում</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կատարվում է անդամ պետության լիազորված մարմնի կողմից ընդհանուր ռեեստրում փոփոխություններ կատարելիս</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5"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կատարողը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է ընդհանուր ռեեստրում փոփոխություններ կատարելու համար տեղեկություններ՝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5" w:firstLine="0"/>
              <w:jc w:val="left"/>
              <w:rPr>
                <w:sz w:val="20"/>
                <w:szCs w:val="20"/>
              </w:rPr>
            </w:pPr>
            <w:r w:rsidRPr="00A277DD">
              <w:rPr>
                <w:rStyle w:val="2TimesNewRoman11pt"/>
                <w:rFonts w:ascii="Sylfaen" w:eastAsia="Sylfaen" w:hAnsi="Sylfaen"/>
                <w:sz w:val="20"/>
                <w:szCs w:val="20"/>
              </w:rPr>
              <w:t>ընդհանուր ռեեստրում փոփոխություններ կատարելու համար տեղեկություններն ուղարկվել են Հանձնաժողով</w:t>
            </w:r>
          </w:p>
        </w:tc>
      </w:tr>
    </w:tbl>
    <w:p w:rsidR="006C288E" w:rsidRPr="00A277DD" w:rsidRDefault="006C288E"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17</w:t>
      </w: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ռեեստրում փոփոխություններ կատարելու համար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(P.MM.01.ОPR.005)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P.MM.01.ОPR.005</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ընդհանուր ռեեստրում փոփոխություններ կատարելու համար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կատարվում է ընդհանուր ռեեստրում փոփոխություններ կատարելու համար տեղեկությունները Հանձնաժողովի կողմից ստա</w:t>
            </w:r>
            <w:r w:rsidR="008A4142"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լու դեպքում («Ընդհանուր ռեեստրում փոփոխություններ կատարելու համար տեղեկությունների ներկայացում» գործառնություն (P.MM.01.ОPR.004))</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կատարողն ընդունում է փոփոխություններ կատարելու համար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ստուգում դրանք՝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Ստուգումը հաջողությամբ կատարելու </w:t>
            </w:r>
            <w:r w:rsidRPr="00A277DD">
              <w:rPr>
                <w:rStyle w:val="2TimesNewRoman11pt"/>
                <w:rFonts w:ascii="Sylfaen" w:eastAsia="Sylfaen" w:hAnsi="Sylfaen"/>
                <w:sz w:val="20"/>
                <w:szCs w:val="20"/>
              </w:rPr>
              <w:lastRenderedPageBreak/>
              <w:t xml:space="preserve">դեպքում կատարողը Հանձնաժողովում պահպանվող տեղեկությունների գործողության ավարտի ամսաթիվը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ժամը լրացնում է ստացված արդիական տեղեկությունների գործողության մեկնարկի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արժեքով։ Արդյունքում փոփոխվող տեղեկությունները պահպանվում են փոփոխությունների կատարման պատմությանը ծանոթանալու հնարավորությունն ապահովելու համար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անհասանելի են դառնում հետագա մշակման համար։ Կատարողը մտցնում է ստացված արդիական տեղեկություններն ընդհանուր ռեեստր, արձանագրում է տեղեկությունների թարմացման ամսաթիվն ու ժամը,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ակերպում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անդամ պետության լիազորված մարմին է ուղարկում մշակման արդյունքի ծածկագրի նշանակությամբ ծանուցումը, որը համապատասխանում է տեղեկությունների փոփոխմանը՝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ընդհանուր ռեեստրում փոփոխություններ կատարելու համար տեղեկությունները մշակվել են, ընդհանուր ռեեստրում փոփոխություններ կատարելու մասին ծանուցումն ուղարկվել է անդամ պետության լիազորված մարմին</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18</w:t>
      </w: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«Ընդհանուր ռեեստրում փոփոխությունների ներառման արդյունքների մասին ծանուցման ստացում» գործառնության (P.MM.01.ОPR.006)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P.MM.01.ОPR.006</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ընդհանուր ռեեստրում փոփոխությունների կատարման արդյունքների մասին ծանուցման ստացում</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rStyle w:val="2TimesNewRoman11pt"/>
                <w:rFonts w:ascii="Sylfaen" w:eastAsia="Sylfaen" w:hAnsi="Sylfaen"/>
                <w:sz w:val="20"/>
                <w:szCs w:val="20"/>
              </w:rPr>
            </w:pPr>
            <w:r w:rsidRPr="00A277DD">
              <w:rPr>
                <w:rStyle w:val="2TimesNewRoman11pt"/>
                <w:rFonts w:ascii="Sylfaen" w:eastAsia="Sylfaen" w:hAnsi="Sylfaen"/>
                <w:sz w:val="20"/>
                <w:szCs w:val="20"/>
              </w:rPr>
              <w:t>կատարվում է ընդհանուր ռեեստրում փոփոխություններ կատարելու մասին ծանուցումն անդամ պետության լիազորված մարմնի կողմից ստա</w:t>
            </w:r>
            <w:r w:rsidR="00284A89"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(«Ընդհանուր ռեեստրում փոփոխություններ կատարելու համար տեղեկությունների ընդունում ու մշակում» գործառնություն (P.MM.01.ОPR.005))</w:t>
            </w:r>
          </w:p>
          <w:p w:rsidR="007C73AF" w:rsidRPr="00A277DD" w:rsidRDefault="007C73AF" w:rsidP="007C73AF">
            <w:pPr>
              <w:pStyle w:val="20"/>
              <w:shd w:val="clear" w:color="auto" w:fill="auto"/>
              <w:spacing w:before="0" w:after="120" w:line="240" w:lineRule="auto"/>
              <w:ind w:left="42" w:firstLine="0"/>
              <w:jc w:val="left"/>
              <w:rPr>
                <w:sz w:val="20"/>
                <w:szCs w:val="20"/>
              </w:rPr>
            </w:pP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5</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ծանուցման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կատարողն իրականացնում է ծանուցման ընդունումը՝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ընդհանուր ռեեստրում փոփոխություններ կատարելու մասին ծանուցումն ստացվել է</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19</w:t>
      </w:r>
    </w:p>
    <w:p w:rsidR="00E26F7C" w:rsidRPr="00A277DD" w:rsidRDefault="00D33F83" w:rsidP="007C73AF">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«Միասնական ռեեստրում տեղեկությունների հրապարակման հնարավորության ստուգում» գործառնության (P.MM.01.ОPR.007)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P.MM.01.ОPR.007</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միասնական ռեեստրում տեղեկությունների հրապարակման հնարավորության ստուգում</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կատարվում է ընդհանուր ռեեստրը թարմացնելիս («Ընդհանուր ռեեստրում փոփոխություններ կատարելու համար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 գործառնություն (P.MM.01.ОPR.005))</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 xml:space="preserve">կատարողն ստուգում է ներկայացված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որոշում է դրանք Միության տեղեկատվական պորտալում հրապարակելու հնարավորությունը։ Գրանցված դեղապատրաստուկի մասին տեղեկությունները կամ գրանցված դեղապատրաստուկի մասին փոփոխված տեղեկությունները ներկայացնելու դեպքում կատարողը նախապատրաստում է դրանք՝ Միության տեղեկատվական պորտալում հրապարակելու համար</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0" w:line="240" w:lineRule="auto"/>
              <w:ind w:left="40" w:firstLine="0"/>
              <w:jc w:val="left"/>
              <w:rPr>
                <w:sz w:val="20"/>
                <w:szCs w:val="20"/>
              </w:rPr>
            </w:pPr>
            <w:r w:rsidRPr="00A277DD">
              <w:rPr>
                <w:rStyle w:val="2TimesNewRoman11pt"/>
                <w:rFonts w:ascii="Sylfaen" w:eastAsia="Sylfaen" w:hAnsi="Sylfaen"/>
                <w:sz w:val="20"/>
                <w:szCs w:val="20"/>
              </w:rPr>
              <w:t>ընդհանուր ռեեստրի փոփոխված տեղեկությունները նախապատրաստվել են Միության տեղեկատվական պորտալում հրապարակման համար</w:t>
            </w:r>
            <w:r w:rsidR="00284A89"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կամ ստացվել է հրապարակման ենթակա տեղեկությունների բացակայության մասին տեղեկատվություն</w:t>
            </w:r>
          </w:p>
        </w:tc>
      </w:tr>
    </w:tbl>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20</w:t>
      </w:r>
    </w:p>
    <w:p w:rsidR="00E26F7C" w:rsidRPr="00A277DD" w:rsidRDefault="00D33F83" w:rsidP="007C73AF">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«Միասնական ռեեստրում տեղեկությունների հրապարակում» </w:t>
      </w:r>
      <w:r w:rsidR="007C73A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 .OPR.008)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OPR.008</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միասնական ռեեստրում տեղեկությունների հրապարակում</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կատարվում է Միության տեղեկատվական պորտալում հրապարակելու համար տեղեկությունները նախապատրաստելուց հետո («Միասնական ռեեստրում տեղեկությունների հրապարակման հնարավորության ստուգում» գործառնություն (P.MM.01.ОPR.007))</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տեղեկությունները հրապարակվում են կարգով նախատեսված ծավալով</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կատարողն ապահովում է Միության տեղեկատվական պորտալում թարմացված միասնական ռեեստրի հրապարակումը</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թարմացված միասնական ռեեստրը հրապարակվել է Միության տեղեկատվական պորտալում</w:t>
            </w:r>
          </w:p>
        </w:tc>
      </w:tr>
    </w:tbl>
    <w:p w:rsidR="001C32E1" w:rsidRPr="00A277DD" w:rsidRDefault="001C32E1"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տեղեկությունների հանում» </w:t>
      </w:r>
      <w:r w:rsidR="007C73A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 .PRC.003) ընթացակարգ</w:t>
      </w:r>
    </w:p>
    <w:p w:rsidR="00E26F7C" w:rsidRPr="00A277DD" w:rsidRDefault="00D33F83" w:rsidP="007C73AF">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55.</w:t>
      </w:r>
      <w:r w:rsidR="007C73AF" w:rsidRPr="00A277DD">
        <w:rPr>
          <w:sz w:val="24"/>
          <w:szCs w:val="24"/>
        </w:rPr>
        <w:tab/>
      </w:r>
      <w:r w:rsidRPr="00A277DD">
        <w:rPr>
          <w:rStyle w:val="4TimesNewRoman15pt"/>
          <w:rFonts w:ascii="Sylfaen" w:eastAsia="Sylfaen" w:hAnsi="Sylfaen"/>
          <w:b w:val="0"/>
          <w:sz w:val="24"/>
          <w:szCs w:val="24"/>
        </w:rPr>
        <w:t>«Ընդհանուր ռեեստրից տեղեկությունների հանում» ընթացակարգի (P.MM.01.PRC.003) կատարման սխեման ներկայացված է 11-րդ նկարում։</w:t>
      </w:r>
    </w:p>
    <w:p w:rsidR="001C32E1" w:rsidRPr="00A277DD" w:rsidRDefault="001C32E1" w:rsidP="00660069">
      <w:pPr>
        <w:pStyle w:val="40"/>
        <w:shd w:val="clear" w:color="auto" w:fill="auto"/>
        <w:spacing w:before="0" w:after="160" w:line="360" w:lineRule="auto"/>
        <w:jc w:val="both"/>
        <w:rPr>
          <w:sz w:val="24"/>
          <w:szCs w:val="24"/>
        </w:rPr>
      </w:pPr>
    </w:p>
    <w:p w:rsidR="00E26F7C" w:rsidRPr="00A277DD" w:rsidRDefault="00DD37E8" w:rsidP="00660069">
      <w:pPr>
        <w:spacing w:after="160" w:line="360" w:lineRule="auto"/>
        <w:jc w:val="both"/>
      </w:pPr>
      <w:r>
        <w:rPr>
          <w:noProof/>
          <w:lang w:val="en-US" w:eastAsia="en-US" w:bidi="ar-SA"/>
        </w:rPr>
        <w:lastRenderedPageBreak/>
        <w:pict>
          <v:group id="_x0000_s1952" style="position:absolute;left:0;text-align:left;margin-left:28.85pt;margin-top:3.55pt;width:375pt;height:276.75pt;z-index:252143616" coordorigin="1995,1489" coordsize="7500,5535">
            <v:rect id="_x0000_s1163" style="position:absolute;left:2100;top:1489;width:3135;height:615" stroked="f">
              <v:textbox style="mso-next-textbox:#_x0000_s1163" inset="0,0,0,0">
                <w:txbxContent>
                  <w:p w:rsidR="00DD37E8" w:rsidRPr="007C73AF" w:rsidRDefault="00DD37E8" w:rsidP="004B2C00">
                    <w:pPr>
                      <w:jc w:val="center"/>
                      <w:rPr>
                        <w:sz w:val="14"/>
                      </w:rPr>
                    </w:pPr>
                    <w:r w:rsidRPr="007C73AF">
                      <w:rPr>
                        <w:sz w:val="12"/>
                      </w:rPr>
                      <w:t>Գրանցման պետության լիազորված մարմին</w:t>
                    </w:r>
                  </w:p>
                </w:txbxContent>
              </v:textbox>
            </v:rect>
            <v:rect id="_x0000_s1164" style="position:absolute;left:6360;top:1489;width:3135;height:615" stroked="f">
              <v:textbox style="mso-next-textbox:#_x0000_s1164" inset="0,0,0,0">
                <w:txbxContent>
                  <w:p w:rsidR="00DD37E8" w:rsidRPr="007C73AF" w:rsidRDefault="00DD37E8" w:rsidP="00AA53FF">
                    <w:pPr>
                      <w:jc w:val="center"/>
                      <w:rPr>
                        <w:sz w:val="12"/>
                      </w:rPr>
                    </w:pPr>
                    <w:r w:rsidRPr="007C73AF">
                      <w:rPr>
                        <w:sz w:val="12"/>
                      </w:rPr>
                      <w:t>:Հանձնաժողով</w:t>
                    </w:r>
                  </w:p>
                </w:txbxContent>
              </v:textbox>
            </v:rect>
            <v:rect id="_x0000_s1165" style="position:absolute;left:1995;top:2734;width:3315;height:990" stroked="f">
              <v:textbox style="mso-next-textbox:#_x0000_s1165" inset="0,0,0,0">
                <w:txbxContent>
                  <w:p w:rsidR="00DD37E8" w:rsidRPr="007C73AF" w:rsidRDefault="00DD37E8" w:rsidP="00AA53FF">
                    <w:pPr>
                      <w:jc w:val="center"/>
                      <w:rPr>
                        <w:sz w:val="12"/>
                      </w:rPr>
                    </w:pPr>
                    <w:r w:rsidRPr="007C73AF">
                      <w:rPr>
                        <w:sz w:val="12"/>
                      </w:rPr>
                      <w:t>Ընդհանուր ռեեստրից հանելու համար տեղեկությունների ներկայացում (Р.ММ.01.OPR.009)</w:t>
                    </w:r>
                  </w:p>
                </w:txbxContent>
              </v:textbox>
            </v:rect>
            <v:rect id="_x0000_s1166" style="position:absolute;left:6435;top:2734;width:2970;height:990" stroked="f">
              <v:textbox style="mso-next-textbox:#_x0000_s1166" inset="0,0,0,0">
                <w:txbxContent>
                  <w:p w:rsidR="00DD37E8" w:rsidRPr="007C73AF" w:rsidRDefault="00DD37E8" w:rsidP="00AA53FF">
                    <w:pPr>
                      <w:jc w:val="center"/>
                      <w:rPr>
                        <w:sz w:val="12"/>
                      </w:rPr>
                    </w:pPr>
                    <w:r w:rsidRPr="007C73AF">
                      <w:rPr>
                        <w:sz w:val="12"/>
                      </w:rPr>
                      <w:t>:ընդհանուր ռեեստր [հանելու համար տեղեկությունները փոխանցվել են]</w:t>
                    </w:r>
                  </w:p>
                </w:txbxContent>
              </v:textbox>
            </v:rect>
            <v:rect id="_x0000_s1167" style="position:absolute;left:6360;top:4294;width:3135;height:1095" stroked="f">
              <v:textbox style="mso-next-textbox:#_x0000_s1167" inset="0,0,0,0">
                <w:txbxContent>
                  <w:p w:rsidR="00DD37E8" w:rsidRPr="007C73AF" w:rsidRDefault="00DD37E8" w:rsidP="00AA53FF">
                    <w:pPr>
                      <w:jc w:val="center"/>
                      <w:rPr>
                        <w:sz w:val="12"/>
                      </w:rPr>
                    </w:pPr>
                    <w:r w:rsidRPr="007C73AF">
                      <w:rPr>
                        <w:sz w:val="12"/>
                      </w:rPr>
                      <w:t>Ընդհանուր ռեեստրից հանվող դիմումի մասին տեղեկությունների ընդունում և մշակում (Р.ММ.01.OPR.010)</w:t>
                    </w:r>
                  </w:p>
                </w:txbxContent>
              </v:textbox>
            </v:rect>
            <v:rect id="_x0000_s1168" style="position:absolute;left:1995;top:5659;width:3240;height:1365" stroked="f">
              <v:textbox style="mso-next-textbox:#_x0000_s1168" inset="0,0,0,0">
                <w:txbxContent>
                  <w:p w:rsidR="00DD37E8" w:rsidRPr="007C73AF" w:rsidRDefault="00DD37E8" w:rsidP="00AA53FF">
                    <w:pPr>
                      <w:jc w:val="center"/>
                      <w:rPr>
                        <w:sz w:val="12"/>
                      </w:rPr>
                    </w:pPr>
                    <w:r w:rsidRPr="007C73AF">
                      <w:rPr>
                        <w:sz w:val="12"/>
                      </w:rPr>
                      <w:t>Ընդհանուր ռեեստրից դիմումի մասին տեղեկությունները հանելու արդյունքների մասին ծանուցման ստացում (Р.ММ.01.OPR.011)</w:t>
                    </w:r>
                  </w:p>
                </w:txbxContent>
              </v:textbox>
            </v:rect>
            <v:rect id="_x0000_s1169" style="position:absolute;left:2190;top:4399;width:2970;height:825" stroked="f">
              <v:textbox style="mso-next-textbox:#_x0000_s1169" inset="0,0,0,0">
                <w:txbxContent>
                  <w:p w:rsidR="00DD37E8" w:rsidRPr="007C73AF" w:rsidRDefault="00DD37E8" w:rsidP="00AA53FF">
                    <w:pPr>
                      <w:jc w:val="center"/>
                      <w:rPr>
                        <w:sz w:val="12"/>
                      </w:rPr>
                    </w:pPr>
                    <w:r w:rsidRPr="007C73AF">
                      <w:rPr>
                        <w:sz w:val="12"/>
                      </w:rPr>
                      <w:t>ընդհանուր ռեեստր [թարմացվել է]</w:t>
                    </w:r>
                  </w:p>
                </w:txbxContent>
              </v:textbox>
            </v:rect>
          </v:group>
        </w:pict>
      </w:r>
      <w:r>
        <w:fldChar w:fldCharType="begin"/>
      </w:r>
      <w:r>
        <w:instrText xml:space="preserve"> INCLUDEPICTURE  "C:\\Users\\Lusine\\Desktop\\media\\image11.jpeg" \* MERGEFORMATINET </w:instrText>
      </w:r>
      <w:r>
        <w:fldChar w:fldCharType="separate"/>
      </w:r>
      <w:r>
        <w:pict>
          <v:shape id="_x0000_i1028" type="#_x0000_t75" style="width:432.75pt;height:315pt">
            <v:imagedata r:id="rId21" r:href="rId22"/>
          </v:shape>
        </w:pict>
      </w:r>
      <w:r>
        <w:fldChar w:fldCharType="end"/>
      </w:r>
    </w:p>
    <w:p w:rsidR="00E26F7C" w:rsidRPr="00A277DD" w:rsidRDefault="00D33F83" w:rsidP="007C73AF">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1.</w:t>
      </w:r>
      <w:r w:rsidR="00A63B32" w:rsidRPr="00A277DD">
        <w:rPr>
          <w:rFonts w:ascii="Sylfaen" w:hAnsi="Sylfaen"/>
          <w:sz w:val="20"/>
          <w:szCs w:val="24"/>
        </w:rPr>
        <w:tab/>
      </w:r>
      <w:r w:rsidRPr="00A277DD">
        <w:rPr>
          <w:rFonts w:ascii="Sylfaen" w:hAnsi="Sylfaen"/>
          <w:sz w:val="20"/>
          <w:szCs w:val="24"/>
        </w:rPr>
        <w:t xml:space="preserve">«Ընդհանուր ռեեստրից տեղեկությունների հանում» ընթացակարգի </w:t>
      </w:r>
      <w:r w:rsidR="007C73AF" w:rsidRPr="00A277DD">
        <w:rPr>
          <w:rFonts w:ascii="Sylfaen" w:hAnsi="Sylfaen"/>
          <w:sz w:val="20"/>
          <w:szCs w:val="24"/>
        </w:rPr>
        <w:br/>
      </w:r>
      <w:r w:rsidRPr="00A277DD">
        <w:rPr>
          <w:rFonts w:ascii="Sylfaen" w:hAnsi="Sylfaen"/>
          <w:sz w:val="20"/>
          <w:szCs w:val="24"/>
        </w:rPr>
        <w:t>(Р.ММ.01.PRC.003) կատարման սխեմա</w:t>
      </w:r>
      <w:r w:rsidR="00284A89" w:rsidRPr="00A277DD">
        <w:rPr>
          <w:rFonts w:ascii="Sylfaen" w:hAnsi="Sylfaen"/>
          <w:sz w:val="20"/>
          <w:szCs w:val="24"/>
        </w:rPr>
        <w:t>ն</w:t>
      </w:r>
    </w:p>
    <w:p w:rsidR="007C73AF" w:rsidRPr="00A277DD" w:rsidRDefault="007C73AF" w:rsidP="00660069">
      <w:pPr>
        <w:pStyle w:val="90"/>
        <w:shd w:val="clear" w:color="auto" w:fill="auto"/>
        <w:spacing w:after="160" w:line="360" w:lineRule="auto"/>
        <w:jc w:val="both"/>
        <w:rPr>
          <w:rFonts w:ascii="Sylfaen" w:hAnsi="Sylfaen"/>
          <w:sz w:val="24"/>
          <w:szCs w:val="24"/>
        </w:rPr>
      </w:pP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56.</w:t>
      </w:r>
      <w:r w:rsidR="007C73AF" w:rsidRPr="00A277DD">
        <w:rPr>
          <w:sz w:val="24"/>
          <w:szCs w:val="24"/>
        </w:rPr>
        <w:tab/>
      </w:r>
      <w:r w:rsidRPr="00A277DD">
        <w:rPr>
          <w:rStyle w:val="4TimesNewRoman15pt"/>
          <w:rFonts w:ascii="Sylfaen" w:eastAsia="Sylfaen" w:hAnsi="Sylfaen"/>
          <w:b w:val="0"/>
          <w:sz w:val="24"/>
          <w:szCs w:val="24"/>
        </w:rPr>
        <w:t>«Ընդհանուր ռեեստրից տեղեկությունների հանում» ընթացակարգը (P.MM.01.PRC.003) կատարվում է գրանցման պետության լիազորված մարմնի կողմից ընդհանուր ռեեստրից հանման ենթակա այն դիմումի մասին տեղեկությունները Հանձնաժողով ներկայացնելու դեպքում, որի ուսումնասիրումը դադարեցվել է գրանցման կանոնների խախտման կապակցությամբ։</w:t>
      </w:r>
    </w:p>
    <w:p w:rsidR="00E26F7C" w:rsidRPr="00A277DD" w:rsidRDefault="00D33F83" w:rsidP="007C73AF">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57.</w:t>
      </w:r>
      <w:r w:rsidR="007C73AF" w:rsidRPr="00A277DD">
        <w:rPr>
          <w:sz w:val="24"/>
          <w:szCs w:val="24"/>
        </w:rPr>
        <w:tab/>
      </w:r>
      <w:r w:rsidRPr="00A277DD">
        <w:rPr>
          <w:rStyle w:val="4TimesNewRoman15pt"/>
          <w:rFonts w:ascii="Sylfaen" w:eastAsia="Sylfaen" w:hAnsi="Sylfaen"/>
          <w:b w:val="0"/>
          <w:sz w:val="24"/>
          <w:szCs w:val="24"/>
        </w:rPr>
        <w:t>Առաջինը կատարվում է «Ընդհանուր ռեեստրից հանելու համար տեղեկությունների ներկայացում» գործառնությունը (P.MM.01.ОPR.009), որի կատարման արդյունքներով գրանցման պետության լիազորված մարմնի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են ներկայացվում ընդհանուր ռեեստրից հանման ենթակա դիմումի մասին տեղեկությունները:</w:t>
      </w:r>
    </w:p>
    <w:p w:rsidR="007C73AF" w:rsidRPr="00A277DD" w:rsidRDefault="007C73AF" w:rsidP="007C73AF">
      <w:pPr>
        <w:pStyle w:val="40"/>
        <w:shd w:val="clear" w:color="auto" w:fill="auto"/>
        <w:tabs>
          <w:tab w:val="left" w:pos="1134"/>
        </w:tabs>
        <w:spacing w:before="0" w:after="160" w:line="360" w:lineRule="auto"/>
        <w:ind w:firstLine="567"/>
        <w:jc w:val="both"/>
        <w:rPr>
          <w:sz w:val="24"/>
          <w:szCs w:val="24"/>
        </w:rPr>
      </w:pP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58.</w:t>
      </w:r>
      <w:r w:rsidR="007C73AF" w:rsidRPr="00A277DD">
        <w:rPr>
          <w:sz w:val="24"/>
          <w:szCs w:val="24"/>
        </w:rPr>
        <w:tab/>
      </w:r>
      <w:r w:rsidRPr="00A277DD">
        <w:rPr>
          <w:rStyle w:val="4TimesNewRoman15pt"/>
          <w:rFonts w:ascii="Sylfaen" w:eastAsia="Sylfaen" w:hAnsi="Sylfaen"/>
          <w:b w:val="0"/>
          <w:sz w:val="24"/>
          <w:szCs w:val="24"/>
        </w:rPr>
        <w:t>Ընդհանուր ռեեստրից հանվող դիմումի մասին տեղեկությունները Հանձնաժողովի կողմից ստա</w:t>
      </w:r>
      <w:r w:rsidR="007D3C03"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լու դեպքում կատարվում է «Ընդհանուր ռեեստրից հանվող 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(P.MM.01.ОPR.010), որի կատարման արդյունքներով դիմումի մասին տեղեկությունները հանվում են ընդհանուր ռեեստրից: Դիմումի մասին տեղեկությունները հանելու մասին </w:t>
      </w:r>
      <w:r w:rsidR="007D3C03" w:rsidRPr="00A277DD">
        <w:rPr>
          <w:rStyle w:val="4TimesNewRoman15pt"/>
          <w:rFonts w:ascii="Sylfaen" w:eastAsia="Sylfaen" w:hAnsi="Sylfaen"/>
          <w:b w:val="0"/>
          <w:sz w:val="24"/>
          <w:szCs w:val="24"/>
        </w:rPr>
        <w:t>ծ</w:t>
      </w:r>
      <w:r w:rsidRPr="00A277DD">
        <w:rPr>
          <w:rStyle w:val="4TimesNewRoman15pt"/>
          <w:rFonts w:ascii="Sylfaen" w:eastAsia="Sylfaen" w:hAnsi="Sylfaen"/>
          <w:b w:val="0"/>
          <w:sz w:val="24"/>
          <w:szCs w:val="24"/>
        </w:rPr>
        <w:t>անուցումը փոխանցվում է գրանցման պետության լիազորված մարմին։</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59.</w:t>
      </w:r>
      <w:r w:rsidR="007C73AF" w:rsidRPr="00A277DD">
        <w:rPr>
          <w:sz w:val="24"/>
          <w:szCs w:val="24"/>
        </w:rPr>
        <w:tab/>
      </w:r>
      <w:r w:rsidRPr="00A277DD">
        <w:rPr>
          <w:rStyle w:val="4TimesNewRoman15pt"/>
          <w:rFonts w:ascii="Sylfaen" w:eastAsia="Sylfaen" w:hAnsi="Sylfaen"/>
          <w:b w:val="0"/>
          <w:sz w:val="24"/>
          <w:szCs w:val="24"/>
        </w:rPr>
        <w:t>Ընդհանուր ռեեստրից դիմումի մասին տեղեկությունները հանելու մասին ծանուցումը գրանցման պետության լիազորված մարմնի կողմից ստա</w:t>
      </w:r>
      <w:r w:rsidR="007D3C03"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լու դեպքում կատարվում է «Ընդհանուր ռեեստրից դիմումի մասին տեղեկությունները հանելու արդյունքների մասին ծանուցման ստացում» գործառնությունը (P.MM.01.OPR.011), որի կատարման արդյունքներով իրականացվում </w:t>
      </w:r>
      <w:r w:rsidR="007D3C03" w:rsidRPr="00A277DD">
        <w:rPr>
          <w:rStyle w:val="4TimesNewRoman15pt"/>
          <w:rFonts w:ascii="Sylfaen" w:eastAsia="Sylfaen" w:hAnsi="Sylfaen"/>
          <w:b w:val="0"/>
          <w:sz w:val="24"/>
          <w:szCs w:val="24"/>
        </w:rPr>
        <w:t>են</w:t>
      </w:r>
      <w:r w:rsidRPr="00A277DD">
        <w:rPr>
          <w:rStyle w:val="4TimesNewRoman15pt"/>
          <w:rFonts w:ascii="Sylfaen" w:eastAsia="Sylfaen" w:hAnsi="Sylfaen"/>
          <w:b w:val="0"/>
          <w:sz w:val="24"/>
          <w:szCs w:val="24"/>
        </w:rPr>
        <w:t xml:space="preserve"> նշված ծանուցման ընդունումն ու մշակումը։</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60.</w:t>
      </w:r>
      <w:r w:rsidR="007C73AF" w:rsidRPr="00A277DD">
        <w:rPr>
          <w:sz w:val="24"/>
          <w:szCs w:val="24"/>
        </w:rPr>
        <w:tab/>
      </w:r>
      <w:r w:rsidRPr="00A277DD">
        <w:rPr>
          <w:rStyle w:val="4TimesNewRoman15pt"/>
          <w:rFonts w:ascii="Sylfaen" w:eastAsia="Sylfaen" w:hAnsi="Sylfaen"/>
          <w:b w:val="0"/>
          <w:sz w:val="24"/>
          <w:szCs w:val="24"/>
        </w:rPr>
        <w:t>«Ընդհանուր ռեեստրից տեղեկությունների հանում» ընթացակարգի (P.MM.01.PRC.003) կատարման արդյունքը գրանցման պետության լիազորված մարմնի կողմից ընդհանուր ռեեստրից դիմումի մասին տեղեկությունները հանելու արդյունքների մասին ծանուցում ստանալն է։</w:t>
      </w:r>
    </w:p>
    <w:p w:rsidR="00E26F7C" w:rsidRPr="00A277DD" w:rsidRDefault="00D33F83" w:rsidP="007C73AF">
      <w:pPr>
        <w:pStyle w:val="40"/>
        <w:shd w:val="clear" w:color="auto" w:fill="auto"/>
        <w:tabs>
          <w:tab w:val="left" w:pos="1134"/>
        </w:tabs>
        <w:spacing w:before="0" w:after="160" w:line="360" w:lineRule="auto"/>
        <w:ind w:firstLine="567"/>
        <w:jc w:val="both"/>
        <w:rPr>
          <w:sz w:val="24"/>
          <w:szCs w:val="24"/>
        </w:rPr>
      </w:pPr>
      <w:r w:rsidRPr="00A277DD">
        <w:rPr>
          <w:sz w:val="24"/>
          <w:szCs w:val="24"/>
        </w:rPr>
        <w:t>61.</w:t>
      </w:r>
      <w:r w:rsidR="007C73AF" w:rsidRPr="00A277DD">
        <w:rPr>
          <w:sz w:val="24"/>
          <w:szCs w:val="24"/>
        </w:rPr>
        <w:tab/>
      </w:r>
      <w:r w:rsidRPr="00A277DD">
        <w:rPr>
          <w:rStyle w:val="4TimesNewRoman15pt"/>
          <w:rFonts w:ascii="Sylfaen" w:eastAsia="Sylfaen" w:hAnsi="Sylfaen"/>
          <w:b w:val="0"/>
          <w:sz w:val="24"/>
          <w:szCs w:val="24"/>
        </w:rPr>
        <w:t>«Ընդհանուր ռեեստրից տեղեկությունների հանում»</w:t>
      </w:r>
      <w:r w:rsidR="004937B6" w:rsidRPr="00A277DD">
        <w:rPr>
          <w:rStyle w:val="4TimesNewRoman15pt"/>
          <w:rFonts w:ascii="Sylfaen" w:eastAsia="Sylfaen" w:hAnsi="Sylfaen"/>
          <w:b w:val="0"/>
          <w:sz w:val="24"/>
          <w:szCs w:val="24"/>
        </w:rPr>
        <w:t xml:space="preserve"> </w:t>
      </w:r>
      <w:r w:rsidRPr="00A277DD">
        <w:rPr>
          <w:rStyle w:val="4TimesNewRoman15pt"/>
          <w:rFonts w:ascii="Sylfaen" w:eastAsia="Sylfaen" w:hAnsi="Sylfaen"/>
          <w:b w:val="0"/>
          <w:sz w:val="24"/>
          <w:szCs w:val="24"/>
        </w:rPr>
        <w:t>ընթացակարգի (P.MM.01.PRC.003) շրջանակներում կատարվող՝ ընդհանուր գործընթացի գործառնությունների ցանկը բերված է 21-րդ աղյուսակում։</w:t>
      </w:r>
    </w:p>
    <w:p w:rsidR="007C73AF" w:rsidRPr="00A277DD" w:rsidRDefault="007C73AF">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7C73AF">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21</w:t>
      </w:r>
    </w:p>
    <w:p w:rsidR="00E26F7C" w:rsidRPr="00A277DD" w:rsidRDefault="00D33F83" w:rsidP="007C73AF">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տեղեկությունների հանում» </w:t>
      </w:r>
      <w:r w:rsidR="007C73A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 xml:space="preserve">ընթացակարգի (P.MM.01.PRC.003) շրջանակներում կատարվող՝ </w:t>
      </w:r>
      <w:r w:rsidR="007C73AF"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E26F7C" w:rsidRPr="00A277DD" w:rsidTr="007C73AF">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P.MM.01.ОPR.009</w:t>
            </w:r>
          </w:p>
        </w:tc>
        <w:tc>
          <w:tcPr>
            <w:tcW w:w="4013" w:type="dxa"/>
            <w:tcBorders>
              <w:top w:val="single" w:sz="4" w:space="0" w:color="auto"/>
              <w:lef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ընդհանուր ռեեստրից հանելու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22-րդ աղյուսակում</w:t>
            </w:r>
          </w:p>
        </w:tc>
      </w:tr>
      <w:tr w:rsidR="00E26F7C" w:rsidRPr="00A277DD" w:rsidTr="007C73AF">
        <w:trPr>
          <w:jc w:val="center"/>
        </w:trPr>
        <w:tc>
          <w:tcPr>
            <w:tcW w:w="2410" w:type="dxa"/>
            <w:tcBorders>
              <w:top w:val="single" w:sz="4" w:space="0" w:color="auto"/>
              <w:lef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Р.ММ.01.OPR.010</w:t>
            </w:r>
          </w:p>
        </w:tc>
        <w:tc>
          <w:tcPr>
            <w:tcW w:w="4013" w:type="dxa"/>
            <w:tcBorders>
              <w:top w:val="single" w:sz="4" w:space="0" w:color="auto"/>
              <w:lef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ընդհանուր ռեեստրից հանվող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23-րդ աղյուսակում</w:t>
            </w:r>
          </w:p>
        </w:tc>
      </w:tr>
      <w:tr w:rsidR="00E26F7C" w:rsidRPr="00A277DD" w:rsidTr="007C73AF">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P.MM.01.OPR.011</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ընդհանուր ռեեստրից դիմումի մասին տեղեկությունները հանելու արդյունքների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7C73AF"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24-րդ աղյուսակում</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22</w:t>
      </w:r>
    </w:p>
    <w:p w:rsidR="00E26F7C" w:rsidRPr="00A277DD" w:rsidRDefault="00D33F83" w:rsidP="007C73AF">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«Ընդհանուր ռեեստրից հանելու համար տեղեկությունների ներկայացում» գործառնության (P.MM.01.OPR.009)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7C73AF">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P.MM.01.OPR.009</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ընդհանուր ռեեստրից հանելու համար տեղեկությունների ներկայացում</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կատարվում է գրանցման պետության լիազորված մարմնի կողմից ընդհանուր ռեեստրից հանման ենթակա դիմումի մասին տեղեկությունները Հանձնաժողով ներկայացնելիս</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7C73AF">
        <w:trPr>
          <w:jc w:val="center"/>
        </w:trPr>
        <w:tc>
          <w:tcPr>
            <w:tcW w:w="91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40" w:line="240" w:lineRule="auto"/>
              <w:ind w:left="42" w:firstLine="0"/>
              <w:jc w:val="left"/>
              <w:rPr>
                <w:sz w:val="20"/>
                <w:szCs w:val="20"/>
              </w:rPr>
            </w:pPr>
            <w:r w:rsidRPr="00A277DD">
              <w:rPr>
                <w:rStyle w:val="2TimesNewRoman11pt"/>
                <w:rFonts w:ascii="Sylfaen" w:eastAsia="Sylfaen" w:hAnsi="Sylfaen"/>
                <w:sz w:val="20"/>
                <w:szCs w:val="20"/>
              </w:rPr>
              <w:t xml:space="preserve">կատարողը կազմում է Հանձնաժողով փոխանցելու համար նախատեսված՝ ընդհանուր ռեեստրից հանվող դիմումի մասին տեղեկությունները պարունակող հաղորդագրություն՝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7C73AF">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7C73AF">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ընդհանուր ռեեստրից հանելու համար դիմումի մասին տեղեկությունները փոխանցվել են Հանձնաժողով</w:t>
            </w:r>
          </w:p>
        </w:tc>
      </w:tr>
    </w:tbl>
    <w:p w:rsidR="001C32E1" w:rsidRPr="00A277DD" w:rsidRDefault="001C32E1" w:rsidP="00660069">
      <w:pPr>
        <w:pStyle w:val="32"/>
        <w:shd w:val="clear" w:color="auto" w:fill="auto"/>
        <w:spacing w:after="160" w:line="360" w:lineRule="auto"/>
        <w:jc w:val="both"/>
        <w:rPr>
          <w:rFonts w:ascii="Sylfaen" w:hAnsi="Sylfaen"/>
          <w:sz w:val="24"/>
          <w:szCs w:val="24"/>
        </w:rPr>
      </w:pPr>
    </w:p>
    <w:p w:rsidR="00E26F7C" w:rsidRPr="00A277DD" w:rsidRDefault="00D33F83" w:rsidP="007C73AF">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23</w:t>
      </w:r>
    </w:p>
    <w:p w:rsidR="00E26F7C" w:rsidRPr="00A277DD" w:rsidRDefault="00D33F83" w:rsidP="007C73AF">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«Ընդհանուր ռեեստրից հանվող 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(P.MM.01.OPR.010)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P.MM.01.OPR.010</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ընդհանուր ռեեստրից հանվող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կատարվում է ընդհանուր ռեեստրից հանման համար դիմումի մասին տեղեկությունները Հանձնաժողովի կողմից ստա</w:t>
            </w:r>
            <w:r w:rsidR="007D3C03"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(«Ընդհանուր ռեեստրից հանելու համար տեղեկությունների ներկայացում» գործառնություն (P.MM.01.OPR.009))</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կատարողն ընդունում է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ստուգում դրանք՝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Ստուգումը հաջողությամբ կատարելու դեպքում կատարողն իրականացնում է ընդհանուր ռեեստրից դիմումի մասին տեղեկությունների հանումը՝ լրացնելով համապատասխան դեղապատրաստուկի գրանցման մասին տեղեկությունների թարմացման ամսաթիվը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ժամը,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ընդհանուր ռեեստրում տեղեկությունների գործողության ժամանակահատվածի ավարտի ամսաթիվը։ Տեղեկությունների </w:t>
            </w:r>
            <w:r w:rsidRPr="00A277DD">
              <w:rPr>
                <w:rStyle w:val="2TimesNewRoman11pt"/>
                <w:rFonts w:ascii="Sylfaen" w:eastAsia="Sylfaen" w:hAnsi="Sylfaen"/>
                <w:sz w:val="20"/>
                <w:szCs w:val="20"/>
              </w:rPr>
              <w:lastRenderedPageBreak/>
              <w:t xml:space="preserve">պատճենը պահպանվում է ընդհանուր ռեեստրում առանց հետագա խմբագրման հնարավորության՝ փոփոխությունների պատմությունը դիտելու հնարավորությունն ապահովելու համար։ Կատարողը կազմում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պետության լիազորված մարմին է ուղարկում ընդհանուր ռեեստրից դիմումի մասին տեղեկությունները հաջողությամբ հանելու մասին ծանուցում՝ մշակման արդյունքի ծածկագրի նշանակությամբ, որը համապատասխանում է տեղեկությունների հեռացմանը՝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ընդհանուր ռեեստրից հանվող դիմումի մասին տեղեկությունները մշակվել են, ընդհանուր ռեեստրից դիմումի մասին տեղեկությունների հանման մասին ծանուցումն ուղարկվել է գրանցման պետության լիազորված մարմին</w:t>
            </w:r>
          </w:p>
        </w:tc>
      </w:tr>
    </w:tbl>
    <w:p w:rsidR="00DE0C82" w:rsidRPr="00A277DD" w:rsidRDefault="00DE0C82" w:rsidP="00660069">
      <w:pPr>
        <w:pStyle w:val="32"/>
        <w:shd w:val="clear" w:color="auto" w:fill="auto"/>
        <w:spacing w:after="160" w:line="360" w:lineRule="auto"/>
        <w:jc w:val="both"/>
        <w:rPr>
          <w:rFonts w:ascii="Sylfaen" w:hAnsi="Sylfaen"/>
          <w:sz w:val="24"/>
          <w:szCs w:val="24"/>
        </w:rPr>
      </w:pPr>
    </w:p>
    <w:p w:rsidR="00E26F7C" w:rsidRPr="00A277DD" w:rsidRDefault="00D33F83" w:rsidP="009F7D8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24</w:t>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դիմումի մասին տեղեկությունները հանելու արդյունքների մասին ծանուցման ստացում» գործառնության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 .OPR.011)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1602AE" w:rsidRPr="00A277DD">
              <w:rPr>
                <w:rStyle w:val="2TimesNewRoman11pt"/>
                <w:rFonts w:ascii="Sylfaen" w:eastAsia="Sylfaen" w:hAnsi="Sylfaen"/>
                <w:sz w:val="20"/>
                <w:szCs w:val="20"/>
                <w:lang w:val="en-US"/>
              </w:rPr>
              <w:t xml:space="preserve"> </w:t>
            </w:r>
            <w:r w:rsidRPr="00A277DD">
              <w:rPr>
                <w:rStyle w:val="2TimesNewRoman11pt"/>
                <w:rFonts w:ascii="Sylfaen" w:eastAsia="Sylfaen" w:hAnsi="Sylfaen"/>
                <w:sz w:val="20"/>
                <w:szCs w:val="20"/>
              </w:rPr>
              <w:t>OPR.011</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ընդհանուր ռեեստրից դիմումի մասին տեղեկությունները հանելու արդյունքների մասին ծանուցման ստացում</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կատարվում է ընդհանուր ռեեստրից դիմումի մասին տեղեկությունները հանելու մասին ծանուցումը գրանցման պետության լիազորված մարմնի կողմից ստա</w:t>
            </w:r>
            <w:r w:rsidR="007D3C03"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 xml:space="preserve">լու դեպքում («Ընդհանուր ռեեստրից հանվող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 գործառնություն (P.MM.01.ОPR.010))</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ծանուցման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6</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կատարողն իրականացնում է ընդհանուր ռեեստրից դիմումի մասին տեղեկությունը հանելու մասին ծանուցման ընդունումը՝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ստացվել է ընդհանուր ռեեստրից դիմումի մասին տեղեկությունները հանելու մասին ծանուցումը</w:t>
            </w:r>
          </w:p>
        </w:tc>
      </w:tr>
    </w:tbl>
    <w:p w:rsidR="00DE0C82" w:rsidRPr="00A277DD" w:rsidRDefault="00DE0C82"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63B32" w:rsidP="009F7D83">
      <w:pPr>
        <w:pStyle w:val="40"/>
        <w:shd w:val="clear" w:color="auto" w:fill="auto"/>
        <w:spacing w:before="0" w:after="160" w:line="360" w:lineRule="auto"/>
        <w:rPr>
          <w:rStyle w:val="4TimesNewRoman15pt"/>
          <w:rFonts w:ascii="Sylfaen" w:eastAsia="Sylfaen" w:hAnsi="Sylfaen"/>
          <w:b w:val="0"/>
          <w:sz w:val="24"/>
          <w:szCs w:val="24"/>
        </w:rPr>
      </w:pPr>
      <w:r w:rsidRPr="00A277DD">
        <w:rPr>
          <w:sz w:val="24"/>
          <w:szCs w:val="24"/>
        </w:rPr>
        <w:t>2.</w:t>
      </w:r>
      <w:r w:rsidR="001602AE" w:rsidRPr="00A277DD">
        <w:rPr>
          <w:sz w:val="24"/>
          <w:szCs w:val="24"/>
        </w:rPr>
        <w:t xml:space="preserve"> </w:t>
      </w:r>
      <w:r w:rsidR="00D33F83" w:rsidRPr="00A277DD">
        <w:rPr>
          <w:rStyle w:val="4TimesNewRoman15pt"/>
          <w:rFonts w:ascii="Sylfaen" w:eastAsia="Sylfaen" w:hAnsi="Sylfaen"/>
          <w:b w:val="0"/>
          <w:sz w:val="24"/>
          <w:szCs w:val="24"/>
        </w:rPr>
        <w:t xml:space="preserve">Դեղապատրաստուկի գրանցման մասին տեղեկություններն ուղարկելու </w:t>
      </w:r>
      <w:r w:rsidR="00660069" w:rsidRPr="00A277DD">
        <w:rPr>
          <w:rStyle w:val="4TimesNewRoman15pt"/>
          <w:rFonts w:ascii="Sylfaen" w:eastAsia="Sylfaen" w:hAnsi="Sylfaen"/>
          <w:b w:val="0"/>
          <w:sz w:val="24"/>
          <w:szCs w:val="24"/>
        </w:rPr>
        <w:t>եւ</w:t>
      </w:r>
      <w:r w:rsidR="00D33F83" w:rsidRPr="00A277DD">
        <w:rPr>
          <w:rStyle w:val="4TimesNewRoman15pt"/>
          <w:rFonts w:ascii="Sylfaen" w:eastAsia="Sylfaen" w:hAnsi="Sylfaen"/>
          <w:b w:val="0"/>
          <w:sz w:val="24"/>
          <w:szCs w:val="24"/>
        </w:rPr>
        <w:t xml:space="preserve"> դեղապատրաստուկի գրանցման ընթացակարգերն անցկացնելու դիմումի մասին տեղեկություններն ուսումնասիրելու ընթացակարգեր</w:t>
      </w:r>
    </w:p>
    <w:p w:rsidR="009F7D83" w:rsidRPr="00A277DD" w:rsidRDefault="009F7D83" w:rsidP="009F7D83">
      <w:pPr>
        <w:pStyle w:val="40"/>
        <w:shd w:val="clear" w:color="auto" w:fill="auto"/>
        <w:spacing w:before="0" w:after="160" w:line="360" w:lineRule="auto"/>
        <w:rPr>
          <w:sz w:val="24"/>
          <w:szCs w:val="24"/>
        </w:rPr>
      </w:pP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ստացում» (P.MM.01.PRC.004) ընթացակարգ</w:t>
      </w:r>
    </w:p>
    <w:p w:rsidR="00E26F7C" w:rsidRPr="00A277DD" w:rsidRDefault="00D33F83" w:rsidP="009F7D83">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62.</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ստացում» ընթացակարգի (P.MM.01.PRC.004) կատարման սխեման ներկայացված է 12-րդ նկարում։</w:t>
      </w:r>
    </w:p>
    <w:p w:rsidR="00DE0C82" w:rsidRPr="00A277DD" w:rsidRDefault="00DE0C82" w:rsidP="00660069">
      <w:pPr>
        <w:pStyle w:val="40"/>
        <w:shd w:val="clear" w:color="auto" w:fill="auto"/>
        <w:spacing w:before="0" w:after="160" w:line="360" w:lineRule="auto"/>
        <w:jc w:val="both"/>
        <w:rPr>
          <w:sz w:val="24"/>
          <w:szCs w:val="24"/>
        </w:rPr>
      </w:pPr>
    </w:p>
    <w:p w:rsidR="00E26F7C" w:rsidRPr="00A277DD" w:rsidRDefault="00DD37E8" w:rsidP="00660069">
      <w:pPr>
        <w:spacing w:after="160" w:line="360" w:lineRule="auto"/>
        <w:jc w:val="both"/>
      </w:pPr>
      <w:r>
        <w:rPr>
          <w:noProof/>
          <w:lang w:val="en-US" w:eastAsia="en-US" w:bidi="ar-SA"/>
        </w:rPr>
        <w:lastRenderedPageBreak/>
        <w:pict>
          <v:group id="_x0000_s1953" style="position:absolute;left:0;text-align:left;margin-left:30.35pt;margin-top:3.8pt;width:375pt;height:270pt;z-index:252151808" coordorigin="2025,1494" coordsize="7500,5400">
            <v:rect id="_x0000_s1172" style="position:absolute;left:2130;top:1494;width:3135;height:615" stroked="f">
              <v:textbox style="mso-next-textbox:#_x0000_s1172" inset="0,0,0,0">
                <w:txbxContent>
                  <w:p w:rsidR="00DD37E8" w:rsidRPr="009F7D83" w:rsidRDefault="00DD37E8" w:rsidP="004B2C00">
                    <w:pPr>
                      <w:jc w:val="center"/>
                      <w:rPr>
                        <w:sz w:val="12"/>
                      </w:rPr>
                    </w:pPr>
                    <w:r w:rsidRPr="009F7D83">
                      <w:rPr>
                        <w:sz w:val="12"/>
                      </w:rPr>
                      <w:t>Գրանցման պետության լիազորված մարմին</w:t>
                    </w:r>
                  </w:p>
                </w:txbxContent>
              </v:textbox>
            </v:rect>
            <v:rect id="_x0000_s1173" style="position:absolute;left:6390;top:1494;width:3135;height:615" stroked="f">
              <v:textbox style="mso-next-textbox:#_x0000_s1173" inset="0,0,0,0">
                <w:txbxContent>
                  <w:p w:rsidR="00DD37E8" w:rsidRPr="009F7D83" w:rsidRDefault="00DD37E8" w:rsidP="004B2C00">
                    <w:pPr>
                      <w:jc w:val="center"/>
                      <w:rPr>
                        <w:sz w:val="12"/>
                      </w:rPr>
                    </w:pPr>
                    <w:r w:rsidRPr="009F7D83">
                      <w:rPr>
                        <w:sz w:val="12"/>
                      </w:rPr>
                      <w:t>Ճանաչման պետության լիազորված մարմին</w:t>
                    </w:r>
                  </w:p>
                </w:txbxContent>
              </v:textbox>
            </v:rect>
            <v:rect id="_x0000_s1174" style="position:absolute;left:2025;top:2739;width:3315;height:990" stroked="f">
              <v:textbox style="mso-next-textbox:#_x0000_s1174" inset="0,0,0,0">
                <w:txbxContent>
                  <w:p w:rsidR="00DD37E8" w:rsidRPr="009F7D83" w:rsidRDefault="00DD37E8" w:rsidP="004B2C00">
                    <w:pPr>
                      <w:jc w:val="center"/>
                      <w:rPr>
                        <w:sz w:val="12"/>
                      </w:rPr>
                    </w:pPr>
                    <w:r w:rsidRPr="009F7D83">
                      <w:rPr>
                        <w:sz w:val="12"/>
                      </w:rPr>
                      <w:t>Դիմումի մասին տեղեկությունների ներկայացում (P.MM.01.OPR.012)</w:t>
                    </w:r>
                  </w:p>
                </w:txbxContent>
              </v:textbox>
            </v:rect>
            <v:rect id="_x0000_s1175" style="position:absolute;left:6465;top:2949;width:2970;height:675" stroked="f">
              <v:textbox style="mso-next-textbox:#_x0000_s1175" inset="0,0,0,0">
                <w:txbxContent>
                  <w:p w:rsidR="00DD37E8" w:rsidRPr="009F7D83" w:rsidRDefault="00DD37E8" w:rsidP="009F7D83">
                    <w:pPr>
                      <w:widowControl/>
                      <w:jc w:val="center"/>
                      <w:rPr>
                        <w:rFonts w:eastAsia="Times New Roman" w:cs="Times New Roman"/>
                        <w:color w:val="auto"/>
                        <w:sz w:val="12"/>
                        <w:szCs w:val="18"/>
                      </w:rPr>
                    </w:pPr>
                    <w:r w:rsidRPr="009F7D83">
                      <w:rPr>
                        <w:sz w:val="12"/>
                        <w:szCs w:val="18"/>
                      </w:rPr>
                      <w:t>դիմում</w:t>
                    </w:r>
                  </w:p>
                  <w:p w:rsidR="00DD37E8" w:rsidRPr="009F7D83" w:rsidRDefault="00DD37E8" w:rsidP="004B2C00">
                    <w:pPr>
                      <w:jc w:val="center"/>
                      <w:rPr>
                        <w:sz w:val="12"/>
                        <w:szCs w:val="18"/>
                      </w:rPr>
                    </w:pPr>
                    <w:r w:rsidRPr="009F7D83">
                      <w:rPr>
                        <w:sz w:val="12"/>
                        <w:szCs w:val="18"/>
                      </w:rPr>
                      <w:t>[տեղեկությունները ներկայացվել են]</w:t>
                    </w:r>
                  </w:p>
                </w:txbxContent>
              </v:textbox>
            </v:rect>
            <v:rect id="_x0000_s1176" style="position:absolute;left:6390;top:4299;width:3135;height:1095" stroked="f">
              <v:textbox style="mso-next-textbox:#_x0000_s1176" inset="0,0,0,0">
                <w:txbxContent>
                  <w:p w:rsidR="00DD37E8" w:rsidRPr="009F7D83" w:rsidRDefault="00DD37E8" w:rsidP="004B2C00">
                    <w:pPr>
                      <w:jc w:val="center"/>
                      <w:rPr>
                        <w:sz w:val="12"/>
                      </w:rPr>
                    </w:pPr>
                    <w:r w:rsidRPr="009F7D83">
                      <w:rPr>
                        <w:sz w:val="12"/>
                      </w:rPr>
                      <w:t>Դիմումի մասին տեղեկությունների ընդունում և մշակում (Р.ММ.01.OPR.013)</w:t>
                    </w:r>
                  </w:p>
                </w:txbxContent>
              </v:textbox>
            </v:rect>
            <v:rect id="_x0000_s1177" style="position:absolute;left:2025;top:5664;width:3240;height:1230" stroked="f">
              <v:textbox style="mso-next-textbox:#_x0000_s1177" inset="0,0,0,0">
                <w:txbxContent>
                  <w:p w:rsidR="00DD37E8" w:rsidRPr="009F7D83" w:rsidRDefault="00DD37E8" w:rsidP="004B2C00">
                    <w:pPr>
                      <w:jc w:val="center"/>
                      <w:rPr>
                        <w:sz w:val="12"/>
                      </w:rPr>
                    </w:pPr>
                    <w:r w:rsidRPr="009F7D83">
                      <w:rPr>
                        <w:sz w:val="12"/>
                      </w:rPr>
                      <w:t>դիմումի մասին տեղեկությունների մշակման արդյունքների մասին ծանուցման ստացում (P.MM.01.OPR.014)</w:t>
                    </w:r>
                  </w:p>
                </w:txbxContent>
              </v:textbox>
            </v:rect>
            <v:rect id="_x0000_s1178" style="position:absolute;left:2220;top:4509;width:2970;height:600" stroked="f">
              <v:textbox style="mso-next-textbox:#_x0000_s1178" inset="0,0,0,0">
                <w:txbxContent>
                  <w:p w:rsidR="00DD37E8" w:rsidRPr="009F7D83" w:rsidRDefault="00DD37E8" w:rsidP="004B2C00">
                    <w:pPr>
                      <w:widowControl/>
                      <w:jc w:val="center"/>
                      <w:rPr>
                        <w:sz w:val="12"/>
                        <w:szCs w:val="18"/>
                      </w:rPr>
                    </w:pPr>
                    <w:r w:rsidRPr="009F7D83">
                      <w:rPr>
                        <w:sz w:val="12"/>
                        <w:szCs w:val="18"/>
                      </w:rPr>
                      <w:t>։ դիմում [տեղեկություններն ստացվել են]</w:t>
                    </w:r>
                  </w:p>
                </w:txbxContent>
              </v:textbox>
            </v:rect>
          </v:group>
        </w:pict>
      </w:r>
      <w:r>
        <w:fldChar w:fldCharType="begin"/>
      </w:r>
      <w:r>
        <w:instrText xml:space="preserve"> INCLUDEPICTURE  "C:\\Users\\Lusine\\Desktop\\media\\image12.jpeg" \* MERGEFORMATINET </w:instrText>
      </w:r>
      <w:r>
        <w:fldChar w:fldCharType="separate"/>
      </w:r>
      <w:r>
        <w:pict>
          <v:shape id="_x0000_i1029" type="#_x0000_t75" style="width:435pt;height:321pt">
            <v:imagedata r:id="rId23" r:href="rId24"/>
          </v:shape>
        </w:pict>
      </w:r>
      <w:r>
        <w:fldChar w:fldCharType="end"/>
      </w:r>
    </w:p>
    <w:p w:rsidR="00E26F7C" w:rsidRPr="00A277DD" w:rsidRDefault="00D33F83" w:rsidP="009F7D83">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2.</w:t>
      </w:r>
      <w:r w:rsidR="001602AE" w:rsidRPr="00A277DD">
        <w:rPr>
          <w:rFonts w:ascii="Sylfaen" w:hAnsi="Sylfaen"/>
          <w:sz w:val="20"/>
          <w:szCs w:val="24"/>
        </w:rPr>
        <w:t xml:space="preserve"> </w:t>
      </w:r>
      <w:r w:rsidRPr="00A277DD">
        <w:rPr>
          <w:rFonts w:ascii="Sylfaen" w:hAnsi="Sylfaen"/>
          <w:sz w:val="20"/>
          <w:szCs w:val="24"/>
        </w:rPr>
        <w:t>«Դեղապատրաստուկի գրանցման ընթացակարգեր անցկացնելու դիմումի մասին տեղեկությունների ստացում» (P.MM.01.PRC.004) ընթացակարգի կատարման սխեմա</w:t>
      </w:r>
      <w:r w:rsidR="007D3C03" w:rsidRPr="00A277DD">
        <w:rPr>
          <w:rFonts w:ascii="Sylfaen" w:hAnsi="Sylfaen"/>
          <w:sz w:val="20"/>
          <w:szCs w:val="24"/>
        </w:rPr>
        <w:t>ն</w:t>
      </w:r>
    </w:p>
    <w:p w:rsidR="009F7D83" w:rsidRPr="00A277DD" w:rsidRDefault="009F7D83" w:rsidP="00660069">
      <w:pPr>
        <w:pStyle w:val="90"/>
        <w:shd w:val="clear" w:color="auto" w:fill="auto"/>
        <w:spacing w:after="160" w:line="360" w:lineRule="auto"/>
        <w:jc w:val="both"/>
        <w:rPr>
          <w:rFonts w:ascii="Sylfaen" w:hAnsi="Sylfaen"/>
          <w:sz w:val="24"/>
          <w:szCs w:val="24"/>
        </w:rPr>
      </w:pP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63.</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ընթացակարգերի անցկացման դիմումի մասին տեղեկությունների ստացում» (P.MM.01.PRC.004) ընթացակարգը կատարվում է գրանցման պետության լիազորված մարմնի կողմից՝ դեղապատրաստուկի գրանցման ընթացակարգերի անցկացման դիմումը ճանաչման պետության լիազորված մարմին ուղարկելիս։</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64.</w:t>
      </w:r>
      <w:r w:rsidR="009F7D83" w:rsidRPr="00A277DD">
        <w:rPr>
          <w:sz w:val="24"/>
          <w:szCs w:val="24"/>
        </w:rPr>
        <w:tab/>
      </w:r>
      <w:r w:rsidRPr="00A277DD">
        <w:rPr>
          <w:rStyle w:val="4TimesNewRoman15pt"/>
          <w:rFonts w:ascii="Sylfaen" w:eastAsia="Sylfaen" w:hAnsi="Sylfaen"/>
          <w:b w:val="0"/>
          <w:sz w:val="24"/>
          <w:szCs w:val="24"/>
        </w:rPr>
        <w:t>Առաջինը կատարվում է «Դիմումի մասին տեղեկությունների ներկայացում» գործառնությունը (P.MM.01.OPR.012), որի կատարման արդյունքներով գրանցման պետության լիազորված մարմնի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ճանաչման պետության լիազորված մարմին են ներկայացվում դեղապատրաստուկի գրանցման ընթացակարգերի անցկացման դիմումի մասին տեղեկությունները։</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65.</w:t>
      </w:r>
      <w:r w:rsidR="009F7D83" w:rsidRPr="00A277DD">
        <w:rPr>
          <w:sz w:val="24"/>
          <w:szCs w:val="24"/>
        </w:rPr>
        <w:tab/>
      </w:r>
      <w:r w:rsidRPr="00A277DD">
        <w:rPr>
          <w:rStyle w:val="4TimesNewRoman15pt"/>
          <w:rFonts w:ascii="Sylfaen" w:eastAsia="Sylfaen" w:hAnsi="Sylfaen"/>
          <w:b w:val="0"/>
          <w:sz w:val="24"/>
          <w:szCs w:val="24"/>
        </w:rPr>
        <w:t>Ճանաչման պետության լիազորված մարմնի կողմից դեղապատրաստուկի գրանցման ընթացակարգերի անցկացման դիմումի մասին տեղեկություններ ստա</w:t>
      </w:r>
      <w:r w:rsidR="00C751B0"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լիս կատարվում է «Դիմումի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(P.MM.01.OPR.013), որի կատարման արդյունքներով ճանաչման պետության լիազորված մարմնի կողմից ընդունվում են դեղապատրաստուկի գրանցման ընթացակարգերի անցկացման դիմումի մասին տեղեկությունները,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պետության լիազորված մարմին </w:t>
      </w:r>
      <w:r w:rsidR="00C751B0" w:rsidRPr="00A277DD">
        <w:rPr>
          <w:rStyle w:val="4TimesNewRoman15pt"/>
          <w:rFonts w:ascii="Sylfaen" w:eastAsia="Sylfaen" w:hAnsi="Sylfaen"/>
          <w:b w:val="0"/>
          <w:sz w:val="24"/>
          <w:szCs w:val="24"/>
        </w:rPr>
        <w:t>է</w:t>
      </w:r>
      <w:r w:rsidRPr="00A277DD">
        <w:rPr>
          <w:rStyle w:val="4TimesNewRoman15pt"/>
          <w:rFonts w:ascii="Sylfaen" w:eastAsia="Sylfaen" w:hAnsi="Sylfaen"/>
          <w:b w:val="0"/>
          <w:sz w:val="24"/>
          <w:szCs w:val="24"/>
        </w:rPr>
        <w:t xml:space="preserve"> ուղարկվում դեղապատրաստուկի գրանցման ընթացակարգերի անցկացման դիմումի մասին տեղեկությունների մշակման արդյունքների մասին ծանուցումը։</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66.</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մշակման արդյունքների մասին ծանուցումը գրանցման պետության լիազորված մարմնի կողմից ստա</w:t>
      </w:r>
      <w:r w:rsidR="00C751B0"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լիս կատարվում է «Դիմումի վերաբերյալ տեղեկությունների մշակման արդյունքների մասին ծանուցման ստացում» գործառնությունը (P.MM.01.OPR.014)։</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67.</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ստացում» ընթացակարգի (P.MM.01.PRC.004) կատարման արդյունքներն են ճանաչման պետության լիազորված մարմնի կողմից դեղապատրաստուկի գրանցման ընթացակարգեր անցկացնելու դիմումն ստանալը,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դեղապատրաստուկի գրանցման ընթացակարգեր անցկացնելու դիմումի մասին տեղեկությունների մշակման արդյունքների մասին ծանուցումն ստանալը։</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68.</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ցանկը բերված է 25-րդ աղյուսակում։</w:t>
      </w:r>
    </w:p>
    <w:p w:rsidR="00DE0C82" w:rsidRPr="00A277DD" w:rsidRDefault="00DE0C82"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9F7D83" w:rsidRPr="00A277DD" w:rsidRDefault="009F7D83"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9F7D83">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25</w:t>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E26F7C" w:rsidRPr="00A277DD" w:rsidTr="009F7D83">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OPR.012</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դիմումի մասին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26-րդ աղյուսակում</w:t>
            </w:r>
          </w:p>
        </w:tc>
      </w:tr>
      <w:tr w:rsidR="00E26F7C" w:rsidRPr="00A277DD" w:rsidTr="009F7D83">
        <w:trP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Р.ММ.01.ОPR.013</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27-րդ աղյուսակում</w:t>
            </w:r>
          </w:p>
        </w:tc>
      </w:tr>
      <w:tr w:rsidR="00E26F7C" w:rsidRPr="00A277DD" w:rsidTr="009F7D83">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Р.ММ.01.OPR.014</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դիմումի վերաբերյալ տեղեկությունների մշակման արդյունքների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28-րդ աղյուսակում</w:t>
            </w:r>
          </w:p>
        </w:tc>
      </w:tr>
    </w:tbl>
    <w:p w:rsidR="00DE0C82" w:rsidRPr="00A277DD" w:rsidRDefault="00DE0C82" w:rsidP="00660069">
      <w:pPr>
        <w:pStyle w:val="32"/>
        <w:shd w:val="clear" w:color="auto" w:fill="auto"/>
        <w:spacing w:after="160" w:line="360" w:lineRule="auto"/>
        <w:jc w:val="both"/>
        <w:rPr>
          <w:rFonts w:ascii="Sylfaen" w:hAnsi="Sylfaen"/>
          <w:sz w:val="24"/>
          <w:szCs w:val="24"/>
        </w:rPr>
      </w:pPr>
    </w:p>
    <w:p w:rsidR="00E26F7C" w:rsidRPr="00A277DD" w:rsidRDefault="00D33F83" w:rsidP="009F7D8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26</w:t>
      </w:r>
    </w:p>
    <w:p w:rsidR="00E26F7C" w:rsidRPr="00A277DD" w:rsidRDefault="00D33F83" w:rsidP="009F7D83">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«Դիմումի մասին տեղեկությունների ներկայացում»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(Р.ММ.01.OPR.012)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1602AE" w:rsidRPr="00A277DD">
              <w:rPr>
                <w:rStyle w:val="2TimesNewRoman11pt"/>
                <w:rFonts w:ascii="Sylfaen" w:eastAsia="Sylfaen" w:hAnsi="Sylfaen"/>
                <w:sz w:val="20"/>
                <w:szCs w:val="20"/>
                <w:lang w:val="en-US"/>
              </w:rPr>
              <w:t xml:space="preserve"> </w:t>
            </w:r>
            <w:r w:rsidRPr="00A277DD">
              <w:rPr>
                <w:rStyle w:val="2TimesNewRoman11pt"/>
                <w:rFonts w:ascii="Sylfaen" w:eastAsia="Sylfaen" w:hAnsi="Sylfaen"/>
                <w:sz w:val="20"/>
                <w:szCs w:val="20"/>
              </w:rPr>
              <w:t>OPR.012</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դիմումի մասին տեղեկությունների ներկայացում</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կատարվում է գրանցման պետության լիազորված մարմնի կողմից՝ դեղապատրաստուկի գրանցման ընթացակարգեր անցկացնելու դիմումի մասին տեղեկություններ ուղարկելիս</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է դեղապատրաստուկի գրանցման ընթացակարգերի անցկացման դիմումի մասին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ուղարկում դրանք ճանաչման պետության լիազորված մարմին՝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ճանաչման պետության լիազորված մարմին ուղարկվել են դեղապատրաստուկի գրանցման ընթացակարգեր անցկացնելու դիմումի մասին տեղեկությունները</w:t>
            </w:r>
          </w:p>
        </w:tc>
      </w:tr>
    </w:tbl>
    <w:p w:rsidR="00DE0C82" w:rsidRPr="00A277DD" w:rsidRDefault="00DE0C82" w:rsidP="00660069">
      <w:pPr>
        <w:pStyle w:val="32"/>
        <w:shd w:val="clear" w:color="auto" w:fill="auto"/>
        <w:spacing w:after="160" w:line="360" w:lineRule="auto"/>
        <w:jc w:val="both"/>
        <w:rPr>
          <w:rFonts w:ascii="Sylfaen" w:hAnsi="Sylfaen"/>
          <w:sz w:val="24"/>
          <w:szCs w:val="24"/>
        </w:rPr>
      </w:pPr>
    </w:p>
    <w:p w:rsidR="00E26F7C" w:rsidRPr="00A277DD" w:rsidRDefault="00D33F83" w:rsidP="009F7D8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27</w:t>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«Դիմումի մասին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(Р.ММ.01.OPR.013)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1602AE">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1602AE" w:rsidRPr="00A277DD">
              <w:rPr>
                <w:rStyle w:val="2TimesNewRoman11pt"/>
                <w:rFonts w:ascii="Sylfaen" w:eastAsia="Sylfaen" w:hAnsi="Sylfaen"/>
                <w:sz w:val="20"/>
                <w:szCs w:val="20"/>
                <w:lang w:val="en-US"/>
              </w:rPr>
              <w:t xml:space="preserve"> </w:t>
            </w:r>
            <w:r w:rsidRPr="00A277DD">
              <w:rPr>
                <w:rStyle w:val="2TimesNewRoman11pt"/>
                <w:rFonts w:ascii="Sylfaen" w:eastAsia="Sylfaen" w:hAnsi="Sylfaen"/>
                <w:sz w:val="20"/>
                <w:szCs w:val="20"/>
              </w:rPr>
              <w:t>OPR.013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 xml:space="preserve">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ճանաչման պետության լիազորված մարմին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կատարվում է դեղապատրաստուկի գրանցման ընթացակարգեր անցկացնելու դիմումի մասին տեղեկությունները ճանաչման պետության լիազորված մարմնի կողմից ստա</w:t>
            </w:r>
            <w:r w:rsidR="001F73B3"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(«Դիմումի մասին տեղեկությունների ներկայացում» գործառնություն (P.MM.01.OPR.012))</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40" w:line="240" w:lineRule="auto"/>
              <w:ind w:left="28" w:firstLine="0"/>
              <w:jc w:val="left"/>
              <w:rPr>
                <w:sz w:val="20"/>
                <w:szCs w:val="20"/>
              </w:rPr>
            </w:pPr>
            <w:r w:rsidRPr="00A277DD">
              <w:rPr>
                <w:rStyle w:val="2TimesNewRoman11pt"/>
                <w:rFonts w:ascii="Sylfaen" w:eastAsia="Sylfaen" w:hAnsi="Sylfaen"/>
                <w:sz w:val="20"/>
                <w:szCs w:val="20"/>
              </w:rPr>
              <w:t xml:space="preserve">կատարողն ընդունում է դեղապատրաստուկի գրանցման ընթացակարգեր անցկացնելու դիմումի մասին տեղեկությունները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ստուգում դրանք՝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Ստուգումը հաջողությամբ կատարելու դեպքում գրանցման պետության լիազորված մարմին է ուղարկում դեղապատրաստուկի գրանցման ընթացակարգերի անցկացման դիմումի մասին տեղեկությունների մշակման արդյունքների մասին ծանուցումը՝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ճանաչման պետության լիազորված մարմնի կողմից ստացվել են դեղապատրաստուկի գրանցման ընթացակարգեր անցկացնելու դիմումի մասին տեղեկությունները</w:t>
            </w:r>
          </w:p>
        </w:tc>
      </w:tr>
    </w:tbl>
    <w:p w:rsidR="00DE0C82" w:rsidRPr="00A277DD" w:rsidRDefault="00DE0C82" w:rsidP="00660069">
      <w:pPr>
        <w:pStyle w:val="32"/>
        <w:shd w:val="clear" w:color="auto" w:fill="auto"/>
        <w:spacing w:after="160" w:line="360" w:lineRule="auto"/>
        <w:jc w:val="both"/>
        <w:rPr>
          <w:rFonts w:ascii="Sylfaen" w:hAnsi="Sylfaen"/>
          <w:sz w:val="24"/>
          <w:szCs w:val="24"/>
        </w:rPr>
      </w:pPr>
    </w:p>
    <w:p w:rsidR="00E26F7C" w:rsidRPr="00A277DD" w:rsidRDefault="00D33F83" w:rsidP="009F7D8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28</w:t>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«Դիմումի մասին տեղեկությունների մշակման արդյունքների մասին ծանուցման ստացում» գործառնության (P.MM.01.OPR.014)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80" w:firstRow="0" w:lastRow="0" w:firstColumn="1" w:lastColumn="0" w:noHBand="0" w:noVBand="0"/>
      </w:tblPr>
      <w:tblGrid>
        <w:gridCol w:w="912"/>
        <w:gridCol w:w="2832"/>
        <w:gridCol w:w="5827"/>
      </w:tblGrid>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P.MM.01.OPR.014</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դիմումի մասին տեղեկությունների մշակման արդյունքների մասին ծանուցման ստացում</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9F7D83">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կատարվում է դեղապատրաստուկի գրանցման ընթացակարգեր անցկացնելու դիմումի մասին տեղեկությունների մշակման արդյունքների մասին ծանուցումը գրանցման պետության լիազորված մարմնի կողմից ստա</w:t>
            </w:r>
            <w:r w:rsidR="001F73B3"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 xml:space="preserve">լիս («Դիմումի մասին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 գործառնություն (P.MM.01.OPR.013))</w:t>
            </w:r>
          </w:p>
        </w:tc>
      </w:tr>
      <w:tr w:rsidR="00E26F7C" w:rsidRPr="00A277DD" w:rsidTr="009F7D83">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ծանուցման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9F7D83">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կատարողը ստանում է դեղապատրաստուկի գրանցման ընթացակարգերի անցկացման դիմումի մասին տեղեկությունների ընդունման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մշակման մասին ծանուցումը՝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F7D83">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դեղապատրաստուկի գրանցման ընթացակարգեր անցկացնելու դիմումի մասին տեղեկությունների մշակման արդյունքների մասին ծանուցումն ստացվել է</w:t>
            </w:r>
          </w:p>
        </w:tc>
      </w:tr>
    </w:tbl>
    <w:p w:rsidR="009F7D83" w:rsidRPr="00A277DD" w:rsidRDefault="009F7D83"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9F7D83" w:rsidRPr="00A277DD" w:rsidRDefault="009F7D83">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lastRenderedPageBreak/>
        <w:t xml:space="preserve">«Դեղապատրաստուկի գրանցման ընթացակարգեր անցկացնելու դիմումն ուսումնասիրելու անհնարինության մասին ծանուցում»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(Р.ММ.01.PRC.005) ընթացակարգ</w:t>
      </w:r>
    </w:p>
    <w:p w:rsidR="00E26F7C" w:rsidRPr="00A277DD" w:rsidRDefault="00D33F83" w:rsidP="009F7D83">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69.</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դիմումն ուսումնասիրելու անհնարինության մասին ծանուցում» ընթացակարգի (P.MM.01.PRC.005) կատարման սխեման ներկայացված է 13-րդ նկարում։</w:t>
      </w:r>
    </w:p>
    <w:p w:rsidR="00E26F7C" w:rsidRPr="00A277DD" w:rsidRDefault="00DD37E8" w:rsidP="00660069">
      <w:pPr>
        <w:spacing w:after="160" w:line="360" w:lineRule="auto"/>
        <w:jc w:val="both"/>
      </w:pPr>
      <w:r>
        <w:rPr>
          <w:noProof/>
          <w:lang w:val="en-US" w:eastAsia="en-US" w:bidi="ar-SA"/>
        </w:rPr>
        <w:pict>
          <v:group id="_x0000_s1954" style="position:absolute;left:0;text-align:left;margin-left:29.6pt;margin-top:3.35pt;width:379.5pt;height:302.25pt;z-index:252160000" coordorigin="2010,4649" coordsize="7590,6045">
            <v:rect id="_x0000_s1181" style="position:absolute;left:2010;top:4649;width:3135;height:615" stroked="f">
              <v:textbox style="mso-next-textbox:#_x0000_s1181" inset="0,0,0,0">
                <w:txbxContent>
                  <w:p w:rsidR="00DD37E8" w:rsidRPr="009F7D83" w:rsidRDefault="00DD37E8" w:rsidP="004B2C00">
                    <w:pPr>
                      <w:jc w:val="center"/>
                      <w:rPr>
                        <w:sz w:val="12"/>
                      </w:rPr>
                    </w:pPr>
                    <w:r w:rsidRPr="009F7D83">
                      <w:rPr>
                        <w:sz w:val="12"/>
                      </w:rPr>
                      <w:t>Ճանաչման պետության լիազորված մարմին</w:t>
                    </w:r>
                  </w:p>
                </w:txbxContent>
              </v:textbox>
            </v:rect>
            <v:rect id="_x0000_s1182" style="position:absolute;left:6270;top:4649;width:3135;height:615" stroked="f">
              <v:textbox style="mso-next-textbox:#_x0000_s1182" inset="0,0,0,0">
                <w:txbxContent>
                  <w:p w:rsidR="00DD37E8" w:rsidRPr="009F7D83" w:rsidRDefault="00DD37E8" w:rsidP="004B2C00">
                    <w:pPr>
                      <w:jc w:val="center"/>
                      <w:rPr>
                        <w:sz w:val="12"/>
                      </w:rPr>
                    </w:pPr>
                    <w:r w:rsidRPr="009F7D83">
                      <w:rPr>
                        <w:sz w:val="12"/>
                      </w:rPr>
                      <w:t>Գրանցման պետության լիազորված մարմին</w:t>
                    </w:r>
                  </w:p>
                </w:txbxContent>
              </v:textbox>
            </v:rect>
            <v:rect id="_x0000_s1183" style="position:absolute;left:2010;top:5894;width:3300;height:990" stroked="f">
              <v:textbox style="mso-next-textbox:#_x0000_s1183" inset="0,0,0,0">
                <w:txbxContent>
                  <w:p w:rsidR="00DD37E8" w:rsidRPr="009F7D83" w:rsidRDefault="00DD37E8" w:rsidP="004B2C00">
                    <w:pPr>
                      <w:jc w:val="center"/>
                      <w:rPr>
                        <w:sz w:val="12"/>
                      </w:rPr>
                    </w:pPr>
                    <w:r w:rsidRPr="009F7D83">
                      <w:rPr>
                        <w:sz w:val="12"/>
                      </w:rPr>
                      <w:t>Դիմումն ուսումնասիրելու անհնարինության մասին ծանուցման ներկայացում (Р.ММ.01 .OPR.015)</w:t>
                    </w:r>
                  </w:p>
                </w:txbxContent>
              </v:textbox>
            </v:rect>
            <v:rect id="_x0000_s1184" style="position:absolute;left:6555;top:5759;width:2850;height:1380" stroked="f">
              <v:textbox style="mso-next-textbox:#_x0000_s1184" inset="0,0,0,0">
                <w:txbxContent>
                  <w:p w:rsidR="00DD37E8" w:rsidRPr="009F7D83" w:rsidRDefault="00DD37E8" w:rsidP="004B2C00">
                    <w:pPr>
                      <w:jc w:val="center"/>
                      <w:rPr>
                        <w:sz w:val="14"/>
                      </w:rPr>
                    </w:pPr>
                    <w:r w:rsidRPr="009F7D83">
                      <w:rPr>
                        <w:sz w:val="12"/>
                      </w:rPr>
                      <w:t>դիմում [ուսումնասիրելու անհնարինության մասին ծանուցումը ներկայացվել է]</w:t>
                    </w:r>
                  </w:p>
                </w:txbxContent>
              </v:textbox>
            </v:rect>
            <v:rect id="_x0000_s1185" style="position:absolute;left:6345;top:7454;width:3255;height:1260" stroked="f">
              <v:textbox style="mso-next-textbox:#_x0000_s1185" inset="0,0,0,0">
                <w:txbxContent>
                  <w:p w:rsidR="00DD37E8" w:rsidRPr="009F7D83" w:rsidRDefault="00DD37E8" w:rsidP="004B2C00">
                    <w:pPr>
                      <w:jc w:val="center"/>
                      <w:rPr>
                        <w:sz w:val="12"/>
                      </w:rPr>
                    </w:pPr>
                    <w:r w:rsidRPr="009F7D83">
                      <w:rPr>
                        <w:sz w:val="12"/>
                      </w:rPr>
                      <w:t>Դիմումն ուսումնասիրելու անհնարինության մասին ծանուցման ընդունում և մշակում (Р.ММ.01 .OPR.016)</w:t>
                    </w:r>
                  </w:p>
                </w:txbxContent>
              </v:textbox>
            </v:rect>
            <v:rect id="_x0000_s1186" style="position:absolute;left:2100;top:9329;width:3150;height:1365" stroked="f">
              <v:textbox style="mso-next-textbox:#_x0000_s1186" inset="0,0,0,0">
                <w:txbxContent>
                  <w:p w:rsidR="00DD37E8" w:rsidRPr="009F7D83" w:rsidRDefault="00DD37E8" w:rsidP="004B2C00">
                    <w:pPr>
                      <w:jc w:val="center"/>
                      <w:rPr>
                        <w:sz w:val="12"/>
                      </w:rPr>
                    </w:pPr>
                    <w:r w:rsidRPr="009F7D83">
                      <w:rPr>
                        <w:sz w:val="12"/>
                      </w:rPr>
                      <w:t>Դիմումն ուսումնասիրելու անհնարինության մասին տեղեկությունների մշակման արդյունքների մասին ծանուցման ստացում (Р.ММ.01. OPR.017)</w:t>
                    </w:r>
                  </w:p>
                </w:txbxContent>
              </v:textbox>
            </v:rect>
            <v:rect id="_x0000_s1187" style="position:absolute;left:2205;top:7454;width:2865;height:1365" stroked="f">
              <v:textbox style="mso-next-textbox:#_x0000_s1187" inset="0,0,0,0">
                <w:txbxContent>
                  <w:p w:rsidR="00DD37E8" w:rsidRPr="009F7D83" w:rsidRDefault="00DD37E8" w:rsidP="004B2C00">
                    <w:pPr>
                      <w:widowControl/>
                      <w:jc w:val="center"/>
                      <w:rPr>
                        <w:sz w:val="12"/>
                      </w:rPr>
                    </w:pPr>
                    <w:r w:rsidRPr="009F7D83">
                      <w:rPr>
                        <w:sz w:val="12"/>
                      </w:rPr>
                      <w:t>դիմում [ուսումնասիրելու անհնարինության մասին ծանուցումն ստացվել է]</w:t>
                    </w:r>
                  </w:p>
                </w:txbxContent>
              </v:textbox>
            </v:rect>
          </v:group>
        </w:pict>
      </w:r>
      <w:r>
        <w:fldChar w:fldCharType="begin"/>
      </w:r>
      <w:r>
        <w:instrText xml:space="preserve"> INCLUDEPICTURE  "C:\\Users\\Lusine\\Desktop\\media\\image13.jpeg" \* MERGEFORMATINET </w:instrText>
      </w:r>
      <w:r>
        <w:fldChar w:fldCharType="separate"/>
      </w:r>
      <w:r>
        <w:pict>
          <v:shape id="_x0000_i1030" type="#_x0000_t75" style="width:435pt;height:348pt">
            <v:imagedata r:id="rId25" r:href="rId26"/>
          </v:shape>
        </w:pict>
      </w:r>
      <w:r>
        <w:fldChar w:fldCharType="end"/>
      </w:r>
    </w:p>
    <w:p w:rsidR="00E26F7C" w:rsidRPr="00A277DD" w:rsidRDefault="00D33F83" w:rsidP="009F7D83">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3.</w:t>
      </w:r>
      <w:r w:rsidR="00A63B32" w:rsidRPr="00A277DD">
        <w:rPr>
          <w:rFonts w:ascii="Sylfaen" w:hAnsi="Sylfaen"/>
          <w:sz w:val="20"/>
          <w:szCs w:val="24"/>
        </w:rPr>
        <w:tab/>
      </w:r>
      <w:r w:rsidRPr="00A277DD">
        <w:rPr>
          <w:rFonts w:ascii="Sylfaen" w:hAnsi="Sylfaen"/>
          <w:sz w:val="20"/>
          <w:szCs w:val="24"/>
        </w:rPr>
        <w:t>«Դեղապատրաստուկի գրանցման ընթացակարգեր անցկացնելու դիմումն ուսումնասիրելու անհնարինության մասին ծանուցում» ընթացակարգի (P.MM.01.PRC.005) կատարման սխեմա</w:t>
      </w:r>
      <w:r w:rsidR="001F73B3" w:rsidRPr="00A277DD">
        <w:rPr>
          <w:rFonts w:ascii="Sylfaen" w:hAnsi="Sylfaen"/>
          <w:sz w:val="20"/>
          <w:szCs w:val="24"/>
        </w:rPr>
        <w:t>ն</w:t>
      </w:r>
    </w:p>
    <w:p w:rsidR="009F7D83" w:rsidRPr="00A277DD" w:rsidRDefault="009F7D83" w:rsidP="009F7D83">
      <w:pPr>
        <w:pStyle w:val="90"/>
        <w:shd w:val="clear" w:color="auto" w:fill="auto"/>
        <w:spacing w:after="160" w:line="360" w:lineRule="auto"/>
        <w:rPr>
          <w:rFonts w:ascii="Sylfaen" w:hAnsi="Sylfaen"/>
          <w:sz w:val="20"/>
          <w:szCs w:val="24"/>
        </w:rPr>
      </w:pP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70.</w:t>
      </w:r>
      <w:r w:rsidR="009F7D83" w:rsidRPr="00A277DD">
        <w:rPr>
          <w:sz w:val="24"/>
          <w:szCs w:val="24"/>
        </w:rPr>
        <w:tab/>
      </w:r>
      <w:r w:rsidRPr="00A277DD">
        <w:rPr>
          <w:rStyle w:val="4TimesNewRoman15pt"/>
          <w:rFonts w:ascii="Sylfaen" w:eastAsia="Sylfaen" w:hAnsi="Sylfaen"/>
          <w:b w:val="0"/>
          <w:sz w:val="24"/>
          <w:szCs w:val="24"/>
        </w:rPr>
        <w:t xml:space="preserve">«Դեղապատրաստուկի գրանցման ընթացակարգեր անցկացնելու դիմումն ուսումնասիրելու անհնարինության մասին ծանուցում» ընթացակարգը (P.MM.01.PRC.005) կատարվում է ճանաչման պետության լիազորված մարմնի կողմից՝ ներկայացված փաստաթղթերի լիարժեքության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(կամ) ճշգրտության </w:t>
      </w:r>
      <w:r w:rsidRPr="00A277DD">
        <w:rPr>
          <w:rStyle w:val="4TimesNewRoman15pt"/>
          <w:rFonts w:ascii="Sylfaen" w:eastAsia="Sylfaen" w:hAnsi="Sylfaen"/>
          <w:b w:val="0"/>
          <w:sz w:val="24"/>
          <w:szCs w:val="24"/>
        </w:rPr>
        <w:lastRenderedPageBreak/>
        <w:t>ստուգում անցկացնելիս խախտումների հայտնաբերման դեպքում,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հավաքագրման (տուրքի) վճարման հետ կապված խախտումների հայտնաբերման դեպքում։</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71.</w:t>
      </w:r>
      <w:r w:rsidR="009F7D83" w:rsidRPr="00A277DD">
        <w:rPr>
          <w:sz w:val="24"/>
          <w:szCs w:val="24"/>
        </w:rPr>
        <w:tab/>
      </w:r>
      <w:r w:rsidRPr="00A277DD">
        <w:rPr>
          <w:rStyle w:val="4TimesNewRoman15pt"/>
          <w:rFonts w:ascii="Sylfaen" w:eastAsia="Sylfaen" w:hAnsi="Sylfaen"/>
          <w:b w:val="0"/>
          <w:sz w:val="24"/>
          <w:szCs w:val="24"/>
        </w:rPr>
        <w:t>Առաջինը կատարվում է «Դիմումն ուսումնասիրելու անհնարինության մասին ծանուցման ներկայացում» գործառնությունը (P.MM.01.OPR.015), որի կատարման արդյունքներով ճանաչման պետության լիազորված մարմնի կողմից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պետության լիազորված մարմին է ներկայացվում դեղապատրաստուկի գրանցման ընթացակարգերի անցկացման դիմումի ուսումնասիրման անհնարինության մասին ծանուցում։</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72.</w:t>
      </w:r>
      <w:r w:rsidR="009F7D83" w:rsidRPr="00A277DD">
        <w:rPr>
          <w:sz w:val="24"/>
          <w:szCs w:val="24"/>
        </w:rPr>
        <w:tab/>
      </w:r>
      <w:r w:rsidRPr="00A277DD">
        <w:rPr>
          <w:rStyle w:val="4TimesNewRoman15pt"/>
          <w:rFonts w:ascii="Sylfaen" w:eastAsia="Sylfaen" w:hAnsi="Sylfaen"/>
          <w:b w:val="0"/>
          <w:sz w:val="24"/>
          <w:szCs w:val="24"/>
        </w:rPr>
        <w:t>Գրանցման պետության լիազորված մարմնի կողմից դեղապատրաստուկի գրանցման ընթացակարգերի անցկացման դիմումի ուսումնասիրման անհնարինության մասին ծանուցում ստա</w:t>
      </w:r>
      <w:r w:rsidR="00132BD8"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լիս կատարվում է «Դիմումի ուսումնասիրման անհնարինության մասին ծանուցման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(P.MM.01.OPR.016), որի կատարման արդյունքներով գրանցման պետության լիազորված մարմնի կողմից ընդունվում է դեղապատրաստուկի գրանցման ընթացակարգերի անցկացման դիմումի ուսումնասիրման անհնարինության մասին ծանուցումը,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ճանաչման պետության լիազորված մարմին է ուղարկվում դեղապատրաստուկի գրանցման ընթացակարգերի անցկացման դիմումի ուսումնասիրման անհնարինության մասին ծանուցման մշակման արդյունքների մասին ծանուցումը։</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73.</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դիմումի ուսումնասիրման անհնարինության մասին ծանուցման մշակման արդյունքների մասին ծանուցումը ճանաչման պետության լիազորված մարմնի կողմից ստա</w:t>
      </w:r>
      <w:r w:rsidR="00132BD8"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լիս կատարվում է «Դիմումի ուսումնասիրման անհնարինության վերաբերյալ տեղեկությունների մշակման արդյունքների մասին ծանուցման ստացում» գործառնությունը (P.MM.01.OPR.014)։</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74.</w:t>
      </w:r>
      <w:r w:rsidR="009F7D83" w:rsidRPr="00A277DD">
        <w:rPr>
          <w:sz w:val="24"/>
          <w:szCs w:val="24"/>
        </w:rPr>
        <w:tab/>
      </w:r>
      <w:r w:rsidRPr="00A277DD">
        <w:rPr>
          <w:rStyle w:val="4TimesNewRoman15pt"/>
          <w:rFonts w:ascii="Sylfaen" w:eastAsia="Sylfaen" w:hAnsi="Sylfaen"/>
          <w:b w:val="0"/>
          <w:sz w:val="24"/>
          <w:szCs w:val="24"/>
        </w:rPr>
        <w:t xml:space="preserve">«Դեղապատրաստուկի գրանցման ընթացակարգեր անցկացնելու դիմումն ուսումնասիրելու անհնարինության մասին ծանուցում» </w:t>
      </w:r>
      <w:r w:rsidRPr="00A277DD">
        <w:rPr>
          <w:rStyle w:val="4TimesNewRoman15pt"/>
          <w:rFonts w:ascii="Sylfaen" w:eastAsia="Sylfaen" w:hAnsi="Sylfaen"/>
          <w:b w:val="0"/>
          <w:sz w:val="24"/>
          <w:szCs w:val="24"/>
        </w:rPr>
        <w:lastRenderedPageBreak/>
        <w:t>(P.MM.01.PRC.005) ընթացակարգի կատարման արդյունքը ճանաչման պետության լիազորված մարմնի կողմից դեղապատրաստուկի գրանցման ընթացակարգեր անցկացնելու դիմումն ուսումնասիրելու անհնարինության մասին տեղեկությունների մշակման արդյունքների մասին ծանուցումն ստանալն է։</w:t>
      </w:r>
    </w:p>
    <w:p w:rsidR="00E26F7C" w:rsidRPr="00A277DD" w:rsidRDefault="00D33F83" w:rsidP="009F7D83">
      <w:pPr>
        <w:pStyle w:val="40"/>
        <w:shd w:val="clear" w:color="auto" w:fill="auto"/>
        <w:tabs>
          <w:tab w:val="left" w:pos="1134"/>
        </w:tabs>
        <w:spacing w:before="0" w:after="160" w:line="360" w:lineRule="auto"/>
        <w:ind w:firstLine="567"/>
        <w:jc w:val="both"/>
        <w:rPr>
          <w:sz w:val="24"/>
          <w:szCs w:val="24"/>
        </w:rPr>
      </w:pPr>
      <w:r w:rsidRPr="00A277DD">
        <w:rPr>
          <w:sz w:val="24"/>
          <w:szCs w:val="24"/>
        </w:rPr>
        <w:t>75.</w:t>
      </w:r>
      <w:r w:rsidR="009F7D83" w:rsidRPr="00A277DD">
        <w:rPr>
          <w:sz w:val="24"/>
          <w:szCs w:val="24"/>
        </w:rPr>
        <w:tab/>
      </w:r>
      <w:r w:rsidRPr="00A277DD">
        <w:rPr>
          <w:rStyle w:val="4TimesNewRoman15pt"/>
          <w:rFonts w:ascii="Sylfaen" w:eastAsia="Sylfaen" w:hAnsi="Sylfaen"/>
          <w:b w:val="0"/>
          <w:sz w:val="24"/>
          <w:szCs w:val="24"/>
        </w:rPr>
        <w:t>«Դեղապատրաստուկի գրանցման ընթացակարգեր անցկացնելու դիմումն ուսումնասիրելու անհնարինության մասին ծանուցում» ընթացակարգի (P.MM.01.PRC.005) շրջանակներում կատարվող՝ ընդհանուր գործընթացի գործառնությունների ցանկը բերված է 29-րդ աղյուսակում։</w:t>
      </w:r>
    </w:p>
    <w:p w:rsidR="00DE0C82" w:rsidRPr="00A277DD" w:rsidRDefault="00DE0C82"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9F7D83">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29</w:t>
      </w:r>
    </w:p>
    <w:p w:rsidR="00E26F7C" w:rsidRPr="00A277DD" w:rsidRDefault="00D33F83" w:rsidP="009F7D83">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«Դեղապատրաստուկի գրանցման ընթացակարգեր անցկացնելու դիմումն ուսումնասիրելու անհնարինության մասին ծանուցում»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 xml:space="preserve">ընթացակարգի (P.MM.01.PRC.005) շրջանակներում կատարվող՝ </w:t>
      </w:r>
      <w:r w:rsidR="009F7D83"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ընդհանուր գործընթացի գործառնությունների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E26F7C" w:rsidRPr="00A277DD" w:rsidTr="009F7D83">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F7D83">
        <w:trPr>
          <w:tblHeade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F7D83">
        <w:trP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P.MM.01.OPR.015</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դիմումն ուսումնասիրելու անհնարինության մասին ծանուցման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30-րդ աղյուսակում</w:t>
            </w:r>
          </w:p>
        </w:tc>
      </w:tr>
      <w:tr w:rsidR="00E26F7C" w:rsidRPr="00A277DD" w:rsidTr="009F7D83">
        <w:trPr>
          <w:jc w:val="center"/>
        </w:trPr>
        <w:tc>
          <w:tcPr>
            <w:tcW w:w="2410"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P.MM.01.OPR.016</w:t>
            </w:r>
          </w:p>
        </w:tc>
        <w:tc>
          <w:tcPr>
            <w:tcW w:w="4013" w:type="dxa"/>
            <w:tcBorders>
              <w:top w:val="single" w:sz="4" w:space="0" w:color="auto"/>
              <w:lef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դիմումի քննարկման անհնարինության մասին ծանուցման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31-րդ աղյուսակում</w:t>
            </w:r>
          </w:p>
        </w:tc>
      </w:tr>
      <w:tr w:rsidR="00E26F7C" w:rsidRPr="00A277DD" w:rsidTr="009F7D83">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P.MM.01.OPR.017</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դիմումի քննարկման անհնարինության մասին տեղեկությունների մշակման արդյունքների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F7D83">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9F7D83"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32-րդ աղյուսակում</w:t>
            </w:r>
          </w:p>
        </w:tc>
      </w:tr>
    </w:tbl>
    <w:p w:rsidR="009F7D83" w:rsidRPr="00A277DD" w:rsidRDefault="009F7D83" w:rsidP="00660069">
      <w:pPr>
        <w:pStyle w:val="32"/>
        <w:shd w:val="clear" w:color="auto" w:fill="auto"/>
        <w:spacing w:after="160" w:line="360" w:lineRule="auto"/>
        <w:jc w:val="both"/>
        <w:rPr>
          <w:rFonts w:ascii="Sylfaen" w:hAnsi="Sylfaen"/>
          <w:sz w:val="24"/>
          <w:szCs w:val="24"/>
        </w:rPr>
      </w:pPr>
    </w:p>
    <w:p w:rsidR="009F7D83" w:rsidRPr="00A277DD" w:rsidRDefault="009F7D83">
      <w:pPr>
        <w:rPr>
          <w:rFonts w:eastAsia="Times New Roman" w:cs="Times New Roman"/>
        </w:rPr>
      </w:pPr>
      <w:r w:rsidRPr="00A277DD">
        <w:br w:type="page"/>
      </w:r>
    </w:p>
    <w:p w:rsidR="00E26F7C" w:rsidRPr="00A277DD" w:rsidRDefault="00D33F83" w:rsidP="009F7D8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30</w:t>
      </w:r>
    </w:p>
    <w:p w:rsidR="00E26F7C" w:rsidRPr="00A277DD" w:rsidRDefault="00D33F83" w:rsidP="00673F28">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«Դիմում</w:t>
      </w:r>
      <w:r w:rsidR="00132BD8" w:rsidRPr="00A277DD">
        <w:rPr>
          <w:rStyle w:val="4TimesNewRoman15pt"/>
          <w:rFonts w:ascii="Sylfaen" w:eastAsia="Sylfaen" w:hAnsi="Sylfaen"/>
          <w:b w:val="0"/>
          <w:sz w:val="24"/>
          <w:szCs w:val="24"/>
        </w:rPr>
        <w:t>ն</w:t>
      </w:r>
      <w:r w:rsidRPr="00A277DD">
        <w:rPr>
          <w:rStyle w:val="4TimesNewRoman15pt"/>
          <w:rFonts w:ascii="Sylfaen" w:eastAsia="Sylfaen" w:hAnsi="Sylfaen"/>
          <w:b w:val="0"/>
          <w:sz w:val="24"/>
          <w:szCs w:val="24"/>
        </w:rPr>
        <w:t xml:space="preserve"> ուսումնասիրելու անհնարինության մասին ծանուցման ներկայացում» գործառնության (P.MM.01.OPR.015) նկարագրություն</w:t>
      </w:r>
      <w:r w:rsidR="00BC0F87" w:rsidRPr="00A277DD">
        <w:rPr>
          <w:rStyle w:val="4TimesNewRoman15pt"/>
          <w:rFonts w:ascii="Sylfaen" w:eastAsia="Sylfaen" w:hAnsi="Sylfaen"/>
          <w:b w:val="0"/>
          <w:sz w:val="24"/>
          <w:szCs w:val="24"/>
        </w:rPr>
        <w:t>ը</w:t>
      </w:r>
    </w:p>
    <w:tbl>
      <w:tblPr>
        <w:tblOverlap w:val="never"/>
        <w:tblW w:w="9643" w:type="dxa"/>
        <w:tblInd w:w="-274" w:type="dxa"/>
        <w:tblLayout w:type="fixed"/>
        <w:tblCellMar>
          <w:left w:w="10" w:type="dxa"/>
          <w:right w:w="10" w:type="dxa"/>
        </w:tblCellMar>
        <w:tblLook w:val="0020" w:firstRow="1" w:lastRow="0" w:firstColumn="0" w:lastColumn="0" w:noHBand="0" w:noVBand="0"/>
      </w:tblPr>
      <w:tblGrid>
        <w:gridCol w:w="984"/>
        <w:gridCol w:w="2832"/>
        <w:gridCol w:w="5827"/>
      </w:tblGrid>
      <w:tr w:rsidR="00E26F7C" w:rsidRPr="00A277DD" w:rsidTr="00673F28">
        <w:trPr>
          <w:tblHeader/>
        </w:trPr>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673F28">
        <w:trPr>
          <w:tblHeader/>
        </w:trPr>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673F28">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P.MM.01.OPR.015</w:t>
            </w:r>
          </w:p>
        </w:tc>
      </w:tr>
      <w:tr w:rsidR="00E26F7C" w:rsidRPr="00A277DD" w:rsidTr="00673F28">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դիմումն ուսումնասիրելու անհնարինության մասին ծանուցման ներկայացում</w:t>
            </w:r>
          </w:p>
        </w:tc>
      </w:tr>
      <w:tr w:rsidR="00E26F7C" w:rsidRPr="00A277DD" w:rsidTr="00673F28">
        <w:tc>
          <w:tcPr>
            <w:tcW w:w="984"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ճանաչման պետության լիազորված մարմին</w:t>
            </w:r>
          </w:p>
        </w:tc>
      </w:tr>
      <w:tr w:rsidR="00E26F7C" w:rsidRPr="00A277DD" w:rsidTr="00673F28">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 xml:space="preserve">կատարվում է ճանաչման պետության լիազորված մարմնի կողմից՝ ներկայացված փաստաթղթերի լիարժեքության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(կամ) ճշգրտության ստուգում անցկացնելիս խախտումների հայտնաբերման դեպքում,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հավաքագրման (տուրքի) վճարման հետ կապված խախտումների հայտնաբերման դեպքում</w:t>
            </w:r>
          </w:p>
        </w:tc>
      </w:tr>
      <w:tr w:rsidR="00E26F7C" w:rsidRPr="00A277DD" w:rsidTr="00673F28">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673F28">
        <w:tc>
          <w:tcPr>
            <w:tcW w:w="984"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կատարողը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է դեղապատրաստուկի գրանցման ընթացակարգերի անցկացման դիմումի ուսումնասիրման անհնարինության մասին ծանուցում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ուղարկում այն գրանցման պետության լիազորված մարմին՝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673F28">
        <w:tc>
          <w:tcPr>
            <w:tcW w:w="984"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6" w:firstLine="0"/>
              <w:jc w:val="left"/>
              <w:rPr>
                <w:sz w:val="20"/>
                <w:szCs w:val="20"/>
              </w:rPr>
            </w:pPr>
            <w:r w:rsidRPr="00A277DD">
              <w:rPr>
                <w:rStyle w:val="2TimesNewRoman11pt"/>
                <w:rFonts w:ascii="Sylfaen" w:eastAsia="Sylfaen" w:hAnsi="Sylfaen"/>
                <w:sz w:val="20"/>
                <w:szCs w:val="20"/>
              </w:rPr>
              <w:t>գրանցման պետության լիազորված մարմին ուղարկվել է դեղապատրաստուկի գրանցման ընթացակարգեր անցկացնելու դիմումի ուսումնասիրման անհնարինության մասին ծանուցումը</w:t>
            </w:r>
          </w:p>
        </w:tc>
      </w:tr>
    </w:tbl>
    <w:p w:rsidR="00673F28" w:rsidRPr="00A277DD" w:rsidRDefault="00673F28" w:rsidP="00660069">
      <w:pPr>
        <w:pStyle w:val="32"/>
        <w:shd w:val="clear" w:color="auto" w:fill="auto"/>
        <w:spacing w:after="160" w:line="360" w:lineRule="auto"/>
        <w:jc w:val="both"/>
        <w:rPr>
          <w:rFonts w:ascii="Sylfaen" w:hAnsi="Sylfaen"/>
          <w:sz w:val="24"/>
          <w:szCs w:val="24"/>
        </w:rPr>
      </w:pPr>
    </w:p>
    <w:p w:rsidR="00673F28" w:rsidRPr="00A277DD" w:rsidRDefault="00673F28">
      <w:pPr>
        <w:rPr>
          <w:rFonts w:eastAsia="Times New Roman" w:cs="Times New Roman"/>
        </w:rPr>
      </w:pPr>
      <w:r w:rsidRPr="00A277DD">
        <w:br w:type="page"/>
      </w:r>
    </w:p>
    <w:p w:rsidR="00E26F7C" w:rsidRPr="00A277DD" w:rsidRDefault="00D33F83" w:rsidP="00673F28">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31</w:t>
      </w:r>
    </w:p>
    <w:p w:rsidR="00E26F7C" w:rsidRPr="00A277DD" w:rsidRDefault="00D33F83" w:rsidP="00673F28">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«Դիմումի քննարկման անհնարինության մասին ծանուցման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(P.MM.01.OPR.016)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673F28">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673F28">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P.MM.01.OPR.016</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դիմումի քննարկման անհնարինության մասին ծանուցման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673F28">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673F28">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կատարվում է դեղապատրաստուկի գրանցման ընթացակարգեր անցկացնելու դիմումի ուսումնասիրման անհնարինության մասին ծանուցումը գրանցման պետության լիազորված մարմնի կողմից ստա</w:t>
            </w:r>
            <w:r w:rsidR="00132BD8"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(«Դիմումի ուսումնասիրման անհնարինության մասին ծանուցման ներկայացում» գործառնություն (P.MM.01.OPR.015))</w:t>
            </w:r>
          </w:p>
        </w:tc>
      </w:tr>
      <w:tr w:rsidR="00E26F7C" w:rsidRPr="00A277DD" w:rsidTr="00673F28">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E26F7C" w:rsidRPr="00A277DD" w:rsidTr="00673F28">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 xml:space="preserve">կատարողն ընդունում է դեղապատրաստուկի գրանցման ընթացակարգեր անցկացնելու դիմումի ուսումնասիրման անհնարինության մասին ծանուցումը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ստուգում՝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Ստուգումը հաջողությամբ կատարելու դեպքում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ճանաչման պետության լիազորված մարմին է ուղարկում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673F28">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դեղապատրաստուկի գրանցման ընթացակարգեր անցկացնելու դիմումի քննարկման անհնարինության մասին ծանուցումն ստացվել է</w:t>
            </w:r>
          </w:p>
        </w:tc>
      </w:tr>
    </w:tbl>
    <w:p w:rsidR="00DE0C82" w:rsidRPr="00A277DD" w:rsidRDefault="00DE0C82"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673F28">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32</w:t>
      </w:r>
    </w:p>
    <w:p w:rsidR="00E26F7C" w:rsidRPr="00A277DD" w:rsidRDefault="00D33F83" w:rsidP="00673F28">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«Դիմումի քննարկման անհնարինության վերաբերյալ տեղեկությունների մշակման արդյունքների մասին ծանուցման ստացում» գործառնության </w:t>
      </w:r>
      <w:r w:rsidR="00673F28"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 .OPR.017)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912"/>
        <w:gridCol w:w="2832"/>
        <w:gridCol w:w="5827"/>
      </w:tblGrid>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EF59FA">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EF59FA" w:rsidRPr="00A277DD">
              <w:rPr>
                <w:rStyle w:val="2TimesNewRoman11pt"/>
                <w:rFonts w:ascii="Sylfaen" w:eastAsia="Sylfaen" w:hAnsi="Sylfaen"/>
                <w:sz w:val="20"/>
                <w:szCs w:val="20"/>
                <w:lang w:val="en-US"/>
              </w:rPr>
              <w:t xml:space="preserve"> </w:t>
            </w:r>
            <w:r w:rsidRPr="00A277DD">
              <w:rPr>
                <w:rStyle w:val="2TimesNewRoman11pt"/>
                <w:rFonts w:ascii="Sylfaen" w:eastAsia="Sylfaen" w:hAnsi="Sylfaen"/>
                <w:sz w:val="20"/>
                <w:szCs w:val="20"/>
              </w:rPr>
              <w:t>OPR.017</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դիմումի քննարկման անհնարինության մասին տեղեկությունների մշակման արդյունքների մասին ծանուցման ստացում</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ճանաչման պետության լիազորված մարմին</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կատարվում է դեղապատրաստուկի գրանցման ընթացակարգեր անցկացնելու դիմումի ուսումնասիրման անհնարինության մասին տեղեկությունների մշակման արդյունքների մասին ծանուցումը ճանաչման պետության լիազորված մարմնի կողմից ստա</w:t>
            </w:r>
            <w:r w:rsidR="00E4626C"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 xml:space="preserve">լիս («Դիմումն ուսումնասիրելու անհնարինության մասին ծանուցման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 գործառնություն (P.MM.01.OPR.016))։</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ծանուցման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673F28">
        <w:trPr>
          <w:jc w:val="center"/>
        </w:trPr>
        <w:tc>
          <w:tcPr>
            <w:tcW w:w="91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կատարողը ստանում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673F28">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673F28">
            <w:pPr>
              <w:pStyle w:val="20"/>
              <w:shd w:val="clear" w:color="auto" w:fill="auto"/>
              <w:spacing w:before="0" w:after="120" w:line="240" w:lineRule="auto"/>
              <w:ind w:left="42" w:firstLine="0"/>
              <w:jc w:val="left"/>
              <w:rPr>
                <w:sz w:val="20"/>
                <w:szCs w:val="20"/>
              </w:rPr>
            </w:pPr>
            <w:r w:rsidRPr="00A277DD">
              <w:rPr>
                <w:rStyle w:val="2TimesNewRoman11pt"/>
                <w:rFonts w:ascii="Sylfaen" w:eastAsia="Sylfaen" w:hAnsi="Sylfaen"/>
                <w:sz w:val="20"/>
                <w:szCs w:val="20"/>
              </w:rPr>
              <w:t>ճանաչման պետության լիազորված մարմնի կողմից ստացվել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w:t>
            </w:r>
          </w:p>
        </w:tc>
      </w:tr>
    </w:tbl>
    <w:p w:rsidR="00673F28" w:rsidRPr="00A277DD" w:rsidRDefault="00673F2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673F28" w:rsidRPr="00A277DD" w:rsidRDefault="00673F28">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673F28">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lastRenderedPageBreak/>
        <w:t>«Դեղապատրաստուկի գրանցման վերաբերյալ տեղեկությունների փոփոխման մասին ծանուցում» (P.MM.01.PRC.006) ընթացակարգ</w:t>
      </w:r>
    </w:p>
    <w:p w:rsidR="00E26F7C" w:rsidRPr="00A277DD" w:rsidRDefault="00D33F83" w:rsidP="00673F28">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76.</w:t>
      </w:r>
      <w:r w:rsidR="00673F28" w:rsidRPr="00A277DD">
        <w:rPr>
          <w:sz w:val="24"/>
          <w:szCs w:val="24"/>
        </w:rPr>
        <w:tab/>
      </w: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 (P.MM.01.PRC.006) ընթացակարգի կատարման սխեման ներկայացված է 14-րդ նկարում։</w:t>
      </w:r>
    </w:p>
    <w:p w:rsidR="00B66F1E" w:rsidRPr="00A277DD" w:rsidRDefault="00DD37E8" w:rsidP="00660069">
      <w:pPr>
        <w:pStyle w:val="40"/>
        <w:shd w:val="clear" w:color="auto" w:fill="auto"/>
        <w:spacing w:before="0" w:after="160" w:line="360" w:lineRule="auto"/>
        <w:jc w:val="both"/>
        <w:rPr>
          <w:rStyle w:val="4TimesNewRoman15pt"/>
          <w:rFonts w:ascii="Sylfaen" w:eastAsia="Sylfaen" w:hAnsi="Sylfaen"/>
          <w:b w:val="0"/>
          <w:sz w:val="24"/>
          <w:szCs w:val="24"/>
        </w:rPr>
      </w:pPr>
      <w:r>
        <w:rPr>
          <w:noProof/>
          <w:sz w:val="24"/>
          <w:szCs w:val="24"/>
          <w:lang w:val="en-US" w:eastAsia="en-US" w:bidi="ar-SA"/>
        </w:rPr>
        <w:pict>
          <v:group id="_x0000_s1955" style="position:absolute;left:0;text-align:left;margin-left:16.1pt;margin-top:3.35pt;width:412.5pt;height:199.5pt;z-index:252166144" coordorigin="1740,4175" coordsize="8250,3990">
            <v:rect id="_x0000_s1189" style="position:absolute;left:1740;top:4175;width:3675;height:615" stroked="f">
              <v:textbox style="mso-next-textbox:#_x0000_s1189" inset="0,0,0,0">
                <w:txbxContent>
                  <w:p w:rsidR="00DD37E8" w:rsidRPr="00673F28" w:rsidRDefault="00DD37E8" w:rsidP="00121E88">
                    <w:pPr>
                      <w:jc w:val="center"/>
                      <w:rPr>
                        <w:sz w:val="12"/>
                      </w:rPr>
                    </w:pPr>
                    <w:r w:rsidRPr="00673F28">
                      <w:rPr>
                        <w:sz w:val="12"/>
                      </w:rPr>
                      <w:t>Գրանցման պետության լիազորված մարմին</w:t>
                    </w:r>
                  </w:p>
                </w:txbxContent>
              </v:textbox>
            </v:rect>
            <v:rect id="_x0000_s1190" style="position:absolute;left:6075;top:4175;width:3915;height:615" stroked="f">
              <v:textbox style="mso-next-textbox:#_x0000_s1190" inset="0,0,0,0">
                <w:txbxContent>
                  <w:p w:rsidR="00DD37E8" w:rsidRPr="00673F28" w:rsidRDefault="00DD37E8" w:rsidP="00121E88">
                    <w:pPr>
                      <w:jc w:val="center"/>
                      <w:rPr>
                        <w:sz w:val="12"/>
                      </w:rPr>
                    </w:pPr>
                    <w:r w:rsidRPr="00673F28">
                      <w:rPr>
                        <w:sz w:val="12"/>
                      </w:rPr>
                      <w:t>Ճանաչման պետության լիազորված մարմին</w:t>
                    </w:r>
                  </w:p>
                </w:txbxContent>
              </v:textbox>
            </v:rect>
            <v:rect id="_x0000_s1191" style="position:absolute;left:6735;top:5660;width:2580;height:615" stroked="f">
              <v:textbox style="mso-next-textbox:#_x0000_s1191" inset="0,0,0,0">
                <w:txbxContent>
                  <w:p w:rsidR="00DD37E8" w:rsidRPr="00673F28" w:rsidRDefault="00DD37E8" w:rsidP="00121E88">
                    <w:pPr>
                      <w:jc w:val="center"/>
                      <w:rPr>
                        <w:sz w:val="12"/>
                      </w:rPr>
                    </w:pPr>
                    <w:r w:rsidRPr="00673F28">
                      <w:rPr>
                        <w:sz w:val="12"/>
                      </w:rPr>
                      <w:t xml:space="preserve">:ընդհանուր ռեեստր [ծանուցումը </w:t>
                    </w:r>
                    <w:r>
                      <w:rPr>
                        <w:sz w:val="12"/>
                        <w:lang w:val="ru-RU"/>
                      </w:rPr>
                      <w:br/>
                    </w:r>
                    <w:r w:rsidRPr="00673F28">
                      <w:rPr>
                        <w:sz w:val="12"/>
                      </w:rPr>
                      <w:t>փոխանցվել է]</w:t>
                    </w:r>
                  </w:p>
                </w:txbxContent>
              </v:textbox>
            </v:rect>
            <v:rect id="_x0000_s1192" style="position:absolute;left:2055;top:5420;width:3210;height:1110" stroked="f">
              <v:textbox style="mso-next-textbox:#_x0000_s1192" inset="0,0,0,0">
                <w:txbxContent>
                  <w:p w:rsidR="00DD37E8" w:rsidRPr="00673F28" w:rsidRDefault="00DD37E8" w:rsidP="00121E88">
                    <w:pPr>
                      <w:jc w:val="center"/>
                      <w:rPr>
                        <w:sz w:val="12"/>
                      </w:rPr>
                    </w:pPr>
                    <w:r w:rsidRPr="00673F28">
                      <w:rPr>
                        <w:sz w:val="12"/>
                      </w:rPr>
                      <w:t>Դեղապատրաստուկի գրանցման վերաբերյալ տեղեկությունների փոփոխման մասին ծանուցման ուղարկում (Р.ММ.01 .OPR.018)</w:t>
                    </w:r>
                  </w:p>
                </w:txbxContent>
              </v:textbox>
            </v:rect>
            <v:rect id="_x0000_s1193" style="position:absolute;left:6405;top:6860;width:3165;height:1305" stroked="f">
              <v:textbox style="mso-next-textbox:#_x0000_s1193" inset="0,0,0,0">
                <w:txbxContent>
                  <w:p w:rsidR="00DD37E8" w:rsidRPr="00673F28" w:rsidRDefault="00DD37E8" w:rsidP="00121E88">
                    <w:pPr>
                      <w:jc w:val="center"/>
                      <w:rPr>
                        <w:sz w:val="12"/>
                      </w:rPr>
                    </w:pPr>
                    <w:r w:rsidRPr="00673F28">
                      <w:rPr>
                        <w:sz w:val="12"/>
                      </w:rPr>
                      <w:t>Դեղապատրաստուկի գրանցման վերաբերյալ տեղեկությունների փոփոխման մասին ծանուցման ստացում (P.MM.01.0PR.019)</w:t>
                    </w:r>
                  </w:p>
                </w:txbxContent>
              </v:textbox>
            </v:rect>
          </v:group>
        </w:pict>
      </w:r>
      <w:r w:rsidR="00121E88" w:rsidRPr="00A277DD">
        <w:rPr>
          <w:noProof/>
          <w:sz w:val="24"/>
          <w:szCs w:val="24"/>
          <w:lang w:val="en-US" w:eastAsia="en-US" w:bidi="ar-SA"/>
        </w:rPr>
        <w:drawing>
          <wp:inline distT="0" distB="0" distL="0" distR="0">
            <wp:extent cx="5495925" cy="3124200"/>
            <wp:effectExtent l="19050" t="0" r="9525" b="0"/>
            <wp:docPr id="943" name="Picture 94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14"/>
                    <pic:cNvPicPr>
                      <a:picLocks noChangeAspect="1" noChangeArrowheads="1"/>
                    </pic:cNvPicPr>
                  </pic:nvPicPr>
                  <pic:blipFill>
                    <a:blip r:embed="rId27" cstate="print"/>
                    <a:srcRect/>
                    <a:stretch>
                      <a:fillRect/>
                    </a:stretch>
                  </pic:blipFill>
                  <pic:spPr bwMode="auto">
                    <a:xfrm>
                      <a:off x="0" y="0"/>
                      <a:ext cx="5495925" cy="3124200"/>
                    </a:xfrm>
                    <a:prstGeom prst="rect">
                      <a:avLst/>
                    </a:prstGeom>
                    <a:noFill/>
                    <a:ln w="9525">
                      <a:noFill/>
                      <a:miter lim="800000"/>
                      <a:headEnd/>
                      <a:tailEnd/>
                    </a:ln>
                  </pic:spPr>
                </pic:pic>
              </a:graphicData>
            </a:graphic>
          </wp:inline>
        </w:drawing>
      </w:r>
    </w:p>
    <w:p w:rsidR="00B66F1E" w:rsidRPr="00A277DD" w:rsidRDefault="00B66F1E" w:rsidP="00660069">
      <w:pPr>
        <w:pStyle w:val="40"/>
        <w:shd w:val="clear" w:color="auto" w:fill="auto"/>
        <w:spacing w:before="0" w:after="160" w:line="360" w:lineRule="auto"/>
        <w:jc w:val="both"/>
        <w:rPr>
          <w:sz w:val="24"/>
          <w:szCs w:val="24"/>
        </w:rPr>
      </w:pPr>
    </w:p>
    <w:p w:rsidR="00E26F7C" w:rsidRPr="00A277DD" w:rsidRDefault="00D33F83" w:rsidP="00D940EA">
      <w:pPr>
        <w:pStyle w:val="90"/>
        <w:shd w:val="clear" w:color="auto" w:fill="auto"/>
        <w:spacing w:after="160" w:line="360" w:lineRule="auto"/>
        <w:rPr>
          <w:rFonts w:ascii="Sylfaen" w:hAnsi="Sylfaen"/>
          <w:sz w:val="20"/>
          <w:szCs w:val="20"/>
        </w:rPr>
      </w:pPr>
      <w:r w:rsidRPr="00A277DD">
        <w:rPr>
          <w:rFonts w:ascii="Sylfaen" w:hAnsi="Sylfaen"/>
          <w:sz w:val="20"/>
          <w:szCs w:val="20"/>
        </w:rPr>
        <w:t>Նկ. 1</w:t>
      </w:r>
      <w:r w:rsidR="00A95A0F" w:rsidRPr="00A277DD">
        <w:rPr>
          <w:rFonts w:ascii="Sylfaen" w:hAnsi="Sylfaen"/>
          <w:sz w:val="20"/>
          <w:szCs w:val="20"/>
        </w:rPr>
        <w:t>4.</w:t>
      </w:r>
      <w:r w:rsidR="00A95A0F" w:rsidRPr="00A277DD">
        <w:rPr>
          <w:rFonts w:ascii="Sylfaen" w:hAnsi="Sylfaen"/>
          <w:sz w:val="20"/>
          <w:szCs w:val="20"/>
        </w:rPr>
        <w:tab/>
      </w:r>
      <w:r w:rsidRPr="00A277DD">
        <w:rPr>
          <w:rFonts w:ascii="Sylfaen" w:hAnsi="Sylfaen"/>
          <w:sz w:val="20"/>
          <w:szCs w:val="20"/>
        </w:rPr>
        <w:t>«Դեղապատրաստուկի գրանցման վերաբերյալ տեղեկությունների փոփոխման մասին ծանուցում» (P.MM.01.PRC.006) ընթացակարգի կատարման սխեմա</w:t>
      </w:r>
      <w:r w:rsidR="00E4626C" w:rsidRPr="00A277DD">
        <w:rPr>
          <w:rFonts w:ascii="Sylfaen" w:hAnsi="Sylfaen"/>
          <w:sz w:val="20"/>
          <w:szCs w:val="20"/>
        </w:rPr>
        <w:t>ն</w:t>
      </w:r>
    </w:p>
    <w:p w:rsidR="00D940EA" w:rsidRPr="00A277DD" w:rsidRDefault="00D940EA" w:rsidP="00D940EA">
      <w:pPr>
        <w:pStyle w:val="90"/>
        <w:shd w:val="clear" w:color="auto" w:fill="auto"/>
        <w:spacing w:after="160" w:line="336" w:lineRule="auto"/>
        <w:rPr>
          <w:rFonts w:ascii="Sylfaen" w:hAnsi="Sylfaen"/>
          <w:sz w:val="20"/>
          <w:szCs w:val="20"/>
        </w:rPr>
      </w:pPr>
    </w:p>
    <w:p w:rsidR="00E26F7C" w:rsidRPr="00A277DD" w:rsidRDefault="00D33F83" w:rsidP="00D940EA">
      <w:pPr>
        <w:pStyle w:val="40"/>
        <w:shd w:val="clear" w:color="auto" w:fill="auto"/>
        <w:tabs>
          <w:tab w:val="left" w:pos="1134"/>
        </w:tabs>
        <w:spacing w:before="0" w:after="160" w:line="336" w:lineRule="auto"/>
        <w:ind w:firstLine="567"/>
        <w:jc w:val="both"/>
        <w:rPr>
          <w:sz w:val="24"/>
          <w:szCs w:val="24"/>
        </w:rPr>
      </w:pPr>
      <w:r w:rsidRPr="00A277DD">
        <w:rPr>
          <w:sz w:val="24"/>
          <w:szCs w:val="24"/>
        </w:rPr>
        <w:t>77.</w:t>
      </w:r>
      <w:r w:rsidR="00D940EA" w:rsidRPr="00A277DD">
        <w:rPr>
          <w:sz w:val="24"/>
          <w:szCs w:val="24"/>
        </w:rPr>
        <w:tab/>
      </w: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 ընթացակարգը (P.MM.01.PRC.006) կատարվում է գրանցման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գրանցման պետության լիազորված մարմնի կողմից ճանաչման պետության լիազորված մարմնին ծանուցելու անհրաժեշտության առնչությամբ, ինչպես նա</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գրանցման դոսյեի կամ գրանցման գործի փաստաթղթերի կազմը փոփոխելու դեպքում։</w:t>
      </w:r>
    </w:p>
    <w:p w:rsidR="00E26F7C" w:rsidRPr="00A277DD" w:rsidRDefault="00D33F83" w:rsidP="00D940EA">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78.</w:t>
      </w:r>
      <w:r w:rsidR="00D940EA" w:rsidRPr="00A277DD">
        <w:rPr>
          <w:sz w:val="24"/>
          <w:szCs w:val="24"/>
        </w:rPr>
        <w:tab/>
      </w:r>
      <w:r w:rsidRPr="00A277DD">
        <w:rPr>
          <w:rStyle w:val="4TimesNewRoman15pt"/>
          <w:rFonts w:ascii="Sylfaen" w:eastAsia="Sylfaen" w:hAnsi="Sylfaen"/>
          <w:b w:val="0"/>
          <w:sz w:val="24"/>
          <w:szCs w:val="24"/>
        </w:rPr>
        <w:t>Առաջինը կատարվում է «Դեղապատրաստուկի գրանցման վերաբերյալ տեղեկությունների փոփոխման մասին ծանուցման ուղարկում» գործառնությունը (P.MM.01.OPR.018), որի կատարման արդյունքներով գրանցման պետության լիազորված մարմինը ձ</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ավորում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ճանաչման պետության լիազորված մարմին է ներկայացնում դեղապատրաստուկի գրանցման վերաբերյալ տեղեկությունների փոփոխման մասին ծանուցում։</w:t>
      </w:r>
    </w:p>
    <w:p w:rsidR="00E26F7C" w:rsidRPr="00A277DD" w:rsidRDefault="00D33F83" w:rsidP="00D940EA">
      <w:pPr>
        <w:pStyle w:val="40"/>
        <w:shd w:val="clear" w:color="auto" w:fill="auto"/>
        <w:tabs>
          <w:tab w:val="left" w:pos="1134"/>
        </w:tabs>
        <w:spacing w:before="0" w:after="160" w:line="360" w:lineRule="auto"/>
        <w:ind w:firstLine="567"/>
        <w:jc w:val="both"/>
        <w:rPr>
          <w:sz w:val="24"/>
          <w:szCs w:val="24"/>
        </w:rPr>
      </w:pPr>
      <w:r w:rsidRPr="00A277DD">
        <w:rPr>
          <w:sz w:val="24"/>
          <w:szCs w:val="24"/>
        </w:rPr>
        <w:t>79.</w:t>
      </w:r>
      <w:r w:rsidR="00D940EA" w:rsidRPr="00A277DD">
        <w:rPr>
          <w:sz w:val="24"/>
          <w:szCs w:val="24"/>
        </w:rPr>
        <w:tab/>
      </w:r>
      <w:r w:rsidRPr="00A277DD">
        <w:rPr>
          <w:rStyle w:val="4TimesNewRoman15pt"/>
          <w:rFonts w:ascii="Sylfaen" w:eastAsia="Sylfaen" w:hAnsi="Sylfaen"/>
          <w:b w:val="0"/>
          <w:sz w:val="24"/>
          <w:szCs w:val="24"/>
        </w:rPr>
        <w:t>Ճանաչման պետության լիազորված մարմնի կողմից դեղապատրաստուկի գրանցման մասին տեղեկությունների փոփոխման մասին ծանուցում ստա</w:t>
      </w:r>
      <w:r w:rsidR="00E4626C"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լիս կատարվում է «Դեղապատրաստուկի գրանցման մասին տեղեկությունների փոփոխման մասին ծանուցման ստացում» գործառնությունը (P.MM.01.OPR.019), որի կատարման արդյունքներով ճանաչման պետության լիազորված մարմնի կողմից ընդունվում է դեղապատրաստուկի գրանցման մասին տեղեկությունների փոփոխման մասին ծանուցումը։</w:t>
      </w:r>
    </w:p>
    <w:p w:rsidR="00E26F7C" w:rsidRPr="00A277DD" w:rsidRDefault="00D33F83" w:rsidP="00D940EA">
      <w:pPr>
        <w:pStyle w:val="40"/>
        <w:shd w:val="clear" w:color="auto" w:fill="auto"/>
        <w:tabs>
          <w:tab w:val="left" w:pos="1134"/>
        </w:tabs>
        <w:spacing w:before="0" w:after="160" w:line="360" w:lineRule="auto"/>
        <w:ind w:firstLine="567"/>
        <w:jc w:val="both"/>
        <w:rPr>
          <w:sz w:val="24"/>
          <w:szCs w:val="24"/>
        </w:rPr>
      </w:pPr>
      <w:r w:rsidRPr="00A277DD">
        <w:rPr>
          <w:sz w:val="24"/>
          <w:szCs w:val="24"/>
        </w:rPr>
        <w:t>80.</w:t>
      </w:r>
      <w:r w:rsidR="00D940EA" w:rsidRPr="00A277DD">
        <w:rPr>
          <w:sz w:val="24"/>
          <w:szCs w:val="24"/>
        </w:rPr>
        <w:tab/>
      </w: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 (P.MM.01.PRC.006) ընթացակարգի կատարման արդյունքը դեղապատրաստուկի գրանցման մասին տեղեկությունների փոփոխման մասին ծանուցումը ճանաչման պետության լիազորված մարմնի կողմից ստանալն է։</w:t>
      </w:r>
    </w:p>
    <w:p w:rsidR="00E26F7C" w:rsidRPr="00A277DD" w:rsidRDefault="00D33F83" w:rsidP="00D940EA">
      <w:pPr>
        <w:pStyle w:val="40"/>
        <w:shd w:val="clear" w:color="auto" w:fill="auto"/>
        <w:tabs>
          <w:tab w:val="left" w:pos="1134"/>
        </w:tabs>
        <w:spacing w:before="0" w:after="160" w:line="360" w:lineRule="auto"/>
        <w:ind w:firstLine="567"/>
        <w:jc w:val="both"/>
        <w:rPr>
          <w:sz w:val="24"/>
          <w:szCs w:val="24"/>
        </w:rPr>
      </w:pPr>
      <w:r w:rsidRPr="00A277DD">
        <w:rPr>
          <w:sz w:val="24"/>
          <w:szCs w:val="24"/>
        </w:rPr>
        <w:t>81.</w:t>
      </w:r>
      <w:r w:rsidR="00D940EA" w:rsidRPr="00A277DD">
        <w:rPr>
          <w:sz w:val="24"/>
          <w:szCs w:val="24"/>
        </w:rPr>
        <w:tab/>
      </w: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ցանկը բերված է 33-րդ աղյուսակում։</w:t>
      </w:r>
    </w:p>
    <w:p w:rsidR="00D940EA" w:rsidRPr="00A277DD" w:rsidRDefault="00D940EA">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D940EA">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33</w:t>
      </w:r>
    </w:p>
    <w:p w:rsidR="00E26F7C" w:rsidRPr="00A277DD" w:rsidRDefault="00D33F83" w:rsidP="00D940EA">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E26F7C" w:rsidRPr="00A277DD" w:rsidTr="00D940EA">
        <w:trPr>
          <w:jc w:val="center"/>
        </w:trPr>
        <w:tc>
          <w:tcPr>
            <w:tcW w:w="2410"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D940EA">
        <w:trPr>
          <w:jc w:val="center"/>
        </w:trPr>
        <w:tc>
          <w:tcPr>
            <w:tcW w:w="2410"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D940EA">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D940EA">
        <w:trPr>
          <w:jc w:val="center"/>
        </w:trPr>
        <w:tc>
          <w:tcPr>
            <w:tcW w:w="2410"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P.MM.01.OPR.018</w:t>
            </w:r>
          </w:p>
        </w:tc>
        <w:tc>
          <w:tcPr>
            <w:tcW w:w="4013" w:type="dxa"/>
            <w:tcBorders>
              <w:top w:val="single" w:sz="4" w:space="0" w:color="auto"/>
              <w:left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ծանուցման ուղարկում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D940EA"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34-րդ աղյուսակում</w:t>
            </w:r>
          </w:p>
        </w:tc>
      </w:tr>
      <w:tr w:rsidR="00E26F7C" w:rsidRPr="00A277DD" w:rsidTr="00D940EA">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P.MM.01.OPR.019</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D940EA">
            <w:pPr>
              <w:pStyle w:val="20"/>
              <w:shd w:val="clear" w:color="auto" w:fill="auto"/>
              <w:spacing w:before="0" w:after="120" w:line="240" w:lineRule="auto"/>
              <w:ind w:left="84"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D940EA"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35-րդ աղյուսակում</w:t>
            </w:r>
          </w:p>
        </w:tc>
      </w:tr>
    </w:tbl>
    <w:p w:rsidR="00D940EA" w:rsidRPr="00A277DD" w:rsidRDefault="00D940EA" w:rsidP="00660069">
      <w:pPr>
        <w:pStyle w:val="32"/>
        <w:shd w:val="clear" w:color="auto" w:fill="auto"/>
        <w:spacing w:after="160" w:line="360" w:lineRule="auto"/>
        <w:jc w:val="both"/>
        <w:rPr>
          <w:rFonts w:ascii="Sylfaen" w:hAnsi="Sylfaen"/>
          <w:sz w:val="24"/>
          <w:szCs w:val="24"/>
        </w:rPr>
      </w:pPr>
    </w:p>
    <w:p w:rsidR="00E26F7C" w:rsidRPr="00A277DD" w:rsidRDefault="00D33F83" w:rsidP="00D940EA">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34</w:t>
      </w:r>
    </w:p>
    <w:p w:rsidR="00E26F7C" w:rsidRPr="00A277DD" w:rsidRDefault="00D33F83" w:rsidP="00D940EA">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«Դեղապատրաստուկի գրանցման վերաբերյալ տեղեկությունների փոփոխման մասին ծանուցման ուղարկում» գործառնության </w:t>
      </w:r>
      <w:r w:rsidR="00910FBB"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(P.MM.01.OPR.018) նկարագրություն</w:t>
      </w:r>
      <w:r w:rsidR="00BC0F87" w:rsidRPr="00A277DD">
        <w:rPr>
          <w:rStyle w:val="4TimesNewRoman15pt"/>
          <w:rFonts w:ascii="Sylfaen" w:eastAsia="Sylfaen" w:hAnsi="Sylfaen"/>
          <w:b w:val="0"/>
          <w:sz w:val="24"/>
          <w:szCs w:val="24"/>
        </w:rPr>
        <w:t>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A277DD" w:rsidTr="00910FBB">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10FBB">
        <w:trPr>
          <w:tblHeade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10FBB">
        <w:trP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P.MM.01.OPR.018</w:t>
            </w:r>
          </w:p>
        </w:tc>
      </w:tr>
      <w:tr w:rsidR="00E26F7C" w:rsidRPr="00A277DD" w:rsidTr="00910FBB">
        <w:trP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ծանուցման ուղարկում</w:t>
            </w:r>
          </w:p>
        </w:tc>
      </w:tr>
      <w:tr w:rsidR="00E26F7C" w:rsidRPr="00A277DD" w:rsidTr="00910FBB">
        <w:trP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910FBB">
        <w:trP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կատարվում է գրանցման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գրանցման պետության լիազորված մարմնի կողմից ճանաչման պետության լիազորված մարմնին ծանուցելու անհրաժեշտության դեպքում,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գրանցման դոսյեի կամ գրանցման գործի փաստաթղթերի կազմը փոփոխելու դեպքում</w:t>
            </w:r>
          </w:p>
        </w:tc>
      </w:tr>
      <w:tr w:rsidR="00E26F7C" w:rsidRPr="00A277DD" w:rsidTr="00910FBB">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910FBB">
        <w:trPr>
          <w:jc w:val="center"/>
        </w:trPr>
        <w:tc>
          <w:tcPr>
            <w:tcW w:w="91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6</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կատարողը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ավորում է դեղապատրաստուկի գրանցման վերաբերյալ տեղեկությունների փոփոխման մասին ծանուցումը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ուղարկում այն ճանաչման պետության լիազորված մարմին՝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Դեղապատրաստուկի գրանցման ընթացակարգերի դադարեցման մասին որոշում ընդունելու դեպքում ծանուցման մեջ նշվում է գրանցման ընթացակարգերի դադարեցման պատճառը։</w:t>
            </w:r>
          </w:p>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Գրանցման գործի կամ գրանցման դոսյեի փաստաթղթերի կազմի փոփոխման դեպքում ծանուցման մեջ նշվում </w:t>
            </w:r>
            <w:r w:rsidR="009D44BF" w:rsidRPr="00A277DD">
              <w:rPr>
                <w:rStyle w:val="2TimesNewRoman11pt"/>
                <w:rFonts w:ascii="Sylfaen" w:eastAsia="Sylfaen" w:hAnsi="Sylfaen"/>
                <w:sz w:val="20"/>
                <w:szCs w:val="20"/>
              </w:rPr>
              <w:t>են</w:t>
            </w:r>
            <w:r w:rsidRPr="00A277DD">
              <w:rPr>
                <w:rStyle w:val="2TimesNewRoman11pt"/>
                <w:rFonts w:ascii="Sylfaen" w:eastAsia="Sylfaen" w:hAnsi="Sylfaen"/>
                <w:sz w:val="20"/>
                <w:szCs w:val="20"/>
              </w:rPr>
              <w:t xml:space="preserve"> գրանցման գործի կամ գրանցման դոսյեի փոփոխված փաստաթղթի տեսակը, ինչպես նա</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դիմումի համարը կամ գրանցման հավաստագրի հերթական համարը</w:t>
            </w:r>
          </w:p>
        </w:tc>
      </w:tr>
      <w:tr w:rsidR="00E26F7C" w:rsidRPr="00A277DD" w:rsidTr="00910FBB">
        <w:trPr>
          <w:jc w:val="center"/>
        </w:trPr>
        <w:tc>
          <w:tcPr>
            <w:tcW w:w="91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ճանաչման պետության լիազորված մարմին ուղարկվել է դեղապատրաստուկի գրանցման մասին տեղեկությունների փոփոխման մասին ծանուցում</w:t>
            </w:r>
          </w:p>
        </w:tc>
      </w:tr>
    </w:tbl>
    <w:p w:rsidR="00B66F1E" w:rsidRPr="00A277DD" w:rsidRDefault="00B66F1E" w:rsidP="00660069">
      <w:pPr>
        <w:pStyle w:val="32"/>
        <w:shd w:val="clear" w:color="auto" w:fill="auto"/>
        <w:spacing w:after="160" w:line="360" w:lineRule="auto"/>
        <w:jc w:val="both"/>
        <w:rPr>
          <w:rFonts w:ascii="Sylfaen" w:hAnsi="Sylfaen"/>
          <w:sz w:val="24"/>
          <w:szCs w:val="24"/>
        </w:rPr>
      </w:pPr>
    </w:p>
    <w:p w:rsidR="00E26F7C" w:rsidRPr="00A277DD" w:rsidRDefault="00D33F83" w:rsidP="00910FBB">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35</w:t>
      </w:r>
    </w:p>
    <w:p w:rsidR="00E26F7C" w:rsidRPr="00A277DD" w:rsidRDefault="00D33F83" w:rsidP="00910FBB">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«Դեղապատրաստուկի գրանցման վերաբերյալ տեղեկությունների փոփոխման մասին ծանուցման ստացում» գործառնության </w:t>
      </w:r>
      <w:r w:rsidR="00910FBB"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(P.MM.01.OPR.019) նկարագրություն</w:t>
      </w:r>
      <w:r w:rsidR="00BC0F87" w:rsidRPr="00A277DD">
        <w:rPr>
          <w:rStyle w:val="4TimesNewRoman15pt"/>
          <w:rFonts w:ascii="Sylfaen" w:eastAsia="Sylfaen" w:hAnsi="Sylfaen"/>
          <w:b w:val="0"/>
          <w:sz w:val="24"/>
          <w:szCs w:val="24"/>
        </w:rPr>
        <w:t>ը</w:t>
      </w:r>
    </w:p>
    <w:tbl>
      <w:tblPr>
        <w:tblOverlap w:val="never"/>
        <w:tblW w:w="9508" w:type="dxa"/>
        <w:jc w:val="center"/>
        <w:tblLayout w:type="fixed"/>
        <w:tblCellMar>
          <w:left w:w="10" w:type="dxa"/>
          <w:right w:w="10" w:type="dxa"/>
        </w:tblCellMar>
        <w:tblLook w:val="0020" w:firstRow="1" w:lastRow="0" w:firstColumn="0" w:lastColumn="0" w:noHBand="0" w:noVBand="0"/>
      </w:tblPr>
      <w:tblGrid>
        <w:gridCol w:w="849"/>
        <w:gridCol w:w="2832"/>
        <w:gridCol w:w="5827"/>
      </w:tblGrid>
      <w:tr w:rsidR="00E26F7C" w:rsidRPr="00A277DD" w:rsidTr="00910FBB">
        <w:trPr>
          <w:tblHeade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910FBB">
        <w:trPr>
          <w:tblHeade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910FBB">
        <w:trP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P.MM.01.OPR.019</w:t>
            </w:r>
          </w:p>
        </w:tc>
      </w:tr>
      <w:tr w:rsidR="00E26F7C" w:rsidRPr="00A277DD" w:rsidTr="00910FBB">
        <w:trP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ծանուցման ստացում</w:t>
            </w:r>
          </w:p>
        </w:tc>
      </w:tr>
      <w:tr w:rsidR="00E26F7C" w:rsidRPr="00A277DD" w:rsidTr="00910FBB">
        <w:trP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ճանաչման պետության լիազորված մարմին</w:t>
            </w:r>
          </w:p>
        </w:tc>
      </w:tr>
      <w:tr w:rsidR="00E26F7C" w:rsidRPr="00A277DD" w:rsidTr="00910FBB">
        <w:trPr>
          <w:jc w:val="center"/>
        </w:trPr>
        <w:tc>
          <w:tcPr>
            <w:tcW w:w="849"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կատարվում է դեղապատրաստուկի գրանցման վերաբերյալ տեղեկությունների փոփոխման մասին ծանուցումը ճանաչման պետության լիազորված մարմնի կողմից ստա</w:t>
            </w:r>
            <w:r w:rsidR="00BC0F87"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(«Դեղապատրաստուկի գրանցման վերաբերյալ տեղեկությունների փոփոխման մասին ծանուցման ուղարկում» գործառնություն (P.MM.01.OPR.018))</w:t>
            </w:r>
          </w:p>
        </w:tc>
      </w:tr>
      <w:tr w:rsidR="00E26F7C" w:rsidRPr="00A277DD" w:rsidTr="00910FBB">
        <w:trP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lastRenderedPageBreak/>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E26F7C" w:rsidRPr="00A277DD" w:rsidTr="00910FBB">
        <w:trPr>
          <w:jc w:val="center"/>
        </w:trPr>
        <w:tc>
          <w:tcPr>
            <w:tcW w:w="849"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կատարողը ստանում է դեղապատրաստուկի գրանցման վերաբերյալ տեղեկությունների փոփոխման մասին ծանուցումը՝ Անդամ պետությունների լիազորված մարմինների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910FBB">
        <w:trPr>
          <w:jc w:val="center"/>
        </w:trPr>
        <w:tc>
          <w:tcPr>
            <w:tcW w:w="849"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910FBB">
            <w:pPr>
              <w:pStyle w:val="20"/>
              <w:shd w:val="clear" w:color="auto" w:fill="auto"/>
              <w:spacing w:before="0" w:after="120" w:line="240" w:lineRule="auto"/>
              <w:ind w:left="69" w:firstLine="0"/>
              <w:jc w:val="left"/>
              <w:rPr>
                <w:sz w:val="20"/>
                <w:szCs w:val="20"/>
              </w:rPr>
            </w:pPr>
            <w:r w:rsidRPr="00A277DD">
              <w:rPr>
                <w:rStyle w:val="2TimesNewRoman11pt"/>
                <w:rFonts w:ascii="Sylfaen" w:eastAsia="Sylfaen" w:hAnsi="Sylfaen"/>
                <w:sz w:val="20"/>
                <w:szCs w:val="20"/>
              </w:rPr>
              <w:t>դեղապատրաստուկի գրանցման վերաբերյալ տեղեկությունների փոփոխման մասին ծանուցումն ստացվել է</w:t>
            </w:r>
          </w:p>
        </w:tc>
      </w:tr>
    </w:tbl>
    <w:p w:rsidR="00C07D76" w:rsidRPr="00A277DD" w:rsidRDefault="00C07D76"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63B32" w:rsidP="003007A5">
      <w:pPr>
        <w:pStyle w:val="40"/>
        <w:shd w:val="clear" w:color="auto" w:fill="auto"/>
        <w:spacing w:before="0" w:after="160" w:line="360" w:lineRule="auto"/>
        <w:rPr>
          <w:rStyle w:val="4TimesNewRoman15pt"/>
          <w:rFonts w:ascii="Sylfaen" w:eastAsia="Sylfaen" w:hAnsi="Sylfaen"/>
          <w:b w:val="0"/>
          <w:sz w:val="24"/>
          <w:szCs w:val="24"/>
        </w:rPr>
      </w:pPr>
      <w:r w:rsidRPr="00A277DD">
        <w:rPr>
          <w:sz w:val="24"/>
          <w:szCs w:val="24"/>
        </w:rPr>
        <w:t>3.</w:t>
      </w:r>
      <w:r w:rsidR="00D33F83" w:rsidRPr="00A277DD">
        <w:rPr>
          <w:rStyle w:val="4TimesNewRoman15pt"/>
          <w:rFonts w:ascii="Sylfaen" w:eastAsia="Sylfaen" w:hAnsi="Sylfaen"/>
          <w:b w:val="0"/>
          <w:sz w:val="24"/>
          <w:szCs w:val="24"/>
        </w:rPr>
        <w:t>Ընդհանուր ռեեստրում պարունակվող տեղեկություններն անդամ պետությունների լիազորված մարմինների կողմից ստանալու ընթացակարգերը</w:t>
      </w:r>
    </w:p>
    <w:p w:rsidR="003007A5" w:rsidRPr="00A277DD" w:rsidRDefault="003007A5" w:rsidP="003007A5">
      <w:pPr>
        <w:pStyle w:val="40"/>
        <w:shd w:val="clear" w:color="auto" w:fill="auto"/>
        <w:spacing w:before="0" w:after="160" w:line="360" w:lineRule="auto"/>
        <w:rPr>
          <w:sz w:val="24"/>
          <w:szCs w:val="24"/>
        </w:rPr>
      </w:pPr>
    </w:p>
    <w:p w:rsidR="00E26F7C" w:rsidRPr="00A277DD" w:rsidRDefault="00D33F83" w:rsidP="003007A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 նորացման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 (P.MM.01.PRC.007)</w:t>
      </w:r>
    </w:p>
    <w:p w:rsidR="00E26F7C" w:rsidRPr="00A277DD" w:rsidRDefault="00D33F83" w:rsidP="003007A5">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82.</w:t>
      </w:r>
      <w:r w:rsidR="003007A5" w:rsidRPr="00A277DD">
        <w:rPr>
          <w:sz w:val="24"/>
          <w:szCs w:val="24"/>
        </w:rPr>
        <w:tab/>
      </w: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ընթացակարգի (P.MM.01.PRC.007) կատարման սխեման ներկայացված է 15-րդ նկարում։</w:t>
      </w:r>
    </w:p>
    <w:p w:rsidR="00C07D76" w:rsidRPr="00A277DD" w:rsidRDefault="00C07D76" w:rsidP="00660069">
      <w:pPr>
        <w:pStyle w:val="40"/>
        <w:shd w:val="clear" w:color="auto" w:fill="auto"/>
        <w:spacing w:before="0" w:after="160" w:line="360" w:lineRule="auto"/>
        <w:jc w:val="both"/>
        <w:rPr>
          <w:sz w:val="24"/>
          <w:szCs w:val="24"/>
        </w:rPr>
      </w:pPr>
    </w:p>
    <w:p w:rsidR="00E26F7C" w:rsidRPr="00A277DD" w:rsidRDefault="00DD37E8" w:rsidP="00660069">
      <w:pPr>
        <w:spacing w:after="160" w:line="360" w:lineRule="auto"/>
        <w:jc w:val="both"/>
      </w:pPr>
      <w:r>
        <w:rPr>
          <w:noProof/>
          <w:lang w:val="en-US" w:eastAsia="en-US" w:bidi="ar-SA"/>
        </w:rPr>
        <w:lastRenderedPageBreak/>
        <w:pict>
          <v:group id="_x0000_s1965" style="position:absolute;left:0;text-align:left;margin-left:31.1pt;margin-top:1.85pt;width:376.5pt;height:4in;z-index:252174336" coordorigin="2040,1455" coordsize="7530,5760">
            <v:rect id="_x0000_s1196" style="position:absolute;left:2040;top:1455;width:3135;height:615" stroked="f">
              <v:textbox style="mso-next-textbox:#_x0000_s1196" inset="0,0,0,0">
                <w:txbxContent>
                  <w:p w:rsidR="00DD37E8" w:rsidRPr="003007A5" w:rsidRDefault="00DD37E8" w:rsidP="00121E88">
                    <w:pPr>
                      <w:jc w:val="center"/>
                      <w:rPr>
                        <w:sz w:val="12"/>
                      </w:rPr>
                    </w:pPr>
                    <w:r w:rsidRPr="003007A5">
                      <w:rPr>
                        <w:sz w:val="12"/>
                      </w:rPr>
                      <w:t>Անդամ պետության լիազորված մարմին</w:t>
                    </w:r>
                  </w:p>
                </w:txbxContent>
              </v:textbox>
            </v:rect>
            <v:rect id="_x0000_s1197" style="position:absolute;left:6435;top:1455;width:3135;height:615" stroked="f">
              <v:textbox style="mso-next-textbox:#_x0000_s1197" inset="0,0,0,0">
                <w:txbxContent>
                  <w:p w:rsidR="00DD37E8" w:rsidRPr="003007A5" w:rsidRDefault="00DD37E8" w:rsidP="00121E88">
                    <w:pPr>
                      <w:jc w:val="center"/>
                      <w:rPr>
                        <w:sz w:val="12"/>
                      </w:rPr>
                    </w:pPr>
                    <w:r w:rsidRPr="003007A5">
                      <w:rPr>
                        <w:sz w:val="12"/>
                      </w:rPr>
                      <w:t>:Հանձնաժողով</w:t>
                    </w:r>
                  </w:p>
                </w:txbxContent>
              </v:textbox>
            </v:rect>
            <v:rect id="_x0000_s1199" style="position:absolute;left:2040;top:2700;width:3210;height:1110" stroked="f">
              <v:textbox style="mso-next-textbox:#_x0000_s1199" inset="0,0,0,0">
                <w:txbxContent>
                  <w:p w:rsidR="00DD37E8" w:rsidRPr="003007A5" w:rsidRDefault="00DD37E8" w:rsidP="00121E88">
                    <w:pPr>
                      <w:jc w:val="center"/>
                      <w:rPr>
                        <w:sz w:val="12"/>
                      </w:rPr>
                    </w:pPr>
                    <w:r w:rsidRPr="003007A5">
                      <w:rPr>
                        <w:sz w:val="12"/>
                      </w:rPr>
                      <w:t>Ընդհանուր ռեեստրի թարմացման ամսաթվի և ժամի մասին տեղեկատվության հարցում (P.MM.01.OPR.020)</w:t>
                    </w:r>
                  </w:p>
                </w:txbxContent>
              </v:textbox>
            </v:rect>
            <v:rect id="_x0000_s1200" style="position:absolute;left:6360;top:4305;width:3210;height:1305" stroked="f">
              <v:textbox style="mso-next-textbox:#_x0000_s1200" inset="0,0,0,0">
                <w:txbxContent>
                  <w:p w:rsidR="00DD37E8" w:rsidRPr="003007A5" w:rsidRDefault="00DD37E8" w:rsidP="00121E88">
                    <w:pPr>
                      <w:jc w:val="center"/>
                      <w:rPr>
                        <w:sz w:val="10"/>
                      </w:rPr>
                    </w:pPr>
                    <w:r w:rsidRPr="003007A5">
                      <w:rPr>
                        <w:rStyle w:val="4TimesNewRoman15pt"/>
                        <w:rFonts w:ascii="Sylfaen" w:eastAsia="Sylfaen" w:hAnsi="Sylfaen"/>
                        <w:b w:val="0"/>
                        <w:sz w:val="12"/>
                      </w:rPr>
                      <w:t>Ընդհանուր ռեեստրի թարմացման ամսաթվի և ժամի մասին տեղեկատվության նախապատրաստում և ներկայացում (P.MM.01.OPR.021)</w:t>
                    </w:r>
                  </w:p>
                </w:txbxContent>
              </v:textbox>
            </v:rect>
            <v:rect id="_x0000_s1201" style="position:absolute;left:2160;top:4395;width:2850;height:1110" stroked="f">
              <v:textbox style="mso-next-textbox:#_x0000_s1201" inset="0,0,0,0">
                <w:txbxContent>
                  <w:p w:rsidR="00DD37E8" w:rsidRPr="003007A5" w:rsidRDefault="00DD37E8" w:rsidP="00121E88">
                    <w:pPr>
                      <w:jc w:val="center"/>
                      <w:rPr>
                        <w:sz w:val="12"/>
                      </w:rPr>
                    </w:pPr>
                    <w:r w:rsidRPr="003007A5">
                      <w:rPr>
                        <w:sz w:val="12"/>
                      </w:rPr>
                      <w:t>:ընդհանուր ռեեստր [թարմացման ամսաթվի և ժամի մասին տեղեկատվությունն ստացվել է]</w:t>
                    </w:r>
                  </w:p>
                </w:txbxContent>
              </v:textbox>
            </v:rect>
            <v:rect id="_x0000_s1202" style="position:absolute;left:6435;top:2700;width:2985;height:1110" stroked="f">
              <v:textbox style="mso-next-textbox:#_x0000_s1202" inset="0,0,0,0">
                <w:txbxContent>
                  <w:p w:rsidR="00DD37E8" w:rsidRPr="003007A5" w:rsidRDefault="00DD37E8" w:rsidP="00121E88">
                    <w:pPr>
                      <w:jc w:val="center"/>
                      <w:rPr>
                        <w:sz w:val="12"/>
                      </w:rPr>
                    </w:pPr>
                    <w:r w:rsidRPr="003007A5">
                      <w:rPr>
                        <w:sz w:val="12"/>
                      </w:rPr>
                      <w:t>:ընդհանուր ռեեստր [թարմացման ամսաթվի և ժամի մասին տեղեկատվությունը հարցվել է]</w:t>
                    </w:r>
                  </w:p>
                </w:txbxContent>
              </v:textbox>
            </v:rect>
            <v:rect id="_x0000_s1203" style="position:absolute;left:2040;top:5895;width:3210;height:1320" stroked="f">
              <v:textbox style="mso-next-textbox:#_x0000_s1203" inset="0,0,0,0">
                <w:txbxContent>
                  <w:p w:rsidR="00DD37E8" w:rsidRPr="003007A5" w:rsidRDefault="00DD37E8" w:rsidP="00121E88">
                    <w:pPr>
                      <w:jc w:val="center"/>
                      <w:rPr>
                        <w:sz w:val="12"/>
                      </w:rPr>
                    </w:pPr>
                    <w:r w:rsidRPr="003007A5">
                      <w:rPr>
                        <w:sz w:val="12"/>
                      </w:rPr>
                      <w:t>Ընդհանուր ռեեստրի թարմացման ամսաթվի և ժամի մասին տեղեկատվության ընդունում և մշակում (P.MM.06.OPR.022)</w:t>
                    </w:r>
                  </w:p>
                </w:txbxContent>
              </v:textbox>
            </v:rect>
          </v:group>
        </w:pict>
      </w:r>
      <w:r>
        <w:fldChar w:fldCharType="begin"/>
      </w:r>
      <w:r>
        <w:instrText xml:space="preserve"> INCLUDEPICTURE  "C:\\Users\\Lusine\\Desktop\\media\\image15.jpeg" \* MERGEFORMATINET </w:instrText>
      </w:r>
      <w:r>
        <w:fldChar w:fldCharType="separate"/>
      </w:r>
      <w:r>
        <w:pict>
          <v:shape id="_x0000_i1031" type="#_x0000_t75" style="width:6in;height:339.75pt">
            <v:imagedata r:id="rId28" r:href="rId29"/>
          </v:shape>
        </w:pict>
      </w:r>
      <w:r>
        <w:fldChar w:fldCharType="end"/>
      </w:r>
    </w:p>
    <w:p w:rsidR="00E26F7C" w:rsidRPr="00A277DD" w:rsidRDefault="00D33F83" w:rsidP="003007A5">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95A0F" w:rsidRPr="00A277DD">
        <w:rPr>
          <w:rFonts w:ascii="Sylfaen" w:hAnsi="Sylfaen"/>
          <w:sz w:val="20"/>
          <w:szCs w:val="24"/>
        </w:rPr>
        <w:t>5.</w:t>
      </w:r>
      <w:r w:rsidR="00A95A0F" w:rsidRPr="00A277DD">
        <w:rPr>
          <w:rFonts w:ascii="Sylfaen" w:hAnsi="Sylfaen"/>
          <w:sz w:val="20"/>
          <w:szCs w:val="24"/>
        </w:rPr>
        <w:tab/>
      </w:r>
      <w:r w:rsidRPr="00A277DD">
        <w:rPr>
          <w:rFonts w:ascii="Sylfaen" w:hAnsi="Sylfaen"/>
          <w:sz w:val="20"/>
          <w:szCs w:val="24"/>
        </w:rPr>
        <w:t xml:space="preserve">«Ընդհանուր ռեեստրի թարմացման ամսաթվի </w:t>
      </w:r>
      <w:r w:rsidR="00660069" w:rsidRPr="00A277DD">
        <w:rPr>
          <w:rFonts w:ascii="Sylfaen" w:hAnsi="Sylfaen"/>
          <w:sz w:val="20"/>
          <w:szCs w:val="24"/>
        </w:rPr>
        <w:t>եւ</w:t>
      </w:r>
      <w:r w:rsidRPr="00A277DD">
        <w:rPr>
          <w:rFonts w:ascii="Sylfaen" w:hAnsi="Sylfaen"/>
          <w:sz w:val="20"/>
          <w:szCs w:val="24"/>
        </w:rPr>
        <w:t xml:space="preserve"> ժամի մասին տեղեկատվության ստացում» ընթացակարգի (P.MM.01.PRC.007) կատարման սխեմա</w:t>
      </w:r>
      <w:r w:rsidR="00BC0F87" w:rsidRPr="00A277DD">
        <w:rPr>
          <w:rFonts w:ascii="Sylfaen" w:hAnsi="Sylfaen"/>
          <w:sz w:val="20"/>
          <w:szCs w:val="24"/>
        </w:rPr>
        <w:t>ն</w:t>
      </w:r>
    </w:p>
    <w:p w:rsidR="003007A5" w:rsidRPr="00A277DD" w:rsidRDefault="003007A5" w:rsidP="003007A5">
      <w:pPr>
        <w:pStyle w:val="90"/>
        <w:shd w:val="clear" w:color="auto" w:fill="auto"/>
        <w:spacing w:after="160" w:line="360" w:lineRule="auto"/>
        <w:rPr>
          <w:rFonts w:ascii="Sylfaen" w:hAnsi="Sylfaen"/>
          <w:sz w:val="20"/>
          <w:szCs w:val="24"/>
        </w:rPr>
      </w:pPr>
    </w:p>
    <w:p w:rsidR="00E26F7C" w:rsidRPr="00A277DD" w:rsidRDefault="00D33F83" w:rsidP="003007A5">
      <w:pPr>
        <w:pStyle w:val="40"/>
        <w:shd w:val="clear" w:color="auto" w:fill="auto"/>
        <w:tabs>
          <w:tab w:val="left" w:pos="1134"/>
        </w:tabs>
        <w:spacing w:before="0" w:after="160" w:line="360" w:lineRule="auto"/>
        <w:ind w:firstLine="567"/>
        <w:jc w:val="both"/>
        <w:rPr>
          <w:sz w:val="24"/>
          <w:szCs w:val="24"/>
        </w:rPr>
      </w:pPr>
      <w:r w:rsidRPr="00A277DD">
        <w:rPr>
          <w:sz w:val="24"/>
          <w:szCs w:val="24"/>
        </w:rPr>
        <w:t>83.</w:t>
      </w:r>
      <w:r w:rsidR="003007A5" w:rsidRPr="00A277DD">
        <w:rPr>
          <w:sz w:val="24"/>
          <w:szCs w:val="24"/>
        </w:rPr>
        <w:tab/>
      </w: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ընթացակարգը (P.MM.01.PRC.007) կատարվում է անդամ պետության լիազորված մարմնի կողմից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տեղեկատվություն ստանալու անհրաժեշտություն առաջանալիս։</w:t>
      </w:r>
    </w:p>
    <w:p w:rsidR="00E26F7C" w:rsidRPr="00A277DD" w:rsidRDefault="00D33F83" w:rsidP="003007A5">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84.</w:t>
      </w:r>
      <w:r w:rsidR="003007A5" w:rsidRPr="00A277DD">
        <w:rPr>
          <w:sz w:val="24"/>
          <w:szCs w:val="24"/>
        </w:rPr>
        <w:tab/>
      </w:r>
      <w:r w:rsidRPr="00A277DD">
        <w:rPr>
          <w:rStyle w:val="4TimesNewRoman15pt"/>
          <w:rFonts w:ascii="Sylfaen" w:eastAsia="Sylfaen" w:hAnsi="Sylfaen"/>
          <w:b w:val="0"/>
          <w:sz w:val="24"/>
          <w:szCs w:val="24"/>
        </w:rPr>
        <w:t xml:space="preserve">Առաջինը կատարվում է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հարցում» գործառնությունը (P.MM.01.OPR.020), որի կատարման արդյունքներով անդամ պետության լիազորված մարմինը կազմում ու Հանձնաժողով է ուղարկում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ներկայացման հարցումը։</w:t>
      </w:r>
    </w:p>
    <w:p w:rsidR="003007A5" w:rsidRPr="00A277DD" w:rsidRDefault="003007A5" w:rsidP="003007A5">
      <w:pPr>
        <w:pStyle w:val="40"/>
        <w:shd w:val="clear" w:color="auto" w:fill="auto"/>
        <w:tabs>
          <w:tab w:val="left" w:pos="1134"/>
        </w:tabs>
        <w:spacing w:before="0" w:after="160" w:line="360" w:lineRule="auto"/>
        <w:ind w:firstLine="567"/>
        <w:jc w:val="both"/>
        <w:rPr>
          <w:sz w:val="24"/>
          <w:szCs w:val="24"/>
        </w:rPr>
      </w:pPr>
    </w:p>
    <w:p w:rsidR="00E26F7C" w:rsidRPr="00A277DD" w:rsidRDefault="00D33F83" w:rsidP="003007A5">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85.</w:t>
      </w:r>
      <w:r w:rsidR="003007A5" w:rsidRPr="00A277DD">
        <w:rPr>
          <w:sz w:val="24"/>
          <w:szCs w:val="24"/>
        </w:rPr>
        <w:tab/>
      </w:r>
      <w:r w:rsidRPr="00A277DD">
        <w:rPr>
          <w:rStyle w:val="4TimesNewRoman15pt"/>
          <w:rFonts w:ascii="Sylfaen" w:eastAsia="Sylfaen" w:hAnsi="Sylfaen"/>
          <w:b w:val="0"/>
          <w:sz w:val="24"/>
          <w:szCs w:val="24"/>
        </w:rPr>
        <w:t xml:space="preserve">Հանձնաժողովում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տեղեկատվություն ներկայացնելու հարցումը ստացվելիս կատարվում է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գործառնությունը (P.MM.01.OPR.021), որի կատարման արդյունքներով Հանձնաժողովի կողմից կազմվում ու անդամ պետության լիազորված մարմին է ներկայացվում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տեղեկատվությունը։</w:t>
      </w:r>
    </w:p>
    <w:p w:rsidR="00E26F7C" w:rsidRPr="00A277DD" w:rsidRDefault="00D33F83" w:rsidP="003007A5">
      <w:pPr>
        <w:pStyle w:val="40"/>
        <w:shd w:val="clear" w:color="auto" w:fill="auto"/>
        <w:tabs>
          <w:tab w:val="left" w:pos="1134"/>
        </w:tabs>
        <w:spacing w:before="0" w:after="160" w:line="360" w:lineRule="auto"/>
        <w:ind w:firstLine="567"/>
        <w:jc w:val="both"/>
        <w:rPr>
          <w:sz w:val="24"/>
          <w:szCs w:val="24"/>
        </w:rPr>
      </w:pPr>
      <w:r w:rsidRPr="00A277DD">
        <w:rPr>
          <w:sz w:val="24"/>
          <w:szCs w:val="24"/>
        </w:rPr>
        <w:t>86.</w:t>
      </w:r>
      <w:r w:rsidR="003007A5" w:rsidRPr="00A277DD">
        <w:rPr>
          <w:sz w:val="24"/>
          <w:szCs w:val="24"/>
        </w:rPr>
        <w:tab/>
      </w: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տեղեկատվությունն անդամ պետության լիազորված մարմնում ստանալու դեպքում կատարվում է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(P.MM.01.OPR.022):</w:t>
      </w:r>
    </w:p>
    <w:p w:rsidR="00E26F7C" w:rsidRPr="00A277DD" w:rsidRDefault="00D33F83" w:rsidP="003007A5">
      <w:pPr>
        <w:pStyle w:val="40"/>
        <w:shd w:val="clear" w:color="auto" w:fill="auto"/>
        <w:tabs>
          <w:tab w:val="left" w:pos="1134"/>
        </w:tabs>
        <w:spacing w:before="0" w:after="160" w:line="360" w:lineRule="auto"/>
        <w:ind w:firstLine="567"/>
        <w:jc w:val="both"/>
        <w:rPr>
          <w:sz w:val="24"/>
          <w:szCs w:val="24"/>
        </w:rPr>
      </w:pPr>
      <w:r w:rsidRPr="00A277DD">
        <w:rPr>
          <w:sz w:val="24"/>
          <w:szCs w:val="24"/>
        </w:rPr>
        <w:t>87.</w:t>
      </w:r>
      <w:r w:rsidR="003007A5" w:rsidRPr="00A277DD">
        <w:rPr>
          <w:sz w:val="24"/>
          <w:szCs w:val="24"/>
        </w:rPr>
        <w:tab/>
      </w: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ընթացակարգի (P.MM.01.PRC.007) կատարման արդյունք է համարվում անդամ պետության լիազորված մարմնի կողմից 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ստացումը։</w:t>
      </w:r>
    </w:p>
    <w:p w:rsidR="00E26F7C" w:rsidRPr="00A277DD" w:rsidRDefault="00D33F83" w:rsidP="003007A5">
      <w:pPr>
        <w:pStyle w:val="40"/>
        <w:shd w:val="clear" w:color="auto" w:fill="auto"/>
        <w:tabs>
          <w:tab w:val="left" w:pos="1134"/>
        </w:tabs>
        <w:spacing w:before="0" w:after="160" w:line="360" w:lineRule="auto"/>
        <w:ind w:firstLine="567"/>
        <w:jc w:val="both"/>
        <w:rPr>
          <w:sz w:val="24"/>
          <w:szCs w:val="24"/>
        </w:rPr>
      </w:pPr>
      <w:r w:rsidRPr="00A277DD">
        <w:rPr>
          <w:sz w:val="24"/>
          <w:szCs w:val="24"/>
        </w:rPr>
        <w:t>88.</w:t>
      </w:r>
      <w:r w:rsidR="003007A5" w:rsidRPr="00A277DD">
        <w:rPr>
          <w:sz w:val="24"/>
          <w:szCs w:val="24"/>
        </w:rPr>
        <w:tab/>
      </w: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ստացում» ընթացակարգի (P.MM.01.PRC.007) շրջանակներում կատարվող՝ ընդհանուր գործընթացի գործառնությունների ցանկը բերված է 36-րդ աղյուսակում։</w:t>
      </w:r>
    </w:p>
    <w:p w:rsidR="003007A5" w:rsidRPr="00A277DD" w:rsidRDefault="003007A5">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3007A5">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36</w:t>
      </w:r>
    </w:p>
    <w:p w:rsidR="00E26F7C" w:rsidRPr="00A277DD" w:rsidRDefault="00D33F83" w:rsidP="003007A5">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 xml:space="preserve">«Ընդհանուր ռեեստրի թարմացման ամսաթվի </w:t>
      </w:r>
      <w:r w:rsidR="00660069" w:rsidRPr="00A277DD">
        <w:rPr>
          <w:rFonts w:ascii="Sylfaen" w:hAnsi="Sylfaen"/>
          <w:sz w:val="24"/>
          <w:szCs w:val="24"/>
        </w:rPr>
        <w:t>եւ</w:t>
      </w:r>
      <w:r w:rsidRPr="00A277DD">
        <w:rPr>
          <w:rFonts w:ascii="Sylfaen" w:hAnsi="Sylfaen"/>
          <w:sz w:val="24"/>
          <w:szCs w:val="24"/>
        </w:rPr>
        <w:t xml:space="preserve"> ժամի մասին տեղեկատվության ստացում» ընթացակարգի (Р.ММ.01.PRC.007)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410"/>
        <w:gridCol w:w="4013"/>
        <w:gridCol w:w="2947"/>
      </w:tblGrid>
      <w:tr w:rsidR="00E26F7C" w:rsidRPr="00A277DD" w:rsidTr="003007A5">
        <w:trPr>
          <w:jc w:val="center"/>
        </w:trPr>
        <w:tc>
          <w:tcPr>
            <w:tcW w:w="2410"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3007A5">
        <w:trPr>
          <w:jc w:val="center"/>
        </w:trPr>
        <w:tc>
          <w:tcPr>
            <w:tcW w:w="2410"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3007A5">
        <w:trPr>
          <w:jc w:val="center"/>
        </w:trPr>
        <w:tc>
          <w:tcPr>
            <w:tcW w:w="2410"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Р.ММ.01.OPR. 020</w:t>
            </w:r>
          </w:p>
        </w:tc>
        <w:tc>
          <w:tcPr>
            <w:tcW w:w="4013"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3007A5"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37-րդ աղյուսակում</w:t>
            </w:r>
          </w:p>
        </w:tc>
      </w:tr>
      <w:tr w:rsidR="00E26F7C" w:rsidRPr="00A277DD" w:rsidTr="003007A5">
        <w:trPr>
          <w:jc w:val="center"/>
        </w:trPr>
        <w:tc>
          <w:tcPr>
            <w:tcW w:w="2410"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Р.ММ.01.OPR. 021</w:t>
            </w:r>
          </w:p>
        </w:tc>
        <w:tc>
          <w:tcPr>
            <w:tcW w:w="4013"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3007A5"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38-րդ աղյուսակում</w:t>
            </w:r>
          </w:p>
        </w:tc>
      </w:tr>
      <w:tr w:rsidR="00E26F7C" w:rsidRPr="00A277DD" w:rsidTr="003007A5">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Р 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 022</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6"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3007A5"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39-րդ աղյուսակում</w:t>
            </w:r>
          </w:p>
        </w:tc>
      </w:tr>
    </w:tbl>
    <w:p w:rsidR="00B66F1E" w:rsidRPr="00A277DD" w:rsidRDefault="00B66F1E" w:rsidP="00660069">
      <w:pPr>
        <w:pStyle w:val="32"/>
        <w:shd w:val="clear" w:color="auto" w:fill="auto"/>
        <w:spacing w:after="160" w:line="360" w:lineRule="auto"/>
        <w:jc w:val="both"/>
        <w:rPr>
          <w:rFonts w:ascii="Sylfaen" w:hAnsi="Sylfaen"/>
          <w:sz w:val="24"/>
          <w:szCs w:val="24"/>
        </w:rPr>
      </w:pPr>
    </w:p>
    <w:p w:rsidR="00E26F7C" w:rsidRPr="00A277DD" w:rsidRDefault="00D33F83" w:rsidP="003007A5">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37</w:t>
      </w:r>
    </w:p>
    <w:p w:rsidR="00E26F7C" w:rsidRPr="00A277DD" w:rsidRDefault="00D33F83" w:rsidP="003007A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հարցում» գործառնության (P.MM.01.OPR.020) նկարագրությունը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A277DD" w:rsidTr="003007A5">
        <w:trPr>
          <w:tblHeade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3007A5">
        <w:trPr>
          <w:tblHeade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P.MM.01.OPR.020</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հարցում</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կատարվում է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տեղեկատվությունն անդամ պետության լիազորված մարմնի կողմից ստանալու անհրաժեշտություն առաջանալու դեպքում</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կատարողը Հանձնաժողով է ուղարկում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 </w:t>
            </w:r>
            <w:r w:rsidRPr="00A277DD">
              <w:rPr>
                <w:rStyle w:val="2TimesNewRoman11pt"/>
                <w:rFonts w:ascii="Sylfaen" w:eastAsia="Sylfaen" w:hAnsi="Sylfaen"/>
                <w:sz w:val="20"/>
                <w:szCs w:val="20"/>
              </w:rPr>
              <w:lastRenderedPageBreak/>
              <w:t xml:space="preserve">ներկայացնելու հարցում՝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3007A5">
        <w:trPr>
          <w:jc w:val="center"/>
        </w:trPr>
        <w:tc>
          <w:tcPr>
            <w:tcW w:w="926"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751"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 ներկայացնելու հարցումն անդամ պետության լիազորված մարմնի կողմից ուղարկվել է</w:t>
            </w:r>
          </w:p>
        </w:tc>
      </w:tr>
    </w:tbl>
    <w:p w:rsidR="00B66F1E" w:rsidRPr="00A277DD" w:rsidRDefault="00B66F1E"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3007A5">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38</w:t>
      </w:r>
    </w:p>
    <w:p w:rsidR="00E26F7C" w:rsidRPr="00A277DD" w:rsidRDefault="00D33F83" w:rsidP="003007A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գործառնության </w:t>
      </w:r>
      <w:r w:rsidR="003007A5"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(P.MM.01.OPR.021) նկարագրություն</w:t>
      </w:r>
      <w:r w:rsidR="00BC0F87" w:rsidRPr="00A277DD">
        <w:rPr>
          <w:rStyle w:val="4TimesNewRoman15pt"/>
          <w:rFonts w:ascii="Sylfaen" w:eastAsia="Sylfaen" w:hAnsi="Sylfaen"/>
          <w:b w:val="0"/>
          <w:sz w:val="24"/>
          <w:szCs w:val="24"/>
        </w:rPr>
        <w:t>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A277DD" w:rsidTr="003007A5">
        <w:trPr>
          <w:tblHeade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3007A5">
        <w:trPr>
          <w:tblHeade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P.MM.01.OPR.021</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կատարվում է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 ներկայացնելու հարցումը Հանձնաժողովի կողմից ստա</w:t>
            </w:r>
            <w:r w:rsidR="00B847CC"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 xml:space="preserve">լու դեպքում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հարցում» գործառնություն (P.MM.01.OPR.020))</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E26F7C" w:rsidRPr="00A277DD" w:rsidTr="003007A5">
        <w:trPr>
          <w:jc w:val="center"/>
        </w:trPr>
        <w:tc>
          <w:tcPr>
            <w:tcW w:w="926"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751"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կատարողն ստուգում է ստացված հարցումը՝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Ստուգումը հաջողությամբ կատարելու դեպքում կատարողն ուղարկում է հարցման պատասխանը՝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3007A5">
        <w:trPr>
          <w:jc w:val="center"/>
        </w:trPr>
        <w:tc>
          <w:tcPr>
            <w:tcW w:w="926"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7</w:t>
            </w:r>
          </w:p>
        </w:tc>
        <w:tc>
          <w:tcPr>
            <w:tcW w:w="2751"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տեղեկատվությունը ներկայացվել է անդամ պետության լիազորված մարմին</w:t>
            </w:r>
          </w:p>
        </w:tc>
      </w:tr>
    </w:tbl>
    <w:p w:rsidR="00B66F1E" w:rsidRPr="00A277DD" w:rsidRDefault="00B66F1E"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3007A5">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39</w:t>
      </w:r>
    </w:p>
    <w:p w:rsidR="00E26F7C" w:rsidRPr="00A277DD" w:rsidRDefault="00D33F83" w:rsidP="003007A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 թարմացման ամսաթվի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ժամի մասին տեղեկատվության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(P.MM.01.OPR.022)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3007A5">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3007A5">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Р.ММ.01.OPR. 022</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կատարվում է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տեղեկատվությունը Հանձնաժողովի կողմից ներկայացվելիս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տեղեկատվության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 գործառնություն (P.MM.01.OPR.021))</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3007A5">
        <w:trPr>
          <w:jc w:val="center"/>
        </w:trPr>
        <w:tc>
          <w:tcPr>
            <w:tcW w:w="858"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կատարողն ստուգում է 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վերաբերյալ ստացված տեղեկատվությունը՝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3007A5">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3007A5">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 թարմացման ամսաթվի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 մասին տեղեկատվությունն անդամ պետության լիազորված մարմնի կողմից ստացվել է</w:t>
            </w:r>
          </w:p>
        </w:tc>
      </w:tr>
    </w:tbl>
    <w:p w:rsidR="003007A5" w:rsidRPr="00A277DD" w:rsidRDefault="003007A5"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3007A5" w:rsidRPr="00A277DD" w:rsidRDefault="003007A5">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3007A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lastRenderedPageBreak/>
        <w:t xml:space="preserve">«Ընդհանուր ռեեստրից տեղեկությունների ստացում» </w:t>
      </w:r>
      <w:r w:rsidR="003007A5"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(Р.ММ.01 .PRC.008) ընթացակարգ</w:t>
      </w:r>
    </w:p>
    <w:p w:rsidR="00E26F7C" w:rsidRPr="00A277DD" w:rsidRDefault="00D33F83" w:rsidP="003007A5">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89.</w:t>
      </w:r>
      <w:r w:rsidR="003007A5" w:rsidRPr="00A277DD">
        <w:rPr>
          <w:sz w:val="24"/>
          <w:szCs w:val="24"/>
        </w:rPr>
        <w:tab/>
      </w:r>
      <w:r w:rsidRPr="00A277DD">
        <w:rPr>
          <w:rStyle w:val="4TimesNewRoman15pt"/>
          <w:rFonts w:ascii="Sylfaen" w:eastAsia="Sylfaen" w:hAnsi="Sylfaen"/>
          <w:b w:val="0"/>
          <w:sz w:val="24"/>
          <w:szCs w:val="24"/>
        </w:rPr>
        <w:t>«Ընդհանուր ռեեստրից տեղեկությունների ստացում» ընթացակարգի (P.MM.01.PRC.008) կատարման սխեման ներկայացված է 16-րդ նկարում։</w:t>
      </w:r>
    </w:p>
    <w:p w:rsidR="00E26F7C" w:rsidRPr="00A277DD" w:rsidRDefault="00DD37E8" w:rsidP="00660069">
      <w:pPr>
        <w:spacing w:after="160" w:line="360" w:lineRule="auto"/>
        <w:jc w:val="both"/>
      </w:pPr>
      <w:r>
        <w:rPr>
          <w:noProof/>
          <w:lang w:val="en-US" w:eastAsia="en-US" w:bidi="ar-SA"/>
        </w:rPr>
        <w:pict>
          <v:group id="_x0000_s1966" style="position:absolute;left:0;text-align:left;margin-left:31.1pt;margin-top:1pt;width:376.5pt;height:283.5pt;z-index:252183552" coordorigin="2040,3654" coordsize="7530,5670">
            <v:rect id="_x0000_s1206" style="position:absolute;left:2040;top:3654;width:3135;height:615" stroked="f">
              <v:textbox style="mso-next-textbox:#_x0000_s1206" inset="0,0,0,0">
                <w:txbxContent>
                  <w:p w:rsidR="00DD37E8" w:rsidRPr="003007A5" w:rsidRDefault="00DD37E8" w:rsidP="00121E88">
                    <w:pPr>
                      <w:jc w:val="center"/>
                      <w:rPr>
                        <w:sz w:val="12"/>
                      </w:rPr>
                    </w:pPr>
                    <w:r w:rsidRPr="003007A5">
                      <w:rPr>
                        <w:sz w:val="12"/>
                      </w:rPr>
                      <w:t>Անդամ պետության լիազորված մարմին</w:t>
                    </w:r>
                  </w:p>
                </w:txbxContent>
              </v:textbox>
            </v:rect>
            <v:rect id="_x0000_s1207" style="position:absolute;left:6435;top:3654;width:3135;height:615" stroked="f">
              <v:textbox style="mso-next-textbox:#_x0000_s1207" inset="0,0,0,0">
                <w:txbxContent>
                  <w:p w:rsidR="00DD37E8" w:rsidRPr="003007A5" w:rsidRDefault="00DD37E8" w:rsidP="00121E88">
                    <w:pPr>
                      <w:jc w:val="center"/>
                      <w:rPr>
                        <w:sz w:val="12"/>
                      </w:rPr>
                    </w:pPr>
                    <w:r w:rsidRPr="003007A5">
                      <w:rPr>
                        <w:sz w:val="12"/>
                      </w:rPr>
                      <w:t>:Հանձնաժողով</w:t>
                    </w:r>
                  </w:p>
                </w:txbxContent>
              </v:textbox>
            </v:rect>
            <v:rect id="_x0000_s1208" style="position:absolute;left:2310;top:5094;width:2625;height:810" stroked="f">
              <v:textbox style="mso-next-textbox:#_x0000_s1208" inset="0,0,0,0">
                <w:txbxContent>
                  <w:p w:rsidR="00DD37E8" w:rsidRPr="003007A5" w:rsidRDefault="00DD37E8" w:rsidP="00121E88">
                    <w:pPr>
                      <w:jc w:val="center"/>
                      <w:rPr>
                        <w:sz w:val="12"/>
                      </w:rPr>
                    </w:pPr>
                    <w:r w:rsidRPr="003007A5">
                      <w:rPr>
                        <w:sz w:val="12"/>
                      </w:rPr>
                      <w:t>Ընդհանուր ռեեստրից տեղեկությունների հարցում (Р.ММ.01 OPR.023)</w:t>
                    </w:r>
                  </w:p>
                </w:txbxContent>
              </v:textbox>
            </v:rect>
            <v:rect id="_x0000_s1209" style="position:absolute;left:6360;top:6099;width:2925;height:1125" stroked="f">
              <v:textbox style="mso-next-textbox:#_x0000_s1209" inset="0,0,0,0">
                <w:txbxContent>
                  <w:p w:rsidR="00DD37E8" w:rsidRPr="003007A5" w:rsidRDefault="00DD37E8" w:rsidP="00121E88">
                    <w:pPr>
                      <w:jc w:val="center"/>
                      <w:rPr>
                        <w:sz w:val="12"/>
                      </w:rPr>
                    </w:pPr>
                    <w:r w:rsidRPr="003007A5">
                      <w:rPr>
                        <w:sz w:val="12"/>
                      </w:rPr>
                      <w:t>Ընդհանուր ռեեստրից տեղեկությունների նախապատրաստում և ներկայացում (Р.ММ.01.OPR.024)</w:t>
                    </w:r>
                  </w:p>
                </w:txbxContent>
              </v:textbox>
            </v:rect>
            <v:rect id="_x0000_s1210" style="position:absolute;left:2310;top:6369;width:2700;height:540" stroked="f">
              <v:textbox style="mso-next-textbox:#_x0000_s1210" inset="0,0,0,0">
                <w:txbxContent>
                  <w:p w:rsidR="00DD37E8" w:rsidRPr="003007A5" w:rsidRDefault="00DD37E8" w:rsidP="00121E88">
                    <w:pPr>
                      <w:jc w:val="center"/>
                      <w:rPr>
                        <w:sz w:val="12"/>
                      </w:rPr>
                    </w:pPr>
                    <w:r w:rsidRPr="003007A5">
                      <w:rPr>
                        <w:sz w:val="12"/>
                      </w:rPr>
                      <w:t>։ ընդհանուր ռեեստր [տեղեկությունները ներկայացվել են]</w:t>
                    </w:r>
                  </w:p>
                </w:txbxContent>
              </v:textbox>
            </v:rect>
            <v:rect id="_x0000_s1211" style="position:absolute;left:6630;top:5190;width:2415;height:600" stroked="f">
              <v:textbox style="mso-next-textbox:#_x0000_s1211" inset="0,0,0,0">
                <w:txbxContent>
                  <w:p w:rsidR="00DD37E8" w:rsidRPr="003007A5" w:rsidRDefault="00DD37E8" w:rsidP="00121E88">
                    <w:pPr>
                      <w:jc w:val="center"/>
                      <w:rPr>
                        <w:sz w:val="12"/>
                      </w:rPr>
                    </w:pPr>
                    <w:r w:rsidRPr="003007A5">
                      <w:rPr>
                        <w:sz w:val="12"/>
                      </w:rPr>
                      <w:t>։ընդհանուր ռեեստր [տեղեկությունները հարցվել են]</w:t>
                    </w:r>
                  </w:p>
                </w:txbxContent>
              </v:textbox>
            </v:rect>
            <v:rect id="_x0000_s1212" style="position:absolute;left:2310;top:8214;width:2700;height:1110" stroked="f">
              <v:textbox style="mso-next-textbox:#_x0000_s1212" inset="0,0,0,0">
                <w:txbxContent>
                  <w:p w:rsidR="00DD37E8" w:rsidRPr="003007A5" w:rsidRDefault="00DD37E8" w:rsidP="00121E88">
                    <w:pPr>
                      <w:jc w:val="center"/>
                      <w:rPr>
                        <w:sz w:val="12"/>
                      </w:rPr>
                    </w:pPr>
                    <w:r w:rsidRPr="003007A5">
                      <w:rPr>
                        <w:sz w:val="12"/>
                      </w:rPr>
                      <w:t>Ընդհանուր ռեեստրից տեղեկությունների ընդունում և մշակում (Р.ММ.01.OPR.025)</w:t>
                    </w:r>
                  </w:p>
                </w:txbxContent>
              </v:textbox>
            </v:rect>
            <v:rect id="_x0000_s1213" style="position:absolute;left:2310;top:7329;width:2700;height:615" stroked="f">
              <v:textbox style="mso-next-textbox:#_x0000_s1213" inset="0,0,0,0">
                <w:txbxContent>
                  <w:p w:rsidR="00DD37E8" w:rsidRPr="003007A5" w:rsidRDefault="00DD37E8" w:rsidP="00121E88">
                    <w:pPr>
                      <w:jc w:val="center"/>
                      <w:rPr>
                        <w:sz w:val="12"/>
                      </w:rPr>
                    </w:pPr>
                    <w:r w:rsidRPr="003007A5">
                      <w:rPr>
                        <w:sz w:val="12"/>
                      </w:rPr>
                      <w:t>։ ընդհանուր ռեեստր [տեղեկությունները բացակայում են]</w:t>
                    </w:r>
                  </w:p>
                </w:txbxContent>
              </v:textbox>
            </v:rect>
          </v:group>
        </w:pict>
      </w:r>
      <w:r>
        <w:fldChar w:fldCharType="begin"/>
      </w:r>
      <w:r>
        <w:instrText xml:space="preserve"> INCLUDEPICTURE  "C:\\Users\\Lusine\\Desktop\\media\\image16.jpeg" \* MERGEFORMATINET </w:instrText>
      </w:r>
      <w:r>
        <w:fldChar w:fldCharType="separate"/>
      </w:r>
      <w:r>
        <w:pict>
          <v:shape id="_x0000_i1032" type="#_x0000_t75" style="width:414pt;height:321pt">
            <v:imagedata r:id="rId30" r:href="rId31"/>
          </v:shape>
        </w:pict>
      </w:r>
      <w:r>
        <w:fldChar w:fldCharType="end"/>
      </w:r>
    </w:p>
    <w:p w:rsidR="00E26F7C" w:rsidRPr="00A277DD" w:rsidRDefault="00D33F83" w:rsidP="00F51A9D">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95A0F" w:rsidRPr="00A277DD">
        <w:rPr>
          <w:rFonts w:ascii="Sylfaen" w:hAnsi="Sylfaen"/>
          <w:sz w:val="20"/>
          <w:szCs w:val="24"/>
        </w:rPr>
        <w:t>6.</w:t>
      </w:r>
      <w:r w:rsidR="00A95A0F" w:rsidRPr="00A277DD">
        <w:rPr>
          <w:rFonts w:ascii="Sylfaen" w:hAnsi="Sylfaen"/>
          <w:sz w:val="20"/>
          <w:szCs w:val="24"/>
        </w:rPr>
        <w:tab/>
      </w:r>
      <w:r w:rsidRPr="00A277DD">
        <w:rPr>
          <w:rFonts w:ascii="Sylfaen" w:hAnsi="Sylfaen"/>
          <w:sz w:val="20"/>
          <w:szCs w:val="24"/>
        </w:rPr>
        <w:t xml:space="preserve">«Ընդհանուր ռեեստրից տեղեկությունների ստացում» ընթացակարգի </w:t>
      </w:r>
      <w:r w:rsidR="00F51A9D" w:rsidRPr="00A277DD">
        <w:rPr>
          <w:rFonts w:ascii="Sylfaen" w:hAnsi="Sylfaen"/>
          <w:sz w:val="20"/>
          <w:szCs w:val="24"/>
        </w:rPr>
        <w:br/>
      </w:r>
      <w:r w:rsidRPr="00A277DD">
        <w:rPr>
          <w:rFonts w:ascii="Sylfaen" w:hAnsi="Sylfaen"/>
          <w:sz w:val="20"/>
          <w:szCs w:val="24"/>
        </w:rPr>
        <w:t>(P.MM.01.PRC.008) կատարման սխեմա</w:t>
      </w:r>
      <w:r w:rsidR="00B847CC" w:rsidRPr="00A277DD">
        <w:rPr>
          <w:rFonts w:ascii="Sylfaen" w:hAnsi="Sylfaen"/>
          <w:sz w:val="20"/>
          <w:szCs w:val="24"/>
        </w:rPr>
        <w:t>ն</w:t>
      </w:r>
    </w:p>
    <w:p w:rsidR="00F51A9D" w:rsidRPr="00A277DD" w:rsidRDefault="00F51A9D" w:rsidP="00F51A9D">
      <w:pPr>
        <w:pStyle w:val="90"/>
        <w:shd w:val="clear" w:color="auto" w:fill="auto"/>
        <w:spacing w:after="160" w:line="336" w:lineRule="auto"/>
        <w:rPr>
          <w:rFonts w:ascii="Sylfaen" w:hAnsi="Sylfaen"/>
          <w:sz w:val="20"/>
          <w:szCs w:val="24"/>
        </w:rPr>
      </w:pPr>
    </w:p>
    <w:p w:rsidR="00E26F7C" w:rsidRPr="00A277DD" w:rsidRDefault="00D33F83" w:rsidP="00F51A9D">
      <w:pPr>
        <w:pStyle w:val="40"/>
        <w:shd w:val="clear" w:color="auto" w:fill="auto"/>
        <w:tabs>
          <w:tab w:val="left" w:pos="1134"/>
        </w:tabs>
        <w:spacing w:before="0" w:after="160" w:line="336" w:lineRule="auto"/>
        <w:ind w:firstLine="567"/>
        <w:jc w:val="both"/>
        <w:rPr>
          <w:sz w:val="24"/>
          <w:szCs w:val="24"/>
        </w:rPr>
      </w:pPr>
      <w:r w:rsidRPr="00A277DD">
        <w:rPr>
          <w:sz w:val="24"/>
          <w:szCs w:val="24"/>
        </w:rPr>
        <w:t>90.</w:t>
      </w:r>
      <w:r w:rsidR="00F51A9D" w:rsidRPr="00A277DD">
        <w:rPr>
          <w:sz w:val="24"/>
          <w:szCs w:val="24"/>
        </w:rPr>
        <w:tab/>
      </w:r>
      <w:r w:rsidRPr="00A277DD">
        <w:rPr>
          <w:rStyle w:val="4TimesNewRoman15pt"/>
          <w:rFonts w:ascii="Sylfaen" w:eastAsia="Sylfaen" w:hAnsi="Sylfaen"/>
          <w:b w:val="0"/>
          <w:sz w:val="24"/>
          <w:szCs w:val="24"/>
        </w:rPr>
        <w:t>«Ընդհանուր ռեեստրից տեղեկությունների ստացում» ընթացակարգը (P.MM.01.PRC.008) կատարվում է անդամ պետության լիազորված մարմնի կողմից՝ ընդհանուր ռեեստրից տեղեկություններ ստանալու անհրաժեշտության առաջացման դեպքում։</w:t>
      </w:r>
    </w:p>
    <w:p w:rsidR="00E26F7C" w:rsidRPr="00A277DD" w:rsidRDefault="00D33F83" w:rsidP="00F51A9D">
      <w:pPr>
        <w:pStyle w:val="40"/>
        <w:shd w:val="clear" w:color="auto" w:fill="auto"/>
        <w:tabs>
          <w:tab w:val="left" w:pos="1134"/>
        </w:tabs>
        <w:spacing w:before="0" w:after="160" w:line="336" w:lineRule="auto"/>
        <w:ind w:firstLine="567"/>
        <w:jc w:val="both"/>
        <w:rPr>
          <w:sz w:val="24"/>
          <w:szCs w:val="24"/>
        </w:rPr>
      </w:pPr>
      <w:r w:rsidRPr="00A277DD">
        <w:rPr>
          <w:sz w:val="24"/>
          <w:szCs w:val="24"/>
        </w:rPr>
        <w:t>91.</w:t>
      </w:r>
      <w:r w:rsidR="00F51A9D" w:rsidRPr="00A277DD">
        <w:rPr>
          <w:sz w:val="24"/>
          <w:szCs w:val="24"/>
        </w:rPr>
        <w:tab/>
      </w:r>
      <w:r w:rsidRPr="00A277DD">
        <w:rPr>
          <w:rStyle w:val="4TimesNewRoman15pt"/>
          <w:rFonts w:ascii="Sylfaen" w:eastAsia="Sylfaen" w:hAnsi="Sylfaen"/>
          <w:b w:val="0"/>
          <w:sz w:val="24"/>
          <w:szCs w:val="24"/>
        </w:rPr>
        <w:t xml:space="preserve">Առաջինը կատարվում է «Ընդհանուր ռեեստրից տեղեկությունների հարցում» գործառնությունը (P.MM.01.OPR.023), որի կատարման արդյունքներով անդամ պետության լիազորված մարմինը կազմում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է ուղարկում </w:t>
      </w:r>
      <w:r w:rsidRPr="00A277DD">
        <w:rPr>
          <w:rStyle w:val="4TimesNewRoman15pt"/>
          <w:rFonts w:ascii="Sylfaen" w:eastAsia="Sylfaen" w:hAnsi="Sylfaen"/>
          <w:b w:val="0"/>
          <w:sz w:val="24"/>
          <w:szCs w:val="24"/>
        </w:rPr>
        <w:lastRenderedPageBreak/>
        <w:t>ընդհանուր ռեեստրից տեղեկություններ ներկայացնելու հարցումը։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92.</w:t>
      </w:r>
      <w:r w:rsidR="00F51A9D" w:rsidRPr="00A277DD">
        <w:rPr>
          <w:sz w:val="24"/>
          <w:szCs w:val="24"/>
        </w:rPr>
        <w:tab/>
      </w:r>
      <w:r w:rsidRPr="00A277DD">
        <w:rPr>
          <w:rStyle w:val="4TimesNewRoman15pt"/>
          <w:rFonts w:ascii="Sylfaen" w:eastAsia="Sylfaen" w:hAnsi="Sylfaen"/>
          <w:b w:val="0"/>
          <w:sz w:val="24"/>
          <w:szCs w:val="24"/>
        </w:rPr>
        <w:t xml:space="preserve">Ընդհանուր ռեեստրից տեղեկություններ ներկայացնելու հարցումը Հանձնաժողովի կողմից ստանալիս կատարվում է «Ընդհանուր ռեեստրից տեղեկությունների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գործառնությունը (P.MM.01.OPR.024), որի կատարման արդյունքներով Հանձնաժողովի կողմից կազմվում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անդամ պետության լիազորված մարմին են ներկայացվում ընդհանուր ռեեստրից տեղեկությունները կամ հարցման պարամետրերին բավարարող տեղեկությունների բացակայության մասին ծանուցումը։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93.</w:t>
      </w:r>
      <w:r w:rsidR="00F51A9D" w:rsidRPr="00A277DD">
        <w:rPr>
          <w:sz w:val="24"/>
          <w:szCs w:val="24"/>
        </w:rPr>
        <w:tab/>
      </w:r>
      <w:r w:rsidRPr="00A277DD">
        <w:rPr>
          <w:rStyle w:val="4TimesNewRoman15pt"/>
          <w:rFonts w:ascii="Sylfaen" w:eastAsia="Sylfaen" w:hAnsi="Sylfaen"/>
          <w:b w:val="0"/>
          <w:sz w:val="24"/>
          <w:szCs w:val="24"/>
        </w:rPr>
        <w:t>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w:t>
      </w:r>
      <w:r w:rsidR="00B847CC" w:rsidRPr="00A277DD">
        <w:rPr>
          <w:rStyle w:val="4TimesNewRoman15pt"/>
          <w:rFonts w:ascii="Sylfaen" w:eastAsia="Sylfaen" w:hAnsi="Sylfaen"/>
          <w:b w:val="0"/>
          <w:sz w:val="24"/>
          <w:szCs w:val="24"/>
        </w:rPr>
        <w:t>ի</w:t>
      </w:r>
      <w:r w:rsidRPr="00A277DD">
        <w:rPr>
          <w:rStyle w:val="4TimesNewRoman15pt"/>
          <w:rFonts w:ascii="Sylfaen" w:eastAsia="Sylfaen" w:hAnsi="Sylfaen"/>
          <w:b w:val="0"/>
          <w:sz w:val="24"/>
          <w:szCs w:val="24"/>
        </w:rPr>
        <w:t xml:space="preserve">ն ստացվելիս կատարվում է «Ընդհանուր ռեեստրից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(P.MM.01.OPR.025)։</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94.</w:t>
      </w:r>
      <w:r w:rsidR="00F51A9D" w:rsidRPr="00A277DD">
        <w:rPr>
          <w:sz w:val="24"/>
          <w:szCs w:val="24"/>
        </w:rPr>
        <w:tab/>
      </w:r>
      <w:r w:rsidRPr="00A277DD">
        <w:rPr>
          <w:rStyle w:val="4TimesNewRoman15pt"/>
          <w:rFonts w:ascii="Sylfaen" w:eastAsia="Sylfaen" w:hAnsi="Sylfaen"/>
          <w:b w:val="0"/>
          <w:sz w:val="24"/>
          <w:szCs w:val="24"/>
        </w:rPr>
        <w:t>«Ընդհանուր ռեեստրից տեղեկությունների ստացում» ընթացակարգի (P.MM.01.PRC.008) կատարման արդյունքն անդամ պետության լիազորված մարմնի կողմից ընդհանուր ռեեստրից տեղեկությունների կամ հարցման պարամետրերին բավարարող տեղեկությունների բացակայության մասին ծանուցման ստացումն է։</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95.</w:t>
      </w:r>
      <w:r w:rsidR="00F51A9D" w:rsidRPr="00A277DD">
        <w:rPr>
          <w:sz w:val="24"/>
          <w:szCs w:val="24"/>
        </w:rPr>
        <w:tab/>
      </w:r>
      <w:r w:rsidRPr="00A277DD">
        <w:rPr>
          <w:rStyle w:val="4TimesNewRoman15pt"/>
          <w:rFonts w:ascii="Sylfaen" w:eastAsia="Sylfaen" w:hAnsi="Sylfaen"/>
          <w:b w:val="0"/>
          <w:sz w:val="24"/>
          <w:szCs w:val="24"/>
        </w:rPr>
        <w:t>«Ընդհանուր ռեեստրից տեղեկությունների ստացում»</w:t>
      </w:r>
      <w:r w:rsidR="004937B6" w:rsidRPr="00A277DD">
        <w:rPr>
          <w:rStyle w:val="4TimesNewRoman15pt"/>
          <w:rFonts w:ascii="Sylfaen" w:eastAsia="Sylfaen" w:hAnsi="Sylfaen"/>
          <w:b w:val="0"/>
          <w:sz w:val="24"/>
          <w:szCs w:val="24"/>
        </w:rPr>
        <w:t xml:space="preserve"> </w:t>
      </w:r>
      <w:r w:rsidRPr="00A277DD">
        <w:rPr>
          <w:rStyle w:val="4TimesNewRoman15pt"/>
          <w:rFonts w:ascii="Sylfaen" w:eastAsia="Sylfaen" w:hAnsi="Sylfaen"/>
          <w:b w:val="0"/>
          <w:sz w:val="24"/>
          <w:szCs w:val="24"/>
        </w:rPr>
        <w:t>ընթացակարգի (P.MM.01.PRC.008) շրջանակներում կատարվող՝ ընդհանուր գործընթացի գործառնությունների ցանկը բերված է 40-րդ աղյուսակում։</w:t>
      </w:r>
    </w:p>
    <w:p w:rsidR="00F51A9D" w:rsidRPr="00A277DD" w:rsidRDefault="00F51A9D">
      <w:pPr>
        <w:rPr>
          <w:rFonts w:eastAsia="Times New Roman" w:cs="Times New Roman"/>
        </w:rPr>
      </w:pPr>
      <w:r w:rsidRPr="00A277DD">
        <w:br w:type="page"/>
      </w: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40</w:t>
      </w:r>
    </w:p>
    <w:p w:rsidR="00E26F7C" w:rsidRPr="00A277DD" w:rsidRDefault="00D33F83" w:rsidP="00F51A9D">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 xml:space="preserve">«Ընդհանուր ռեեստրից տեղեկությունների ստացում» </w:t>
      </w:r>
      <w:r w:rsidR="00F51A9D" w:rsidRPr="00A277DD">
        <w:rPr>
          <w:rFonts w:ascii="Sylfaen" w:hAnsi="Sylfaen"/>
          <w:sz w:val="24"/>
          <w:szCs w:val="24"/>
        </w:rPr>
        <w:br/>
      </w:r>
      <w:r w:rsidRPr="00A277DD">
        <w:rPr>
          <w:rFonts w:ascii="Sylfaen" w:hAnsi="Sylfaen"/>
          <w:sz w:val="24"/>
          <w:szCs w:val="24"/>
        </w:rPr>
        <w:t xml:space="preserve">ընթացակարգի (P.MM.01.PRC.008) շրջանակներում կատարվող՝ </w:t>
      </w:r>
      <w:r w:rsidR="00F51A9D" w:rsidRPr="00A277DD">
        <w:rPr>
          <w:rFonts w:ascii="Sylfaen" w:hAnsi="Sylfaen"/>
          <w:sz w:val="24"/>
          <w:szCs w:val="24"/>
        </w:rPr>
        <w:br/>
      </w:r>
      <w:r w:rsidRPr="00A277DD">
        <w:rPr>
          <w:rFonts w:ascii="Sylfaen" w:hAnsi="Sylfaen"/>
          <w:sz w:val="24"/>
          <w:szCs w:val="24"/>
        </w:rPr>
        <w:t>ընդհանուր գործընթացի գործառնությունների ցանկ</w:t>
      </w:r>
      <w:r w:rsidR="00B847CC" w:rsidRPr="00A277DD">
        <w:rPr>
          <w:rFonts w:ascii="Sylfaen" w:hAnsi="Sylfaen"/>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P.MM.01.OPR.023</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ընդհանուր ռեեստրից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41-րդ աղյուսակում</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C37AE1">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 ММ. 0</w:t>
            </w:r>
            <w:r w:rsidR="00A63B32" w:rsidRPr="00A277DD">
              <w:rPr>
                <w:rStyle w:val="2TimesNewRoman11pt"/>
                <w:rFonts w:ascii="Sylfaen" w:eastAsia="Sylfaen" w:hAnsi="Sylfaen"/>
                <w:sz w:val="20"/>
                <w:szCs w:val="20"/>
              </w:rPr>
              <w:t>1.</w:t>
            </w:r>
            <w:r w:rsidR="00C37AE1" w:rsidRPr="00A277DD">
              <w:rPr>
                <w:rStyle w:val="2TimesNewRoman11pt"/>
                <w:rFonts w:ascii="Sylfaen" w:eastAsia="Sylfaen" w:hAnsi="Sylfaen"/>
                <w:sz w:val="20"/>
                <w:szCs w:val="20"/>
              </w:rPr>
              <w:t xml:space="preserve"> </w:t>
            </w:r>
            <w:r w:rsidRPr="00A277DD">
              <w:rPr>
                <w:rStyle w:val="2TimesNewRoman11pt"/>
                <w:rFonts w:ascii="Sylfaen" w:eastAsia="Sylfaen" w:hAnsi="Sylfaen"/>
                <w:sz w:val="20"/>
                <w:szCs w:val="20"/>
              </w:rPr>
              <w:t>OPR. 024</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ընդհանուր ռեեստրից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42-րդ աղյուսակում</w:t>
            </w:r>
          </w:p>
        </w:tc>
      </w:tr>
      <w:tr w:rsidR="00E26F7C" w:rsidRPr="00A277DD" w:rsidTr="00F51A9D">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P.MM.01.OPR.025</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ընդհանուր ռեեստրից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43-րդ աղյուսակում</w:t>
            </w:r>
          </w:p>
        </w:tc>
      </w:tr>
    </w:tbl>
    <w:p w:rsidR="00B66F1E" w:rsidRPr="00A277DD" w:rsidRDefault="00B66F1E"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41</w:t>
      </w:r>
    </w:p>
    <w:p w:rsidR="00E26F7C" w:rsidRPr="00A277DD" w:rsidRDefault="00D33F83" w:rsidP="00F51A9D">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«Ընդհանուր ռեեստրից տեղեկությունների հարցում» </w:t>
      </w:r>
      <w:r w:rsidR="00F51A9D"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(Р.ММ.01.OPR.023)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Р.ММ.01.OPR. 023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ընդհանուր ռեեստրից տեղեկությունների հարցում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կատարվում է ընդհանուր ռեեստրի տեղեկություններն անդամ պետության լիազորված մարմնի կողմից ստա</w:t>
            </w:r>
            <w:r w:rsidR="00B847CC"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լու անհրաժեշտություն առաջանալու դեպքում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տեղեկությունների հարցման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 xml:space="preserve">կատարողը Հանձնաժողով է ուղարկում ընդհանուր ռեեստրից տեղեկություններ ներկայացնելու հարցում՝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Կատարողը գրանցման բոլոր պետությունների կամ գրանցման կոնկրետ պետության մասով արդիական տեղեկությունների մասին հարցում է կատարում՝ հարցման մեջ նշելով երկրի ծածկագիրը։ Հարցման մեջ նշվում է </w:t>
            </w:r>
            <w:r w:rsidRPr="00A277DD">
              <w:rPr>
                <w:rStyle w:val="2TimesNewRoman11pt"/>
                <w:rFonts w:ascii="Sylfaen" w:eastAsia="Sylfaen" w:hAnsi="Sylfaen"/>
                <w:sz w:val="20"/>
                <w:szCs w:val="20"/>
              </w:rPr>
              <w:lastRenderedPageBreak/>
              <w:t>այն ամսաթիվը, որի դրությամբ անհրաժեշտ է ներկայացնել արդիական տեղեկությունները։ Եթե ամսաթիվը նշված չէ, ապա ներկայացվում են ընթացիկ ամսաթվի դրությամբ արդիական՝ ընդհանուր ռեեստրից տեղեկությունները։</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3" w:firstLine="0"/>
              <w:jc w:val="left"/>
              <w:rPr>
                <w:sz w:val="20"/>
                <w:szCs w:val="20"/>
              </w:rPr>
            </w:pPr>
            <w:r w:rsidRPr="00A277DD">
              <w:rPr>
                <w:rStyle w:val="2TimesNewRoman11pt"/>
                <w:rFonts w:ascii="Sylfaen" w:eastAsia="Sylfaen" w:hAnsi="Sylfaen"/>
                <w:sz w:val="20"/>
                <w:szCs w:val="20"/>
              </w:rPr>
              <w:t>անդամ պետության լիազորված մարմինն ընդհանուր ռեեստրից տեղեկություններ ներկայացնելու հարցում է ուղարկել</w:t>
            </w:r>
          </w:p>
        </w:tc>
      </w:tr>
    </w:tbl>
    <w:p w:rsidR="00B66F1E" w:rsidRPr="00A277DD" w:rsidRDefault="00B66F1E"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42</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տեղեկությունների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գործառնության (P.MM.01.OPR.024)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P.MM.01.OPR.024</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ընդհանուր ռեեստրից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կատարվում է ընդհանուր ռեեստրից տեղեկություններ ներկայացնելու հարցումը Հանձնաժողովի կողմից ստա</w:t>
            </w:r>
            <w:r w:rsidR="00B847CC"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(«Ընդհանուր ռեեստրից տեղեկությունների հարցում» գործառնություն (P.MM.01.OPR.023))</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հարցման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կատարողն ստուգում է ստացված հարցումը՝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Ստուգումը հաջողությամբ կատարելու դեպքում կատարողը</w:t>
            </w:r>
            <w:r w:rsidR="00B847CC"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տեղեկատվական փոխգործակցության կանոնակարգին համապատասխան, ուղարկում է հարցման պատասխանը, որում կարող են ուղարկվել հաղորդագրություններ. ընդհանուր ռեեստրից </w:t>
            </w:r>
            <w:r w:rsidRPr="00A277DD">
              <w:rPr>
                <w:rStyle w:val="2TimesNewRoman11pt"/>
                <w:rFonts w:ascii="Sylfaen" w:eastAsia="Sylfaen" w:hAnsi="Sylfaen"/>
                <w:sz w:val="20"/>
                <w:szCs w:val="20"/>
              </w:rPr>
              <w:lastRenderedPageBreak/>
              <w:t>տեղեկություններով. հարցման պարամետրերին բավարարող տեղեկությունների բացակայության մասին ծանուցմամբ՝ տեղեկությունների բացակայությանը համապատասխանող՝ տեղեկությունների մշակման արդյունքների ծածկագրի նշանակությամբ։</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Պատասխան հաղորդագրություններում ներկայացվում են հարցման մեջ նշված ամսաթվի դրությամբ ըն</w:t>
            </w:r>
            <w:r w:rsidR="00B847CC" w:rsidRPr="00A277DD">
              <w:rPr>
                <w:rStyle w:val="2TimesNewRoman11pt"/>
                <w:rFonts w:ascii="Sylfaen" w:eastAsia="Sylfaen" w:hAnsi="Sylfaen"/>
                <w:sz w:val="20"/>
                <w:szCs w:val="20"/>
              </w:rPr>
              <w:t>դ</w:t>
            </w:r>
            <w:r w:rsidRPr="00A277DD">
              <w:rPr>
                <w:rStyle w:val="2TimesNewRoman11pt"/>
                <w:rFonts w:ascii="Sylfaen" w:eastAsia="Sylfaen" w:hAnsi="Sylfaen"/>
                <w:sz w:val="20"/>
                <w:szCs w:val="20"/>
              </w:rPr>
              <w:t>հանուր ռեեստրից արդիական տեղեկություններ, այսինքն՝ տեղեկություններ, որոնց համար մեկնարկի ամսաթիվն ավելի վաղ է, քան հարցման մեջ նշված ամսաթիվը, իսկ ավարտի ամսաթիվը ՝ավելի ուշ, քան հարցման մեջ նշված ամսաթիվը, կամ նշված չէ։</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Այն դեպքում, երբ հարցման մեջ նշված է երկրի ծածկագիրը, ապա պատասխան հաղորդագրության մեջ ներկայացված են ընդհանուր ռեեստրից տեղեկությունները գրանցման պետության մասով, եթե երկրի ծածկագիրը նշված չէ՝ գրանցման բոլոր պետությունների մասով։</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անդամ պետության լիազորված մարմին են ներկայացվել ընդհանուր ռեեստրից տեղեկությունները կամ հարցման պարամետրերին բավարարող տեղեկությունների բացակայության մասին ծանուցումը</w:t>
            </w:r>
          </w:p>
        </w:tc>
      </w:tr>
    </w:tbl>
    <w:p w:rsidR="00B66F1E" w:rsidRPr="00A277DD" w:rsidRDefault="00B66F1E"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43</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w:t>
      </w:r>
      <w:r w:rsidR="00F51A9D"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 xml:space="preserve">գործառնության </w:t>
      </w:r>
      <w:r w:rsidR="00B847CC" w:rsidRPr="00A277DD">
        <w:rPr>
          <w:rStyle w:val="4TimesNewRoman15pt"/>
          <w:rFonts w:ascii="Sylfaen" w:eastAsia="Sylfaen" w:hAnsi="Sylfaen"/>
          <w:b w:val="0"/>
          <w:sz w:val="24"/>
          <w:szCs w:val="24"/>
        </w:rPr>
        <w:t xml:space="preserve">(Р.ММ.01 .OPR.025) </w:t>
      </w:r>
      <w:r w:rsidRPr="00A277DD">
        <w:rPr>
          <w:rStyle w:val="4TimesNewRoman15pt"/>
          <w:rFonts w:ascii="Sylfaen" w:eastAsia="Sylfaen" w:hAnsi="Sylfaen"/>
          <w:b w:val="0"/>
          <w:sz w:val="24"/>
          <w:szCs w:val="24"/>
        </w:rPr>
        <w:t>նկարագրություն</w:t>
      </w:r>
      <w:r w:rsidR="00B847CC" w:rsidRPr="00A277DD">
        <w:rPr>
          <w:rStyle w:val="4TimesNewRoman15pt"/>
          <w:rFonts w:ascii="Sylfaen" w:eastAsia="Sylfaen" w:hAnsi="Sylfaen"/>
          <w:b w:val="0"/>
          <w:sz w:val="24"/>
          <w:szCs w:val="24"/>
        </w:rPr>
        <w:t>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Р.ММ.01.OPR. 025</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ռեեստրից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կատարվում է ընդհանուր ռեեստրից տեղեկությունները կամ հարցման պարամետրերին բավարարող տեղեկությունների բացակայության մասին ծանուցումը Հանձնաժողովի կողմից ներկայացվելիս («Ընդհանուր ռեեստրից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 գործառնություն (P.MM.01.OPR.024))</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5</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կատարողն ստուգում է ստացված տեղեկությունները՝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ընդհանուր ռեեստրից տեղեկությունները կամ հարցման պարամետրերին բավարարող տեղեկությունների բացակայության մասին ծանուցումն ստացվել են</w:t>
            </w:r>
          </w:p>
        </w:tc>
      </w:tr>
    </w:tbl>
    <w:p w:rsidR="00F51A9D" w:rsidRPr="00A277DD" w:rsidRDefault="00F51A9D"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ստացում» ընթացակարգ (P.MM.01.PRC.009)</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96.</w:t>
      </w:r>
      <w:r w:rsidR="00F51A9D" w:rsidRPr="00A277DD">
        <w:rPr>
          <w:sz w:val="24"/>
          <w:szCs w:val="24"/>
        </w:rPr>
        <w:tab/>
      </w: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ստացում» ընթացակարգի (P.MM.01.PRC.009) կատարման սխեման ներկայացված է 17-րդ նկարում։</w:t>
      </w:r>
    </w:p>
    <w:p w:rsidR="00B66F1E" w:rsidRPr="00A277DD" w:rsidRDefault="00B66F1E" w:rsidP="00660069">
      <w:pPr>
        <w:pStyle w:val="90"/>
        <w:shd w:val="clear" w:color="auto" w:fill="auto"/>
        <w:spacing w:after="160" w:line="360" w:lineRule="auto"/>
        <w:jc w:val="both"/>
        <w:rPr>
          <w:rFonts w:ascii="Sylfaen" w:hAnsi="Sylfaen"/>
          <w:sz w:val="24"/>
          <w:szCs w:val="24"/>
        </w:rPr>
      </w:pPr>
    </w:p>
    <w:p w:rsidR="00B66F1E" w:rsidRPr="00A277DD" w:rsidRDefault="00DD37E8" w:rsidP="00660069">
      <w:pPr>
        <w:pStyle w:val="9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967" style="position:absolute;left:0;text-align:left;margin-left:33.35pt;margin-top:1.1pt;width:390.75pt;height:327.75pt;z-index:252192768" coordorigin="2085,1440" coordsize="7815,6555">
            <v:rect id="_x0000_s1217" style="position:absolute;left:2370;top:1440;width:3135;height:615" stroked="f">
              <v:textbox style="mso-next-textbox:#_x0000_s1217" inset="0,0,0,0">
                <w:txbxContent>
                  <w:p w:rsidR="00DD37E8" w:rsidRPr="00F51A9D" w:rsidRDefault="00DD37E8" w:rsidP="005779D4">
                    <w:pPr>
                      <w:jc w:val="center"/>
                      <w:rPr>
                        <w:sz w:val="12"/>
                      </w:rPr>
                    </w:pPr>
                    <w:r w:rsidRPr="00F51A9D">
                      <w:rPr>
                        <w:sz w:val="12"/>
                      </w:rPr>
                      <w:t>Անդամ պետության լիազորված մարմին</w:t>
                    </w:r>
                  </w:p>
                </w:txbxContent>
              </v:textbox>
            </v:rect>
            <v:rect id="_x0000_s1218" style="position:absolute;left:6765;top:1440;width:3135;height:615" stroked="f">
              <v:textbox style="mso-next-textbox:#_x0000_s1218" inset="0,0,0,0">
                <w:txbxContent>
                  <w:p w:rsidR="00DD37E8" w:rsidRPr="00F51A9D" w:rsidRDefault="00DD37E8" w:rsidP="005779D4">
                    <w:pPr>
                      <w:jc w:val="center"/>
                      <w:rPr>
                        <w:sz w:val="12"/>
                      </w:rPr>
                    </w:pPr>
                    <w:r w:rsidRPr="00F51A9D">
                      <w:rPr>
                        <w:sz w:val="12"/>
                      </w:rPr>
                      <w:t>:Հանձնաժողով</w:t>
                    </w:r>
                  </w:p>
                </w:txbxContent>
              </v:textbox>
            </v:rect>
            <v:rect id="_x0000_s1219" style="position:absolute;left:2085;top:2880;width:3240;height:810" stroked="f">
              <v:textbox style="mso-next-textbox:#_x0000_s1219" inset="0,0,0,0">
                <w:txbxContent>
                  <w:p w:rsidR="00DD37E8" w:rsidRPr="00F51A9D" w:rsidRDefault="00DD37E8" w:rsidP="005779D4">
                    <w:pPr>
                      <w:jc w:val="center"/>
                      <w:rPr>
                        <w:sz w:val="12"/>
                      </w:rPr>
                    </w:pPr>
                    <w:r w:rsidRPr="00F51A9D">
                      <w:rPr>
                        <w:sz w:val="12"/>
                      </w:rPr>
                      <w:t>Ընդհանուր ռեեստրից փոփոխված տեղեկությունների հարցում (P.MM.01.OPR.026)</w:t>
                    </w:r>
                  </w:p>
                </w:txbxContent>
              </v:textbox>
            </v:rect>
            <v:rect id="_x0000_s1220" style="position:absolute;left:6480;top:4155;width:3165;height:1155" stroked="f">
              <v:textbox style="mso-next-textbox:#_x0000_s1220" inset="0,0,0,0">
                <w:txbxContent>
                  <w:p w:rsidR="00DD37E8" w:rsidRPr="00F51A9D" w:rsidRDefault="00DD37E8" w:rsidP="005779D4">
                    <w:pPr>
                      <w:jc w:val="center"/>
                      <w:rPr>
                        <w:sz w:val="12"/>
                      </w:rPr>
                    </w:pPr>
                    <w:r w:rsidRPr="00F51A9D">
                      <w:rPr>
                        <w:sz w:val="12"/>
                      </w:rPr>
                      <w:t>Ընդհանուր ռեեստրից փոփոխված տեղեկությունների նախապատրաստում և ներկայացում (Р.ММ.01 .OPR.027)</w:t>
                    </w:r>
                  </w:p>
                </w:txbxContent>
              </v:textbox>
            </v:rect>
            <v:rect id="_x0000_s1221" style="position:absolute;left:2460;top:4320;width:2505;height:855" stroked="f">
              <v:textbox style="mso-next-textbox:#_x0000_s1221" inset="0,0,0,0">
                <w:txbxContent>
                  <w:p w:rsidR="00DD37E8" w:rsidRPr="00F51A9D" w:rsidRDefault="00DD37E8" w:rsidP="005779D4">
                    <w:pPr>
                      <w:jc w:val="center"/>
                      <w:rPr>
                        <w:sz w:val="12"/>
                      </w:rPr>
                    </w:pPr>
                    <w:r w:rsidRPr="00F51A9D">
                      <w:rPr>
                        <w:sz w:val="12"/>
                      </w:rPr>
                      <w:t>։ընդհանուր ռեեստր [փոփոխված տեղեկությունները ներկայացվել են]</w:t>
                    </w:r>
                  </w:p>
                </w:txbxContent>
              </v:textbox>
            </v:rect>
            <v:rect id="_x0000_s1222" style="position:absolute;left:6840;top:2880;width:2385;height:810" stroked="f">
              <v:textbox style="mso-next-textbox:#_x0000_s1222" inset="0,0,0,0">
                <w:txbxContent>
                  <w:p w:rsidR="00DD37E8" w:rsidRPr="00F51A9D" w:rsidRDefault="00DD37E8" w:rsidP="005779D4">
                    <w:pPr>
                      <w:jc w:val="center"/>
                      <w:rPr>
                        <w:sz w:val="12"/>
                      </w:rPr>
                    </w:pPr>
                    <w:r w:rsidRPr="00F51A9D">
                      <w:rPr>
                        <w:sz w:val="12"/>
                      </w:rPr>
                      <w:t>։ ընդհանուր ռեեստր [փոփոխված տեղեկությունները հարցվել են]</w:t>
                    </w:r>
                  </w:p>
                </w:txbxContent>
              </v:textbox>
            </v:rect>
            <v:rect id="_x0000_s1223" style="position:absolute;left:2460;top:6765;width:2865;height:1230" stroked="f">
              <v:textbox style="mso-next-textbox:#_x0000_s1223" inset="0,0,0,0">
                <w:txbxContent>
                  <w:p w:rsidR="00DD37E8" w:rsidRPr="00F51A9D" w:rsidRDefault="00DD37E8" w:rsidP="005779D4">
                    <w:pPr>
                      <w:jc w:val="center"/>
                      <w:rPr>
                        <w:sz w:val="12"/>
                      </w:rPr>
                    </w:pPr>
                    <w:r w:rsidRPr="00F51A9D">
                      <w:rPr>
                        <w:sz w:val="12"/>
                      </w:rPr>
                      <w:t>Ընդհանուր ռեեստրից փոփոխված տեղեկությունների ընդունում և մշակում (Р.ММ.06.OPR.028)</w:t>
                    </w:r>
                  </w:p>
                </w:txbxContent>
              </v:textbox>
            </v:rect>
            <v:rect id="_x0000_s1224" style="position:absolute;left:2460;top:5520;width:2505;height:780" stroked="f">
              <v:textbox style="mso-next-textbox:#_x0000_s1224" inset="0,0,0,0">
                <w:txbxContent>
                  <w:p w:rsidR="00DD37E8" w:rsidRPr="00F51A9D" w:rsidRDefault="00DD37E8" w:rsidP="005779D4">
                    <w:pPr>
                      <w:jc w:val="center"/>
                      <w:rPr>
                        <w:sz w:val="12"/>
                      </w:rPr>
                    </w:pPr>
                    <w:r w:rsidRPr="00F51A9D">
                      <w:rPr>
                        <w:sz w:val="12"/>
                      </w:rPr>
                      <w:t>։ընդհանուր ռեեստր [փոփոխված տեղեկությունները բացակայում են]</w:t>
                    </w:r>
                  </w:p>
                </w:txbxContent>
              </v:textbox>
            </v:rect>
          </v:group>
        </w:pict>
      </w:r>
      <w:r w:rsidR="005779D4" w:rsidRPr="00A277DD">
        <w:rPr>
          <w:rFonts w:ascii="Sylfaen" w:hAnsi="Sylfaen"/>
          <w:noProof/>
          <w:sz w:val="24"/>
          <w:szCs w:val="24"/>
          <w:lang w:val="en-US" w:eastAsia="en-US" w:bidi="ar-SA"/>
        </w:rPr>
        <w:drawing>
          <wp:inline distT="0" distB="0" distL="0" distR="0">
            <wp:extent cx="5495925" cy="4714875"/>
            <wp:effectExtent l="19050" t="0" r="9525" b="0"/>
            <wp:docPr id="945" name="Picture 94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17"/>
                    <pic:cNvPicPr>
                      <a:picLocks noChangeAspect="1" noChangeArrowheads="1"/>
                    </pic:cNvPicPr>
                  </pic:nvPicPr>
                  <pic:blipFill>
                    <a:blip r:embed="rId32" cstate="print"/>
                    <a:srcRect/>
                    <a:stretch>
                      <a:fillRect/>
                    </a:stretch>
                  </pic:blipFill>
                  <pic:spPr bwMode="auto">
                    <a:xfrm>
                      <a:off x="0" y="0"/>
                      <a:ext cx="5495925" cy="4714875"/>
                    </a:xfrm>
                    <a:prstGeom prst="rect">
                      <a:avLst/>
                    </a:prstGeom>
                    <a:noFill/>
                    <a:ln w="9525">
                      <a:noFill/>
                      <a:miter lim="800000"/>
                      <a:headEnd/>
                      <a:tailEnd/>
                    </a:ln>
                  </pic:spPr>
                </pic:pic>
              </a:graphicData>
            </a:graphic>
          </wp:inline>
        </w:drawing>
      </w:r>
    </w:p>
    <w:p w:rsidR="00E26F7C" w:rsidRPr="00A277DD" w:rsidRDefault="00D33F83" w:rsidP="00F51A9D">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95A0F" w:rsidRPr="00A277DD">
        <w:rPr>
          <w:rFonts w:ascii="Sylfaen" w:hAnsi="Sylfaen"/>
          <w:sz w:val="20"/>
          <w:szCs w:val="24"/>
        </w:rPr>
        <w:t>7.</w:t>
      </w:r>
      <w:r w:rsidR="00A95A0F" w:rsidRPr="00A277DD">
        <w:rPr>
          <w:rFonts w:ascii="Sylfaen" w:hAnsi="Sylfaen"/>
          <w:sz w:val="20"/>
          <w:szCs w:val="24"/>
        </w:rPr>
        <w:tab/>
      </w:r>
      <w:r w:rsidRPr="00A277DD">
        <w:rPr>
          <w:rFonts w:ascii="Sylfaen" w:hAnsi="Sylfaen"/>
          <w:sz w:val="20"/>
          <w:szCs w:val="24"/>
        </w:rPr>
        <w:t>«Ընդհանուր ռեեստրում կատարված փոփոխությունների մասին տեղեկատվության ստացում» ընթացակարգի (P.MM.01.PRC.009) կատարման սխեմա</w:t>
      </w:r>
      <w:r w:rsidR="007A4F8D" w:rsidRPr="00A277DD">
        <w:rPr>
          <w:rFonts w:ascii="Sylfaen" w:hAnsi="Sylfaen"/>
          <w:sz w:val="20"/>
          <w:szCs w:val="24"/>
        </w:rPr>
        <w:t>ն</w:t>
      </w:r>
    </w:p>
    <w:p w:rsidR="00F51A9D" w:rsidRPr="00A277DD" w:rsidRDefault="00F51A9D" w:rsidP="00660069">
      <w:pPr>
        <w:pStyle w:val="40"/>
        <w:shd w:val="clear" w:color="auto" w:fill="auto"/>
        <w:spacing w:before="0" w:after="160" w:line="360" w:lineRule="auto"/>
        <w:jc w:val="both"/>
        <w:rPr>
          <w:sz w:val="24"/>
          <w:szCs w:val="24"/>
        </w:rPr>
      </w:pP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pacing w:val="-4"/>
          <w:sz w:val="24"/>
          <w:szCs w:val="24"/>
        </w:rPr>
        <w:t>97.</w:t>
      </w:r>
      <w:r w:rsidR="00F51A9D" w:rsidRPr="00A277DD">
        <w:rPr>
          <w:spacing w:val="-4"/>
          <w:sz w:val="24"/>
          <w:szCs w:val="24"/>
        </w:rPr>
        <w:tab/>
      </w:r>
      <w:r w:rsidRPr="00A277DD">
        <w:rPr>
          <w:rStyle w:val="4TimesNewRoman15pt"/>
          <w:rFonts w:ascii="Sylfaen" w:eastAsia="Sylfaen" w:hAnsi="Sylfaen"/>
          <w:b w:val="0"/>
          <w:spacing w:val="-4"/>
          <w:sz w:val="24"/>
          <w:szCs w:val="24"/>
        </w:rPr>
        <w:t>«Ընդհանուր ռեեստրում կատարված փոփոխությունների մասին տեղեկատվության ստացում» ընթացակարգը (P.MM.01.PRC.009) կատարվում է անդամ պետության լիազորված մարմնի կողմից՝ ընդհանուր ռեեստրից փոփոխված տեղեկություններ ստանալու անհրաժեշտության</w:t>
      </w:r>
      <w:r w:rsidRPr="00A277DD">
        <w:rPr>
          <w:rStyle w:val="4TimesNewRoman15pt"/>
          <w:rFonts w:ascii="Sylfaen" w:eastAsia="Sylfaen" w:hAnsi="Sylfaen"/>
          <w:b w:val="0"/>
          <w:sz w:val="24"/>
          <w:szCs w:val="24"/>
        </w:rPr>
        <w:t xml:space="preserve"> առաջացման դեպքում։</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98.</w:t>
      </w:r>
      <w:r w:rsidR="00F51A9D" w:rsidRPr="00A277DD">
        <w:rPr>
          <w:sz w:val="24"/>
          <w:szCs w:val="24"/>
        </w:rPr>
        <w:tab/>
      </w:r>
      <w:r w:rsidRPr="00A277DD">
        <w:rPr>
          <w:rStyle w:val="4TimesNewRoman15pt"/>
          <w:rFonts w:ascii="Sylfaen" w:eastAsia="Sylfaen" w:hAnsi="Sylfaen"/>
          <w:b w:val="0"/>
          <w:sz w:val="24"/>
          <w:szCs w:val="24"/>
        </w:rPr>
        <w:t xml:space="preserve">Առաջինը կատարվում է «Ընդհանուր ռեեստրից փոփոխված տեղեկությունների հարցում» գործառնությունը (P.MM.01.OPR.026), որի կատարման արդյունքներով անդամ պետության լիազորված մարմինը կազմում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է ուղարկում ընդհանուր ռեեստրից փոփոխված տեղեկություններ ներկայացնելու հարցումը։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lastRenderedPageBreak/>
        <w:t>99.</w:t>
      </w:r>
      <w:r w:rsidR="00F51A9D" w:rsidRPr="00A277DD">
        <w:rPr>
          <w:sz w:val="24"/>
          <w:szCs w:val="24"/>
        </w:rPr>
        <w:tab/>
      </w:r>
      <w:r w:rsidRPr="00A277DD">
        <w:rPr>
          <w:rStyle w:val="4TimesNewRoman15pt"/>
          <w:rFonts w:ascii="Sylfaen" w:eastAsia="Sylfaen" w:hAnsi="Sylfaen"/>
          <w:b w:val="0"/>
          <w:sz w:val="24"/>
          <w:szCs w:val="24"/>
        </w:rPr>
        <w:t>Ընդհանուր ռեեստրից փոփոխված տեղեկություններ ներկայացնելու հարցումը Հանձնաժողովի կողմից ստա</w:t>
      </w:r>
      <w:r w:rsidR="007A4F8D"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լիս կատարվում է «Ընդհանուր ռեեստրից փոփոխված տեղեկությունների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գործառնությունը (P.MM.01.OPR.027), որի կատարման արդյունքներով Հանձնաժողովի կողմից կազմվում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անդամ պետության լիազորված մարմին են ներկայացվում ընդհանուր ռեեստրից փոփոխված տեղեկությունները կամ հարցման պարամետրերին բավարարող տեղեկությունների բացակայության մասին ծանուցումը։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100.</w:t>
      </w:r>
      <w:r w:rsidR="00F51A9D" w:rsidRPr="00A277DD">
        <w:rPr>
          <w:sz w:val="24"/>
          <w:szCs w:val="24"/>
        </w:rPr>
        <w:tab/>
      </w:r>
      <w:r w:rsidRPr="00A277DD">
        <w:rPr>
          <w:rStyle w:val="4TimesNewRoman15pt"/>
          <w:rFonts w:ascii="Sylfaen" w:eastAsia="Sylfaen" w:hAnsi="Sylfaen"/>
          <w:b w:val="0"/>
          <w:sz w:val="24"/>
          <w:szCs w:val="24"/>
        </w:rPr>
        <w:t xml:space="preserve">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մարմնում ստացվելիս կատարվում է «Ընդհանուր ռեեստրից փոփոխված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(P.MM.01.OPR.028)։</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101.</w:t>
      </w:r>
      <w:r w:rsidR="00F51A9D" w:rsidRPr="00A277DD">
        <w:rPr>
          <w:sz w:val="24"/>
          <w:szCs w:val="24"/>
        </w:rPr>
        <w:tab/>
      </w: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ստացում» ընթացակարգի (P.MM.01.PRC.009) կատարման արդյունքն անդամ պետության լիազորված մարմնի կողմից ընդհանուր ռեեստրից փոփոխված տեղեկությունների կամ հարցման պարամետրերին բավարարող տեղեկությունների բացակայության մասին ծանուցման ստացումն է։</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102.</w:t>
      </w:r>
      <w:r w:rsidR="00F51A9D" w:rsidRPr="00A277DD">
        <w:rPr>
          <w:sz w:val="24"/>
          <w:szCs w:val="24"/>
        </w:rPr>
        <w:tab/>
      </w:r>
      <w:r w:rsidRPr="00A277DD">
        <w:rPr>
          <w:rStyle w:val="4TimesNewRoman15pt"/>
          <w:rFonts w:ascii="Sylfaen" w:eastAsia="Sylfaen" w:hAnsi="Sylfaen"/>
          <w:b w:val="0"/>
          <w:sz w:val="24"/>
          <w:szCs w:val="24"/>
        </w:rPr>
        <w:t>«Ընդհանուր ռեեստրում կատարված փոփոխությունների մասին տեղեկատվության ստացում» ընթացակարգի (P.MM.01.PRC.009) շրջանակներում կատարվող՝ ընդհանուր գործընթացի գործառնությունների ցանկը բերված է 44-րդ աղյուսակում։</w:t>
      </w:r>
    </w:p>
    <w:p w:rsidR="00F51A9D" w:rsidRPr="00A277DD" w:rsidRDefault="00F51A9D">
      <w:pPr>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E26F7C" w:rsidRPr="00A277DD" w:rsidRDefault="00D33F83" w:rsidP="00F51A9D">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44</w:t>
      </w:r>
    </w:p>
    <w:p w:rsidR="00E26F7C" w:rsidRPr="00A277DD" w:rsidRDefault="00D33F83" w:rsidP="00F51A9D">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 xml:space="preserve">«Ընդհանուր ռեեստրում կատարված փոփոխությունների մասին տեղեկատվության ստացում» ընթացակարգի (Р.ММ.01 .PRC.009) </w:t>
      </w:r>
      <w:r w:rsidR="00F51A9D" w:rsidRPr="00A277DD">
        <w:rPr>
          <w:rFonts w:ascii="Sylfaen" w:hAnsi="Sylfaen"/>
          <w:sz w:val="24"/>
          <w:szCs w:val="24"/>
        </w:rPr>
        <w:br/>
      </w:r>
      <w:r w:rsidRPr="00A277DD">
        <w:rPr>
          <w:rFonts w:ascii="Sylfaen" w:hAnsi="Sylfaen"/>
          <w:sz w:val="24"/>
          <w:szCs w:val="24"/>
        </w:rPr>
        <w:t>շրջանակներում կատարվող՝ ընդհանուր գործընթացի գործառնությունների ցանկ</w:t>
      </w:r>
      <w:r w:rsidR="007A4F8D" w:rsidRPr="00A277DD">
        <w:rPr>
          <w:rFonts w:ascii="Sylfaen" w:hAnsi="Sylfaen"/>
          <w:sz w:val="24"/>
          <w:szCs w:val="24"/>
        </w:rPr>
        <w:t>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2410"/>
        <w:gridCol w:w="4013"/>
        <w:gridCol w:w="2947"/>
      </w:tblGrid>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Р.ММ.01.OPR. 026</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ընդհանուր ռեեստրից փոփոխված տեղեկությունների հարցում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45-րդ աղյուսակում</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Р.ММ.01.OPR. 027</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ընդհանուր ռեեստրից փոփոխված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46-րդ աղյուսակում</w:t>
            </w:r>
          </w:p>
        </w:tc>
      </w:tr>
      <w:tr w:rsidR="00E26F7C" w:rsidRPr="00A277DD" w:rsidTr="00F51A9D">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Р.ММ.01.OPR. 028</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ընդհանուր ռեեստրից փոփոխված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28"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47-րդ աղյուսակում</w:t>
            </w:r>
          </w:p>
        </w:tc>
      </w:tr>
    </w:tbl>
    <w:p w:rsidR="00B66F1E" w:rsidRPr="00A277DD" w:rsidRDefault="00B66F1E"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45</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փոփոխված տեղեկությունների հարցում» </w:t>
      </w:r>
      <w:r w:rsidR="00F51A9D"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 .OPR.026)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Р.ММ.01.OPR. 026</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ընդհանուր ռեեստրից փոփոխված տեղեկությունների հարցում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կատարվում է ընդհանուր ռեեստրի փոփոխված տեղեկություններն անդամ պետության լիազորված մարմնի կողմից ստա</w:t>
            </w:r>
            <w:r w:rsidR="007A4F8D"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լու անհրաժեշտություն առաջանալու դեպքում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տեղեկությունների հարցման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կատարողը Հանձնաժողով է ուղարկում ընդհանուր ռեեստրից փոփոխված տեղեկություններ ներկայացնելու հարցում՝ հարցման մեջ նշված թարմացման ամսաթվից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ժամից սկսած՝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 Ընդհանուր ռեեստրից </w:t>
            </w:r>
            <w:r w:rsidRPr="00A277DD">
              <w:rPr>
                <w:rStyle w:val="2TimesNewRoman11pt"/>
                <w:rFonts w:ascii="Sylfaen" w:eastAsia="Sylfaen" w:hAnsi="Sylfaen"/>
                <w:sz w:val="20"/>
                <w:szCs w:val="20"/>
              </w:rPr>
              <w:lastRenderedPageBreak/>
              <w:t>տեղեկությունների՝ ամբողջ ծավալով հարցման համար ամսաթիվը հարցման մեջ չի լրացվում։</w:t>
            </w:r>
          </w:p>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Գրանցման կոնկրետ պետության մասով փոփոխված տեղեկությունների հարցման անհրաժեշտություն առաջանալիս հարցման մեջ նշվում է երկրի ծածկագիրը։ Բոլոր գրանցման պետությունների մասով տեղեկություններ ստանալու համար երկրի ծածկագիրը հարցման մեջ չի նշվում</w:t>
            </w:r>
          </w:p>
        </w:tc>
      </w:tr>
      <w:tr w:rsidR="00E26F7C" w:rsidRPr="00A277DD" w:rsidTr="00F51A9D">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մարմինն ընդհանուր ռեեստրից փոփոխված տեղեկություններ ներկայացնելու հարցում է ուղարկել</w:t>
            </w:r>
          </w:p>
        </w:tc>
      </w:tr>
    </w:tbl>
    <w:p w:rsidR="001478D8" w:rsidRPr="00A277DD" w:rsidRDefault="001478D8"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46</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«Ընդհանուր ռեեստրից փոփոխված տեղեկությունների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գործառնության (P.MM.01.OPR.027)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P.MM.01.OPR.027</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ընդհանուր ռեեստրից փոփոխված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Հանձնաժողով</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կատարվում է ընդհանուր ռեեստրից փոփոխված տեղեկություններ ներկայացնելու հարցումը Հանձնաժողովի կողմից ստա</w:t>
            </w:r>
            <w:r w:rsidR="007A4F8D"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լիս («Ընդհանուր ռեեստրից փոփոխված տեղեկությունների հարցում» գործառնություն (P.MM.01.OPR.026))</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հարցման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կատարողն ստուգում է ստացված հարցումը՝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Ստուգումը հաջողությամբ կատարելու դեպքում կատարողն </w:t>
            </w:r>
            <w:r w:rsidRPr="00A277DD">
              <w:rPr>
                <w:rStyle w:val="2TimesNewRoman11pt"/>
                <w:rFonts w:ascii="Sylfaen" w:eastAsia="Sylfaen" w:hAnsi="Sylfaen"/>
                <w:sz w:val="20"/>
                <w:szCs w:val="20"/>
              </w:rPr>
              <w:lastRenderedPageBreak/>
              <w:t xml:space="preserve">ուղարկում է հարցման պատասխանը՝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Հարցմանն ի պատասխան կարող են ուղարկվել հաղորդագրություններ՝ ընդհանուր ռեեստրից փոփոխված տեղեկություններով՝ սկսած հարցման մեջ նշված՝ թարմացման ամսաթվից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ժամից.</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հարցման պարամետրերին բավարարող տեղեկությունների բացակայության (հարցման մեջ նշված՝ թարմացման ամսաթվից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ժամից սկսած՝ փոփոխությունների բացակայություն) մասին ծանուցմամբ՝ տեղեկությունների բացակայությանը համապատասխանող՝ մշակման արդյունքների ծածկագրի արժեքով։</w:t>
            </w:r>
          </w:p>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Պատասխան հաղորդագրության մեջ ընդհանուր ռեեստրից փոփոխված տեղեկությունները ներկայացվում են գրանցման բոլոր պետությունների կամ կոնկրետ անդամ պետության մասով՝ կախված հարցման պայմաններից: Հարցումը կատարելու արդյունքում ընդհանուր ռեեստրից տեղեկությունները ներկայացվում են՝ հաշվի առնելով փոփոխությունների կատարման պատմությունը</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անդամ պետության լիազորված մարմին են ներկայացվել ընդհանուր ռեեստրից փոփոխված տեղեկությունները կամ հարցման պարամետրերին բավարարող տեղեկությունների բացակայության մասին ծանուցումը</w:t>
            </w:r>
          </w:p>
        </w:tc>
      </w:tr>
    </w:tbl>
    <w:p w:rsidR="001478D8" w:rsidRPr="00A277DD" w:rsidRDefault="001478D8"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47</w:t>
      </w:r>
    </w:p>
    <w:p w:rsidR="00E26F7C" w:rsidRPr="00A277DD" w:rsidRDefault="00D33F83" w:rsidP="00F51A9D">
      <w:pPr>
        <w:pStyle w:val="40"/>
        <w:shd w:val="clear" w:color="auto" w:fill="auto"/>
        <w:spacing w:before="0" w:after="160" w:line="360" w:lineRule="auto"/>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t xml:space="preserve">«Ընդհանուր ռեեստրից փոփոխված տեղեկությունների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գործառնության (P.MM.01.OPR.028)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Р.ММ.01.OPR. 028</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ընդհանուր ռեեստրից փոփոխված տեղեկությունների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մարմին</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կատարվում է անդամ պետության լիազորված մարմնի կողմից ընդհանուր ռեեստրից փոփոխված տեղեկությունները կամ հարցման պարամետրերին բավարարող տեղեկությունների </w:t>
            </w:r>
            <w:r w:rsidRPr="00A277DD">
              <w:rPr>
                <w:rStyle w:val="2TimesNewRoman11pt"/>
                <w:rFonts w:ascii="Sylfaen" w:eastAsia="Sylfaen" w:hAnsi="Sylfaen"/>
                <w:sz w:val="20"/>
                <w:szCs w:val="20"/>
              </w:rPr>
              <w:lastRenderedPageBreak/>
              <w:t>բացակայության մասին ծանուցումն ստա</w:t>
            </w:r>
            <w:r w:rsidR="007A4F8D"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 xml:space="preserve">լու դեպքում («Ընդհանուր ռեեստրից փոփոխված տեղեկությունների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 գործառնություն (Р.ММ.01.OPR.027))</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 xml:space="preserve">կատարողն ստուգում է ստացված տեղեկությունները՝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51" w:firstLine="0"/>
              <w:jc w:val="left"/>
              <w:rPr>
                <w:sz w:val="20"/>
                <w:szCs w:val="20"/>
              </w:rPr>
            </w:pPr>
            <w:r w:rsidRPr="00A277DD">
              <w:rPr>
                <w:rStyle w:val="2TimesNewRoman11pt"/>
                <w:rFonts w:ascii="Sylfaen" w:eastAsia="Sylfaen" w:hAnsi="Sylfaen"/>
                <w:sz w:val="20"/>
                <w:szCs w:val="20"/>
              </w:rPr>
              <w:t>անդամ պետության լիազորված մարմնի կողմից ստացվել են ընդհանուր ռեեստրից փոփոխված տեղեկությունները կամ հարցման պարամետրերին բավարարող տեղեկությունների բացակայության մասին ծանուցումը</w:t>
            </w:r>
          </w:p>
        </w:tc>
      </w:tr>
    </w:tbl>
    <w:p w:rsidR="00C07D76" w:rsidRPr="00A277DD" w:rsidRDefault="00C07D76"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«Գրանցման հավաստագրի համարի ստացում» ընթացակարգ (Р.ММ.01.PRC.010)</w:t>
      </w:r>
    </w:p>
    <w:p w:rsidR="00E26F7C" w:rsidRPr="00A277DD" w:rsidRDefault="00D33F83" w:rsidP="00F51A9D">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103.</w:t>
      </w:r>
      <w:r w:rsidR="00F51A9D" w:rsidRPr="00A277DD">
        <w:rPr>
          <w:sz w:val="24"/>
          <w:szCs w:val="24"/>
        </w:rPr>
        <w:tab/>
      </w:r>
      <w:r w:rsidRPr="00A277DD">
        <w:rPr>
          <w:rStyle w:val="4TimesNewRoman15pt"/>
          <w:rFonts w:ascii="Sylfaen" w:eastAsia="Sylfaen" w:hAnsi="Sylfaen"/>
          <w:b w:val="0"/>
          <w:sz w:val="24"/>
          <w:szCs w:val="24"/>
        </w:rPr>
        <w:t>«Գրանցման հավաստագրի համարի ստացում» ընթացակարգի (P.MM.01.PRC.010) կատարման սխեման ներկայացված է 18-րդ նկարում։</w:t>
      </w:r>
    </w:p>
    <w:p w:rsidR="001478D8" w:rsidRPr="00A277DD" w:rsidRDefault="001478D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1478D8" w:rsidRPr="00A277DD" w:rsidRDefault="00DD37E8" w:rsidP="00660069">
      <w:pPr>
        <w:pStyle w:val="40"/>
        <w:shd w:val="clear" w:color="auto" w:fill="auto"/>
        <w:spacing w:before="0" w:after="160" w:line="360" w:lineRule="auto"/>
        <w:jc w:val="both"/>
        <w:rPr>
          <w:rStyle w:val="4TimesNewRoman15pt"/>
          <w:rFonts w:ascii="Sylfaen" w:eastAsia="Sylfaen" w:hAnsi="Sylfaen"/>
          <w:b w:val="0"/>
          <w:sz w:val="24"/>
          <w:szCs w:val="24"/>
        </w:rPr>
      </w:pPr>
      <w:r>
        <w:rPr>
          <w:noProof/>
          <w:sz w:val="24"/>
          <w:szCs w:val="24"/>
          <w:lang w:val="en-US" w:eastAsia="en-US" w:bidi="ar-SA"/>
        </w:rPr>
        <w:lastRenderedPageBreak/>
        <w:pict>
          <v:group id="_x0000_s1968" style="position:absolute;left:0;text-align:left;margin-left:34.85pt;margin-top:2.6pt;width:391.5pt;height:293.25pt;z-index:252200960" coordorigin="2115,1470" coordsize="7830,5865">
            <v:rect id="_x0000_s1226" style="position:absolute;left:2295;top:2835;width:2910;height:1155" stroked="f">
              <v:textbox style="mso-next-textbox:#_x0000_s1226" inset="0,0,0,0">
                <w:txbxContent>
                  <w:p w:rsidR="00DD37E8" w:rsidRPr="00F51A9D" w:rsidRDefault="00DD37E8" w:rsidP="005779D4">
                    <w:pPr>
                      <w:jc w:val="center"/>
                      <w:rPr>
                        <w:sz w:val="12"/>
                      </w:rPr>
                    </w:pPr>
                    <w:r w:rsidRPr="00F51A9D">
                      <w:rPr>
                        <w:sz w:val="12"/>
                      </w:rPr>
                      <w:t>Գրանցման հավաստագրի համարի հարցում (Р.ММ.01.OPR.029)</w:t>
                    </w:r>
                  </w:p>
                </w:txbxContent>
              </v:textbox>
            </v:rect>
            <v:rect id="_x0000_s1227" style="position:absolute;left:2115;top:1470;width:3090;height:615" stroked="f">
              <v:textbox style="mso-next-textbox:#_x0000_s1227" inset="0,0,0,0">
                <w:txbxContent>
                  <w:p w:rsidR="00DD37E8" w:rsidRPr="00F51A9D" w:rsidRDefault="00DD37E8" w:rsidP="005779D4">
                    <w:pPr>
                      <w:jc w:val="center"/>
                      <w:rPr>
                        <w:sz w:val="12"/>
                      </w:rPr>
                    </w:pPr>
                    <w:r w:rsidRPr="00F51A9D">
                      <w:rPr>
                        <w:sz w:val="12"/>
                      </w:rPr>
                      <w:t>Գրանցման պետության լիազորված մարմին</w:t>
                    </w:r>
                  </w:p>
                </w:txbxContent>
              </v:textbox>
            </v:rect>
            <v:rect id="_x0000_s1228" style="position:absolute;left:6270;top:1470;width:3675;height:615" stroked="f">
              <v:textbox style="mso-next-textbox:#_x0000_s1228" inset="0,0,0,0">
                <w:txbxContent>
                  <w:p w:rsidR="00DD37E8" w:rsidRPr="00F51A9D" w:rsidRDefault="00DD37E8" w:rsidP="005779D4">
                    <w:pPr>
                      <w:jc w:val="center"/>
                      <w:rPr>
                        <w:sz w:val="12"/>
                      </w:rPr>
                    </w:pPr>
                    <w:r w:rsidRPr="00F51A9D">
                      <w:rPr>
                        <w:sz w:val="12"/>
                      </w:rPr>
                      <w:t>։Հանձնաժողով</w:t>
                    </w:r>
                  </w:p>
                </w:txbxContent>
              </v:textbox>
            </v:rect>
            <v:rect id="_x0000_s1229" style="position:absolute;left:6645;top:2925;width:2835;height:930" stroked="f">
              <v:textbox style="mso-next-textbox:#_x0000_s1229" inset="0,0,0,0">
                <w:txbxContent>
                  <w:p w:rsidR="00DD37E8" w:rsidRPr="00F51A9D" w:rsidRDefault="00DD37E8" w:rsidP="005779D4">
                    <w:pPr>
                      <w:jc w:val="center"/>
                      <w:rPr>
                        <w:sz w:val="12"/>
                      </w:rPr>
                    </w:pPr>
                    <w:r w:rsidRPr="00F51A9D">
                      <w:rPr>
                        <w:sz w:val="12"/>
                      </w:rPr>
                      <w:t>:ընդհանուր ռեեստր [գրանցման հավաստագրի համարը հարցվել է]</w:t>
                    </w:r>
                  </w:p>
                </w:txbxContent>
              </v:textbox>
            </v:rect>
            <v:rect id="_x0000_s1230" style="position:absolute;left:6510;top:4440;width:3195;height:1230" stroked="f">
              <v:textbox style="mso-next-textbox:#_x0000_s1230" inset="0,0,0,0">
                <w:txbxContent>
                  <w:p w:rsidR="00DD37E8" w:rsidRPr="00F51A9D" w:rsidRDefault="00DD37E8" w:rsidP="005779D4">
                    <w:pPr>
                      <w:jc w:val="center"/>
                      <w:rPr>
                        <w:sz w:val="12"/>
                      </w:rPr>
                    </w:pPr>
                    <w:r w:rsidRPr="00F51A9D">
                      <w:rPr>
                        <w:sz w:val="12"/>
                      </w:rPr>
                      <w:t>Գրանցման հավաստագրի համարի նախապատրաստում և ներկայացում (Р.ММ.01.OPR.030)</w:t>
                    </w:r>
                  </w:p>
                </w:txbxContent>
              </v:textbox>
            </v:rect>
            <v:rect id="_x0000_s1231" style="position:absolute;left:2115;top:6105;width:3180;height:1230" stroked="f">
              <v:textbox style="mso-next-textbox:#_x0000_s1231" inset="0,0,0,0">
                <w:txbxContent>
                  <w:p w:rsidR="00DD37E8" w:rsidRPr="00F51A9D" w:rsidRDefault="00DD37E8" w:rsidP="005779D4">
                    <w:pPr>
                      <w:jc w:val="center"/>
                      <w:rPr>
                        <w:sz w:val="12"/>
                      </w:rPr>
                    </w:pPr>
                    <w:r w:rsidRPr="00F51A9D">
                      <w:rPr>
                        <w:sz w:val="12"/>
                      </w:rPr>
                      <w:t>Գրանցման հավաստագրի համարի ընդունում և մշակում (Р.ММ.01.OPR.031)</w:t>
                    </w:r>
                  </w:p>
                </w:txbxContent>
              </v:textbox>
            </v:rect>
            <v:rect id="_x0000_s1232" style="position:absolute;left:2115;top:4665;width:3090;height:900" stroked="f">
              <v:textbox style="mso-next-textbox:#_x0000_s1232" inset="0,0,0,0">
                <w:txbxContent>
                  <w:p w:rsidR="00DD37E8" w:rsidRPr="00F51A9D" w:rsidRDefault="00DD37E8" w:rsidP="005779D4">
                    <w:pPr>
                      <w:jc w:val="center"/>
                      <w:rPr>
                        <w:sz w:val="12"/>
                      </w:rPr>
                    </w:pPr>
                    <w:r w:rsidRPr="00F51A9D">
                      <w:rPr>
                        <w:sz w:val="12"/>
                      </w:rPr>
                      <w:t>:ընդհանուր ռեեստր [գրանցման հավաստագրի համարը ներկայացվել է]</w:t>
                    </w:r>
                  </w:p>
                </w:txbxContent>
              </v:textbox>
            </v:rect>
          </v:group>
        </w:pict>
      </w:r>
      <w:r w:rsidR="005779D4" w:rsidRPr="00A277DD">
        <w:rPr>
          <w:noProof/>
          <w:sz w:val="24"/>
          <w:szCs w:val="24"/>
          <w:lang w:val="en-US" w:eastAsia="en-US" w:bidi="ar-SA"/>
        </w:rPr>
        <w:drawing>
          <wp:inline distT="0" distB="0" distL="0" distR="0">
            <wp:extent cx="5514975" cy="4305300"/>
            <wp:effectExtent l="19050" t="0" r="9525" b="0"/>
            <wp:docPr id="947" name="Picture 94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18"/>
                    <pic:cNvPicPr>
                      <a:picLocks noChangeAspect="1" noChangeArrowheads="1"/>
                    </pic:cNvPicPr>
                  </pic:nvPicPr>
                  <pic:blipFill>
                    <a:blip r:embed="rId33" cstate="print"/>
                    <a:srcRect/>
                    <a:stretch>
                      <a:fillRect/>
                    </a:stretch>
                  </pic:blipFill>
                  <pic:spPr bwMode="auto">
                    <a:xfrm>
                      <a:off x="0" y="0"/>
                      <a:ext cx="5514975" cy="4305300"/>
                    </a:xfrm>
                    <a:prstGeom prst="rect">
                      <a:avLst/>
                    </a:prstGeom>
                    <a:noFill/>
                    <a:ln w="9525">
                      <a:noFill/>
                      <a:miter lim="800000"/>
                      <a:headEnd/>
                      <a:tailEnd/>
                    </a:ln>
                  </pic:spPr>
                </pic:pic>
              </a:graphicData>
            </a:graphic>
          </wp:inline>
        </w:drawing>
      </w:r>
    </w:p>
    <w:p w:rsidR="00E26F7C" w:rsidRPr="00A277DD" w:rsidRDefault="00D33F83" w:rsidP="00F51A9D">
      <w:pPr>
        <w:pStyle w:val="90"/>
        <w:shd w:val="clear" w:color="auto" w:fill="auto"/>
        <w:spacing w:after="160" w:line="360" w:lineRule="auto"/>
        <w:rPr>
          <w:rFonts w:ascii="Sylfaen" w:hAnsi="Sylfaen"/>
          <w:sz w:val="20"/>
          <w:szCs w:val="24"/>
        </w:rPr>
      </w:pPr>
      <w:r w:rsidRPr="00A277DD">
        <w:rPr>
          <w:rFonts w:ascii="Sylfaen" w:hAnsi="Sylfaen"/>
          <w:sz w:val="20"/>
          <w:szCs w:val="24"/>
        </w:rPr>
        <w:t>Նկ. 1</w:t>
      </w:r>
      <w:r w:rsidR="00A95A0F" w:rsidRPr="00A277DD">
        <w:rPr>
          <w:rFonts w:ascii="Sylfaen" w:hAnsi="Sylfaen"/>
          <w:sz w:val="20"/>
          <w:szCs w:val="24"/>
        </w:rPr>
        <w:t>8.</w:t>
      </w:r>
      <w:r w:rsidR="00A95A0F" w:rsidRPr="00A277DD">
        <w:rPr>
          <w:rFonts w:ascii="Sylfaen" w:hAnsi="Sylfaen"/>
          <w:sz w:val="20"/>
          <w:szCs w:val="24"/>
        </w:rPr>
        <w:tab/>
      </w:r>
      <w:r w:rsidRPr="00A277DD">
        <w:rPr>
          <w:rFonts w:ascii="Sylfaen" w:hAnsi="Sylfaen"/>
          <w:sz w:val="20"/>
          <w:szCs w:val="24"/>
        </w:rPr>
        <w:t xml:space="preserve">«Գրանցման հավաստագրի համարի ստացում» </w:t>
      </w:r>
      <w:r w:rsidR="00F51A9D" w:rsidRPr="00A277DD">
        <w:rPr>
          <w:rFonts w:ascii="Sylfaen" w:hAnsi="Sylfaen"/>
          <w:sz w:val="20"/>
          <w:szCs w:val="24"/>
        </w:rPr>
        <w:br/>
      </w:r>
      <w:r w:rsidRPr="00A277DD">
        <w:rPr>
          <w:rFonts w:ascii="Sylfaen" w:hAnsi="Sylfaen"/>
          <w:sz w:val="20"/>
          <w:szCs w:val="24"/>
        </w:rPr>
        <w:t>ընթացակարգի (Р.ММ.01.PRC.010) կատարման սխեմա</w:t>
      </w:r>
      <w:r w:rsidR="007A4F8D" w:rsidRPr="00A277DD">
        <w:rPr>
          <w:rFonts w:ascii="Sylfaen" w:hAnsi="Sylfaen"/>
          <w:sz w:val="20"/>
          <w:szCs w:val="24"/>
        </w:rPr>
        <w:t>ն</w:t>
      </w:r>
    </w:p>
    <w:p w:rsidR="00F51A9D" w:rsidRPr="00A277DD" w:rsidRDefault="00F51A9D" w:rsidP="00660069">
      <w:pPr>
        <w:pStyle w:val="90"/>
        <w:shd w:val="clear" w:color="auto" w:fill="auto"/>
        <w:spacing w:after="160" w:line="360" w:lineRule="auto"/>
        <w:jc w:val="both"/>
        <w:rPr>
          <w:rFonts w:ascii="Sylfaen" w:hAnsi="Sylfaen"/>
          <w:sz w:val="24"/>
          <w:szCs w:val="24"/>
        </w:rPr>
      </w:pP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104.</w:t>
      </w:r>
      <w:r w:rsidR="00F51A9D" w:rsidRPr="00A277DD">
        <w:rPr>
          <w:sz w:val="24"/>
          <w:szCs w:val="24"/>
        </w:rPr>
        <w:tab/>
      </w:r>
      <w:r w:rsidRPr="00A277DD">
        <w:rPr>
          <w:rStyle w:val="4TimesNewRoman15pt"/>
          <w:rFonts w:ascii="Sylfaen" w:eastAsia="Sylfaen" w:hAnsi="Sylfaen"/>
          <w:b w:val="0"/>
          <w:sz w:val="24"/>
          <w:szCs w:val="24"/>
        </w:rPr>
        <w:t>«Գրանցման հավաստագրի համարի ստացում» ընթացակարգը (P.MM.01.PRC.010) կատարվում է գրանցման պետության լիազորված մարմնի կողմից՝ դեղապատրաստուկի գրանցման մասին դրական որոշում ընդունելու դեպքում։</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105.</w:t>
      </w:r>
      <w:r w:rsidR="00F51A9D" w:rsidRPr="00A277DD">
        <w:rPr>
          <w:sz w:val="24"/>
          <w:szCs w:val="24"/>
        </w:rPr>
        <w:tab/>
      </w:r>
      <w:r w:rsidRPr="00A277DD">
        <w:rPr>
          <w:rStyle w:val="4TimesNewRoman15pt"/>
          <w:rFonts w:ascii="Sylfaen" w:eastAsia="Sylfaen" w:hAnsi="Sylfaen"/>
          <w:b w:val="0"/>
          <w:sz w:val="24"/>
          <w:szCs w:val="24"/>
        </w:rPr>
        <w:t xml:space="preserve">Առաջինը կատարվում է «Գրանցման հավաստագրի համարի հարցում» գործառնությունը (P.MM.01.OPR.029), որի կատարման արդյունքներով գրանցման պետության լիազորված մարմինը կազմում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Հանձնաժողով է ուղարկում գրանցման հավաստագրի համարի ներկայացման հարցումը։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106.</w:t>
      </w:r>
      <w:r w:rsidR="00F51A9D" w:rsidRPr="00A277DD">
        <w:rPr>
          <w:sz w:val="24"/>
          <w:szCs w:val="24"/>
        </w:rPr>
        <w:tab/>
      </w:r>
      <w:r w:rsidRPr="00A277DD">
        <w:rPr>
          <w:rStyle w:val="4TimesNewRoman15pt"/>
          <w:rFonts w:ascii="Sylfaen" w:eastAsia="Sylfaen" w:hAnsi="Sylfaen"/>
          <w:b w:val="0"/>
          <w:sz w:val="24"/>
          <w:szCs w:val="24"/>
        </w:rPr>
        <w:t>Գրանցման հավաստագրի համարը ներկայացնելու հարցումը Հանձնաժողովի կողմից ստա</w:t>
      </w:r>
      <w:r w:rsidR="007A4F8D"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լիս կատարվում է «Գրանցման հավաստագրի </w:t>
      </w:r>
      <w:r w:rsidRPr="00A277DD">
        <w:rPr>
          <w:rStyle w:val="4TimesNewRoman15pt"/>
          <w:rFonts w:ascii="Sylfaen" w:eastAsia="Sylfaen" w:hAnsi="Sylfaen"/>
          <w:b w:val="0"/>
          <w:sz w:val="24"/>
          <w:szCs w:val="24"/>
        </w:rPr>
        <w:lastRenderedPageBreak/>
        <w:t xml:space="preserve">համարի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գործառնությունը (P.MM.01.OPR.030), որի կատարման արդյունքներով Հանձնաժողովն ուղարկում է գրանցման հավաստագրի համարը գրանցման պետության լիազորված մարմին։</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107.</w:t>
      </w:r>
      <w:r w:rsidR="00F51A9D" w:rsidRPr="00A277DD">
        <w:rPr>
          <w:sz w:val="24"/>
          <w:szCs w:val="24"/>
        </w:rPr>
        <w:tab/>
      </w:r>
      <w:r w:rsidRPr="00A277DD">
        <w:rPr>
          <w:rStyle w:val="4TimesNewRoman15pt"/>
          <w:rFonts w:ascii="Sylfaen" w:eastAsia="Sylfaen" w:hAnsi="Sylfaen"/>
          <w:b w:val="0"/>
          <w:sz w:val="24"/>
          <w:szCs w:val="24"/>
        </w:rPr>
        <w:t>Գրանցման պետության լիազորված մարմնի կողմից գրանցման հավաստագրի համարն ստա</w:t>
      </w:r>
      <w:r w:rsidR="007A4F8D" w:rsidRPr="00A277DD">
        <w:rPr>
          <w:rStyle w:val="4TimesNewRoman15pt"/>
          <w:rFonts w:ascii="Sylfaen" w:eastAsia="Sylfaen" w:hAnsi="Sylfaen"/>
          <w:b w:val="0"/>
          <w:sz w:val="24"/>
          <w:szCs w:val="24"/>
        </w:rPr>
        <w:t>ցվե</w:t>
      </w:r>
      <w:r w:rsidRPr="00A277DD">
        <w:rPr>
          <w:rStyle w:val="4TimesNewRoman15pt"/>
          <w:rFonts w:ascii="Sylfaen" w:eastAsia="Sylfaen" w:hAnsi="Sylfaen"/>
          <w:b w:val="0"/>
          <w:sz w:val="24"/>
          <w:szCs w:val="24"/>
        </w:rPr>
        <w:t xml:space="preserve">լիս կատարվում է «Գրանցման հավաստագրի համարի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գործառնությունը (Р.ММ.01.OPR.031), որի կատարման արդյունքներով գրանցման պետության լիազորված մարմինն ստանում է գրանցման հավաստագրի համարը։</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108.</w:t>
      </w:r>
      <w:r w:rsidR="00F51A9D" w:rsidRPr="00A277DD">
        <w:rPr>
          <w:sz w:val="24"/>
          <w:szCs w:val="24"/>
        </w:rPr>
        <w:tab/>
      </w:r>
      <w:r w:rsidRPr="00A277DD">
        <w:rPr>
          <w:rStyle w:val="4TimesNewRoman15pt"/>
          <w:rFonts w:ascii="Sylfaen" w:eastAsia="Sylfaen" w:hAnsi="Sylfaen"/>
          <w:b w:val="0"/>
          <w:sz w:val="24"/>
          <w:szCs w:val="24"/>
        </w:rPr>
        <w:t>«Գրանցման հավաստագրի համարի ստացում» ընթացակարգի (P.MM.01.PRC.010) կատարման արդյունքը գրանցման հավաստագրի համարի գրանցման պետության լիազորված մարմնի կողմից ստանալն է։</w:t>
      </w:r>
    </w:p>
    <w:p w:rsidR="00E26F7C" w:rsidRPr="00A277DD" w:rsidRDefault="00D33F83" w:rsidP="00F51A9D">
      <w:pPr>
        <w:pStyle w:val="40"/>
        <w:shd w:val="clear" w:color="auto" w:fill="auto"/>
        <w:tabs>
          <w:tab w:val="left" w:pos="1134"/>
        </w:tabs>
        <w:spacing w:before="0" w:after="160" w:line="360" w:lineRule="auto"/>
        <w:ind w:firstLine="567"/>
        <w:jc w:val="both"/>
        <w:rPr>
          <w:sz w:val="24"/>
          <w:szCs w:val="24"/>
        </w:rPr>
      </w:pPr>
      <w:r w:rsidRPr="00A277DD">
        <w:rPr>
          <w:sz w:val="24"/>
          <w:szCs w:val="24"/>
        </w:rPr>
        <w:t>109.</w:t>
      </w:r>
      <w:r w:rsidR="00F51A9D" w:rsidRPr="00A277DD">
        <w:rPr>
          <w:sz w:val="24"/>
          <w:szCs w:val="24"/>
        </w:rPr>
        <w:tab/>
      </w:r>
      <w:r w:rsidRPr="00A277DD">
        <w:rPr>
          <w:rStyle w:val="4TimesNewRoman15pt"/>
          <w:rFonts w:ascii="Sylfaen" w:eastAsia="Sylfaen" w:hAnsi="Sylfaen"/>
          <w:b w:val="0"/>
          <w:sz w:val="24"/>
          <w:szCs w:val="24"/>
        </w:rPr>
        <w:t>«Գրանցման հավաստագրի համարի ստացում» ընթացակարգի (P.MM.01.PRC.010) շրջանակներում կատարվող՝ ընդհանուր գործընթացի գործառնությունների ցանկը բերված է 48-րդ աղյուսակում։</w:t>
      </w:r>
    </w:p>
    <w:p w:rsidR="001478D8" w:rsidRPr="00A277DD" w:rsidRDefault="001478D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t>Աղյուսակ 48</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«Գրանցման հավաստագրի համարի ստացում» ընթացակարգի (Р.ММ.01.PRC.010) շրջանակներում կատարվող՝ ընդհանուր գործընթացի գործառնությունների ցանկ</w:t>
      </w:r>
      <w:r w:rsidR="00F82D78" w:rsidRPr="00A277DD">
        <w:rPr>
          <w:rStyle w:val="4TimesNewRoman15pt"/>
          <w:rFonts w:ascii="Sylfaen" w:eastAsia="Sylfaen" w:hAnsi="Sylfaen"/>
          <w:b w:val="0"/>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4013"/>
        <w:gridCol w:w="2947"/>
      </w:tblGrid>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Р.ММ.01.OPR. 029</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գրանցման հավաստագրի համարի հարցում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49-րդ աղյուսակում</w:t>
            </w:r>
          </w:p>
        </w:tc>
      </w:tr>
      <w:tr w:rsidR="00E26F7C" w:rsidRPr="00A277DD" w:rsidTr="00F51A9D">
        <w:trPr>
          <w:jc w:val="center"/>
        </w:trPr>
        <w:tc>
          <w:tcPr>
            <w:tcW w:w="2410"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Р.ММ.01.OPR.030</w:t>
            </w:r>
          </w:p>
        </w:tc>
        <w:tc>
          <w:tcPr>
            <w:tcW w:w="4013"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գրանցման հավաստագրի համարի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50-րդ աղյուսակում</w:t>
            </w:r>
          </w:p>
        </w:tc>
      </w:tr>
      <w:tr w:rsidR="00E26F7C" w:rsidRPr="00A277DD" w:rsidTr="00F51A9D">
        <w:trPr>
          <w:jc w:val="center"/>
        </w:trPr>
        <w:tc>
          <w:tcPr>
            <w:tcW w:w="2410"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Р.ММ.01.OPR.031</w:t>
            </w:r>
          </w:p>
        </w:tc>
        <w:tc>
          <w:tcPr>
            <w:tcW w:w="4013"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գրանցման հավաստագրի համարի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70" w:firstLine="0"/>
              <w:jc w:val="left"/>
              <w:rPr>
                <w:sz w:val="20"/>
                <w:szCs w:val="20"/>
              </w:rPr>
            </w:pPr>
            <w:r w:rsidRPr="00A277DD">
              <w:rPr>
                <w:rStyle w:val="2TimesNewRoman11pt"/>
                <w:rFonts w:ascii="Sylfaen" w:eastAsia="Sylfaen" w:hAnsi="Sylfaen"/>
                <w:sz w:val="20"/>
                <w:szCs w:val="20"/>
              </w:rPr>
              <w:t xml:space="preserve">բերված է սույն կանոնների </w:t>
            </w:r>
            <w:r w:rsidR="00F51A9D" w:rsidRPr="00A277DD">
              <w:rPr>
                <w:rStyle w:val="2TimesNewRoman11pt"/>
                <w:rFonts w:ascii="Sylfaen" w:eastAsia="Sylfaen" w:hAnsi="Sylfaen"/>
                <w:sz w:val="20"/>
                <w:szCs w:val="20"/>
              </w:rPr>
              <w:br/>
            </w:r>
            <w:r w:rsidRPr="00A277DD">
              <w:rPr>
                <w:rStyle w:val="2TimesNewRoman11pt"/>
                <w:rFonts w:ascii="Sylfaen" w:eastAsia="Sylfaen" w:hAnsi="Sylfaen"/>
                <w:sz w:val="20"/>
                <w:szCs w:val="20"/>
              </w:rPr>
              <w:t>51-րդ աղյուսակում</w:t>
            </w:r>
          </w:p>
        </w:tc>
      </w:tr>
    </w:tbl>
    <w:p w:rsidR="001478D8" w:rsidRPr="00A277DD" w:rsidRDefault="001478D8"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F51A9D" w:rsidRPr="00A277DD" w:rsidRDefault="00F51A9D" w:rsidP="00660069">
      <w:pPr>
        <w:pStyle w:val="40"/>
        <w:shd w:val="clear" w:color="auto" w:fill="auto"/>
        <w:spacing w:before="0" w:after="160" w:line="360" w:lineRule="auto"/>
        <w:jc w:val="both"/>
        <w:rPr>
          <w:rStyle w:val="4TimesNewRoman15pt"/>
          <w:rFonts w:ascii="Sylfaen" w:eastAsia="Sylfaen" w:hAnsi="Sylfaen"/>
          <w:b w:val="0"/>
          <w:sz w:val="24"/>
          <w:szCs w:val="24"/>
        </w:rPr>
      </w:pPr>
    </w:p>
    <w:p w:rsidR="00E26F7C" w:rsidRPr="00A277DD" w:rsidRDefault="00D33F83" w:rsidP="00F51A9D">
      <w:pPr>
        <w:pStyle w:val="40"/>
        <w:shd w:val="clear" w:color="auto" w:fill="auto"/>
        <w:spacing w:before="0" w:after="160" w:line="360" w:lineRule="auto"/>
        <w:jc w:val="right"/>
        <w:rPr>
          <w:sz w:val="24"/>
          <w:szCs w:val="24"/>
        </w:rPr>
      </w:pPr>
      <w:r w:rsidRPr="00A277DD">
        <w:rPr>
          <w:rStyle w:val="4TimesNewRoman15pt"/>
          <w:rFonts w:ascii="Sylfaen" w:eastAsia="Sylfaen" w:hAnsi="Sylfaen"/>
          <w:b w:val="0"/>
          <w:sz w:val="24"/>
          <w:szCs w:val="24"/>
        </w:rPr>
        <w:lastRenderedPageBreak/>
        <w:t>Աղյուսակ 49</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«Գրանցման հավաստագրի համարի հարցում» </w:t>
      </w:r>
      <w:r w:rsidR="00F51A9D"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 .OPR.029) նկարագրություն</w:t>
      </w:r>
      <w:r w:rsidR="00BC0F87" w:rsidRPr="00A277DD">
        <w:rPr>
          <w:rStyle w:val="4TimesNewRoman15pt"/>
          <w:rFonts w:ascii="Sylfaen" w:eastAsia="Sylfaen" w:hAnsi="Sylfaen"/>
          <w:b w:val="0"/>
          <w:sz w:val="24"/>
          <w:szCs w:val="24"/>
        </w:rPr>
        <w:t>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Р.ММ.01.OPR. 029</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գրանցման հավաստագրի համարի հարցում</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կատարվում է կատարողի կողմից դեղապատրաստուկի գրանցման մասին որոշում ընդունելիս</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տեղեկությունների հարցման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F51A9D">
        <w:trP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 xml:space="preserve">կատարողը Հանձնաժողով է ուղարկում գրանցման հավաստագրի համարի ներկայացման հարցումը՝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գրանցման պետության լիազորված մարմնի կողմից ուղարկվել է գրանցման հավաստագրի համարը ներկայացնելու հարցում</w:t>
            </w:r>
          </w:p>
        </w:tc>
      </w:tr>
    </w:tbl>
    <w:p w:rsidR="001478D8" w:rsidRPr="00A277DD" w:rsidRDefault="001478D8"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50</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«Գրանցման հավաստագրի համարի նախապատրաստում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ներկայացում» գործառնության (P.MM.01.OPR.030)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1478D8" w:rsidRPr="00A277DD" w:rsidTr="00F51A9D">
        <w:trPr>
          <w:tblHeade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1478D8" w:rsidRPr="00A277DD" w:rsidTr="00F51A9D">
        <w:trPr>
          <w:tblHeade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1478D8" w:rsidRPr="00A277DD" w:rsidTr="00F51A9D">
        <w:trP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Р.ММ.0</w:t>
            </w:r>
            <w:r w:rsidR="00A63B32" w:rsidRPr="00A277DD">
              <w:rPr>
                <w:rStyle w:val="2TimesNewRoman11pt"/>
                <w:rFonts w:ascii="Sylfaen" w:eastAsia="Sylfaen" w:hAnsi="Sylfaen"/>
                <w:sz w:val="20"/>
                <w:szCs w:val="20"/>
              </w:rPr>
              <w:t>1.</w:t>
            </w:r>
            <w:r w:rsidR="00A63B32" w:rsidRPr="00A277DD">
              <w:rPr>
                <w:rStyle w:val="2TimesNewRoman11pt"/>
                <w:rFonts w:ascii="Sylfaen" w:eastAsia="Sylfaen" w:hAnsi="Sylfaen"/>
                <w:sz w:val="20"/>
                <w:szCs w:val="20"/>
              </w:rPr>
              <w:tab/>
            </w:r>
            <w:r w:rsidRPr="00A277DD">
              <w:rPr>
                <w:rStyle w:val="2TimesNewRoman11pt"/>
                <w:rFonts w:ascii="Sylfaen" w:eastAsia="Sylfaen" w:hAnsi="Sylfaen"/>
                <w:sz w:val="20"/>
                <w:szCs w:val="20"/>
              </w:rPr>
              <w:t>OPR.030</w:t>
            </w:r>
          </w:p>
        </w:tc>
      </w:tr>
      <w:tr w:rsidR="001478D8" w:rsidRPr="00A277DD" w:rsidTr="00F51A9D">
        <w:trP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 xml:space="preserve">գրանցման հավաստագրի համարի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w:t>
            </w:r>
          </w:p>
        </w:tc>
      </w:tr>
      <w:tr w:rsidR="001478D8"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Հանձնաժողով</w:t>
            </w:r>
          </w:p>
        </w:tc>
      </w:tr>
      <w:tr w:rsidR="001478D8" w:rsidRPr="00A277DD" w:rsidTr="00F51A9D">
        <w:trP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կատարվում է գրանցման հավաստագրի համարը ներկայացնելու հարցումը կատարողի կողմից ստա</w:t>
            </w:r>
            <w:r w:rsidR="00F82D78" w:rsidRPr="00A277DD">
              <w:rPr>
                <w:rStyle w:val="2TimesNewRoman11pt"/>
                <w:rFonts w:ascii="Sylfaen" w:eastAsia="Sylfaen" w:hAnsi="Sylfaen"/>
                <w:sz w:val="20"/>
                <w:szCs w:val="20"/>
              </w:rPr>
              <w:t>ցվե</w:t>
            </w:r>
            <w:r w:rsidRPr="00A277DD">
              <w:rPr>
                <w:rStyle w:val="2TimesNewRoman11pt"/>
                <w:rFonts w:ascii="Sylfaen" w:eastAsia="Sylfaen" w:hAnsi="Sylfaen"/>
                <w:sz w:val="20"/>
                <w:szCs w:val="20"/>
              </w:rPr>
              <w:t>լու դեպքում («Գրանցման հավաստագրի համարի հարցում» գործառնություն (P.MM.01.OPR.029))</w:t>
            </w:r>
          </w:p>
        </w:tc>
      </w:tr>
      <w:tr w:rsidR="001478D8" w:rsidRPr="00A277DD" w:rsidTr="00F51A9D">
        <w:trP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5</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r w:rsidR="00F82D78" w:rsidRPr="00A277DD">
              <w:rPr>
                <w:rStyle w:val="2TimesNewRoman11pt"/>
                <w:rFonts w:ascii="Sylfaen" w:eastAsia="Sylfaen" w:hAnsi="Sylfaen"/>
                <w:sz w:val="20"/>
                <w:szCs w:val="20"/>
              </w:rPr>
              <w:t>:</w:t>
            </w:r>
            <w:r w:rsidRPr="00A277DD">
              <w:rPr>
                <w:rStyle w:val="2TimesNewRoman11pt"/>
                <w:rFonts w:ascii="Sylfaen" w:eastAsia="Sylfaen" w:hAnsi="Sylfaen"/>
                <w:sz w:val="20"/>
                <w:szCs w:val="20"/>
              </w:rPr>
              <w:t xml:space="preserve">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կանոնակարգով նախատեսված պահանջներին</w:t>
            </w:r>
          </w:p>
        </w:tc>
      </w:tr>
      <w:tr w:rsidR="001478D8" w:rsidRPr="00A277DD" w:rsidTr="00F51A9D">
        <w:trPr>
          <w:jc w:val="center"/>
        </w:trPr>
        <w:tc>
          <w:tcPr>
            <w:tcW w:w="858"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 xml:space="preserve">կատարողն ստուգում է գրանցման հավաստագրի համարի ներկայացման ստացված հարցումը՝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 xml:space="preserve">Ստուգումը հաջողությամբ կատարելու դեպքում կատարողն ուղարկում է գրանցման հավաստագրի համարի հարցման պատասխանը՝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1478D8" w:rsidRPr="00A277DD" w:rsidTr="00F51A9D">
        <w:trPr>
          <w:jc w:val="center"/>
        </w:trPr>
        <w:tc>
          <w:tcPr>
            <w:tcW w:w="858" w:type="dxa"/>
            <w:tcBorders>
              <w:top w:val="single" w:sz="4" w:space="0" w:color="auto"/>
              <w:left w:val="single" w:sz="4" w:space="0" w:color="auto"/>
              <w:bottom w:val="single" w:sz="4" w:space="0" w:color="auto"/>
            </w:tcBorders>
            <w:shd w:val="clear" w:color="auto" w:fill="FFFFFF"/>
          </w:tcPr>
          <w:p w:rsidR="001478D8" w:rsidRPr="00A277DD" w:rsidRDefault="001478D8"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1478D8" w:rsidRPr="00A277DD" w:rsidRDefault="001478D8" w:rsidP="00F51A9D">
            <w:pPr>
              <w:pStyle w:val="20"/>
              <w:shd w:val="clear" w:color="auto" w:fill="auto"/>
              <w:spacing w:before="0" w:after="120" w:line="240" w:lineRule="auto"/>
              <w:ind w:left="37" w:firstLine="0"/>
              <w:jc w:val="left"/>
              <w:rPr>
                <w:sz w:val="20"/>
                <w:szCs w:val="20"/>
              </w:rPr>
            </w:pPr>
            <w:r w:rsidRPr="00A277DD">
              <w:rPr>
                <w:rStyle w:val="2TimesNewRoman11pt"/>
                <w:rFonts w:ascii="Sylfaen" w:eastAsia="Sylfaen" w:hAnsi="Sylfaen"/>
                <w:sz w:val="20"/>
                <w:szCs w:val="20"/>
              </w:rPr>
              <w:t>գրանցման պետության լիազորված մարմին ներկայացվել է գրանցման հավաստագրի համարը</w:t>
            </w:r>
          </w:p>
        </w:tc>
      </w:tr>
    </w:tbl>
    <w:p w:rsidR="001478D8" w:rsidRPr="00A277DD" w:rsidRDefault="001478D8" w:rsidP="00660069">
      <w:pPr>
        <w:pStyle w:val="32"/>
        <w:shd w:val="clear" w:color="auto" w:fill="auto"/>
        <w:spacing w:after="160" w:line="360" w:lineRule="auto"/>
        <w:jc w:val="both"/>
        <w:rPr>
          <w:rFonts w:ascii="Sylfaen" w:hAnsi="Sylfaen"/>
          <w:sz w:val="24"/>
          <w:szCs w:val="24"/>
        </w:rPr>
      </w:pPr>
    </w:p>
    <w:p w:rsidR="00E26F7C" w:rsidRPr="00A277DD" w:rsidRDefault="00D33F83" w:rsidP="00F51A9D">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51</w:t>
      </w:r>
    </w:p>
    <w:p w:rsidR="00E26F7C" w:rsidRPr="00A277DD" w:rsidRDefault="00D33F83" w:rsidP="00F51A9D">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 xml:space="preserve">«Գրանցման հավաստագրի համարի ընդունում </w:t>
      </w:r>
      <w:r w:rsidR="00660069" w:rsidRPr="00A277DD">
        <w:rPr>
          <w:rStyle w:val="4TimesNewRoman15pt"/>
          <w:rFonts w:ascii="Sylfaen" w:eastAsia="Sylfaen" w:hAnsi="Sylfaen"/>
          <w:b w:val="0"/>
          <w:sz w:val="24"/>
          <w:szCs w:val="24"/>
        </w:rPr>
        <w:t>եւ</w:t>
      </w:r>
      <w:r w:rsidRPr="00A277DD">
        <w:rPr>
          <w:rStyle w:val="4TimesNewRoman15pt"/>
          <w:rFonts w:ascii="Sylfaen" w:eastAsia="Sylfaen" w:hAnsi="Sylfaen"/>
          <w:b w:val="0"/>
          <w:sz w:val="24"/>
          <w:szCs w:val="24"/>
        </w:rPr>
        <w:t xml:space="preserve"> մշակում» </w:t>
      </w:r>
      <w:r w:rsidR="00F51A9D" w:rsidRPr="00A277DD">
        <w:rPr>
          <w:rStyle w:val="4TimesNewRoman15pt"/>
          <w:rFonts w:ascii="Sylfaen" w:eastAsia="Sylfaen" w:hAnsi="Sylfaen"/>
          <w:b w:val="0"/>
          <w:sz w:val="24"/>
          <w:szCs w:val="24"/>
        </w:rPr>
        <w:br/>
      </w:r>
      <w:r w:rsidRPr="00A277DD">
        <w:rPr>
          <w:rStyle w:val="4TimesNewRoman15pt"/>
          <w:rFonts w:ascii="Sylfaen" w:eastAsia="Sylfaen" w:hAnsi="Sylfaen"/>
          <w:b w:val="0"/>
          <w:sz w:val="24"/>
          <w:szCs w:val="24"/>
        </w:rPr>
        <w:t>գործառնության (Р.ММ.01.OPR.031) նկարագրություն</w:t>
      </w:r>
      <w:r w:rsidR="00BC0F87" w:rsidRPr="00A277DD">
        <w:rPr>
          <w:rStyle w:val="4TimesNewRoman15pt"/>
          <w:rFonts w:ascii="Sylfaen" w:eastAsia="Sylfaen" w:hAnsi="Sylfaen"/>
          <w:b w:val="0"/>
          <w:sz w:val="24"/>
          <w:szCs w:val="24"/>
        </w:rPr>
        <w:t>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Նկարագրությունը</w:t>
            </w:r>
          </w:p>
        </w:tc>
      </w:tr>
      <w:tr w:rsidR="00E26F7C" w:rsidRPr="00A277DD" w:rsidTr="00F51A9D">
        <w:trPr>
          <w:tblHeader/>
          <w:jc w:val="center"/>
        </w:trPr>
        <w:tc>
          <w:tcPr>
            <w:tcW w:w="858"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F51A9D">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r>
      <w:tr w:rsidR="00E26F7C" w:rsidRPr="00A277DD" w:rsidTr="00A73515">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P.MM.01.OPR.031</w:t>
            </w:r>
          </w:p>
        </w:tc>
      </w:tr>
      <w:tr w:rsidR="00E26F7C" w:rsidRPr="00A277DD" w:rsidTr="00A73515">
        <w:trPr>
          <w:jc w:val="center"/>
        </w:trPr>
        <w:tc>
          <w:tcPr>
            <w:tcW w:w="858"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գրանցման հավաստագրի համարի ընդունում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մշակում</w:t>
            </w:r>
          </w:p>
        </w:tc>
      </w:tr>
      <w:tr w:rsidR="00E26F7C" w:rsidRPr="00A277DD" w:rsidTr="00A73515">
        <w:trPr>
          <w:jc w:val="center"/>
        </w:trPr>
        <w:tc>
          <w:tcPr>
            <w:tcW w:w="858"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գրանցման պետության լիազորված մարմին</w:t>
            </w:r>
          </w:p>
        </w:tc>
      </w:tr>
      <w:tr w:rsidR="00E26F7C" w:rsidRPr="00A277DD" w:rsidTr="00A73515">
        <w:trPr>
          <w:jc w:val="center"/>
        </w:trPr>
        <w:tc>
          <w:tcPr>
            <w:tcW w:w="858"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կատարվում է գրանցման հավաստագրի համարը ներկայացնելիս («Գրանցման հավաստագրի համարի նախապատրաստում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ներկայացում» գործառնություն (P.MM.01.OPR.030))</w:t>
            </w:r>
          </w:p>
        </w:tc>
      </w:tr>
      <w:tr w:rsidR="00E26F7C" w:rsidRPr="00A277DD" w:rsidTr="00A73515">
        <w:trPr>
          <w:jc w:val="center"/>
        </w:trPr>
        <w:tc>
          <w:tcPr>
            <w:tcW w:w="858"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lastRenderedPageBreak/>
              <w:t>5</w:t>
            </w:r>
          </w:p>
        </w:tc>
        <w:tc>
          <w:tcPr>
            <w:tcW w:w="2684"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ներկայացվող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տեղեկությունների ձ</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աչափերի ու կառուցվածքների նկարագրությանը</w:t>
            </w:r>
          </w:p>
        </w:tc>
      </w:tr>
      <w:tr w:rsidR="00E26F7C" w:rsidRPr="00A277DD" w:rsidTr="00A73515">
        <w:trPr>
          <w:jc w:val="center"/>
        </w:trPr>
        <w:tc>
          <w:tcPr>
            <w:tcW w:w="858"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 xml:space="preserve">կատարողն ստուգում է ստացված տեղեկությունները՝ Անդամ պետությունների լիազորված մարմինների </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Հանձնաժողովի միջ</w:t>
            </w:r>
            <w:r w:rsidR="00660069" w:rsidRPr="00A277DD">
              <w:rPr>
                <w:rStyle w:val="2TimesNewRoman11pt"/>
                <w:rFonts w:ascii="Sylfaen" w:eastAsia="Sylfaen" w:hAnsi="Sylfaen"/>
                <w:sz w:val="20"/>
                <w:szCs w:val="20"/>
              </w:rPr>
              <w:t>եւ</w:t>
            </w:r>
            <w:r w:rsidRPr="00A277DD">
              <w:rPr>
                <w:rStyle w:val="2TimesNewRoman11pt"/>
                <w:rFonts w:ascii="Sylfaen" w:eastAsia="Sylfaen" w:hAnsi="Sylfaen"/>
                <w:sz w:val="20"/>
                <w:szCs w:val="20"/>
              </w:rPr>
              <w:t xml:space="preserve"> տեղեկատվական փոխգործակցության կանոնակարգին համապատասխան</w:t>
            </w:r>
          </w:p>
        </w:tc>
      </w:tr>
      <w:tr w:rsidR="00E26F7C" w:rsidRPr="00A277DD" w:rsidTr="00A73515">
        <w:trPr>
          <w:jc w:val="center"/>
        </w:trPr>
        <w:tc>
          <w:tcPr>
            <w:tcW w:w="858" w:type="dxa"/>
            <w:tcBorders>
              <w:top w:val="single" w:sz="4" w:space="0" w:color="auto"/>
              <w:left w:val="single" w:sz="4" w:space="0" w:color="auto"/>
              <w:bottom w:val="single" w:sz="4" w:space="0" w:color="auto"/>
            </w:tcBorders>
            <w:shd w:val="clear" w:color="auto" w:fill="FFFFFF"/>
          </w:tcPr>
          <w:p w:rsidR="00E26F7C" w:rsidRPr="00A277DD" w:rsidRDefault="00D33F83" w:rsidP="00A73515">
            <w:pPr>
              <w:pStyle w:val="20"/>
              <w:shd w:val="clear" w:color="auto" w:fill="auto"/>
              <w:spacing w:before="0" w:after="120" w:line="240" w:lineRule="auto"/>
              <w:ind w:firstLine="0"/>
              <w:jc w:val="center"/>
              <w:rPr>
                <w:sz w:val="20"/>
                <w:szCs w:val="20"/>
              </w:rPr>
            </w:pPr>
            <w:r w:rsidRPr="00A277DD">
              <w:rPr>
                <w:rStyle w:val="2TimesNewRoman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26F7C" w:rsidRPr="00A277DD" w:rsidRDefault="00D33F83" w:rsidP="00A73515">
            <w:pPr>
              <w:pStyle w:val="20"/>
              <w:shd w:val="clear" w:color="auto" w:fill="auto"/>
              <w:spacing w:before="0" w:after="120" w:line="240" w:lineRule="auto"/>
              <w:ind w:left="65" w:firstLine="0"/>
              <w:jc w:val="left"/>
              <w:rPr>
                <w:sz w:val="20"/>
                <w:szCs w:val="20"/>
              </w:rPr>
            </w:pPr>
            <w:r w:rsidRPr="00A277DD">
              <w:rPr>
                <w:rStyle w:val="2TimesNewRoman11pt"/>
                <w:rFonts w:ascii="Sylfaen" w:eastAsia="Sylfaen" w:hAnsi="Sylfaen"/>
                <w:sz w:val="20"/>
                <w:szCs w:val="20"/>
              </w:rPr>
              <w:t>գրանցման պետության լիազորված մարմնի կողմից ստացվել է գրանցման հավաստագրի համարը</w:t>
            </w:r>
          </w:p>
        </w:tc>
      </w:tr>
    </w:tbl>
    <w:p w:rsidR="00DD2099" w:rsidRPr="00A277DD" w:rsidRDefault="00DD2099" w:rsidP="00660069">
      <w:pPr>
        <w:pStyle w:val="40"/>
        <w:shd w:val="clear" w:color="auto" w:fill="auto"/>
        <w:spacing w:before="0" w:after="160" w:line="360" w:lineRule="auto"/>
        <w:jc w:val="both"/>
        <w:rPr>
          <w:rFonts w:eastAsia="Times New Roman" w:cs="Times New Roman"/>
          <w:sz w:val="24"/>
          <w:szCs w:val="24"/>
        </w:rPr>
      </w:pPr>
    </w:p>
    <w:p w:rsidR="00E26F7C" w:rsidRPr="00A277DD" w:rsidRDefault="00A95A0F" w:rsidP="00A73515">
      <w:pPr>
        <w:pStyle w:val="40"/>
        <w:shd w:val="clear" w:color="auto" w:fill="auto"/>
        <w:spacing w:before="0" w:after="160" w:line="360" w:lineRule="auto"/>
        <w:rPr>
          <w:rStyle w:val="4TimesNewRoman15pt"/>
          <w:rFonts w:ascii="Sylfaen" w:eastAsia="Sylfaen" w:hAnsi="Sylfaen"/>
          <w:b w:val="0"/>
          <w:sz w:val="24"/>
          <w:szCs w:val="24"/>
        </w:rPr>
      </w:pPr>
      <w:r w:rsidRPr="00A277DD">
        <w:rPr>
          <w:sz w:val="24"/>
          <w:szCs w:val="24"/>
        </w:rPr>
        <w:t>4.</w:t>
      </w:r>
      <w:r w:rsidR="00AF13D6" w:rsidRPr="00A277DD">
        <w:rPr>
          <w:sz w:val="24"/>
          <w:szCs w:val="24"/>
        </w:rPr>
        <w:t xml:space="preserve"> </w:t>
      </w:r>
      <w:r w:rsidR="00D33F83" w:rsidRPr="00A277DD">
        <w:rPr>
          <w:rStyle w:val="4TimesNewRoman15pt"/>
          <w:rFonts w:ascii="Sylfaen" w:eastAsia="Sylfaen" w:hAnsi="Sylfaen"/>
          <w:b w:val="0"/>
          <w:sz w:val="24"/>
          <w:szCs w:val="24"/>
        </w:rPr>
        <w:t>Գրանցման գործում կամ գրանցման դոսյեում պարունակվող տեղեկությունները Հանձնաժողովի կողմից ստանալու ընթացակարգեր</w:t>
      </w:r>
    </w:p>
    <w:p w:rsidR="00A73515" w:rsidRPr="00A277DD" w:rsidRDefault="00A73515" w:rsidP="00A73515">
      <w:pPr>
        <w:pStyle w:val="40"/>
        <w:shd w:val="clear" w:color="auto" w:fill="auto"/>
        <w:spacing w:before="0" w:after="160" w:line="360" w:lineRule="auto"/>
        <w:rPr>
          <w:sz w:val="24"/>
          <w:szCs w:val="24"/>
        </w:rPr>
      </w:pPr>
    </w:p>
    <w:p w:rsidR="00E26F7C" w:rsidRPr="00A277DD" w:rsidRDefault="00D33F83" w:rsidP="00A73515">
      <w:pPr>
        <w:pStyle w:val="40"/>
        <w:shd w:val="clear" w:color="auto" w:fill="auto"/>
        <w:spacing w:before="0" w:after="160" w:line="360" w:lineRule="auto"/>
        <w:rPr>
          <w:sz w:val="24"/>
          <w:szCs w:val="24"/>
        </w:rPr>
      </w:pPr>
      <w:r w:rsidRPr="00A277DD">
        <w:rPr>
          <w:rStyle w:val="4TimesNewRoman15pt"/>
          <w:rFonts w:ascii="Sylfaen" w:eastAsia="Sylfaen" w:hAnsi="Sylfaen"/>
          <w:b w:val="0"/>
          <w:sz w:val="24"/>
          <w:szCs w:val="24"/>
        </w:rPr>
        <w:t>«Գրանցման գործից կամ գրանցման դոսյեից Հանձնաժողովի կողմից տեղեկությունների ստացում» (P.MM.01.PRC.011) ընթացակարգ</w:t>
      </w:r>
    </w:p>
    <w:p w:rsidR="00556BE0" w:rsidRPr="00A277DD" w:rsidRDefault="00D33F83" w:rsidP="00A73515">
      <w:pPr>
        <w:pStyle w:val="40"/>
        <w:shd w:val="clear" w:color="auto" w:fill="auto"/>
        <w:tabs>
          <w:tab w:val="left" w:pos="1134"/>
        </w:tabs>
        <w:spacing w:before="0" w:after="160" w:line="360" w:lineRule="auto"/>
        <w:ind w:firstLine="567"/>
        <w:jc w:val="both"/>
        <w:rPr>
          <w:rStyle w:val="4TimesNewRoman15pt"/>
          <w:rFonts w:ascii="Sylfaen" w:eastAsia="Sylfaen" w:hAnsi="Sylfaen"/>
          <w:b w:val="0"/>
          <w:sz w:val="24"/>
          <w:szCs w:val="24"/>
        </w:rPr>
      </w:pPr>
      <w:r w:rsidRPr="00A277DD">
        <w:rPr>
          <w:sz w:val="24"/>
          <w:szCs w:val="24"/>
        </w:rPr>
        <w:t>110.</w:t>
      </w:r>
      <w:r w:rsidR="00A73515" w:rsidRPr="00A277DD">
        <w:rPr>
          <w:sz w:val="24"/>
          <w:szCs w:val="24"/>
        </w:rPr>
        <w:tab/>
      </w:r>
      <w:r w:rsidRPr="00A277DD">
        <w:rPr>
          <w:rStyle w:val="4TimesNewRoman15pt"/>
          <w:rFonts w:ascii="Sylfaen" w:eastAsia="Sylfaen" w:hAnsi="Sylfaen"/>
          <w:b w:val="0"/>
          <w:sz w:val="24"/>
          <w:szCs w:val="24"/>
        </w:rPr>
        <w:t>«Գրանցման գործից կամ գրանցման դոսյեից Հանձնաժողովի կողմից տեղեկությունների ստացում» ընթացակարգի (P.MM.01.PRC.011) կատարման սխեման ներկայացված է 19-րդ նկարում։</w:t>
      </w:r>
    </w:p>
    <w:p w:rsidR="00A73515" w:rsidRPr="00A277DD" w:rsidRDefault="00A73515" w:rsidP="00660069">
      <w:pPr>
        <w:spacing w:after="160" w:line="360" w:lineRule="auto"/>
        <w:jc w:val="both"/>
        <w:rPr>
          <w:rStyle w:val="4TimesNewRoman15pt"/>
          <w:rFonts w:ascii="Sylfaen" w:eastAsia="Sylfaen" w:hAnsi="Sylfaen"/>
          <w:b w:val="0"/>
          <w:sz w:val="24"/>
          <w:szCs w:val="24"/>
        </w:rPr>
      </w:pPr>
    </w:p>
    <w:p w:rsidR="00556BE0" w:rsidRPr="00A277DD" w:rsidRDefault="00556BE0" w:rsidP="00660069">
      <w:pPr>
        <w:spacing w:after="160" w:line="360" w:lineRule="auto"/>
        <w:jc w:val="both"/>
        <w:rPr>
          <w:rStyle w:val="4TimesNewRoman15pt"/>
          <w:rFonts w:ascii="Sylfaen" w:eastAsia="Sylfaen" w:hAnsi="Sylfaen"/>
          <w:b w:val="0"/>
          <w:sz w:val="24"/>
          <w:szCs w:val="24"/>
        </w:rPr>
      </w:pPr>
      <w:r w:rsidRPr="00A277DD">
        <w:rPr>
          <w:rStyle w:val="4TimesNewRoman15pt"/>
          <w:rFonts w:ascii="Sylfaen" w:eastAsia="Sylfaen" w:hAnsi="Sylfaen"/>
          <w:b w:val="0"/>
          <w:sz w:val="24"/>
          <w:szCs w:val="24"/>
        </w:rPr>
        <w:br w:type="page"/>
      </w:r>
    </w:p>
    <w:p w:rsidR="008F2C90" w:rsidRPr="00A277DD" w:rsidRDefault="00DD37E8" w:rsidP="00660069">
      <w:pPr>
        <w:spacing w:after="160" w:line="360" w:lineRule="auto"/>
        <w:jc w:val="both"/>
      </w:pPr>
      <w:r>
        <w:rPr>
          <w:noProof/>
          <w:lang w:val="en-US" w:eastAsia="en-US" w:bidi="ar-SA"/>
        </w:rPr>
        <w:lastRenderedPageBreak/>
        <w:pict>
          <v:group id="_x0000_s1969" style="position:absolute;left:0;text-align:left;margin-left:28.85pt;margin-top:3.35pt;width:382.5pt;height:339pt;z-index:252210176" coordorigin="1995,1485" coordsize="7650,6780">
            <v:rect id="_x0000_s1575" style="position:absolute;left:2550;top:1590;width:2610;height:435" stroked="f">
              <v:textbox style="mso-next-textbox:#_x0000_s1575" inset="0,0,0,0">
                <w:txbxContent>
                  <w:p w:rsidR="00DD37E8" w:rsidRPr="00A9798F" w:rsidRDefault="00DD37E8" w:rsidP="008F2C90">
                    <w:pPr>
                      <w:jc w:val="center"/>
                      <w:rPr>
                        <w:sz w:val="14"/>
                      </w:rPr>
                    </w:pPr>
                    <w:r w:rsidRPr="00A9798F">
                      <w:rPr>
                        <w:sz w:val="12"/>
                      </w:rPr>
                      <w:t>։ Հանձնաժողով</w:t>
                    </w:r>
                  </w:p>
                </w:txbxContent>
              </v:textbox>
            </v:rect>
            <v:rect id="_x0000_s1576" style="position:absolute;left:6480;top:1485;width:3165;height:615" stroked="f">
              <v:textbox style="mso-next-textbox:#_x0000_s1576" inset="0,0,0,0">
                <w:txbxContent>
                  <w:p w:rsidR="00DD37E8" w:rsidRPr="00A9798F" w:rsidRDefault="00DD37E8" w:rsidP="00A9798F">
                    <w:pPr>
                      <w:jc w:val="center"/>
                      <w:rPr>
                        <w:sz w:val="14"/>
                      </w:rPr>
                    </w:pPr>
                    <w:r w:rsidRPr="00A9798F">
                      <w:rPr>
                        <w:sz w:val="12"/>
                      </w:rPr>
                      <w:t>Ռեֆերենտ պետության լիազորված մարմին</w:t>
                    </w:r>
                  </w:p>
                </w:txbxContent>
              </v:textbox>
            </v:rect>
            <v:rect id="_x0000_s1577" style="position:absolute;left:6405;top:3030;width:3165;height:900" stroked="f">
              <v:textbox style="mso-next-textbox:#_x0000_s1577" inset="0,0,0,0">
                <w:txbxContent>
                  <w:p w:rsidR="00DD37E8" w:rsidRPr="00A9798F" w:rsidRDefault="00DD37E8"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_x0000_s1578" style="position:absolute;left:1995;top:2805;width:3315;height:1260" stroked="f">
              <v:textbox style="mso-next-textbox:#_x0000_s1578" inset="0,0,0,0">
                <w:txbxContent>
                  <w:p w:rsidR="00DD37E8" w:rsidRPr="00A9798F" w:rsidRDefault="00DD37E8" w:rsidP="008F2C90">
                    <w:pPr>
                      <w:jc w:val="center"/>
                      <w:rPr>
                        <w:sz w:val="14"/>
                      </w:rPr>
                    </w:pPr>
                    <w:r w:rsidRPr="00A9798F">
                      <w:rPr>
                        <w:sz w:val="12"/>
                      </w:rPr>
                      <w:t>Հանձնաժողովի կողմից գրանցման գործից կամ գրանցման դոսյեից տեղեկությունների հարցում (Р.ММ.01 .OPR.032)</w:t>
                    </w:r>
                  </w:p>
                </w:txbxContent>
              </v:textbox>
            </v:rect>
            <v:rect id="_x0000_s1579" style="position:absolute;left:6330;top:4335;width:3315;height:1335" stroked="f">
              <v:textbox style="mso-next-textbox:#_x0000_s1579" inset="0,0,0,0">
                <w:txbxContent>
                  <w:p w:rsidR="00DD37E8" w:rsidRPr="00A9798F" w:rsidRDefault="00DD37E8" w:rsidP="008F2C90">
                    <w:pPr>
                      <w:jc w:val="center"/>
                      <w:rPr>
                        <w:sz w:val="14"/>
                      </w:rPr>
                    </w:pPr>
                    <w:r w:rsidRPr="00A9798F">
                      <w:rPr>
                        <w:sz w:val="12"/>
                      </w:rPr>
                      <w:t>Գրանցման գործից կամ գրանցման դոսյեից տեղեկությունների նախապատրաստում և Հանձնաժողով ներկայացում (Р.ММ.01 .OPR.033)</w:t>
                    </w:r>
                  </w:p>
                </w:txbxContent>
              </v:textbox>
            </v:rect>
            <v:rect id="_x0000_s1580" style="position:absolute;left:1995;top:6930;width:3315;height:1335" stroked="f">
              <v:textbox style="mso-next-textbox:#_x0000_s1580" inset="0,0,0,0">
                <w:txbxContent>
                  <w:p w:rsidR="00DD37E8" w:rsidRPr="00A9798F" w:rsidRDefault="00DD37E8" w:rsidP="008F2C90">
                    <w:pPr>
                      <w:jc w:val="center"/>
                      <w:rPr>
                        <w:sz w:val="14"/>
                      </w:rPr>
                    </w:pPr>
                    <w:r w:rsidRPr="00A9798F">
                      <w:rPr>
                        <w:sz w:val="12"/>
                      </w:rPr>
                      <w:t>Հանձնաժողովի կողմից գրանցման գործից կամ գրանցման դոսյեից տեղեկությունների ընդունում և մշակում (Р.ММ.01.OPR.034)</w:t>
                    </w:r>
                  </w:p>
                </w:txbxContent>
              </v:textbox>
            </v:rect>
            <v:rect id="_x0000_s1581" style="position:absolute;left:2070;top:5775;width:3165;height:855" stroked="f">
              <v:textbox style="mso-next-textbox:#_x0000_s1581" inset="0,0,0,0">
                <w:txbxContent>
                  <w:p w:rsidR="00DD37E8" w:rsidRPr="00A9798F" w:rsidRDefault="00DD37E8" w:rsidP="008F2C90">
                    <w:pPr>
                      <w:widowControl/>
                      <w:jc w:val="center"/>
                      <w:rPr>
                        <w:sz w:val="14"/>
                      </w:rPr>
                    </w:pPr>
                    <w:r w:rsidRPr="00A9798F">
                      <w:rPr>
                        <w:sz w:val="12"/>
                      </w:rPr>
                      <w:t>գրանցման</w:t>
                    </w:r>
                    <w:r w:rsidRPr="00A9798F">
                      <w:rPr>
                        <w:rFonts w:ascii="Times New Roman" w:hAnsi="Times New Roman"/>
                        <w:sz w:val="12"/>
                      </w:rPr>
                      <w:t xml:space="preserve"> </w:t>
                    </w:r>
                    <w:r w:rsidRPr="00A9798F">
                      <w:rPr>
                        <w:sz w:val="12"/>
                      </w:rPr>
                      <w:t>դոսյեի</w:t>
                    </w:r>
                    <w:r w:rsidRPr="00A9798F">
                      <w:rPr>
                        <w:rFonts w:ascii="Times New Roman" w:hAnsi="Times New Roman"/>
                        <w:sz w:val="12"/>
                      </w:rPr>
                      <w:t xml:space="preserve"> </w:t>
                    </w:r>
                    <w:r w:rsidRPr="00A9798F">
                      <w:rPr>
                        <w:sz w:val="12"/>
                      </w:rPr>
                      <w:t>կամ</w:t>
                    </w:r>
                    <w:r w:rsidRPr="00A9798F">
                      <w:rPr>
                        <w:rFonts w:ascii="Times New Roman" w:hAnsi="Times New Roman"/>
                        <w:sz w:val="12"/>
                      </w:rPr>
                      <w:t xml:space="preserve"> </w:t>
                    </w:r>
                    <w:r w:rsidRPr="00A9798F">
                      <w:rPr>
                        <w:sz w:val="12"/>
                      </w:rPr>
                      <w:t>գործի</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բացակայում</w:t>
                    </w:r>
                    <w:r w:rsidRPr="00A9798F">
                      <w:rPr>
                        <w:rFonts w:ascii="Times New Roman" w:hAnsi="Times New Roman"/>
                        <w:sz w:val="12"/>
                      </w:rPr>
                      <w:t xml:space="preserve"> </w:t>
                    </w:r>
                    <w:r w:rsidRPr="00A9798F">
                      <w:rPr>
                        <w:sz w:val="12"/>
                      </w:rPr>
                      <w:t>են</w:t>
                    </w:r>
                    <w:r w:rsidRPr="00A9798F">
                      <w:rPr>
                        <w:rFonts w:ascii="Times New Roman" w:hAnsi="Times New Roman"/>
                        <w:sz w:val="12"/>
                      </w:rPr>
                      <w:t>]</w:t>
                    </w:r>
                  </w:p>
                </w:txbxContent>
              </v:textbox>
            </v:rect>
            <v:rect id="_x0000_s1582" style="position:absolute;left:2070;top:4575;width:3165;height:855" stroked="f">
              <v:textbox style="mso-next-textbox:#_x0000_s1582" inset="0,0,0,0">
                <w:txbxContent>
                  <w:p w:rsidR="00DD37E8" w:rsidRPr="00A9798F" w:rsidRDefault="00DD37E8"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group>
        </w:pict>
      </w:r>
      <w:r w:rsidR="008F2C90" w:rsidRPr="00A277DD">
        <w:rPr>
          <w:noProof/>
          <w:lang w:val="en-US" w:eastAsia="en-US" w:bidi="ar-SA"/>
        </w:rPr>
        <w:drawing>
          <wp:inline distT="0" distB="0" distL="0" distR="0">
            <wp:extent cx="5514975" cy="4953000"/>
            <wp:effectExtent l="19050" t="0" r="9525" b="0"/>
            <wp:docPr id="104" name="Picture 104" descr="C:\Users\tereza\Desktop\30.10.2018 115-0006-2018-B-13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reza\Desktop\30.10.2018 115-0006-2018-B-13_for final formatting\To be final formatted\media\image1.jpeg"/>
                    <pic:cNvPicPr>
                      <a:picLocks noChangeAspect="1" noChangeArrowheads="1"/>
                    </pic:cNvPicPr>
                  </pic:nvPicPr>
                  <pic:blipFill>
                    <a:blip r:embed="rId34"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rsidR="008F2C90" w:rsidRPr="00A277DD" w:rsidRDefault="008F2C90" w:rsidP="00A9798F">
      <w:pPr>
        <w:pStyle w:val="60"/>
        <w:shd w:val="clear" w:color="auto" w:fill="auto"/>
        <w:spacing w:after="160" w:line="360" w:lineRule="auto"/>
        <w:rPr>
          <w:rFonts w:ascii="Sylfaen" w:hAnsi="Sylfaen"/>
          <w:sz w:val="20"/>
          <w:szCs w:val="24"/>
        </w:rPr>
      </w:pPr>
      <w:r w:rsidRPr="00A277DD">
        <w:rPr>
          <w:rFonts w:ascii="Sylfaen" w:hAnsi="Sylfaen"/>
          <w:sz w:val="20"/>
          <w:szCs w:val="24"/>
        </w:rPr>
        <w:t>Նկ. 1</w:t>
      </w:r>
      <w:r w:rsidR="0011063C" w:rsidRPr="00A277DD">
        <w:rPr>
          <w:rFonts w:ascii="Sylfaen" w:hAnsi="Sylfaen"/>
          <w:sz w:val="20"/>
          <w:szCs w:val="24"/>
        </w:rPr>
        <w:t>9.</w:t>
      </w:r>
      <w:r w:rsidR="0011063C" w:rsidRPr="00A277DD">
        <w:rPr>
          <w:rFonts w:ascii="Sylfaen" w:hAnsi="Sylfaen"/>
          <w:sz w:val="20"/>
          <w:szCs w:val="24"/>
        </w:rPr>
        <w:tab/>
      </w:r>
      <w:r w:rsidRPr="00A277DD">
        <w:rPr>
          <w:rFonts w:ascii="Sylfaen" w:hAnsi="Sylfaen"/>
          <w:sz w:val="20"/>
          <w:szCs w:val="24"/>
        </w:rPr>
        <w:t>«Հանձնաժողովի կողմից գրանցման գործից կամ գրանցման դոսյեից տեղեկությունների ստացում» ընթացակարգի (P.MM.01.PRC.011) կատարման սխեման</w:t>
      </w:r>
    </w:p>
    <w:p w:rsidR="00A9798F" w:rsidRPr="00A277DD" w:rsidRDefault="00A9798F" w:rsidP="00A9798F">
      <w:pPr>
        <w:pStyle w:val="60"/>
        <w:shd w:val="clear" w:color="auto" w:fill="auto"/>
        <w:spacing w:after="160" w:line="360" w:lineRule="auto"/>
        <w:rPr>
          <w:rFonts w:ascii="Sylfaen" w:hAnsi="Sylfaen"/>
          <w:sz w:val="20"/>
          <w:szCs w:val="24"/>
        </w:rPr>
      </w:pP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111.</w:t>
      </w:r>
      <w:r w:rsidR="00A9798F" w:rsidRPr="00A277DD">
        <w:rPr>
          <w:sz w:val="24"/>
          <w:szCs w:val="24"/>
        </w:rPr>
        <w:tab/>
      </w:r>
      <w:r w:rsidRPr="00A277DD">
        <w:rPr>
          <w:sz w:val="24"/>
          <w:szCs w:val="24"/>
        </w:rPr>
        <w:t>«Հանձնաժողովի կողմից գրանցման գործից կամ գրանցման դոսյեից տեղեկությունների ստացում» ընթացակարգը (P.MM.01.PRC.011) կատարվում է փորձագիտական կոմիտեում ճանաչման պետության կողմից փորձագիտական հաշվետվության ճանաչման անհնարինության դեպքում տարաձայնությունները կարգավորելիս գրանցման գործից կամ գրանցման դոսյեից տեղեկությունների (փաստաթղթերի) Հանձնաժողովի կողմից ստացման անհրաժեշտություն առաջանալու դեպքում։</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112.</w:t>
      </w:r>
      <w:r w:rsidR="00A9798F" w:rsidRPr="00A277DD">
        <w:rPr>
          <w:sz w:val="24"/>
          <w:szCs w:val="24"/>
        </w:rPr>
        <w:tab/>
      </w:r>
      <w:r w:rsidRPr="00A277DD">
        <w:rPr>
          <w:sz w:val="24"/>
          <w:szCs w:val="24"/>
        </w:rPr>
        <w:t xml:space="preserve">Առաջին հերթին կատարվում է «Հանձնաժողովի կողմից գրանցման գործից կամ գրանցման դոսյեից տեղեկությունների հարցումը» գործառնությունը </w:t>
      </w:r>
      <w:r w:rsidRPr="00A277DD">
        <w:rPr>
          <w:sz w:val="24"/>
          <w:szCs w:val="24"/>
        </w:rPr>
        <w:lastRenderedPageBreak/>
        <w:t>(P.MM.01.0PR.032), որի կատարման արդյունքներով Հանձնաժողովի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113.</w:t>
      </w:r>
      <w:r w:rsidR="00A9798F" w:rsidRPr="00A277DD">
        <w:rPr>
          <w:sz w:val="24"/>
          <w:szCs w:val="24"/>
        </w:rPr>
        <w:tab/>
      </w:r>
      <w:r w:rsidRPr="00A277DD">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մարմնում ստացվելիս կատարվում է «Գրանցման գործից կամ գրանցման դոսյեից տեղեկությունների նախապատրաստում </w:t>
      </w:r>
      <w:r w:rsidR="00660069" w:rsidRPr="00A277DD">
        <w:rPr>
          <w:sz w:val="24"/>
          <w:szCs w:val="24"/>
        </w:rPr>
        <w:t>եւ</w:t>
      </w:r>
      <w:r w:rsidRPr="00A277DD">
        <w:rPr>
          <w:sz w:val="24"/>
          <w:szCs w:val="24"/>
        </w:rPr>
        <w:t xml:space="preserve"> Հանձնաժողով ներկայացում» գործառնությունը (P.MM.01.OPR.033), որի կատարման արդյունքներով ռեֆերենտ պետության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Հանձնաժողով են ներկայացվում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114.</w:t>
      </w:r>
      <w:r w:rsidR="00A9798F" w:rsidRPr="00A277DD">
        <w:rPr>
          <w:sz w:val="24"/>
          <w:szCs w:val="24"/>
        </w:rPr>
        <w:tab/>
      </w:r>
      <w:r w:rsidRPr="00A277DD">
        <w:rPr>
          <w:sz w:val="24"/>
          <w:szCs w:val="24"/>
        </w:rPr>
        <w:t xml:space="preserve">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Հանձնաժողովում ստացվելիս կատարվում է «Հանձնաժողովի կողմից գրանցման գործից կամ գրանցման դոսյեից տեղեկությունների ընդունում </w:t>
      </w:r>
      <w:r w:rsidR="00660069" w:rsidRPr="00A277DD">
        <w:rPr>
          <w:sz w:val="24"/>
          <w:szCs w:val="24"/>
        </w:rPr>
        <w:t>եւ</w:t>
      </w:r>
      <w:r w:rsidRPr="00A277DD">
        <w:rPr>
          <w:sz w:val="24"/>
          <w:szCs w:val="24"/>
        </w:rPr>
        <w:t xml:space="preserve"> մշակում» գործառնությունը (Р.ММ.01.OPR.034)։</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115.</w:t>
      </w:r>
      <w:r w:rsidR="00A9798F" w:rsidRPr="00A277DD">
        <w:rPr>
          <w:sz w:val="24"/>
          <w:szCs w:val="24"/>
        </w:rPr>
        <w:tab/>
      </w:r>
      <w:r w:rsidRPr="00A277DD">
        <w:rPr>
          <w:sz w:val="24"/>
          <w:szCs w:val="24"/>
        </w:rPr>
        <w:t>«Հանձնաժողովի կողմից գրանցման գործից կամ գրանցման դոսյեից տեղեկությունների ստացումը» (P.MM.01.PRC.011) ընթացակարգի կատարման արդյունքը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Հանձնաժողովի կողմից ստացվելն է։</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z w:val="24"/>
          <w:szCs w:val="24"/>
        </w:rPr>
        <w:t>116.</w:t>
      </w:r>
      <w:r w:rsidR="00A9798F" w:rsidRPr="00A277DD">
        <w:rPr>
          <w:sz w:val="24"/>
          <w:szCs w:val="24"/>
        </w:rPr>
        <w:tab/>
      </w:r>
      <w:r w:rsidRPr="00A277DD">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 բերված է 52-րդ աղյուսակում։</w:t>
      </w:r>
    </w:p>
    <w:p w:rsidR="008F2C90" w:rsidRPr="00A277DD" w:rsidRDefault="008F2C90" w:rsidP="00A9798F">
      <w:pPr>
        <w:pStyle w:val="20"/>
        <w:shd w:val="clear" w:color="auto" w:fill="auto"/>
        <w:spacing w:before="0" w:after="160" w:line="360" w:lineRule="auto"/>
        <w:ind w:firstLine="567"/>
        <w:rPr>
          <w:sz w:val="24"/>
          <w:szCs w:val="24"/>
        </w:rPr>
      </w:pPr>
    </w:p>
    <w:p w:rsidR="008F2C90" w:rsidRPr="00A277DD" w:rsidRDefault="008F2C90" w:rsidP="00A9798F">
      <w:pPr>
        <w:pStyle w:val="20"/>
        <w:shd w:val="clear" w:color="auto" w:fill="auto"/>
        <w:spacing w:before="0" w:after="160" w:line="360" w:lineRule="auto"/>
        <w:ind w:firstLine="0"/>
        <w:jc w:val="right"/>
        <w:rPr>
          <w:sz w:val="24"/>
          <w:szCs w:val="24"/>
        </w:rPr>
      </w:pPr>
      <w:r w:rsidRPr="00A277DD">
        <w:rPr>
          <w:sz w:val="24"/>
          <w:szCs w:val="24"/>
        </w:rPr>
        <w:lastRenderedPageBreak/>
        <w:t>Աղյուսակ 52</w:t>
      </w:r>
    </w:p>
    <w:p w:rsidR="008F2C90" w:rsidRPr="00A277DD" w:rsidRDefault="008F2C90" w:rsidP="00A9798F">
      <w:pPr>
        <w:pStyle w:val="20"/>
        <w:shd w:val="clear" w:color="auto" w:fill="auto"/>
        <w:spacing w:before="0" w:after="160" w:line="360" w:lineRule="auto"/>
        <w:ind w:firstLine="0"/>
        <w:jc w:val="center"/>
        <w:rPr>
          <w:sz w:val="24"/>
          <w:szCs w:val="24"/>
        </w:rPr>
      </w:pPr>
      <w:r w:rsidRPr="00A277DD">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8F2C90" w:rsidRPr="00A277DD" w:rsidTr="00A9798F">
        <w:trPr>
          <w:tblHeader/>
          <w:jc w:val="center"/>
        </w:trPr>
        <w:tc>
          <w:tcPr>
            <w:tcW w:w="2410"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A9798F">
        <w:trPr>
          <w:tblHeader/>
          <w:jc w:val="center"/>
        </w:trPr>
        <w:tc>
          <w:tcPr>
            <w:tcW w:w="2410"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A9798F">
        <w:trPr>
          <w:jc w:val="center"/>
        </w:trPr>
        <w:tc>
          <w:tcPr>
            <w:tcW w:w="2410"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P.MM.01.OPR.032</w:t>
            </w:r>
          </w:p>
        </w:tc>
        <w:tc>
          <w:tcPr>
            <w:tcW w:w="4013"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Հանձնաժողովի կողմից գրանցման գործից կամ գրանցման դոսյեից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 xml:space="preserve">բերված է սույն կանոնների </w:t>
            </w:r>
            <w:r w:rsidR="00A9798F" w:rsidRPr="00A277DD">
              <w:rPr>
                <w:rStyle w:val="211pt"/>
                <w:rFonts w:ascii="Sylfaen" w:eastAsia="Sylfaen" w:hAnsi="Sylfaen"/>
                <w:sz w:val="20"/>
                <w:szCs w:val="20"/>
              </w:rPr>
              <w:br/>
            </w:r>
            <w:r w:rsidRPr="00A277DD">
              <w:rPr>
                <w:rStyle w:val="211pt"/>
                <w:rFonts w:ascii="Sylfaen" w:eastAsia="Sylfaen" w:hAnsi="Sylfaen"/>
                <w:sz w:val="20"/>
                <w:szCs w:val="20"/>
              </w:rPr>
              <w:t>53-րդ աղյուսակում</w:t>
            </w:r>
          </w:p>
        </w:tc>
      </w:tr>
      <w:tr w:rsidR="008F2C90" w:rsidRPr="00A277DD" w:rsidTr="00A9798F">
        <w:trPr>
          <w:jc w:val="center"/>
        </w:trPr>
        <w:tc>
          <w:tcPr>
            <w:tcW w:w="2410"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P.MM.01.OPR.033</w:t>
            </w:r>
          </w:p>
        </w:tc>
        <w:tc>
          <w:tcPr>
            <w:tcW w:w="4013"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 ներկայացում</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 xml:space="preserve">բերված է սույն կանոնների </w:t>
            </w:r>
            <w:r w:rsidR="00A9798F" w:rsidRPr="00A277DD">
              <w:rPr>
                <w:rStyle w:val="211pt"/>
                <w:rFonts w:ascii="Sylfaen" w:eastAsia="Sylfaen" w:hAnsi="Sylfaen"/>
                <w:sz w:val="20"/>
                <w:szCs w:val="20"/>
              </w:rPr>
              <w:br/>
            </w:r>
            <w:r w:rsidRPr="00A277DD">
              <w:rPr>
                <w:rStyle w:val="211pt"/>
                <w:rFonts w:ascii="Sylfaen" w:eastAsia="Sylfaen" w:hAnsi="Sylfaen"/>
                <w:sz w:val="20"/>
                <w:szCs w:val="20"/>
              </w:rPr>
              <w:t>54-րդ աղյուսակում</w:t>
            </w:r>
          </w:p>
        </w:tc>
      </w:tr>
      <w:tr w:rsidR="008F2C90" w:rsidRPr="00A277DD" w:rsidTr="00A9798F">
        <w:trPr>
          <w:jc w:val="center"/>
        </w:trPr>
        <w:tc>
          <w:tcPr>
            <w:tcW w:w="2410"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P.MM.01.OPR.034</w:t>
            </w:r>
          </w:p>
        </w:tc>
        <w:tc>
          <w:tcPr>
            <w:tcW w:w="4013"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 xml:space="preserve">Հանձնաժողովի կողմից 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70" w:firstLine="0"/>
              <w:jc w:val="left"/>
              <w:rPr>
                <w:sz w:val="20"/>
                <w:szCs w:val="20"/>
              </w:rPr>
            </w:pPr>
            <w:r w:rsidRPr="00A277DD">
              <w:rPr>
                <w:rStyle w:val="211pt"/>
                <w:rFonts w:ascii="Sylfaen" w:eastAsia="Sylfaen" w:hAnsi="Sylfaen"/>
                <w:sz w:val="20"/>
                <w:szCs w:val="20"/>
              </w:rPr>
              <w:t xml:space="preserve">բերված է սույն կանոնների </w:t>
            </w:r>
            <w:r w:rsidR="00A9798F" w:rsidRPr="00A277DD">
              <w:rPr>
                <w:rStyle w:val="211pt"/>
                <w:rFonts w:ascii="Sylfaen" w:eastAsia="Sylfaen" w:hAnsi="Sylfaen"/>
                <w:sz w:val="20"/>
                <w:szCs w:val="20"/>
              </w:rPr>
              <w:br/>
            </w:r>
            <w:r w:rsidRPr="00A277DD">
              <w:rPr>
                <w:rStyle w:val="211pt"/>
                <w:rFonts w:ascii="Sylfaen" w:eastAsia="Sylfaen" w:hAnsi="Sylfaen"/>
                <w:sz w:val="20"/>
                <w:szCs w:val="20"/>
              </w:rPr>
              <w:t>55-րդ աղյուսակում</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A9798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53</w:t>
      </w:r>
    </w:p>
    <w:p w:rsidR="008F2C90" w:rsidRPr="00A277DD" w:rsidRDefault="008F2C90" w:rsidP="00A9798F">
      <w:pPr>
        <w:pStyle w:val="20"/>
        <w:shd w:val="clear" w:color="auto" w:fill="auto"/>
        <w:spacing w:before="0" w:after="160" w:line="360" w:lineRule="auto"/>
        <w:ind w:firstLine="0"/>
        <w:jc w:val="center"/>
        <w:rPr>
          <w:sz w:val="24"/>
          <w:szCs w:val="24"/>
        </w:rPr>
      </w:pPr>
      <w:r w:rsidRPr="00A277DD">
        <w:rPr>
          <w:sz w:val="24"/>
          <w:szCs w:val="24"/>
        </w:rPr>
        <w:t xml:space="preserve">«Հանձնաժողովի կողմից գրանցման գործից կամ գրանցման դոսյեից տեղեկությունների հարցում» </w:t>
      </w:r>
      <w:r w:rsidR="00A9798F" w:rsidRPr="00A277DD">
        <w:rPr>
          <w:sz w:val="24"/>
          <w:szCs w:val="24"/>
        </w:rPr>
        <w:br/>
      </w:r>
      <w:r w:rsidRPr="00A277DD">
        <w:rPr>
          <w:sz w:val="24"/>
          <w:szCs w:val="24"/>
        </w:rPr>
        <w:t>գործառնության (P.MM.01.OPR.032)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P.MM.01.OPR.032</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Հանձնաժողովի կողմից գրանցման գործից կամ գրանցման դոսյեից տեղեկությունների հարցում</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Հանձնաժողով</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կատարվում է Հանձնաժողովի կողմից գրանցման գործից կամ գրանցման դոսյեից տեղեկությունների (փաստաթղթերի) ստացման անհրաժեշտություն առաջանալու դեպքում</w:t>
            </w:r>
          </w:p>
        </w:tc>
      </w:tr>
      <w:tr w:rsidR="008F2C90" w:rsidRPr="00A277DD" w:rsidTr="00A9798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տեղեկությունների հարցման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A9798F">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կատարողը ռեֆերենտ պետության լիազորված մարմին է ուղարկում գրանցման գործից կամ գրանցման դոսյեից </w:t>
            </w:r>
            <w:r w:rsidRPr="00A277DD">
              <w:rPr>
                <w:rStyle w:val="211pt"/>
                <w:rFonts w:ascii="Sylfaen" w:eastAsia="Sylfaen" w:hAnsi="Sylfaen"/>
                <w:sz w:val="20"/>
                <w:szCs w:val="20"/>
              </w:rPr>
              <w:lastRenderedPageBreak/>
              <w:t xml:space="preserve">տեղեկություններ (փաստաթղթեր) ներկայացնելու հարցումը՝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A9798F">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ռեֆերենտ պետության լիազորված մարմին է ուղարկվել</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գրանցման գործից կամ գրանցման դոսյեից տեղեկությունների (փաստաթղթերի) ներկայացման հարցումը</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A9798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54</w:t>
      </w:r>
    </w:p>
    <w:p w:rsidR="008F2C90" w:rsidRPr="00A277DD" w:rsidRDefault="008F2C90" w:rsidP="00A9798F">
      <w:pPr>
        <w:pStyle w:val="20"/>
        <w:shd w:val="clear" w:color="auto" w:fill="auto"/>
        <w:spacing w:before="0" w:after="160" w:line="360" w:lineRule="auto"/>
        <w:ind w:firstLine="0"/>
        <w:jc w:val="center"/>
        <w:rPr>
          <w:sz w:val="24"/>
          <w:szCs w:val="24"/>
        </w:rPr>
      </w:pPr>
      <w:r w:rsidRPr="00A277DD">
        <w:rPr>
          <w:sz w:val="24"/>
          <w:szCs w:val="24"/>
        </w:rPr>
        <w:t xml:space="preserve">«Գրանցման գործից կամ գրանցման դոսյեից տեղեկությունների նախապատրաստում </w:t>
      </w:r>
      <w:r w:rsidR="00660069" w:rsidRPr="00A277DD">
        <w:rPr>
          <w:sz w:val="24"/>
          <w:szCs w:val="24"/>
        </w:rPr>
        <w:t>եւ</w:t>
      </w:r>
      <w:r w:rsidRPr="00A277DD">
        <w:rPr>
          <w:sz w:val="24"/>
          <w:szCs w:val="24"/>
        </w:rPr>
        <w:t xml:space="preserve"> Հանձնաժողով ներկայացում» </w:t>
      </w:r>
      <w:r w:rsidR="00A9798F" w:rsidRPr="00A277DD">
        <w:rPr>
          <w:sz w:val="24"/>
          <w:szCs w:val="24"/>
        </w:rPr>
        <w:br/>
      </w:r>
      <w:r w:rsidRPr="00A277DD">
        <w:rPr>
          <w:sz w:val="24"/>
          <w:szCs w:val="24"/>
        </w:rPr>
        <w:t>գործառնության (Р.ММ.01.OPR.033)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OPR.033</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 ներկայացում</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A9798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(«Հանձնաժողովի կողմից գրանցման գործից կամ գրանցման դոսյեից տեղեկությունների հարցում» գործառնություն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OPR.032))</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կանոնակարգով նախատեսված պահանջներին</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կատարողն ստուգում է ստացված հարցումը՝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lastRenderedPageBreak/>
              <w:t xml:space="preserve">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արժեքով՝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A9798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Հանձնաժողով</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A9798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55</w:t>
      </w:r>
    </w:p>
    <w:p w:rsidR="008F2C90" w:rsidRPr="00A277DD" w:rsidRDefault="008F2C90" w:rsidP="00A9798F">
      <w:pPr>
        <w:pStyle w:val="20"/>
        <w:shd w:val="clear" w:color="auto" w:fill="auto"/>
        <w:spacing w:before="0" w:after="160" w:line="360" w:lineRule="auto"/>
        <w:ind w:firstLine="0"/>
        <w:jc w:val="center"/>
        <w:rPr>
          <w:sz w:val="24"/>
          <w:szCs w:val="24"/>
        </w:rPr>
      </w:pPr>
      <w:r w:rsidRPr="00A277DD">
        <w:rPr>
          <w:sz w:val="24"/>
          <w:szCs w:val="24"/>
        </w:rPr>
        <w:t xml:space="preserve">«Հանձնաժողովի կողմից գրանցման գործից կամ գրանցման դոսյեից տեղեկությունների ընդունում </w:t>
      </w:r>
      <w:r w:rsidR="00660069" w:rsidRPr="00A277DD">
        <w:rPr>
          <w:sz w:val="24"/>
          <w:szCs w:val="24"/>
        </w:rPr>
        <w:t>եւ</w:t>
      </w:r>
      <w:r w:rsidRPr="00A277DD">
        <w:rPr>
          <w:sz w:val="24"/>
          <w:szCs w:val="24"/>
        </w:rPr>
        <w:t xml:space="preserve"> մշակում» </w:t>
      </w:r>
      <w:r w:rsidR="00A9798F" w:rsidRPr="00A277DD">
        <w:rPr>
          <w:sz w:val="24"/>
          <w:szCs w:val="24"/>
        </w:rPr>
        <w:br/>
      </w:r>
      <w:r w:rsidRPr="00A277DD">
        <w:rPr>
          <w:sz w:val="24"/>
          <w:szCs w:val="24"/>
        </w:rPr>
        <w:t>գործառնության (Р.ММ.01.OPR.034)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A9798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A9798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OPR.034</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Հանձնաժողովի կողմից 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Հանձնաժողով</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 ներկայացնելիս («Գրանցման գործից կամ գրանցման դոսյեից տեղեկությունների (փաստաթղթերի)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 ներկայացում» գործառնություն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OPR.033))</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A9798F">
        <w:trPr>
          <w:jc w:val="center"/>
        </w:trPr>
        <w:tc>
          <w:tcPr>
            <w:tcW w:w="858"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w:t>
            </w:r>
          </w:p>
        </w:tc>
        <w:tc>
          <w:tcPr>
            <w:tcW w:w="2684" w:type="dxa"/>
            <w:tcBorders>
              <w:top w:val="single" w:sz="4" w:space="0" w:color="auto"/>
              <w:lef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կատարողը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A9798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9798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ստացվել են Հանձնաժողովի կողմից</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A9798F">
      <w:pPr>
        <w:pStyle w:val="20"/>
        <w:shd w:val="clear" w:color="auto" w:fill="auto"/>
        <w:spacing w:before="0" w:after="160" w:line="360" w:lineRule="auto"/>
        <w:ind w:firstLine="0"/>
        <w:jc w:val="center"/>
        <w:rPr>
          <w:sz w:val="24"/>
          <w:szCs w:val="24"/>
        </w:rPr>
      </w:pPr>
      <w:r w:rsidRPr="00A277DD">
        <w:rPr>
          <w:sz w:val="24"/>
          <w:szCs w:val="24"/>
        </w:rPr>
        <w:t>5.</w:t>
      </w:r>
      <w:r w:rsidR="00EE0B4A" w:rsidRPr="00A277DD">
        <w:rPr>
          <w:sz w:val="24"/>
          <w:szCs w:val="24"/>
        </w:rPr>
        <w:t xml:space="preserve"> </w:t>
      </w:r>
      <w:r w:rsidR="008F2C90" w:rsidRPr="00A277DD">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ընթացակարգերը</w:t>
      </w:r>
    </w:p>
    <w:p w:rsidR="00A9798F" w:rsidRPr="00A277DD" w:rsidRDefault="00A9798F" w:rsidP="00A9798F">
      <w:pPr>
        <w:pStyle w:val="20"/>
        <w:shd w:val="clear" w:color="auto" w:fill="auto"/>
        <w:spacing w:before="0" w:after="160" w:line="360" w:lineRule="auto"/>
        <w:ind w:firstLine="0"/>
        <w:jc w:val="center"/>
        <w:rPr>
          <w:sz w:val="24"/>
          <w:szCs w:val="24"/>
        </w:rPr>
      </w:pPr>
    </w:p>
    <w:p w:rsidR="008F2C90" w:rsidRPr="00A277DD" w:rsidRDefault="008F2C90" w:rsidP="00A9798F">
      <w:pPr>
        <w:pStyle w:val="20"/>
        <w:shd w:val="clear" w:color="auto" w:fill="auto"/>
        <w:spacing w:before="0" w:after="160" w:line="360" w:lineRule="auto"/>
        <w:ind w:firstLine="0"/>
        <w:jc w:val="center"/>
        <w:rPr>
          <w:sz w:val="24"/>
          <w:szCs w:val="24"/>
        </w:rPr>
      </w:pPr>
      <w:r w:rsidRPr="00A277DD">
        <w:rPr>
          <w:sz w:val="24"/>
          <w:szCs w:val="24"/>
        </w:rPr>
        <w:t>«Գրանցման գործից կամ գրանցման դոսյեից տեղեկությունների ստացում» ընթացակարգ (P.MM.01.PRC.012)</w:t>
      </w:r>
    </w:p>
    <w:p w:rsidR="008F2C90" w:rsidRPr="00A277DD" w:rsidRDefault="008F2C90" w:rsidP="00A9798F">
      <w:pPr>
        <w:pStyle w:val="20"/>
        <w:shd w:val="clear" w:color="auto" w:fill="auto"/>
        <w:tabs>
          <w:tab w:val="left" w:pos="1134"/>
        </w:tabs>
        <w:spacing w:before="0" w:after="160" w:line="360" w:lineRule="auto"/>
        <w:ind w:firstLine="567"/>
        <w:rPr>
          <w:sz w:val="24"/>
          <w:szCs w:val="24"/>
        </w:rPr>
      </w:pPr>
      <w:r w:rsidRPr="00A277DD">
        <w:rPr>
          <w:spacing w:val="-4"/>
          <w:sz w:val="24"/>
          <w:szCs w:val="24"/>
        </w:rPr>
        <w:t>117.</w:t>
      </w:r>
      <w:r w:rsidR="00A9798F" w:rsidRPr="00A277DD">
        <w:rPr>
          <w:spacing w:val="-4"/>
          <w:sz w:val="24"/>
          <w:szCs w:val="24"/>
        </w:rPr>
        <w:tab/>
      </w:r>
      <w:r w:rsidRPr="00A277DD">
        <w:rPr>
          <w:spacing w:val="-4"/>
          <w:sz w:val="24"/>
          <w:szCs w:val="24"/>
        </w:rPr>
        <w:t>«Գրանցման գործից կամ գրանցման դոսյեից տեղեկությունների ստացում» ընթացակարգի (P.MM.01.PRC.012) կատարման սխեման ներկայացված</w:t>
      </w:r>
      <w:r w:rsidRPr="00A277DD">
        <w:rPr>
          <w:sz w:val="24"/>
          <w:szCs w:val="24"/>
        </w:rPr>
        <w:t xml:space="preserve"> է 20-րդ նկարում։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spacing w:after="160" w:line="360" w:lineRule="auto"/>
        <w:jc w:val="both"/>
      </w:pPr>
      <w:r>
        <w:rPr>
          <w:noProof/>
          <w:lang w:val="en-US" w:eastAsia="en-US" w:bidi="ar-SA"/>
        </w:rPr>
        <w:lastRenderedPageBreak/>
        <w:pict>
          <v:group id="_x0000_s1970" style="position:absolute;left:0;text-align:left;margin-left:30.35pt;margin-top:4.85pt;width:380.25pt;height:353.25pt;z-index:252219392" coordorigin="2025,1515" coordsize="7605,7065">
            <v:rect id="_x0000_s1584" style="position:absolute;left:2205;top:1515;width:2955;height:600" stroked="f">
              <v:textbox style="mso-next-textbox:#_x0000_s1584" inset="0,0,0,0">
                <w:txbxContent>
                  <w:p w:rsidR="00DD37E8" w:rsidRPr="00A9798F" w:rsidRDefault="00DD37E8" w:rsidP="008F2C90">
                    <w:pPr>
                      <w:jc w:val="center"/>
                      <w:rPr>
                        <w:sz w:val="14"/>
                      </w:rPr>
                    </w:pPr>
                    <w:r w:rsidRPr="00A9798F">
                      <w:rPr>
                        <w:sz w:val="12"/>
                      </w:rPr>
                      <w:t>Ճանաչման պետության լիազորված մարմին</w:t>
                    </w:r>
                  </w:p>
                </w:txbxContent>
              </v:textbox>
            </v:rect>
            <v:rect id="_x0000_s1585" style="position:absolute;left:6510;top:1515;width:2955;height:600" stroked="f">
              <v:textbox style="mso-next-textbox:#_x0000_s1585" inset="0,0,0,0">
                <w:txbxContent>
                  <w:p w:rsidR="00DD37E8" w:rsidRPr="00A9798F" w:rsidRDefault="00DD37E8" w:rsidP="008F2C90">
                    <w:pPr>
                      <w:jc w:val="center"/>
                      <w:rPr>
                        <w:sz w:val="14"/>
                      </w:rPr>
                    </w:pPr>
                    <w:r w:rsidRPr="00A9798F">
                      <w:rPr>
                        <w:sz w:val="12"/>
                      </w:rPr>
                      <w:t>Ռեֆերենտ պետության լիազորված մարմին</w:t>
                    </w:r>
                  </w:p>
                </w:txbxContent>
              </v:textbox>
            </v:rect>
            <v:rect id="_x0000_s1586" style="position:absolute;left:6405;top:3000;width:3135;height:915" stroked="f">
              <v:textbox style="mso-next-textbox:#_x0000_s1586" inset="0,0,0,0">
                <w:txbxContent>
                  <w:p w:rsidR="00DD37E8" w:rsidRPr="00A9798F" w:rsidRDefault="00DD37E8"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_x0000_s1587" style="position:absolute;left:2025;top:2790;width:3135;height:1350" stroked="f">
              <v:textbox style="mso-next-textbox:#_x0000_s1587" inset="0,0,0,0">
                <w:txbxContent>
                  <w:p w:rsidR="00DD37E8" w:rsidRPr="00A9798F" w:rsidRDefault="00DD37E8" w:rsidP="008F2C90">
                    <w:pPr>
                      <w:jc w:val="center"/>
                      <w:rPr>
                        <w:sz w:val="14"/>
                      </w:rPr>
                    </w:pPr>
                    <w:r w:rsidRPr="00A9798F">
                      <w:rPr>
                        <w:sz w:val="12"/>
                      </w:rPr>
                      <w:t>Գրանցման գործից կամ գրանցման դոսյեից տեղեկությունների հարցում (P.MM.01.OPR.035)</w:t>
                    </w:r>
                  </w:p>
                </w:txbxContent>
              </v:textbox>
            </v:rect>
            <v:rect id="_x0000_s1588" style="position:absolute;left:6330;top:4380;width:3300;height:1230" stroked="f">
              <v:textbox style="mso-next-textbox:#_x0000_s1588" inset="0,0,0,0">
                <w:txbxContent>
                  <w:p w:rsidR="00DD37E8" w:rsidRPr="00950B18" w:rsidRDefault="00DD37E8" w:rsidP="008F2C90">
                    <w:pPr>
                      <w:jc w:val="center"/>
                      <w:rPr>
                        <w:sz w:val="14"/>
                      </w:rPr>
                    </w:pPr>
                    <w:r w:rsidRPr="00950B18">
                      <w:rPr>
                        <w:sz w:val="12"/>
                      </w:rPr>
                      <w:t>Գրանցման գործից կամ գրանցման դոսյեից տեղեկությունների նախապատրաստում և ներկայացում (Р.ММ.01 .OPR.036)</w:t>
                    </w:r>
                  </w:p>
                </w:txbxContent>
              </v:textbox>
            </v:rect>
            <v:rect id="_x0000_s1589" style="position:absolute;left:2115;top:4485;width:3120;height:1050" stroked="f">
              <v:textbox style="mso-next-textbox:#_x0000_s1589" inset="0,0,0,0">
                <w:txbxContent>
                  <w:p w:rsidR="00DD37E8" w:rsidRPr="00A9798F" w:rsidRDefault="00DD37E8"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rect id="_x0000_s1590" style="position:absolute;left:2115;top:5805;width:3120;height:1050" stroked="f">
              <v:textbox style="mso-next-textbox:#_x0000_s1590" inset="0,0,0,0">
                <w:txbxContent>
                  <w:p w:rsidR="00DD37E8" w:rsidRPr="00950B18" w:rsidRDefault="00DD37E8" w:rsidP="008F2C90">
                    <w:pPr>
                      <w:jc w:val="center"/>
                      <w:rPr>
                        <w:sz w:val="14"/>
                      </w:rPr>
                    </w:pPr>
                    <w:r w:rsidRPr="00950B18">
                      <w:rPr>
                        <w:sz w:val="12"/>
                      </w:rPr>
                      <w:t>գրանցման դոսյեի կամ գործի տեղեկությունները [տեղեկությունները բացակայում են]</w:t>
                    </w:r>
                  </w:p>
                </w:txbxContent>
              </v:textbox>
            </v:rect>
            <v:rect id="_x0000_s1591" style="position:absolute;left:2040;top:7320;width:3285;height:1260" stroked="f">
              <v:textbox style="mso-next-textbox:#_x0000_s1591" inset="0,0,0,0">
                <w:txbxContent>
                  <w:p w:rsidR="00DD37E8" w:rsidRPr="00950B18" w:rsidRDefault="00DD37E8" w:rsidP="008F2C90">
                    <w:pPr>
                      <w:jc w:val="center"/>
                      <w:rPr>
                        <w:sz w:val="14"/>
                      </w:rPr>
                    </w:pPr>
                    <w:r w:rsidRPr="00950B18">
                      <w:rPr>
                        <w:sz w:val="12"/>
                      </w:rPr>
                      <w:t>Գրանցման գործից կամ գրանցման դոսյեից տեղեկությունների ընդունում և մշակում (P.MM.01.OPR.037)</w:t>
                    </w:r>
                  </w:p>
                </w:txbxContent>
              </v:textbox>
            </v:rect>
          </v:group>
        </w:pict>
      </w:r>
      <w:r w:rsidR="008F2C90" w:rsidRPr="00A277DD">
        <w:rPr>
          <w:noProof/>
          <w:lang w:val="en-US" w:eastAsia="en-US" w:bidi="ar-SA"/>
        </w:rPr>
        <w:drawing>
          <wp:inline distT="0" distB="0" distL="0" distR="0">
            <wp:extent cx="5514975" cy="5114925"/>
            <wp:effectExtent l="19050" t="0" r="9525" b="0"/>
            <wp:docPr id="105" name="Picture 105" descr="C:\Users\tereza\Desktop\30.10.2018 115-0006-2018-B-13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ereza\Desktop\30.10.2018 115-0006-2018-B-13_for final formatting\To be final formatted\media\image2.jpeg"/>
                    <pic:cNvPicPr>
                      <a:picLocks noChangeAspect="1" noChangeArrowheads="1"/>
                    </pic:cNvPicPr>
                  </pic:nvPicPr>
                  <pic:blipFill>
                    <a:blip r:embed="rId35" cstate="print"/>
                    <a:srcRect/>
                    <a:stretch>
                      <a:fillRect/>
                    </a:stretch>
                  </pic:blipFill>
                  <pic:spPr bwMode="auto">
                    <a:xfrm>
                      <a:off x="0" y="0"/>
                      <a:ext cx="5514975" cy="5114925"/>
                    </a:xfrm>
                    <a:prstGeom prst="rect">
                      <a:avLst/>
                    </a:prstGeom>
                    <a:noFill/>
                    <a:ln w="9525">
                      <a:noFill/>
                      <a:miter lim="800000"/>
                      <a:headEnd/>
                      <a:tailEnd/>
                    </a:ln>
                  </pic:spPr>
                </pic:pic>
              </a:graphicData>
            </a:graphic>
          </wp:inline>
        </w:drawing>
      </w:r>
    </w:p>
    <w:p w:rsidR="008F2C90" w:rsidRPr="00A277DD" w:rsidRDefault="008F2C90" w:rsidP="00950B18">
      <w:pPr>
        <w:pStyle w:val="60"/>
        <w:shd w:val="clear" w:color="auto" w:fill="auto"/>
        <w:spacing w:after="160" w:line="360" w:lineRule="auto"/>
        <w:rPr>
          <w:rFonts w:ascii="Sylfaen" w:hAnsi="Sylfaen"/>
          <w:sz w:val="20"/>
          <w:szCs w:val="24"/>
        </w:rPr>
      </w:pPr>
      <w:r w:rsidRPr="00A277DD">
        <w:rPr>
          <w:rFonts w:ascii="Sylfaen" w:hAnsi="Sylfaen"/>
          <w:sz w:val="20"/>
          <w:szCs w:val="24"/>
        </w:rPr>
        <w:t>Նկ. 2</w:t>
      </w:r>
      <w:r w:rsidR="0011063C" w:rsidRPr="00A277DD">
        <w:rPr>
          <w:rFonts w:ascii="Sylfaen" w:hAnsi="Sylfaen"/>
          <w:sz w:val="20"/>
          <w:szCs w:val="24"/>
        </w:rPr>
        <w:t>0.</w:t>
      </w:r>
      <w:r w:rsidR="0011063C" w:rsidRPr="00A277DD">
        <w:rPr>
          <w:rFonts w:ascii="Sylfaen" w:hAnsi="Sylfaen"/>
          <w:sz w:val="20"/>
          <w:szCs w:val="24"/>
        </w:rPr>
        <w:tab/>
      </w:r>
      <w:r w:rsidRPr="00A277DD">
        <w:rPr>
          <w:rFonts w:ascii="Sylfaen" w:hAnsi="Sylfaen"/>
          <w:sz w:val="20"/>
          <w:szCs w:val="24"/>
        </w:rPr>
        <w:t>«Գրանցման գործից կամ գրանցման դոսյեից տեղեկությունների ստացում» (P.MM.01.PRC.012) ընթացակարգի կատարման սխեման</w:t>
      </w:r>
    </w:p>
    <w:p w:rsidR="00950B18" w:rsidRPr="00A277DD" w:rsidRDefault="00950B18" w:rsidP="00950B18">
      <w:pPr>
        <w:pStyle w:val="60"/>
        <w:shd w:val="clear" w:color="auto" w:fill="auto"/>
        <w:spacing w:after="160" w:line="360" w:lineRule="auto"/>
        <w:rPr>
          <w:rFonts w:ascii="Sylfaen" w:hAnsi="Sylfaen"/>
          <w:sz w:val="20"/>
          <w:szCs w:val="24"/>
        </w:rPr>
      </w:pP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118.</w:t>
      </w:r>
      <w:r w:rsidR="00950B18" w:rsidRPr="00A277DD">
        <w:rPr>
          <w:sz w:val="24"/>
          <w:szCs w:val="24"/>
        </w:rPr>
        <w:tab/>
      </w:r>
      <w:r w:rsidRPr="00A277DD">
        <w:rPr>
          <w:sz w:val="24"/>
          <w:szCs w:val="24"/>
        </w:rPr>
        <w:t>«Գրանցման գործից կամ գրանցման դոսյեից տեղեկությունների ստացում» ընթացակարգը (P.MM.01.PRC.012) 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119.</w:t>
      </w:r>
      <w:r w:rsidR="00950B18" w:rsidRPr="00A277DD">
        <w:rPr>
          <w:sz w:val="24"/>
          <w:szCs w:val="24"/>
        </w:rPr>
        <w:tab/>
      </w:r>
      <w:r w:rsidRPr="00A277DD">
        <w:rPr>
          <w:sz w:val="24"/>
          <w:szCs w:val="24"/>
        </w:rPr>
        <w:t xml:space="preserve">Առաջին հերթին կատարվում է «Գրանցման գործից կամ գրանցման դոսյեից տեղեկությունների հարցում» գործառնությունը (P.MM.01.OPR.035), որի կատարման արդյունքներով ճանաչման պետության լիազորված մարմնի կողմից </w:t>
      </w:r>
      <w:r w:rsidRPr="00A277DD">
        <w:rPr>
          <w:sz w:val="24"/>
          <w:szCs w:val="24"/>
        </w:rPr>
        <w:lastRenderedPageBreak/>
        <w:t>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120.</w:t>
      </w:r>
      <w:r w:rsidR="00950B18" w:rsidRPr="00A277DD">
        <w:rPr>
          <w:sz w:val="24"/>
          <w:szCs w:val="24"/>
        </w:rPr>
        <w:tab/>
      </w:r>
      <w:r w:rsidRPr="00A277DD">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մարմին ստացվելիս կատարվում է «Գրանցման գործից կամ գրանցման դոսյեից տեղեկությունների նախապատրաստում </w:t>
      </w:r>
      <w:r w:rsidR="00660069" w:rsidRPr="00A277DD">
        <w:rPr>
          <w:sz w:val="24"/>
          <w:szCs w:val="24"/>
        </w:rPr>
        <w:t>եւ</w:t>
      </w:r>
      <w:r w:rsidRPr="00A277DD">
        <w:rPr>
          <w:sz w:val="24"/>
          <w:szCs w:val="24"/>
        </w:rPr>
        <w:t xml:space="preserve"> ներկայացում» գործառնությունը (P.MM.01.OPR.036), որի կատարման արդյունքներով ռեֆերենտ պետության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ներկայացվում են գրանցման գործից կամ գրանցման դոսյեից տեղեկությունները (փաստաթղթերը)։</w:t>
      </w: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121.</w:t>
      </w:r>
      <w:r w:rsidR="00950B18" w:rsidRPr="00A277DD">
        <w:rPr>
          <w:sz w:val="24"/>
          <w:szCs w:val="24"/>
        </w:rPr>
        <w:tab/>
      </w:r>
      <w:r w:rsidRPr="00A277DD">
        <w:rPr>
          <w:sz w:val="24"/>
          <w:szCs w:val="24"/>
        </w:rPr>
        <w:t xml:space="preserve">Գրանցման գործից կամ գրանցման դոսյեից տեղեկությունները (փաստաթղթերը) ճանաչման պետության լիազորված մարմնում ստացվելիս կատարվում է «Գրանցման գործից կամ գրանցման դոսյեից տեղեկությունների ընդունում </w:t>
      </w:r>
      <w:r w:rsidR="00660069" w:rsidRPr="00A277DD">
        <w:rPr>
          <w:sz w:val="24"/>
          <w:szCs w:val="24"/>
        </w:rPr>
        <w:t>եւ</w:t>
      </w:r>
      <w:r w:rsidRPr="00A277DD">
        <w:rPr>
          <w:sz w:val="24"/>
          <w:szCs w:val="24"/>
        </w:rPr>
        <w:t xml:space="preserve"> մշակում» գործառնությունը (Р.ММ.01.OPR.037)։</w:t>
      </w: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122.</w:t>
      </w:r>
      <w:r w:rsidR="00950B18" w:rsidRPr="00A277DD">
        <w:rPr>
          <w:sz w:val="24"/>
          <w:szCs w:val="24"/>
        </w:rPr>
        <w:tab/>
      </w:r>
      <w:r w:rsidRPr="00A277DD">
        <w:rPr>
          <w:sz w:val="24"/>
          <w:szCs w:val="24"/>
        </w:rPr>
        <w:t>«Գրանցման գործից կամ գրանցման դոսյեից տեղեկությունների ստացումը» ընթացակարգի (P.MM.01.PRC.012) կատարման արդյունքը գրանցման գործից կամ գրանցման դոսյեից տեղեկությունների (փաստաթղթերի) ստացումն է ճանաչման պետության լիազորված մարմնի կողմից։</w:t>
      </w:r>
    </w:p>
    <w:p w:rsidR="008F2C90" w:rsidRPr="00A277DD" w:rsidRDefault="008F2C90" w:rsidP="00950B18">
      <w:pPr>
        <w:pStyle w:val="20"/>
        <w:shd w:val="clear" w:color="auto" w:fill="auto"/>
        <w:tabs>
          <w:tab w:val="left" w:pos="1134"/>
        </w:tabs>
        <w:spacing w:before="0" w:after="160" w:line="360" w:lineRule="auto"/>
        <w:ind w:firstLine="567"/>
        <w:rPr>
          <w:sz w:val="24"/>
          <w:szCs w:val="24"/>
        </w:rPr>
      </w:pPr>
      <w:r w:rsidRPr="00A277DD">
        <w:rPr>
          <w:sz w:val="24"/>
          <w:szCs w:val="24"/>
        </w:rPr>
        <w:t>123.</w:t>
      </w:r>
      <w:r w:rsidR="00950B18" w:rsidRPr="00A277DD">
        <w:rPr>
          <w:sz w:val="24"/>
          <w:szCs w:val="24"/>
        </w:rPr>
        <w:tab/>
      </w:r>
      <w:r w:rsidRPr="00A277DD">
        <w:rPr>
          <w:sz w:val="24"/>
          <w:szCs w:val="24"/>
        </w:rPr>
        <w:t>«Գրանցման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 բերված է 56-րդ աղյուսակում։</w:t>
      </w:r>
    </w:p>
    <w:p w:rsidR="00C308BF" w:rsidRPr="00A277DD" w:rsidRDefault="00C308BF">
      <w:r w:rsidRPr="00A277DD">
        <w:br w:type="page"/>
      </w:r>
    </w:p>
    <w:p w:rsidR="008F2C90" w:rsidRPr="00A277DD" w:rsidRDefault="008F2C90" w:rsidP="00C308BF">
      <w:pPr>
        <w:pStyle w:val="20"/>
        <w:shd w:val="clear" w:color="auto" w:fill="auto"/>
        <w:spacing w:before="0" w:after="160" w:line="360" w:lineRule="auto"/>
        <w:ind w:firstLine="0"/>
        <w:jc w:val="right"/>
        <w:rPr>
          <w:sz w:val="24"/>
          <w:szCs w:val="24"/>
        </w:rPr>
      </w:pPr>
      <w:r w:rsidRPr="00A277DD">
        <w:rPr>
          <w:sz w:val="24"/>
          <w:szCs w:val="24"/>
        </w:rPr>
        <w:lastRenderedPageBreak/>
        <w:t>Աղյուսակ 56</w:t>
      </w:r>
    </w:p>
    <w:p w:rsidR="008F2C90" w:rsidRPr="00A277DD" w:rsidRDefault="008F2C90" w:rsidP="00C308BF">
      <w:pPr>
        <w:pStyle w:val="20"/>
        <w:shd w:val="clear" w:color="auto" w:fill="auto"/>
        <w:spacing w:before="0" w:after="160" w:line="360" w:lineRule="auto"/>
        <w:ind w:firstLine="0"/>
        <w:jc w:val="center"/>
        <w:rPr>
          <w:sz w:val="24"/>
          <w:szCs w:val="24"/>
        </w:rPr>
      </w:pPr>
      <w:r w:rsidRPr="00A277DD">
        <w:rPr>
          <w:sz w:val="24"/>
          <w:szCs w:val="24"/>
        </w:rPr>
        <w:t>«Գրանցման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0"/>
        <w:gridCol w:w="4013"/>
        <w:gridCol w:w="2947"/>
      </w:tblGrid>
      <w:tr w:rsidR="008F2C90" w:rsidRPr="00A277DD" w:rsidTr="00C308BF">
        <w:trPr>
          <w:tblHeader/>
          <w:jc w:val="center"/>
        </w:trPr>
        <w:tc>
          <w:tcPr>
            <w:tcW w:w="24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013"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308BF">
        <w:trPr>
          <w:tblHeader/>
          <w:jc w:val="center"/>
        </w:trPr>
        <w:tc>
          <w:tcPr>
            <w:tcW w:w="24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013"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308BF">
        <w:trPr>
          <w:jc w:val="center"/>
        </w:trPr>
        <w:tc>
          <w:tcPr>
            <w:tcW w:w="24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OPR.035</w:t>
            </w:r>
          </w:p>
        </w:tc>
        <w:tc>
          <w:tcPr>
            <w:tcW w:w="4013"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բերված է սույն կանոնների </w:t>
            </w:r>
            <w:r w:rsidR="00C308BF" w:rsidRPr="00A277DD">
              <w:rPr>
                <w:rStyle w:val="211pt"/>
                <w:rFonts w:ascii="Sylfaen" w:eastAsia="Sylfaen" w:hAnsi="Sylfaen"/>
                <w:sz w:val="20"/>
                <w:szCs w:val="20"/>
              </w:rPr>
              <w:br/>
            </w:r>
            <w:r w:rsidRPr="00A277DD">
              <w:rPr>
                <w:rStyle w:val="211pt"/>
                <w:rFonts w:ascii="Sylfaen" w:eastAsia="Sylfaen" w:hAnsi="Sylfaen"/>
                <w:sz w:val="20"/>
                <w:szCs w:val="20"/>
              </w:rPr>
              <w:t>57-րդ աղյուսակում</w:t>
            </w:r>
          </w:p>
        </w:tc>
      </w:tr>
      <w:tr w:rsidR="008F2C90" w:rsidRPr="00A277DD" w:rsidTr="00C308BF">
        <w:trPr>
          <w:jc w:val="center"/>
        </w:trPr>
        <w:tc>
          <w:tcPr>
            <w:tcW w:w="24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Р.ММ.01.OPR.036</w:t>
            </w:r>
          </w:p>
        </w:tc>
        <w:tc>
          <w:tcPr>
            <w:tcW w:w="4013"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բերված է սույն կանոնների </w:t>
            </w:r>
            <w:r w:rsidR="00C308BF" w:rsidRPr="00A277DD">
              <w:rPr>
                <w:rStyle w:val="211pt"/>
                <w:rFonts w:ascii="Sylfaen" w:eastAsia="Sylfaen" w:hAnsi="Sylfaen"/>
                <w:sz w:val="20"/>
                <w:szCs w:val="20"/>
              </w:rPr>
              <w:br/>
            </w:r>
            <w:r w:rsidRPr="00A277DD">
              <w:rPr>
                <w:rStyle w:val="211pt"/>
                <w:rFonts w:ascii="Sylfaen" w:eastAsia="Sylfaen" w:hAnsi="Sylfaen"/>
                <w:sz w:val="20"/>
                <w:szCs w:val="20"/>
              </w:rPr>
              <w:t>58-րդ աղյուսակում</w:t>
            </w:r>
          </w:p>
        </w:tc>
      </w:tr>
      <w:tr w:rsidR="008F2C90" w:rsidRPr="00A277DD" w:rsidTr="00C308BF">
        <w:trPr>
          <w:jc w:val="center"/>
        </w:trPr>
        <w:tc>
          <w:tcPr>
            <w:tcW w:w="2410"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Р.ММ.01.OPR.037</w:t>
            </w:r>
          </w:p>
        </w:tc>
        <w:tc>
          <w:tcPr>
            <w:tcW w:w="4013"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բերված է սույն կանոնների </w:t>
            </w:r>
            <w:r w:rsidR="00C308BF" w:rsidRPr="00A277DD">
              <w:rPr>
                <w:rStyle w:val="211pt"/>
                <w:rFonts w:ascii="Sylfaen" w:eastAsia="Sylfaen" w:hAnsi="Sylfaen"/>
                <w:sz w:val="20"/>
                <w:szCs w:val="20"/>
              </w:rPr>
              <w:br/>
            </w:r>
            <w:r w:rsidRPr="00A277DD">
              <w:rPr>
                <w:rStyle w:val="211pt"/>
                <w:rFonts w:ascii="Sylfaen" w:eastAsia="Sylfaen" w:hAnsi="Sylfaen"/>
                <w:sz w:val="20"/>
                <w:szCs w:val="20"/>
              </w:rPr>
              <w:t>59-րդ աղյուսակում</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C308B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57</w:t>
      </w:r>
    </w:p>
    <w:p w:rsidR="008F2C90" w:rsidRPr="00A277DD" w:rsidRDefault="008F2C90" w:rsidP="00C308BF">
      <w:pPr>
        <w:pStyle w:val="20"/>
        <w:shd w:val="clear" w:color="auto" w:fill="auto"/>
        <w:spacing w:before="0" w:after="160" w:line="360" w:lineRule="auto"/>
        <w:ind w:firstLine="0"/>
        <w:jc w:val="center"/>
        <w:rPr>
          <w:sz w:val="24"/>
          <w:szCs w:val="24"/>
        </w:rPr>
      </w:pPr>
      <w:r w:rsidRPr="00A277DD">
        <w:rPr>
          <w:sz w:val="24"/>
          <w:szCs w:val="24"/>
        </w:rPr>
        <w:t>«Գրանցման գործից կամ գրանցման դոսյեից տեղեկությունների հարցում» գործառնության (P.MM.01.OPR.035)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C308B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308BF">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308BF">
        <w:trP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OPR.035</w:t>
            </w:r>
          </w:p>
        </w:tc>
      </w:tr>
      <w:tr w:rsidR="008F2C90" w:rsidRPr="00A277DD" w:rsidTr="00C308BF">
        <w:trP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w:t>
            </w:r>
          </w:p>
        </w:tc>
      </w:tr>
      <w:tr w:rsidR="008F2C90" w:rsidRPr="00A277DD" w:rsidTr="00C308BF">
        <w:trP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C308BF">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tc>
      </w:tr>
      <w:tr w:rsidR="008F2C90" w:rsidRPr="00A277DD" w:rsidTr="00C308BF">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տեղեկությունների հարցման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C308BF">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 ռեֆերենտ պետության լիազորված մարմին է ուղարկում գրանցման գործից կամ գրանցման դոսյեից տեղեկություններ (փաստաթղթեր) ներկայացնելու հարցումը՝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w:t>
            </w:r>
            <w:r w:rsidRPr="00A277DD">
              <w:rPr>
                <w:rStyle w:val="211pt"/>
                <w:rFonts w:ascii="Sylfaen" w:eastAsia="Sylfaen" w:hAnsi="Sylfaen"/>
                <w:sz w:val="20"/>
                <w:szCs w:val="20"/>
              </w:rPr>
              <w:lastRenderedPageBreak/>
              <w:t>տեղեկատվական փոխգործակցության կանոնակարգին համապատասխան</w:t>
            </w:r>
          </w:p>
        </w:tc>
      </w:tr>
      <w:tr w:rsidR="008F2C90" w:rsidRPr="00A277DD" w:rsidTr="00C308BF">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ռեֆերենտ պետության լիազորված մարմին է ուղարկվել գրանցման գործից կամ գրանցման դոսյեից տեղեկությունների (փաստաթղթերի) ներկայացման հարցումը</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C308B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58</w:t>
      </w:r>
    </w:p>
    <w:p w:rsidR="008F2C90" w:rsidRPr="00A277DD" w:rsidRDefault="008F2C90" w:rsidP="00C308BF">
      <w:pPr>
        <w:pStyle w:val="20"/>
        <w:shd w:val="clear" w:color="auto" w:fill="auto"/>
        <w:spacing w:before="0" w:after="160" w:line="360" w:lineRule="auto"/>
        <w:ind w:firstLine="0"/>
        <w:jc w:val="center"/>
        <w:rPr>
          <w:sz w:val="24"/>
          <w:szCs w:val="24"/>
        </w:rPr>
      </w:pPr>
      <w:r w:rsidRPr="00A277DD">
        <w:rPr>
          <w:sz w:val="24"/>
          <w:szCs w:val="24"/>
        </w:rPr>
        <w:t xml:space="preserve">«Գրանցման գործից կամ գրանցման դոսյեից տեղեկությունների նախապատրաստում </w:t>
      </w:r>
      <w:r w:rsidR="00660069" w:rsidRPr="00A277DD">
        <w:rPr>
          <w:sz w:val="24"/>
          <w:szCs w:val="24"/>
        </w:rPr>
        <w:t>եւ</w:t>
      </w:r>
      <w:r w:rsidRPr="00A277DD">
        <w:rPr>
          <w:sz w:val="24"/>
          <w:szCs w:val="24"/>
        </w:rPr>
        <w:t xml:space="preserve"> ներկայացում» </w:t>
      </w:r>
      <w:r w:rsidR="00C308BF" w:rsidRPr="00A277DD">
        <w:rPr>
          <w:sz w:val="24"/>
          <w:szCs w:val="24"/>
        </w:rPr>
        <w:br/>
      </w:r>
      <w:r w:rsidRPr="00A277DD">
        <w:rPr>
          <w:sz w:val="24"/>
          <w:szCs w:val="24"/>
        </w:rPr>
        <w:t>(Р.ММ.01 .OPR.036)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8F2C90" w:rsidRPr="00A277DD" w:rsidTr="00C308BF">
        <w:trPr>
          <w:tblHeade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Թիվ ը/կ</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308BF">
        <w:trPr>
          <w:tblHeade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OPR.036</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C308BF">
        <w:trPr>
          <w:jc w:val="center"/>
        </w:trPr>
        <w:tc>
          <w:tcPr>
            <w:tcW w:w="710"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832"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 xml:space="preserve">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(«Գրանցման գործից կամ գրանցման դոսյեից տեղեկությունների հարցում» գործառնություն </w:t>
            </w:r>
            <w:r w:rsidR="00C308BF" w:rsidRPr="00A277DD">
              <w:rPr>
                <w:rStyle w:val="211pt"/>
                <w:rFonts w:ascii="Sylfaen" w:eastAsia="Sylfaen" w:hAnsi="Sylfaen"/>
                <w:sz w:val="20"/>
                <w:szCs w:val="20"/>
              </w:rPr>
              <w:br/>
            </w: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OPR.035))</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կանոնակարգով նախատեսված պահանջներին</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կատարողը կատարում է ստացված հարցման ստուգումը՝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lastRenderedPageBreak/>
              <w:t>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նշումով՝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C308BF">
        <w:trPr>
          <w:jc w:val="center"/>
        </w:trPr>
        <w:tc>
          <w:tcPr>
            <w:tcW w:w="710"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ճանաչման պետության լիազորված մարմին</w:t>
            </w:r>
          </w:p>
        </w:tc>
      </w:tr>
    </w:tbl>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C308B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59</w:t>
      </w:r>
    </w:p>
    <w:p w:rsidR="008F2C90" w:rsidRPr="00A277DD" w:rsidRDefault="008F2C90" w:rsidP="00C308BF">
      <w:pPr>
        <w:pStyle w:val="20"/>
        <w:shd w:val="clear" w:color="auto" w:fill="auto"/>
        <w:spacing w:before="0" w:after="160" w:line="360" w:lineRule="auto"/>
        <w:ind w:firstLine="0"/>
        <w:jc w:val="center"/>
        <w:rPr>
          <w:sz w:val="24"/>
          <w:szCs w:val="24"/>
        </w:rPr>
      </w:pPr>
      <w:r w:rsidRPr="00A277DD">
        <w:rPr>
          <w:sz w:val="24"/>
          <w:szCs w:val="24"/>
        </w:rPr>
        <w:t xml:space="preserve">«Գրանցման գործից կամ գրանցման դոսյեից տեղեկությունների ընդունում </w:t>
      </w:r>
      <w:r w:rsidR="00660069" w:rsidRPr="00A277DD">
        <w:rPr>
          <w:sz w:val="24"/>
          <w:szCs w:val="24"/>
        </w:rPr>
        <w:t>եւ</w:t>
      </w:r>
      <w:r w:rsidRPr="00A277DD">
        <w:rPr>
          <w:sz w:val="24"/>
          <w:szCs w:val="24"/>
        </w:rPr>
        <w:t xml:space="preserve"> մշակում» գործառնության (P.MM.01.OPR.037)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8F2C90" w:rsidRPr="00A277DD" w:rsidTr="00C308BF">
        <w:trPr>
          <w:tblHeade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Թիվ ը/կ</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308BF">
        <w:trPr>
          <w:tblHeade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308BF">
        <w:trPr>
          <w:jc w:val="center"/>
        </w:trPr>
        <w:tc>
          <w:tcPr>
            <w:tcW w:w="710"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832"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OPR.037</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ճանաչման պետության լիազորված մարմին ներկայացնելիս («Գրանցման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գործառնություն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OPR.036))</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C308BF">
        <w:trPr>
          <w:jc w:val="center"/>
        </w:trPr>
        <w:tc>
          <w:tcPr>
            <w:tcW w:w="710"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832" w:type="dxa"/>
            <w:tcBorders>
              <w:top w:val="single" w:sz="4" w:space="0" w:color="auto"/>
              <w:lef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 xml:space="preserve">կատարողն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w:t>
            </w:r>
            <w:r w:rsidRPr="00A277DD">
              <w:rPr>
                <w:rStyle w:val="211pt"/>
                <w:rFonts w:ascii="Sylfaen" w:eastAsia="Sylfaen" w:hAnsi="Sylfaen"/>
                <w:sz w:val="20"/>
                <w:szCs w:val="20"/>
              </w:rPr>
              <w:lastRenderedPageBreak/>
              <w:t>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C308BF">
        <w:trPr>
          <w:jc w:val="center"/>
        </w:trPr>
        <w:tc>
          <w:tcPr>
            <w:tcW w:w="710"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832" w:type="dxa"/>
            <w:tcBorders>
              <w:top w:val="single" w:sz="4" w:space="0" w:color="auto"/>
              <w:left w:val="single" w:sz="4" w:space="0" w:color="auto"/>
              <w:bottom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308BF">
            <w:pPr>
              <w:pStyle w:val="20"/>
              <w:shd w:val="clear" w:color="auto" w:fill="auto"/>
              <w:spacing w:before="0" w:after="120" w:line="240" w:lineRule="auto"/>
              <w:ind w:left="31" w:firstLine="0"/>
              <w:jc w:val="left"/>
              <w:rPr>
                <w:sz w:val="20"/>
                <w:szCs w:val="20"/>
              </w:rPr>
            </w:pPr>
            <w:r w:rsidRPr="00A277DD">
              <w:rPr>
                <w:rStyle w:val="211pt"/>
                <w:rFonts w:ascii="Sylfaen" w:eastAsia="Sylfaen" w:hAnsi="Sylfaen"/>
                <w:sz w:val="20"/>
                <w:szCs w:val="20"/>
              </w:rPr>
              <w:t>ճանաչման պետության լիազորված մարմնի կողմից ստացվել են գրանցման գործից կամ գրանցման դոսյեից տեղեկությունները (փաստաթղթերը) կամ տեղեկությունների բացակայության մասին ծանուցումը</w:t>
            </w:r>
          </w:p>
        </w:tc>
      </w:tr>
    </w:tbl>
    <w:p w:rsidR="00C308BF" w:rsidRPr="00A277DD" w:rsidRDefault="00C308BF" w:rsidP="00660069">
      <w:pPr>
        <w:pStyle w:val="20"/>
        <w:shd w:val="clear" w:color="auto" w:fill="auto"/>
        <w:spacing w:before="0" w:after="160" w:line="360" w:lineRule="auto"/>
        <w:ind w:firstLine="0"/>
        <w:rPr>
          <w:sz w:val="24"/>
          <w:szCs w:val="24"/>
        </w:rPr>
      </w:pPr>
    </w:p>
    <w:p w:rsidR="008F2C90" w:rsidRPr="00A277DD" w:rsidRDefault="00A95A0F" w:rsidP="00C308BF">
      <w:pPr>
        <w:pStyle w:val="20"/>
        <w:shd w:val="clear" w:color="auto" w:fill="auto"/>
        <w:spacing w:before="0" w:after="160" w:line="360" w:lineRule="auto"/>
        <w:ind w:firstLine="0"/>
        <w:jc w:val="center"/>
        <w:rPr>
          <w:sz w:val="24"/>
          <w:szCs w:val="24"/>
        </w:rPr>
      </w:pPr>
      <w:r w:rsidRPr="00A277DD">
        <w:rPr>
          <w:sz w:val="24"/>
          <w:szCs w:val="24"/>
        </w:rPr>
        <w:t>6.</w:t>
      </w:r>
      <w:r w:rsidR="00C726AE" w:rsidRPr="00A277DD">
        <w:rPr>
          <w:sz w:val="24"/>
          <w:szCs w:val="24"/>
        </w:rPr>
        <w:t xml:space="preserve"> </w:t>
      </w:r>
      <w:r w:rsidR="008F2C90" w:rsidRPr="00A277DD">
        <w:rPr>
          <w:sz w:val="24"/>
          <w:szCs w:val="24"/>
        </w:rPr>
        <w:t>Գրանցման հավաստագիրը ուժը կորցրած կամ չեղյալ ճանաչելու մասին ծանուցման ընթացակարգերը</w:t>
      </w:r>
    </w:p>
    <w:p w:rsidR="00C308BF" w:rsidRPr="00A277DD" w:rsidRDefault="00C308BF" w:rsidP="00C308BF">
      <w:pPr>
        <w:pStyle w:val="20"/>
        <w:shd w:val="clear" w:color="auto" w:fill="auto"/>
        <w:spacing w:before="0" w:after="160" w:line="360" w:lineRule="auto"/>
        <w:ind w:firstLine="0"/>
        <w:jc w:val="center"/>
        <w:rPr>
          <w:sz w:val="24"/>
          <w:szCs w:val="24"/>
        </w:rPr>
      </w:pPr>
    </w:p>
    <w:p w:rsidR="008F2C90" w:rsidRPr="00A277DD" w:rsidRDefault="008F2C90" w:rsidP="00C308BF">
      <w:pPr>
        <w:pStyle w:val="20"/>
        <w:shd w:val="clear" w:color="auto" w:fill="auto"/>
        <w:spacing w:before="0" w:after="160" w:line="360" w:lineRule="auto"/>
        <w:ind w:firstLine="0"/>
        <w:jc w:val="center"/>
        <w:rPr>
          <w:sz w:val="24"/>
          <w:szCs w:val="24"/>
        </w:rPr>
      </w:pPr>
      <w:r w:rsidRPr="00A277DD">
        <w:rPr>
          <w:sz w:val="24"/>
          <w:szCs w:val="24"/>
        </w:rPr>
        <w:t>«Գրանցման հավաստագիրը ուժը կորցրած կամ չեղյալ ճանաչելու մասին ծանուցման ուղարկում» ընթացակարգ (P.MM.01.PRC.013)</w:t>
      </w:r>
    </w:p>
    <w:p w:rsidR="008F2C90" w:rsidRPr="00A277DD" w:rsidRDefault="008F2C90" w:rsidP="00C308BF">
      <w:pPr>
        <w:pStyle w:val="20"/>
        <w:shd w:val="clear" w:color="auto" w:fill="auto"/>
        <w:tabs>
          <w:tab w:val="left" w:pos="1134"/>
        </w:tabs>
        <w:spacing w:before="0" w:after="160" w:line="360" w:lineRule="auto"/>
        <w:ind w:firstLine="567"/>
        <w:rPr>
          <w:sz w:val="24"/>
          <w:szCs w:val="24"/>
        </w:rPr>
      </w:pPr>
      <w:r w:rsidRPr="00A277DD">
        <w:rPr>
          <w:sz w:val="24"/>
          <w:szCs w:val="24"/>
        </w:rPr>
        <w:t>124.</w:t>
      </w:r>
      <w:r w:rsidR="00C308BF" w:rsidRPr="00A277DD">
        <w:rPr>
          <w:sz w:val="24"/>
          <w:szCs w:val="24"/>
        </w:rPr>
        <w:tab/>
      </w:r>
      <w:r w:rsidRPr="00A277DD">
        <w:rPr>
          <w:sz w:val="24"/>
          <w:szCs w:val="24"/>
        </w:rPr>
        <w:t>«Գրանցման հավաստագիրը ուժը կորցրած կամ չեղյալ ճանաչելու մասին ծանուցման ուղարկում» ընթացակարգի (P.MM.01.PRC.013) կատարման սխեման ներկայացված է 21-րդ նկարում։</w:t>
      </w:r>
    </w:p>
    <w:p w:rsidR="008F2C90" w:rsidRPr="00A277DD" w:rsidRDefault="00DD37E8" w:rsidP="00660069">
      <w:pPr>
        <w:pStyle w:val="34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71" style="position:absolute;left:0;text-align:left;margin-left:4.85pt;margin-top:4.85pt;width:447.75pt;height:203.25pt;z-index:252225536" coordorigin="1515,9482" coordsize="8955,4065">
            <v:rect id="_x0000_s1593" style="position:absolute;left:5880;top:9482;width:4590;height:600" stroked="f">
              <v:textbox style="mso-next-textbox:#_x0000_s1593" inset="0,0,0,0">
                <w:txbxContent>
                  <w:p w:rsidR="00DD37E8" w:rsidRPr="00C308BF" w:rsidRDefault="00DD37E8" w:rsidP="008F2C90">
                    <w:pPr>
                      <w:jc w:val="center"/>
                      <w:rPr>
                        <w:sz w:val="14"/>
                      </w:rPr>
                    </w:pPr>
                    <w:r w:rsidRPr="00C308BF">
                      <w:rPr>
                        <w:sz w:val="12"/>
                      </w:rPr>
                      <w:t>Այն լիազորված մարմինը, որը ծանուցվում է դեղապատրաստուկի կիրառումը սահմանափակելու մասին</w:t>
                    </w:r>
                  </w:p>
                </w:txbxContent>
              </v:textbox>
            </v:rect>
            <v:rect id="_x0000_s1594" style="position:absolute;left:1515;top:9482;width:4215;height:600" stroked="f">
              <v:textbox style="mso-next-textbox:#_x0000_s1594" inset="0,0,0,0">
                <w:txbxContent>
                  <w:p w:rsidR="00DD37E8" w:rsidRPr="00C308BF" w:rsidRDefault="00DD37E8" w:rsidP="008F2C90">
                    <w:pPr>
                      <w:jc w:val="center"/>
                      <w:rPr>
                        <w:sz w:val="14"/>
                      </w:rPr>
                    </w:pPr>
                    <w:r w:rsidRPr="00C308BF">
                      <w:rPr>
                        <w:sz w:val="12"/>
                      </w:rPr>
                      <w:t>Այն լիազորված մարմինը, որը սահմանափակել է դեղապատրաստուկի շրջանառությունը</w:t>
                    </w:r>
                  </w:p>
                </w:txbxContent>
              </v:textbox>
            </v:rect>
            <v:rect id="_x0000_s1595" style="position:absolute;left:1995;top:10697;width:3240;height:1440" stroked="f">
              <v:textbox style="mso-next-textbox:#_x0000_s1595" inset="0,0,0,0">
                <w:txbxContent>
                  <w:p w:rsidR="00DD37E8" w:rsidRPr="00C308BF" w:rsidRDefault="00DD37E8" w:rsidP="008F2C90">
                    <w:pPr>
                      <w:jc w:val="center"/>
                      <w:rPr>
                        <w:sz w:val="14"/>
                      </w:rPr>
                    </w:pPr>
                    <w:r w:rsidRPr="00C308BF">
                      <w:rPr>
                        <w:sz w:val="12"/>
                      </w:rPr>
                      <w:t>Գրանցման հավաստագիրը ուժը կորցրած կամ չեղյալ ճանաչելու մասին ծանուցման ուղարկում (Р.ММ.01.OPR.038)</w:t>
                    </w:r>
                  </w:p>
                </w:txbxContent>
              </v:textbox>
            </v:rect>
            <v:rect id="_x0000_s1596" style="position:absolute;left:6555;top:12212;width:3240;height:1335" stroked="f">
              <v:textbox style="mso-next-textbox:#_x0000_s1596" inset="0,0,0,0">
                <w:txbxContent>
                  <w:p w:rsidR="00DD37E8" w:rsidRPr="00C308BF" w:rsidRDefault="00DD37E8" w:rsidP="008F2C90">
                    <w:pPr>
                      <w:jc w:val="center"/>
                      <w:rPr>
                        <w:sz w:val="12"/>
                        <w:szCs w:val="21"/>
                      </w:rPr>
                    </w:pPr>
                    <w:r w:rsidRPr="00C308BF">
                      <w:rPr>
                        <w:sz w:val="12"/>
                      </w:rPr>
                      <w:t>Գրանցման հավաստագիրն ուժը կորցրած կամ չեղյալ ճանաչելու մասին ծանուցման ստացում (Р.ММ.01.OPR.039)</w:t>
                    </w:r>
                  </w:p>
                </w:txbxContent>
              </v:textbox>
            </v:rect>
            <v:rect id="_x0000_s1597" style="position:absolute;left:6870;top:11162;width:2565;height:615" stroked="f">
              <v:textbox style="mso-next-textbox:#_x0000_s1597" inset="0,0,0,0">
                <w:txbxContent>
                  <w:p w:rsidR="00DD37E8" w:rsidRPr="00C308BF" w:rsidRDefault="00DD37E8" w:rsidP="008F2C90">
                    <w:pPr>
                      <w:jc w:val="center"/>
                      <w:rPr>
                        <w:sz w:val="14"/>
                      </w:rPr>
                    </w:pPr>
                    <w:r w:rsidRPr="00C308BF">
                      <w:rPr>
                        <w:sz w:val="12"/>
                      </w:rPr>
                      <w:t>ընդհանուր ռեեստր [ծանուցումը փոխանցվել է]</w:t>
                    </w:r>
                  </w:p>
                </w:txbxContent>
              </v:textbox>
            </v:rect>
          </v:group>
        </w:pict>
      </w:r>
      <w:r w:rsidR="008F2C90" w:rsidRPr="00A277DD">
        <w:rPr>
          <w:rFonts w:ascii="Sylfaen" w:hAnsi="Sylfaen"/>
          <w:noProof/>
          <w:sz w:val="24"/>
          <w:szCs w:val="24"/>
          <w:lang w:val="en-US" w:eastAsia="en-US" w:bidi="ar-SA"/>
        </w:rPr>
        <w:drawing>
          <wp:inline distT="0" distB="0" distL="0" distR="0">
            <wp:extent cx="5755640" cy="3112170"/>
            <wp:effectExtent l="19050" t="0" r="0" b="0"/>
            <wp:docPr id="24" name="Picture 22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3"/>
                    <pic:cNvPicPr>
                      <a:picLocks noChangeAspect="1" noChangeArrowheads="1"/>
                    </pic:cNvPicPr>
                  </pic:nvPicPr>
                  <pic:blipFill>
                    <a:blip r:embed="rId36" cstate="print"/>
                    <a:srcRect/>
                    <a:stretch>
                      <a:fillRect/>
                    </a:stretch>
                  </pic:blipFill>
                  <pic:spPr bwMode="auto">
                    <a:xfrm>
                      <a:off x="0" y="0"/>
                      <a:ext cx="5755640" cy="3112170"/>
                    </a:xfrm>
                    <a:prstGeom prst="rect">
                      <a:avLst/>
                    </a:prstGeom>
                    <a:noFill/>
                    <a:ln w="9525">
                      <a:noFill/>
                      <a:miter lim="800000"/>
                      <a:headEnd/>
                      <a:tailEnd/>
                    </a:ln>
                  </pic:spPr>
                </pic:pic>
              </a:graphicData>
            </a:graphic>
          </wp:inline>
        </w:drawing>
      </w:r>
    </w:p>
    <w:p w:rsidR="008F2C90" w:rsidRPr="00A277DD" w:rsidRDefault="008F2C90" w:rsidP="00C308BF">
      <w:pPr>
        <w:pStyle w:val="340"/>
        <w:shd w:val="clear" w:color="auto" w:fill="auto"/>
        <w:spacing w:after="160" w:line="360" w:lineRule="auto"/>
        <w:rPr>
          <w:rFonts w:ascii="Sylfaen" w:hAnsi="Sylfaen"/>
          <w:sz w:val="20"/>
          <w:szCs w:val="24"/>
        </w:rPr>
      </w:pPr>
      <w:r w:rsidRPr="00A277DD">
        <w:rPr>
          <w:rFonts w:ascii="Sylfaen" w:hAnsi="Sylfaen"/>
          <w:sz w:val="20"/>
          <w:szCs w:val="24"/>
        </w:rPr>
        <w:t>Նկ. 2</w:t>
      </w:r>
      <w:r w:rsidR="00A63B32" w:rsidRPr="00A277DD">
        <w:rPr>
          <w:rFonts w:ascii="Sylfaen" w:hAnsi="Sylfaen"/>
          <w:sz w:val="20"/>
          <w:szCs w:val="24"/>
        </w:rPr>
        <w:t>1.</w:t>
      </w:r>
      <w:r w:rsidR="00A63B32" w:rsidRPr="00A277DD">
        <w:rPr>
          <w:rFonts w:ascii="Sylfaen" w:hAnsi="Sylfaen"/>
          <w:sz w:val="20"/>
          <w:szCs w:val="24"/>
        </w:rPr>
        <w:tab/>
      </w:r>
      <w:r w:rsidRPr="00A277DD">
        <w:rPr>
          <w:rFonts w:ascii="Sylfaen" w:hAnsi="Sylfaen"/>
          <w:sz w:val="20"/>
          <w:szCs w:val="24"/>
        </w:rPr>
        <w:t>«Գրանցման հավաստագիրը ուժը կորցրած կամ չեղյալ ճանաչելու մասին ծանուցման ուղարկում» ընթացակարգի (Р.ММ.01.PRC.013) կատարման սխեման</w:t>
      </w:r>
    </w:p>
    <w:p w:rsidR="008F2C90" w:rsidRPr="00A277DD" w:rsidRDefault="008F2C90" w:rsidP="001167E6">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125.</w:t>
      </w:r>
      <w:r w:rsidR="001167E6" w:rsidRPr="00A277DD">
        <w:rPr>
          <w:sz w:val="24"/>
          <w:szCs w:val="24"/>
        </w:rPr>
        <w:tab/>
      </w:r>
      <w:r w:rsidRPr="00A277DD">
        <w:rPr>
          <w:sz w:val="24"/>
          <w:szCs w:val="24"/>
        </w:rPr>
        <w:t>«Գրանցման հավաստագիրը ուժը կորցրած կամ չեղյալ ճանաչելու մասին ծանուցման ուղարկում»</w:t>
      </w:r>
      <w:r w:rsidR="004937B6" w:rsidRPr="00A277DD">
        <w:rPr>
          <w:sz w:val="24"/>
          <w:szCs w:val="24"/>
        </w:rPr>
        <w:t xml:space="preserve"> </w:t>
      </w:r>
      <w:r w:rsidRPr="00A277DD">
        <w:rPr>
          <w:sz w:val="24"/>
          <w:szCs w:val="24"/>
        </w:rPr>
        <w:t>ընթացակարգը (P.MM.01.PRC.013) կատարվում է այն լիազորված մարմնի կողմից, որը սահմանափակել է դեղապատրաստուկի շրջանառությունը՝ գրանցման հավաստագիրը ուժը կորցրած կամ չեղյալ ճանաչելիս։</w:t>
      </w:r>
    </w:p>
    <w:p w:rsidR="008F2C90" w:rsidRPr="00A277DD" w:rsidRDefault="008F2C90" w:rsidP="001167E6">
      <w:pPr>
        <w:pStyle w:val="20"/>
        <w:shd w:val="clear" w:color="auto" w:fill="auto"/>
        <w:tabs>
          <w:tab w:val="left" w:pos="1134"/>
        </w:tabs>
        <w:spacing w:before="0" w:after="160" w:line="360" w:lineRule="auto"/>
        <w:ind w:firstLine="567"/>
        <w:rPr>
          <w:sz w:val="24"/>
          <w:szCs w:val="24"/>
        </w:rPr>
      </w:pPr>
      <w:r w:rsidRPr="00A277DD">
        <w:rPr>
          <w:sz w:val="24"/>
          <w:szCs w:val="24"/>
        </w:rPr>
        <w:t>126.</w:t>
      </w:r>
      <w:r w:rsidR="001167E6" w:rsidRPr="00A277DD">
        <w:rPr>
          <w:sz w:val="24"/>
          <w:szCs w:val="24"/>
        </w:rPr>
        <w:tab/>
      </w:r>
      <w:r w:rsidRPr="00A277DD">
        <w:rPr>
          <w:sz w:val="24"/>
          <w:szCs w:val="24"/>
        </w:rPr>
        <w:t>Առաջին հերթին կատարվում է «Գրանցման հավաստագիրը ուժը կորցրած կամ չեղյալ ճանաչելու մասին ծանուցման ուղարկում» գործառնությունը (P.MM.01.OPR.038), որի կատարման արդյունքներով դեղապատրաստուկի շրջանառությունը սահմանափակած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դեղապատրաստուկի շրջանառությունը սահմանափակելու մասին ծանուցվող լիազորված մարմին է ուղարկվում դեղապատրաստուկի գրանցման հավաստագիրը ուժը կորցրած կամ չեղյալ ճանաչելու մասին ծանուցումը։</w:t>
      </w:r>
    </w:p>
    <w:p w:rsidR="008F2C90" w:rsidRPr="00A277DD" w:rsidRDefault="008F2C90" w:rsidP="001167E6">
      <w:pPr>
        <w:pStyle w:val="20"/>
        <w:shd w:val="clear" w:color="auto" w:fill="auto"/>
        <w:tabs>
          <w:tab w:val="left" w:pos="1134"/>
        </w:tabs>
        <w:spacing w:before="0" w:after="160" w:line="360" w:lineRule="auto"/>
        <w:ind w:firstLine="567"/>
        <w:rPr>
          <w:sz w:val="24"/>
          <w:szCs w:val="24"/>
        </w:rPr>
      </w:pPr>
      <w:r w:rsidRPr="00A277DD">
        <w:rPr>
          <w:sz w:val="24"/>
          <w:szCs w:val="24"/>
        </w:rPr>
        <w:t>127.</w:t>
      </w:r>
      <w:r w:rsidR="001167E6" w:rsidRPr="00A277DD">
        <w:rPr>
          <w:sz w:val="24"/>
          <w:szCs w:val="24"/>
        </w:rPr>
        <w:tab/>
      </w:r>
      <w:r w:rsidRPr="00A277DD">
        <w:rPr>
          <w:sz w:val="24"/>
          <w:szCs w:val="24"/>
        </w:rPr>
        <w:t>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ծանուցումն ստացվելիս կատարվում է «Գրանցման հավաստագիրը ուժը կորցրած կամ չեղյալ ճանաչելու մասին ծանուցման ստացում» գործառնությունը (P.MM.01.OPR.039)։</w:t>
      </w:r>
    </w:p>
    <w:p w:rsidR="008F2C90" w:rsidRPr="00A277DD" w:rsidRDefault="008F2C90" w:rsidP="001167E6">
      <w:pPr>
        <w:pStyle w:val="20"/>
        <w:shd w:val="clear" w:color="auto" w:fill="auto"/>
        <w:tabs>
          <w:tab w:val="left" w:pos="1134"/>
        </w:tabs>
        <w:spacing w:before="0" w:after="160" w:line="360" w:lineRule="auto"/>
        <w:ind w:firstLine="567"/>
        <w:rPr>
          <w:sz w:val="24"/>
          <w:szCs w:val="24"/>
        </w:rPr>
      </w:pPr>
      <w:r w:rsidRPr="00A277DD">
        <w:rPr>
          <w:sz w:val="24"/>
          <w:szCs w:val="24"/>
        </w:rPr>
        <w:t>128.</w:t>
      </w:r>
      <w:r w:rsidR="001167E6" w:rsidRPr="00A277DD">
        <w:rPr>
          <w:sz w:val="24"/>
          <w:szCs w:val="24"/>
        </w:rPr>
        <w:tab/>
      </w:r>
      <w:r w:rsidRPr="00A277DD">
        <w:rPr>
          <w:sz w:val="24"/>
          <w:szCs w:val="24"/>
        </w:rPr>
        <w:t>«Գրանցման հավաստագիրը ուժը կորցրած կամ չեղյալ ճանաչելու մասին ծանուցման ուղարկում»</w:t>
      </w:r>
      <w:r w:rsidR="004937B6" w:rsidRPr="00A277DD">
        <w:rPr>
          <w:sz w:val="24"/>
          <w:szCs w:val="24"/>
        </w:rPr>
        <w:t xml:space="preserve"> </w:t>
      </w:r>
      <w:r w:rsidRPr="00A277DD">
        <w:rPr>
          <w:sz w:val="24"/>
          <w:szCs w:val="24"/>
        </w:rPr>
        <w:t>ընթացակարգի (P.MM.01.PRC.013) կատարման արդյունքը 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ծանուցման ստացումն է։</w:t>
      </w:r>
    </w:p>
    <w:p w:rsidR="008F2C90" w:rsidRPr="00A277DD" w:rsidRDefault="008F2C90" w:rsidP="001167E6">
      <w:pPr>
        <w:pStyle w:val="20"/>
        <w:shd w:val="clear" w:color="auto" w:fill="auto"/>
        <w:tabs>
          <w:tab w:val="left" w:pos="1134"/>
        </w:tabs>
        <w:spacing w:before="0" w:after="160" w:line="360" w:lineRule="auto"/>
        <w:ind w:firstLine="567"/>
        <w:rPr>
          <w:sz w:val="24"/>
          <w:szCs w:val="24"/>
        </w:rPr>
      </w:pPr>
      <w:r w:rsidRPr="00A277DD">
        <w:rPr>
          <w:sz w:val="24"/>
          <w:szCs w:val="24"/>
        </w:rPr>
        <w:t>129.</w:t>
      </w:r>
      <w:r w:rsidR="001167E6" w:rsidRPr="00A277DD">
        <w:rPr>
          <w:sz w:val="24"/>
          <w:szCs w:val="24"/>
        </w:rPr>
        <w:tab/>
      </w:r>
      <w:r w:rsidRPr="00A277DD">
        <w:rPr>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 բերված է 60-րդ աղյուսակում։</w:t>
      </w:r>
    </w:p>
    <w:p w:rsidR="001167E6" w:rsidRPr="00A277DD" w:rsidRDefault="001167E6" w:rsidP="001167E6">
      <w:pPr>
        <w:pStyle w:val="20"/>
        <w:shd w:val="clear" w:color="auto" w:fill="auto"/>
        <w:spacing w:before="0" w:after="160" w:line="360" w:lineRule="auto"/>
        <w:ind w:firstLine="567"/>
        <w:rPr>
          <w:sz w:val="24"/>
          <w:szCs w:val="24"/>
        </w:rPr>
      </w:pPr>
    </w:p>
    <w:p w:rsidR="008F2C90" w:rsidRPr="00A277DD" w:rsidRDefault="008F2C90" w:rsidP="001167E6">
      <w:pPr>
        <w:pStyle w:val="20"/>
        <w:shd w:val="clear" w:color="auto" w:fill="auto"/>
        <w:spacing w:before="0" w:after="160" w:line="360" w:lineRule="auto"/>
        <w:ind w:firstLine="0"/>
        <w:jc w:val="right"/>
        <w:rPr>
          <w:sz w:val="24"/>
          <w:szCs w:val="24"/>
        </w:rPr>
      </w:pPr>
      <w:r w:rsidRPr="00A277DD">
        <w:rPr>
          <w:sz w:val="24"/>
          <w:szCs w:val="24"/>
        </w:rPr>
        <w:lastRenderedPageBreak/>
        <w:t>Աղյուսակ 60</w:t>
      </w:r>
    </w:p>
    <w:p w:rsidR="008F2C90" w:rsidRPr="00A277DD" w:rsidRDefault="008F2C90" w:rsidP="001167E6">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A277DD" w:rsidTr="001167E6">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680"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1167E6">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680"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1167E6">
        <w:trPr>
          <w:jc w:val="center"/>
        </w:trPr>
        <w:tc>
          <w:tcPr>
            <w:tcW w:w="2131"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OPR.038</w:t>
            </w:r>
          </w:p>
        </w:tc>
        <w:tc>
          <w:tcPr>
            <w:tcW w:w="4680"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Գրանցման հավաստագիրը ուժը կորցրած կամ չեղյալ ճանաչելու մասին ծանուցման ուղարկում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61-րդ աղյուսակում</w:t>
            </w:r>
          </w:p>
        </w:tc>
      </w:tr>
      <w:tr w:rsidR="008F2C90" w:rsidRPr="00A277DD" w:rsidTr="001167E6">
        <w:trPr>
          <w:jc w:val="center"/>
        </w:trPr>
        <w:tc>
          <w:tcPr>
            <w:tcW w:w="2131"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Р.ММ.01.OPR.039</w:t>
            </w:r>
          </w:p>
        </w:tc>
        <w:tc>
          <w:tcPr>
            <w:tcW w:w="4680"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գրանցման հավաստագիրը ուժը կորցրած կամ չեղյալ ճանաչելու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62-րդ աղյուսակում</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167E6">
      <w:pPr>
        <w:pStyle w:val="20"/>
        <w:shd w:val="clear" w:color="auto" w:fill="auto"/>
        <w:spacing w:before="0" w:after="160" w:line="360" w:lineRule="auto"/>
        <w:ind w:firstLine="0"/>
        <w:jc w:val="right"/>
        <w:rPr>
          <w:sz w:val="24"/>
          <w:szCs w:val="24"/>
        </w:rPr>
      </w:pPr>
      <w:r w:rsidRPr="00A277DD">
        <w:rPr>
          <w:sz w:val="24"/>
          <w:szCs w:val="24"/>
        </w:rPr>
        <w:t>Աղյուսակ 61</w:t>
      </w:r>
    </w:p>
    <w:p w:rsidR="008F2C90" w:rsidRPr="00A277DD" w:rsidRDefault="008F2C90" w:rsidP="001167E6">
      <w:pPr>
        <w:pStyle w:val="20"/>
        <w:shd w:val="clear" w:color="auto" w:fill="auto"/>
        <w:spacing w:before="0" w:after="160" w:line="360" w:lineRule="auto"/>
        <w:ind w:firstLine="0"/>
        <w:jc w:val="center"/>
        <w:rPr>
          <w:sz w:val="24"/>
          <w:szCs w:val="24"/>
        </w:rPr>
      </w:pPr>
      <w:r w:rsidRPr="00A277DD">
        <w:rPr>
          <w:sz w:val="24"/>
          <w:szCs w:val="24"/>
        </w:rPr>
        <w:t>«Գրանցման հավաստագիրը ուժը կորցրած կամ չեղյալ ճանաչելու մասին ծանուցման ուղարկում» գործառնության (P.MM.01.OPR.038)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1167E6">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1167E6">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Р.ММ.01.OPR.038</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Գրանցման հավաստագիրը ուժը կորցրած կամ չեղյալ ճանաչելու մասին ծանուցման ուղարկում</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այն լիազորված մարմինը, որը սահմանափակել է դեղապատրաստուկի շրջանառությունը</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կատարվում է գրանցման հավաստագիրն ուժը կորցրած կամ չեղյալ ճանաչելիս այն լիազորված մարմնի կողմից, որը սահմանափակել է դեղապատրաստուկի շրջանառությունը</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կատարողն ուղարկում է գրանցման հավաստագիրն ուժը կորցրած կամ չեղյալ ճանաչելու մասին ծանուցումը դեղապատրաստուկի շրջանառությունը սահմանափակելու մասին ծանուցվող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lastRenderedPageBreak/>
              <w:t>Ծանուցման մեջ նշվում է գրանցման հավաստագրի հերթական համարը</w:t>
            </w:r>
          </w:p>
        </w:tc>
      </w:tr>
      <w:tr w:rsidR="008F2C90" w:rsidRPr="00A277DD" w:rsidTr="001167E6">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 դեղապատրաստուկի շրջանառությունը սահմանափակելու մասին ծանուցվող լիազորված մարմին է ուղարկվել դեղապատրաստուկի գրանցման հավաստագիրը ուժը կորցրած կամ չեղյալ ճանաչելու մասին ծանուցումը</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167E6">
      <w:pPr>
        <w:pStyle w:val="20"/>
        <w:shd w:val="clear" w:color="auto" w:fill="auto"/>
        <w:spacing w:before="0" w:after="160" w:line="360" w:lineRule="auto"/>
        <w:ind w:firstLine="0"/>
        <w:jc w:val="right"/>
        <w:rPr>
          <w:sz w:val="24"/>
          <w:szCs w:val="24"/>
        </w:rPr>
      </w:pPr>
      <w:r w:rsidRPr="00A277DD">
        <w:rPr>
          <w:sz w:val="24"/>
          <w:szCs w:val="24"/>
        </w:rPr>
        <w:t>Աղյուսակ 62</w:t>
      </w:r>
    </w:p>
    <w:p w:rsidR="008F2C90" w:rsidRPr="00A277DD" w:rsidRDefault="008F2C90" w:rsidP="001167E6">
      <w:pPr>
        <w:pStyle w:val="20"/>
        <w:shd w:val="clear" w:color="auto" w:fill="auto"/>
        <w:spacing w:before="0" w:after="160" w:line="360" w:lineRule="auto"/>
        <w:ind w:firstLine="0"/>
        <w:jc w:val="center"/>
        <w:rPr>
          <w:sz w:val="24"/>
          <w:szCs w:val="24"/>
        </w:rPr>
      </w:pPr>
      <w:r w:rsidRPr="00A277DD">
        <w:rPr>
          <w:sz w:val="24"/>
          <w:szCs w:val="24"/>
        </w:rPr>
        <w:t>«Գրանցման հավաստագիրը ուժը կորցրած կամ չեղյալ ճանաչելու մասին ծանուցման ստացում» գործառնության (P.MM.01.OPR.039)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1167E6">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1167E6">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OPR.039</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գրանցման հավաստագիրը ուժը կորցրած կամ չեղյալ ճանաչելու մասին ծանուցման ստացում</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այն լիազորված մարմինը, որը ծանուցվել է դեղապատրաստուկի շրջանառությունը սահմանափակելու մասին</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կատարվում է դեղապատրաստուկի շրջանառությունը սահմանափակելու մասին ծանուցվող լիազորված մարմնի կողմից գրանցման հավաստագիրն ուժը կորցրած կամ չեղյալ ճանաչելու մասին ծանուցումը ստացվելիս («Գրանցման հավաստագիրը ուժը կորցրած կամ չեղյալ ճանաչելու մասին ծանուցման ուղարկում» գործառնություն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OPR.038))</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8F2C90" w:rsidRPr="00A277DD" w:rsidTr="001167E6">
        <w:trPr>
          <w:jc w:val="center"/>
        </w:trPr>
        <w:tc>
          <w:tcPr>
            <w:tcW w:w="858"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կատարողն ստանում է գրանցման հավաստագիրն ուժը կորցրած կամ չեղյալ ճանաչելու մասին ծանուցումը՝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1167E6">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167E6">
            <w:pPr>
              <w:pStyle w:val="20"/>
              <w:shd w:val="clear" w:color="auto" w:fill="auto"/>
              <w:spacing w:before="0" w:after="40" w:line="240" w:lineRule="auto"/>
              <w:ind w:left="65" w:firstLine="0"/>
              <w:jc w:val="left"/>
              <w:rPr>
                <w:sz w:val="20"/>
                <w:szCs w:val="20"/>
              </w:rPr>
            </w:pPr>
            <w:r w:rsidRPr="00A277DD">
              <w:rPr>
                <w:rStyle w:val="211pt"/>
                <w:rFonts w:ascii="Sylfaen" w:eastAsia="Sylfaen" w:hAnsi="Sylfaen"/>
                <w:sz w:val="20"/>
                <w:szCs w:val="20"/>
              </w:rPr>
              <w:t>դեղապատրաստուկի շրջանառությունը սահմանափակելու մասին ծանուցվող լիազորված մարմնի կողմից ստացվել է</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դեղապատրաստուկի գրանցման հավաստագիրն ուժը </w:t>
            </w:r>
            <w:r w:rsidRPr="00A277DD">
              <w:rPr>
                <w:rStyle w:val="211pt"/>
                <w:rFonts w:ascii="Sylfaen" w:eastAsia="Sylfaen" w:hAnsi="Sylfaen"/>
                <w:sz w:val="20"/>
                <w:szCs w:val="20"/>
              </w:rPr>
              <w:lastRenderedPageBreak/>
              <w:t>կորցրած կամ չեղյալ ճանաչելու մասին ծանուցումը</w:t>
            </w:r>
          </w:p>
        </w:tc>
      </w:tr>
    </w:tbl>
    <w:p w:rsidR="008F2C90" w:rsidRPr="00A277DD" w:rsidRDefault="00A95A0F" w:rsidP="00F175D4">
      <w:pPr>
        <w:pStyle w:val="20"/>
        <w:shd w:val="clear" w:color="auto" w:fill="auto"/>
        <w:spacing w:before="0" w:after="160" w:line="360" w:lineRule="auto"/>
        <w:ind w:firstLine="0"/>
        <w:jc w:val="center"/>
        <w:rPr>
          <w:sz w:val="24"/>
          <w:szCs w:val="24"/>
        </w:rPr>
      </w:pPr>
      <w:r w:rsidRPr="00A277DD">
        <w:rPr>
          <w:sz w:val="24"/>
          <w:szCs w:val="24"/>
        </w:rPr>
        <w:t>7.</w:t>
      </w:r>
      <w:r w:rsidRPr="00A277DD">
        <w:rPr>
          <w:sz w:val="24"/>
          <w:szCs w:val="24"/>
        </w:rPr>
        <w:tab/>
      </w:r>
      <w:r w:rsidR="008F2C90" w:rsidRPr="00A277DD">
        <w:rPr>
          <w:sz w:val="24"/>
          <w:szCs w:val="24"/>
        </w:rPr>
        <w:t>Գրանցման գործի կամ գրանցման դոսյեի վերաբերյալ նամակագրություն վարելու ընթացակարգերը</w:t>
      </w:r>
    </w:p>
    <w:p w:rsidR="00F175D4" w:rsidRPr="00A277DD" w:rsidRDefault="00F175D4" w:rsidP="00F175D4">
      <w:pPr>
        <w:pStyle w:val="20"/>
        <w:shd w:val="clear" w:color="auto" w:fill="auto"/>
        <w:spacing w:before="0" w:after="160" w:line="360" w:lineRule="auto"/>
        <w:ind w:firstLine="0"/>
        <w:jc w:val="center"/>
        <w:rPr>
          <w:sz w:val="24"/>
          <w:szCs w:val="24"/>
        </w:rPr>
      </w:pPr>
    </w:p>
    <w:p w:rsidR="008F2C90" w:rsidRPr="00A277DD" w:rsidRDefault="008F2C90" w:rsidP="00F175D4">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հաշվետվության ստացում» (P.MM.01.PRC.014) ընթացակարգ</w:t>
      </w: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t>130.</w:t>
      </w:r>
      <w:r w:rsidR="00F175D4" w:rsidRPr="00A277DD">
        <w:rPr>
          <w:sz w:val="24"/>
          <w:szCs w:val="24"/>
        </w:rPr>
        <w:tab/>
      </w:r>
      <w:r w:rsidRPr="00A277DD">
        <w:rPr>
          <w:sz w:val="24"/>
          <w:szCs w:val="24"/>
        </w:rPr>
        <w:t>«Փորձագիտական հաշվետվության ստացում» ընթացակարգի (P.MM.01.PRC.014) կատարման սխեման ներկայացված է 22-րդ նկարում։</w:t>
      </w:r>
    </w:p>
    <w:p w:rsidR="008F2C90" w:rsidRPr="00A277DD" w:rsidRDefault="00DD37E8" w:rsidP="00660069">
      <w:pPr>
        <w:spacing w:after="160" w:line="360" w:lineRule="auto"/>
        <w:jc w:val="both"/>
      </w:pPr>
      <w:r>
        <w:rPr>
          <w:noProof/>
          <w:lang w:val="en-US" w:eastAsia="en-US" w:bidi="ar-SA"/>
        </w:rPr>
        <w:pict>
          <v:group id="_x0000_s1972" style="position:absolute;left:0;text-align:left;margin-left:7.85pt;margin-top:4.6pt;width:422.25pt;height:253.5pt;z-index:252233728" coordorigin="1575,4994" coordsize="8445,5070">
            <v:rect id="_x0000_s1599" style="position:absolute;left:5940;top:4994;width:4080;height:600" stroked="f">
              <v:textbox style="mso-next-textbox:#_x0000_s1599" inset="0,0,0,0">
                <w:txbxContent>
                  <w:p w:rsidR="00DD37E8" w:rsidRPr="00F175D4" w:rsidRDefault="00DD37E8" w:rsidP="008F2C90">
                    <w:pPr>
                      <w:jc w:val="center"/>
                      <w:rPr>
                        <w:sz w:val="14"/>
                      </w:rPr>
                    </w:pPr>
                    <w:r w:rsidRPr="00F175D4">
                      <w:rPr>
                        <w:sz w:val="12"/>
                      </w:rPr>
                      <w:t>Ճանաչման պետության լիազորված մարմին</w:t>
                    </w:r>
                  </w:p>
                </w:txbxContent>
              </v:textbox>
            </v:rect>
            <v:rect id="_x0000_s1600" style="position:absolute;left:1575;top:4994;width:4215;height:600" stroked="f">
              <v:textbox style="mso-next-textbox:#_x0000_s1600" inset="0,0,0,0">
                <w:txbxContent>
                  <w:p w:rsidR="00DD37E8" w:rsidRPr="00F175D4" w:rsidRDefault="00DD37E8" w:rsidP="008F2C90">
                    <w:pPr>
                      <w:jc w:val="center"/>
                      <w:rPr>
                        <w:sz w:val="14"/>
                      </w:rPr>
                    </w:pPr>
                    <w:r w:rsidRPr="00F175D4">
                      <w:rPr>
                        <w:sz w:val="12"/>
                      </w:rPr>
                      <w:t>Ռեֆերենտ պետության լիազորված մարմին</w:t>
                    </w:r>
                  </w:p>
                </w:txbxContent>
              </v:textbox>
            </v:rect>
            <v:rect id="_x0000_s1601" style="position:absolute;left:2055;top:6254;width:3240;height:1020" stroked="f">
              <v:textbox style="mso-next-textbox:#_x0000_s1601" inset="0,0,0,0">
                <w:txbxContent>
                  <w:p w:rsidR="00DD37E8" w:rsidRPr="00F175D4" w:rsidRDefault="00DD37E8" w:rsidP="008F2C90">
                    <w:pPr>
                      <w:jc w:val="center"/>
                      <w:rPr>
                        <w:sz w:val="14"/>
                      </w:rPr>
                    </w:pPr>
                    <w:r w:rsidRPr="00F175D4">
                      <w:rPr>
                        <w:sz w:val="12"/>
                      </w:rPr>
                      <w:t>Փորձագիտական հաշվետվության տեղեկությունների ներկայացում (Р.ММ.01.OPR.040)</w:t>
                    </w:r>
                  </w:p>
                </w:txbxContent>
              </v:textbox>
            </v:rect>
            <v:rect id="_x0000_s1602" style="position:absolute;left:6330;top:7454;width:3240;height:1080" stroked="f">
              <v:textbox style="mso-next-textbox:#_x0000_s1602" inset="0,0,0,0">
                <w:txbxContent>
                  <w:p w:rsidR="00DD37E8" w:rsidRPr="00F175D4" w:rsidRDefault="00DD37E8" w:rsidP="008F2C90">
                    <w:pPr>
                      <w:jc w:val="center"/>
                      <w:rPr>
                        <w:sz w:val="14"/>
                      </w:rPr>
                    </w:pPr>
                    <w:r w:rsidRPr="00F175D4">
                      <w:rPr>
                        <w:sz w:val="12"/>
                      </w:rPr>
                      <w:t>Փորձագիտական հաշվետվության տեղեկությունների ընդունում և մշակում (Р.ММ.01.OPR.041)</w:t>
                    </w:r>
                  </w:p>
                </w:txbxContent>
              </v:textbox>
            </v:rect>
            <v:rect id="_x0000_s1603" style="position:absolute;left:6735;top:6434;width:2475;height:615" stroked="f">
              <v:textbox style="mso-next-textbox:#_x0000_s1603" inset="0,0,0,0">
                <w:txbxContent>
                  <w:p w:rsidR="00DD37E8" w:rsidRPr="00F175D4" w:rsidRDefault="00DD37E8" w:rsidP="008F2C90">
                    <w:pPr>
                      <w:jc w:val="center"/>
                      <w:rPr>
                        <w:sz w:val="14"/>
                      </w:rPr>
                    </w:pPr>
                    <w:r w:rsidRPr="00F175D4">
                      <w:rPr>
                        <w:sz w:val="12"/>
                      </w:rPr>
                      <w:t>փորձագիտական հաշվետվություն [տեղեկությունները փոխանցվել են]</w:t>
                    </w:r>
                  </w:p>
                </w:txbxContent>
              </v:textbox>
            </v:rect>
            <v:rect id="_x0000_s1604" style="position:absolute;left:2415;top:7709;width:2475;height:615" stroked="f">
              <v:textbox style="mso-next-textbox:#_x0000_s1604" inset="0,0,0,0">
                <w:txbxContent>
                  <w:p w:rsidR="00DD37E8" w:rsidRPr="00F175D4" w:rsidRDefault="00DD37E8" w:rsidP="008F2C90">
                    <w:pPr>
                      <w:jc w:val="center"/>
                      <w:rPr>
                        <w:sz w:val="14"/>
                      </w:rPr>
                    </w:pPr>
                    <w:r w:rsidRPr="00F175D4">
                      <w:rPr>
                        <w:sz w:val="12"/>
                      </w:rPr>
                      <w:t>փորձագիտական հաշվետվություն [տեղեկությունները ստացվել են]</w:t>
                    </w:r>
                  </w:p>
                </w:txbxContent>
              </v:textbox>
            </v:rect>
            <v:rect id="_x0000_s1605" style="position:absolute;left:2055;top:8744;width:3240;height:1320" stroked="f">
              <v:textbox style="mso-next-textbox:#_x0000_s1605" inset="0,0,0,0">
                <w:txbxContent>
                  <w:p w:rsidR="00DD37E8" w:rsidRPr="00F175D4" w:rsidRDefault="00DD37E8" w:rsidP="008F2C90">
                    <w:pPr>
                      <w:jc w:val="center"/>
                      <w:rPr>
                        <w:sz w:val="14"/>
                      </w:rPr>
                    </w:pPr>
                    <w:r w:rsidRPr="00F175D4">
                      <w:rPr>
                        <w:sz w:val="12"/>
                      </w:rPr>
                      <w:t xml:space="preserve">Փորձագիտական հաշվետվության տեղեկությունների մշակման արդյունքների մասին ծանուցման </w:t>
                    </w:r>
                    <w:r>
                      <w:rPr>
                        <w:sz w:val="12"/>
                        <w:lang w:val="ru-RU"/>
                      </w:rPr>
                      <w:br/>
                    </w:r>
                    <w:r w:rsidRPr="00F175D4">
                      <w:rPr>
                        <w:sz w:val="12"/>
                      </w:rPr>
                      <w:t xml:space="preserve">(Р.ММ.01 .OPR.042) ստացում </w:t>
                    </w:r>
                  </w:p>
                </w:txbxContent>
              </v:textbox>
            </v:rect>
          </v:group>
        </w:pict>
      </w:r>
      <w:r w:rsidR="008F2C90" w:rsidRPr="00A277DD">
        <w:rPr>
          <w:noProof/>
          <w:lang w:val="en-US" w:eastAsia="en-US" w:bidi="ar-SA"/>
        </w:rPr>
        <w:drawing>
          <wp:inline distT="0" distB="0" distL="0" distR="0">
            <wp:extent cx="5486400" cy="3819525"/>
            <wp:effectExtent l="19050" t="0" r="0" b="0"/>
            <wp:docPr id="106" name="Picture 106" descr="C:\Users\tereza\Desktop\30.10.2018 115-0006-2018-B-13_for final formatting\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ereza\Desktop\30.10.2018 115-0006-2018-B-13_for final formatting\To be final formatted\media\image4.jpeg"/>
                    <pic:cNvPicPr>
                      <a:picLocks noChangeAspect="1" noChangeArrowheads="1"/>
                    </pic:cNvPicPr>
                  </pic:nvPicPr>
                  <pic:blipFill>
                    <a:blip r:embed="rId37" cstate="print"/>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8F2C90" w:rsidRPr="00A277DD" w:rsidRDefault="008F2C90" w:rsidP="00F175D4">
      <w:pPr>
        <w:pStyle w:val="60"/>
        <w:shd w:val="clear" w:color="auto" w:fill="auto"/>
        <w:spacing w:after="160" w:line="360" w:lineRule="auto"/>
        <w:rPr>
          <w:rFonts w:ascii="Sylfaen" w:hAnsi="Sylfaen"/>
          <w:sz w:val="20"/>
          <w:szCs w:val="24"/>
        </w:rPr>
      </w:pPr>
      <w:r w:rsidRPr="00A277DD">
        <w:rPr>
          <w:rFonts w:ascii="Sylfaen" w:hAnsi="Sylfaen"/>
          <w:sz w:val="20"/>
          <w:szCs w:val="24"/>
        </w:rPr>
        <w:t>Նկ. 2</w:t>
      </w:r>
      <w:r w:rsidR="00A63B32" w:rsidRPr="00A277DD">
        <w:rPr>
          <w:rFonts w:ascii="Sylfaen" w:hAnsi="Sylfaen"/>
          <w:sz w:val="20"/>
          <w:szCs w:val="24"/>
        </w:rPr>
        <w:t>2.</w:t>
      </w:r>
      <w:r w:rsidR="00F52B47" w:rsidRPr="00A277DD">
        <w:rPr>
          <w:rFonts w:ascii="Sylfaen" w:hAnsi="Sylfaen"/>
          <w:sz w:val="20"/>
          <w:szCs w:val="24"/>
        </w:rPr>
        <w:t xml:space="preserve"> </w:t>
      </w:r>
      <w:r w:rsidRPr="00A277DD">
        <w:rPr>
          <w:rFonts w:ascii="Sylfaen" w:hAnsi="Sylfaen"/>
          <w:sz w:val="20"/>
          <w:szCs w:val="24"/>
        </w:rPr>
        <w:t xml:space="preserve">«Փորձագիտական հաշվետվության ստացում» </w:t>
      </w:r>
      <w:r w:rsidR="00F175D4" w:rsidRPr="00A277DD">
        <w:rPr>
          <w:rFonts w:ascii="Sylfaen" w:hAnsi="Sylfaen"/>
          <w:sz w:val="20"/>
          <w:szCs w:val="24"/>
        </w:rPr>
        <w:br/>
      </w:r>
      <w:r w:rsidRPr="00A277DD">
        <w:rPr>
          <w:rFonts w:ascii="Sylfaen" w:hAnsi="Sylfaen"/>
          <w:sz w:val="20"/>
          <w:szCs w:val="24"/>
        </w:rPr>
        <w:t>ընթացակարգի (P.MM.01.PRC.014) կատարման սխեման</w:t>
      </w:r>
    </w:p>
    <w:p w:rsidR="00F175D4" w:rsidRPr="00A277DD" w:rsidRDefault="00F175D4" w:rsidP="00660069">
      <w:pPr>
        <w:pStyle w:val="60"/>
        <w:shd w:val="clear" w:color="auto" w:fill="auto"/>
        <w:spacing w:after="160" w:line="360" w:lineRule="auto"/>
        <w:jc w:val="both"/>
        <w:rPr>
          <w:rFonts w:ascii="Sylfaen" w:hAnsi="Sylfaen"/>
          <w:sz w:val="24"/>
          <w:szCs w:val="24"/>
          <w:lang w:val="en-US"/>
        </w:rPr>
      </w:pPr>
    </w:p>
    <w:p w:rsidR="00F52B47" w:rsidRPr="00A277DD" w:rsidRDefault="00F52B47" w:rsidP="00660069">
      <w:pPr>
        <w:pStyle w:val="60"/>
        <w:shd w:val="clear" w:color="auto" w:fill="auto"/>
        <w:spacing w:after="160" w:line="360" w:lineRule="auto"/>
        <w:jc w:val="both"/>
        <w:rPr>
          <w:rFonts w:ascii="Sylfaen" w:hAnsi="Sylfaen"/>
          <w:sz w:val="24"/>
          <w:szCs w:val="24"/>
          <w:lang w:val="en-US"/>
        </w:rPr>
      </w:pPr>
    </w:p>
    <w:p w:rsidR="00F52B47" w:rsidRPr="00A277DD" w:rsidRDefault="00F52B47" w:rsidP="00660069">
      <w:pPr>
        <w:pStyle w:val="60"/>
        <w:shd w:val="clear" w:color="auto" w:fill="auto"/>
        <w:spacing w:after="160" w:line="360" w:lineRule="auto"/>
        <w:jc w:val="both"/>
        <w:rPr>
          <w:rFonts w:ascii="Sylfaen" w:hAnsi="Sylfaen"/>
          <w:sz w:val="24"/>
          <w:szCs w:val="24"/>
          <w:lang w:val="en-US"/>
        </w:rPr>
      </w:pP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131.</w:t>
      </w:r>
      <w:r w:rsidR="00F175D4" w:rsidRPr="00A277DD">
        <w:rPr>
          <w:sz w:val="24"/>
          <w:szCs w:val="24"/>
        </w:rPr>
        <w:tab/>
      </w:r>
      <w:r w:rsidRPr="00A277DD">
        <w:rPr>
          <w:sz w:val="24"/>
          <w:szCs w:val="24"/>
        </w:rPr>
        <w:t>«Փորձագիտական հաշվետվության ստացում» ընթացակարգը (P.MM.01.PRC.014) կատարվում է ռեֆերենտ պետության լիազորված մարմնի կողմից փորձագիտական հաշվետվությունը նախապատրաստելուց հետո։</w:t>
      </w: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t>132.</w:t>
      </w:r>
      <w:r w:rsidR="00F175D4" w:rsidRPr="00A277DD">
        <w:rPr>
          <w:sz w:val="24"/>
          <w:szCs w:val="24"/>
        </w:rPr>
        <w:tab/>
      </w:r>
      <w:r w:rsidRPr="00A277DD">
        <w:rPr>
          <w:sz w:val="24"/>
          <w:szCs w:val="24"/>
        </w:rPr>
        <w:t>Առաջին հերթին կատարվում է «Փորձագիտական հաշվետվության տեղեկությունների ներկայացում» գործառնությունը (P.MM.01.OPR.040), որի կատարման արդյունքներով ռեֆերենտ պետության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ճանաչման պետության լիազորված մարմին են ներկայացվում փորձագիտական հաշվետվության տեղեկությունները։</w:t>
      </w: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t>133.</w:t>
      </w:r>
      <w:r w:rsidR="00F175D4" w:rsidRPr="00A277DD">
        <w:rPr>
          <w:sz w:val="24"/>
          <w:szCs w:val="24"/>
        </w:rPr>
        <w:tab/>
      </w:r>
      <w:r w:rsidRPr="00A277DD">
        <w:rPr>
          <w:sz w:val="24"/>
          <w:szCs w:val="24"/>
        </w:rPr>
        <w:t xml:space="preserve">Ճանաչման պետության լիազորված մարմնի կողմից փորձագիտական հաշվետվության տեղեկություններն ստացվելիս կատարվում է «Փորձագիտական հաշվետվության տեղեկությունների ընդունում </w:t>
      </w:r>
      <w:r w:rsidR="00660069" w:rsidRPr="00A277DD">
        <w:rPr>
          <w:sz w:val="24"/>
          <w:szCs w:val="24"/>
        </w:rPr>
        <w:t>եւ</w:t>
      </w:r>
      <w:r w:rsidRPr="00A277DD">
        <w:rPr>
          <w:sz w:val="24"/>
          <w:szCs w:val="24"/>
        </w:rPr>
        <w:t xml:space="preserve"> մշակում» գործառնությունը (P.MM.01.OPR.041), որի կատարման արդյունքներով ճանաչման պետության լիազորված մարմնի կողմից ընդունվում են փորձագիտական հաշվետվության տեղեկությունները,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ռեֆերենտ պետության լիազորված մարմին է ուղարկվում փորձագիտական հաշվետվության տեղեկությունների մշակման արդյունքների մասին ծանուցումը։</w:t>
      </w: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t>134.</w:t>
      </w:r>
      <w:r w:rsidR="00F175D4" w:rsidRPr="00A277DD">
        <w:rPr>
          <w:sz w:val="24"/>
          <w:szCs w:val="24"/>
        </w:rPr>
        <w:tab/>
      </w:r>
      <w:r w:rsidRPr="00A277DD">
        <w:rPr>
          <w:sz w:val="24"/>
          <w:szCs w:val="24"/>
        </w:rPr>
        <w:t>Փորձագիտական հաշվետվության տեղեկությունների մշակման արդյունքների մասին ծանուցումը ռեֆերենտ պետության լիազորված մարմնի կողմից ստացվելիս կատարվում է «Փորձագիտական հաշվետվության տեղեկությունների մշակման արդյունքների մասին ծանուցման ստացում» գործառնությունը (Р.ММ.0</w:t>
      </w:r>
      <w:r w:rsidR="00A63B32" w:rsidRPr="00A277DD">
        <w:rPr>
          <w:sz w:val="24"/>
          <w:szCs w:val="24"/>
        </w:rPr>
        <w:t>1.</w:t>
      </w:r>
      <w:r w:rsidR="00A63B32" w:rsidRPr="00A277DD">
        <w:rPr>
          <w:sz w:val="24"/>
          <w:szCs w:val="24"/>
        </w:rPr>
        <w:tab/>
      </w:r>
      <w:r w:rsidRPr="00A277DD">
        <w:rPr>
          <w:sz w:val="24"/>
          <w:szCs w:val="24"/>
        </w:rPr>
        <w:t>OPR.042)։</w:t>
      </w:r>
    </w:p>
    <w:p w:rsidR="008F2C90" w:rsidRPr="00A277DD" w:rsidRDefault="008F2C90" w:rsidP="00F175D4">
      <w:pPr>
        <w:pStyle w:val="20"/>
        <w:shd w:val="clear" w:color="auto" w:fill="auto"/>
        <w:tabs>
          <w:tab w:val="left" w:pos="1134"/>
        </w:tabs>
        <w:spacing w:before="0" w:after="160" w:line="360" w:lineRule="auto"/>
        <w:ind w:firstLine="567"/>
        <w:rPr>
          <w:sz w:val="24"/>
          <w:szCs w:val="24"/>
          <w:lang w:val="en-US"/>
        </w:rPr>
      </w:pPr>
      <w:r w:rsidRPr="00A277DD">
        <w:rPr>
          <w:sz w:val="24"/>
          <w:szCs w:val="24"/>
        </w:rPr>
        <w:t>135.</w:t>
      </w:r>
      <w:r w:rsidR="00F175D4" w:rsidRPr="00A277DD">
        <w:rPr>
          <w:sz w:val="24"/>
          <w:szCs w:val="24"/>
        </w:rPr>
        <w:tab/>
      </w:r>
      <w:r w:rsidRPr="00A277DD">
        <w:rPr>
          <w:sz w:val="24"/>
          <w:szCs w:val="24"/>
        </w:rPr>
        <w:t xml:space="preserve">«Փորձագիտական հաշվետվության ստացում» ընթացակարգի (P.MM.01.PRC.014) կատարման արդյունքներն են ճանաչման պետության լիազորված մարմնի կողմից փորձագիտական հաշվետվության ստացումը </w:t>
      </w:r>
      <w:r w:rsidR="00660069" w:rsidRPr="00A277DD">
        <w:rPr>
          <w:sz w:val="24"/>
          <w:szCs w:val="24"/>
        </w:rPr>
        <w:t>եւ</w:t>
      </w:r>
      <w:r w:rsidRPr="00A277DD">
        <w:rPr>
          <w:sz w:val="24"/>
          <w:szCs w:val="24"/>
        </w:rPr>
        <w:t xml:space="preserve"> ռեֆերենտ պետության լիազորված մարմնի կողմից փորձագիտական հաշվետվության տեղեկությունների մշակման արդյունքների մասին ծանուցման ստացումը։</w:t>
      </w:r>
    </w:p>
    <w:p w:rsidR="00F52B47" w:rsidRPr="00A277DD" w:rsidRDefault="00F52B47" w:rsidP="00F175D4">
      <w:pPr>
        <w:pStyle w:val="20"/>
        <w:shd w:val="clear" w:color="auto" w:fill="auto"/>
        <w:tabs>
          <w:tab w:val="left" w:pos="1134"/>
        </w:tabs>
        <w:spacing w:before="0" w:after="160" w:line="360" w:lineRule="auto"/>
        <w:ind w:firstLine="567"/>
        <w:rPr>
          <w:sz w:val="24"/>
          <w:szCs w:val="24"/>
          <w:lang w:val="en-US"/>
        </w:rPr>
      </w:pPr>
    </w:p>
    <w:p w:rsidR="008F2C90" w:rsidRPr="00A277DD" w:rsidRDefault="008F2C90" w:rsidP="00F175D4">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136.</w:t>
      </w:r>
      <w:r w:rsidR="00F175D4" w:rsidRPr="00A277DD">
        <w:rPr>
          <w:sz w:val="24"/>
          <w:szCs w:val="24"/>
        </w:rPr>
        <w:tab/>
      </w:r>
      <w:r w:rsidRPr="00A277DD">
        <w:rPr>
          <w:sz w:val="24"/>
          <w:szCs w:val="24"/>
        </w:rPr>
        <w:t>«Փորձագիտական հաշվետվության ստացում»</w:t>
      </w:r>
      <w:r w:rsidR="004937B6" w:rsidRPr="00A277DD">
        <w:rPr>
          <w:sz w:val="24"/>
          <w:szCs w:val="24"/>
        </w:rPr>
        <w:t xml:space="preserve"> </w:t>
      </w:r>
      <w:r w:rsidRPr="00A277DD">
        <w:rPr>
          <w:sz w:val="24"/>
          <w:szCs w:val="24"/>
        </w:rPr>
        <w:t>ընթացակարգի (P.MM.01.PRC.014) շրջանակներում կատարվող՝ ընդհանուր գործընթացի գործառնությունների ցանկը բերված է 63-րդ աղյուսակում։</w:t>
      </w:r>
    </w:p>
    <w:p w:rsidR="00F175D4" w:rsidRPr="00A277DD" w:rsidRDefault="00F175D4" w:rsidP="00660069">
      <w:pPr>
        <w:pStyle w:val="20"/>
        <w:shd w:val="clear" w:color="auto" w:fill="auto"/>
        <w:spacing w:before="0" w:after="160" w:line="360" w:lineRule="auto"/>
        <w:ind w:firstLine="0"/>
        <w:rPr>
          <w:sz w:val="24"/>
          <w:szCs w:val="24"/>
        </w:rPr>
      </w:pPr>
    </w:p>
    <w:p w:rsidR="008F2C90" w:rsidRPr="00A277DD" w:rsidRDefault="008F2C90" w:rsidP="00F175D4">
      <w:pPr>
        <w:pStyle w:val="20"/>
        <w:shd w:val="clear" w:color="auto" w:fill="auto"/>
        <w:spacing w:before="0" w:after="160" w:line="360" w:lineRule="auto"/>
        <w:ind w:firstLine="0"/>
        <w:jc w:val="right"/>
        <w:rPr>
          <w:sz w:val="24"/>
          <w:szCs w:val="24"/>
        </w:rPr>
      </w:pPr>
      <w:r w:rsidRPr="00A277DD">
        <w:rPr>
          <w:sz w:val="24"/>
          <w:szCs w:val="24"/>
        </w:rPr>
        <w:t>Աղյուսակ 63</w:t>
      </w:r>
    </w:p>
    <w:p w:rsidR="008F2C90" w:rsidRPr="00A277DD" w:rsidRDefault="008F2C90" w:rsidP="00F175D4">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հաշվետվության ստացում» ընթացակարգի (P.MM.01.PRC.014)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A277DD" w:rsidTr="00F175D4">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680"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F175D4">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680"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F175D4">
        <w:trPr>
          <w:jc w:val="center"/>
        </w:trPr>
        <w:tc>
          <w:tcPr>
            <w:tcW w:w="2131"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040</w:t>
            </w:r>
          </w:p>
        </w:tc>
        <w:tc>
          <w:tcPr>
            <w:tcW w:w="4680"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փորձագիտական հաշվետվության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64-րդ աղյուսակում</w:t>
            </w:r>
          </w:p>
        </w:tc>
      </w:tr>
      <w:tr w:rsidR="008F2C90" w:rsidRPr="00A277DD" w:rsidTr="00F175D4">
        <w:trPr>
          <w:jc w:val="center"/>
        </w:trPr>
        <w:tc>
          <w:tcPr>
            <w:tcW w:w="2131"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041</w:t>
            </w:r>
          </w:p>
        </w:tc>
        <w:tc>
          <w:tcPr>
            <w:tcW w:w="4680"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 xml:space="preserve">փորձագիտական հաշվետվության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65-րդ աղյուսակում</w:t>
            </w:r>
          </w:p>
        </w:tc>
      </w:tr>
      <w:tr w:rsidR="008F2C90" w:rsidRPr="00A277DD" w:rsidTr="00F175D4">
        <w:trPr>
          <w:jc w:val="center"/>
        </w:trPr>
        <w:tc>
          <w:tcPr>
            <w:tcW w:w="2131" w:type="dxa"/>
            <w:tcBorders>
              <w:top w:val="single" w:sz="4" w:space="0" w:color="auto"/>
              <w:left w:val="single" w:sz="4" w:space="0" w:color="auto"/>
              <w:bottom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042</w:t>
            </w:r>
          </w:p>
        </w:tc>
        <w:tc>
          <w:tcPr>
            <w:tcW w:w="4680" w:type="dxa"/>
            <w:tcBorders>
              <w:top w:val="single" w:sz="4" w:space="0" w:color="auto"/>
              <w:left w:val="single" w:sz="4" w:space="0" w:color="auto"/>
              <w:bottom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փորձագիտական հաշվետվության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66-րդ աղյուսակում</w:t>
            </w:r>
          </w:p>
        </w:tc>
      </w:tr>
    </w:tbl>
    <w:p w:rsidR="008F2C90" w:rsidRPr="00A277DD" w:rsidRDefault="008F2C90" w:rsidP="00D76759">
      <w:pPr>
        <w:pStyle w:val="a2"/>
        <w:shd w:val="clear" w:color="auto" w:fill="auto"/>
        <w:spacing w:line="240" w:lineRule="auto"/>
        <w:jc w:val="both"/>
        <w:rPr>
          <w:rFonts w:ascii="Sylfaen" w:hAnsi="Sylfaen"/>
          <w:sz w:val="24"/>
          <w:szCs w:val="24"/>
        </w:rPr>
      </w:pPr>
    </w:p>
    <w:p w:rsidR="008F2C90" w:rsidRPr="00A277DD" w:rsidRDefault="008F2C90" w:rsidP="00F175D4">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64</w:t>
      </w:r>
    </w:p>
    <w:p w:rsidR="008F2C90" w:rsidRPr="00A277DD" w:rsidRDefault="008F2C90" w:rsidP="00F175D4">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հաշվետվության տեղեկությունների ներկայացում» գործառնության (Р.ММ.01.OPR.040)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F175D4">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F175D4">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Р.ММ.01.OPR. 040</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փորձագիտական հաշվետվության տեղեկությունների ներկայացում</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կատարվում է ռեֆերենտ պետության լիազորված մարմնի կողմից փորձագիտական հաշվետվությունը նախապատրաստելուց հետո</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F175D4">
        <w:trPr>
          <w:jc w:val="center"/>
        </w:trPr>
        <w:tc>
          <w:tcPr>
            <w:tcW w:w="858"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w:t>
            </w:r>
          </w:p>
        </w:tc>
        <w:tc>
          <w:tcPr>
            <w:tcW w:w="2684" w:type="dxa"/>
            <w:tcBorders>
              <w:top w:val="single" w:sz="4" w:space="0" w:color="auto"/>
              <w:lef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ավորում է փորձագիտական հաշվետվության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դրանք ուղարկում</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ճանաչման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F175D4">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F175D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F175D4">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ճանաչման պետության լիազորված մարմին են ուղարկվել</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փորձագիտական հաշվետվության տեղեկությունները</w:t>
            </w:r>
          </w:p>
        </w:tc>
      </w:tr>
    </w:tbl>
    <w:p w:rsidR="008F2C90" w:rsidRPr="00A277DD" w:rsidRDefault="008F2C90" w:rsidP="00D76759">
      <w:pPr>
        <w:pStyle w:val="20"/>
        <w:shd w:val="clear" w:color="auto" w:fill="auto"/>
        <w:spacing w:before="0" w:after="160" w:line="360" w:lineRule="auto"/>
        <w:ind w:firstLine="0"/>
        <w:jc w:val="right"/>
        <w:rPr>
          <w:sz w:val="24"/>
          <w:szCs w:val="24"/>
        </w:rPr>
      </w:pPr>
      <w:r w:rsidRPr="00A277DD">
        <w:rPr>
          <w:sz w:val="24"/>
          <w:szCs w:val="24"/>
        </w:rPr>
        <w:t>Աղյուսակ 65</w:t>
      </w:r>
    </w:p>
    <w:p w:rsidR="008F2C90" w:rsidRPr="00A277DD" w:rsidRDefault="008F2C90" w:rsidP="00D76759">
      <w:pPr>
        <w:pStyle w:val="20"/>
        <w:shd w:val="clear" w:color="auto" w:fill="auto"/>
        <w:spacing w:before="0" w:after="160" w:line="360" w:lineRule="auto"/>
        <w:ind w:firstLine="0"/>
        <w:jc w:val="center"/>
        <w:rPr>
          <w:sz w:val="24"/>
          <w:szCs w:val="24"/>
        </w:rPr>
      </w:pPr>
      <w:r w:rsidRPr="00A277DD">
        <w:rPr>
          <w:sz w:val="24"/>
          <w:szCs w:val="24"/>
        </w:rPr>
        <w:t xml:space="preserve">«Փորձագիտական հաշվետվության տեղեկությունների ընդունում </w:t>
      </w:r>
      <w:r w:rsidR="00660069" w:rsidRPr="00A277DD">
        <w:rPr>
          <w:sz w:val="24"/>
          <w:szCs w:val="24"/>
        </w:rPr>
        <w:t>եւ</w:t>
      </w:r>
      <w:r w:rsidRPr="00A277DD">
        <w:rPr>
          <w:sz w:val="24"/>
          <w:szCs w:val="24"/>
        </w:rPr>
        <w:t xml:space="preserve"> մշակում» գործառնության (Р.ММ.01 .OPR.041) նկարագրություն</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Р.ММ.01.OPR. 041</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 xml:space="preserve">փորձագիտական հաշվետվության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փորձագիտական հաշվետվություն տեղեկություններն ստացվելիս («Փորձագիտական հաշվետվության տեղեկությունների ներկայացում» գործառնություն (P.MM.01.OPR.040))</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կանոնակարգով նախատեսված պահանջներին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 xml:space="preserve">կատարողն ընդունում է փորձագիտական հաշվետվության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փորձագիտական հաշվետվության տեղեկությունների մշակման արդյունքների մասին ծանուցումն ուղարկում ռեֆերենտ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ճանաչման պետության լիազորված մարմնի կողմից ստացվել են փորձագիտական հաշվետվության տեղեկությունները</w:t>
            </w:r>
          </w:p>
        </w:tc>
      </w:tr>
    </w:tbl>
    <w:p w:rsidR="00D76759" w:rsidRPr="00A277DD" w:rsidRDefault="00D76759" w:rsidP="00660069">
      <w:pPr>
        <w:pStyle w:val="20"/>
        <w:shd w:val="clear" w:color="auto" w:fill="auto"/>
        <w:spacing w:before="0" w:after="160" w:line="360" w:lineRule="auto"/>
        <w:ind w:firstLine="0"/>
        <w:rPr>
          <w:sz w:val="24"/>
          <w:szCs w:val="24"/>
        </w:rPr>
      </w:pPr>
    </w:p>
    <w:p w:rsidR="008F2C90" w:rsidRPr="00A277DD" w:rsidRDefault="008F2C90" w:rsidP="00D76759">
      <w:pPr>
        <w:pStyle w:val="20"/>
        <w:shd w:val="clear" w:color="auto" w:fill="auto"/>
        <w:spacing w:before="0" w:after="160" w:line="360" w:lineRule="auto"/>
        <w:ind w:firstLine="0"/>
        <w:jc w:val="right"/>
        <w:rPr>
          <w:sz w:val="24"/>
          <w:szCs w:val="24"/>
        </w:rPr>
      </w:pPr>
      <w:r w:rsidRPr="00A277DD">
        <w:rPr>
          <w:sz w:val="24"/>
          <w:szCs w:val="24"/>
        </w:rPr>
        <w:t>Աղյուսակ 66</w:t>
      </w:r>
    </w:p>
    <w:p w:rsidR="008F2C90" w:rsidRPr="00A277DD" w:rsidRDefault="008F2C90" w:rsidP="00D76759">
      <w:pPr>
        <w:pStyle w:val="20"/>
        <w:shd w:val="clear" w:color="auto" w:fill="auto"/>
        <w:spacing w:before="0" w:after="160" w:line="360" w:lineRule="auto"/>
        <w:ind w:firstLine="0"/>
        <w:jc w:val="center"/>
        <w:rPr>
          <w:sz w:val="24"/>
          <w:szCs w:val="24"/>
        </w:rPr>
      </w:pPr>
      <w:r w:rsidRPr="00A277DD">
        <w:rPr>
          <w:sz w:val="24"/>
          <w:szCs w:val="24"/>
        </w:rPr>
        <w:t xml:space="preserve">«Փորձագիտական հաշվետվության տեղեկությունների մշակման արդյունքների մասին ծանուցման ստացում» </w:t>
      </w:r>
      <w:r w:rsidR="00D76759" w:rsidRPr="00A277DD">
        <w:rPr>
          <w:sz w:val="24"/>
          <w:szCs w:val="24"/>
        </w:rPr>
        <w:br/>
      </w:r>
      <w:r w:rsidRPr="00A277DD">
        <w:rPr>
          <w:sz w:val="24"/>
          <w:szCs w:val="24"/>
        </w:rPr>
        <w:t>գործառնության (P.MM.01.OPR.042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Р.ММ.01.OPR. 042</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փորձագիտական հաշվետվության տեղեկությունների մշակման արդյունքների մասին ծանուցման ստացում</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 xml:space="preserve">կատարվում է փորձագիտական հաշվետվության տեղեկությունների մշակման արդյունքների մասին ծանուցումը ռեֆերենտ պետության լիազորված մարմնի կողմից ստացվելիս («Փորձագիտական հաշվետվության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գործառնություն (P.MM.01.OPR.041))</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ծանուցման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684"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 ստանում է փորձագիտական հաշվետվության տեղեկությունների մշակման արդյունքների մասին ծանուցումը՝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ռեֆերենտ պետության լիազորված մարմնի կողմից ստացվել է փորձագիտական հաշվետվության տեղեկությունների մշակման արդյունքների մասին ծանուցումը</w:t>
            </w:r>
          </w:p>
        </w:tc>
      </w:tr>
    </w:tbl>
    <w:p w:rsidR="00D76759" w:rsidRPr="00A277DD" w:rsidRDefault="00D76759" w:rsidP="00660069">
      <w:pPr>
        <w:pStyle w:val="20"/>
        <w:shd w:val="clear" w:color="auto" w:fill="auto"/>
        <w:spacing w:before="0" w:after="160" w:line="360" w:lineRule="auto"/>
        <w:ind w:firstLine="0"/>
        <w:rPr>
          <w:sz w:val="24"/>
          <w:szCs w:val="24"/>
        </w:rPr>
      </w:pPr>
    </w:p>
    <w:p w:rsidR="008F2C90" w:rsidRPr="00A277DD" w:rsidRDefault="008F2C90" w:rsidP="00D76759">
      <w:pPr>
        <w:pStyle w:val="20"/>
        <w:shd w:val="clear" w:color="auto" w:fill="auto"/>
        <w:spacing w:before="0" w:after="160" w:line="360" w:lineRule="auto"/>
        <w:ind w:firstLine="0"/>
        <w:jc w:val="center"/>
        <w:rPr>
          <w:sz w:val="24"/>
          <w:szCs w:val="24"/>
        </w:rPr>
      </w:pPr>
      <w:r w:rsidRPr="00A277DD">
        <w:rPr>
          <w:sz w:val="24"/>
          <w:szCs w:val="24"/>
        </w:rPr>
        <w:t>«Գրանցման գործի կամ գրանցման դոսյեի փաստաթղթերի առնչությամբ դիտողությունների ստացում» ընթացակարգը (Р.ММ.01.PRC.015)</w:t>
      </w: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137.</w:t>
      </w:r>
      <w:r w:rsidR="00D76759" w:rsidRPr="00A277DD">
        <w:rPr>
          <w:sz w:val="24"/>
          <w:szCs w:val="24"/>
        </w:rPr>
        <w:tab/>
      </w:r>
      <w:r w:rsidRPr="00A277DD">
        <w:rPr>
          <w:sz w:val="24"/>
          <w:szCs w:val="24"/>
        </w:rPr>
        <w:t>«Գրանցման գործի կամ գրանցման դոսյեի փաստաթղթերի առնչությամբ դիտողությունների ստացում» ընթացակարգի (P.MM.01.PRC.015) կատարման սխեման ներկայացված է 23-րդ նկարում։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spacing w:after="160" w:line="360" w:lineRule="auto"/>
        <w:jc w:val="both"/>
      </w:pPr>
      <w:r>
        <w:rPr>
          <w:noProof/>
          <w:lang w:val="en-US" w:eastAsia="en-US" w:bidi="ar-SA"/>
        </w:rPr>
        <w:pict>
          <v:group id="_x0000_s1973" style="position:absolute;left:0;text-align:left;margin-left:7.85pt;margin-top:3.9pt;width:422.25pt;height:303.75pt;z-index:252241920" coordorigin="1575,1496" coordsize="8445,6075">
            <v:rect id="_x0000_s1607" style="position:absolute;left:5940;top:1496;width:4080;height:600" stroked="f">
              <v:textbox style="mso-next-textbox:#_x0000_s1607" inset="0,0,0,0">
                <w:txbxContent>
                  <w:p w:rsidR="00DD37E8" w:rsidRPr="00D76759" w:rsidRDefault="00DD37E8" w:rsidP="008F2C90">
                    <w:pPr>
                      <w:jc w:val="center"/>
                      <w:rPr>
                        <w:sz w:val="14"/>
                      </w:rPr>
                    </w:pPr>
                    <w:r w:rsidRPr="00D76759">
                      <w:rPr>
                        <w:sz w:val="12"/>
                      </w:rPr>
                      <w:t>։Ռեֆերենտ պետության լիազորված մարմին</w:t>
                    </w:r>
                  </w:p>
                </w:txbxContent>
              </v:textbox>
            </v:rect>
            <v:rect id="_x0000_s1608" style="position:absolute;left:1575;top:1496;width:4215;height:600" stroked="f">
              <v:textbox style="mso-next-textbox:#_x0000_s1608" inset="0,0,0,0">
                <w:txbxContent>
                  <w:p w:rsidR="00DD37E8" w:rsidRPr="00D76759" w:rsidRDefault="00DD37E8" w:rsidP="008F2C90">
                    <w:pPr>
                      <w:jc w:val="center"/>
                      <w:rPr>
                        <w:sz w:val="14"/>
                      </w:rPr>
                    </w:pPr>
                    <w:r w:rsidRPr="00D76759">
                      <w:rPr>
                        <w:sz w:val="12"/>
                      </w:rPr>
                      <w:t>։Ճանաչման պետության լիազորված մարմին</w:t>
                    </w:r>
                  </w:p>
                </w:txbxContent>
              </v:textbox>
            </v:rect>
            <v:rect id="_x0000_s1609" style="position:absolute;left:2055;top:2726;width:3240;height:1365" stroked="f">
              <v:textbox style="mso-next-textbox:#_x0000_s1609" inset="0,0,0,0">
                <w:txbxContent>
                  <w:p w:rsidR="00DD37E8" w:rsidRPr="00D76759" w:rsidRDefault="00DD37E8"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ներկայացում (P.MM.01.OPR.043)</w:t>
                    </w:r>
                  </w:p>
                </w:txbxContent>
              </v:textbox>
            </v:rect>
            <v:rect id="_x0000_s1610" style="position:absolute;left:6135;top:4211;width:3585;height:1680" stroked="f">
              <v:textbox style="mso-next-textbox:#_x0000_s1610" inset="0,0,0,0">
                <w:txbxContent>
                  <w:p w:rsidR="00DD37E8" w:rsidRPr="00D76759" w:rsidRDefault="00DD37E8"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ընդունում և մշակում (P.MM.06.OPR.044)</w:t>
                    </w:r>
                  </w:p>
                </w:txbxContent>
              </v:textbox>
            </v:rect>
            <v:rect id="_x0000_s1611" style="position:absolute;left:6450;top:3101;width:2925;height:615" stroked="f">
              <v:textbox style="mso-next-textbox:#_x0000_s1611" inset="0,0,0,0">
                <w:txbxContent>
                  <w:p w:rsidR="00DD37E8" w:rsidRPr="00D76759" w:rsidRDefault="00DD37E8" w:rsidP="008F2C90">
                    <w:pPr>
                      <w:jc w:val="center"/>
                      <w:rPr>
                        <w:sz w:val="14"/>
                      </w:rPr>
                    </w:pPr>
                    <w:r w:rsidRPr="00D76759">
                      <w:rPr>
                        <w:sz w:val="12"/>
                      </w:rPr>
                      <w:t>։փորձագիտական հաշվետվություն [դիտողությունները ներկայացվել են]</w:t>
                    </w:r>
                  </w:p>
                </w:txbxContent>
              </v:textbox>
            </v:rect>
            <v:rect id="_x0000_s1612" style="position:absolute;left:2310;top:4721;width:2745;height:615" stroked="f">
              <v:textbox style="mso-next-textbox:#_x0000_s1612" inset="0,0,0,0">
                <w:txbxContent>
                  <w:p w:rsidR="00DD37E8" w:rsidRPr="00D76759" w:rsidRDefault="00DD37E8" w:rsidP="008F2C90">
                    <w:pPr>
                      <w:widowControl/>
                      <w:jc w:val="center"/>
                      <w:rPr>
                        <w:rFonts w:eastAsia="Times New Roman" w:cs="Times New Roman"/>
                        <w:color w:val="auto"/>
                        <w:sz w:val="14"/>
                      </w:rPr>
                    </w:pPr>
                    <w:r w:rsidRPr="00D76759">
                      <w:rPr>
                        <w:sz w:val="12"/>
                      </w:rPr>
                      <w:t>փորձագիտական հաշվետվություն [դիտողությունները ստացվել են]</w:t>
                    </w:r>
                  </w:p>
                  <w:p w:rsidR="00DD37E8" w:rsidRPr="00D76759" w:rsidRDefault="00DD37E8" w:rsidP="008F2C90">
                    <w:pPr>
                      <w:jc w:val="center"/>
                      <w:rPr>
                        <w:sz w:val="14"/>
                      </w:rPr>
                    </w:pPr>
                  </w:p>
                </w:txbxContent>
              </v:textbox>
            </v:rect>
            <v:rect id="_x0000_s1613" style="position:absolute;left:1890;top:5891;width:3525;height:1680" stroked="f">
              <v:textbox style="mso-next-textbox:#_x0000_s1613" inset="0,0,0,0">
                <w:txbxContent>
                  <w:p w:rsidR="00DD37E8" w:rsidRPr="00D76759" w:rsidRDefault="00DD37E8" w:rsidP="008F2C90">
                    <w:pPr>
                      <w:jc w:val="center"/>
                      <w:rPr>
                        <w:sz w:val="14"/>
                      </w:rPr>
                    </w:pPr>
                    <w:r w:rsidRPr="00D76759">
                      <w:rPr>
                        <w:sz w:val="12"/>
                      </w:rPr>
                      <w:t xml:space="preserve">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w:t>
                    </w:r>
                    <w:r>
                      <w:rPr>
                        <w:sz w:val="12"/>
                        <w:lang w:val="ru-RU"/>
                      </w:rPr>
                      <w:br/>
                    </w:r>
                    <w:r w:rsidRPr="00D76759">
                      <w:rPr>
                        <w:sz w:val="12"/>
                      </w:rPr>
                      <w:t>(Р.ММ.01 .OPR.045)</w:t>
                    </w:r>
                  </w:p>
                </w:txbxContent>
              </v:textbox>
            </v:rect>
          </v:group>
        </w:pict>
      </w:r>
      <w:r w:rsidR="008F2C90" w:rsidRPr="00A277DD">
        <w:rPr>
          <w:noProof/>
          <w:lang w:val="en-US" w:eastAsia="en-US" w:bidi="ar-SA"/>
        </w:rPr>
        <w:drawing>
          <wp:inline distT="0" distB="0" distL="0" distR="0">
            <wp:extent cx="5486400" cy="4438650"/>
            <wp:effectExtent l="19050" t="0" r="0" b="0"/>
            <wp:docPr id="107" name="Picture 107" descr="C:\Users\tereza\Desktop\30.10.2018 115-0006-2018-B-13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ereza\Desktop\30.10.2018 115-0006-2018-B-13_for final formatting\To be final formatted\media\image5.jpeg"/>
                    <pic:cNvPicPr>
                      <a:picLocks noChangeAspect="1" noChangeArrowheads="1"/>
                    </pic:cNvPicPr>
                  </pic:nvPicPr>
                  <pic:blipFill>
                    <a:blip r:embed="rId38" cstate="print"/>
                    <a:srcRect/>
                    <a:stretch>
                      <a:fillRect/>
                    </a:stretch>
                  </pic:blipFill>
                  <pic:spPr bwMode="auto">
                    <a:xfrm>
                      <a:off x="0" y="0"/>
                      <a:ext cx="5486400" cy="4438650"/>
                    </a:xfrm>
                    <a:prstGeom prst="rect">
                      <a:avLst/>
                    </a:prstGeom>
                    <a:noFill/>
                    <a:ln w="9525">
                      <a:noFill/>
                      <a:miter lim="800000"/>
                      <a:headEnd/>
                      <a:tailEnd/>
                    </a:ln>
                  </pic:spPr>
                </pic:pic>
              </a:graphicData>
            </a:graphic>
          </wp:inline>
        </w:drawing>
      </w:r>
    </w:p>
    <w:p w:rsidR="008F2C90" w:rsidRPr="00A277DD" w:rsidRDefault="008F2C90" w:rsidP="00D76759">
      <w:pPr>
        <w:pStyle w:val="60"/>
        <w:shd w:val="clear" w:color="auto" w:fill="auto"/>
        <w:spacing w:after="160" w:line="360" w:lineRule="auto"/>
        <w:rPr>
          <w:rFonts w:ascii="Sylfaen" w:hAnsi="Sylfaen"/>
          <w:sz w:val="20"/>
          <w:szCs w:val="24"/>
        </w:rPr>
      </w:pPr>
      <w:r w:rsidRPr="00A277DD">
        <w:rPr>
          <w:rFonts w:ascii="Sylfaen" w:hAnsi="Sylfaen"/>
          <w:sz w:val="20"/>
          <w:szCs w:val="24"/>
        </w:rPr>
        <w:t>Նկ. 2</w:t>
      </w:r>
      <w:r w:rsidR="00A63B32" w:rsidRPr="00A277DD">
        <w:rPr>
          <w:rFonts w:ascii="Sylfaen" w:hAnsi="Sylfaen"/>
          <w:sz w:val="20"/>
          <w:szCs w:val="24"/>
        </w:rPr>
        <w:t>3.</w:t>
      </w:r>
      <w:r w:rsidR="00A63B32" w:rsidRPr="00A277DD">
        <w:rPr>
          <w:rFonts w:ascii="Sylfaen" w:hAnsi="Sylfaen"/>
          <w:sz w:val="20"/>
          <w:szCs w:val="24"/>
        </w:rPr>
        <w:tab/>
      </w:r>
      <w:r w:rsidRPr="00A277DD">
        <w:rPr>
          <w:rFonts w:ascii="Sylfaen" w:hAnsi="Sylfaen"/>
          <w:sz w:val="20"/>
          <w:szCs w:val="24"/>
        </w:rPr>
        <w:t>«Գրանցման գործի կամ գրանցման դոսյեի փաստաթղթերի առնչությամբ դիտողությունների ստացում» ընթացակարգի (Р.ММ.01.PRC.015) կատարման սխեման</w:t>
      </w:r>
    </w:p>
    <w:p w:rsidR="00D76759" w:rsidRPr="00A277DD" w:rsidRDefault="00D76759" w:rsidP="00660069">
      <w:pPr>
        <w:pStyle w:val="60"/>
        <w:shd w:val="clear" w:color="auto" w:fill="auto"/>
        <w:spacing w:after="160" w:line="360" w:lineRule="auto"/>
        <w:jc w:val="both"/>
        <w:rPr>
          <w:rFonts w:ascii="Sylfaen" w:hAnsi="Sylfaen"/>
          <w:sz w:val="24"/>
          <w:szCs w:val="24"/>
        </w:rPr>
      </w:pP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t>138.</w:t>
      </w:r>
      <w:r w:rsidR="00D76759" w:rsidRPr="00A277DD">
        <w:rPr>
          <w:sz w:val="24"/>
          <w:szCs w:val="24"/>
        </w:rPr>
        <w:tab/>
      </w:r>
      <w:r w:rsidRPr="00A277DD">
        <w:rPr>
          <w:sz w:val="24"/>
          <w:szCs w:val="24"/>
        </w:rPr>
        <w:t>«Գրանցման գործի կամ գրանցման դոսյեի փաստաթղթերի առնչությամբ դիտողությունների ստացում» ընթացակարգը (P.MM.01.PRC.015) կատարվում է ճանաչման պետության լիազորված մարմնի կողմից ռեֆերենտ պետության լիազորված մարմին լրացուցիչ տեղեկություններ ներկայացնելու մասին հայտատուին ուղարկված հարցումների մասին տեղեկություններ ներկայացնելու անհրաժեշտություն առաջանալու դեպքում, ինչպես նա</w:t>
      </w:r>
      <w:r w:rsidR="00660069" w:rsidRPr="00A277DD">
        <w:rPr>
          <w:sz w:val="24"/>
          <w:szCs w:val="24"/>
        </w:rPr>
        <w:t>եւ</w:t>
      </w:r>
      <w:r w:rsidRPr="00A277DD">
        <w:rPr>
          <w:sz w:val="24"/>
          <w:szCs w:val="24"/>
        </w:rPr>
        <w:t xml:space="preserve"> կարգով որոշված </w:t>
      </w:r>
      <w:r w:rsidRPr="00A277DD">
        <w:rPr>
          <w:sz w:val="24"/>
          <w:szCs w:val="24"/>
        </w:rPr>
        <w:lastRenderedPageBreak/>
        <w:t>դեպքերում գրանցման գործի կամ գրանցման դոսյեի փաստաթղթերի առնչությամբ դիտողությունների ուղարկման համար, այդ թվում՝ փորձագիտական հաշվետվությունը քննարկելու ընթացքում։</w:t>
      </w:r>
    </w:p>
    <w:p w:rsidR="00D76759" w:rsidRPr="00A277DD" w:rsidRDefault="00D76759" w:rsidP="00D76759">
      <w:pPr>
        <w:pStyle w:val="20"/>
        <w:shd w:val="clear" w:color="auto" w:fill="auto"/>
        <w:tabs>
          <w:tab w:val="left" w:pos="1134"/>
        </w:tabs>
        <w:spacing w:before="0" w:after="160" w:line="360" w:lineRule="auto"/>
        <w:ind w:firstLine="567"/>
        <w:rPr>
          <w:sz w:val="24"/>
          <w:szCs w:val="24"/>
        </w:rPr>
      </w:pP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t>139.</w:t>
      </w:r>
      <w:r w:rsidR="00D76759" w:rsidRPr="00A277DD">
        <w:rPr>
          <w:sz w:val="24"/>
          <w:szCs w:val="24"/>
        </w:rPr>
        <w:tab/>
      </w:r>
      <w:r w:rsidRPr="00A277DD">
        <w:rPr>
          <w:sz w:val="24"/>
          <w:szCs w:val="24"/>
        </w:rPr>
        <w:t>Առաջին հերթին կատարվում է «Գրանցման գործի կամ գրանցման դոսյեի փաստաթղթերի առնչությամբ դիտողությունների վերաբերյալ տեղեկությունների ներկայացում» (P.MM.01.OPR.043) գործառնությունը, որի կատարման արդյունքներով ճանաչման պետության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ռեֆերենտ պետության լիազորված մարմին են ներկայացվում գրանցման գործի կամ գրանցման դոսյեի փաստաթղթերի առնչությամբ դիտողությունների վերաբերյալ տեղեկությունները։</w:t>
      </w: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t>140.</w:t>
      </w:r>
      <w:r w:rsidR="00D76759" w:rsidRPr="00A277DD">
        <w:rPr>
          <w:sz w:val="24"/>
          <w:szCs w:val="24"/>
        </w:rPr>
        <w:tab/>
      </w:r>
      <w:r w:rsidRPr="00A277DD">
        <w:rPr>
          <w:sz w:val="24"/>
          <w:szCs w:val="24"/>
        </w:rPr>
        <w:t xml:space="preserve">Ռեֆերենտ պետության լիազորված մարմնի կողմից գրանցման գործի կամ գրանցման դոսյեի փաստաթղթերի առնչությամբ դիտողությունների մասին տեղեկություններն ստացվելիս կատարվում է «Գրանցման գործի կամ գրանցման դոսյեի փաստաթղթերի առնչությամբ դիտողությունների վերաբերյալ տեղեկությունների ընդունում </w:t>
      </w:r>
      <w:r w:rsidR="00660069" w:rsidRPr="00A277DD">
        <w:rPr>
          <w:sz w:val="24"/>
          <w:szCs w:val="24"/>
        </w:rPr>
        <w:t>եւ</w:t>
      </w:r>
      <w:r w:rsidRPr="00A277DD">
        <w:rPr>
          <w:sz w:val="24"/>
          <w:szCs w:val="24"/>
        </w:rPr>
        <w:t xml:space="preserve"> մշակում» գործառնությունը (P.MM.01.OPR.044), որի կատարման արդյունքներով ռեֆերենտ պետության լիազորված մարմնի կողմից ընդունվում են գրանցման գործի կամ գրանցման դոսյեի փաստաթղթերի առնչությամբ դիտողությունների վերաբերյալ տեղեկությունները,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ճանաչման պետության լիազորված մարմին է ուղարկվում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t>141.</w:t>
      </w:r>
      <w:r w:rsidR="00D76759" w:rsidRPr="00A277DD">
        <w:rPr>
          <w:sz w:val="24"/>
          <w:szCs w:val="24"/>
        </w:rPr>
        <w:tab/>
      </w:r>
      <w:r w:rsidRPr="00A277DD">
        <w:rPr>
          <w:sz w:val="24"/>
          <w:szCs w:val="24"/>
        </w:rPr>
        <w:t>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կատարվում է «Գրանցման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գործառնությունը (Р.ММ.01.OPR.045)։</w:t>
      </w: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142.</w:t>
      </w:r>
      <w:r w:rsidR="00D76759" w:rsidRPr="00A277DD">
        <w:rPr>
          <w:sz w:val="24"/>
          <w:szCs w:val="24"/>
        </w:rPr>
        <w:tab/>
      </w:r>
      <w:r w:rsidRPr="00A277DD">
        <w:rPr>
          <w:sz w:val="24"/>
          <w:szCs w:val="24"/>
        </w:rPr>
        <w:t>«Գրանցման գործի կամ գրանցման դոսյեի փաստաթղթերի առնչությամբ դիտողությունների ստացում»</w:t>
      </w:r>
      <w:r w:rsidR="004937B6" w:rsidRPr="00A277DD">
        <w:rPr>
          <w:sz w:val="24"/>
          <w:szCs w:val="24"/>
        </w:rPr>
        <w:t xml:space="preserve"> </w:t>
      </w:r>
      <w:r w:rsidRPr="00A277DD">
        <w:rPr>
          <w:sz w:val="24"/>
          <w:szCs w:val="24"/>
        </w:rPr>
        <w:t xml:space="preserve">ընթացակարգի (P.MM.01.PRC.015) կատարման արդյունքներն են ռեֆերենտ պետության լիազորված մարմնի կողմից գրանցման գործի կամ գրանցման դոսյեի առնչությամբ դիտողությունների ստացումը </w:t>
      </w:r>
      <w:r w:rsidR="00660069" w:rsidRPr="00A277DD">
        <w:rPr>
          <w:sz w:val="24"/>
          <w:szCs w:val="24"/>
        </w:rPr>
        <w:t>եւ</w:t>
      </w:r>
      <w:r w:rsidRPr="00A277DD">
        <w:rPr>
          <w:sz w:val="24"/>
          <w:szCs w:val="24"/>
        </w:rPr>
        <w:t xml:space="preserve"> ճանաչման պետության լիազորված մարմնի կողմից գրանցման գործի կամ գրանցման դոսյեի առնչությամբ դիտողությունների վերաբերյալ տեղեկությունների մշակման արդյունքների մասին ծանուցման ստացումը։</w:t>
      </w:r>
    </w:p>
    <w:p w:rsidR="008F2C90" w:rsidRPr="00A277DD" w:rsidRDefault="008F2C90" w:rsidP="00D76759">
      <w:pPr>
        <w:pStyle w:val="20"/>
        <w:shd w:val="clear" w:color="auto" w:fill="auto"/>
        <w:tabs>
          <w:tab w:val="left" w:pos="1134"/>
        </w:tabs>
        <w:spacing w:before="0" w:after="160" w:line="360" w:lineRule="auto"/>
        <w:ind w:firstLine="567"/>
        <w:rPr>
          <w:sz w:val="24"/>
          <w:szCs w:val="24"/>
        </w:rPr>
      </w:pPr>
      <w:r w:rsidRPr="00A277DD">
        <w:rPr>
          <w:sz w:val="24"/>
          <w:szCs w:val="24"/>
        </w:rPr>
        <w:t>143.</w:t>
      </w:r>
      <w:r w:rsidR="00D76759" w:rsidRPr="00A277DD">
        <w:rPr>
          <w:sz w:val="24"/>
          <w:szCs w:val="24"/>
        </w:rPr>
        <w:tab/>
      </w:r>
      <w:r w:rsidRPr="00A277DD">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 բերված է 67-րդ աղյուսակում։</w:t>
      </w:r>
    </w:p>
    <w:p w:rsidR="008F2C90" w:rsidRPr="00A277DD" w:rsidRDefault="008F2C90" w:rsidP="00D76759">
      <w:pPr>
        <w:pStyle w:val="20"/>
        <w:shd w:val="clear" w:color="auto" w:fill="auto"/>
        <w:spacing w:before="0" w:after="160" w:line="360" w:lineRule="auto"/>
        <w:ind w:firstLine="567"/>
        <w:rPr>
          <w:sz w:val="24"/>
          <w:szCs w:val="24"/>
        </w:rPr>
      </w:pPr>
    </w:p>
    <w:p w:rsidR="008F2C90" w:rsidRPr="00A277DD" w:rsidRDefault="008F2C90" w:rsidP="00D76759">
      <w:pPr>
        <w:pStyle w:val="20"/>
        <w:shd w:val="clear" w:color="auto" w:fill="auto"/>
        <w:spacing w:before="0" w:after="160" w:line="360" w:lineRule="auto"/>
        <w:ind w:firstLine="0"/>
        <w:jc w:val="right"/>
        <w:rPr>
          <w:sz w:val="24"/>
          <w:szCs w:val="24"/>
        </w:rPr>
      </w:pPr>
      <w:r w:rsidRPr="00A277DD">
        <w:rPr>
          <w:sz w:val="24"/>
          <w:szCs w:val="24"/>
        </w:rPr>
        <w:t>Աղյուսակ 67</w:t>
      </w:r>
    </w:p>
    <w:p w:rsidR="008F2C90" w:rsidRPr="00A277DD" w:rsidRDefault="008F2C90" w:rsidP="00D76759">
      <w:pPr>
        <w:pStyle w:val="20"/>
        <w:shd w:val="clear" w:color="auto" w:fill="auto"/>
        <w:spacing w:before="0" w:after="160" w:line="360" w:lineRule="auto"/>
        <w:ind w:firstLine="0"/>
        <w:jc w:val="center"/>
        <w:rPr>
          <w:sz w:val="24"/>
          <w:szCs w:val="24"/>
        </w:rPr>
      </w:pPr>
      <w:r w:rsidRPr="00A277DD">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A277DD" w:rsidTr="00D76759">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680"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D76759">
        <w:trPr>
          <w:tblHeader/>
          <w:jc w:val="center"/>
        </w:trPr>
        <w:tc>
          <w:tcPr>
            <w:tcW w:w="2131"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680"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D76759">
        <w:trPr>
          <w:jc w:val="center"/>
        </w:trPr>
        <w:tc>
          <w:tcPr>
            <w:tcW w:w="2131"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043</w:t>
            </w:r>
          </w:p>
        </w:tc>
        <w:tc>
          <w:tcPr>
            <w:tcW w:w="4680"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68-րդ աղյուսակում</w:t>
            </w:r>
          </w:p>
        </w:tc>
      </w:tr>
      <w:tr w:rsidR="008F2C90" w:rsidRPr="00A277DD" w:rsidTr="00D76759">
        <w:trPr>
          <w:jc w:val="center"/>
        </w:trPr>
        <w:tc>
          <w:tcPr>
            <w:tcW w:w="2131"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044</w:t>
            </w:r>
          </w:p>
        </w:tc>
        <w:tc>
          <w:tcPr>
            <w:tcW w:w="4680"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առնչությամբ դիտողությունների վերաբերյալ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69-րդ աղյուսակում</w:t>
            </w:r>
          </w:p>
        </w:tc>
      </w:tr>
      <w:tr w:rsidR="008F2C90" w:rsidRPr="00A277DD" w:rsidTr="00D76759">
        <w:trPr>
          <w:jc w:val="center"/>
        </w:trPr>
        <w:tc>
          <w:tcPr>
            <w:tcW w:w="2131"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Р.ММ.01.OPR. 045</w:t>
            </w:r>
          </w:p>
        </w:tc>
        <w:tc>
          <w:tcPr>
            <w:tcW w:w="4680"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9" w:firstLine="0"/>
              <w:jc w:val="left"/>
              <w:rPr>
                <w:sz w:val="20"/>
                <w:szCs w:val="20"/>
              </w:rPr>
            </w:pPr>
            <w:r w:rsidRPr="00A277DD">
              <w:rPr>
                <w:rStyle w:val="211pt"/>
                <w:rFonts w:ascii="Sylfaen" w:eastAsia="Sylfaen" w:hAnsi="Sylfaen"/>
                <w:sz w:val="20"/>
                <w:szCs w:val="20"/>
              </w:rPr>
              <w:t>բերված է սույն կանոնների 70-րդ աղյուսակում</w:t>
            </w:r>
          </w:p>
        </w:tc>
      </w:tr>
    </w:tbl>
    <w:p w:rsidR="00D76759" w:rsidRPr="00A277DD" w:rsidRDefault="00D76759" w:rsidP="00660069">
      <w:pPr>
        <w:pStyle w:val="20"/>
        <w:shd w:val="clear" w:color="auto" w:fill="auto"/>
        <w:spacing w:before="0" w:after="160" w:line="360" w:lineRule="auto"/>
        <w:ind w:firstLine="0"/>
        <w:rPr>
          <w:sz w:val="24"/>
          <w:szCs w:val="24"/>
        </w:rPr>
      </w:pPr>
    </w:p>
    <w:p w:rsidR="00D76759" w:rsidRPr="00A277DD" w:rsidRDefault="00D76759">
      <w:r w:rsidRPr="00A277DD">
        <w:br w:type="page"/>
      </w:r>
    </w:p>
    <w:p w:rsidR="008F2C90" w:rsidRPr="00A277DD" w:rsidRDefault="008F2C90" w:rsidP="00D76759">
      <w:pPr>
        <w:pStyle w:val="20"/>
        <w:shd w:val="clear" w:color="auto" w:fill="auto"/>
        <w:spacing w:before="0" w:after="160" w:line="360" w:lineRule="auto"/>
        <w:ind w:firstLine="0"/>
        <w:jc w:val="right"/>
        <w:rPr>
          <w:sz w:val="24"/>
          <w:szCs w:val="24"/>
        </w:rPr>
      </w:pPr>
      <w:r w:rsidRPr="00A277DD">
        <w:rPr>
          <w:sz w:val="24"/>
          <w:szCs w:val="24"/>
        </w:rPr>
        <w:lastRenderedPageBreak/>
        <w:t>Աղյուսակ 68</w:t>
      </w:r>
    </w:p>
    <w:p w:rsidR="008F2C90" w:rsidRPr="00A277DD" w:rsidRDefault="008F2C90" w:rsidP="00D76759">
      <w:pPr>
        <w:pStyle w:val="20"/>
        <w:shd w:val="clear" w:color="auto" w:fill="auto"/>
        <w:spacing w:before="0" w:after="160" w:line="360" w:lineRule="auto"/>
        <w:ind w:firstLine="0"/>
        <w:jc w:val="center"/>
        <w:rPr>
          <w:sz w:val="24"/>
          <w:szCs w:val="24"/>
        </w:rPr>
      </w:pPr>
      <w:r w:rsidRPr="00A277DD">
        <w:rPr>
          <w:sz w:val="24"/>
          <w:szCs w:val="24"/>
        </w:rPr>
        <w:t>«Գրանցման գործի կամ գրանցման դոսյեի փաստաթղթերի առնչությամբ դիտողությունների վերաբերյալ տեղեկությունների ներկայացում» գործառնության(P.MM.01.OPR.043)</w:t>
      </w:r>
      <w:r w:rsidR="004937B6" w:rsidRPr="00A277DD">
        <w:rPr>
          <w:sz w:val="24"/>
          <w:szCs w:val="24"/>
        </w:rPr>
        <w:t xml:space="preserve"> </w:t>
      </w:r>
      <w:r w:rsidRPr="00A277DD">
        <w:rPr>
          <w:sz w:val="24"/>
          <w:szCs w:val="24"/>
        </w:rPr>
        <w:t>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977"/>
        <w:gridCol w:w="5534"/>
      </w:tblGrid>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Ծածկագրային նշագիրը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OPR.043</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Գործառնության անվանումը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տեղեկությունների ներկայացում</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Կատարողը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Կատարման պայմանները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գրանցման գործի կամ գրանցման դոսյեի փաստաթղթերի առնչությամբ դիտողությունների վերաբերյալ տեղեկությունները ռեֆերենտ պետության լիազորված մարմին ուղարկելիս</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Սահմանափակումները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977"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534"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կատարողը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ավորում է գրանցման գործի կամ գրանցման դոսյեի փաստաթղթերի առնչությամբ դիտողությունների մասին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դրանք ուղարկում</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ռեֆերենտ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977"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Արդյունքները</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left="65"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տեղեկությունները փոխանցվել են ռեֆերենտ պետության լիազորված մարմին</w:t>
            </w:r>
          </w:p>
        </w:tc>
      </w:tr>
    </w:tbl>
    <w:p w:rsidR="00D76759" w:rsidRPr="00A277DD" w:rsidRDefault="00D76759" w:rsidP="00660069">
      <w:pPr>
        <w:pStyle w:val="20"/>
        <w:shd w:val="clear" w:color="auto" w:fill="auto"/>
        <w:spacing w:before="0" w:after="160" w:line="360" w:lineRule="auto"/>
        <w:ind w:firstLine="0"/>
        <w:rPr>
          <w:sz w:val="24"/>
          <w:szCs w:val="24"/>
        </w:rPr>
      </w:pPr>
    </w:p>
    <w:p w:rsidR="00D76759" w:rsidRPr="00A277DD" w:rsidRDefault="00D76759">
      <w:r w:rsidRPr="00A277DD">
        <w:br w:type="page"/>
      </w:r>
    </w:p>
    <w:p w:rsidR="008F2C90" w:rsidRPr="00A277DD" w:rsidRDefault="008F2C90" w:rsidP="00D76759">
      <w:pPr>
        <w:pStyle w:val="20"/>
        <w:shd w:val="clear" w:color="auto" w:fill="auto"/>
        <w:spacing w:before="0" w:after="160" w:line="336" w:lineRule="auto"/>
        <w:ind w:firstLine="0"/>
        <w:jc w:val="right"/>
        <w:rPr>
          <w:sz w:val="24"/>
          <w:szCs w:val="24"/>
        </w:rPr>
      </w:pPr>
      <w:r w:rsidRPr="00A277DD">
        <w:rPr>
          <w:sz w:val="24"/>
          <w:szCs w:val="24"/>
        </w:rPr>
        <w:lastRenderedPageBreak/>
        <w:t>Աղյուսակ 69</w:t>
      </w:r>
    </w:p>
    <w:p w:rsidR="008F2C90" w:rsidRPr="00A277DD" w:rsidRDefault="008F2C90" w:rsidP="00D76759">
      <w:pPr>
        <w:pStyle w:val="20"/>
        <w:shd w:val="clear" w:color="auto" w:fill="auto"/>
        <w:spacing w:before="0" w:after="160" w:line="336" w:lineRule="auto"/>
        <w:ind w:firstLine="0"/>
        <w:jc w:val="center"/>
        <w:rPr>
          <w:sz w:val="24"/>
          <w:szCs w:val="24"/>
        </w:rPr>
      </w:pPr>
      <w:r w:rsidRPr="00A277DD">
        <w:rPr>
          <w:sz w:val="24"/>
          <w:szCs w:val="24"/>
        </w:rPr>
        <w:t xml:space="preserve">«Գրանցման գործի կամ գրանցման դոսյեի փաստաթղթերի առնչությամբ դիտողությունների վերաբերյալ տեղեկությունների ընդունում </w:t>
      </w:r>
      <w:r w:rsidR="00660069" w:rsidRPr="00A277DD">
        <w:rPr>
          <w:sz w:val="24"/>
          <w:szCs w:val="24"/>
        </w:rPr>
        <w:t>եւ</w:t>
      </w:r>
      <w:r w:rsidRPr="00A277DD">
        <w:rPr>
          <w:sz w:val="24"/>
          <w:szCs w:val="24"/>
        </w:rPr>
        <w:t xml:space="preserve"> մշակում» գործառնության (P.MM.01.OPR.044)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58"/>
        <w:gridCol w:w="3116"/>
        <w:gridCol w:w="5395"/>
      </w:tblGrid>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D76759">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OPR.044</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առնչությամբ դիտողությունների վերաբերյալ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Կատարողը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Կատարման պայմանները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գրանցման գործի կամ գրանցման դոսյեի փաստաթղթերի առնչությամբ դիտողությունների մասին տեղեկություններ ուղարկելիս («Գրանցման գործի կամ գրանցման դոսյեի փաստաթղթերի առնչությամբ դիտողությունների վերաբերյալ տեղեկությունների ներկայացում» գործառնություն (Р.ММ.01.OPR.043))</w:t>
            </w:r>
          </w:p>
        </w:tc>
      </w:tr>
      <w:tr w:rsidR="008F2C90" w:rsidRPr="00A277DD"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6"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Սահմանափակումները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կանոնակարգով նախատեսված պահանջներին</w:t>
            </w:r>
          </w:p>
        </w:tc>
      </w:tr>
      <w:tr w:rsidR="008F2C90" w:rsidRPr="00A277DD" w:rsidTr="00D76759">
        <w:trPr>
          <w:jc w:val="center"/>
        </w:trPr>
        <w:tc>
          <w:tcPr>
            <w:tcW w:w="858"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3116" w:type="dxa"/>
            <w:tcBorders>
              <w:top w:val="single" w:sz="4" w:space="0" w:color="auto"/>
              <w:lef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37" w:firstLine="0"/>
              <w:jc w:val="left"/>
              <w:rPr>
                <w:sz w:val="20"/>
                <w:szCs w:val="20"/>
              </w:rPr>
            </w:pPr>
            <w:r w:rsidRPr="00A277DD">
              <w:rPr>
                <w:rStyle w:val="211pt"/>
                <w:rFonts w:ascii="Sylfaen" w:eastAsia="Sylfaen" w:hAnsi="Sylfaen"/>
                <w:sz w:val="20"/>
                <w:szCs w:val="20"/>
              </w:rPr>
              <w:t xml:space="preserve">կատարողն ընդունում է գրանցման գործի կամ գրանցման դոսյեի փաստաթղթերի առնչությամբ դիտողությունների վերաբերյալ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ուղարկում գրանցման գործի կամ գրանցման դոսյեի փաստաթղթերի առնչությամբ դիտողությունների վերաբերյալ տեղեկությունների մշակման արդյունքների մասին ծանուցումը ճանաչման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D76759">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6" w:type="dxa"/>
            <w:tcBorders>
              <w:top w:val="single" w:sz="4" w:space="0" w:color="auto"/>
              <w:left w:val="single" w:sz="4" w:space="0" w:color="auto"/>
              <w:bottom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D76759">
            <w:pPr>
              <w:pStyle w:val="20"/>
              <w:shd w:val="clear" w:color="auto" w:fill="auto"/>
              <w:spacing w:before="0" w:after="40" w:line="240" w:lineRule="auto"/>
              <w:ind w:left="40"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տեղեկությունների մշակման արդյունքների մասին ծանուցումն ուղարկվել է ճանաչման պետության լիազորված մարմին</w:t>
            </w:r>
          </w:p>
        </w:tc>
      </w:tr>
    </w:tbl>
    <w:p w:rsidR="008F2C90" w:rsidRPr="00A277DD" w:rsidRDefault="008F2C90" w:rsidP="00C26465">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70</w:t>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գործառնության (P.MM.01.OPR.045)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0"/>
        <w:gridCol w:w="2974"/>
        <w:gridCol w:w="5395"/>
      </w:tblGrid>
      <w:tr w:rsidR="008F2C90" w:rsidRPr="00A277DD" w:rsidTr="00C26465">
        <w:trPr>
          <w:tblHeade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26465">
        <w:trPr>
          <w:tblHeade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26465">
        <w:trP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OPR.045</w:t>
            </w:r>
          </w:p>
        </w:tc>
      </w:tr>
      <w:tr w:rsidR="008F2C90" w:rsidRPr="00A277DD" w:rsidTr="00C26465">
        <w:trP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r>
      <w:tr w:rsidR="008F2C90" w:rsidRPr="00A277DD" w:rsidTr="00C26465">
        <w:trP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Կատարողը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C26465">
        <w:trPr>
          <w:jc w:val="center"/>
        </w:trPr>
        <w:tc>
          <w:tcPr>
            <w:tcW w:w="1000"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974"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Կատարման պայմանները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կատարվում է ճանաչման պետության լիազորված մարմին 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(«Գրանցման գործի կամ գրանցման դոսյեի փաստաթղթերի առնչությամբ դիտողությունների վերաբերյալ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գործառնություն (P.MM.01.OPR.044))</w:t>
            </w:r>
          </w:p>
        </w:tc>
      </w:tr>
      <w:tr w:rsidR="008F2C90" w:rsidRPr="00A277DD" w:rsidTr="00C26465">
        <w:trP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Սահմանափակումները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C26465">
        <w:trPr>
          <w:jc w:val="center"/>
        </w:trPr>
        <w:tc>
          <w:tcPr>
            <w:tcW w:w="1000"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974"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կատարողն իրականացնում է գրանցման գործի կամ գրանցման դոսյեի փաստաթղթերի առնչությամբ դիտողությունների մասին տեղեկությունների մշակման արդյունքների մասին ծանուցման ընդունումը՝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C26465">
        <w:trPr>
          <w:jc w:val="center"/>
        </w:trPr>
        <w:tc>
          <w:tcPr>
            <w:tcW w:w="1000"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974"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ճանաչման պետության լիազորված մարմնի կողմից ստացվել է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tc>
      </w:tr>
    </w:tbl>
    <w:p w:rsidR="008F2C90" w:rsidRPr="00A277DD" w:rsidRDefault="008F2C90" w:rsidP="00660069">
      <w:pPr>
        <w:pStyle w:val="20"/>
        <w:shd w:val="clear" w:color="auto" w:fill="auto"/>
        <w:spacing w:before="0" w:after="160" w:line="360" w:lineRule="auto"/>
        <w:ind w:firstLine="0"/>
        <w:rPr>
          <w:sz w:val="24"/>
          <w:szCs w:val="24"/>
        </w:rPr>
      </w:pPr>
    </w:p>
    <w:p w:rsidR="00C26465" w:rsidRPr="00A277DD" w:rsidRDefault="00C26465">
      <w:r w:rsidRPr="00A277DD">
        <w:br w:type="page"/>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lastRenderedPageBreak/>
        <w:t>«Փորձագիտական հաշվետվությունը ճանաչելու (չճանաչելու) վերաբերյալ որոշման ստացում» ընթացակարգը (P.MM.01.PRC.016)</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144.</w:t>
      </w:r>
      <w:r w:rsidR="00C26465" w:rsidRPr="00A277DD">
        <w:rPr>
          <w:sz w:val="24"/>
          <w:szCs w:val="24"/>
        </w:rPr>
        <w:tab/>
      </w:r>
      <w:r w:rsidRPr="00A277DD">
        <w:rPr>
          <w:sz w:val="24"/>
          <w:szCs w:val="24"/>
        </w:rPr>
        <w:t>«Փորձագիտական հաշվետվությունը ճանաչելու (չճանաչելու) վերաբերյալ որոշման ստացում» ընթացակարգի (P.MM.01.PRC.016) կատարման սխեման ներկայացված է 24-րդ նկարում։</w:t>
      </w:r>
    </w:p>
    <w:p w:rsidR="008F2C90" w:rsidRPr="00A277DD" w:rsidRDefault="00DD37E8" w:rsidP="00660069">
      <w:pPr>
        <w:spacing w:after="160" w:line="360" w:lineRule="auto"/>
        <w:jc w:val="both"/>
      </w:pPr>
      <w:r>
        <w:rPr>
          <w:noProof/>
          <w:lang w:val="en-US" w:eastAsia="en-US" w:bidi="ar-SA"/>
        </w:rPr>
        <w:pict>
          <v:group id="_x0000_s1974" style="position:absolute;left:0;text-align:left;margin-left:8.6pt;margin-top:4.85pt;width:422.25pt;height:293.25pt;z-index:252250112" coordorigin="1590,4205" coordsize="8445,5865">
            <v:rect id="_x0000_s1615" style="position:absolute;left:5955;top:4205;width:4080;height:600" stroked="f">
              <v:textbox style="mso-next-textbox:#_x0000_s1615" inset="0,0,0,0">
                <w:txbxContent>
                  <w:p w:rsidR="00DD37E8" w:rsidRPr="00C26465" w:rsidRDefault="00DD37E8" w:rsidP="008F2C90">
                    <w:pPr>
                      <w:jc w:val="center"/>
                      <w:rPr>
                        <w:sz w:val="14"/>
                      </w:rPr>
                    </w:pPr>
                    <w:r w:rsidRPr="00C26465">
                      <w:rPr>
                        <w:sz w:val="12"/>
                      </w:rPr>
                      <w:t>։Ռեֆերենտ պետության լիազորված մարմին</w:t>
                    </w:r>
                  </w:p>
                </w:txbxContent>
              </v:textbox>
            </v:rect>
            <v:rect id="_x0000_s1616" style="position:absolute;left:1590;top:4205;width:4215;height:600" stroked="f">
              <v:textbox style="mso-next-textbox:#_x0000_s1616" inset="0,0,0,0">
                <w:txbxContent>
                  <w:p w:rsidR="00DD37E8" w:rsidRPr="00C26465" w:rsidRDefault="00DD37E8" w:rsidP="008F2C90">
                    <w:pPr>
                      <w:jc w:val="center"/>
                      <w:rPr>
                        <w:sz w:val="14"/>
                      </w:rPr>
                    </w:pPr>
                    <w:r w:rsidRPr="00C26465">
                      <w:rPr>
                        <w:sz w:val="12"/>
                      </w:rPr>
                      <w:t>։Ճանաչման պետության լիազորված մարմին</w:t>
                    </w:r>
                  </w:p>
                </w:txbxContent>
              </v:textbox>
            </v:rect>
            <v:rect id="_x0000_s1617" style="position:absolute;left:2070;top:5435;width:3240;height:1275" stroked="f">
              <v:textbox style="mso-next-textbox:#_x0000_s1617" inset="0,0,0,0">
                <w:txbxContent>
                  <w:p w:rsidR="00DD37E8" w:rsidRPr="00C26465" w:rsidRDefault="00DD37E8" w:rsidP="008F2C90">
                    <w:pPr>
                      <w:jc w:val="center"/>
                      <w:rPr>
                        <w:sz w:val="12"/>
                      </w:rPr>
                    </w:pPr>
                    <w:r w:rsidRPr="00C26465">
                      <w:rPr>
                        <w:sz w:val="12"/>
                      </w:rPr>
                      <w:t>Փորձագիտական հաշվետվությունը ճանաչելու (չճանաչելու) վերաբերյալ որոշման տեղեկությունների ներկայացում (Р.ММ.01.OPR.046)</w:t>
                    </w:r>
                  </w:p>
                </w:txbxContent>
              </v:textbox>
            </v:rect>
            <v:rect id="_x0000_s1618" style="position:absolute;left:6345;top:7085;width:3315;height:1140" stroked="f">
              <v:textbox style="mso-next-textbox:#_x0000_s1618" inset="0,0,0,0">
                <w:txbxContent>
                  <w:p w:rsidR="00DD37E8" w:rsidRPr="00C26465" w:rsidRDefault="00DD37E8" w:rsidP="008F2C90">
                    <w:pPr>
                      <w:jc w:val="center"/>
                      <w:rPr>
                        <w:sz w:val="14"/>
                      </w:rPr>
                    </w:pPr>
                    <w:r w:rsidRPr="00C26465">
                      <w:rPr>
                        <w:sz w:val="12"/>
                      </w:rPr>
                      <w:t>Փորձագիտական հաշվետվությունը ճանաչելու (չճանաչելու) վերաբերյալ որոշման տեղեկությունների ընդունում և մշակում (Р.ММ.01 .OPR.047)</w:t>
                    </w:r>
                  </w:p>
                </w:txbxContent>
              </v:textbox>
            </v:rect>
            <v:rect id="_x0000_s1619" style="position:absolute;left:6720;top:5510;width:2550;height:1125" stroked="f">
              <v:textbox style="mso-next-textbox:#_x0000_s1619" inset="0,0,0,0">
                <w:txbxContent>
                  <w:p w:rsidR="00DD37E8" w:rsidRPr="00C26465" w:rsidRDefault="00DD37E8" w:rsidP="008F2C90">
                    <w:pPr>
                      <w:jc w:val="center"/>
                      <w:rPr>
                        <w:sz w:val="14"/>
                      </w:rPr>
                    </w:pPr>
                    <w:r w:rsidRPr="00C26465">
                      <w:rPr>
                        <w:sz w:val="12"/>
                      </w:rPr>
                      <w:t>փորձագիտական հաշվետվություն [ճանաչելու (չճանաչելու) վերաբերյալ որոշումը ներկայացվել է]</w:t>
                    </w:r>
                  </w:p>
                </w:txbxContent>
              </v:textbox>
            </v:rect>
            <v:rect id="_x0000_s1620" style="position:absolute;left:2400;top:7085;width:2505;height:1140" stroked="f">
              <v:textbox style="mso-next-textbox:#_x0000_s1620" inset="0,0,0,0">
                <w:txbxContent>
                  <w:p w:rsidR="00DD37E8" w:rsidRPr="00C26465" w:rsidRDefault="00DD37E8" w:rsidP="008F2C90">
                    <w:pPr>
                      <w:jc w:val="center"/>
                      <w:rPr>
                        <w:sz w:val="14"/>
                      </w:rPr>
                    </w:pPr>
                    <w:r w:rsidRPr="00C26465">
                      <w:rPr>
                        <w:sz w:val="12"/>
                      </w:rPr>
                      <w:t>փորձագիտական հաշվետվություն [ճանաչելու (չճանաչելու) վերաբերյալ որոշումը ստացվել է]</w:t>
                    </w:r>
                  </w:p>
                </w:txbxContent>
              </v:textbox>
            </v:rect>
            <v:rect id="_x0000_s1621" style="position:absolute;left:2070;top:8660;width:3240;height:1410" stroked="f">
              <v:textbox style="mso-next-textbox:#_x0000_s1621" inset="0,0,0,0">
                <w:txbxContent>
                  <w:p w:rsidR="00DD37E8" w:rsidRPr="00C26465" w:rsidRDefault="00DD37E8" w:rsidP="008F2C90">
                    <w:pPr>
                      <w:jc w:val="center"/>
                      <w:rPr>
                        <w:sz w:val="14"/>
                      </w:rPr>
                    </w:pPr>
                    <w:r w:rsidRPr="00C26465">
                      <w:rPr>
                        <w:sz w:val="12"/>
                      </w:rPr>
                      <w:t>Փորձագիտական հաշվետվությունը ճանաչելու (չճանաչելու) վերաբերյալ որոշման տեղեկությունների մշակման արդյունքների մասին ծանուցման ստացում (Р.ММ.01 .OPR.048)</w:t>
                    </w:r>
                  </w:p>
                </w:txbxContent>
              </v:textbox>
            </v:rect>
          </v:group>
        </w:pict>
      </w:r>
      <w:r w:rsidR="008F2C90" w:rsidRPr="00A277DD">
        <w:rPr>
          <w:noProof/>
          <w:lang w:val="en-US" w:eastAsia="en-US" w:bidi="ar-SA"/>
        </w:rPr>
        <w:drawing>
          <wp:inline distT="0" distB="0" distL="0" distR="0">
            <wp:extent cx="5514975" cy="4219575"/>
            <wp:effectExtent l="19050" t="0" r="9525" b="0"/>
            <wp:docPr id="108" name="Picture 108" descr="C:\Users\tereza\Desktop\30.10.2018 115-0006-2018-B-13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ereza\Desktop\30.10.2018 115-0006-2018-B-13_for final formatting\To be final formatted\media\image6.jpeg"/>
                    <pic:cNvPicPr>
                      <a:picLocks noChangeAspect="1" noChangeArrowheads="1"/>
                    </pic:cNvPicPr>
                  </pic:nvPicPr>
                  <pic:blipFill>
                    <a:blip r:embed="rId39" cstate="print"/>
                    <a:srcRect/>
                    <a:stretch>
                      <a:fillRect/>
                    </a:stretch>
                  </pic:blipFill>
                  <pic:spPr bwMode="auto">
                    <a:xfrm>
                      <a:off x="0" y="0"/>
                      <a:ext cx="5514975" cy="4219575"/>
                    </a:xfrm>
                    <a:prstGeom prst="rect">
                      <a:avLst/>
                    </a:prstGeom>
                    <a:noFill/>
                    <a:ln w="9525">
                      <a:noFill/>
                      <a:miter lim="800000"/>
                      <a:headEnd/>
                      <a:tailEnd/>
                    </a:ln>
                  </pic:spPr>
                </pic:pic>
              </a:graphicData>
            </a:graphic>
          </wp:inline>
        </w:drawing>
      </w:r>
    </w:p>
    <w:p w:rsidR="008F2C90" w:rsidRPr="00A277DD" w:rsidRDefault="008F2C90" w:rsidP="00C26465">
      <w:pPr>
        <w:pStyle w:val="60"/>
        <w:shd w:val="clear" w:color="auto" w:fill="auto"/>
        <w:spacing w:after="160" w:line="360" w:lineRule="auto"/>
        <w:rPr>
          <w:rFonts w:ascii="Sylfaen" w:hAnsi="Sylfaen"/>
          <w:sz w:val="20"/>
          <w:szCs w:val="24"/>
        </w:rPr>
      </w:pPr>
      <w:r w:rsidRPr="00A277DD">
        <w:rPr>
          <w:rFonts w:ascii="Sylfaen" w:hAnsi="Sylfaen"/>
          <w:sz w:val="20"/>
          <w:szCs w:val="24"/>
        </w:rPr>
        <w:t>Նկ. 2</w:t>
      </w:r>
      <w:r w:rsidR="00A95A0F" w:rsidRPr="00A277DD">
        <w:rPr>
          <w:rFonts w:ascii="Sylfaen" w:hAnsi="Sylfaen"/>
          <w:sz w:val="20"/>
          <w:szCs w:val="24"/>
        </w:rPr>
        <w:t>4.</w:t>
      </w:r>
      <w:r w:rsidR="00442DA3" w:rsidRPr="00A277DD">
        <w:rPr>
          <w:rFonts w:ascii="Sylfaen" w:hAnsi="Sylfaen"/>
          <w:sz w:val="20"/>
          <w:szCs w:val="24"/>
        </w:rPr>
        <w:t xml:space="preserve"> </w:t>
      </w:r>
      <w:r w:rsidRPr="00A277DD">
        <w:rPr>
          <w:rFonts w:ascii="Sylfaen" w:hAnsi="Sylfaen"/>
          <w:sz w:val="20"/>
          <w:szCs w:val="24"/>
        </w:rPr>
        <w:t>«Փորձագիտական հաշվետվությունը ճանաչելու (չճանաչելու) վերաբերյալ որոշման ստացում» ընթացակարգի (P.MM.01.PRC.016) կատարման սխեման</w:t>
      </w:r>
    </w:p>
    <w:p w:rsidR="00C26465" w:rsidRPr="00A277DD" w:rsidRDefault="00C26465" w:rsidP="00660069">
      <w:pPr>
        <w:pStyle w:val="60"/>
        <w:shd w:val="clear" w:color="auto" w:fill="auto"/>
        <w:spacing w:after="160" w:line="360" w:lineRule="auto"/>
        <w:jc w:val="both"/>
        <w:rPr>
          <w:rFonts w:ascii="Sylfaen" w:hAnsi="Sylfaen"/>
          <w:sz w:val="24"/>
          <w:szCs w:val="24"/>
        </w:rPr>
      </w:pP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145.</w:t>
      </w:r>
      <w:r w:rsidR="00C26465" w:rsidRPr="00A277DD">
        <w:rPr>
          <w:sz w:val="24"/>
          <w:szCs w:val="24"/>
        </w:rPr>
        <w:tab/>
      </w:r>
      <w:r w:rsidRPr="00A277DD">
        <w:rPr>
          <w:sz w:val="24"/>
          <w:szCs w:val="24"/>
        </w:rPr>
        <w:t>«Փորձագիտական հաշվետվությունը ճանաչելու (չճանաչելու) վերաբերյալ որոշման ստացում» ընթացակարգը (P.MM.01.PRC.016) 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ներկայացնելու համար։</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146.</w:t>
      </w:r>
      <w:r w:rsidR="00C26465" w:rsidRPr="00A277DD">
        <w:rPr>
          <w:sz w:val="24"/>
          <w:szCs w:val="24"/>
        </w:rPr>
        <w:tab/>
      </w:r>
      <w:r w:rsidRPr="00A277DD">
        <w:rPr>
          <w:sz w:val="24"/>
          <w:szCs w:val="24"/>
        </w:rPr>
        <w:t>Առաջին հերթին կատարվում է «Փորձագիտական հաշվետվությունը ճանաչելու (չճանաչելու) վերաբերյալ</w:t>
      </w:r>
      <w:r w:rsidR="004937B6" w:rsidRPr="00A277DD">
        <w:rPr>
          <w:sz w:val="24"/>
          <w:szCs w:val="24"/>
        </w:rPr>
        <w:t xml:space="preserve"> </w:t>
      </w:r>
      <w:r w:rsidRPr="00A277DD">
        <w:rPr>
          <w:sz w:val="24"/>
          <w:szCs w:val="24"/>
        </w:rPr>
        <w:t>որոշման տեղեկությունների ներկայացումը» գործառնությունը (P.MM.01.OPR.046), որի կատարման արդյունքներով ճանաչման պետության լիազորված մարմնի կողմից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ռեֆերենտ պետության լիազորված մարմին են ներկայացվում փորձագիտական հաշվետվությունը ճանաչելու (չճանաչելու) վերաբերյալ որոշման տեղեկությունները։</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147.</w:t>
      </w:r>
      <w:r w:rsidR="00C26465" w:rsidRPr="00A277DD">
        <w:rPr>
          <w:sz w:val="24"/>
          <w:szCs w:val="24"/>
        </w:rPr>
        <w:tab/>
      </w:r>
      <w:r w:rsidRPr="00A277DD">
        <w:rPr>
          <w:sz w:val="24"/>
          <w:szCs w:val="24"/>
        </w:rPr>
        <w:t xml:space="preserve">Ռեֆերենտ պետության լիազորված մարմնի կողմից փորձագիտական հաշվետվությունը ճանաչելու (չճանաչելու) վերաբերյալ որոշման տեղեկություններն ստացվելիս կատարվում է «Փորձագիտական հաշվետվությունը ճանաչելու (չճանաչելու) վերաբերյալ որոշման տեղեկությունների ընդունում </w:t>
      </w:r>
      <w:r w:rsidR="00660069" w:rsidRPr="00A277DD">
        <w:rPr>
          <w:sz w:val="24"/>
          <w:szCs w:val="24"/>
        </w:rPr>
        <w:t>եւ</w:t>
      </w:r>
      <w:r w:rsidRPr="00A277DD">
        <w:rPr>
          <w:sz w:val="24"/>
          <w:szCs w:val="24"/>
        </w:rPr>
        <w:t xml:space="preserve"> մշակում» գործառնությունը (P.MM.01.OPR.047), որի կատարման արդյունքներով ռեֆերենտ պետության լիազորված մարմնի կողմից ընդունվում են փորձագիտական հաշվետվությունը ճանաչելու (չճանաչելու) վերաբերյալ որոշման տեղեկությունները, ձ</w:t>
      </w:r>
      <w:r w:rsidR="00660069" w:rsidRPr="00A277DD">
        <w:rPr>
          <w:sz w:val="24"/>
          <w:szCs w:val="24"/>
        </w:rPr>
        <w:t>եւ</w:t>
      </w:r>
      <w:r w:rsidRPr="00A277DD">
        <w:rPr>
          <w:sz w:val="24"/>
          <w:szCs w:val="24"/>
        </w:rPr>
        <w:t xml:space="preserve">ավորվում </w:t>
      </w:r>
      <w:r w:rsidR="00660069" w:rsidRPr="00A277DD">
        <w:rPr>
          <w:sz w:val="24"/>
          <w:szCs w:val="24"/>
        </w:rPr>
        <w:t>եւ</w:t>
      </w:r>
      <w:r w:rsidRPr="00A277DD">
        <w:rPr>
          <w:sz w:val="24"/>
          <w:szCs w:val="24"/>
        </w:rPr>
        <w:t xml:space="preserve"> ճանաչման պետության լիազորված մարմին է ուղարկվում փորձագիտական հաշվետվությունը ճանաչելու (չճանաչելու) վերաբերյալ որոշման տեղեկությունների մշակման արդյունքների մասին ծանուցումը։</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148.</w:t>
      </w:r>
      <w:r w:rsidR="00C26465" w:rsidRPr="00A277DD">
        <w:rPr>
          <w:sz w:val="24"/>
          <w:szCs w:val="24"/>
        </w:rPr>
        <w:tab/>
      </w:r>
      <w:r w:rsidRPr="00A277DD">
        <w:rPr>
          <w:sz w:val="24"/>
          <w:szCs w:val="24"/>
        </w:rPr>
        <w:t>Ճանաչման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ստանալիս կատարվում է «Փորձագիտական հաշվետվությունը ճանաչելու (չճանաչելու) վերաբերյալ որոշման տեղեկությունների մշակման արդյունքների մասին ծանուցման ստացում» գործառնությունը (P.MM.01.OPR.048)։</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149.</w:t>
      </w:r>
      <w:r w:rsidR="00C26465" w:rsidRPr="00A277DD">
        <w:rPr>
          <w:sz w:val="24"/>
          <w:szCs w:val="24"/>
        </w:rPr>
        <w:tab/>
      </w:r>
      <w:r w:rsidRPr="00A277DD">
        <w:rPr>
          <w:sz w:val="24"/>
          <w:szCs w:val="24"/>
        </w:rPr>
        <w:t>«Փորձագիտական հաշվետվությունը ճանաչելու (չճանաչելու) վերաբերյալ որոշման ստացումը» ընթացակարգի (P.MM.01.PRC.016) կատարման արդյունքը</w:t>
      </w:r>
      <w:r w:rsidR="004937B6" w:rsidRPr="00A277DD">
        <w:rPr>
          <w:sz w:val="24"/>
          <w:szCs w:val="24"/>
        </w:rPr>
        <w:t xml:space="preserve"> </w:t>
      </w:r>
      <w:r w:rsidRPr="00A277DD">
        <w:rPr>
          <w:sz w:val="24"/>
          <w:szCs w:val="24"/>
        </w:rPr>
        <w:t xml:space="preserve">ռեֆերենտ պետության լիազորված մարմնի կողմից փորձագիտական հաշվետվությունը ճանաչելու (չճանաչելու) վերաբերյալ որոշում ստանալը </w:t>
      </w:r>
      <w:r w:rsidR="00660069" w:rsidRPr="00A277DD">
        <w:rPr>
          <w:sz w:val="24"/>
          <w:szCs w:val="24"/>
        </w:rPr>
        <w:t>եւ</w:t>
      </w:r>
      <w:r w:rsidRPr="00A277DD">
        <w:rPr>
          <w:sz w:val="24"/>
          <w:szCs w:val="24"/>
        </w:rPr>
        <w:t xml:space="preserve"> ճանաչման պետության լիազորված մարմնի կողմից փորձագիտական </w:t>
      </w:r>
      <w:r w:rsidRPr="00A277DD">
        <w:rPr>
          <w:sz w:val="24"/>
          <w:szCs w:val="24"/>
        </w:rPr>
        <w:lastRenderedPageBreak/>
        <w:t>հաշվետվությունը ճանաչելու (չճանաչելու) վերաբերյալ որոշման տեղեկությունների մշակման արդյունքների մասին ծանուցում ստանալն է։</w:t>
      </w:r>
    </w:p>
    <w:p w:rsidR="008F2C90" w:rsidRPr="00A277DD" w:rsidRDefault="008F2C90" w:rsidP="00C26465">
      <w:pPr>
        <w:pStyle w:val="20"/>
        <w:shd w:val="clear" w:color="auto" w:fill="auto"/>
        <w:tabs>
          <w:tab w:val="left" w:pos="1134"/>
        </w:tabs>
        <w:spacing w:before="0" w:after="160" w:line="360" w:lineRule="auto"/>
        <w:ind w:firstLine="567"/>
        <w:rPr>
          <w:sz w:val="24"/>
          <w:szCs w:val="24"/>
        </w:rPr>
      </w:pPr>
      <w:r w:rsidRPr="00A277DD">
        <w:rPr>
          <w:sz w:val="24"/>
          <w:szCs w:val="24"/>
        </w:rPr>
        <w:t>150.</w:t>
      </w:r>
      <w:r w:rsidR="00C26465" w:rsidRPr="00A277DD">
        <w:rPr>
          <w:sz w:val="24"/>
          <w:szCs w:val="24"/>
        </w:rPr>
        <w:tab/>
      </w:r>
      <w:r w:rsidRPr="00A277DD">
        <w:rPr>
          <w:sz w:val="24"/>
          <w:szCs w:val="24"/>
        </w:rPr>
        <w:t>«Փորձագիտական հաշվետվությունը ճանաչելու (չճանաչելու) վերաբերյալ որոշման ստացում»</w:t>
      </w:r>
      <w:r w:rsidR="004937B6" w:rsidRPr="00A277DD">
        <w:rPr>
          <w:sz w:val="24"/>
          <w:szCs w:val="24"/>
        </w:rPr>
        <w:t xml:space="preserve"> </w:t>
      </w:r>
      <w:r w:rsidRPr="00A277DD">
        <w:rPr>
          <w:sz w:val="24"/>
          <w:szCs w:val="24"/>
        </w:rPr>
        <w:t>ընթացակարգի (P.MM.01.PRC.016) շրջանակներում կատարվող՝ ընդհանուր գործընթացի գործառնությունների ցանկը բերված է 71-րդ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C26465">
      <w:pPr>
        <w:pStyle w:val="20"/>
        <w:shd w:val="clear" w:color="auto" w:fill="auto"/>
        <w:spacing w:before="0" w:after="160" w:line="360" w:lineRule="auto"/>
        <w:ind w:firstLine="0"/>
        <w:jc w:val="right"/>
        <w:rPr>
          <w:sz w:val="24"/>
          <w:szCs w:val="24"/>
        </w:rPr>
      </w:pPr>
      <w:r w:rsidRPr="00A277DD">
        <w:rPr>
          <w:sz w:val="24"/>
          <w:szCs w:val="24"/>
        </w:rPr>
        <w:t>Աղյուսակ 71</w:t>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հաշվետվությունը ճանաչելու (չճանաչելու) վերաբերյալ որոշման ստացում»</w:t>
      </w:r>
      <w:r w:rsidR="004937B6" w:rsidRPr="00A277DD">
        <w:rPr>
          <w:sz w:val="24"/>
          <w:szCs w:val="24"/>
        </w:rPr>
        <w:t xml:space="preserve"> </w:t>
      </w:r>
      <w:r w:rsidRPr="00A277DD">
        <w:rPr>
          <w:sz w:val="24"/>
          <w:szCs w:val="24"/>
        </w:rPr>
        <w:t>ընթացակարգի (Р.ММ.01.PRC.016)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275"/>
        <w:gridCol w:w="4536"/>
        <w:gridCol w:w="2558"/>
      </w:tblGrid>
      <w:tr w:rsidR="008F2C90" w:rsidRPr="00A277DD" w:rsidTr="00C26465">
        <w:trPr>
          <w:tblHeader/>
          <w:jc w:val="center"/>
        </w:trPr>
        <w:tc>
          <w:tcPr>
            <w:tcW w:w="2275"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453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26465">
        <w:trPr>
          <w:tblHeader/>
          <w:jc w:val="center"/>
        </w:trPr>
        <w:tc>
          <w:tcPr>
            <w:tcW w:w="2275"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53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26465">
        <w:trPr>
          <w:jc w:val="center"/>
        </w:trPr>
        <w:tc>
          <w:tcPr>
            <w:tcW w:w="2275"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Р.ММ.01.OPR. 046</w:t>
            </w:r>
          </w:p>
        </w:tc>
        <w:tc>
          <w:tcPr>
            <w:tcW w:w="453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փորձագիտական հաշվետվությունը ճանաչելու (չճանաչելու) վերաբերյալ որոշման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բերված է սույն կանոնների 72-րդ աղյուսակում</w:t>
            </w:r>
          </w:p>
        </w:tc>
      </w:tr>
      <w:tr w:rsidR="008F2C90" w:rsidRPr="00A277DD" w:rsidTr="00C26465">
        <w:trPr>
          <w:jc w:val="center"/>
        </w:trPr>
        <w:tc>
          <w:tcPr>
            <w:tcW w:w="2275"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Р.ММ.01.OPR. 047</w:t>
            </w:r>
          </w:p>
        </w:tc>
        <w:tc>
          <w:tcPr>
            <w:tcW w:w="453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 xml:space="preserve">փորձագիտական հաշվետվությունը ճանաչելու (չճանաչելու) վերաբերյալ որոշման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c>
          <w:tcPr>
            <w:tcW w:w="2558"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բերված է սույն կանոնների 73-րդ աղյուսակում</w:t>
            </w:r>
          </w:p>
        </w:tc>
      </w:tr>
      <w:tr w:rsidR="008F2C90" w:rsidRPr="00A277DD" w:rsidTr="00C26465">
        <w:trPr>
          <w:jc w:val="center"/>
        </w:trPr>
        <w:tc>
          <w:tcPr>
            <w:tcW w:w="2275"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Р.ММ.01.OPR. 048</w:t>
            </w:r>
          </w:p>
        </w:tc>
        <w:tc>
          <w:tcPr>
            <w:tcW w:w="4536"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փորձագիտական հաշվետվությունը ճանաչելու (չճանաչելու) վերաբերյալ որոշման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27" w:firstLine="0"/>
              <w:jc w:val="left"/>
              <w:rPr>
                <w:sz w:val="20"/>
                <w:szCs w:val="20"/>
              </w:rPr>
            </w:pPr>
            <w:r w:rsidRPr="00A277DD">
              <w:rPr>
                <w:rStyle w:val="211pt"/>
                <w:rFonts w:ascii="Sylfaen" w:eastAsia="Sylfaen" w:hAnsi="Sylfaen"/>
                <w:sz w:val="20"/>
                <w:szCs w:val="20"/>
              </w:rPr>
              <w:t>բերված է սույն կանոնների 74-րդ աղյուսակում</w:t>
            </w:r>
          </w:p>
        </w:tc>
      </w:tr>
    </w:tbl>
    <w:p w:rsidR="00C26465" w:rsidRPr="00A277DD" w:rsidRDefault="00C26465" w:rsidP="00660069">
      <w:pPr>
        <w:pStyle w:val="a2"/>
        <w:shd w:val="clear" w:color="auto" w:fill="auto"/>
        <w:spacing w:after="160" w:line="360" w:lineRule="auto"/>
        <w:jc w:val="both"/>
        <w:rPr>
          <w:rFonts w:ascii="Sylfaen" w:hAnsi="Sylfaen"/>
          <w:sz w:val="24"/>
          <w:szCs w:val="24"/>
        </w:rPr>
      </w:pPr>
    </w:p>
    <w:p w:rsidR="00C26465" w:rsidRPr="00A277DD" w:rsidRDefault="00C26465">
      <w:pPr>
        <w:rPr>
          <w:rFonts w:eastAsia="Times New Roman" w:cs="Times New Roman"/>
          <w:color w:val="auto"/>
        </w:rPr>
      </w:pPr>
      <w:r w:rsidRPr="00A277DD">
        <w:br w:type="page"/>
      </w:r>
    </w:p>
    <w:p w:rsidR="008F2C90" w:rsidRPr="00A277DD" w:rsidRDefault="008F2C90" w:rsidP="00C26465">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72</w:t>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t xml:space="preserve">«Փորձագիտական հաշվետվությունը ճանաչելու (չճանաչելու) վերաբերյալ որոշման տեղեկությունների ներկայացում» </w:t>
      </w:r>
      <w:r w:rsidR="00C26465" w:rsidRPr="00A277DD">
        <w:rPr>
          <w:sz w:val="24"/>
          <w:szCs w:val="24"/>
        </w:rPr>
        <w:br/>
      </w:r>
      <w:r w:rsidRPr="00A277DD">
        <w:rPr>
          <w:sz w:val="24"/>
          <w:szCs w:val="24"/>
        </w:rPr>
        <w:t>գործառնության (P.MM.01.OPR.046)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Р.ММ.01.OPR. 046</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փորձագիտական հաշվետվությունը ճանաչելու (չճանաչելու) վերաբերյալ որոշման տեղեկությունների ներկայացում</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Կատարման պայմանները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ներկայացնելիս</w:t>
            </w:r>
          </w:p>
        </w:tc>
      </w:tr>
      <w:tr w:rsidR="008F2C90" w:rsidRPr="00A277DD"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399"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Սահմանափակումները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կատարողը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ավորում է փորձագիտական հաշվետվությունը ճանաչելու (չճանաչելու) վերաբերյալ որոշման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ուղարկում դրանք ռեֆերենտ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399"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37" w:firstLine="0"/>
              <w:jc w:val="left"/>
              <w:rPr>
                <w:sz w:val="20"/>
                <w:szCs w:val="20"/>
              </w:rPr>
            </w:pPr>
            <w:r w:rsidRPr="00A277DD">
              <w:rPr>
                <w:rStyle w:val="211pt"/>
                <w:rFonts w:ascii="Sylfaen" w:eastAsia="Sylfaen" w:hAnsi="Sylfaen"/>
                <w:sz w:val="20"/>
                <w:szCs w:val="20"/>
              </w:rPr>
              <w:t>փորձագիտական հաշվետվությունը ճանաչելու (չճանաչելու) վերաբերյալ որոշման տեղեկությունները փոխանցվել են ռեֆերենտ պետության լիազորված մարմին</w:t>
            </w:r>
          </w:p>
        </w:tc>
      </w:tr>
    </w:tbl>
    <w:p w:rsidR="00C26465" w:rsidRPr="00A277DD" w:rsidRDefault="00C26465" w:rsidP="00660069">
      <w:pPr>
        <w:pStyle w:val="a2"/>
        <w:shd w:val="clear" w:color="auto" w:fill="auto"/>
        <w:spacing w:after="160" w:line="360" w:lineRule="auto"/>
        <w:jc w:val="both"/>
        <w:rPr>
          <w:rFonts w:ascii="Sylfaen" w:hAnsi="Sylfaen"/>
          <w:sz w:val="24"/>
          <w:szCs w:val="24"/>
        </w:rPr>
      </w:pPr>
    </w:p>
    <w:p w:rsidR="00C26465" w:rsidRPr="00A277DD" w:rsidRDefault="00C26465">
      <w:pPr>
        <w:rPr>
          <w:rFonts w:eastAsia="Times New Roman" w:cs="Times New Roman"/>
          <w:color w:val="auto"/>
        </w:rPr>
      </w:pPr>
      <w:r w:rsidRPr="00A277DD">
        <w:br w:type="page"/>
      </w:r>
    </w:p>
    <w:p w:rsidR="008F2C90" w:rsidRPr="00A277DD" w:rsidRDefault="008F2C90" w:rsidP="00C26465">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73</w:t>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t xml:space="preserve">«Փորձագիտական հաշվետվությունը ճանաչելու (չճանաչելու) վերաբերյալ որոշման տեղեկությունների ընդունում </w:t>
      </w:r>
      <w:r w:rsidR="00660069" w:rsidRPr="00A277DD">
        <w:rPr>
          <w:sz w:val="24"/>
          <w:szCs w:val="24"/>
        </w:rPr>
        <w:t>եւ</w:t>
      </w:r>
      <w:r w:rsidRPr="00A277DD">
        <w:rPr>
          <w:sz w:val="24"/>
          <w:szCs w:val="24"/>
        </w:rPr>
        <w:t xml:space="preserve"> մշակում» </w:t>
      </w:r>
      <w:r w:rsidR="00C26465" w:rsidRPr="00A277DD">
        <w:rPr>
          <w:sz w:val="24"/>
          <w:szCs w:val="24"/>
        </w:rPr>
        <w:br/>
      </w:r>
      <w:r w:rsidRPr="00A277DD">
        <w:rPr>
          <w:sz w:val="24"/>
          <w:szCs w:val="24"/>
        </w:rPr>
        <w:t>գործառնության (P.MM.01.OPR.047)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Р.ММ.01.OPR. 047</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 xml:space="preserve">փորձագիտական հաշվետվությունը ճանաչելու (չճանաչելու) վերաբերյալ որոշման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ռեֆերենտ պետության լիազորված մարմին</w:t>
            </w:r>
          </w:p>
        </w:tc>
      </w:tr>
      <w:tr w:rsidR="008F2C90" w:rsidRPr="00A277DD"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399"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կատարվում է ճանաչման պետության լիազորված մարմնի կողմից փորձագիտական հաշվետվությունը ճանաչելու (չճանաչելու) վերաբերյալ որոշումն ուղարկելիս («Փորձագիտական հաշվետվությունը ճանաչելու (չճանաչելու) վերաբերյալ որոշման տեղեկությունների ներկայացում» գործառնություն)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OPR.046))</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ներկայացվող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կանոնակարգով նախատեսված պահանջներին</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399"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rStyle w:val="211pt"/>
                <w:rFonts w:ascii="Sylfaen" w:eastAsia="Sylfaen" w:hAnsi="Sylfaen"/>
                <w:sz w:val="20"/>
                <w:szCs w:val="20"/>
              </w:rPr>
            </w:pPr>
            <w:r w:rsidRPr="00A277DD">
              <w:rPr>
                <w:rStyle w:val="211pt"/>
                <w:rFonts w:ascii="Sylfaen" w:eastAsia="Sylfaen" w:hAnsi="Sylfaen"/>
                <w:sz w:val="20"/>
                <w:szCs w:val="20"/>
              </w:rPr>
              <w:t xml:space="preserve">կատարողն ընդունում է փորձագիտական հաշվետվությունը ճանաչելու (չճանաչելու) վերաբերյալ որոշման տեղեկությունները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փորձագիտական հաշվետվությունը ճանաչելու (չճանաչելու) վերաբերյալ որոշման տեղեկությունների մշակման արդյունքների մասին ծանուցումն ուղարկում ճանաչման պետության լիազորված մարմին՝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p w:rsidR="00C26465" w:rsidRPr="00A277DD" w:rsidRDefault="00C26465" w:rsidP="00C26465">
            <w:pPr>
              <w:pStyle w:val="20"/>
              <w:shd w:val="clear" w:color="auto" w:fill="auto"/>
              <w:spacing w:before="0" w:after="120" w:line="240" w:lineRule="auto"/>
              <w:ind w:left="51" w:firstLine="0"/>
              <w:jc w:val="left"/>
              <w:rPr>
                <w:sz w:val="20"/>
                <w:szCs w:val="20"/>
              </w:rPr>
            </w:pPr>
          </w:p>
        </w:tc>
      </w:tr>
      <w:tr w:rsidR="008F2C90" w:rsidRPr="00A277DD"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7</w:t>
            </w:r>
          </w:p>
        </w:tc>
        <w:tc>
          <w:tcPr>
            <w:tcW w:w="3399"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ռեֆերենտ պետության լիազորված մարմնի կողմից ստացվել են փորձագիտական հաշվետվությունը ճանաչելու (չճանաչելու) վերաբերյալ որոշման տեղեկությունները, փորձագիտական հաշվետվությունը ճանաչելու (չճանաչելու) վերաբերյալ որոշման տեղեկությունների մշակման արդյունքների մասին ծանուցումն ուղարկվել է ճանաչման պետության լիազորված մարմին</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C26465">
      <w:pPr>
        <w:pStyle w:val="20"/>
        <w:shd w:val="clear" w:color="auto" w:fill="auto"/>
        <w:spacing w:before="0" w:after="160" w:line="360" w:lineRule="auto"/>
        <w:ind w:firstLine="0"/>
        <w:jc w:val="right"/>
        <w:rPr>
          <w:sz w:val="24"/>
          <w:szCs w:val="24"/>
        </w:rPr>
      </w:pPr>
      <w:r w:rsidRPr="00A277DD">
        <w:rPr>
          <w:sz w:val="24"/>
          <w:szCs w:val="24"/>
        </w:rPr>
        <w:t>Աղյուսակ 74</w:t>
      </w:r>
    </w:p>
    <w:p w:rsidR="008F2C90" w:rsidRPr="00A277DD" w:rsidRDefault="008F2C90" w:rsidP="00C26465">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հաշվետվությունը ճանաչելու (չճանաչելու) վերաբերյալ որոշման տեղեկությունների մշակման արդյունքների մասին ծանուցման ստացում» գործառնության (Р.ММ.01.OPR.048)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116"/>
        <w:gridCol w:w="5395"/>
      </w:tblGrid>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26465">
        <w:trPr>
          <w:tblHeade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OPR.048</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փորձագիտական հաշվետվությունը ճանաչելու (չճանաչելու) վերաբերյալ որոշման տեղեկությունների մշակման արդյունքների մասին ծանուցման ստացում</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ճանաչման պետության լիազորված մարմին</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40" w:line="240" w:lineRule="auto"/>
              <w:ind w:left="51" w:firstLine="0"/>
              <w:jc w:val="left"/>
              <w:rPr>
                <w:sz w:val="20"/>
                <w:szCs w:val="20"/>
              </w:rPr>
            </w:pPr>
            <w:r w:rsidRPr="00A277DD">
              <w:rPr>
                <w:rStyle w:val="211pt"/>
                <w:rFonts w:ascii="Sylfaen" w:eastAsia="Sylfaen" w:hAnsi="Sylfaen"/>
                <w:sz w:val="20"/>
                <w:szCs w:val="20"/>
              </w:rPr>
              <w:t>Կատարման պայմանները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40" w:line="240" w:lineRule="auto"/>
              <w:ind w:left="51" w:firstLine="0"/>
              <w:jc w:val="left"/>
              <w:rPr>
                <w:sz w:val="20"/>
                <w:szCs w:val="20"/>
              </w:rPr>
            </w:pPr>
            <w:r w:rsidRPr="00A277DD">
              <w:rPr>
                <w:rStyle w:val="211pt"/>
                <w:rFonts w:ascii="Sylfaen" w:eastAsia="Sylfaen" w:hAnsi="Sylfaen"/>
                <w:sz w:val="20"/>
                <w:szCs w:val="20"/>
              </w:rPr>
              <w:t xml:space="preserve">կատարվում է ռեֆերենտ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ուղարկելիս («Փորձագիտական հաշվետվությունը ճանաչելու (չճանաչելու) վերաբերյալ որոշման տեղեկությունների ընդունումը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մշակումը» գործառնություն (Р.ММ.01.OPR. 047))</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40" w:line="240" w:lineRule="auto"/>
              <w:ind w:left="51" w:firstLine="0"/>
              <w:jc w:val="left"/>
              <w:rPr>
                <w:sz w:val="20"/>
                <w:szCs w:val="20"/>
              </w:rPr>
            </w:pPr>
            <w:r w:rsidRPr="00A277DD">
              <w:rPr>
                <w:rStyle w:val="211pt"/>
                <w:rFonts w:ascii="Sylfaen" w:eastAsia="Sylfaen" w:hAnsi="Sylfaen"/>
                <w:sz w:val="20"/>
                <w:szCs w:val="20"/>
              </w:rPr>
              <w:t>Սահմանափակումները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40" w:line="240" w:lineRule="auto"/>
              <w:ind w:left="51" w:firstLine="0"/>
              <w:jc w:val="left"/>
              <w:rPr>
                <w:sz w:val="20"/>
                <w:szCs w:val="20"/>
              </w:rPr>
            </w:pPr>
            <w:r w:rsidRPr="00A277DD">
              <w:rPr>
                <w:rStyle w:val="211pt"/>
                <w:rFonts w:ascii="Sylfaen" w:eastAsia="Sylfaen" w:hAnsi="Sylfaen"/>
                <w:sz w:val="20"/>
                <w:szCs w:val="20"/>
              </w:rPr>
              <w:t>ծանուցման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աչափն ու կառուցվածքը պետք է համապատասխանեն Էլեկտրոնային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տեղեկությունների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աչափերի ու կառուցվածքների նկարագրությանը</w:t>
            </w:r>
          </w:p>
        </w:tc>
      </w:tr>
      <w:tr w:rsidR="008F2C90" w:rsidRPr="00A277DD" w:rsidTr="00C26465">
        <w:trPr>
          <w:jc w:val="center"/>
        </w:trPr>
        <w:tc>
          <w:tcPr>
            <w:tcW w:w="858"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6" w:type="dxa"/>
            <w:tcBorders>
              <w:top w:val="single" w:sz="4" w:space="0" w:color="auto"/>
              <w:lef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կատարողն ստանում է փորձագիտական հաշվետվությունը ճանաչելու (չճանաչելու) վերաբերյալ որոշման տեղեկությունների մշակման արդյունքների մասին ծանուցումը՝ Անդամ պետությունների լիազորված մարմինների միջ</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տեղեկատվական փոխգործակցության կանոնակարգին համապատասխան</w:t>
            </w:r>
          </w:p>
        </w:tc>
      </w:tr>
      <w:tr w:rsidR="008F2C90" w:rsidRPr="00A277DD" w:rsidTr="00C26465">
        <w:trPr>
          <w:jc w:val="center"/>
        </w:trPr>
        <w:tc>
          <w:tcPr>
            <w:tcW w:w="858"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7</w:t>
            </w:r>
          </w:p>
        </w:tc>
        <w:tc>
          <w:tcPr>
            <w:tcW w:w="3116" w:type="dxa"/>
            <w:tcBorders>
              <w:top w:val="single" w:sz="4" w:space="0" w:color="auto"/>
              <w:left w:val="single" w:sz="4" w:space="0" w:color="auto"/>
              <w:bottom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26465">
            <w:pPr>
              <w:pStyle w:val="20"/>
              <w:shd w:val="clear" w:color="auto" w:fill="auto"/>
              <w:spacing w:before="0" w:after="120" w:line="240" w:lineRule="auto"/>
              <w:ind w:left="51" w:firstLine="0"/>
              <w:jc w:val="left"/>
              <w:rPr>
                <w:sz w:val="20"/>
                <w:szCs w:val="20"/>
              </w:rPr>
            </w:pPr>
            <w:r w:rsidRPr="00A277DD">
              <w:rPr>
                <w:rStyle w:val="211pt"/>
                <w:rFonts w:ascii="Sylfaen" w:eastAsia="Sylfaen" w:hAnsi="Sylfaen"/>
                <w:sz w:val="20"/>
                <w:szCs w:val="20"/>
              </w:rPr>
              <w:t>ճանաչման պետության լիազորված մարմնի կողմից ստացվել է փորձագիտական հաշվետվությունը ճանաչելու (չճանաչելու) վերաբերյալ որոշման տեղեկությունների մշակման արդյունքների մասին ծանուցումը</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D544D">
      <w:pPr>
        <w:pStyle w:val="20"/>
        <w:shd w:val="clear" w:color="auto" w:fill="auto"/>
        <w:spacing w:before="0" w:after="160" w:line="384" w:lineRule="auto"/>
        <w:ind w:firstLine="0"/>
        <w:jc w:val="center"/>
        <w:rPr>
          <w:sz w:val="24"/>
          <w:szCs w:val="24"/>
        </w:rPr>
      </w:pPr>
      <w:r w:rsidRPr="00A277DD">
        <w:rPr>
          <w:sz w:val="24"/>
          <w:szCs w:val="24"/>
        </w:rPr>
        <w:t>IX. Գործողությունների կարգն արտակարգ իրավիճակներում</w:t>
      </w:r>
    </w:p>
    <w:p w:rsidR="008F2C90" w:rsidRPr="00A277DD" w:rsidRDefault="008F2C90" w:rsidP="001D544D">
      <w:pPr>
        <w:pStyle w:val="20"/>
        <w:shd w:val="clear" w:color="auto" w:fill="auto"/>
        <w:tabs>
          <w:tab w:val="left" w:pos="1134"/>
        </w:tabs>
        <w:spacing w:before="0" w:after="160" w:line="384" w:lineRule="auto"/>
        <w:ind w:firstLine="567"/>
        <w:rPr>
          <w:sz w:val="24"/>
          <w:szCs w:val="24"/>
        </w:rPr>
      </w:pPr>
      <w:r w:rsidRPr="00A277DD">
        <w:rPr>
          <w:sz w:val="24"/>
          <w:szCs w:val="24"/>
        </w:rPr>
        <w:t>151.</w:t>
      </w:r>
      <w:r w:rsidR="001D544D" w:rsidRPr="00A277DD">
        <w:rPr>
          <w:sz w:val="24"/>
          <w:szCs w:val="24"/>
        </w:rPr>
        <w:tab/>
      </w:r>
      <w:r w:rsidRPr="00A277DD">
        <w:rPr>
          <w:sz w:val="24"/>
          <w:szCs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660069" w:rsidRPr="00A277DD">
        <w:rPr>
          <w:sz w:val="24"/>
          <w:szCs w:val="24"/>
        </w:rPr>
        <w:t>եւ</w:t>
      </w:r>
      <w:r w:rsidRPr="00A277DD">
        <w:rPr>
          <w:sz w:val="24"/>
          <w:szCs w:val="24"/>
        </w:rPr>
        <w:t xml:space="preserve"> ձ</w:t>
      </w:r>
      <w:r w:rsidR="00660069" w:rsidRPr="00A277DD">
        <w:rPr>
          <w:sz w:val="24"/>
          <w:szCs w:val="24"/>
        </w:rPr>
        <w:t>եւ</w:t>
      </w:r>
      <w:r w:rsidRPr="00A277DD">
        <w:rPr>
          <w:sz w:val="24"/>
          <w:szCs w:val="24"/>
        </w:rPr>
        <w:t xml:space="preserve">աչափատրամաբանական հսկողության սխալների առաջացման </w:t>
      </w:r>
      <w:r w:rsidR="00660069" w:rsidRPr="00A277DD">
        <w:rPr>
          <w:sz w:val="24"/>
          <w:szCs w:val="24"/>
        </w:rPr>
        <w:t>եւ</w:t>
      </w:r>
      <w:r w:rsidRPr="00A277DD">
        <w:rPr>
          <w:sz w:val="24"/>
          <w:szCs w:val="24"/>
        </w:rPr>
        <w:t xml:space="preserve"> այլ դեպքերում:</w:t>
      </w:r>
    </w:p>
    <w:p w:rsidR="008F2C90" w:rsidRPr="00A277DD" w:rsidRDefault="008F2C90" w:rsidP="001D544D">
      <w:pPr>
        <w:pStyle w:val="20"/>
        <w:shd w:val="clear" w:color="auto" w:fill="auto"/>
        <w:tabs>
          <w:tab w:val="left" w:pos="1134"/>
        </w:tabs>
        <w:spacing w:before="0" w:after="160" w:line="384" w:lineRule="auto"/>
        <w:ind w:firstLine="567"/>
        <w:rPr>
          <w:sz w:val="24"/>
          <w:szCs w:val="24"/>
        </w:rPr>
      </w:pPr>
      <w:r w:rsidRPr="00A277DD">
        <w:rPr>
          <w:sz w:val="24"/>
          <w:szCs w:val="24"/>
        </w:rPr>
        <w:t>152.</w:t>
      </w:r>
      <w:r w:rsidR="001D544D" w:rsidRPr="00A277DD">
        <w:rPr>
          <w:sz w:val="24"/>
          <w:szCs w:val="24"/>
        </w:rPr>
        <w:tab/>
      </w:r>
      <w:r w:rsidRPr="00A277DD">
        <w:rPr>
          <w:sz w:val="24"/>
          <w:szCs w:val="24"/>
        </w:rPr>
        <w:t xml:space="preserve">Կառուցվածքային </w:t>
      </w:r>
      <w:r w:rsidR="00660069" w:rsidRPr="00A277DD">
        <w:rPr>
          <w:sz w:val="24"/>
          <w:szCs w:val="24"/>
        </w:rPr>
        <w:t>եւ</w:t>
      </w:r>
      <w:r w:rsidRPr="00A277DD">
        <w:rPr>
          <w:sz w:val="24"/>
          <w:szCs w:val="24"/>
        </w:rPr>
        <w:t xml:space="preserve"> ձ</w:t>
      </w:r>
      <w:r w:rsidR="00660069" w:rsidRPr="00A277DD">
        <w:rPr>
          <w:sz w:val="24"/>
          <w:szCs w:val="24"/>
        </w:rPr>
        <w:t>եւ</w:t>
      </w:r>
      <w:r w:rsidRPr="00A277DD">
        <w:rPr>
          <w:sz w:val="24"/>
          <w:szCs w:val="24"/>
        </w:rPr>
        <w:t xml:space="preserve">աչափատրամաբանական հսկողության սխալների առաջացման դեպքում անդամ պետության լիազորված մարմինը իրականացնում է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w:t>
      </w:r>
      <w:r w:rsidR="00660069" w:rsidRPr="00A277DD">
        <w:rPr>
          <w:sz w:val="24"/>
          <w:szCs w:val="24"/>
        </w:rPr>
        <w:t>եւ</w:t>
      </w:r>
      <w:r w:rsidRPr="00A277DD">
        <w:rPr>
          <w:sz w:val="24"/>
          <w:szCs w:val="24"/>
        </w:rPr>
        <w:t xml:space="preserve"> կառուցվածքների նկարագրությանը </w:t>
      </w:r>
      <w:r w:rsidR="00660069" w:rsidRPr="00A277DD">
        <w:rPr>
          <w:sz w:val="24"/>
          <w:szCs w:val="24"/>
        </w:rPr>
        <w:t>եւ</w:t>
      </w:r>
      <w:r w:rsidRPr="00A277DD">
        <w:rPr>
          <w:sz w:val="24"/>
          <w:szCs w:val="24"/>
        </w:rPr>
        <w:t xml:space="preserve"> էլեկտրոնային փաստաթղթերը լրացնելուն ներկայացվող պահանջներին այն հաղորդագրության համապատասխանելու մասով ստուգումը, որի առնչությամբ ստացվել է սխալի մասին ծանուցումը՝</w:t>
      </w:r>
      <w:r w:rsidR="004937B6" w:rsidRPr="00A277DD">
        <w:rPr>
          <w:sz w:val="24"/>
          <w:szCs w:val="24"/>
        </w:rPr>
        <w:t xml:space="preserve"> </w:t>
      </w:r>
      <w:r w:rsidRPr="00A277DD">
        <w:rPr>
          <w:sz w:val="24"/>
          <w:szCs w:val="24"/>
        </w:rPr>
        <w:t xml:space="preserve">Անդամ պետությունների լիազորված մարմինների </w:t>
      </w:r>
      <w:r w:rsidR="00660069" w:rsidRPr="00A277DD">
        <w:rPr>
          <w:sz w:val="24"/>
          <w:szCs w:val="24"/>
        </w:rPr>
        <w:t>եւ</w:t>
      </w:r>
      <w:r w:rsidRPr="00A277DD">
        <w:rPr>
          <w:sz w:val="24"/>
          <w:szCs w:val="24"/>
        </w:rPr>
        <w:t xml:space="preserve"> Հանձնաժողովի միջ</w:t>
      </w:r>
      <w:r w:rsidR="00660069" w:rsidRPr="00A277DD">
        <w:rPr>
          <w:sz w:val="24"/>
          <w:szCs w:val="24"/>
        </w:rPr>
        <w:t>եւ</w:t>
      </w:r>
      <w:r w:rsidRPr="00A277DD">
        <w:rPr>
          <w:sz w:val="24"/>
          <w:szCs w:val="24"/>
        </w:rPr>
        <w:t xml:space="preserve"> տեղեկատվական փոխգործակցության կանոնակարգին </w:t>
      </w:r>
      <w:r w:rsidR="00660069" w:rsidRPr="00A277DD">
        <w:rPr>
          <w:sz w:val="24"/>
          <w:szCs w:val="24"/>
        </w:rPr>
        <w:t>եւ</w:t>
      </w:r>
      <w:r w:rsidRPr="00A277DD">
        <w:rPr>
          <w:sz w:val="24"/>
          <w:szCs w:val="24"/>
        </w:rPr>
        <w:t xml:space="preserve"> </w:t>
      </w:r>
      <w:r w:rsidRPr="00A277DD">
        <w:rPr>
          <w:spacing w:val="-4"/>
          <w:sz w:val="24"/>
          <w:szCs w:val="24"/>
        </w:rPr>
        <w:t>Անդամ պետությունների լիազորված մարմինների միջ</w:t>
      </w:r>
      <w:r w:rsidR="00660069" w:rsidRPr="00A277DD">
        <w:rPr>
          <w:spacing w:val="-4"/>
          <w:sz w:val="24"/>
          <w:szCs w:val="24"/>
        </w:rPr>
        <w:t>եւ</w:t>
      </w:r>
      <w:r w:rsidRPr="00A277DD">
        <w:rPr>
          <w:spacing w:val="-4"/>
          <w:sz w:val="24"/>
          <w:szCs w:val="24"/>
        </w:rPr>
        <w:t xml:space="preserve">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w:t>
      </w:r>
      <w:r w:rsidRPr="00A277DD">
        <w:rPr>
          <w:sz w:val="24"/>
          <w:szCs w:val="24"/>
        </w:rPr>
        <w:t xml:space="preserve"> կարգով վերացնելու ուղղությամբ։</w:t>
      </w:r>
    </w:p>
    <w:p w:rsidR="001D544D" w:rsidRPr="00A277DD" w:rsidRDefault="001D544D" w:rsidP="001D544D">
      <w:pPr>
        <w:pStyle w:val="20"/>
        <w:shd w:val="clear" w:color="auto" w:fill="auto"/>
        <w:tabs>
          <w:tab w:val="left" w:pos="1134"/>
        </w:tabs>
        <w:spacing w:before="0" w:after="160" w:line="384" w:lineRule="auto"/>
        <w:ind w:firstLine="567"/>
        <w:rPr>
          <w:sz w:val="24"/>
          <w:szCs w:val="24"/>
        </w:rPr>
      </w:pPr>
    </w:p>
    <w:p w:rsidR="008F2C90" w:rsidRPr="00A277DD" w:rsidRDefault="008F2C90" w:rsidP="001D544D">
      <w:pPr>
        <w:pStyle w:val="20"/>
        <w:shd w:val="clear" w:color="auto" w:fill="auto"/>
        <w:tabs>
          <w:tab w:val="left" w:pos="1134"/>
        </w:tabs>
        <w:spacing w:before="0" w:after="160" w:line="360" w:lineRule="auto"/>
        <w:ind w:firstLine="567"/>
        <w:rPr>
          <w:sz w:val="24"/>
          <w:szCs w:val="24"/>
        </w:rPr>
      </w:pPr>
      <w:r w:rsidRPr="00A277DD">
        <w:rPr>
          <w:spacing w:val="-4"/>
          <w:sz w:val="24"/>
          <w:szCs w:val="24"/>
        </w:rPr>
        <w:lastRenderedPageBreak/>
        <w:t>153.</w:t>
      </w:r>
      <w:r w:rsidR="001D544D" w:rsidRPr="00A277DD">
        <w:rPr>
          <w:spacing w:val="-4"/>
          <w:sz w:val="24"/>
          <w:szCs w:val="24"/>
        </w:rPr>
        <w:tab/>
      </w:r>
      <w:r w:rsidRPr="00A277DD">
        <w:rPr>
          <w:spacing w:val="-4"/>
          <w:sz w:val="24"/>
          <w:szCs w:val="24"/>
        </w:rPr>
        <w:t xml:space="preserve">Արտակարգ իրավիճակների կարգավորման նպատակով սույն կանոններով նախատեսված պահանջների կատարումն ապահովող անդամ պետությունների լիազորված մարմիններն այլ լիազորված մարմինների </w:t>
      </w:r>
      <w:r w:rsidR="00660069" w:rsidRPr="00A277DD">
        <w:rPr>
          <w:spacing w:val="-4"/>
          <w:sz w:val="24"/>
          <w:szCs w:val="24"/>
        </w:rPr>
        <w:t>եւ</w:t>
      </w:r>
      <w:r w:rsidRPr="00A277DD">
        <w:rPr>
          <w:spacing w:val="-4"/>
          <w:sz w:val="24"/>
          <w:szCs w:val="24"/>
        </w:rPr>
        <w:t xml:space="preserve"> Հանձնաժողովին տեղեկացնում են ընդհանուր գործընթացն իրագործելու ժամանակ տեխնիկական աջակցություն ապահովող պատասխանատու</w:t>
      </w:r>
      <w:r w:rsidRPr="00A277DD">
        <w:rPr>
          <w:sz w:val="24"/>
          <w:szCs w:val="24"/>
        </w:rPr>
        <w:t xml:space="preserve"> անձանց մասին։</w:t>
      </w:r>
    </w:p>
    <w:p w:rsidR="001D544D" w:rsidRPr="00A277DD" w:rsidRDefault="001D544D" w:rsidP="001D544D">
      <w:pPr>
        <w:pStyle w:val="20"/>
        <w:shd w:val="clear" w:color="auto" w:fill="auto"/>
        <w:tabs>
          <w:tab w:val="left" w:pos="1134"/>
        </w:tabs>
        <w:spacing w:before="0" w:after="160" w:line="360" w:lineRule="auto"/>
        <w:ind w:firstLine="0"/>
        <w:jc w:val="center"/>
        <w:rPr>
          <w:sz w:val="24"/>
          <w:szCs w:val="24"/>
        </w:rPr>
      </w:pPr>
    </w:p>
    <w:p w:rsidR="001D544D" w:rsidRPr="00A277DD" w:rsidRDefault="001D544D" w:rsidP="001D544D">
      <w:pPr>
        <w:pStyle w:val="20"/>
        <w:shd w:val="clear" w:color="auto" w:fill="auto"/>
        <w:spacing w:before="0" w:after="160" w:line="360" w:lineRule="auto"/>
        <w:ind w:firstLine="0"/>
        <w:jc w:val="center"/>
        <w:rPr>
          <w:sz w:val="24"/>
          <w:szCs w:val="24"/>
        </w:rPr>
      </w:pPr>
      <w:r w:rsidRPr="00A277DD">
        <w:rPr>
          <w:sz w:val="24"/>
          <w:szCs w:val="24"/>
        </w:rPr>
        <w:t>———————————</w:t>
      </w:r>
    </w:p>
    <w:p w:rsidR="001D544D" w:rsidRPr="00A277DD" w:rsidRDefault="001D544D" w:rsidP="00660069">
      <w:pPr>
        <w:pStyle w:val="20"/>
        <w:shd w:val="clear" w:color="auto" w:fill="auto"/>
        <w:spacing w:before="0" w:after="160" w:line="360" w:lineRule="auto"/>
        <w:ind w:firstLine="0"/>
        <w:rPr>
          <w:sz w:val="24"/>
          <w:szCs w:val="24"/>
        </w:rPr>
      </w:pPr>
    </w:p>
    <w:p w:rsidR="001D544D" w:rsidRPr="00A277DD" w:rsidRDefault="001D544D" w:rsidP="00660069">
      <w:pPr>
        <w:pStyle w:val="20"/>
        <w:shd w:val="clear" w:color="auto" w:fill="auto"/>
        <w:spacing w:before="0" w:after="160" w:line="360" w:lineRule="auto"/>
        <w:ind w:firstLine="0"/>
        <w:rPr>
          <w:sz w:val="24"/>
          <w:szCs w:val="24"/>
        </w:rPr>
        <w:sectPr w:rsidR="001D544D" w:rsidRPr="00A277DD" w:rsidSect="008A7B87">
          <w:footerReference w:type="default" r:id="rId40"/>
          <w:pgSz w:w="11907" w:h="16839" w:code="9"/>
          <w:pgMar w:top="1418" w:right="1418" w:bottom="1418" w:left="1418" w:header="0" w:footer="498" w:gutter="0"/>
          <w:pgNumType w:start="1"/>
          <w:cols w:space="720"/>
          <w:noEndnote/>
          <w:titlePg/>
          <w:docGrid w:linePitch="360"/>
        </w:sectPr>
      </w:pPr>
    </w:p>
    <w:p w:rsidR="008F2C90" w:rsidRPr="00A277DD" w:rsidRDefault="008F2C90" w:rsidP="001D544D">
      <w:pPr>
        <w:pStyle w:val="20"/>
        <w:shd w:val="clear" w:color="auto" w:fill="auto"/>
        <w:spacing w:before="0" w:after="160" w:line="360" w:lineRule="auto"/>
        <w:ind w:left="4962" w:firstLine="0"/>
        <w:jc w:val="center"/>
        <w:rPr>
          <w:sz w:val="24"/>
          <w:szCs w:val="24"/>
        </w:rPr>
      </w:pPr>
      <w:r w:rsidRPr="00A277DD">
        <w:rPr>
          <w:sz w:val="24"/>
          <w:szCs w:val="24"/>
        </w:rPr>
        <w:lastRenderedPageBreak/>
        <w:t>ՀԱՍՏԱՏՎԱԾ Է</w:t>
      </w:r>
    </w:p>
    <w:p w:rsidR="008F2C90" w:rsidRPr="00A277DD" w:rsidRDefault="008F2C90" w:rsidP="001D544D">
      <w:pPr>
        <w:pStyle w:val="20"/>
        <w:shd w:val="clear" w:color="auto" w:fill="auto"/>
        <w:spacing w:before="0" w:after="160" w:line="360" w:lineRule="auto"/>
        <w:ind w:left="4962" w:firstLine="0"/>
        <w:jc w:val="center"/>
        <w:rPr>
          <w:sz w:val="24"/>
          <w:szCs w:val="24"/>
        </w:rPr>
      </w:pPr>
      <w:r w:rsidRPr="00A277DD">
        <w:rPr>
          <w:sz w:val="24"/>
          <w:szCs w:val="24"/>
        </w:rPr>
        <w:t>Եվրասիական տնտեսական հանձնաժողովի կոլեգիայի</w:t>
      </w:r>
      <w:r w:rsidR="001D544D" w:rsidRPr="00A277DD">
        <w:rPr>
          <w:sz w:val="24"/>
          <w:szCs w:val="24"/>
        </w:rPr>
        <w:br/>
      </w:r>
      <w:r w:rsidRPr="00A277DD">
        <w:rPr>
          <w:sz w:val="24"/>
          <w:szCs w:val="24"/>
        </w:rPr>
        <w:t xml:space="preserve">2016 թվականի հոկտեմբերի 25-ի </w:t>
      </w:r>
      <w:r w:rsidR="001D544D" w:rsidRPr="00A277DD">
        <w:rPr>
          <w:sz w:val="24"/>
          <w:szCs w:val="24"/>
        </w:rPr>
        <w:br/>
      </w:r>
      <w:r w:rsidRPr="00A277DD">
        <w:rPr>
          <w:sz w:val="24"/>
          <w:szCs w:val="24"/>
        </w:rPr>
        <w:t>թիվ 122 որոշմամբ</w:t>
      </w:r>
    </w:p>
    <w:p w:rsidR="008F2C90" w:rsidRPr="00A277DD" w:rsidRDefault="008F2C90" w:rsidP="001D544D">
      <w:pPr>
        <w:pStyle w:val="110"/>
        <w:shd w:val="clear" w:color="auto" w:fill="auto"/>
        <w:spacing w:before="0" w:after="160" w:line="360" w:lineRule="auto"/>
        <w:rPr>
          <w:rStyle w:val="112pt"/>
          <w:rFonts w:ascii="Sylfaen" w:eastAsia="Tahoma" w:hAnsi="Sylfaen"/>
          <w:spacing w:val="0"/>
          <w:sz w:val="24"/>
          <w:szCs w:val="24"/>
        </w:rPr>
      </w:pPr>
    </w:p>
    <w:p w:rsidR="008F2C90" w:rsidRPr="00A277DD" w:rsidRDefault="008F2C90" w:rsidP="001D544D">
      <w:pPr>
        <w:pStyle w:val="110"/>
        <w:shd w:val="clear" w:color="auto" w:fill="auto"/>
        <w:spacing w:before="0" w:after="160" w:line="360" w:lineRule="auto"/>
        <w:rPr>
          <w:rFonts w:ascii="Sylfaen" w:hAnsi="Sylfaen"/>
          <w:b w:val="0"/>
          <w:sz w:val="24"/>
          <w:szCs w:val="24"/>
        </w:rPr>
      </w:pPr>
      <w:r w:rsidRPr="00A277DD">
        <w:rPr>
          <w:rStyle w:val="112pt"/>
          <w:rFonts w:ascii="Sylfaen" w:eastAsia="Tahoma" w:hAnsi="Sylfaen"/>
          <w:b/>
          <w:spacing w:val="0"/>
          <w:sz w:val="24"/>
          <w:szCs w:val="24"/>
        </w:rPr>
        <w:t>ԿԱՆՈՆԱԿԱՐԳ</w:t>
      </w:r>
    </w:p>
    <w:p w:rsidR="008F2C90" w:rsidRPr="00A277DD" w:rsidRDefault="008F2C90" w:rsidP="001D544D">
      <w:pPr>
        <w:pStyle w:val="110"/>
        <w:shd w:val="clear" w:color="auto" w:fill="auto"/>
        <w:spacing w:before="0" w:after="160" w:line="360" w:lineRule="auto"/>
        <w:rPr>
          <w:rFonts w:ascii="Sylfaen" w:hAnsi="Sylfaen"/>
          <w:sz w:val="24"/>
          <w:szCs w:val="24"/>
        </w:rPr>
      </w:pPr>
      <w:r w:rsidRPr="00A277DD">
        <w:rPr>
          <w:rFonts w:ascii="Sylfaen" w:hAnsi="Sylfaen"/>
          <w:sz w:val="24"/>
          <w:szCs w:val="24"/>
        </w:rPr>
        <w:t>«Եվրասիական տնտեսական միության գրանցված դեղամիջոցների միասնական ռեեստրի ձ</w:t>
      </w:r>
      <w:r w:rsidR="00660069" w:rsidRPr="00A277DD">
        <w:rPr>
          <w:rFonts w:ascii="Sylfaen" w:hAnsi="Sylfaen"/>
          <w:sz w:val="24"/>
          <w:szCs w:val="24"/>
        </w:rPr>
        <w:t>եւ</w:t>
      </w:r>
      <w:r w:rsidRPr="00A277DD">
        <w:rPr>
          <w:rFonts w:ascii="Sylfaen" w:hAnsi="Sylfaen"/>
          <w:sz w:val="24"/>
          <w:szCs w:val="24"/>
        </w:rPr>
        <w:t xml:space="preserve">ավորում, վարում </w:t>
      </w:r>
      <w:r w:rsidR="00660069" w:rsidRPr="00A277DD">
        <w:rPr>
          <w:rFonts w:ascii="Sylfaen" w:hAnsi="Sylfaen"/>
          <w:sz w:val="24"/>
          <w:szCs w:val="24"/>
        </w:rPr>
        <w:t>եւ</w:t>
      </w:r>
      <w:r w:rsidRPr="00A277DD">
        <w:rPr>
          <w:rFonts w:ascii="Sylfaen" w:hAnsi="Sylfaen"/>
          <w:sz w:val="24"/>
          <w:szCs w:val="24"/>
        </w:rPr>
        <w:t xml:space="preserve"> օգտագործում» ընդհանուր գործընթացն արտաքին </w:t>
      </w:r>
      <w:r w:rsidR="00660069" w:rsidRPr="00A277DD">
        <w:rPr>
          <w:rFonts w:ascii="Sylfaen" w:hAnsi="Sylfaen"/>
          <w:sz w:val="24"/>
          <w:szCs w:val="24"/>
        </w:rPr>
        <w:t>եւ</w:t>
      </w:r>
      <w:r w:rsidRPr="00A277DD">
        <w:rPr>
          <w:rFonts w:ascii="Sylfaen" w:hAnsi="Sylfaen"/>
          <w:sz w:val="24"/>
          <w:szCs w:val="24"/>
        </w:rPr>
        <w:t xml:space="preserve"> փոխադարձ առ</w:t>
      </w:r>
      <w:r w:rsidR="00660069" w:rsidRPr="00A277DD">
        <w:rPr>
          <w:rFonts w:ascii="Sylfaen" w:hAnsi="Sylfaen"/>
          <w:sz w:val="24"/>
          <w:szCs w:val="24"/>
        </w:rPr>
        <w:t>եւ</w:t>
      </w:r>
      <w:r w:rsidRPr="00A277DD">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60069" w:rsidRPr="00A277DD">
        <w:rPr>
          <w:rFonts w:ascii="Sylfaen" w:hAnsi="Sylfaen"/>
          <w:sz w:val="24"/>
          <w:szCs w:val="24"/>
        </w:rPr>
        <w:t>եւ</w:t>
      </w:r>
      <w:r w:rsidRPr="00A277DD">
        <w:rPr>
          <w:rFonts w:ascii="Sylfaen" w:hAnsi="Sylfaen"/>
          <w:sz w:val="24"/>
          <w:szCs w:val="24"/>
        </w:rPr>
        <w:t xml:space="preserve"> Եվրասիական տնտեսական հանձնաժողովի միջ</w:t>
      </w:r>
      <w:r w:rsidR="00660069" w:rsidRPr="00A277DD">
        <w:rPr>
          <w:rFonts w:ascii="Sylfaen" w:hAnsi="Sylfaen"/>
          <w:sz w:val="24"/>
          <w:szCs w:val="24"/>
        </w:rPr>
        <w:t>եւ</w:t>
      </w:r>
      <w:r w:rsidRPr="00A277DD">
        <w:rPr>
          <w:rFonts w:ascii="Sylfaen" w:hAnsi="Sylfaen"/>
          <w:sz w:val="24"/>
          <w:szCs w:val="24"/>
        </w:rPr>
        <w:t xml:space="preserve"> տեղեկատվական փոխգործակցության</w:t>
      </w:r>
    </w:p>
    <w:p w:rsidR="008F2C90" w:rsidRPr="00A277DD" w:rsidRDefault="008F2C90" w:rsidP="001D544D">
      <w:pPr>
        <w:pStyle w:val="110"/>
        <w:shd w:val="clear" w:color="auto" w:fill="auto"/>
        <w:spacing w:before="0" w:after="160" w:line="360" w:lineRule="auto"/>
        <w:rPr>
          <w:rFonts w:ascii="Sylfaen" w:hAnsi="Sylfaen"/>
          <w:sz w:val="24"/>
          <w:szCs w:val="24"/>
        </w:rPr>
      </w:pPr>
    </w:p>
    <w:p w:rsidR="008F2C90" w:rsidRPr="00A277DD" w:rsidRDefault="008F2C90" w:rsidP="001D544D">
      <w:pPr>
        <w:pStyle w:val="20"/>
        <w:shd w:val="clear" w:color="auto" w:fill="auto"/>
        <w:spacing w:before="0" w:after="160" w:line="360" w:lineRule="auto"/>
        <w:ind w:firstLine="0"/>
        <w:jc w:val="center"/>
        <w:rPr>
          <w:sz w:val="24"/>
          <w:szCs w:val="24"/>
        </w:rPr>
      </w:pPr>
      <w:r w:rsidRPr="00A277DD">
        <w:rPr>
          <w:sz w:val="24"/>
          <w:szCs w:val="24"/>
        </w:rPr>
        <w:t>I. Ընդհանուր դրույթներ</w:t>
      </w:r>
    </w:p>
    <w:p w:rsidR="008F2C90" w:rsidRPr="00A277DD" w:rsidRDefault="008F2C90" w:rsidP="001D544D">
      <w:pPr>
        <w:pStyle w:val="20"/>
        <w:shd w:val="clear" w:color="auto" w:fill="auto"/>
        <w:tabs>
          <w:tab w:val="left" w:pos="1134"/>
        </w:tabs>
        <w:spacing w:before="0" w:after="160" w:line="336" w:lineRule="auto"/>
        <w:ind w:firstLine="567"/>
        <w:rPr>
          <w:sz w:val="24"/>
          <w:szCs w:val="24"/>
        </w:rPr>
      </w:pPr>
      <w:r w:rsidRPr="00A277DD">
        <w:rPr>
          <w:sz w:val="24"/>
          <w:szCs w:val="24"/>
        </w:rPr>
        <w:t>1.</w:t>
      </w:r>
      <w:r w:rsidR="001D544D" w:rsidRPr="00A277DD">
        <w:rPr>
          <w:sz w:val="24"/>
          <w:szCs w:val="24"/>
        </w:rPr>
        <w:tab/>
      </w:r>
      <w:r w:rsidRPr="00A277DD">
        <w:rPr>
          <w:sz w:val="24"/>
          <w:szCs w:val="24"/>
        </w:rPr>
        <w:t>Սույն կանոնակարգը մշակվել է Եվրասիական տնտեսական միության (այսուհետ՝ Միություն) իրավունքի մաս կազմող հետ</w:t>
      </w:r>
      <w:r w:rsidR="00660069" w:rsidRPr="00A277DD">
        <w:rPr>
          <w:sz w:val="24"/>
          <w:szCs w:val="24"/>
        </w:rPr>
        <w:t>եւ</w:t>
      </w:r>
      <w:r w:rsidRPr="00A277DD">
        <w:rPr>
          <w:sz w:val="24"/>
          <w:szCs w:val="24"/>
        </w:rPr>
        <w:t>յալ ակտերին համապատասխան՝</w:t>
      </w:r>
    </w:p>
    <w:p w:rsidR="008F2C90" w:rsidRPr="00A277DD" w:rsidRDefault="008F2C90" w:rsidP="001D544D">
      <w:pPr>
        <w:pStyle w:val="20"/>
        <w:shd w:val="clear" w:color="auto" w:fill="auto"/>
        <w:spacing w:before="0" w:after="160" w:line="336" w:lineRule="auto"/>
        <w:ind w:firstLine="567"/>
        <w:rPr>
          <w:sz w:val="24"/>
          <w:szCs w:val="24"/>
        </w:rPr>
      </w:pPr>
      <w:r w:rsidRPr="00A277DD">
        <w:rPr>
          <w:sz w:val="24"/>
          <w:szCs w:val="24"/>
        </w:rPr>
        <w:t xml:space="preserve">«Եվրասիական տնտեսական միության մասին» 2014 թվականի մայիսի 29-ի պայմանագիր. </w:t>
      </w:r>
    </w:p>
    <w:p w:rsidR="008F2C90" w:rsidRPr="00A277DD" w:rsidRDefault="008F2C90" w:rsidP="001D544D">
      <w:pPr>
        <w:pStyle w:val="20"/>
        <w:shd w:val="clear" w:color="auto" w:fill="auto"/>
        <w:spacing w:before="0" w:after="160" w:line="336" w:lineRule="auto"/>
        <w:ind w:firstLine="567"/>
        <w:rPr>
          <w:sz w:val="24"/>
          <w:szCs w:val="24"/>
        </w:rPr>
      </w:pPr>
      <w:r w:rsidRPr="00A277DD">
        <w:rPr>
          <w:sz w:val="24"/>
          <w:szCs w:val="24"/>
        </w:rPr>
        <w:t xml:space="preserve">«Եվրասիական տնտեսական միության շրջանակներում դեղամիջոցների շրջանառության միասնական սկզբունքների </w:t>
      </w:r>
      <w:r w:rsidR="00660069" w:rsidRPr="00A277DD">
        <w:rPr>
          <w:sz w:val="24"/>
          <w:szCs w:val="24"/>
        </w:rPr>
        <w:t>եւ</w:t>
      </w:r>
      <w:r w:rsidRPr="00A277DD">
        <w:rPr>
          <w:sz w:val="24"/>
          <w:szCs w:val="24"/>
        </w:rPr>
        <w:t xml:space="preserve"> կանոնների մասին» 2014 թվականի դեկտեմբերի 23-ի համաձայնագիր. </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բարձրագույն խորհրդի ««Եվրասիական տնտեսական միության շրջանակներում դեղամիջոցների շրջանառության միասնական սկզբունքների </w:t>
      </w:r>
      <w:r w:rsidR="00660069" w:rsidRPr="00A277DD">
        <w:rPr>
          <w:sz w:val="24"/>
          <w:szCs w:val="24"/>
        </w:rPr>
        <w:t>եւ</w:t>
      </w:r>
      <w:r w:rsidRPr="00A277DD">
        <w:rPr>
          <w:sz w:val="24"/>
          <w:szCs w:val="24"/>
        </w:rPr>
        <w:t xml:space="preserve"> կանոնների մասին» համաձայնագիրն իրագործելու մասին» 2014 թվականի դեկտեմբերի 23-ի թիվ 108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lastRenderedPageBreak/>
        <w:t xml:space="preserve">Եվրասիական տնտեսական հանձնաժողովի կոլեգիայի «Ընդհանուր գործընթացներն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2014 թվականի նոյեմբերի 6-ի թիվ 200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համակարգում տվյալների էլեկտրոնային փոխանակման կանոնները հաստատելու մասին» 2015 թվականի հունվարի 27-ի թիվ 5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«Եվրասիական տնտեսական միության շրջանակներում ընդհանուր գործընթացների ցանկի </w:t>
      </w:r>
      <w:r w:rsidR="00660069" w:rsidRPr="00A277DD">
        <w:rPr>
          <w:sz w:val="24"/>
          <w:szCs w:val="24"/>
        </w:rPr>
        <w:t>եւ</w:t>
      </w:r>
      <w:r w:rsidRPr="00A277DD">
        <w:rPr>
          <w:sz w:val="24"/>
          <w:szCs w:val="24"/>
        </w:rPr>
        <w:t xml:space="preserve"> Եվրասիական տնտեսական հանձնաժողովի կոլեգիայի 2014 թվականի օգոստոսի</w:t>
      </w:r>
      <w:r w:rsidR="001D544D" w:rsidRPr="00A277DD">
        <w:rPr>
          <w:sz w:val="24"/>
          <w:szCs w:val="24"/>
        </w:rPr>
        <w:t> </w:t>
      </w:r>
      <w:r w:rsidRPr="00A277DD">
        <w:rPr>
          <w:sz w:val="24"/>
          <w:szCs w:val="24"/>
        </w:rPr>
        <w:t>19-ի թիվ 132 որոշման մեջ փոփոխություն կատարելու մասին» 2015 թվականի ապրիլի 14-ի թիվ 29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«Եվրասիական տնտեսական միության շրջանակներում ընդհանուր գործընթացների վերլուծության, օպտիմալացման, ներդաշնակեցման </w:t>
      </w:r>
      <w:r w:rsidR="00660069" w:rsidRPr="00A277DD">
        <w:rPr>
          <w:sz w:val="24"/>
          <w:szCs w:val="24"/>
        </w:rPr>
        <w:t>եւ</w:t>
      </w:r>
      <w:r w:rsidRPr="00A277DD">
        <w:rPr>
          <w:sz w:val="24"/>
          <w:szCs w:val="24"/>
        </w:rPr>
        <w:t xml:space="preserve"> նկարագրության մեթոդիկայի մասին» 2015 թվականի հունիսի 9-ի թիվ 63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«Եվրասիական տնտեսական միության անդամ պետությունների պետական իշխանության մարմինների՝ միմյանց միջ</w:t>
      </w:r>
      <w:r w:rsidR="00660069" w:rsidRPr="00A277DD">
        <w:rPr>
          <w:sz w:val="24"/>
          <w:szCs w:val="24"/>
        </w:rPr>
        <w:t>եւ</w:t>
      </w:r>
      <w:r w:rsidRPr="00A277DD">
        <w:rPr>
          <w:sz w:val="24"/>
          <w:szCs w:val="24"/>
        </w:rPr>
        <w:t xml:space="preserve"> </w:t>
      </w:r>
      <w:r w:rsidR="00660069" w:rsidRPr="00A277DD">
        <w:rPr>
          <w:sz w:val="24"/>
          <w:szCs w:val="24"/>
        </w:rPr>
        <w:t>եւ</w:t>
      </w:r>
      <w:r w:rsidRPr="00A277DD">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2015 թվականի սեպտեմբերի 28-ի թիվ 125 որոշում.</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«Դեղաձ</w:t>
      </w:r>
      <w:r w:rsidR="00660069" w:rsidRPr="00A277DD">
        <w:rPr>
          <w:sz w:val="24"/>
          <w:szCs w:val="24"/>
        </w:rPr>
        <w:t>եւ</w:t>
      </w:r>
      <w:r w:rsidRPr="00A277DD">
        <w:rPr>
          <w:sz w:val="24"/>
          <w:szCs w:val="24"/>
        </w:rPr>
        <w:t>երի անվանացանկ» 2015 թվականի դեկտեմբերի 22-ի թիվ 172 որոշում։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D544D">
      <w:pPr>
        <w:pStyle w:val="20"/>
        <w:shd w:val="clear" w:color="auto" w:fill="auto"/>
        <w:spacing w:before="0" w:after="160" w:line="360" w:lineRule="auto"/>
        <w:ind w:firstLine="0"/>
        <w:jc w:val="center"/>
        <w:rPr>
          <w:sz w:val="24"/>
          <w:szCs w:val="24"/>
        </w:rPr>
      </w:pPr>
      <w:r w:rsidRPr="00A277DD">
        <w:rPr>
          <w:sz w:val="24"/>
          <w:szCs w:val="24"/>
        </w:rPr>
        <w:lastRenderedPageBreak/>
        <w:t>II. Կիրառության ոլորտը</w:t>
      </w:r>
    </w:p>
    <w:p w:rsidR="008F2C90" w:rsidRPr="00A277DD" w:rsidRDefault="008F2C90" w:rsidP="001D544D">
      <w:pPr>
        <w:pStyle w:val="20"/>
        <w:shd w:val="clear" w:color="auto" w:fill="auto"/>
        <w:tabs>
          <w:tab w:val="left" w:pos="1134"/>
        </w:tabs>
        <w:spacing w:before="0" w:after="160" w:line="360" w:lineRule="auto"/>
        <w:ind w:firstLine="567"/>
        <w:rPr>
          <w:sz w:val="24"/>
          <w:szCs w:val="24"/>
        </w:rPr>
      </w:pPr>
      <w:r w:rsidRPr="00A277DD">
        <w:rPr>
          <w:sz w:val="24"/>
          <w:szCs w:val="24"/>
        </w:rPr>
        <w:t>2.</w:t>
      </w:r>
      <w:r w:rsidR="001D544D" w:rsidRPr="00A277DD">
        <w:rPr>
          <w:sz w:val="24"/>
          <w:szCs w:val="24"/>
        </w:rPr>
        <w:tab/>
      </w:r>
      <w:r w:rsidRPr="00A277DD">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գործընթացի (այսուհետ՝ ընդհանուր գործընթաց) տրանզակցիաների կատարման կարգի </w:t>
      </w:r>
      <w:r w:rsidR="00660069" w:rsidRPr="00A277DD">
        <w:rPr>
          <w:sz w:val="24"/>
          <w:szCs w:val="24"/>
        </w:rPr>
        <w:t>եւ</w:t>
      </w:r>
      <w:r w:rsidRPr="00A277DD">
        <w:rPr>
          <w:sz w:val="24"/>
          <w:szCs w:val="24"/>
        </w:rPr>
        <w:t xml:space="preserve"> պայմանների միատեսակ կիրառումն ապահովելու նպատակով:</w:t>
      </w:r>
    </w:p>
    <w:p w:rsidR="008F2C90" w:rsidRPr="00A277DD" w:rsidRDefault="008F2C90" w:rsidP="001D544D">
      <w:pPr>
        <w:pStyle w:val="20"/>
        <w:shd w:val="clear" w:color="auto" w:fill="auto"/>
        <w:tabs>
          <w:tab w:val="left" w:pos="1134"/>
        </w:tabs>
        <w:spacing w:before="0" w:after="160" w:line="360" w:lineRule="auto"/>
        <w:ind w:firstLine="567"/>
        <w:rPr>
          <w:sz w:val="24"/>
          <w:szCs w:val="24"/>
        </w:rPr>
      </w:pPr>
      <w:r w:rsidRPr="00A277DD">
        <w:rPr>
          <w:sz w:val="24"/>
          <w:szCs w:val="24"/>
        </w:rPr>
        <w:t>3.</w:t>
      </w:r>
      <w:r w:rsidR="001D544D" w:rsidRPr="00A277DD">
        <w:rPr>
          <w:sz w:val="24"/>
          <w:szCs w:val="24"/>
        </w:rPr>
        <w:tab/>
      </w:r>
      <w:r w:rsidRPr="00A277DD">
        <w:rPr>
          <w:sz w:val="24"/>
          <w:szCs w:val="24"/>
        </w:rPr>
        <w:t>Սույն կանոնակարգով սահմանվում են ընդհանուր գործընթացի մասնակիցների միջ</w:t>
      </w:r>
      <w:r w:rsidR="00660069" w:rsidRPr="00A277DD">
        <w:rPr>
          <w:sz w:val="24"/>
          <w:szCs w:val="24"/>
        </w:rPr>
        <w:t>եւ</w:t>
      </w:r>
      <w:r w:rsidRPr="00A277DD">
        <w:rPr>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660069" w:rsidRPr="00A277DD">
        <w:rPr>
          <w:sz w:val="24"/>
          <w:szCs w:val="24"/>
        </w:rPr>
        <w:t>եւ</w:t>
      </w:r>
      <w:r w:rsidRPr="00A277DD">
        <w:rPr>
          <w:sz w:val="24"/>
          <w:szCs w:val="24"/>
        </w:rPr>
        <w:t xml:space="preserve"> պայմաններին ներկայացվող պահանջները։</w:t>
      </w:r>
    </w:p>
    <w:p w:rsidR="008F2C90" w:rsidRPr="00A277DD" w:rsidRDefault="008F2C90" w:rsidP="001D544D">
      <w:pPr>
        <w:pStyle w:val="20"/>
        <w:shd w:val="clear" w:color="auto" w:fill="auto"/>
        <w:tabs>
          <w:tab w:val="left" w:pos="1134"/>
        </w:tabs>
        <w:spacing w:before="0" w:after="160" w:line="336" w:lineRule="auto"/>
        <w:ind w:firstLine="567"/>
        <w:rPr>
          <w:sz w:val="24"/>
          <w:szCs w:val="24"/>
        </w:rPr>
      </w:pPr>
      <w:r w:rsidRPr="00A277DD">
        <w:rPr>
          <w:sz w:val="24"/>
          <w:szCs w:val="24"/>
        </w:rPr>
        <w:t>4.</w:t>
      </w:r>
      <w:r w:rsidR="001D544D" w:rsidRPr="00A277DD">
        <w:rPr>
          <w:sz w:val="24"/>
          <w:szCs w:val="24"/>
        </w:rPr>
        <w:tab/>
      </w:r>
      <w:r w:rsidRPr="00A277DD">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60069" w:rsidRPr="00A277DD">
        <w:rPr>
          <w:sz w:val="24"/>
          <w:szCs w:val="24"/>
        </w:rPr>
        <w:t>եւ</w:t>
      </w:r>
      <w:r w:rsidRPr="00A277DD">
        <w:rPr>
          <w:sz w:val="24"/>
          <w:szCs w:val="24"/>
        </w:rPr>
        <w:t xml:space="preserve"> գործառնությունների կատարման կարգը վերահսկելիս, ինչպես նա</w:t>
      </w:r>
      <w:r w:rsidR="00660069" w:rsidRPr="00A277DD">
        <w:rPr>
          <w:sz w:val="24"/>
          <w:szCs w:val="24"/>
        </w:rPr>
        <w:t>եւ</w:t>
      </w:r>
      <w:r w:rsidRPr="00A277DD">
        <w:rPr>
          <w:sz w:val="24"/>
          <w:szCs w:val="24"/>
        </w:rPr>
        <w:t xml:space="preserve"> այդ ընդհանուր գործընթացի իրագործումն ապահովող տեղեկատվական համակարգերի բաղադրիչները նախագծելիս, մշակելիս </w:t>
      </w:r>
      <w:r w:rsidR="00660069" w:rsidRPr="00A277DD">
        <w:rPr>
          <w:sz w:val="24"/>
          <w:szCs w:val="24"/>
        </w:rPr>
        <w:t>եւ</w:t>
      </w:r>
      <w:r w:rsidRPr="00A277DD">
        <w:rPr>
          <w:sz w:val="24"/>
          <w:szCs w:val="24"/>
        </w:rPr>
        <w:t xml:space="preserve"> լրամշակելիս։</w:t>
      </w:r>
    </w:p>
    <w:p w:rsidR="008F2C90" w:rsidRPr="00A277DD" w:rsidRDefault="008F2C90" w:rsidP="001D544D">
      <w:pPr>
        <w:pStyle w:val="20"/>
        <w:shd w:val="clear" w:color="auto" w:fill="auto"/>
        <w:spacing w:before="0" w:after="160" w:line="336" w:lineRule="auto"/>
        <w:ind w:firstLine="0"/>
        <w:rPr>
          <w:sz w:val="24"/>
          <w:szCs w:val="24"/>
        </w:rPr>
      </w:pPr>
    </w:p>
    <w:p w:rsidR="008F2C90" w:rsidRPr="00A277DD" w:rsidRDefault="008F2C90" w:rsidP="001D544D">
      <w:pPr>
        <w:pStyle w:val="20"/>
        <w:shd w:val="clear" w:color="auto" w:fill="auto"/>
        <w:spacing w:before="0" w:after="160" w:line="336" w:lineRule="auto"/>
        <w:ind w:firstLine="0"/>
        <w:jc w:val="center"/>
        <w:rPr>
          <w:sz w:val="24"/>
          <w:szCs w:val="24"/>
        </w:rPr>
      </w:pPr>
      <w:r w:rsidRPr="00A277DD">
        <w:rPr>
          <w:sz w:val="24"/>
          <w:szCs w:val="24"/>
        </w:rPr>
        <w:t>III. Հիմնական հասկացությունները</w:t>
      </w:r>
    </w:p>
    <w:p w:rsidR="008F2C90" w:rsidRPr="00A277DD" w:rsidRDefault="008F2C90" w:rsidP="001D544D">
      <w:pPr>
        <w:pStyle w:val="20"/>
        <w:shd w:val="clear" w:color="auto" w:fill="auto"/>
        <w:tabs>
          <w:tab w:val="left" w:pos="1134"/>
        </w:tabs>
        <w:spacing w:before="0" w:after="160" w:line="336" w:lineRule="auto"/>
        <w:ind w:firstLine="567"/>
        <w:rPr>
          <w:sz w:val="24"/>
          <w:szCs w:val="24"/>
        </w:rPr>
      </w:pPr>
      <w:r w:rsidRPr="00A277DD">
        <w:rPr>
          <w:sz w:val="24"/>
          <w:szCs w:val="24"/>
        </w:rPr>
        <w:t>5.</w:t>
      </w:r>
      <w:r w:rsidR="001D544D" w:rsidRPr="00A277DD">
        <w:rPr>
          <w:sz w:val="24"/>
          <w:szCs w:val="24"/>
        </w:rPr>
        <w:tab/>
      </w:r>
      <w:r w:rsidRPr="00A277DD">
        <w:rPr>
          <w:sz w:val="24"/>
          <w:szCs w:val="24"/>
        </w:rPr>
        <w:t>Սույն կանոնակարգի նպատակներով օգտագործվում են հասկացություններ, որոնք ունեն հետ</w:t>
      </w:r>
      <w:r w:rsidR="00660069" w:rsidRPr="00A277DD">
        <w:rPr>
          <w:sz w:val="24"/>
          <w:szCs w:val="24"/>
        </w:rPr>
        <w:t>եւ</w:t>
      </w:r>
      <w:r w:rsidRPr="00A277DD">
        <w:rPr>
          <w:sz w:val="24"/>
          <w:szCs w:val="24"/>
        </w:rPr>
        <w:t>յալ իմաստը՝</w:t>
      </w:r>
    </w:p>
    <w:p w:rsidR="008F2C90" w:rsidRPr="00A277DD" w:rsidRDefault="008F2C90" w:rsidP="001D544D">
      <w:pPr>
        <w:pStyle w:val="20"/>
        <w:shd w:val="clear" w:color="auto" w:fill="auto"/>
        <w:spacing w:before="0" w:after="160" w:line="336" w:lineRule="auto"/>
        <w:ind w:firstLine="567"/>
        <w:rPr>
          <w:sz w:val="24"/>
          <w:szCs w:val="24"/>
        </w:rPr>
      </w:pPr>
      <w:r w:rsidRPr="00A277DD">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8F2C90" w:rsidRPr="00A277DD" w:rsidRDefault="008F2C90" w:rsidP="001D544D">
      <w:pPr>
        <w:pStyle w:val="20"/>
        <w:shd w:val="clear" w:color="auto" w:fill="auto"/>
        <w:spacing w:before="0" w:after="160" w:line="336" w:lineRule="auto"/>
        <w:ind w:firstLine="567"/>
        <w:rPr>
          <w:sz w:val="24"/>
          <w:szCs w:val="24"/>
        </w:rPr>
      </w:pPr>
      <w:r w:rsidRPr="00A277DD">
        <w:rPr>
          <w:sz w:val="24"/>
          <w:szCs w:val="24"/>
        </w:rPr>
        <w:t>«ընդհանուր գործընթացի տեղեկատվական օբյեկտի վիճակ»՝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lastRenderedPageBreak/>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60069" w:rsidRPr="00A277DD">
        <w:rPr>
          <w:sz w:val="24"/>
          <w:szCs w:val="24"/>
        </w:rPr>
        <w:t>եւ</w:t>
      </w:r>
      <w:r w:rsidRPr="00A277DD">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60069" w:rsidRPr="00A277DD">
        <w:rPr>
          <w:sz w:val="24"/>
          <w:szCs w:val="24"/>
        </w:rPr>
        <w:t>եւ</w:t>
      </w:r>
      <w:r w:rsidRPr="00A277DD">
        <w:rPr>
          <w:sz w:val="24"/>
          <w:szCs w:val="24"/>
        </w:rPr>
        <w:t xml:space="preserve"> նկարագրության մեթոդիկայով սահմանված իմաստներով։</w:t>
      </w:r>
    </w:p>
    <w:p w:rsidR="008F2C90" w:rsidRPr="00A277DD" w:rsidRDefault="008F2C90" w:rsidP="001D544D">
      <w:pPr>
        <w:pStyle w:val="20"/>
        <w:shd w:val="clear" w:color="auto" w:fill="auto"/>
        <w:spacing w:before="0" w:after="160" w:line="360" w:lineRule="auto"/>
        <w:ind w:firstLine="567"/>
        <w:rPr>
          <w:sz w:val="24"/>
          <w:szCs w:val="24"/>
        </w:rPr>
      </w:pPr>
      <w:r w:rsidRPr="00A277DD">
        <w:rPr>
          <w:spacing w:val="-4"/>
          <w:sz w:val="24"/>
          <w:szCs w:val="24"/>
        </w:rPr>
        <w:t xml:space="preserve">Սույն կանոնակարգում օգտագործվող մյուս հասկացությունները կիրառվում </w:t>
      </w:r>
      <w:r w:rsidRPr="00A277DD">
        <w:rPr>
          <w:sz w:val="24"/>
          <w:szCs w:val="24"/>
        </w:rPr>
        <w:t>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D544D">
      <w:pPr>
        <w:pStyle w:val="20"/>
        <w:shd w:val="clear" w:color="auto" w:fill="auto"/>
        <w:spacing w:before="0" w:after="160" w:line="360" w:lineRule="auto"/>
        <w:ind w:firstLine="0"/>
        <w:jc w:val="center"/>
        <w:rPr>
          <w:sz w:val="24"/>
          <w:szCs w:val="24"/>
        </w:rPr>
      </w:pPr>
      <w:r w:rsidRPr="00A277DD">
        <w:rPr>
          <w:sz w:val="24"/>
          <w:szCs w:val="24"/>
        </w:rPr>
        <w:t>IV. Ընդհանուր գործընթացի շրջանակներում տեղեկատվական փոխգործակցության մասին հիմնական տեղեկությունները</w:t>
      </w:r>
    </w:p>
    <w:p w:rsidR="001D544D" w:rsidRPr="00A277DD" w:rsidRDefault="001D544D" w:rsidP="001D544D">
      <w:pPr>
        <w:pStyle w:val="20"/>
        <w:shd w:val="clear" w:color="auto" w:fill="auto"/>
        <w:spacing w:before="0" w:after="160" w:line="360" w:lineRule="auto"/>
        <w:ind w:firstLine="0"/>
        <w:jc w:val="center"/>
        <w:rPr>
          <w:sz w:val="24"/>
          <w:szCs w:val="24"/>
        </w:rPr>
      </w:pPr>
    </w:p>
    <w:p w:rsidR="008F2C90" w:rsidRPr="00A277DD" w:rsidRDefault="00A63B32" w:rsidP="001D544D">
      <w:pPr>
        <w:pStyle w:val="20"/>
        <w:shd w:val="clear" w:color="auto" w:fill="auto"/>
        <w:spacing w:before="0" w:after="160" w:line="360" w:lineRule="auto"/>
        <w:ind w:firstLine="0"/>
        <w:jc w:val="center"/>
        <w:rPr>
          <w:sz w:val="24"/>
          <w:szCs w:val="24"/>
        </w:rPr>
      </w:pPr>
      <w:r w:rsidRPr="00A277DD">
        <w:rPr>
          <w:sz w:val="24"/>
          <w:szCs w:val="24"/>
        </w:rPr>
        <w:t>1.</w:t>
      </w:r>
      <w:r w:rsidR="00624002" w:rsidRPr="00A277DD">
        <w:rPr>
          <w:sz w:val="24"/>
          <w:szCs w:val="24"/>
          <w:lang w:val="en-US"/>
        </w:rPr>
        <w:t xml:space="preserve"> </w:t>
      </w:r>
      <w:r w:rsidR="008F2C90" w:rsidRPr="00A277DD">
        <w:rPr>
          <w:sz w:val="24"/>
          <w:szCs w:val="24"/>
        </w:rPr>
        <w:t>Տեղեկատվական փոխգործակցության մասնակիցները</w:t>
      </w:r>
    </w:p>
    <w:p w:rsidR="008F2C90" w:rsidRPr="00A277DD" w:rsidRDefault="008F2C90" w:rsidP="001D544D">
      <w:pPr>
        <w:pStyle w:val="20"/>
        <w:shd w:val="clear" w:color="auto" w:fill="auto"/>
        <w:tabs>
          <w:tab w:val="left" w:pos="1134"/>
        </w:tabs>
        <w:spacing w:before="0" w:after="160" w:line="360" w:lineRule="auto"/>
        <w:ind w:firstLine="567"/>
        <w:rPr>
          <w:sz w:val="24"/>
          <w:szCs w:val="24"/>
        </w:rPr>
      </w:pPr>
      <w:r w:rsidRPr="00A277DD">
        <w:rPr>
          <w:sz w:val="24"/>
          <w:szCs w:val="24"/>
        </w:rPr>
        <w:t>6.</w:t>
      </w:r>
      <w:r w:rsidR="001D544D" w:rsidRPr="00A277DD">
        <w:rPr>
          <w:sz w:val="24"/>
          <w:szCs w:val="24"/>
        </w:rPr>
        <w:tab/>
      </w:r>
      <w:r w:rsidRPr="00A277DD">
        <w:rPr>
          <w:sz w:val="24"/>
          <w:szCs w:val="24"/>
        </w:rPr>
        <w:t>Ընդհանուր գործընթացի շրջանակներում տեղեկատվական փոխգործակցության մասնակիցների դերերի ցանկը բերված է 1-ին աղյուսակում։</w:t>
      </w:r>
    </w:p>
    <w:p w:rsidR="008F2C90" w:rsidRPr="00A277DD" w:rsidRDefault="008F2C90" w:rsidP="00660069">
      <w:pPr>
        <w:pStyle w:val="a2"/>
        <w:shd w:val="clear" w:color="auto" w:fill="auto"/>
        <w:spacing w:after="160" w:line="360" w:lineRule="auto"/>
        <w:jc w:val="both"/>
        <w:rPr>
          <w:rFonts w:ascii="Sylfaen" w:hAnsi="Sylfaen"/>
          <w:sz w:val="24"/>
          <w:szCs w:val="24"/>
        </w:rPr>
      </w:pPr>
    </w:p>
    <w:p w:rsidR="001D544D" w:rsidRPr="00A277DD" w:rsidRDefault="001D544D">
      <w:pPr>
        <w:rPr>
          <w:rFonts w:eastAsia="Times New Roman" w:cs="Times New Roman"/>
          <w:color w:val="auto"/>
        </w:rPr>
      </w:pPr>
      <w:r w:rsidRPr="00A277DD">
        <w:br w:type="page"/>
      </w:r>
    </w:p>
    <w:p w:rsidR="008F2C90" w:rsidRPr="00A277DD" w:rsidRDefault="008F2C90" w:rsidP="001D544D">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w:t>
      </w:r>
    </w:p>
    <w:p w:rsidR="008F2C90" w:rsidRPr="00A277DD" w:rsidRDefault="008F2C90" w:rsidP="001D544D">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Տեղեկատվական փոխգործակցության մասնակիցների դերերի ցանկը</w:t>
      </w:r>
    </w:p>
    <w:tbl>
      <w:tblPr>
        <w:tblOverlap w:val="never"/>
        <w:tblW w:w="9649" w:type="dxa"/>
        <w:jc w:val="center"/>
        <w:tblLayout w:type="fixed"/>
        <w:tblCellMar>
          <w:left w:w="10" w:type="dxa"/>
          <w:right w:w="10" w:type="dxa"/>
        </w:tblCellMar>
        <w:tblLook w:val="0020" w:firstRow="1" w:lastRow="0" w:firstColumn="0" w:lastColumn="0" w:noHBand="0" w:noVBand="0"/>
      </w:tblPr>
      <w:tblGrid>
        <w:gridCol w:w="2275"/>
        <w:gridCol w:w="3970"/>
        <w:gridCol w:w="3404"/>
      </w:tblGrid>
      <w:tr w:rsidR="008F2C90" w:rsidRPr="00A277DD" w:rsidTr="001D544D">
        <w:trPr>
          <w:tblHeader/>
          <w:jc w:val="center"/>
        </w:trPr>
        <w:tc>
          <w:tcPr>
            <w:tcW w:w="2275" w:type="dxa"/>
            <w:tcBorders>
              <w:top w:val="single" w:sz="4" w:space="0" w:color="auto"/>
              <w:lef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Դերի անվանումը</w:t>
            </w:r>
          </w:p>
        </w:tc>
        <w:tc>
          <w:tcPr>
            <w:tcW w:w="3970" w:type="dxa"/>
            <w:tcBorders>
              <w:top w:val="single" w:sz="4" w:space="0" w:color="auto"/>
              <w:lef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Դերի նկարագրությունը</w:t>
            </w:r>
          </w:p>
        </w:tc>
        <w:tc>
          <w:tcPr>
            <w:tcW w:w="3404" w:type="dxa"/>
            <w:tcBorders>
              <w:top w:val="single" w:sz="4" w:space="0" w:color="auto"/>
              <w:left w:val="single" w:sz="4" w:space="0" w:color="auto"/>
              <w:righ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Դերը կատարող մասնակիցը</w:t>
            </w:r>
          </w:p>
        </w:tc>
      </w:tr>
      <w:tr w:rsidR="008F2C90" w:rsidRPr="00A277DD" w:rsidTr="001D544D">
        <w:trPr>
          <w:tblHeader/>
          <w:jc w:val="center"/>
        </w:trPr>
        <w:tc>
          <w:tcPr>
            <w:tcW w:w="2275" w:type="dxa"/>
            <w:tcBorders>
              <w:top w:val="single" w:sz="4" w:space="0" w:color="auto"/>
              <w:lef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970" w:type="dxa"/>
            <w:tcBorders>
              <w:top w:val="single" w:sz="4" w:space="0" w:color="auto"/>
              <w:lef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404" w:type="dxa"/>
            <w:tcBorders>
              <w:top w:val="single" w:sz="4" w:space="0" w:color="auto"/>
              <w:left w:val="single" w:sz="4" w:space="0" w:color="auto"/>
              <w:right w:val="single" w:sz="4" w:space="0" w:color="auto"/>
            </w:tcBorders>
            <w:shd w:val="clear" w:color="auto" w:fill="FFFFFF"/>
          </w:tcPr>
          <w:p w:rsidR="008F2C90" w:rsidRPr="00A277DD" w:rsidRDefault="008F2C90" w:rsidP="001D544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1D544D">
        <w:trPr>
          <w:jc w:val="center"/>
        </w:trPr>
        <w:tc>
          <w:tcPr>
            <w:tcW w:w="2275" w:type="dxa"/>
            <w:tcBorders>
              <w:top w:val="single" w:sz="4" w:space="0" w:color="auto"/>
              <w:left w:val="single" w:sz="4" w:space="0" w:color="auto"/>
              <w:bottom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Տեղեկությունները տիրապետողը</w:t>
            </w:r>
          </w:p>
        </w:tc>
        <w:tc>
          <w:tcPr>
            <w:tcW w:w="3970" w:type="dxa"/>
            <w:tcBorders>
              <w:top w:val="single" w:sz="4" w:space="0" w:color="auto"/>
              <w:left w:val="single" w:sz="4" w:space="0" w:color="auto"/>
              <w:bottom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ներկայացնում է փոփոխությունների մասին տեղեկություններ</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ընդհանուր ռեեստրի արդիականացման համար,</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կատարում է ընդհանուր ռեեստրից արդիական տեղեկությունների հարցում, հարցման հիման վրա ներկայացնում է տեղեկություններ գրանցման գործից կամ գրանցման դոսյեից </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անդամ պետության լիազորված մարմին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ACT.001) ռեֆերենտ պետության լիազորված մարմին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ACT.002)</w:t>
            </w:r>
          </w:p>
        </w:tc>
      </w:tr>
      <w:tr w:rsidR="008F2C90" w:rsidRPr="00A277DD" w:rsidTr="001D544D">
        <w:trPr>
          <w:jc w:val="center"/>
        </w:trPr>
        <w:tc>
          <w:tcPr>
            <w:tcW w:w="2275" w:type="dxa"/>
            <w:tcBorders>
              <w:top w:val="single" w:sz="4" w:space="0" w:color="auto"/>
              <w:left w:val="single" w:sz="4" w:space="0" w:color="auto"/>
              <w:bottom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Համակարգողը</w:t>
            </w:r>
          </w:p>
        </w:tc>
        <w:tc>
          <w:tcPr>
            <w:tcW w:w="3970" w:type="dxa"/>
            <w:tcBorders>
              <w:top w:val="single" w:sz="4" w:space="0" w:color="auto"/>
              <w:left w:val="single" w:sz="4" w:space="0" w:color="auto"/>
              <w:bottom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պատասխանատու է ընդհանուր ռեեստրի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ավորման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վարման համար, ապահովում է ընդհանուր ռեեստրում պարունակվող տեղեկություններին հասանելիությունը,</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կատարում է գրանցման գործից կամ գրանցման դոսյեից տեղեկությունների հարցում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D544D">
            <w:pPr>
              <w:pStyle w:val="20"/>
              <w:shd w:val="clear" w:color="auto" w:fill="auto"/>
              <w:spacing w:before="0" w:after="120" w:line="240" w:lineRule="auto"/>
              <w:ind w:left="41" w:firstLine="0"/>
              <w:jc w:val="left"/>
              <w:rPr>
                <w:sz w:val="20"/>
                <w:szCs w:val="20"/>
              </w:rPr>
            </w:pPr>
            <w:r w:rsidRPr="00A277DD">
              <w:rPr>
                <w:rStyle w:val="211pt"/>
                <w:rFonts w:ascii="Sylfaen" w:eastAsia="Sylfaen" w:hAnsi="Sylfaen"/>
                <w:sz w:val="20"/>
                <w:szCs w:val="20"/>
              </w:rPr>
              <w:t>Եվրասիական տնտեսական հանձնաժողով (Р.ACT.001)</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63B32" w:rsidP="001D544D">
      <w:pPr>
        <w:pStyle w:val="20"/>
        <w:shd w:val="clear" w:color="auto" w:fill="auto"/>
        <w:spacing w:before="0" w:after="160" w:line="360" w:lineRule="auto"/>
        <w:ind w:firstLine="0"/>
        <w:jc w:val="center"/>
        <w:rPr>
          <w:sz w:val="24"/>
          <w:szCs w:val="24"/>
        </w:rPr>
      </w:pPr>
      <w:r w:rsidRPr="00A277DD">
        <w:rPr>
          <w:sz w:val="24"/>
          <w:szCs w:val="24"/>
        </w:rPr>
        <w:t>2.</w:t>
      </w:r>
      <w:r w:rsidR="00624002" w:rsidRPr="00A277DD">
        <w:rPr>
          <w:sz w:val="24"/>
          <w:szCs w:val="24"/>
          <w:lang w:val="en-US"/>
        </w:rPr>
        <w:t xml:space="preserve"> </w:t>
      </w:r>
      <w:r w:rsidR="008F2C90" w:rsidRPr="00A277DD">
        <w:rPr>
          <w:sz w:val="24"/>
          <w:szCs w:val="24"/>
        </w:rPr>
        <w:t>Տեղեկատվական փոխգործակցության կառուցվածքը</w:t>
      </w:r>
    </w:p>
    <w:p w:rsidR="008F2C90" w:rsidRPr="00A277DD" w:rsidRDefault="008F2C90" w:rsidP="001D544D">
      <w:pPr>
        <w:pStyle w:val="20"/>
        <w:shd w:val="clear" w:color="auto" w:fill="auto"/>
        <w:tabs>
          <w:tab w:val="left" w:pos="1134"/>
        </w:tabs>
        <w:spacing w:before="0" w:after="160" w:line="360" w:lineRule="auto"/>
        <w:ind w:firstLine="567"/>
        <w:rPr>
          <w:sz w:val="24"/>
          <w:szCs w:val="24"/>
        </w:rPr>
      </w:pPr>
      <w:r w:rsidRPr="00A277DD">
        <w:rPr>
          <w:sz w:val="24"/>
          <w:szCs w:val="24"/>
        </w:rPr>
        <w:t>7.</w:t>
      </w:r>
      <w:r w:rsidR="001D544D" w:rsidRPr="00A277DD">
        <w:rPr>
          <w:sz w:val="24"/>
          <w:szCs w:val="24"/>
        </w:rPr>
        <w:tab/>
      </w:r>
      <w:r w:rsidRPr="00A277DD">
        <w:rPr>
          <w:sz w:val="24"/>
          <w:szCs w:val="24"/>
        </w:rPr>
        <w:t xml:space="preserve">Միության անդամ պետությունների լիազորված մարմինների </w:t>
      </w:r>
      <w:r w:rsidR="00660069" w:rsidRPr="00A277DD">
        <w:rPr>
          <w:sz w:val="24"/>
          <w:szCs w:val="24"/>
        </w:rPr>
        <w:t>եւ</w:t>
      </w:r>
      <w:r w:rsidRPr="00A277DD">
        <w:rPr>
          <w:sz w:val="24"/>
          <w:szCs w:val="24"/>
        </w:rPr>
        <w:t xml:space="preserve"> Եվրասիական տնտեսական հանձնաժողովի միջեւ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 ընդհանուր ռեեստրը ձ</w:t>
      </w:r>
      <w:r w:rsidR="00660069" w:rsidRPr="00A277DD">
        <w:rPr>
          <w:sz w:val="24"/>
          <w:szCs w:val="24"/>
        </w:rPr>
        <w:t>եւ</w:t>
      </w:r>
      <w:r w:rsidRPr="00A277DD">
        <w:rPr>
          <w:sz w:val="24"/>
          <w:szCs w:val="24"/>
        </w:rPr>
        <w:t xml:space="preserve">ավորելիս </w:t>
      </w:r>
      <w:r w:rsidR="00660069" w:rsidRPr="00A277DD">
        <w:rPr>
          <w:sz w:val="24"/>
          <w:szCs w:val="24"/>
        </w:rPr>
        <w:t>եւ</w:t>
      </w:r>
      <w:r w:rsidRPr="00A277DD">
        <w:rPr>
          <w:sz w:val="24"/>
          <w:szCs w:val="24"/>
        </w:rPr>
        <w:t xml:space="preserve"> վարելիս.</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 ընդհանուր ռեեստրից տեղեկություններ ստանալիս.</w:t>
      </w: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 Հանձնաժողովի կողմից գրանցման գործում կամ գրանցման դոսյեում պարունակվող տեղեկությունները ստացվելիս։</w:t>
      </w:r>
    </w:p>
    <w:p w:rsidR="001D544D" w:rsidRPr="00A277DD" w:rsidRDefault="001D544D" w:rsidP="001D544D">
      <w:pPr>
        <w:pStyle w:val="20"/>
        <w:shd w:val="clear" w:color="auto" w:fill="auto"/>
        <w:spacing w:before="0" w:after="160" w:line="360" w:lineRule="auto"/>
        <w:ind w:firstLine="567"/>
        <w:rPr>
          <w:sz w:val="24"/>
          <w:szCs w:val="24"/>
        </w:rPr>
      </w:pPr>
    </w:p>
    <w:p w:rsidR="008F2C90" w:rsidRPr="00A277DD" w:rsidRDefault="008F2C90" w:rsidP="001D544D">
      <w:pPr>
        <w:pStyle w:val="20"/>
        <w:shd w:val="clear" w:color="auto" w:fill="auto"/>
        <w:spacing w:before="0" w:after="160" w:line="360" w:lineRule="auto"/>
        <w:ind w:firstLine="567"/>
        <w:rPr>
          <w:sz w:val="24"/>
          <w:szCs w:val="24"/>
        </w:rPr>
      </w:pPr>
      <w:r w:rsidRPr="00A277DD">
        <w:rPr>
          <w:sz w:val="24"/>
          <w:szCs w:val="24"/>
        </w:rPr>
        <w:lastRenderedPageBreak/>
        <w:t xml:space="preserve">Անդամ պետությունների լիազորված մարմինների </w:t>
      </w:r>
      <w:r w:rsidR="00660069" w:rsidRPr="00A277DD">
        <w:rPr>
          <w:sz w:val="24"/>
          <w:szCs w:val="24"/>
        </w:rPr>
        <w:t>եւ</w:t>
      </w:r>
      <w:r w:rsidRPr="00A277DD">
        <w:rPr>
          <w:sz w:val="24"/>
          <w:szCs w:val="24"/>
        </w:rPr>
        <w:t xml:space="preserve"> Հանձնաժողովի միջ</w:t>
      </w:r>
      <w:r w:rsidR="00660069" w:rsidRPr="00A277DD">
        <w:rPr>
          <w:sz w:val="24"/>
          <w:szCs w:val="24"/>
        </w:rPr>
        <w:t>եւ</w:t>
      </w:r>
      <w:r w:rsidRPr="00A277DD">
        <w:rPr>
          <w:sz w:val="24"/>
          <w:szCs w:val="24"/>
        </w:rPr>
        <w:t xml:space="preserve"> տեղեկատվական փոխգործակցության կառուցվածքը ներկայացված է 1-ին նկարում:</w:t>
      </w:r>
    </w:p>
    <w:p w:rsidR="008F2C90" w:rsidRPr="00A277DD" w:rsidRDefault="00DD37E8" w:rsidP="00660069">
      <w:pPr>
        <w:spacing w:after="160" w:line="360" w:lineRule="auto"/>
        <w:jc w:val="both"/>
      </w:pPr>
      <w:r>
        <w:rPr>
          <w:noProof/>
          <w:lang w:val="en-US" w:eastAsia="en-US" w:bidi="ar-SA"/>
        </w:rPr>
        <w:pict>
          <v:group id="_x0000_s1975" style="position:absolute;left:0;text-align:left;margin-left:-10.15pt;margin-top:30.1pt;width:446.25pt;height:263.9pt;z-index:252265472" coordorigin="1215,3602" coordsize="8925,5278">
            <v:rect id="_x0000_s1623" style="position:absolute;left:3105;top:3602;width:1230;height:345" stroked="f">
              <v:textbox style="mso-next-textbox:#_x0000_s1623" inset="0,0,0,0">
                <w:txbxContent>
                  <w:p w:rsidR="00DD37E8" w:rsidRPr="001D544D" w:rsidRDefault="00DD37E8" w:rsidP="008F2C90">
                    <w:pPr>
                      <w:jc w:val="center"/>
                      <w:rPr>
                        <w:sz w:val="14"/>
                      </w:rPr>
                    </w:pPr>
                    <w:r w:rsidRPr="001D544D">
                      <w:rPr>
                        <w:sz w:val="12"/>
                      </w:rPr>
                      <w:t>«Մասնակցություն»</w:t>
                    </w:r>
                  </w:p>
                </w:txbxContent>
              </v:textbox>
            </v:rect>
            <v:rect id="_x0000_s1624" style="position:absolute;left:7365;top:3602;width:1440;height:345" stroked="f">
              <v:textbox style="mso-next-textbox:#_x0000_s1624" inset="0,0,0,0">
                <w:txbxContent>
                  <w:p w:rsidR="00DD37E8" w:rsidRPr="001D544D" w:rsidRDefault="00DD37E8" w:rsidP="001D544D">
                    <w:pPr>
                      <w:jc w:val="center"/>
                      <w:rPr>
                        <w:sz w:val="14"/>
                        <w:lang w:val="ru-RU"/>
                      </w:rPr>
                    </w:pPr>
                    <w:r w:rsidRPr="001D544D">
                      <w:rPr>
                        <w:sz w:val="12"/>
                      </w:rPr>
                      <w:t>«Մասնակցություն»</w:t>
                    </w:r>
                  </w:p>
                </w:txbxContent>
              </v:textbox>
            </v:rect>
            <v:rect id="_x0000_s1625" style="position:absolute;left:7365;top:5027;width:1230;height:255" stroked="f">
              <v:textbox style="mso-next-textbox:#_x0000_s1625" inset="0,0,0,0">
                <w:txbxContent>
                  <w:p w:rsidR="00DD37E8" w:rsidRPr="001D544D" w:rsidRDefault="00DD37E8" w:rsidP="001D544D">
                    <w:pPr>
                      <w:jc w:val="center"/>
                      <w:rPr>
                        <w:sz w:val="14"/>
                        <w:lang w:val="ru-RU"/>
                      </w:rPr>
                    </w:pPr>
                    <w:r w:rsidRPr="001D544D">
                      <w:rPr>
                        <w:sz w:val="12"/>
                      </w:rPr>
                      <w:t>«Մասնակցություն»</w:t>
                    </w:r>
                  </w:p>
                </w:txbxContent>
              </v:textbox>
            </v:rect>
            <v:rect id="_x0000_s1626" style="position:absolute;left:3105;top:5027;width:1365;height:255" stroked="f">
              <v:textbox style="mso-next-textbox:#_x0000_s1626" inset="0,0,0,0">
                <w:txbxContent>
                  <w:p w:rsidR="00DD37E8" w:rsidRPr="001D544D" w:rsidRDefault="00DD37E8" w:rsidP="001D544D">
                    <w:pPr>
                      <w:jc w:val="center"/>
                      <w:rPr>
                        <w:sz w:val="14"/>
                        <w:lang w:val="ru-RU"/>
                      </w:rPr>
                    </w:pPr>
                    <w:r w:rsidRPr="001D544D">
                      <w:rPr>
                        <w:sz w:val="12"/>
                      </w:rPr>
                      <w:t>«Մասնակցություն»</w:t>
                    </w:r>
                  </w:p>
                </w:txbxContent>
              </v:textbox>
            </v:rect>
            <v:rect id="_x0000_s1627" style="position:absolute;left:4650;top:3782;width:2415;height:1125" stroked="f">
              <v:textbox style="mso-next-textbox:#_x0000_s1627" inset="0,0,0,0">
                <w:txbxContent>
                  <w:p w:rsidR="00DD37E8" w:rsidRPr="001D544D" w:rsidRDefault="00DD37E8" w:rsidP="008F2C90">
                    <w:pPr>
                      <w:jc w:val="center"/>
                      <w:rPr>
                        <w:sz w:val="14"/>
                      </w:rPr>
                    </w:pPr>
                    <w:r w:rsidRPr="001D544D">
                      <w:rPr>
                        <w:sz w:val="12"/>
                      </w:rPr>
                      <w:t>Տեղեկատվական փոխգործակցություն ընդհանուր ռեեստրը ձևավորելիս և վարելիս</w:t>
                    </w:r>
                  </w:p>
                </w:txbxContent>
              </v:textbox>
            </v:rect>
            <v:rect id="_x0000_s1628" style="position:absolute;left:1215;top:6197;width:1680;height:360" stroked="f">
              <v:textbox style="mso-next-textbox:#_x0000_s1628" inset="0,0,0,0">
                <w:txbxContent>
                  <w:p w:rsidR="00DD37E8" w:rsidRPr="001D544D" w:rsidRDefault="00DD37E8" w:rsidP="008F2C90">
                    <w:pPr>
                      <w:jc w:val="center"/>
                      <w:rPr>
                        <w:sz w:val="14"/>
                      </w:rPr>
                    </w:pPr>
                    <w:r w:rsidRPr="001D544D">
                      <w:rPr>
                        <w:sz w:val="12"/>
                      </w:rPr>
                      <w:t>Համակարգողը</w:t>
                    </w:r>
                  </w:p>
                </w:txbxContent>
              </v:textbox>
            </v:rect>
            <v:rect id="_x0000_s1629" style="position:absolute;left:8910;top:6197;width:1230;height:600" stroked="f">
              <v:textbox style="mso-next-textbox:#_x0000_s1629" inset="0,0,0,0">
                <w:txbxContent>
                  <w:p w:rsidR="00DD37E8" w:rsidRPr="001D544D" w:rsidRDefault="00DD37E8" w:rsidP="008F2C90">
                    <w:pPr>
                      <w:widowControl/>
                      <w:jc w:val="center"/>
                      <w:rPr>
                        <w:sz w:val="14"/>
                      </w:rPr>
                    </w:pPr>
                    <w:r w:rsidRPr="001D544D">
                      <w:rPr>
                        <w:sz w:val="12"/>
                      </w:rPr>
                      <w:t>Տեղեկությունները տիրապետողը</w:t>
                    </w:r>
                  </w:p>
                </w:txbxContent>
              </v:textbox>
            </v:rect>
            <v:rect id="_x0000_s1630" style="position:absolute;left:7470;top:6677;width:1230;height:255" stroked="f">
              <v:textbox style="mso-next-textbox:#_x0000_s1630" inset="0,0,0,0">
                <w:txbxContent>
                  <w:p w:rsidR="00DD37E8" w:rsidRPr="001D544D" w:rsidRDefault="00DD37E8" w:rsidP="001D544D">
                    <w:pPr>
                      <w:jc w:val="center"/>
                      <w:rPr>
                        <w:sz w:val="14"/>
                        <w:lang w:val="ru-RU"/>
                      </w:rPr>
                    </w:pPr>
                    <w:r w:rsidRPr="001D544D">
                      <w:rPr>
                        <w:sz w:val="12"/>
                      </w:rPr>
                      <w:t>«Մասնակցություն»</w:t>
                    </w:r>
                  </w:p>
                </w:txbxContent>
              </v:textbox>
            </v:rect>
            <v:rect id="_x0000_s1631" style="position:absolute;left:4650;top:6302;width:2550;height:375" stroked="f">
              <v:textbox style="mso-next-textbox:#_x0000_s1631" inset="0,0,0,0">
                <w:txbxContent>
                  <w:p w:rsidR="00DD37E8" w:rsidRPr="002F0E20" w:rsidRDefault="00DD37E8" w:rsidP="008F2C90">
                    <w:pPr>
                      <w:jc w:val="center"/>
                    </w:pPr>
                  </w:p>
                </w:txbxContent>
              </v:textbox>
            </v:rect>
            <v:rect id="_x0000_s1632" style="position:absolute;left:3975;top:5822;width:3825;height:480" stroked="f">
              <v:textbox style="mso-next-textbox:#_x0000_s1632" inset="0,0,0,0">
                <w:txbxContent>
                  <w:p w:rsidR="00DD37E8" w:rsidRPr="001D544D" w:rsidRDefault="00DD37E8" w:rsidP="008F2C90">
                    <w:pPr>
                      <w:jc w:val="center"/>
                      <w:rPr>
                        <w:sz w:val="14"/>
                      </w:rPr>
                    </w:pPr>
                    <w:r w:rsidRPr="001D544D">
                      <w:rPr>
                        <w:sz w:val="12"/>
                      </w:rPr>
                      <w:t>Տեղեկատվական փոխգործակցություն ընդհանուր ռեեստրից տեղեկություններ ստանալիս</w:t>
                    </w:r>
                  </w:p>
                </w:txbxContent>
              </v:textbox>
            </v:rect>
            <v:rect id="_x0000_s1633" style="position:absolute;left:6855;top:4352;width:1080;height:315" stroked="f">
              <v:textbox style="mso-next-textbox:#_x0000_s1633" inset="0,0,0,0">
                <w:txbxContent>
                  <w:p w:rsidR="00DD37E8" w:rsidRPr="002F0E20" w:rsidRDefault="00DD37E8" w:rsidP="008F2C90">
                    <w:pPr>
                      <w:jc w:val="center"/>
                    </w:pPr>
                  </w:p>
                </w:txbxContent>
              </v:textbox>
            </v:rect>
            <v:rect id="_x0000_s1634" style="position:absolute;left:4395;top:4022;width:255;height:1005" stroked="f">
              <v:textbox style="mso-next-textbox:#_x0000_s1634" inset="0,0,0,0">
                <w:txbxContent>
                  <w:p w:rsidR="00DD37E8" w:rsidRPr="002F0E20" w:rsidRDefault="00DD37E8" w:rsidP="008F2C90">
                    <w:pPr>
                      <w:jc w:val="center"/>
                    </w:pPr>
                  </w:p>
                </w:txbxContent>
              </v:textbox>
            </v:rect>
            <v:rect id="_x0000_s1635" style="position:absolute;left:3105;top:6677;width:1230;height:375" stroked="f">
              <v:textbox style="mso-next-textbox:#_x0000_s1635" inset="0,0,0,0">
                <w:txbxContent>
                  <w:p w:rsidR="00DD37E8" w:rsidRPr="001D544D" w:rsidRDefault="00DD37E8" w:rsidP="001D544D">
                    <w:pPr>
                      <w:jc w:val="center"/>
                      <w:rPr>
                        <w:sz w:val="14"/>
                        <w:lang w:val="ru-RU"/>
                      </w:rPr>
                    </w:pPr>
                    <w:r w:rsidRPr="001D544D">
                      <w:rPr>
                        <w:sz w:val="12"/>
                      </w:rPr>
                      <w:t>«Մասնակցություն»</w:t>
                    </w:r>
                  </w:p>
                </w:txbxContent>
              </v:textbox>
            </v:rect>
            <v:rect id="_x0000_s1636" style="position:absolute;left:3600;top:7697;width:4425;height:1183" stroked="f">
              <v:textbox style="mso-next-textbox:#_x0000_s1636" inset="0,0,0,0">
                <w:txbxContent>
                  <w:p w:rsidR="00DD37E8" w:rsidRPr="00CA370F" w:rsidRDefault="00DD37E8" w:rsidP="008F2C90">
                    <w:pPr>
                      <w:jc w:val="center"/>
                      <w:rPr>
                        <w:sz w:val="14"/>
                      </w:rPr>
                    </w:pPr>
                    <w:r w:rsidRPr="00CA370F">
                      <w:rPr>
                        <w:sz w:val="12"/>
                      </w:rPr>
                      <w:t>Տեղեկատվական փոխգործակցություն Հանձնաժողովի կողմից գրանցման գործում կամ գրանցման դոսյեում պարունակվող տեղեկությունները ստացվելիս</w:t>
                    </w:r>
                  </w:p>
                </w:txbxContent>
              </v:textbox>
            </v:rect>
          </v:group>
        </w:pict>
      </w:r>
      <w:r w:rsidR="008F2C90" w:rsidRPr="00A277DD">
        <w:rPr>
          <w:noProof/>
          <w:lang w:val="en-US" w:eastAsia="en-US" w:bidi="ar-SA"/>
        </w:rPr>
        <w:drawing>
          <wp:inline distT="0" distB="0" distL="0" distR="0">
            <wp:extent cx="5486400" cy="3657600"/>
            <wp:effectExtent l="19050" t="0" r="0" b="0"/>
            <wp:docPr id="109" name="Picture 109" descr="C:\Users\tereza\Desktop\30.10.2018 115-0006-2018-B-13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ereza\Desktop\30.10.2018 115-0006-2018-B-13_for final formatting\To be final formatted\media\image7.jpeg"/>
                    <pic:cNvPicPr>
                      <a:picLocks noChangeAspect="1" noChangeArrowheads="1"/>
                    </pic:cNvPicPr>
                  </pic:nvPicPr>
                  <pic:blipFill>
                    <a:blip r:embed="rId4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8F2C90" w:rsidRPr="00A277DD" w:rsidRDefault="008F2C90" w:rsidP="00CA370F">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1.</w:t>
      </w:r>
      <w:r w:rsidR="008D1A4F" w:rsidRPr="00A277DD">
        <w:rPr>
          <w:rFonts w:ascii="Sylfaen" w:hAnsi="Sylfaen"/>
          <w:sz w:val="20"/>
          <w:szCs w:val="24"/>
        </w:rPr>
        <w:t xml:space="preserve"> </w:t>
      </w:r>
      <w:r w:rsidRPr="00A277DD">
        <w:rPr>
          <w:rFonts w:ascii="Sylfaen" w:hAnsi="Sylfaen"/>
          <w:sz w:val="20"/>
          <w:szCs w:val="24"/>
        </w:rPr>
        <w:t xml:space="preserve">Անդամ պետությունների լիազորված մարմինների </w:t>
      </w:r>
      <w:r w:rsidR="008D1A4F" w:rsidRPr="00A277DD">
        <w:rPr>
          <w:rFonts w:ascii="Sylfaen" w:hAnsi="Sylfaen"/>
          <w:sz w:val="20"/>
          <w:szCs w:val="24"/>
        </w:rPr>
        <w:br/>
      </w:r>
      <w:r w:rsidR="00660069" w:rsidRPr="00A277DD">
        <w:rPr>
          <w:rFonts w:ascii="Sylfaen" w:hAnsi="Sylfaen"/>
          <w:sz w:val="20"/>
          <w:szCs w:val="24"/>
        </w:rPr>
        <w:t>եւ</w:t>
      </w:r>
      <w:r w:rsidRPr="00A277DD">
        <w:rPr>
          <w:rFonts w:ascii="Sylfaen" w:hAnsi="Sylfaen"/>
          <w:sz w:val="20"/>
          <w:szCs w:val="24"/>
        </w:rPr>
        <w:t xml:space="preserve"> Հանձնաժողովի միջ</w:t>
      </w:r>
      <w:r w:rsidR="00660069" w:rsidRPr="00A277DD">
        <w:rPr>
          <w:rFonts w:ascii="Sylfaen" w:hAnsi="Sylfaen"/>
          <w:sz w:val="20"/>
          <w:szCs w:val="24"/>
        </w:rPr>
        <w:t>եւ</w:t>
      </w:r>
      <w:r w:rsidRPr="00A277DD">
        <w:rPr>
          <w:rFonts w:ascii="Sylfaen" w:hAnsi="Sylfaen"/>
          <w:sz w:val="20"/>
          <w:szCs w:val="24"/>
        </w:rPr>
        <w:t xml:space="preserve"> տեղեկատվական փոխգործակցության կառուցվածքը</w:t>
      </w:r>
    </w:p>
    <w:p w:rsidR="00CA370F" w:rsidRPr="00A277DD" w:rsidRDefault="00CA370F" w:rsidP="00CA370F">
      <w:pPr>
        <w:pStyle w:val="60"/>
        <w:shd w:val="clear" w:color="auto" w:fill="auto"/>
        <w:spacing w:after="160" w:line="360" w:lineRule="auto"/>
        <w:rPr>
          <w:rFonts w:ascii="Sylfaen" w:hAnsi="Sylfaen"/>
          <w:sz w:val="20"/>
          <w:szCs w:val="24"/>
        </w:rPr>
      </w:pP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8.</w:t>
      </w:r>
      <w:r w:rsidR="00CA370F" w:rsidRPr="00A277DD">
        <w:rPr>
          <w:sz w:val="24"/>
          <w:szCs w:val="24"/>
        </w:rPr>
        <w:tab/>
      </w:r>
      <w:r w:rsidRPr="00A277DD">
        <w:rPr>
          <w:sz w:val="24"/>
          <w:szCs w:val="24"/>
        </w:rPr>
        <w:t xml:space="preserve">Անդամ պետությունների լիազորված մարմինների </w:t>
      </w:r>
      <w:r w:rsidR="00660069" w:rsidRPr="00A277DD">
        <w:rPr>
          <w:sz w:val="24"/>
          <w:szCs w:val="24"/>
        </w:rPr>
        <w:t>եւ</w:t>
      </w:r>
      <w:r w:rsidRPr="00A277DD">
        <w:rPr>
          <w:sz w:val="24"/>
          <w:szCs w:val="24"/>
        </w:rPr>
        <w:t xml:space="preserve"> Հանձնաժողովի </w:t>
      </w:r>
      <w:r w:rsidRPr="00A277DD">
        <w:rPr>
          <w:spacing w:val="-4"/>
          <w:sz w:val="24"/>
          <w:szCs w:val="24"/>
        </w:rPr>
        <w:t>միջ</w:t>
      </w:r>
      <w:r w:rsidR="00660069" w:rsidRPr="00A277DD">
        <w:rPr>
          <w:spacing w:val="-4"/>
          <w:sz w:val="24"/>
          <w:szCs w:val="24"/>
        </w:rPr>
        <w:t>եւ</w:t>
      </w:r>
      <w:r w:rsidRPr="00A277DD">
        <w:rPr>
          <w:spacing w:val="-4"/>
          <w:sz w:val="24"/>
          <w:szCs w:val="24"/>
        </w:rPr>
        <w:t xml:space="preserve"> տեղեկատվական փոխգործակցությունն իրագործվում է ընդհանուր գործընթացի շրջանակներում: Ընդհանուր գործընթացի կառուցվածքը</w:t>
      </w:r>
      <w:r w:rsidRPr="00A277DD">
        <w:rPr>
          <w:sz w:val="24"/>
          <w:szCs w:val="24"/>
        </w:rPr>
        <w:t xml:space="preserve"> սահմանված է Տեղեկատվական փոխգործակցության կանոններում:</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9.</w:t>
      </w:r>
      <w:r w:rsidR="00CA370F" w:rsidRPr="00A277DD">
        <w:rPr>
          <w:sz w:val="24"/>
          <w:szCs w:val="24"/>
        </w:rPr>
        <w:tab/>
      </w:r>
      <w:r w:rsidRPr="00A277DD">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660069" w:rsidRPr="00A277DD">
        <w:rPr>
          <w:sz w:val="24"/>
          <w:szCs w:val="24"/>
        </w:rPr>
        <w:t>եւ</w:t>
      </w:r>
      <w:r w:rsidRPr="00A277DD">
        <w:rPr>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w:t>
      </w:r>
      <w:r w:rsidRPr="00A277DD">
        <w:rPr>
          <w:sz w:val="24"/>
          <w:szCs w:val="24"/>
        </w:rPr>
        <w:lastRenderedPageBreak/>
        <w:t xml:space="preserve">գործառնությունների </w:t>
      </w:r>
      <w:r w:rsidR="00660069" w:rsidRPr="00A277DD">
        <w:rPr>
          <w:sz w:val="24"/>
          <w:szCs w:val="24"/>
        </w:rPr>
        <w:t>եւ</w:t>
      </w:r>
      <w:r w:rsidRPr="00A277DD">
        <w:rPr>
          <w:sz w:val="24"/>
          <w:szCs w:val="24"/>
        </w:rPr>
        <w:t xml:space="preserve"> այդ գործառնություններին համապատասխանող տրանզակցիաների միջ</w:t>
      </w:r>
      <w:r w:rsidR="00660069" w:rsidRPr="00A277DD">
        <w:rPr>
          <w:sz w:val="24"/>
          <w:szCs w:val="24"/>
        </w:rPr>
        <w:t>եւ</w:t>
      </w:r>
      <w:r w:rsidRPr="00A277DD">
        <w:rPr>
          <w:sz w:val="24"/>
          <w:szCs w:val="24"/>
        </w:rPr>
        <w:t xml:space="preserve"> փոխադարձ կապերը:</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10.</w:t>
      </w:r>
      <w:r w:rsidR="00CA370F" w:rsidRPr="00A277DD">
        <w:rPr>
          <w:sz w:val="24"/>
          <w:szCs w:val="24"/>
        </w:rPr>
        <w:tab/>
      </w:r>
      <w:r w:rsidRPr="00A277DD">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660069" w:rsidRPr="00A277DD">
        <w:rPr>
          <w:sz w:val="24"/>
          <w:szCs w:val="24"/>
        </w:rPr>
        <w:t>եւ</w:t>
      </w:r>
      <w:r w:rsidRPr="00A277DD">
        <w:rPr>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 xml:space="preserve">տրի ինտեգրված տեղեկատվական համակարգի միջոցներով իրագործելու համար օգտագործվող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ու կառուցվածքների նկարագրությանը (այսուհետ՝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աչափերի ու կառուցվածքների նկարագրություն)։</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11.</w:t>
      </w:r>
      <w:r w:rsidR="00CA370F" w:rsidRPr="00A277DD">
        <w:rPr>
          <w:sz w:val="24"/>
          <w:szCs w:val="24"/>
        </w:rPr>
        <w:tab/>
      </w:r>
      <w:r w:rsidRPr="00A277DD">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CA370F" w:rsidRPr="00A277DD" w:rsidRDefault="00CA370F">
      <w:r w:rsidRPr="00A277DD">
        <w:br w:type="page"/>
      </w:r>
    </w:p>
    <w:p w:rsidR="008F2C90" w:rsidRPr="00A277DD" w:rsidRDefault="008F2C90" w:rsidP="00CA370F">
      <w:pPr>
        <w:pStyle w:val="20"/>
        <w:shd w:val="clear" w:color="auto" w:fill="auto"/>
        <w:spacing w:before="0" w:after="160" w:line="360" w:lineRule="auto"/>
        <w:ind w:firstLine="0"/>
        <w:jc w:val="center"/>
        <w:rPr>
          <w:sz w:val="24"/>
          <w:szCs w:val="24"/>
        </w:rPr>
      </w:pPr>
      <w:r w:rsidRPr="00A277DD">
        <w:rPr>
          <w:sz w:val="24"/>
          <w:szCs w:val="24"/>
        </w:rPr>
        <w:lastRenderedPageBreak/>
        <w:t>V. Տեղեկատվական փոխգործակցությունն ընթացակարգերի խմբերի շրջանակներում</w:t>
      </w:r>
    </w:p>
    <w:p w:rsidR="00CA370F" w:rsidRPr="00A277DD" w:rsidRDefault="00CA370F" w:rsidP="00CA370F">
      <w:pPr>
        <w:pStyle w:val="20"/>
        <w:shd w:val="clear" w:color="auto" w:fill="auto"/>
        <w:spacing w:before="0" w:after="160" w:line="360" w:lineRule="auto"/>
        <w:ind w:firstLine="0"/>
        <w:jc w:val="center"/>
        <w:rPr>
          <w:sz w:val="24"/>
          <w:szCs w:val="24"/>
        </w:rPr>
      </w:pPr>
    </w:p>
    <w:p w:rsidR="008F2C90" w:rsidRPr="00A277DD" w:rsidRDefault="00A63B32" w:rsidP="00CA370F">
      <w:pPr>
        <w:pStyle w:val="20"/>
        <w:shd w:val="clear" w:color="auto" w:fill="auto"/>
        <w:spacing w:before="0" w:after="160" w:line="360" w:lineRule="auto"/>
        <w:ind w:firstLine="0"/>
        <w:jc w:val="center"/>
        <w:rPr>
          <w:sz w:val="24"/>
          <w:szCs w:val="24"/>
        </w:rPr>
      </w:pPr>
      <w:r w:rsidRPr="00A277DD">
        <w:rPr>
          <w:sz w:val="24"/>
          <w:szCs w:val="24"/>
        </w:rPr>
        <w:t>1.</w:t>
      </w:r>
      <w:r w:rsidR="008D1A4F" w:rsidRPr="00A277DD">
        <w:rPr>
          <w:sz w:val="24"/>
          <w:szCs w:val="24"/>
        </w:rPr>
        <w:t xml:space="preserve"> </w:t>
      </w:r>
      <w:r w:rsidR="008F2C90" w:rsidRPr="00A277DD">
        <w:rPr>
          <w:sz w:val="24"/>
          <w:szCs w:val="24"/>
        </w:rPr>
        <w:t xml:space="preserve">Տեղեկատվական փոխգործակցություն ընդհանուր ռեեստրը </w:t>
      </w:r>
      <w:r w:rsidR="00CA370F" w:rsidRPr="00A277DD">
        <w:rPr>
          <w:sz w:val="24"/>
          <w:szCs w:val="24"/>
        </w:rPr>
        <w:br/>
      </w:r>
      <w:r w:rsidR="008F2C90" w:rsidRPr="00A277DD">
        <w:rPr>
          <w:sz w:val="24"/>
          <w:szCs w:val="24"/>
        </w:rPr>
        <w:t>ձ</w:t>
      </w:r>
      <w:r w:rsidR="00660069" w:rsidRPr="00A277DD">
        <w:rPr>
          <w:sz w:val="24"/>
          <w:szCs w:val="24"/>
        </w:rPr>
        <w:t>եւ</w:t>
      </w:r>
      <w:r w:rsidR="008F2C90" w:rsidRPr="00A277DD">
        <w:rPr>
          <w:sz w:val="24"/>
          <w:szCs w:val="24"/>
        </w:rPr>
        <w:t xml:space="preserve">ավորելիս </w:t>
      </w:r>
      <w:r w:rsidR="00660069" w:rsidRPr="00A277DD">
        <w:rPr>
          <w:sz w:val="24"/>
          <w:szCs w:val="24"/>
        </w:rPr>
        <w:t>եւ</w:t>
      </w:r>
      <w:r w:rsidR="008F2C90" w:rsidRPr="00A277DD">
        <w:rPr>
          <w:sz w:val="24"/>
          <w:szCs w:val="24"/>
        </w:rPr>
        <w:t xml:space="preserve"> վարելիս</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12.</w:t>
      </w:r>
      <w:r w:rsidR="00CA370F" w:rsidRPr="00A277DD">
        <w:rPr>
          <w:sz w:val="24"/>
          <w:szCs w:val="24"/>
        </w:rPr>
        <w:tab/>
      </w:r>
      <w:r w:rsidRPr="00A277DD">
        <w:rPr>
          <w:sz w:val="24"/>
          <w:szCs w:val="24"/>
        </w:rPr>
        <w:t>Ընդհանուր ռեեստրը ձ</w:t>
      </w:r>
      <w:r w:rsidR="00660069" w:rsidRPr="00A277DD">
        <w:rPr>
          <w:sz w:val="24"/>
          <w:szCs w:val="24"/>
        </w:rPr>
        <w:t>եւ</w:t>
      </w:r>
      <w:r w:rsidRPr="00A277DD">
        <w:rPr>
          <w:sz w:val="24"/>
          <w:szCs w:val="24"/>
        </w:rPr>
        <w:t xml:space="preserve">ավորելիս </w:t>
      </w:r>
      <w:r w:rsidR="00660069" w:rsidRPr="00A277DD">
        <w:rPr>
          <w:sz w:val="24"/>
          <w:szCs w:val="24"/>
        </w:rPr>
        <w:t>եւ</w:t>
      </w:r>
      <w:r w:rsidRPr="00A277DD">
        <w:rPr>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spacing w:after="160" w:line="360" w:lineRule="auto"/>
        <w:jc w:val="both"/>
      </w:pPr>
      <w:r>
        <w:rPr>
          <w:noProof/>
          <w:lang w:val="en-US" w:eastAsia="en-US" w:bidi="ar-SA"/>
        </w:rPr>
        <w:lastRenderedPageBreak/>
        <w:pict>
          <v:group id="_x0000_s1976" style="position:absolute;left:0;text-align:left;margin-left:5.6pt;margin-top:1.1pt;width:443.25pt;height:388.5pt;z-index:252274688" coordorigin="1530,1440" coordsize="8865,7770">
            <v:rect id="_x0000_s1638" style="position:absolute;left:1605;top:1440;width:2550;height:405" stroked="f">
              <v:textbox style="mso-next-textbox:#_x0000_s1638" inset="0,0,0,0">
                <w:txbxContent>
                  <w:p w:rsidR="00DD37E8" w:rsidRPr="00CA370F" w:rsidRDefault="00DD37E8" w:rsidP="008F2C90">
                    <w:pPr>
                      <w:jc w:val="center"/>
                      <w:rPr>
                        <w:sz w:val="14"/>
                      </w:rPr>
                    </w:pPr>
                    <w:r w:rsidRPr="00CA370F">
                      <w:rPr>
                        <w:sz w:val="12"/>
                      </w:rPr>
                      <w:t>։Տեղեկությունները տիրապետողը</w:t>
                    </w:r>
                  </w:p>
                </w:txbxContent>
              </v:textbox>
            </v:rect>
            <v:rect id="_x0000_s1639" style="position:absolute;left:8205;top:1440;width:2190;height:405" stroked="f">
              <v:textbox style="mso-next-textbox:#_x0000_s1639" inset="0,0,0,0">
                <w:txbxContent>
                  <w:p w:rsidR="00DD37E8" w:rsidRPr="00CA370F" w:rsidRDefault="00DD37E8" w:rsidP="00CA370F">
                    <w:pPr>
                      <w:jc w:val="center"/>
                      <w:rPr>
                        <w:sz w:val="14"/>
                      </w:rPr>
                    </w:pPr>
                    <w:r w:rsidRPr="00CA370F">
                      <w:rPr>
                        <w:sz w:val="12"/>
                      </w:rPr>
                      <w:t>։ Համակարգողը</w:t>
                    </w:r>
                  </w:p>
                </w:txbxContent>
              </v:textbox>
            </v:rect>
            <v:rect id="_x0000_s1640" style="position:absolute;left:1710;top:2505;width:6825;height:405" stroked="f">
              <v:textbox style="mso-next-textbox:#_x0000_s1640" inset="0,0,0,0">
                <w:txbxContent>
                  <w:p w:rsidR="00DD37E8" w:rsidRPr="00CA370F" w:rsidRDefault="00DD37E8" w:rsidP="008F2C90">
                    <w:pPr>
                      <w:jc w:val="center"/>
                      <w:rPr>
                        <w:sz w:val="14"/>
                      </w:rPr>
                    </w:pPr>
                    <w:r w:rsidRPr="00CA370F">
                      <w:rPr>
                        <w:sz w:val="12"/>
                      </w:rPr>
                      <w:t>[ստացվել են դեղապատրաստուկի գրանցման մասին տեղեկությունները]</w:t>
                    </w:r>
                  </w:p>
                </w:txbxContent>
              </v:textbox>
            </v:rect>
            <v:rect id="_x0000_s1641" style="position:absolute;left:3135;top:3105;width:5580;height:840" stroked="f">
              <v:textbox style="mso-next-textbox:#_x0000_s1641" inset="0,0,0,0">
                <w:txbxContent>
                  <w:p w:rsidR="00DD37E8" w:rsidRPr="00CA370F" w:rsidRDefault="00DD37E8" w:rsidP="008F2C90">
                    <w:pPr>
                      <w:jc w:val="center"/>
                      <w:rPr>
                        <w:sz w:val="14"/>
                      </w:rPr>
                    </w:pPr>
                    <w:r w:rsidRPr="00CA370F">
                      <w:rPr>
                        <w:sz w:val="12"/>
                      </w:rPr>
                      <w:t>Ընդհանուր ռեեստրում ներառելու համար դեղապատրաստուկի գրանցման մասին տեղեկությունների փոխանցում (Р.ММ.01 .TRN.001)</w:t>
                    </w:r>
                  </w:p>
                </w:txbxContent>
              </v:textbox>
            </v:rect>
            <v:rect id="_x0000_s1642" style="position:absolute;left:3135;top:5760;width:5580;height:825" stroked="f">
              <v:textbox style="mso-next-textbox:#_x0000_s1642" inset="0,0,0,0">
                <w:txbxContent>
                  <w:p w:rsidR="00DD37E8" w:rsidRPr="00CA370F" w:rsidRDefault="00DD37E8" w:rsidP="008F2C90">
                    <w:pPr>
                      <w:jc w:val="center"/>
                      <w:rPr>
                        <w:sz w:val="14"/>
                      </w:rPr>
                    </w:pPr>
                    <w:r w:rsidRPr="00CA370F">
                      <w:rPr>
                        <w:sz w:val="12"/>
                      </w:rPr>
                      <w:t>Ընդհանուր ռեեստրում փոփոխելու համար դեղապատրաստուկի գրանցման մասին տեղեկությունների փոխանցում (Р.ММ.01.TRN.002)</w:t>
                    </w:r>
                  </w:p>
                </w:txbxContent>
              </v:textbox>
            </v:rect>
            <v:rect id="_x0000_s1643" style="position:absolute;left:1710;top:5190;width:6825;height:405" stroked="f">
              <v:textbox style="mso-next-textbox:#_x0000_s1643" inset="0,0,0,0">
                <w:txbxContent>
                  <w:p w:rsidR="00DD37E8" w:rsidRPr="00CA370F" w:rsidRDefault="00DD37E8" w:rsidP="008F2C90">
                    <w:pPr>
                      <w:jc w:val="center"/>
                      <w:rPr>
                        <w:sz w:val="14"/>
                      </w:rPr>
                    </w:pPr>
                    <w:r w:rsidRPr="00CA370F">
                      <w:rPr>
                        <w:sz w:val="12"/>
                      </w:rPr>
                      <w:t>[փոփոխվել են դեղապատրաստուկի գրանցման մասին տեղեկությունները]</w:t>
                    </w:r>
                  </w:p>
                </w:txbxContent>
              </v:textbox>
            </v:rect>
            <v:rect id="_x0000_s1644" style="position:absolute;left:1530;top:7860;width:6825;height:405" stroked="f">
              <v:textbox style="mso-next-textbox:#_x0000_s1644" inset="0,0,0,0">
                <w:txbxContent>
                  <w:p w:rsidR="00DD37E8" w:rsidRPr="00CA370F" w:rsidRDefault="00DD37E8" w:rsidP="008F2C90">
                    <w:pPr>
                      <w:jc w:val="center"/>
                      <w:rPr>
                        <w:sz w:val="14"/>
                      </w:rPr>
                    </w:pPr>
                    <w:r w:rsidRPr="00CA370F">
                      <w:rPr>
                        <w:sz w:val="12"/>
                      </w:rPr>
                      <w:t>[հանվել են դեղապատրաստուկի գրանցման մասին տեղեկությունները]</w:t>
                    </w:r>
                  </w:p>
                </w:txbxContent>
              </v:textbox>
            </v:rect>
            <v:rect id="_x0000_s1645" style="position:absolute;left:3045;top:8385;width:5580;height:825" stroked="f">
              <v:textbox style="mso-next-textbox:#_x0000_s1645" inset="0,0,0,0">
                <w:txbxContent>
                  <w:p w:rsidR="00DD37E8" w:rsidRPr="00CA370F" w:rsidRDefault="00DD37E8" w:rsidP="008F2C90">
                    <w:pPr>
                      <w:jc w:val="center"/>
                      <w:rPr>
                        <w:sz w:val="14"/>
                      </w:rPr>
                    </w:pPr>
                    <w:r w:rsidRPr="00CA370F">
                      <w:rPr>
                        <w:sz w:val="12"/>
                      </w:rPr>
                      <w:t>Ընդհանուր ռեեստրից հանելու համար դեղապատրաստուկի գրանցման մասին տեղեկությունների փոխանցում</w:t>
                    </w:r>
                    <w:r w:rsidRPr="00CA370F">
                      <w:rPr>
                        <w:rFonts w:ascii="Times New Roman" w:hAnsi="Times New Roman"/>
                        <w:sz w:val="12"/>
                      </w:rPr>
                      <w:t xml:space="preserve"> (Р.ММ.01.TRN.003)</w:t>
                    </w:r>
                  </w:p>
                </w:txbxContent>
              </v:textbox>
            </v:rect>
          </v:group>
        </w:pict>
      </w:r>
      <w:r w:rsidR="008F2C90" w:rsidRPr="00A277DD">
        <w:rPr>
          <w:noProof/>
          <w:lang w:val="en-US" w:eastAsia="en-US" w:bidi="ar-SA"/>
        </w:rPr>
        <w:drawing>
          <wp:inline distT="0" distB="0" distL="0" distR="0">
            <wp:extent cx="5781675" cy="5457825"/>
            <wp:effectExtent l="19050" t="0" r="9525" b="0"/>
            <wp:docPr id="110" name="Picture 110" descr="C:\Users\tereza\Desktop\30.10.2018 115-0006-2018-B-13_for final formatting\To be final formatte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tereza\Desktop\30.10.2018 115-0006-2018-B-13_for final formatting\To be final formatted\media\image8.jpeg"/>
                    <pic:cNvPicPr>
                      <a:picLocks noChangeAspect="1" noChangeArrowheads="1"/>
                    </pic:cNvPicPr>
                  </pic:nvPicPr>
                  <pic:blipFill>
                    <a:blip r:embed="rId42" cstate="print"/>
                    <a:srcRect/>
                    <a:stretch>
                      <a:fillRect/>
                    </a:stretch>
                  </pic:blipFill>
                  <pic:spPr bwMode="auto">
                    <a:xfrm>
                      <a:off x="0" y="0"/>
                      <a:ext cx="5781675" cy="5457825"/>
                    </a:xfrm>
                    <a:prstGeom prst="rect">
                      <a:avLst/>
                    </a:prstGeom>
                    <a:noFill/>
                    <a:ln w="9525">
                      <a:noFill/>
                      <a:miter lim="800000"/>
                      <a:headEnd/>
                      <a:tailEnd/>
                    </a:ln>
                  </pic:spPr>
                </pic:pic>
              </a:graphicData>
            </a:graphic>
          </wp:inline>
        </w:drawing>
      </w:r>
    </w:p>
    <w:p w:rsidR="008F2C90" w:rsidRPr="00A277DD" w:rsidRDefault="008F2C90" w:rsidP="00CA370F">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2.</w:t>
      </w:r>
      <w:r w:rsidR="00A63B32" w:rsidRPr="00A277DD">
        <w:rPr>
          <w:rFonts w:ascii="Sylfaen" w:hAnsi="Sylfaen"/>
          <w:sz w:val="20"/>
          <w:szCs w:val="24"/>
        </w:rPr>
        <w:tab/>
      </w:r>
      <w:r w:rsidRPr="00A277DD">
        <w:rPr>
          <w:rFonts w:ascii="Sylfaen" w:hAnsi="Sylfaen"/>
          <w:sz w:val="20"/>
          <w:szCs w:val="24"/>
        </w:rPr>
        <w:t>Ընդհանուր ռեեստրը ձ</w:t>
      </w:r>
      <w:r w:rsidR="00660069" w:rsidRPr="00A277DD">
        <w:rPr>
          <w:rFonts w:ascii="Sylfaen" w:hAnsi="Sylfaen"/>
          <w:sz w:val="20"/>
          <w:szCs w:val="24"/>
        </w:rPr>
        <w:t>եւ</w:t>
      </w:r>
      <w:r w:rsidRPr="00A277DD">
        <w:rPr>
          <w:rFonts w:ascii="Sylfaen" w:hAnsi="Sylfaen"/>
          <w:sz w:val="20"/>
          <w:szCs w:val="24"/>
        </w:rPr>
        <w:t xml:space="preserve">ավորելիս </w:t>
      </w:r>
      <w:r w:rsidR="00660069" w:rsidRPr="00A277DD">
        <w:rPr>
          <w:rFonts w:ascii="Sylfaen" w:hAnsi="Sylfaen"/>
          <w:sz w:val="20"/>
          <w:szCs w:val="24"/>
        </w:rPr>
        <w:t>եւ</w:t>
      </w:r>
      <w:r w:rsidRPr="00A277DD">
        <w:rPr>
          <w:rFonts w:ascii="Sylfaen" w:hAnsi="Sylfaen"/>
          <w:sz w:val="20"/>
          <w:szCs w:val="24"/>
        </w:rPr>
        <w:t xml:space="preserve"> վարելիս ընդհանուր գործընթացի տրանզակցիաների կատարման սխեման</w:t>
      </w:r>
    </w:p>
    <w:p w:rsidR="008F2C90" w:rsidRPr="00A277DD" w:rsidRDefault="008F2C90" w:rsidP="00660069">
      <w:pPr>
        <w:spacing w:after="160" w:line="360" w:lineRule="auto"/>
        <w:jc w:val="both"/>
      </w:pPr>
    </w:p>
    <w:p w:rsidR="00CA370F" w:rsidRPr="00A277DD" w:rsidRDefault="00CA370F" w:rsidP="00660069">
      <w:pPr>
        <w:spacing w:after="160" w:line="360" w:lineRule="auto"/>
        <w:jc w:val="both"/>
      </w:pPr>
    </w:p>
    <w:p w:rsidR="008F2C90" w:rsidRPr="00A277DD" w:rsidRDefault="008F2C90" w:rsidP="00660069">
      <w:pPr>
        <w:spacing w:after="160" w:line="360" w:lineRule="auto"/>
        <w:jc w:val="both"/>
        <w:sectPr w:rsidR="008F2C90" w:rsidRPr="00A277DD" w:rsidSect="006F4864">
          <w:pgSz w:w="11907" w:h="16839" w:code="9"/>
          <w:pgMar w:top="1418" w:right="1418" w:bottom="1418" w:left="1418" w:header="0" w:footer="498" w:gutter="0"/>
          <w:pgNumType w:start="1"/>
          <w:cols w:space="720"/>
          <w:noEndnote/>
          <w:titlePg/>
          <w:docGrid w:linePitch="360"/>
        </w:sectPr>
      </w:pPr>
    </w:p>
    <w:p w:rsidR="008F2C90" w:rsidRPr="00A277DD" w:rsidRDefault="008F2C90" w:rsidP="00CA370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2</w:t>
      </w:r>
    </w:p>
    <w:p w:rsidR="008F2C90" w:rsidRPr="00A277DD" w:rsidRDefault="008F2C90" w:rsidP="00CA370F">
      <w:pPr>
        <w:pStyle w:val="20"/>
        <w:shd w:val="clear" w:color="auto" w:fill="auto"/>
        <w:spacing w:before="0" w:after="160" w:line="360" w:lineRule="auto"/>
        <w:ind w:firstLine="0"/>
        <w:jc w:val="center"/>
        <w:rPr>
          <w:sz w:val="24"/>
          <w:szCs w:val="24"/>
        </w:rPr>
      </w:pPr>
      <w:r w:rsidRPr="00A277DD">
        <w:rPr>
          <w:sz w:val="24"/>
          <w:szCs w:val="24"/>
        </w:rPr>
        <w:t>Ընդհանուր ռեեստրը ձ</w:t>
      </w:r>
      <w:r w:rsidR="00660069" w:rsidRPr="00A277DD">
        <w:rPr>
          <w:sz w:val="24"/>
          <w:szCs w:val="24"/>
        </w:rPr>
        <w:t>եւ</w:t>
      </w:r>
      <w:r w:rsidRPr="00A277DD">
        <w:rPr>
          <w:sz w:val="24"/>
          <w:szCs w:val="24"/>
        </w:rPr>
        <w:t xml:space="preserve">ավորելիս </w:t>
      </w:r>
      <w:r w:rsidR="00660069" w:rsidRPr="00A277DD">
        <w:rPr>
          <w:sz w:val="24"/>
          <w:szCs w:val="24"/>
        </w:rPr>
        <w:t>եւ</w:t>
      </w:r>
      <w:r w:rsidRPr="00A277DD">
        <w:rPr>
          <w:sz w:val="24"/>
          <w:szCs w:val="24"/>
        </w:rPr>
        <w:t xml:space="preserve"> վարելիս ընդհանուր գործընթացի տրանզակցիաների ցանկը</w:t>
      </w:r>
    </w:p>
    <w:tbl>
      <w:tblPr>
        <w:tblOverlap w:val="never"/>
        <w:tblW w:w="14588" w:type="dxa"/>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A277DD" w:rsidTr="00CA370F">
        <w:trPr>
          <w:tblHeader/>
        </w:trPr>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CA370F">
        <w:trPr>
          <w:tblHeader/>
        </w:trPr>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ռեեստրում տեղեկությունների ներառում (P.MM.01.PRC.001)</w:t>
            </w:r>
          </w:p>
        </w:tc>
      </w:tr>
      <w:tr w:rsidR="008F2C90" w:rsidRPr="00A277DD" w:rsidTr="00CA370F">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ներառելու համար տեղեկությունների ներկայացում (P.MM.01.OPR.001)։ Դիմումին տրված՝ եզակի գրանցման համարի մասին տեղեկություններ պարունակող հաղորդագրության ստացում (Р.ММ.01.OPR.003)</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ներառելու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ռեեստրում ներառվող դիմումի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(Р.ММ.01.OPR.002)</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գրանցման համարը ներկայացվել է, ընդհանուր ռեեստր (Р.ММ.01.BEN.001)՝ տեղեկությունները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ներառելու համար դեղապատրաստուկի գրանցման մասին տեղեկությունների փոխանցում (Р.ММ.01.TRN.001)</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ռեեստրում պարունակվող տեղեկությունների փոփոխում (P.MM.01.PRC.002)</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35" w:firstLine="0"/>
              <w:jc w:val="left"/>
              <w:rPr>
                <w:rStyle w:val="211pt"/>
                <w:rFonts w:ascii="Sylfaen" w:eastAsia="Sylfaen" w:hAnsi="Sylfaen"/>
                <w:sz w:val="20"/>
                <w:szCs w:val="20"/>
              </w:rPr>
            </w:pPr>
            <w:r w:rsidRPr="00A277DD">
              <w:rPr>
                <w:rStyle w:val="211pt"/>
                <w:rFonts w:ascii="Sylfaen" w:eastAsia="Sylfaen" w:hAnsi="Sylfaen"/>
                <w:sz w:val="20"/>
                <w:szCs w:val="20"/>
              </w:rPr>
              <w:t>Ընդհանուր ռեեստրում փոփոխություններ կատարելու համար տեղեկությունների ներկայացում (Р.ММ.01.OPR.004): Ընդհանուր ռեեստրում փոփոխություններ կատարելու արդյունքների մասին ծանուցման ստացում (Р.ММ.01.OPR.006)</w:t>
            </w:r>
          </w:p>
          <w:p w:rsidR="00CA370F" w:rsidRPr="00A277DD" w:rsidRDefault="00CA370F" w:rsidP="00CA370F">
            <w:pPr>
              <w:pStyle w:val="20"/>
              <w:shd w:val="clear" w:color="auto" w:fill="auto"/>
              <w:spacing w:before="0" w:after="120" w:line="240" w:lineRule="auto"/>
              <w:ind w:left="35" w:firstLine="0"/>
              <w:jc w:val="left"/>
              <w:rPr>
                <w:sz w:val="20"/>
                <w:szCs w:val="20"/>
              </w:rPr>
            </w:pP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ռեեստր (Р.ММ.01.BEN.001)՝ փոփոխման համար տեղեկությունները փոխանցվել են</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ռեեստրում փոփոխություններ կատարելու համար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(Р.ММ.01.OPR.005)</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ռեեստր (Р.ММ.01.BEN.001)՝ թարմացված է</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ռեեստրում փոփոխելու համար դեղապատրաստուկի գրանցման մասին տեղեկությունների փոխանցում (Р.ММ.01.TRN.002)</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ռեեստրից տեղեկությունների հանում (P.MM.01.PRC.003)</w:t>
            </w:r>
          </w:p>
        </w:tc>
      </w:tr>
      <w:tr w:rsidR="008F2C90" w:rsidRPr="00A277DD" w:rsidTr="00CA370F">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հանելու համար տեղեկությունների ներկայացում (Р.ММ.01.OPR.009)։ Ընդհանուր ռեեստրից դիմումի մասին տեղեկությունները հանելու արդյունքների մասին ծանուցման ստացում (Р.ММ.01.OPR.011)</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հանելու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ռեեստրից հանվող դիմումի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(Р.ММ.01.OPR.010)</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թարմացված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հանելու համար դեղապատրաստուկի գրանցման մասին տեղեկությունների փոխանցում (Р.ММ.01.TRN.003)</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CA370F" w:rsidRPr="00A277DD" w:rsidRDefault="00CA370F" w:rsidP="00660069">
      <w:pPr>
        <w:spacing w:after="160" w:line="360" w:lineRule="auto"/>
        <w:jc w:val="both"/>
        <w:sectPr w:rsidR="00CA370F" w:rsidRPr="00A277DD" w:rsidSect="00032BD6">
          <w:pgSz w:w="16839" w:h="11907" w:code="9"/>
          <w:pgMar w:top="1418" w:right="1418" w:bottom="1418" w:left="1418" w:header="0" w:footer="3" w:gutter="0"/>
          <w:cols w:space="720"/>
          <w:noEndnote/>
          <w:docGrid w:linePitch="360"/>
        </w:sectPr>
      </w:pPr>
    </w:p>
    <w:p w:rsidR="008F2C90" w:rsidRPr="00A277DD" w:rsidRDefault="00A63B32" w:rsidP="00CA370F">
      <w:pPr>
        <w:pStyle w:val="20"/>
        <w:shd w:val="clear" w:color="auto" w:fill="auto"/>
        <w:spacing w:before="0" w:after="160" w:line="360" w:lineRule="auto"/>
        <w:ind w:firstLine="0"/>
        <w:jc w:val="center"/>
        <w:rPr>
          <w:sz w:val="24"/>
          <w:szCs w:val="24"/>
        </w:rPr>
      </w:pPr>
      <w:r w:rsidRPr="00A277DD">
        <w:rPr>
          <w:sz w:val="24"/>
          <w:szCs w:val="24"/>
        </w:rPr>
        <w:lastRenderedPageBreak/>
        <w:t>2.</w:t>
      </w:r>
      <w:r w:rsidR="008D1A4F" w:rsidRPr="00A277DD">
        <w:rPr>
          <w:sz w:val="24"/>
          <w:szCs w:val="24"/>
        </w:rPr>
        <w:t xml:space="preserve"> </w:t>
      </w:r>
      <w:r w:rsidR="008F2C90" w:rsidRPr="00A277DD">
        <w:rPr>
          <w:sz w:val="24"/>
          <w:szCs w:val="24"/>
        </w:rPr>
        <w:t xml:space="preserve">Տեղեկատվական փոխգործակցություն ընդհանուր ռեեստրից </w:t>
      </w:r>
      <w:r w:rsidR="00CA370F" w:rsidRPr="00A277DD">
        <w:rPr>
          <w:sz w:val="24"/>
          <w:szCs w:val="24"/>
        </w:rPr>
        <w:br/>
      </w:r>
      <w:r w:rsidR="008F2C90" w:rsidRPr="00A277DD">
        <w:rPr>
          <w:sz w:val="24"/>
          <w:szCs w:val="24"/>
        </w:rPr>
        <w:t>տեղեկություններ ստանալիս</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13.</w:t>
      </w:r>
      <w:r w:rsidR="00CA370F" w:rsidRPr="00A277DD">
        <w:rPr>
          <w:sz w:val="24"/>
          <w:szCs w:val="24"/>
        </w:rPr>
        <w:tab/>
      </w:r>
      <w:r w:rsidRPr="00A277DD">
        <w:rPr>
          <w:sz w:val="24"/>
          <w:szCs w:val="24"/>
        </w:rPr>
        <w:t xml:space="preserve">Ընդհանուր 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spacing w:after="160" w:line="360" w:lineRule="auto"/>
        <w:jc w:val="both"/>
      </w:pPr>
      <w:r>
        <w:rPr>
          <w:noProof/>
          <w:lang w:val="en-US" w:eastAsia="en-US" w:bidi="ar-SA"/>
        </w:rPr>
        <w:lastRenderedPageBreak/>
        <w:pict>
          <v:group id="_x0000_s1977" style="position:absolute;left:0;text-align:left;margin-left:10.1pt;margin-top:1.5pt;width:439.5pt;height:492.75pt;z-index:252285952" coordorigin="1620,1448" coordsize="8790,9855">
            <v:rect id="_x0000_s1647" style="position:absolute;left:1620;top:1448;width:2550;height:315" stroked="f">
              <v:textbox style="mso-next-textbox:#_x0000_s1647" inset="0,0,0,0">
                <w:txbxContent>
                  <w:p w:rsidR="00DD37E8" w:rsidRPr="00CA370F" w:rsidRDefault="00DD37E8" w:rsidP="008F2C90">
                    <w:pPr>
                      <w:jc w:val="center"/>
                      <w:rPr>
                        <w:sz w:val="14"/>
                      </w:rPr>
                    </w:pPr>
                    <w:r w:rsidRPr="00CA370F">
                      <w:rPr>
                        <w:sz w:val="12"/>
                      </w:rPr>
                      <w:t>։Տեղեկությունները տիրապետողը</w:t>
                    </w:r>
                  </w:p>
                </w:txbxContent>
              </v:textbox>
            </v:rect>
            <v:rect id="_x0000_s1648" style="position:absolute;left:8325;top:1448;width:2085;height:412" stroked="f">
              <v:textbox style="mso-next-textbox:#_x0000_s1648" inset="0,0,0,0">
                <w:txbxContent>
                  <w:p w:rsidR="00DD37E8" w:rsidRPr="00CA370F" w:rsidRDefault="00DD37E8" w:rsidP="008F2C90">
                    <w:pPr>
                      <w:jc w:val="center"/>
                      <w:rPr>
                        <w:sz w:val="14"/>
                      </w:rPr>
                    </w:pPr>
                    <w:r w:rsidRPr="00CA370F">
                      <w:rPr>
                        <w:sz w:val="12"/>
                      </w:rPr>
                      <w:t>։ Համակարգողը</w:t>
                    </w:r>
                  </w:p>
                </w:txbxContent>
              </v:textbox>
            </v:rect>
            <v:rect id="_x0000_s1649" style="position:absolute;left:2925;top:2325;width:5805;height:788" stroked="f">
              <v:textbox style="mso-next-textbox:#_x0000_s1649" inset="0,0,0,0">
                <w:txbxContent>
                  <w:p w:rsidR="00DD37E8" w:rsidRPr="00CA370F" w:rsidRDefault="00DD37E8" w:rsidP="008F2C90">
                    <w:pPr>
                      <w:rPr>
                        <w:sz w:val="14"/>
                      </w:rPr>
                    </w:pPr>
                    <w:r w:rsidRPr="00CA370F">
                      <w:rPr>
                        <w:sz w:val="12"/>
                      </w:rPr>
                      <w:t>[հարցվել է տեղեկատվություն ընդհանուր ռեեստրի թարմացման ամսաթվի և ժամի մասին ]</w:t>
                    </w:r>
                  </w:p>
                </w:txbxContent>
              </v:textbox>
            </v:rect>
            <v:rect id="_x0000_s1650" style="position:absolute;left:3150;top:3113;width:5835;height:630" stroked="f">
              <v:textbox style="mso-next-textbox:#_x0000_s1650" inset="0,0,0,0">
                <w:txbxContent>
                  <w:p w:rsidR="00DD37E8" w:rsidRPr="00CA370F" w:rsidRDefault="00DD37E8" w:rsidP="008F2C90">
                    <w:pPr>
                      <w:jc w:val="center"/>
                      <w:rPr>
                        <w:sz w:val="14"/>
                      </w:rPr>
                    </w:pPr>
                    <w:r w:rsidRPr="00CA370F">
                      <w:rPr>
                        <w:sz w:val="12"/>
                      </w:rPr>
                      <w:t>Ընդհանուր ռեեստրի թարմացման ամսաթվի և ժամի մասին տեղեկատվության ստացում (P.MM.01.TRN.004)</w:t>
                    </w:r>
                  </w:p>
                </w:txbxContent>
              </v:textbox>
            </v:rect>
            <v:rect id="_x0000_s1651" style="position:absolute;left:3150;top:5693;width:5580;height:765" stroked="f">
              <v:textbox style="mso-next-textbox:#_x0000_s1651" inset="0,0,0,0">
                <w:txbxContent>
                  <w:p w:rsidR="00DD37E8" w:rsidRPr="00CA370F" w:rsidRDefault="00DD37E8" w:rsidP="008F2C90">
                    <w:pPr>
                      <w:widowControl/>
                      <w:jc w:val="center"/>
                      <w:rPr>
                        <w:rFonts w:ascii="Times New Roman" w:eastAsia="Times New Roman" w:hAnsi="Times New Roman" w:cs="Times New Roman"/>
                        <w:color w:val="auto"/>
                        <w:sz w:val="12"/>
                      </w:rPr>
                    </w:pPr>
                    <w:r w:rsidRPr="00CA370F">
                      <w:rPr>
                        <w:sz w:val="12"/>
                      </w:rPr>
                      <w:t>Ընդհանուր ռեեստրից տեղեկությունների ստացում (Р.ММ.01.TRN.005)</w:t>
                    </w:r>
                  </w:p>
                </w:txbxContent>
              </v:textbox>
            </v:rect>
            <v:rect id="_x0000_s1652" style="position:absolute;left:2925;top:5048;width:5625;height:645" stroked="f">
              <v:textbox style="mso-next-textbox:#_x0000_s1652" inset="0,0,0,0">
                <w:txbxContent>
                  <w:p w:rsidR="00DD37E8" w:rsidRPr="00CA370F" w:rsidRDefault="00DD37E8" w:rsidP="008F2C90">
                    <w:pPr>
                      <w:rPr>
                        <w:sz w:val="14"/>
                      </w:rPr>
                    </w:pPr>
                    <w:r w:rsidRPr="00CA370F">
                      <w:rPr>
                        <w:sz w:val="12"/>
                      </w:rPr>
                      <w:t>[հարցվել են տեղեկություններ ընդհանուր ռեեստրից]</w:t>
                    </w:r>
                  </w:p>
                </w:txbxContent>
              </v:textbox>
            </v:rect>
            <v:rect id="_x0000_s1653" style="position:absolute;left:2925;top:7530;width:6225;height:465" stroked="f">
              <v:textbox style="mso-next-textbox:#_x0000_s1653" inset="0,0,0,0">
                <w:txbxContent>
                  <w:p w:rsidR="00DD37E8" w:rsidRPr="00CA370F" w:rsidRDefault="00DD37E8" w:rsidP="008F2C90">
                    <w:pPr>
                      <w:rPr>
                        <w:sz w:val="14"/>
                      </w:rPr>
                    </w:pPr>
                    <w:r w:rsidRPr="00CA370F">
                      <w:rPr>
                        <w:sz w:val="12"/>
                      </w:rPr>
                      <w:t>[հարցվել են փոփոխված տեղեկություններ ընդհանուր ռեեստրից]</w:t>
                    </w:r>
                  </w:p>
                </w:txbxContent>
              </v:textbox>
            </v:rect>
            <v:rect id="_x0000_s1654" style="position:absolute;left:3405;top:8070;width:5580;height:735" stroked="f">
              <v:textbox style="mso-next-textbox:#_x0000_s1654" inset="0,0,0,0">
                <w:txbxContent>
                  <w:p w:rsidR="00DD37E8" w:rsidRPr="00CA370F" w:rsidRDefault="00DD37E8" w:rsidP="008F2C90">
                    <w:pPr>
                      <w:jc w:val="center"/>
                      <w:rPr>
                        <w:rFonts w:ascii="Times New Roman" w:eastAsia="Times New Roman" w:hAnsi="Times New Roman" w:cs="Times New Roman"/>
                        <w:color w:val="auto"/>
                        <w:sz w:val="14"/>
                      </w:rPr>
                    </w:pPr>
                    <w:r w:rsidRPr="00CA370F">
                      <w:rPr>
                        <w:sz w:val="12"/>
                      </w:rPr>
                      <w:t>Ընդհանուր ռեեստրից փոփոխված տեղեկությունների ստացում (Р.ММ.01. TRN.006)</w:t>
                    </w:r>
                  </w:p>
                </w:txbxContent>
              </v:textbox>
            </v:rect>
            <v:rect id="_x0000_s1655" style="position:absolute;left:2925;top:9998;width:6225;height:645" stroked="f">
              <v:textbox style="mso-next-textbox:#_x0000_s1655" inset="0,0,0,0">
                <w:txbxContent>
                  <w:p w:rsidR="00DD37E8" w:rsidRPr="00CA370F" w:rsidRDefault="00DD37E8" w:rsidP="008F2C90">
                    <w:pPr>
                      <w:rPr>
                        <w:sz w:val="14"/>
                      </w:rPr>
                    </w:pPr>
                    <w:r w:rsidRPr="00CA370F">
                      <w:rPr>
                        <w:sz w:val="12"/>
                      </w:rPr>
                      <w:t>[հարցվել է դեղապատրաստուկի գրանցման հավաստագրի հերթական համարը]</w:t>
                    </w:r>
                  </w:p>
                </w:txbxContent>
              </v:textbox>
            </v:rect>
            <v:rect id="_x0000_s1656" style="position:absolute;left:3285;top:10643;width:5700;height:660" stroked="f">
              <v:textbox style="mso-next-textbox:#_x0000_s1656" inset="0,0,0,0">
                <w:txbxContent>
                  <w:p w:rsidR="00DD37E8" w:rsidRPr="00CA370F" w:rsidRDefault="00DD37E8" w:rsidP="008F2C90">
                    <w:pPr>
                      <w:jc w:val="center"/>
                      <w:rPr>
                        <w:sz w:val="14"/>
                      </w:rPr>
                    </w:pPr>
                    <w:r w:rsidRPr="00CA370F">
                      <w:rPr>
                        <w:sz w:val="12"/>
                      </w:rPr>
                      <w:t>Դեղապատրաստուկի գրանցման հավաստագրի համարի ստացում (P.MM.01.TRN.007)</w:t>
                    </w:r>
                  </w:p>
                </w:txbxContent>
              </v:textbox>
            </v:rect>
          </v:group>
        </w:pict>
      </w:r>
      <w:r w:rsidR="008F2C90" w:rsidRPr="00A277DD">
        <w:rPr>
          <w:noProof/>
          <w:lang w:val="en-US" w:eastAsia="en-US" w:bidi="ar-SA"/>
        </w:rPr>
        <w:drawing>
          <wp:inline distT="0" distB="0" distL="0" distR="0">
            <wp:extent cx="5857875" cy="6829425"/>
            <wp:effectExtent l="19050" t="0" r="9525" b="0"/>
            <wp:docPr id="111" name="Picture 111" descr="C:\Users\tereza\Desktop\30.10.2018 115-0006-2018-B-13_for final formatting\To be final formatte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ereza\Desktop\30.10.2018 115-0006-2018-B-13_for final formatting\To be final formatted\media\image9.jpeg"/>
                    <pic:cNvPicPr>
                      <a:picLocks noChangeAspect="1" noChangeArrowheads="1"/>
                    </pic:cNvPicPr>
                  </pic:nvPicPr>
                  <pic:blipFill>
                    <a:blip r:embed="rId43" cstate="print"/>
                    <a:srcRect/>
                    <a:stretch>
                      <a:fillRect/>
                    </a:stretch>
                  </pic:blipFill>
                  <pic:spPr bwMode="auto">
                    <a:xfrm>
                      <a:off x="0" y="0"/>
                      <a:ext cx="5857875" cy="6829425"/>
                    </a:xfrm>
                    <a:prstGeom prst="rect">
                      <a:avLst/>
                    </a:prstGeom>
                    <a:noFill/>
                    <a:ln w="9525">
                      <a:noFill/>
                      <a:miter lim="800000"/>
                      <a:headEnd/>
                      <a:tailEnd/>
                    </a:ln>
                  </pic:spPr>
                </pic:pic>
              </a:graphicData>
            </a:graphic>
          </wp:inline>
        </w:drawing>
      </w:r>
    </w:p>
    <w:p w:rsidR="008F2C90" w:rsidRPr="00A277DD" w:rsidRDefault="008F2C90" w:rsidP="00CA370F">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3.</w:t>
      </w:r>
      <w:r w:rsidR="008D1A4F" w:rsidRPr="00A277DD">
        <w:rPr>
          <w:rFonts w:ascii="Sylfaen" w:hAnsi="Sylfaen"/>
          <w:sz w:val="20"/>
          <w:szCs w:val="24"/>
        </w:rPr>
        <w:t xml:space="preserve"> </w:t>
      </w:r>
      <w:r w:rsidRPr="00A277DD">
        <w:rPr>
          <w:rFonts w:ascii="Sylfaen" w:hAnsi="Sylfaen"/>
          <w:sz w:val="20"/>
          <w:szCs w:val="24"/>
        </w:rPr>
        <w:t>Ընդհանուր ռեեստրից տեղեկություններ ստանալիս ընդհանուր գործընթացի տրանզակցիաների կատարման սխեման</w:t>
      </w:r>
    </w:p>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CA370F" w:rsidRPr="00A277DD" w:rsidRDefault="00CA370F" w:rsidP="00660069">
      <w:pPr>
        <w:spacing w:after="160" w:line="360" w:lineRule="auto"/>
        <w:jc w:val="both"/>
        <w:sectPr w:rsidR="00CA370F" w:rsidRPr="00A277DD" w:rsidSect="00032BD6">
          <w:pgSz w:w="11907" w:h="16839" w:code="9"/>
          <w:pgMar w:top="1418" w:right="1418" w:bottom="1418" w:left="1418" w:header="0" w:footer="3" w:gutter="0"/>
          <w:cols w:space="720"/>
          <w:noEndnote/>
          <w:docGrid w:linePitch="360"/>
        </w:sectPr>
      </w:pPr>
    </w:p>
    <w:p w:rsidR="008F2C90" w:rsidRPr="00A277DD" w:rsidRDefault="008F2C90" w:rsidP="00CA370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3</w:t>
      </w:r>
    </w:p>
    <w:p w:rsidR="008F2C90" w:rsidRPr="00A277DD" w:rsidRDefault="008F2C90" w:rsidP="00CA370F">
      <w:pPr>
        <w:pStyle w:val="20"/>
        <w:shd w:val="clear" w:color="auto" w:fill="auto"/>
        <w:spacing w:before="0" w:after="160" w:line="360" w:lineRule="auto"/>
        <w:ind w:firstLine="0"/>
        <w:jc w:val="center"/>
        <w:rPr>
          <w:sz w:val="24"/>
          <w:szCs w:val="24"/>
        </w:rPr>
      </w:pPr>
      <w:r w:rsidRPr="00A277DD">
        <w:rPr>
          <w:sz w:val="24"/>
          <w:szCs w:val="24"/>
        </w:rPr>
        <w:t>Ընդհանուր ռեեստրից տեղեկություններ ստանալիս ընդհանուր գործընթացի տրանզակցիաների ցանկը</w:t>
      </w:r>
    </w:p>
    <w:tbl>
      <w:tblPr>
        <w:tblOverlap w:val="never"/>
        <w:tblW w:w="14588" w:type="dxa"/>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A277DD" w:rsidTr="00CA370F">
        <w:trPr>
          <w:tblHeader/>
        </w:trPr>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CA370F">
        <w:trPr>
          <w:tblHeader/>
        </w:trPr>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ստացում (P.MM.01.PRC.007)</w:t>
            </w:r>
          </w:p>
        </w:tc>
      </w:tr>
      <w:tr w:rsidR="008F2C90" w:rsidRPr="00A277DD" w:rsidTr="00CA370F">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հարցում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 xml:space="preserve">OPR.020)։ 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OPR.022)</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 (Р.ММ.01.BEN.001)՝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(Р.ММ.01.OPR.021)</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տեղեկատվությունը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ստացում (Р.ММ.01.TRN.004)</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ռեեստրից տեղեկությունների ստացում (P.MM.01.PRC.008)</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2984"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ռեեստրից տեղեկությունների հարցում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 xml:space="preserve">OPR.023)։ Ընդհանուր ռեեստրից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(Р.ММ.01.OPR.025)</w:t>
            </w:r>
          </w:p>
        </w:tc>
        <w:tc>
          <w:tcPr>
            <w:tcW w:w="3250"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(Р.ММ.01.BEN.001)՝ տեղեկությունները հարցվել են</w:t>
            </w:r>
          </w:p>
        </w:tc>
        <w:tc>
          <w:tcPr>
            <w:tcW w:w="2722"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ընդհանուր ռեեստրից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(Р.ММ.01.OPR.024)</w:t>
            </w:r>
          </w:p>
        </w:tc>
        <w:tc>
          <w:tcPr>
            <w:tcW w:w="2419"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rStyle w:val="211pt"/>
                <w:rFonts w:ascii="Sylfaen" w:eastAsia="Sylfaen" w:hAnsi="Sylfaen"/>
                <w:sz w:val="20"/>
                <w:szCs w:val="20"/>
              </w:rPr>
            </w:pPr>
            <w:r w:rsidRPr="00A277DD">
              <w:rPr>
                <w:rStyle w:val="211pt"/>
                <w:rFonts w:ascii="Sylfaen" w:eastAsia="Sylfaen" w:hAnsi="Sylfaen"/>
                <w:sz w:val="20"/>
                <w:szCs w:val="20"/>
              </w:rPr>
              <w:t>ընդհանուր ռեեստր (Р.ММ.01.BEN.001)՝ տեղեկությունները բացակայում են, ընդհանուր ռեեստր (Р.ММ.01.BEN.001)՝ տեղեկությունները ներկայացվել են</w:t>
            </w:r>
          </w:p>
          <w:p w:rsidR="00CA370F" w:rsidRPr="00A277DD" w:rsidRDefault="00CA370F" w:rsidP="00CA370F">
            <w:pPr>
              <w:pStyle w:val="20"/>
              <w:shd w:val="clear" w:color="auto" w:fill="auto"/>
              <w:spacing w:before="0" w:after="120" w:line="240" w:lineRule="auto"/>
              <w:ind w:left="49" w:firstLine="0"/>
              <w:jc w:val="left"/>
              <w:rPr>
                <w:rStyle w:val="211pt"/>
                <w:rFonts w:ascii="Sylfaen" w:eastAsia="Sylfaen" w:hAnsi="Sylfaen"/>
                <w:sz w:val="20"/>
                <w:szCs w:val="20"/>
              </w:rPr>
            </w:pPr>
          </w:p>
          <w:p w:rsidR="00CA370F" w:rsidRPr="00A277DD" w:rsidRDefault="00CA370F" w:rsidP="00CA370F">
            <w:pPr>
              <w:pStyle w:val="20"/>
              <w:shd w:val="clear" w:color="auto" w:fill="auto"/>
              <w:spacing w:before="0" w:after="120" w:line="240" w:lineRule="auto"/>
              <w:ind w:left="49" w:firstLine="0"/>
              <w:jc w:val="left"/>
              <w:rPr>
                <w:sz w:val="20"/>
                <w:szCs w:val="20"/>
              </w:rPr>
            </w:pP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ռեեստրից տեղեկությունների ստացում (Р.ММ.01.TRN.005)</w:t>
            </w:r>
          </w:p>
        </w:tc>
      </w:tr>
      <w:tr w:rsidR="008F2C90" w:rsidRPr="00A277DD" w:rsidTr="00CA370F">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ռեեստրում կատարված փոփոխությունների մասին տեղեկատվության ստացում (P.MM.01.PRC.009)</w:t>
            </w:r>
          </w:p>
        </w:tc>
      </w:tr>
      <w:tr w:rsidR="008F2C90" w:rsidRPr="00A277DD" w:rsidTr="00CA370F">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ռեեստրից փոփոխված տեղեկությունների հարցում (Р.ММ.01.OPR.026)։ Ընդհանուր ռեեստրից փոփոխված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(Р.ММ.01.OPR.028)</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փոփոխված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ռեեստրից փոփոխված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(Р.ММ.01.OPR.027)</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(Р.ММ.01.BEN.001)՝ փոփոխված տեղեկությունները բացակայում են, ընդհանուր ռեեստր (Р.ММ.01.BEN.001)՝ փոփոխված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փոփոխված տեղեկությունների ստացում (Р.ММ.01.TRN.006)</w:t>
            </w:r>
          </w:p>
        </w:tc>
      </w:tr>
      <w:tr w:rsidR="008F2C90" w:rsidRPr="00A277DD" w:rsidTr="00CA370F">
        <w:tblPrEx>
          <w:tblLook w:val="0000" w:firstRow="0" w:lastRow="0" w:firstColumn="0" w:lastColumn="0" w:noHBand="0" w:noVBand="0"/>
        </w:tblPrEx>
        <w:tc>
          <w:tcPr>
            <w:tcW w:w="861" w:type="dxa"/>
            <w:tcBorders>
              <w:top w:val="single" w:sz="4" w:space="0" w:color="auto"/>
              <w:lef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Գրանցման հավաստագրի համարի ստացում (P.MM.01.PRC.010)</w:t>
            </w:r>
          </w:p>
        </w:tc>
      </w:tr>
      <w:tr w:rsidR="008F2C90" w:rsidRPr="00A277DD" w:rsidTr="00CA370F">
        <w:tblPrEx>
          <w:tblLook w:val="0000" w:firstRow="0" w:lastRow="0" w:firstColumn="0" w:lastColumn="0" w:noHBand="0" w:noVBand="0"/>
        </w:tblPrEx>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8D1A4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հավաստագրի համարի հարցում (Р.ММ.0</w:t>
            </w:r>
            <w:r w:rsidR="00A63B32" w:rsidRPr="00A277DD">
              <w:rPr>
                <w:rStyle w:val="211pt"/>
                <w:rFonts w:ascii="Sylfaen" w:eastAsia="Sylfaen" w:hAnsi="Sylfaen"/>
                <w:sz w:val="20"/>
                <w:szCs w:val="20"/>
              </w:rPr>
              <w:t>1.</w:t>
            </w:r>
            <w:r w:rsidR="008D1A4F"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OPR.029)։ Գրանցման հավաստագրի համարի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w:t>
            </w:r>
            <w:r w:rsidR="00A63B32" w:rsidRPr="00A277DD">
              <w:rPr>
                <w:rStyle w:val="211pt"/>
                <w:rFonts w:ascii="Sylfaen" w:eastAsia="Sylfaen" w:hAnsi="Sylfaen"/>
                <w:sz w:val="20"/>
                <w:szCs w:val="20"/>
              </w:rPr>
              <w:t>1.</w:t>
            </w:r>
            <w:r w:rsidR="008D1A4F" w:rsidRPr="00A277DD">
              <w:rPr>
                <w:rStyle w:val="211pt"/>
                <w:rFonts w:ascii="Sylfaen" w:eastAsia="Sylfaen" w:hAnsi="Sylfaen"/>
                <w:sz w:val="20"/>
                <w:szCs w:val="20"/>
              </w:rPr>
              <w:t xml:space="preserve"> </w:t>
            </w:r>
            <w:r w:rsidRPr="00A277DD">
              <w:rPr>
                <w:rStyle w:val="211pt"/>
                <w:rFonts w:ascii="Sylfaen" w:eastAsia="Sylfaen" w:hAnsi="Sylfaen"/>
                <w:sz w:val="20"/>
                <w:szCs w:val="20"/>
              </w:rPr>
              <w:t>OPR.031)</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(Р.ММ.01.BEN.001)՝ գրանցման հավաստագրի համարը հարցվել է</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գրանցման հավաստագրի համարի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(Р.ММ.01.OPR.030)</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(Р.ММ.01.BEN.001)՝ գրանցման հավաստագրի համարը ներկայացվել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CA370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դեղապատրաստուկի գրանցման հավաստագրի համարի ստացում (Р.ММ.01.TRN.007)</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CA370F" w:rsidRPr="00A277DD" w:rsidRDefault="00CA370F" w:rsidP="00660069">
      <w:pPr>
        <w:spacing w:after="160" w:line="360" w:lineRule="auto"/>
        <w:jc w:val="both"/>
        <w:sectPr w:rsidR="00CA370F" w:rsidRPr="00A277DD" w:rsidSect="00032BD6">
          <w:pgSz w:w="16839" w:h="11907" w:code="9"/>
          <w:pgMar w:top="1418" w:right="1418" w:bottom="1418" w:left="1418" w:header="0" w:footer="3" w:gutter="0"/>
          <w:cols w:space="720"/>
          <w:noEndnote/>
          <w:docGrid w:linePitch="360"/>
        </w:sectPr>
      </w:pPr>
    </w:p>
    <w:p w:rsidR="008F2C90" w:rsidRPr="00A277DD" w:rsidRDefault="00A63B32" w:rsidP="00CA370F">
      <w:pPr>
        <w:pStyle w:val="20"/>
        <w:shd w:val="clear" w:color="auto" w:fill="auto"/>
        <w:spacing w:before="0" w:after="160" w:line="360" w:lineRule="auto"/>
        <w:ind w:firstLine="0"/>
        <w:jc w:val="center"/>
        <w:rPr>
          <w:sz w:val="24"/>
          <w:szCs w:val="24"/>
        </w:rPr>
      </w:pPr>
      <w:r w:rsidRPr="00A277DD">
        <w:rPr>
          <w:sz w:val="24"/>
          <w:szCs w:val="24"/>
        </w:rPr>
        <w:lastRenderedPageBreak/>
        <w:t>3.</w:t>
      </w:r>
      <w:r w:rsidR="00F15ACF" w:rsidRPr="00A277DD">
        <w:rPr>
          <w:sz w:val="24"/>
          <w:szCs w:val="24"/>
        </w:rPr>
        <w:t xml:space="preserve"> </w:t>
      </w:r>
      <w:r w:rsidR="008F2C90" w:rsidRPr="00A277DD">
        <w:rPr>
          <w:sz w:val="24"/>
          <w:szCs w:val="24"/>
        </w:rPr>
        <w:t>Տեղեկատվական փոխգործակցություն Հանձնաժողովի կողմից գրանցման գործում կամ գրանցման դոսյեում պարունակվող տեղեկություններն ստացվելիս</w:t>
      </w:r>
    </w:p>
    <w:p w:rsidR="008F2C90" w:rsidRPr="00A277DD" w:rsidRDefault="008F2C90" w:rsidP="00CA370F">
      <w:pPr>
        <w:pStyle w:val="20"/>
        <w:shd w:val="clear" w:color="auto" w:fill="auto"/>
        <w:tabs>
          <w:tab w:val="left" w:pos="1134"/>
        </w:tabs>
        <w:spacing w:before="0" w:after="160" w:line="360" w:lineRule="auto"/>
        <w:ind w:firstLine="567"/>
        <w:rPr>
          <w:sz w:val="24"/>
          <w:szCs w:val="24"/>
        </w:rPr>
      </w:pPr>
      <w:r w:rsidRPr="00A277DD">
        <w:rPr>
          <w:sz w:val="24"/>
          <w:szCs w:val="24"/>
        </w:rPr>
        <w:t>14.</w:t>
      </w:r>
      <w:r w:rsidR="00CA370F" w:rsidRPr="00A277DD">
        <w:rPr>
          <w:sz w:val="24"/>
          <w:szCs w:val="24"/>
        </w:rPr>
        <w:tab/>
      </w:r>
      <w:r w:rsidRPr="00A277DD">
        <w:rPr>
          <w:sz w:val="24"/>
          <w:szCs w:val="24"/>
        </w:rPr>
        <w:t xml:space="preserve">Գրանցման գործում կամ գրանցման դոսյեում պարունակվող տեղեկությունները Հանձնաժողովի կողմից ստացվելիս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DD37E8" w:rsidP="00660069">
      <w:pPr>
        <w:spacing w:after="160" w:line="360" w:lineRule="auto"/>
        <w:jc w:val="both"/>
      </w:pPr>
      <w:r>
        <w:rPr>
          <w:noProof/>
          <w:lang w:val="en-US" w:eastAsia="en-US" w:bidi="ar-SA"/>
        </w:rPr>
        <w:pict>
          <v:rect id="_x0000_s1658" style="position:absolute;left:0;text-align:left;margin-left:10.1pt;margin-top:1.4pt;width:126pt;height:21.75pt;z-index:252286976" stroked="f">
            <v:textbox style="mso-next-textbox:#_x0000_s1658" inset="0,0,0,0">
              <w:txbxContent>
                <w:p w:rsidR="00DD37E8" w:rsidRPr="00CA370F" w:rsidRDefault="00DD37E8" w:rsidP="008F2C90">
                  <w:pPr>
                    <w:jc w:val="center"/>
                    <w:rPr>
                      <w:sz w:val="12"/>
                      <w:szCs w:val="16"/>
                    </w:rPr>
                  </w:pPr>
                  <w:r w:rsidRPr="00CA370F">
                    <w:rPr>
                      <w:sz w:val="12"/>
                      <w:szCs w:val="16"/>
                    </w:rPr>
                    <w:t>։ Համակարգողը</w:t>
                  </w:r>
                </w:p>
              </w:txbxContent>
            </v:textbox>
          </v:rect>
        </w:pict>
      </w:r>
      <w:r>
        <w:rPr>
          <w:noProof/>
          <w:lang w:val="en-US" w:eastAsia="en-US" w:bidi="ar-SA"/>
        </w:rPr>
        <w:pict>
          <v:rect id="_x0000_s1661" style="position:absolute;left:0;text-align:left;margin-left:87.35pt;margin-top:87.65pt;width:306pt;height:33.75pt;z-index:252290048" stroked="f">
            <v:textbox style="mso-next-textbox:#_x0000_s1661" inset="0,0,0,0">
              <w:txbxContent>
                <w:p w:rsidR="00DD37E8" w:rsidRPr="00CA370F" w:rsidRDefault="00DD37E8" w:rsidP="008F2C90">
                  <w:pPr>
                    <w:jc w:val="center"/>
                    <w:rPr>
                      <w:sz w:val="14"/>
                    </w:rPr>
                  </w:pPr>
                  <w:r w:rsidRPr="00CA370F">
                    <w:rPr>
                      <w:sz w:val="12"/>
                    </w:rPr>
                    <w:t>Հանձնաժողովի կողմից գրանցման գործից կամ գրանցման դոսյեից տեղեկությունների ստացում (P.MM.01.TRN.008)</w:t>
                  </w:r>
                </w:p>
              </w:txbxContent>
            </v:textbox>
          </v:rect>
        </w:pict>
      </w:r>
      <w:r>
        <w:rPr>
          <w:noProof/>
          <w:lang w:val="en-US" w:eastAsia="en-US" w:bidi="ar-SA"/>
        </w:rPr>
        <w:pict>
          <v:rect id="_x0000_s1660" style="position:absolute;left:0;text-align:left;margin-left:73.1pt;margin-top:48.65pt;width:306pt;height:33.75pt;z-index:252289024" stroked="f">
            <v:textbox style="mso-next-textbox:#_x0000_s1660" inset="0,0,0,0">
              <w:txbxContent>
                <w:p w:rsidR="00DD37E8" w:rsidRPr="00CA370F" w:rsidRDefault="00DD37E8" w:rsidP="008F2C90">
                  <w:pPr>
                    <w:jc w:val="center"/>
                    <w:rPr>
                      <w:sz w:val="14"/>
                    </w:rPr>
                  </w:pPr>
                  <w:r w:rsidRPr="00CA370F">
                    <w:rPr>
                      <w:sz w:val="12"/>
                    </w:rPr>
                    <w:t>[հարցվել են տեղեկություններ (փաստաթղթեր) գրանցման գործից կամ գրանցման դոսյեից]</w:t>
                  </w:r>
                </w:p>
              </w:txbxContent>
            </v:textbox>
          </v:rect>
        </w:pict>
      </w:r>
      <w:r>
        <w:rPr>
          <w:noProof/>
          <w:lang w:val="en-US" w:eastAsia="en-US" w:bidi="ar-SA"/>
        </w:rPr>
        <w:pict>
          <v:rect id="_x0000_s1659" style="position:absolute;left:0;text-align:left;margin-left:337.85pt;margin-top:1.4pt;width:111pt;height:21.75pt;z-index:252288000" stroked="f">
            <v:textbox style="mso-next-textbox:#_x0000_s1659" inset="0,0,0,0">
              <w:txbxContent>
                <w:p w:rsidR="00DD37E8" w:rsidRPr="00CA370F" w:rsidRDefault="00DD37E8" w:rsidP="008F2C90">
                  <w:pPr>
                    <w:jc w:val="center"/>
                    <w:rPr>
                      <w:sz w:val="14"/>
                    </w:rPr>
                  </w:pPr>
                  <w:r w:rsidRPr="00CA370F">
                    <w:rPr>
                      <w:sz w:val="12"/>
                    </w:rPr>
                    <w:t>։Տեղեկությունները տիրապետողը</w:t>
                  </w:r>
                </w:p>
              </w:txbxContent>
            </v:textbox>
          </v:rect>
        </w:pict>
      </w:r>
      <w:r w:rsidR="008F2C90" w:rsidRPr="00A277DD">
        <w:rPr>
          <w:noProof/>
          <w:lang w:val="en-US" w:eastAsia="en-US" w:bidi="ar-SA"/>
        </w:rPr>
        <w:drawing>
          <wp:inline distT="0" distB="0" distL="0" distR="0">
            <wp:extent cx="5781675" cy="2047875"/>
            <wp:effectExtent l="19050" t="0" r="9525" b="0"/>
            <wp:docPr id="112" name="Picture 112" descr="C:\Users\tereza\Desktop\30.10.2018 115-0006-2018-B-13_for final formatting\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ereza\Desktop\30.10.2018 115-0006-2018-B-13_for final formatting\To be final formatted\media\image10.jpeg"/>
                    <pic:cNvPicPr>
                      <a:picLocks noChangeAspect="1" noChangeArrowheads="1"/>
                    </pic:cNvPicPr>
                  </pic:nvPicPr>
                  <pic:blipFill>
                    <a:blip r:embed="rId44" cstate="print"/>
                    <a:srcRect/>
                    <a:stretch>
                      <a:fillRect/>
                    </a:stretch>
                  </pic:blipFill>
                  <pic:spPr bwMode="auto">
                    <a:xfrm>
                      <a:off x="0" y="0"/>
                      <a:ext cx="5781675" cy="2047875"/>
                    </a:xfrm>
                    <a:prstGeom prst="rect">
                      <a:avLst/>
                    </a:prstGeom>
                    <a:noFill/>
                    <a:ln w="9525">
                      <a:noFill/>
                      <a:miter lim="800000"/>
                      <a:headEnd/>
                      <a:tailEnd/>
                    </a:ln>
                  </pic:spPr>
                </pic:pic>
              </a:graphicData>
            </a:graphic>
          </wp:inline>
        </w:drawing>
      </w:r>
    </w:p>
    <w:p w:rsidR="008F2C90" w:rsidRPr="00A277DD" w:rsidRDefault="008F2C90" w:rsidP="007C2F1A">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4.</w:t>
      </w:r>
      <w:r w:rsidR="00FB7C03" w:rsidRPr="00A277DD">
        <w:rPr>
          <w:rFonts w:ascii="Sylfaen" w:hAnsi="Sylfaen"/>
          <w:sz w:val="20"/>
          <w:szCs w:val="24"/>
        </w:rPr>
        <w:t xml:space="preserve"> </w:t>
      </w:r>
      <w:r w:rsidRPr="00A277DD">
        <w:rPr>
          <w:rFonts w:ascii="Sylfaen" w:hAnsi="Sylfaen"/>
          <w:sz w:val="20"/>
          <w:szCs w:val="24"/>
        </w:rPr>
        <w:t xml:space="preserve">Գրանցման գործում կամ գրանցման դոսյեում պարունակվող տեղեկությունները Հանձնաժողովի կողմից ստացվելիս ընդհանուր գործընթացի տրանզակցիաների </w:t>
      </w:r>
      <w:r w:rsidR="007C2F1A" w:rsidRPr="00A277DD">
        <w:rPr>
          <w:rFonts w:ascii="Sylfaen" w:hAnsi="Sylfaen"/>
          <w:sz w:val="20"/>
          <w:szCs w:val="24"/>
        </w:rPr>
        <w:br/>
      </w:r>
      <w:r w:rsidRPr="00A277DD">
        <w:rPr>
          <w:rFonts w:ascii="Sylfaen" w:hAnsi="Sylfaen"/>
          <w:sz w:val="20"/>
          <w:szCs w:val="24"/>
        </w:rPr>
        <w:t>կատարման սխեման</w:t>
      </w:r>
    </w:p>
    <w:p w:rsidR="008F2C90" w:rsidRPr="00A277DD" w:rsidRDefault="008F2C90" w:rsidP="00660069">
      <w:pPr>
        <w:spacing w:after="160" w:line="360" w:lineRule="auto"/>
        <w:jc w:val="both"/>
      </w:pPr>
    </w:p>
    <w:p w:rsidR="007C2F1A" w:rsidRPr="00A277DD" w:rsidRDefault="007C2F1A" w:rsidP="00660069">
      <w:pPr>
        <w:spacing w:after="160" w:line="360" w:lineRule="auto"/>
        <w:jc w:val="both"/>
      </w:pPr>
    </w:p>
    <w:p w:rsidR="008F2C90" w:rsidRPr="00A277DD" w:rsidRDefault="008F2C90" w:rsidP="00660069">
      <w:pPr>
        <w:spacing w:after="160" w:line="360" w:lineRule="auto"/>
        <w:jc w:val="both"/>
        <w:sectPr w:rsidR="008F2C90" w:rsidRPr="00A277DD" w:rsidSect="00032BD6">
          <w:pgSz w:w="11907" w:h="16839" w:code="9"/>
          <w:pgMar w:top="1418" w:right="1418" w:bottom="1418" w:left="1418" w:header="0" w:footer="3" w:gutter="0"/>
          <w:cols w:space="720"/>
          <w:noEndnote/>
          <w:docGrid w:linePitch="360"/>
        </w:sectPr>
      </w:pPr>
    </w:p>
    <w:p w:rsidR="008F2C90" w:rsidRPr="00A277DD" w:rsidRDefault="008F2C90" w:rsidP="007C2F1A">
      <w:pPr>
        <w:pStyle w:val="20"/>
        <w:shd w:val="clear" w:color="auto" w:fill="auto"/>
        <w:spacing w:before="0" w:after="160" w:line="360" w:lineRule="auto"/>
        <w:ind w:firstLine="0"/>
        <w:jc w:val="right"/>
        <w:rPr>
          <w:sz w:val="24"/>
          <w:szCs w:val="24"/>
        </w:rPr>
      </w:pPr>
      <w:r w:rsidRPr="00A277DD">
        <w:rPr>
          <w:sz w:val="24"/>
          <w:szCs w:val="24"/>
        </w:rPr>
        <w:lastRenderedPageBreak/>
        <w:t>Աղյուսակ 4</w:t>
      </w:r>
    </w:p>
    <w:p w:rsidR="008F2C90" w:rsidRPr="00A277DD" w:rsidRDefault="008F2C90" w:rsidP="007C2F1A">
      <w:pPr>
        <w:pStyle w:val="20"/>
        <w:shd w:val="clear" w:color="auto" w:fill="auto"/>
        <w:spacing w:before="0" w:after="160" w:line="360" w:lineRule="auto"/>
        <w:ind w:firstLine="0"/>
        <w:jc w:val="center"/>
        <w:rPr>
          <w:sz w:val="24"/>
          <w:szCs w:val="24"/>
        </w:rPr>
      </w:pPr>
      <w:r w:rsidRPr="00A277DD">
        <w:rPr>
          <w:sz w:val="24"/>
          <w:szCs w:val="24"/>
        </w:rPr>
        <w:t xml:space="preserve">Գրանցման գործում կամ գրանցման դոսյեում պարունակվող տեղեկությունները </w:t>
      </w:r>
      <w:r w:rsidR="00FB7C03" w:rsidRPr="00A277DD">
        <w:rPr>
          <w:sz w:val="24"/>
          <w:szCs w:val="24"/>
        </w:rPr>
        <w:br/>
      </w:r>
      <w:r w:rsidRPr="00A277DD">
        <w:rPr>
          <w:sz w:val="24"/>
          <w:szCs w:val="24"/>
        </w:rPr>
        <w:t>Հանձնաժողովի կողմից ստացվելիս ընդհանուր գործընթացի տրանզակցիաների ցանկը</w:t>
      </w:r>
    </w:p>
    <w:tbl>
      <w:tblPr>
        <w:tblOverlap w:val="never"/>
        <w:tblW w:w="14588" w:type="dxa"/>
        <w:tblLayout w:type="fixed"/>
        <w:tblCellMar>
          <w:left w:w="10" w:type="dxa"/>
          <w:right w:w="10" w:type="dxa"/>
        </w:tblCellMar>
        <w:tblLook w:val="0000" w:firstRow="0" w:lastRow="0" w:firstColumn="0" w:lastColumn="0" w:noHBand="0" w:noVBand="0"/>
      </w:tblPr>
      <w:tblGrid>
        <w:gridCol w:w="861"/>
        <w:gridCol w:w="2984"/>
        <w:gridCol w:w="3250"/>
        <w:gridCol w:w="2722"/>
        <w:gridCol w:w="2419"/>
        <w:gridCol w:w="2352"/>
      </w:tblGrid>
      <w:tr w:rsidR="008F2C90" w:rsidRPr="00A277DD" w:rsidTr="007C2F1A">
        <w:tc>
          <w:tcPr>
            <w:tcW w:w="86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7C2F1A">
        <w:tc>
          <w:tcPr>
            <w:tcW w:w="86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7C2F1A">
        <w:tc>
          <w:tcPr>
            <w:tcW w:w="86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Հանձնաժողովի կողմից գրանցման գործից կամ գրանցման դոսյեից</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տեղեկությունների ստացում (P.MM.01.PRC.011)</w:t>
            </w:r>
          </w:p>
        </w:tc>
      </w:tr>
      <w:tr w:rsidR="008F2C90" w:rsidRPr="00A277DD" w:rsidTr="007C2F1A">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Հանձնաժողովի կողմից գրանցման գործից կամ գրանցման դոսյեից տեղեկությունների հարցում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 xml:space="preserve">OPR.032)։ Հանձնաժողովի կողմից 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OPR.034)</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դոսյեի կամ գործի տեղեկությունները (Р.ММ.01.BEN.004).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Հանձնաժողով ներկայացում (Р.ММ.01.OPR.033)</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դոսյեի կամ գործի տեղեկությունները (Р.ММ.01.BEN.004). տեղեկությունները բացակայում են, գրանցման դոսյեի կամ գործի տեղեկությունները (Р.ММ.01.BEN.004).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Հանձնաժողովի կողմից գրանցման գործից կամ գրանցման դոսյեից տեղեկությունների ստացում (Р.ММ.01.TRN.008)</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7C2F1A" w:rsidRPr="00A277DD" w:rsidRDefault="007C2F1A" w:rsidP="00660069">
      <w:pPr>
        <w:spacing w:after="160" w:line="360" w:lineRule="auto"/>
        <w:jc w:val="both"/>
        <w:sectPr w:rsidR="007C2F1A" w:rsidRPr="00A277DD" w:rsidSect="00032BD6">
          <w:pgSz w:w="16839" w:h="11907" w:code="9"/>
          <w:pgMar w:top="1418" w:right="1418" w:bottom="1418" w:left="1418" w:header="0" w:footer="3" w:gutter="0"/>
          <w:cols w:space="720"/>
          <w:noEndnote/>
          <w:docGrid w:linePitch="360"/>
        </w:sectPr>
      </w:pPr>
    </w:p>
    <w:p w:rsidR="008F2C90" w:rsidRPr="00A277DD" w:rsidRDefault="008F2C90" w:rsidP="007C2F1A">
      <w:pPr>
        <w:pStyle w:val="20"/>
        <w:shd w:val="clear" w:color="auto" w:fill="auto"/>
        <w:spacing w:before="0" w:after="160" w:line="360" w:lineRule="auto"/>
        <w:ind w:firstLine="0"/>
        <w:jc w:val="center"/>
        <w:rPr>
          <w:sz w:val="24"/>
          <w:szCs w:val="24"/>
        </w:rPr>
      </w:pPr>
      <w:r w:rsidRPr="00A277DD">
        <w:rPr>
          <w:sz w:val="24"/>
          <w:szCs w:val="24"/>
        </w:rPr>
        <w:lastRenderedPageBreak/>
        <w:t>VI. Ընդհանուր գործընթացի հաղորդագրությունների նկարագրությունը</w:t>
      </w:r>
    </w:p>
    <w:p w:rsidR="008F2C90" w:rsidRPr="00A277DD" w:rsidRDefault="008F2C90" w:rsidP="007C2F1A">
      <w:pPr>
        <w:pStyle w:val="20"/>
        <w:shd w:val="clear" w:color="auto" w:fill="auto"/>
        <w:tabs>
          <w:tab w:val="left" w:pos="1134"/>
        </w:tabs>
        <w:spacing w:before="0" w:after="160" w:line="360" w:lineRule="auto"/>
        <w:ind w:firstLine="567"/>
        <w:rPr>
          <w:sz w:val="24"/>
          <w:szCs w:val="24"/>
        </w:rPr>
      </w:pPr>
      <w:r w:rsidRPr="00A277DD">
        <w:rPr>
          <w:sz w:val="24"/>
          <w:szCs w:val="24"/>
        </w:rPr>
        <w:t>15.</w:t>
      </w:r>
      <w:r w:rsidR="007C2F1A" w:rsidRPr="00A277DD">
        <w:rPr>
          <w:sz w:val="24"/>
          <w:szCs w:val="24"/>
        </w:rPr>
        <w:tab/>
      </w:r>
      <w:r w:rsidRPr="00A277DD">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ու կառուցվածքների նկարագրությանը։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7C2F1A">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5</w:t>
      </w:r>
    </w:p>
    <w:p w:rsidR="008F2C90" w:rsidRPr="00A277DD" w:rsidRDefault="008F2C90" w:rsidP="007C2F1A">
      <w:pPr>
        <w:pStyle w:val="20"/>
        <w:shd w:val="clear" w:color="auto" w:fill="auto"/>
        <w:spacing w:before="0" w:after="160" w:line="360" w:lineRule="auto"/>
        <w:ind w:firstLine="0"/>
        <w:jc w:val="center"/>
        <w:rPr>
          <w:sz w:val="24"/>
          <w:szCs w:val="24"/>
        </w:rPr>
      </w:pPr>
      <w:r w:rsidRPr="00A277DD">
        <w:rPr>
          <w:sz w:val="24"/>
          <w:szCs w:val="24"/>
        </w:rPr>
        <w:t>Ընդհանուր գործընթացի հաղորդագրությունների ցանկը</w:t>
      </w:r>
    </w:p>
    <w:tbl>
      <w:tblPr>
        <w:tblOverlap w:val="never"/>
        <w:tblW w:w="9369" w:type="dxa"/>
        <w:tblLayout w:type="fixed"/>
        <w:tblCellMar>
          <w:left w:w="10" w:type="dxa"/>
          <w:right w:w="10" w:type="dxa"/>
        </w:tblCellMar>
        <w:tblLook w:val="0020" w:firstRow="1" w:lastRow="0" w:firstColumn="0" w:lastColumn="0" w:noHBand="0" w:noVBand="0"/>
      </w:tblPr>
      <w:tblGrid>
        <w:gridCol w:w="2490"/>
        <w:gridCol w:w="3329"/>
        <w:gridCol w:w="3550"/>
      </w:tblGrid>
      <w:tr w:rsidR="008F2C90" w:rsidRPr="00A277DD" w:rsidTr="007C2F1A">
        <w:trPr>
          <w:tblHeader/>
        </w:trPr>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Էլեկտրոնային փաստաթղթի (տեղեկությունների) կառուցվածքը</w:t>
            </w:r>
          </w:p>
        </w:tc>
      </w:tr>
      <w:tr w:rsidR="008F2C90" w:rsidRPr="00A277DD" w:rsidTr="007C2F1A">
        <w:trPr>
          <w:tblHeader/>
        </w:trPr>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Р.ММ.01.MSG.001</w:t>
            </w:r>
          </w:p>
        </w:tc>
        <w:tc>
          <w:tcPr>
            <w:tcW w:w="333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ռեեստրում ներառելու համար դեղապատրաստուկի գրանցման մասին տեղեկություններ</w:t>
            </w:r>
          </w:p>
        </w:tc>
        <w:tc>
          <w:tcPr>
            <w:tcW w:w="3547"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 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 .MSG.002</w:t>
            </w:r>
          </w:p>
        </w:tc>
        <w:tc>
          <w:tcPr>
            <w:tcW w:w="333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ռեեստրում փոփոխելու համար դեղապատրաստուկի գրանցման մասին տեղեկություններ</w:t>
            </w:r>
          </w:p>
        </w:tc>
        <w:tc>
          <w:tcPr>
            <w:tcW w:w="3547"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 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Р.ММ.01 .MSG.003</w:t>
            </w:r>
          </w:p>
        </w:tc>
        <w:tc>
          <w:tcPr>
            <w:tcW w:w="333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ընդհանուր ռեեստրից հանելու համար դեղապատրաստուկի գրանցման մասին տեղեկություններ</w:t>
            </w:r>
          </w:p>
        </w:tc>
        <w:tc>
          <w:tcPr>
            <w:tcW w:w="3547"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Р.ММ.01 .MSG.004</w:t>
            </w:r>
          </w:p>
        </w:tc>
        <w:tc>
          <w:tcPr>
            <w:tcW w:w="333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w:t>
            </w:r>
          </w:p>
        </w:tc>
        <w:tc>
          <w:tcPr>
            <w:tcW w:w="3547"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մշակման արդյունքի մասին ծանուցում (R.006)</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Р.ММ.01 .MSG.005</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հարցում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ընդհանուր ռեսուրսի արդիականացման վիճակը (R.007)</w:t>
            </w:r>
          </w:p>
        </w:tc>
      </w:tr>
      <w:tr w:rsidR="008F2C90" w:rsidRPr="00A277DD" w:rsidTr="007C2F1A">
        <w:tc>
          <w:tcPr>
            <w:tcW w:w="2491"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Р.ММ.01 .MSG.006</w:t>
            </w:r>
          </w:p>
        </w:tc>
        <w:tc>
          <w:tcPr>
            <w:tcW w:w="3326"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տեղեկատվություն</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40" w:line="240" w:lineRule="auto"/>
              <w:ind w:left="28" w:firstLine="0"/>
              <w:jc w:val="left"/>
              <w:rPr>
                <w:sz w:val="20"/>
                <w:szCs w:val="20"/>
              </w:rPr>
            </w:pPr>
            <w:r w:rsidRPr="00A277DD">
              <w:rPr>
                <w:rStyle w:val="211pt"/>
                <w:rFonts w:ascii="Sylfaen" w:eastAsia="Sylfaen" w:hAnsi="Sylfaen"/>
                <w:sz w:val="20"/>
                <w:szCs w:val="20"/>
              </w:rPr>
              <w:t>ընդհանուր ռեսուրսի արդիականացման վիճակը (R.007)</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lastRenderedPageBreak/>
              <w:t>Р.ММ.01.MSG.007</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ռեեստրից տեղեկությունների հարցում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 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Р.ММ.01.MSG.008</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տեղեկություններ ընդհանուր ռեեստրից</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 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Р.ММ.01.MSG.009</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ռեեստրում տեղեկությունների բացակայության մասին ծանուցում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մշակման արդյունքի մասին ծանուցում (R.006)</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P.MM.01.MSG.010</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ռեեստրից փոփոխված տեղեկությունների հարցում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ռեսուրսի արդիականացման վիճակը (R.007)</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Р.ММ.01.MSG.011</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փոփոխված տեղեկություններ ընդհանուր ռեեստրից</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դեղապատրաստուկի գրանցման մասին տեղեկություններ </w:t>
            </w:r>
            <w:r w:rsidR="007C2F1A" w:rsidRPr="00A277DD">
              <w:rPr>
                <w:rStyle w:val="211pt"/>
                <w:rFonts w:ascii="Sylfaen" w:eastAsia="Sylfaen" w:hAnsi="Sylfaen"/>
                <w:sz w:val="20"/>
                <w:szCs w:val="20"/>
              </w:rPr>
              <w:br/>
            </w:r>
            <w:r w:rsidRPr="00A277DD">
              <w:rPr>
                <w:rStyle w:val="211pt"/>
                <w:rFonts w:ascii="Sylfaen" w:eastAsia="Sylfaen" w:hAnsi="Sylfaen"/>
                <w:sz w:val="20"/>
                <w:szCs w:val="20"/>
              </w:rPr>
              <w:t>(R.HC ММ. 01.001)</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P.MM.01.MSG.013</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դիմումի համարի մասին տեղեկություններ</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 (R.HC ММ. 01.004)</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P.MM.01.MSG.014</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տեղեկությունների հարցում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 (R.HC ММ. 01.004)</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P.MM.01.MSG.015</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 (R.HC ММ. 01.004)</w:t>
            </w:r>
          </w:p>
        </w:tc>
      </w:tr>
      <w:tr w:rsidR="008F2C90" w:rsidRPr="00A277DD" w:rsidTr="007C2F1A">
        <w:tc>
          <w:tcPr>
            <w:tcW w:w="2491"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P.MM.01.MSG.018</w:t>
            </w:r>
          </w:p>
        </w:tc>
        <w:tc>
          <w:tcPr>
            <w:tcW w:w="3326" w:type="dxa"/>
            <w:tcBorders>
              <w:top w:val="single" w:sz="4" w:space="0" w:color="auto"/>
              <w:lef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տեղեկությունների բացակայության մասին ծանուցում</w:t>
            </w:r>
          </w:p>
        </w:tc>
        <w:tc>
          <w:tcPr>
            <w:tcW w:w="3552" w:type="dxa"/>
            <w:tcBorders>
              <w:top w:val="single" w:sz="4" w:space="0" w:color="auto"/>
              <w:left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մշակման արդյունքի մասին ծանուցում (R.006)</w:t>
            </w:r>
          </w:p>
        </w:tc>
      </w:tr>
      <w:tr w:rsidR="008F2C90" w:rsidRPr="00A277DD" w:rsidTr="007C2F1A">
        <w:tc>
          <w:tcPr>
            <w:tcW w:w="2491"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P.MM.01.MSG.019</w:t>
            </w:r>
          </w:p>
        </w:tc>
        <w:tc>
          <w:tcPr>
            <w:tcW w:w="3326"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 (R.HC.ММ.01.003)</w:t>
            </w:r>
          </w:p>
        </w:tc>
      </w:tr>
      <w:tr w:rsidR="008F2C90" w:rsidRPr="00A277DD" w:rsidTr="007C2F1A">
        <w:tc>
          <w:tcPr>
            <w:tcW w:w="2491"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Р.ММ.01.MSG.020</w:t>
            </w:r>
          </w:p>
        </w:tc>
        <w:tc>
          <w:tcPr>
            <w:tcW w:w="3326" w:type="dxa"/>
            <w:tcBorders>
              <w:top w:val="single" w:sz="4" w:space="0" w:color="auto"/>
              <w:left w:val="single" w:sz="4" w:space="0" w:color="auto"/>
              <w:bottom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C2F1A">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 (R.HC.ММ.01.003)</w:t>
            </w:r>
          </w:p>
        </w:tc>
      </w:tr>
    </w:tbl>
    <w:p w:rsidR="007C2F1A" w:rsidRPr="00A277DD" w:rsidRDefault="007C2F1A" w:rsidP="00660069">
      <w:pPr>
        <w:pStyle w:val="20"/>
        <w:shd w:val="clear" w:color="auto" w:fill="auto"/>
        <w:spacing w:before="0" w:after="160" w:line="360" w:lineRule="auto"/>
        <w:ind w:firstLine="0"/>
        <w:rPr>
          <w:sz w:val="24"/>
          <w:szCs w:val="24"/>
        </w:rPr>
      </w:pPr>
    </w:p>
    <w:p w:rsidR="007C2F1A" w:rsidRPr="00A277DD" w:rsidRDefault="007C2F1A">
      <w:r w:rsidRPr="00A277DD">
        <w:br w:type="page"/>
      </w:r>
    </w:p>
    <w:p w:rsidR="008F2C90" w:rsidRPr="00A277DD" w:rsidRDefault="008F2C90" w:rsidP="007C2F1A">
      <w:pPr>
        <w:pStyle w:val="20"/>
        <w:shd w:val="clear" w:color="auto" w:fill="auto"/>
        <w:spacing w:before="0" w:after="160" w:line="360" w:lineRule="auto"/>
        <w:ind w:firstLine="0"/>
        <w:jc w:val="center"/>
        <w:rPr>
          <w:sz w:val="24"/>
          <w:szCs w:val="24"/>
        </w:rPr>
      </w:pPr>
      <w:r w:rsidRPr="00A277DD">
        <w:rPr>
          <w:sz w:val="24"/>
          <w:szCs w:val="24"/>
        </w:rPr>
        <w:lastRenderedPageBreak/>
        <w:t>VII. Ընդհանուր գործընթացի տրանզակցիաների նկարագրությունը</w:t>
      </w:r>
    </w:p>
    <w:p w:rsidR="007C2F1A" w:rsidRPr="00A277DD" w:rsidRDefault="007C2F1A" w:rsidP="007C2F1A">
      <w:pPr>
        <w:pStyle w:val="20"/>
        <w:shd w:val="clear" w:color="auto" w:fill="auto"/>
        <w:spacing w:before="0" w:after="160" w:line="360" w:lineRule="auto"/>
        <w:ind w:firstLine="0"/>
        <w:jc w:val="center"/>
        <w:rPr>
          <w:sz w:val="24"/>
          <w:szCs w:val="24"/>
        </w:rPr>
      </w:pPr>
    </w:p>
    <w:p w:rsidR="008F2C90" w:rsidRPr="00A277DD" w:rsidRDefault="00A63B32" w:rsidP="007C2F1A">
      <w:pPr>
        <w:pStyle w:val="20"/>
        <w:shd w:val="clear" w:color="auto" w:fill="auto"/>
        <w:spacing w:before="0" w:after="160" w:line="360" w:lineRule="auto"/>
        <w:ind w:firstLine="0"/>
        <w:jc w:val="center"/>
        <w:rPr>
          <w:sz w:val="24"/>
          <w:szCs w:val="24"/>
        </w:rPr>
      </w:pPr>
      <w:r w:rsidRPr="00A277DD">
        <w:rPr>
          <w:sz w:val="24"/>
          <w:szCs w:val="24"/>
        </w:rPr>
        <w:t>1.</w:t>
      </w:r>
      <w:r w:rsidR="00FB7C03" w:rsidRPr="00A277DD">
        <w:rPr>
          <w:sz w:val="24"/>
          <w:szCs w:val="24"/>
        </w:rPr>
        <w:t xml:space="preserve"> </w:t>
      </w:r>
      <w:r w:rsidR="008F2C90" w:rsidRPr="00A277DD">
        <w:rPr>
          <w:sz w:val="24"/>
          <w:szCs w:val="24"/>
        </w:rPr>
        <w:t>Ընդհանուր գործընթացի՝ «Ընդհանուր ռեեստրում ներառելու համար դեղապատրաստուկի գրանցման մասին տեղեկությունների փոխանցում»</w:t>
      </w:r>
      <w:r w:rsidR="004937B6" w:rsidRPr="00A277DD">
        <w:rPr>
          <w:sz w:val="24"/>
          <w:szCs w:val="24"/>
        </w:rPr>
        <w:t xml:space="preserve"> </w:t>
      </w:r>
      <w:r w:rsidR="008F2C90" w:rsidRPr="00A277DD">
        <w:rPr>
          <w:sz w:val="24"/>
          <w:szCs w:val="24"/>
        </w:rPr>
        <w:t>տրանզակցիա (P.MM.01.TRN.001)</w:t>
      </w:r>
    </w:p>
    <w:p w:rsidR="008F2C90" w:rsidRPr="00A277DD" w:rsidRDefault="008F2C90" w:rsidP="007C2F1A">
      <w:pPr>
        <w:pStyle w:val="20"/>
        <w:shd w:val="clear" w:color="auto" w:fill="auto"/>
        <w:tabs>
          <w:tab w:val="left" w:pos="1134"/>
        </w:tabs>
        <w:spacing w:before="0" w:after="160" w:line="360" w:lineRule="auto"/>
        <w:ind w:firstLine="567"/>
        <w:rPr>
          <w:sz w:val="24"/>
          <w:szCs w:val="24"/>
        </w:rPr>
      </w:pPr>
      <w:r w:rsidRPr="00A277DD">
        <w:rPr>
          <w:sz w:val="24"/>
          <w:szCs w:val="24"/>
        </w:rPr>
        <w:t>16.</w:t>
      </w:r>
      <w:r w:rsidR="007C2F1A" w:rsidRPr="00A277DD">
        <w:rPr>
          <w:sz w:val="24"/>
          <w:szCs w:val="24"/>
        </w:rPr>
        <w:tab/>
      </w:r>
      <w:r w:rsidRPr="00A277DD">
        <w:rPr>
          <w:sz w:val="24"/>
          <w:szCs w:val="24"/>
        </w:rPr>
        <w:t>Ընդհանուր գործընթացի՝ «Ընդհանուր ռեեստրում ներառելու համար դեղապատրաստուկի գրանցման վերաբերյալ տեղեկությունների փոխանցում»</w:t>
      </w:r>
      <w:r w:rsidR="004937B6" w:rsidRPr="00A277DD">
        <w:rPr>
          <w:sz w:val="24"/>
          <w:szCs w:val="24"/>
        </w:rPr>
        <w:t xml:space="preserve"> </w:t>
      </w:r>
      <w:r w:rsidRPr="00A277DD">
        <w:rPr>
          <w:sz w:val="24"/>
          <w:szCs w:val="24"/>
        </w:rPr>
        <w:t>տրանզակցիան (P.MM.01.TRN.001) կատարվում է ընդհանուր ռեեստրը թարմացնելու համար նոր դիմումի մասին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8F2C90" w:rsidRPr="00A277DD" w:rsidRDefault="00DD37E8" w:rsidP="00660069">
      <w:pPr>
        <w:spacing w:after="160" w:line="360" w:lineRule="auto"/>
        <w:jc w:val="both"/>
      </w:pPr>
      <w:r>
        <w:rPr>
          <w:noProof/>
          <w:lang w:val="en-US" w:eastAsia="en-US" w:bidi="ar-SA"/>
        </w:rPr>
        <w:pict>
          <v:group id="_x0000_s1981" style="position:absolute;left:0;text-align:left;margin-left:5.6pt;margin-top:1.6pt;width:425.25pt;height:238.5pt;z-index:252307456" coordorigin="1530,7779" coordsize="8505,4770">
            <v:rect id="_x0000_s1663" style="position:absolute;left:2685;top:7779;width:2220;height:270" stroked="f">
              <v:textbox style="mso-next-textbox:#_x0000_s1663" inset="0,0,0,0">
                <w:txbxContent>
                  <w:p w:rsidR="00DD37E8" w:rsidRPr="007C2F1A" w:rsidRDefault="00DD37E8" w:rsidP="008F2C90">
                    <w:pPr>
                      <w:jc w:val="center"/>
                      <w:rPr>
                        <w:sz w:val="14"/>
                      </w:rPr>
                    </w:pPr>
                    <w:r w:rsidRPr="007C2F1A">
                      <w:rPr>
                        <w:sz w:val="12"/>
                      </w:rPr>
                      <w:t>:Նախաձեռնող</w:t>
                    </w:r>
                  </w:p>
                </w:txbxContent>
              </v:textbox>
            </v:rect>
            <v:rect id="_x0000_s1664" style="position:absolute;left:7215;top:7779;width:2220;height:270" stroked="f">
              <v:textbox style="mso-next-textbox:#_x0000_s1664" inset="0,0,0,0">
                <w:txbxContent>
                  <w:p w:rsidR="00DD37E8" w:rsidRPr="007C2F1A" w:rsidRDefault="00DD37E8" w:rsidP="008F2C90">
                    <w:pPr>
                      <w:jc w:val="center"/>
                      <w:rPr>
                        <w:sz w:val="14"/>
                      </w:rPr>
                    </w:pPr>
                    <w:r w:rsidRPr="007C2F1A">
                      <w:rPr>
                        <w:sz w:val="12"/>
                      </w:rPr>
                      <w:t>։ :Ռեսպոնդենտ</w:t>
                    </w:r>
                  </w:p>
                </w:txbxContent>
              </v:textbox>
            </v:rect>
            <v:rect id="_x0000_s1665" style="position:absolute;left:7635;top:8769;width:2400;height:975" stroked="f">
              <v:textbox style="mso-next-textbox:#_x0000_s1665" inset="0,0,0,0">
                <w:txbxContent>
                  <w:p w:rsidR="00DD37E8" w:rsidRPr="007C2F1A" w:rsidRDefault="00DD37E8" w:rsidP="008F2C90">
                    <w:pPr>
                      <w:jc w:val="center"/>
                      <w:rPr>
                        <w:sz w:val="16"/>
                      </w:rPr>
                    </w:pPr>
                    <w:r w:rsidRPr="007C2F1A">
                      <w:rPr>
                        <w:sz w:val="12"/>
                      </w:rPr>
                      <w:t>Ընդհանուր ռեեստրում ներառելու համար տեղեկությունների ընդունում և մշակում</w:t>
                    </w:r>
                  </w:p>
                </w:txbxContent>
              </v:textbox>
            </v:rect>
            <v:rect id="_x0000_s1666" style="position:absolute;left:2445;top:8769;width:2460;height:825" stroked="f">
              <v:textbox style="mso-next-textbox:#_x0000_s1666" inset="0,0,0,0">
                <w:txbxContent>
                  <w:p w:rsidR="00DD37E8" w:rsidRPr="007C2F1A" w:rsidRDefault="00DD37E8" w:rsidP="008F2C90">
                    <w:pPr>
                      <w:jc w:val="center"/>
                      <w:rPr>
                        <w:sz w:val="16"/>
                      </w:rPr>
                    </w:pPr>
                    <w:r w:rsidRPr="007C2F1A">
                      <w:rPr>
                        <w:sz w:val="12"/>
                      </w:rPr>
                      <w:t>Ընդհանուր ռեեստրում ներառելու համար տեղեկությունների ուղարկում</w:t>
                    </w:r>
                  </w:p>
                </w:txbxContent>
              </v:textbox>
            </v:rect>
            <v:rect id="_x0000_s1667" style="position:absolute;left:1755;top:11274;width:2265;height:720" stroked="f">
              <v:textbox style="mso-next-textbox:#_x0000_s1667" inset="0,0,0,0">
                <w:txbxContent>
                  <w:p w:rsidR="00DD37E8" w:rsidRPr="007C2F1A" w:rsidRDefault="00DD37E8" w:rsidP="008F2C90">
                    <w:pPr>
                      <w:jc w:val="center"/>
                      <w:rPr>
                        <w:sz w:val="14"/>
                      </w:rPr>
                    </w:pPr>
                    <w:r w:rsidRPr="007C2F1A">
                      <w:rPr>
                        <w:sz w:val="12"/>
                      </w:rPr>
                      <w:t>։ընդհանուր ռեեստր [տեղեկությունները ստացվել են]</w:t>
                    </w:r>
                  </w:p>
                </w:txbxContent>
              </v:textbox>
            </v:rect>
            <v:rect id="_x0000_s1668" style="position:absolute;left:3345;top:10344;width:2520;height:720" stroked="f">
              <v:textbox style="mso-next-textbox:#_x0000_s1668" inset="0,0,0,0">
                <w:txbxContent>
                  <w:p w:rsidR="00DD37E8" w:rsidRPr="007C2F1A" w:rsidRDefault="00DD37E8" w:rsidP="008F2C90">
                    <w:pPr>
                      <w:jc w:val="center"/>
                      <w:rPr>
                        <w:sz w:val="14"/>
                      </w:rPr>
                    </w:pPr>
                    <w:r w:rsidRPr="007C2F1A">
                      <w:rPr>
                        <w:sz w:val="12"/>
                      </w:rPr>
                      <w:t>:ընդհանուր ռեեստր [դիմումի համարը ներկայացվել է]</w:t>
                    </w:r>
                  </w:p>
                </w:txbxContent>
              </v:textbox>
            </v:rect>
            <v:rect id="_x0000_s1669" style="position:absolute;left:1530;top:8394;width:825;height:765" stroked="f">
              <v:textbox style="mso-next-textbox:#_x0000_s1669" inset="0,0,0,0">
                <w:txbxContent>
                  <w:p w:rsidR="00DD37E8" w:rsidRPr="007C2F1A" w:rsidRDefault="00DD37E8" w:rsidP="008F2C90">
                    <w:pPr>
                      <w:widowControl/>
                      <w:jc w:val="center"/>
                      <w:rPr>
                        <w:sz w:val="14"/>
                      </w:rPr>
                    </w:pPr>
                    <w:r w:rsidRPr="007C2F1A">
                      <w:rPr>
                        <w:sz w:val="12"/>
                      </w:rPr>
                      <w:t>Հսկողության սխալ</w:t>
                    </w:r>
                  </w:p>
                </w:txbxContent>
              </v:textbox>
            </v:rect>
            <v:rect id="_x0000_s1670" style="position:absolute;left:4755;top:11274;width:690;height:390" stroked="f">
              <v:textbox style="mso-next-textbox:#_x0000_s1670" inset="0,0,0,0">
                <w:txbxContent>
                  <w:p w:rsidR="00DD37E8" w:rsidRPr="007C2F1A" w:rsidRDefault="00DD37E8" w:rsidP="008F2C90">
                    <w:pPr>
                      <w:jc w:val="center"/>
                      <w:rPr>
                        <w:sz w:val="14"/>
                      </w:rPr>
                    </w:pPr>
                    <w:r w:rsidRPr="007C2F1A">
                      <w:rPr>
                        <w:sz w:val="12"/>
                      </w:rPr>
                      <w:t>Հաջողված</w:t>
                    </w:r>
                  </w:p>
                </w:txbxContent>
              </v:textbox>
            </v:rect>
            <v:rect id="_x0000_s1671" style="position:absolute;left:3075;top:12159;width:690;height:390" stroked="f">
              <v:textbox style="mso-next-textbox:#_x0000_s1671" inset="0,0,0,0">
                <w:txbxContent>
                  <w:p w:rsidR="00DD37E8" w:rsidRPr="007C2F1A" w:rsidRDefault="00DD37E8" w:rsidP="008F2C90">
                    <w:pPr>
                      <w:jc w:val="center"/>
                      <w:rPr>
                        <w:sz w:val="14"/>
                      </w:rPr>
                    </w:pPr>
                    <w:r w:rsidRPr="007C2F1A">
                      <w:rPr>
                        <w:sz w:val="12"/>
                      </w:rPr>
                      <w:t>Հաջողված</w:t>
                    </w:r>
                  </w:p>
                </w:txbxContent>
              </v:textbox>
            </v:rect>
            <v:rect id="_x0000_s1672" style="position:absolute;left:4350;top:8139;width:4005;height:495" stroked="f">
              <v:textbox style="mso-next-textbox:#_x0000_s1672" inset="0,0,0,0">
                <w:txbxContent>
                  <w:p w:rsidR="00DD37E8" w:rsidRPr="007C2F1A" w:rsidRDefault="00DD37E8" w:rsidP="008F2C90">
                    <w:pPr>
                      <w:jc w:val="center"/>
                      <w:rPr>
                        <w:sz w:val="14"/>
                      </w:rPr>
                    </w:pPr>
                    <w:r w:rsidRPr="007C2F1A">
                      <w:rPr>
                        <w:sz w:val="12"/>
                      </w:rPr>
                      <w:t>ընդհանուր ռեեստրում ներառելու համար դեղապատրաստուկի գրանցման մասին տեղեկություններ</w:t>
                    </w:r>
                  </w:p>
                </w:txbxContent>
              </v:textbox>
            </v:rect>
            <v:rect id="_x0000_s1673" style="position:absolute;left:5040;top:8934;width:2385;height:660" stroked="f">
              <v:textbox style="mso-next-textbox:#_x0000_s1673" inset="0,0,0,0">
                <w:txbxContent>
                  <w:p w:rsidR="00DD37E8" w:rsidRPr="007C2F1A" w:rsidRDefault="00DD37E8" w:rsidP="008F2C90">
                    <w:pPr>
                      <w:jc w:val="center"/>
                      <w:rPr>
                        <w:sz w:val="14"/>
                      </w:rPr>
                    </w:pPr>
                    <w:r w:rsidRPr="007C2F1A">
                      <w:rPr>
                        <w:sz w:val="12"/>
                      </w:rPr>
                      <w:t>Տեղեկությունների ընդունման և մշակման մասին ծանուցում (Р.ММ.01 .MSG.004)</w:t>
                    </w:r>
                  </w:p>
                </w:txbxContent>
              </v:textbox>
            </v:rect>
            <v:rect id="_x0000_s1674" style="position:absolute;left:5040;top:9744;width:2475;height:501" stroked="f">
              <v:textbox style="mso-next-textbox:#_x0000_s1674" inset="0,0,0,0">
                <w:txbxContent>
                  <w:p w:rsidR="00DD37E8" w:rsidRPr="007C2F1A" w:rsidRDefault="00DD37E8" w:rsidP="008F2C90">
                    <w:pPr>
                      <w:jc w:val="center"/>
                      <w:rPr>
                        <w:sz w:val="14"/>
                      </w:rPr>
                    </w:pPr>
                    <w:r w:rsidRPr="007C2F1A">
                      <w:rPr>
                        <w:sz w:val="12"/>
                      </w:rPr>
                      <w:t>Դիմումի համարի մասին տեղեկությունները (Р.ММ.01.MSG.013)</w:t>
                    </w:r>
                  </w:p>
                </w:txbxContent>
              </v:textbox>
            </v:rect>
            <v:rect id="_x0000_s1675" style="position:absolute;left:5235;top:8490;width:2100;height:360" stroked="f">
              <v:textbox style="mso-next-textbox:#_x0000_s1675" inset="0,0,0,0">
                <w:txbxContent>
                  <w:p w:rsidR="00DD37E8" w:rsidRPr="007C2F1A" w:rsidRDefault="00DD37E8" w:rsidP="008F2C90">
                    <w:pPr>
                      <w:jc w:val="center"/>
                      <w:rPr>
                        <w:sz w:val="14"/>
                      </w:rPr>
                    </w:pPr>
                    <w:r w:rsidRPr="007C2F1A">
                      <w:rPr>
                        <w:sz w:val="12"/>
                      </w:rPr>
                      <w:t>(P.MM.01.MSG.001)</w:t>
                    </w:r>
                  </w:p>
                </w:txbxContent>
              </v:textbox>
            </v:rect>
            <v:rect id="_x0000_s1978" style="position:absolute;left:5355;top:9594;width:1860;height:150" stroked="f"/>
            <v:rect id="_x0000_s1979" style="position:absolute;left:4830;top:9975;width:218;height:270" stroked="f"/>
            <v:rect id="_x0000_s1980" style="position:absolute;left:7515;top:9975;width:143;height:270" stroked="f"/>
          </v:group>
        </w:pict>
      </w:r>
      <w:r w:rsidR="008F2C90" w:rsidRPr="00A277DD">
        <w:rPr>
          <w:noProof/>
          <w:lang w:val="en-US" w:eastAsia="en-US" w:bidi="ar-SA"/>
        </w:rPr>
        <w:drawing>
          <wp:inline distT="0" distB="0" distL="0" distR="0">
            <wp:extent cx="5943600" cy="3095625"/>
            <wp:effectExtent l="19050" t="0" r="0" b="0"/>
            <wp:docPr id="113" name="Picture 113" descr="C:\Users\tereza\Desktop\30.10.2018 115-0006-2018-B-13_for final formatting\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ereza\Desktop\30.10.2018 115-0006-2018-B-13_for final formatting\To be final formatted\media\image11.jpeg"/>
                    <pic:cNvPicPr>
                      <a:picLocks noChangeAspect="1" noChangeArrowheads="1"/>
                    </pic:cNvPicPr>
                  </pic:nvPicPr>
                  <pic:blipFill>
                    <a:blip r:embed="rId4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8F2C90" w:rsidRPr="00A277DD" w:rsidRDefault="008F2C90" w:rsidP="007C2F1A">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5.</w:t>
      </w:r>
      <w:r w:rsidR="00FB7C03" w:rsidRPr="00A277DD">
        <w:rPr>
          <w:rFonts w:ascii="Sylfaen" w:hAnsi="Sylfaen"/>
          <w:sz w:val="20"/>
          <w:szCs w:val="24"/>
        </w:rPr>
        <w:t xml:space="preserve"> </w:t>
      </w:r>
      <w:r w:rsidRPr="00A277DD">
        <w:rPr>
          <w:rFonts w:ascii="Sylfaen" w:hAnsi="Sylfaen"/>
          <w:sz w:val="20"/>
          <w:szCs w:val="24"/>
        </w:rPr>
        <w:t>Ընդհանուր գործընթացի՝ «Ընդհանուր ռեեստրում ներառելու համար դեղապատրաստուկի գրանցման մասին տեղեկությունների փոխանցում»</w:t>
      </w:r>
      <w:r w:rsidR="004937B6" w:rsidRPr="00A277DD">
        <w:rPr>
          <w:rFonts w:ascii="Sylfaen" w:hAnsi="Sylfaen"/>
          <w:sz w:val="20"/>
          <w:szCs w:val="24"/>
        </w:rPr>
        <w:t xml:space="preserve"> </w:t>
      </w:r>
      <w:r w:rsidR="007C2F1A" w:rsidRPr="00A277DD">
        <w:rPr>
          <w:rFonts w:ascii="Sylfaen" w:hAnsi="Sylfaen"/>
          <w:sz w:val="20"/>
          <w:szCs w:val="24"/>
        </w:rPr>
        <w:br/>
      </w:r>
      <w:r w:rsidRPr="00A277DD">
        <w:rPr>
          <w:rFonts w:ascii="Sylfaen" w:hAnsi="Sylfaen"/>
          <w:sz w:val="20"/>
          <w:szCs w:val="24"/>
        </w:rPr>
        <w:t>տրանզակցիայի (P.MM.01.TRN.001) կատարման սխեման</w:t>
      </w:r>
    </w:p>
    <w:p w:rsidR="008F2C90" w:rsidRPr="00A277DD" w:rsidRDefault="008F2C90" w:rsidP="00660069">
      <w:pPr>
        <w:pStyle w:val="20"/>
        <w:shd w:val="clear" w:color="auto" w:fill="auto"/>
        <w:spacing w:before="0" w:after="160" w:line="360" w:lineRule="auto"/>
        <w:ind w:firstLine="0"/>
        <w:rPr>
          <w:sz w:val="24"/>
          <w:szCs w:val="24"/>
        </w:rPr>
      </w:pPr>
    </w:p>
    <w:p w:rsidR="007C2F1A" w:rsidRPr="00A277DD" w:rsidRDefault="007C2F1A" w:rsidP="00660069">
      <w:pPr>
        <w:pStyle w:val="20"/>
        <w:shd w:val="clear" w:color="auto" w:fill="auto"/>
        <w:spacing w:before="0" w:after="160" w:line="360" w:lineRule="auto"/>
        <w:ind w:firstLine="0"/>
        <w:rPr>
          <w:sz w:val="24"/>
          <w:szCs w:val="24"/>
        </w:rPr>
      </w:pPr>
    </w:p>
    <w:p w:rsidR="008F2C90" w:rsidRPr="00A277DD" w:rsidRDefault="008F2C90" w:rsidP="00AF65E7">
      <w:pPr>
        <w:pStyle w:val="20"/>
        <w:shd w:val="clear" w:color="auto" w:fill="auto"/>
        <w:spacing w:before="0" w:after="160" w:line="360" w:lineRule="auto"/>
        <w:ind w:firstLine="0"/>
        <w:jc w:val="right"/>
        <w:rPr>
          <w:sz w:val="24"/>
          <w:szCs w:val="24"/>
        </w:rPr>
      </w:pPr>
      <w:r w:rsidRPr="00A277DD">
        <w:rPr>
          <w:sz w:val="24"/>
          <w:szCs w:val="24"/>
        </w:rPr>
        <w:lastRenderedPageBreak/>
        <w:t>Աղյուսակ 6</w:t>
      </w:r>
    </w:p>
    <w:p w:rsidR="008F2C90" w:rsidRPr="00A277DD" w:rsidRDefault="008F2C90" w:rsidP="00AF65E7">
      <w:pPr>
        <w:pStyle w:val="20"/>
        <w:shd w:val="clear" w:color="auto" w:fill="auto"/>
        <w:spacing w:before="0" w:after="160" w:line="360" w:lineRule="auto"/>
        <w:ind w:firstLine="0"/>
        <w:jc w:val="center"/>
        <w:rPr>
          <w:sz w:val="24"/>
          <w:szCs w:val="24"/>
        </w:rPr>
      </w:pPr>
      <w:r w:rsidRPr="00A277DD">
        <w:rPr>
          <w:sz w:val="24"/>
          <w:szCs w:val="24"/>
        </w:rPr>
        <w:t>Ընդհանուր գործընթացի՝ «Ընդհանուր ռեեստրում ներառելու համար դեղապատրաստուկի գրանցման մասին տեղեկությունների փոխանցում»</w:t>
      </w:r>
      <w:r w:rsidR="004937B6" w:rsidRPr="00A277DD">
        <w:rPr>
          <w:sz w:val="24"/>
          <w:szCs w:val="24"/>
        </w:rPr>
        <w:t xml:space="preserve"> </w:t>
      </w:r>
      <w:r w:rsidRPr="00A277DD">
        <w:rPr>
          <w:sz w:val="24"/>
          <w:szCs w:val="24"/>
        </w:rPr>
        <w:t>տրանզակցիայի (P.MM.01.TRN.001)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AF65E7">
        <w:trPr>
          <w:tblHeader/>
        </w:trPr>
        <w:tc>
          <w:tcPr>
            <w:tcW w:w="861"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AF65E7">
        <w:trPr>
          <w:tblHeader/>
        </w:trPr>
        <w:tc>
          <w:tcPr>
            <w:tcW w:w="861"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TRN.001</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ներառելու համար դեղապատրաստուկի գրանցման մասին տեղեկությունների փոխանցում</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ներառելու համար տեղեկությունների ուղարկում</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AF65E7">
        <w:tc>
          <w:tcPr>
            <w:tcW w:w="861"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ռեեստրում ներառելու համար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AF65E7">
        <w:tc>
          <w:tcPr>
            <w:tcW w:w="861" w:type="dxa"/>
            <w:tcBorders>
              <w:left w:val="single" w:sz="4" w:space="0" w:color="auto"/>
              <w:bottom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bottom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դիմումի համարը ներկայացվել է</w:t>
            </w:r>
          </w:p>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տեղեկություններն ստացվել են</w:t>
            </w:r>
          </w:p>
        </w:tc>
      </w:tr>
      <w:tr w:rsidR="008F2C90" w:rsidRPr="00A277DD" w:rsidTr="00AF65E7">
        <w:tc>
          <w:tcPr>
            <w:tcW w:w="861"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spacing w:after="120"/>
              <w:ind w:left="63"/>
              <w:rPr>
                <w:sz w:val="20"/>
                <w:szCs w:val="20"/>
              </w:rPr>
            </w:pP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315"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315"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1 րոպե</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315"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5 րոպե</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315"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315"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w:t>
            </w:r>
          </w:p>
        </w:tc>
      </w:tr>
      <w:tr w:rsidR="008F2C90" w:rsidRPr="00A277DD" w:rsidTr="00AF65E7">
        <w:tc>
          <w:tcPr>
            <w:tcW w:w="861"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spacing w:after="120"/>
              <w:ind w:left="63"/>
              <w:rPr>
                <w:sz w:val="20"/>
                <w:szCs w:val="20"/>
              </w:rPr>
            </w:pP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15CA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ներառելու համար դեղապատրաստուկի գրանցման մասին տեղեկություններ (Р.ММ.01.MSG.001)</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15CA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դիմումի համարի մասին տեղեկություններ (Р.ММ.01.MSG.013)</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AF65E7">
            <w:pPr>
              <w:spacing w:after="120"/>
              <w:ind w:left="6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AF65E7">
        <w:tc>
          <w:tcPr>
            <w:tcW w:w="861"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top w:val="single" w:sz="4" w:space="0" w:color="auto"/>
              <w:lef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AF65E7">
            <w:pPr>
              <w:spacing w:after="120"/>
              <w:ind w:left="63"/>
              <w:rPr>
                <w:sz w:val="20"/>
                <w:szCs w:val="20"/>
              </w:rPr>
            </w:pP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15CA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Р.ММ.01.MSG.001-ի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AF65E7">
        <w:tc>
          <w:tcPr>
            <w:tcW w:w="861" w:type="dxa"/>
            <w:tcBorders>
              <w:left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15CA9">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AF65E7">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P.MM.01.MSG.013-ի համար</w:t>
            </w:r>
          </w:p>
        </w:tc>
      </w:tr>
      <w:tr w:rsidR="008F2C90" w:rsidRPr="00A277DD" w:rsidTr="00AF65E7">
        <w:tc>
          <w:tcPr>
            <w:tcW w:w="861" w:type="dxa"/>
            <w:tcBorders>
              <w:left w:val="single" w:sz="4" w:space="0" w:color="auto"/>
              <w:bottom w:val="single" w:sz="4" w:space="0" w:color="auto"/>
            </w:tcBorders>
            <w:shd w:val="clear" w:color="auto" w:fill="FFFFFF"/>
          </w:tcPr>
          <w:p w:rsidR="008F2C90" w:rsidRPr="00A277DD" w:rsidRDefault="008F2C90" w:rsidP="00AF65E7">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415CA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AF65E7">
            <w:pPr>
              <w:spacing w:after="120"/>
              <w:ind w:left="63"/>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63B32" w:rsidP="00AF65E7">
      <w:pPr>
        <w:pStyle w:val="20"/>
        <w:shd w:val="clear" w:color="auto" w:fill="auto"/>
        <w:spacing w:before="0" w:after="160" w:line="360" w:lineRule="auto"/>
        <w:ind w:firstLine="0"/>
        <w:jc w:val="center"/>
        <w:rPr>
          <w:sz w:val="24"/>
          <w:szCs w:val="24"/>
        </w:rPr>
      </w:pPr>
      <w:r w:rsidRPr="00A277DD">
        <w:rPr>
          <w:sz w:val="24"/>
          <w:szCs w:val="24"/>
        </w:rPr>
        <w:t>2.</w:t>
      </w:r>
      <w:r w:rsidR="00FB7C03" w:rsidRPr="00A277DD">
        <w:rPr>
          <w:sz w:val="24"/>
          <w:szCs w:val="24"/>
        </w:rPr>
        <w:t xml:space="preserve"> </w:t>
      </w:r>
      <w:r w:rsidR="008F2C90" w:rsidRPr="00A277DD">
        <w:rPr>
          <w:sz w:val="24"/>
          <w:szCs w:val="24"/>
        </w:rPr>
        <w:t>Ընդհանուր գործընթացի՝ «Ընդհանուր ռեեստրում փոփոխելու համար դեղապատրաստուկի գրանցման մասին տեղեկությունների փոխանցում»</w:t>
      </w:r>
      <w:r w:rsidR="004937B6" w:rsidRPr="00A277DD">
        <w:rPr>
          <w:sz w:val="24"/>
          <w:szCs w:val="24"/>
        </w:rPr>
        <w:t xml:space="preserve"> </w:t>
      </w:r>
      <w:r w:rsidR="008F2C90" w:rsidRPr="00A277DD">
        <w:rPr>
          <w:sz w:val="24"/>
          <w:szCs w:val="24"/>
        </w:rPr>
        <w:t>տրանզակցիա (P.MM.01.TRN.002)</w:t>
      </w:r>
    </w:p>
    <w:p w:rsidR="008F2C90" w:rsidRPr="00A277DD" w:rsidRDefault="008F2C90" w:rsidP="00415CA9">
      <w:pPr>
        <w:pStyle w:val="20"/>
        <w:shd w:val="clear" w:color="auto" w:fill="auto"/>
        <w:tabs>
          <w:tab w:val="left" w:pos="1134"/>
        </w:tabs>
        <w:spacing w:before="0" w:after="160" w:line="360" w:lineRule="auto"/>
        <w:ind w:firstLine="567"/>
        <w:rPr>
          <w:sz w:val="24"/>
          <w:szCs w:val="24"/>
        </w:rPr>
      </w:pPr>
      <w:r w:rsidRPr="00A277DD">
        <w:rPr>
          <w:sz w:val="24"/>
          <w:szCs w:val="24"/>
        </w:rPr>
        <w:t>17.</w:t>
      </w:r>
      <w:r w:rsidR="00415CA9" w:rsidRPr="00A277DD">
        <w:rPr>
          <w:sz w:val="24"/>
          <w:szCs w:val="24"/>
        </w:rPr>
        <w:tab/>
      </w:r>
      <w:r w:rsidRPr="00A277DD">
        <w:rPr>
          <w:sz w:val="24"/>
          <w:szCs w:val="24"/>
        </w:rPr>
        <w:t>Ընդհանուր գործընթացի՝ «Ընդհանուր ռեեստրում փոփոխելու համար դեղապատրաստուկի գրանցման մասին տեղեկությունների փոխանցում»</w:t>
      </w:r>
      <w:r w:rsidR="004937B6" w:rsidRPr="00A277DD">
        <w:rPr>
          <w:sz w:val="24"/>
          <w:szCs w:val="24"/>
        </w:rPr>
        <w:t xml:space="preserve"> </w:t>
      </w:r>
      <w:r w:rsidRPr="00A277DD">
        <w:rPr>
          <w:sz w:val="24"/>
          <w:szCs w:val="24"/>
        </w:rPr>
        <w:t>տրանզակցիան</w:t>
      </w:r>
      <w:r w:rsidR="004937B6" w:rsidRPr="00A277DD">
        <w:rPr>
          <w:sz w:val="24"/>
          <w:szCs w:val="24"/>
        </w:rPr>
        <w:t xml:space="preserve"> </w:t>
      </w:r>
      <w:r w:rsidRPr="00A277DD">
        <w:rPr>
          <w:sz w:val="24"/>
          <w:szCs w:val="24"/>
        </w:rPr>
        <w:t>(P.MM.01.TRN.002) կատարվում է ընդհանուր ռեեստրը թարմացնելու համար դեղապատրաստուկի գրանցման մասին փոփոխված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8F2C90" w:rsidRPr="00A277DD" w:rsidRDefault="008F2C90" w:rsidP="00660069">
      <w:pPr>
        <w:pStyle w:val="60"/>
        <w:shd w:val="clear" w:color="auto" w:fill="auto"/>
        <w:spacing w:after="160" w:line="360" w:lineRule="auto"/>
        <w:jc w:val="both"/>
        <w:rPr>
          <w:rFonts w:ascii="Sylfaen" w:hAnsi="Sylfaen"/>
          <w:sz w:val="24"/>
          <w:szCs w:val="24"/>
        </w:rPr>
      </w:pPr>
    </w:p>
    <w:p w:rsidR="008F2C90" w:rsidRPr="00A277DD" w:rsidRDefault="00DD37E8" w:rsidP="00660069">
      <w:pPr>
        <w:pStyle w:val="6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982" style="position:absolute;left:0;text-align:left;margin-left:5.6pt;margin-top:4.85pt;width:417pt;height:177.05pt;z-index:252318720" coordorigin="1530,1515" coordsize="8340,3541">
            <v:rect id="_x0000_s1677" style="position:absolute;left:7380;top:1515;width:2220;height:166" stroked="f">
              <v:textbox style="mso-next-textbox:#_x0000_s1677" inset="0,0,0,0">
                <w:txbxContent>
                  <w:p w:rsidR="00DD37E8" w:rsidRPr="006D3016" w:rsidRDefault="00DD37E8" w:rsidP="008F2C90">
                    <w:pPr>
                      <w:jc w:val="center"/>
                      <w:rPr>
                        <w:sz w:val="14"/>
                      </w:rPr>
                    </w:pPr>
                    <w:r w:rsidRPr="006D3016">
                      <w:rPr>
                        <w:sz w:val="12"/>
                      </w:rPr>
                      <w:t>:Ռեսպոնդենտ</w:t>
                    </w:r>
                  </w:p>
                </w:txbxContent>
              </v:textbox>
            </v:rect>
            <v:rect id="_x0000_s1678" style="position:absolute;left:2445;top:1515;width:2745;height:166" stroked="f">
              <v:textbox style="mso-next-textbox:#_x0000_s1678" inset="0,0,0,0">
                <w:txbxContent>
                  <w:p w:rsidR="00DD37E8" w:rsidRPr="006D3016" w:rsidRDefault="00DD37E8" w:rsidP="008F2C90">
                    <w:pPr>
                      <w:jc w:val="center"/>
                      <w:rPr>
                        <w:sz w:val="14"/>
                      </w:rPr>
                    </w:pPr>
                    <w:r w:rsidRPr="006D3016">
                      <w:rPr>
                        <w:sz w:val="12"/>
                      </w:rPr>
                      <w:t>։Նախաձեռնող</w:t>
                    </w:r>
                  </w:p>
                </w:txbxContent>
              </v:textbox>
            </v:rect>
            <v:rect id="_x0000_s1679" style="position:absolute;left:2445;top:2416;width:2340;height:945" stroked="f">
              <v:textbox style="mso-next-textbox:#_x0000_s1679" inset="0,0,0,0">
                <w:txbxContent>
                  <w:p w:rsidR="00DD37E8" w:rsidRPr="006D3016" w:rsidRDefault="00DD37E8" w:rsidP="008F2C90">
                    <w:pPr>
                      <w:jc w:val="center"/>
                      <w:rPr>
                        <w:sz w:val="14"/>
                      </w:rPr>
                    </w:pPr>
                    <w:r w:rsidRPr="006D3016">
                      <w:rPr>
                        <w:sz w:val="12"/>
                      </w:rPr>
                      <w:t>Ընդհանուր ռեեստրում փոփոխություններ կատարելու համար տեղեկությունների ուղարկում</w:t>
                    </w:r>
                  </w:p>
                </w:txbxContent>
              </v:textbox>
            </v:rect>
            <v:rect id="_x0000_s1680" style="position:absolute;left:7485;top:2416;width:2385;height:945" stroked="f">
              <v:textbox style="mso-next-textbox:#_x0000_s1680" inset="0,0,0,0">
                <w:txbxContent>
                  <w:p w:rsidR="00DD37E8" w:rsidRPr="006D3016" w:rsidRDefault="00DD37E8" w:rsidP="008F2C90">
                    <w:pPr>
                      <w:jc w:val="center"/>
                      <w:rPr>
                        <w:sz w:val="14"/>
                      </w:rPr>
                    </w:pPr>
                    <w:r w:rsidRPr="006D3016">
                      <w:rPr>
                        <w:sz w:val="12"/>
                      </w:rPr>
                      <w:t>Ընդհանուր ռեեստրում փոփոխություններ կատարելու համար տեղեկությունների ընդունում և մշակում</w:t>
                    </w:r>
                  </w:p>
                </w:txbxContent>
              </v:textbox>
            </v:rect>
            <v:rect id="_x0000_s1681" style="position:absolute;left:2535;top:3901;width:2250;height:480" stroked="f">
              <v:textbox style="mso-next-textbox:#_x0000_s1681" inset="0,0,0,0">
                <w:txbxContent>
                  <w:p w:rsidR="00DD37E8" w:rsidRPr="006D3016" w:rsidRDefault="00DD37E8" w:rsidP="008F2C90">
                    <w:pPr>
                      <w:jc w:val="center"/>
                      <w:rPr>
                        <w:sz w:val="14"/>
                      </w:rPr>
                    </w:pPr>
                    <w:r w:rsidRPr="006D3016">
                      <w:rPr>
                        <w:sz w:val="12"/>
                      </w:rPr>
                      <w:t>ընդհանուր ռեեստր [թարմացվել է]</w:t>
                    </w:r>
                  </w:p>
                </w:txbxContent>
              </v:textbox>
            </v:rect>
            <v:rect id="_x0000_s1682" style="position:absolute;left:3810;top:4756;width:975;height:300" stroked="f">
              <v:textbox style="mso-next-textbox:#_x0000_s1682" inset="0,0,0,0">
                <w:txbxContent>
                  <w:p w:rsidR="00DD37E8" w:rsidRPr="006D3016" w:rsidRDefault="00DD37E8" w:rsidP="008F2C90">
                    <w:pPr>
                      <w:jc w:val="center"/>
                      <w:rPr>
                        <w:sz w:val="14"/>
                      </w:rPr>
                    </w:pPr>
                    <w:r w:rsidRPr="006D3016">
                      <w:rPr>
                        <w:sz w:val="12"/>
                      </w:rPr>
                      <w:t>Հաջողված</w:t>
                    </w:r>
                  </w:p>
                </w:txbxContent>
              </v:textbox>
            </v:rect>
            <v:rect id="_x0000_s1683" style="position:absolute;left:1530;top:2206;width:840;height:510" stroked="f">
              <v:textbox style="mso-next-textbox:#_x0000_s1683" inset="0,0,0,0">
                <w:txbxContent>
                  <w:p w:rsidR="00DD37E8" w:rsidRPr="006D3016" w:rsidRDefault="00DD37E8" w:rsidP="008F2C90">
                    <w:pPr>
                      <w:jc w:val="center"/>
                      <w:rPr>
                        <w:sz w:val="14"/>
                      </w:rPr>
                    </w:pPr>
                    <w:r w:rsidRPr="006D3016">
                      <w:rPr>
                        <w:sz w:val="12"/>
                      </w:rPr>
                      <w:t>Հսկողության սխալ</w:t>
                    </w:r>
                  </w:p>
                </w:txbxContent>
              </v:textbox>
            </v:rect>
            <v:rect id="_x0000_s1684" style="position:absolute;left:5010;top:2716;width:2190;height:870" stroked="f">
              <v:textbox style="mso-next-textbox:#_x0000_s1684" inset="0,0,0,0">
                <w:txbxContent>
                  <w:p w:rsidR="00DD37E8" w:rsidRPr="006D3016" w:rsidRDefault="00DD37E8" w:rsidP="008F2C90">
                    <w:pPr>
                      <w:jc w:val="center"/>
                      <w:rPr>
                        <w:sz w:val="14"/>
                      </w:rPr>
                    </w:pPr>
                    <w:r w:rsidRPr="006D3016">
                      <w:rPr>
                        <w:sz w:val="12"/>
                      </w:rPr>
                      <w:t>Տեղեկությունների ընդունման և մշակման մասին ծանուցում (P.MM.01.MSG.004)</w:t>
                    </w:r>
                  </w:p>
                </w:txbxContent>
              </v:textbox>
            </v:rect>
            <v:rect id="_x0000_s1685" style="position:absolute;left:4185;top:1861;width:4155;height:480" stroked="f">
              <v:textbox style="mso-next-textbox:#_x0000_s1685" inset="0,0,0,0">
                <w:txbxContent>
                  <w:p w:rsidR="00DD37E8" w:rsidRPr="006D3016" w:rsidRDefault="00DD37E8" w:rsidP="008F2C90">
                    <w:pPr>
                      <w:jc w:val="center"/>
                      <w:rPr>
                        <w:sz w:val="14"/>
                      </w:rPr>
                    </w:pPr>
                    <w:r w:rsidRPr="006D3016">
                      <w:rPr>
                        <w:sz w:val="12"/>
                      </w:rPr>
                      <w:t>Ընդհանուր ռեեստրում փոփոխելու համար դեղապատրաստուկի գրանցման մասին տեղեկություններ</w:t>
                    </w:r>
                  </w:p>
                </w:txbxContent>
              </v:textbox>
            </v:rect>
            <v:rect id="_x0000_s1686" style="position:absolute;left:5100;top:2206;width:2190;height:374" stroked="f">
              <v:textbox style="mso-next-textbox:#_x0000_s1686" inset="0,0,0,0">
                <w:txbxContent>
                  <w:p w:rsidR="00DD37E8" w:rsidRPr="006D3016" w:rsidRDefault="00DD37E8" w:rsidP="008F2C90">
                    <w:pPr>
                      <w:jc w:val="center"/>
                      <w:rPr>
                        <w:sz w:val="14"/>
                      </w:rPr>
                    </w:pPr>
                    <w:r w:rsidRPr="006D3016">
                      <w:rPr>
                        <w:sz w:val="12"/>
                      </w:rPr>
                      <w:t>(Р.ММ.01 MSG.002)</w:t>
                    </w:r>
                  </w:p>
                </w:txbxContent>
              </v:textbox>
            </v:rect>
          </v:group>
        </w:pict>
      </w:r>
      <w:r w:rsidR="008F2C90" w:rsidRPr="00A277DD">
        <w:rPr>
          <w:rFonts w:ascii="Sylfaen" w:hAnsi="Sylfaen"/>
          <w:noProof/>
          <w:sz w:val="24"/>
          <w:szCs w:val="24"/>
          <w:lang w:val="en-US" w:eastAsia="en-US" w:bidi="ar-SA"/>
        </w:rPr>
        <w:drawing>
          <wp:inline distT="0" distB="0" distL="0" distR="0">
            <wp:extent cx="5755640" cy="2363427"/>
            <wp:effectExtent l="19050" t="0" r="0" b="0"/>
            <wp:docPr id="25" name="Picture 2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12"/>
                    <pic:cNvPicPr>
                      <a:picLocks noChangeAspect="1" noChangeArrowheads="1"/>
                    </pic:cNvPicPr>
                  </pic:nvPicPr>
                  <pic:blipFill>
                    <a:blip r:embed="rId46" cstate="print"/>
                    <a:srcRect/>
                    <a:stretch>
                      <a:fillRect/>
                    </a:stretch>
                  </pic:blipFill>
                  <pic:spPr bwMode="auto">
                    <a:xfrm>
                      <a:off x="0" y="0"/>
                      <a:ext cx="5755640" cy="2363427"/>
                    </a:xfrm>
                    <a:prstGeom prst="rect">
                      <a:avLst/>
                    </a:prstGeom>
                    <a:noFill/>
                    <a:ln w="9525">
                      <a:noFill/>
                      <a:miter lim="800000"/>
                      <a:headEnd/>
                      <a:tailEnd/>
                    </a:ln>
                  </pic:spPr>
                </pic:pic>
              </a:graphicData>
            </a:graphic>
          </wp:inline>
        </w:drawing>
      </w:r>
    </w:p>
    <w:p w:rsidR="008F2C90" w:rsidRPr="00A277DD" w:rsidRDefault="008F2C90" w:rsidP="006D3016">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6.</w:t>
      </w:r>
      <w:r w:rsidR="00FB7C03" w:rsidRPr="00A277DD">
        <w:rPr>
          <w:rFonts w:ascii="Sylfaen" w:hAnsi="Sylfaen"/>
          <w:sz w:val="20"/>
          <w:szCs w:val="24"/>
        </w:rPr>
        <w:t xml:space="preserve"> </w:t>
      </w:r>
      <w:r w:rsidRPr="00A277DD">
        <w:rPr>
          <w:rFonts w:ascii="Sylfaen" w:hAnsi="Sylfaen"/>
          <w:sz w:val="20"/>
          <w:szCs w:val="24"/>
        </w:rPr>
        <w:t>Ընդհանուր գործընթացի՝ «Ընդհանուր ռեեստրում փոփոխելու համար դեղապատրաստուկի գրանցման մասին տեղեկությունների փոխանցում»</w:t>
      </w:r>
      <w:r w:rsidR="004937B6" w:rsidRPr="00A277DD">
        <w:rPr>
          <w:rFonts w:ascii="Sylfaen" w:hAnsi="Sylfaen"/>
          <w:sz w:val="20"/>
          <w:szCs w:val="24"/>
        </w:rPr>
        <w:t xml:space="preserve"> </w:t>
      </w:r>
      <w:r w:rsidR="006D3016" w:rsidRPr="00A277DD">
        <w:rPr>
          <w:rFonts w:ascii="Sylfaen" w:hAnsi="Sylfaen"/>
          <w:sz w:val="20"/>
          <w:szCs w:val="24"/>
        </w:rPr>
        <w:br/>
      </w:r>
      <w:r w:rsidRPr="00A277DD">
        <w:rPr>
          <w:rFonts w:ascii="Sylfaen" w:hAnsi="Sylfaen"/>
          <w:sz w:val="20"/>
          <w:szCs w:val="24"/>
        </w:rPr>
        <w:t>տրանզակցիայի (P.MM.01.TRN.002) կատարման սխեման</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6D3016">
      <w:pPr>
        <w:pStyle w:val="20"/>
        <w:shd w:val="clear" w:color="auto" w:fill="auto"/>
        <w:spacing w:before="0" w:after="160" w:line="360" w:lineRule="auto"/>
        <w:ind w:firstLine="0"/>
        <w:jc w:val="right"/>
        <w:rPr>
          <w:sz w:val="24"/>
          <w:szCs w:val="24"/>
        </w:rPr>
      </w:pPr>
      <w:r w:rsidRPr="00A277DD">
        <w:rPr>
          <w:sz w:val="24"/>
          <w:szCs w:val="24"/>
        </w:rPr>
        <w:t>Աղյուսակ 7</w:t>
      </w:r>
    </w:p>
    <w:p w:rsidR="008F2C90" w:rsidRPr="00A277DD" w:rsidRDefault="008F2C90" w:rsidP="006D3016">
      <w:pPr>
        <w:pStyle w:val="20"/>
        <w:shd w:val="clear" w:color="auto" w:fill="auto"/>
        <w:spacing w:before="0" w:after="160" w:line="360" w:lineRule="auto"/>
        <w:ind w:firstLine="0"/>
        <w:jc w:val="center"/>
        <w:rPr>
          <w:sz w:val="24"/>
          <w:szCs w:val="24"/>
        </w:rPr>
      </w:pPr>
      <w:r w:rsidRPr="00A277DD">
        <w:rPr>
          <w:sz w:val="24"/>
          <w:szCs w:val="24"/>
        </w:rPr>
        <w:t>Ընդհանուր գործընթացի՝ «Ընդհանուր ռեեստրում փոփոխելու համար դեղապատրաստուկի գրանցման մասին տեղեկությունների փոխանցում»</w:t>
      </w:r>
      <w:r w:rsidR="004937B6" w:rsidRPr="00A277DD">
        <w:rPr>
          <w:sz w:val="24"/>
          <w:szCs w:val="24"/>
        </w:rPr>
        <w:t xml:space="preserve"> </w:t>
      </w:r>
      <w:r w:rsidRPr="00A277DD">
        <w:rPr>
          <w:sz w:val="24"/>
          <w:szCs w:val="24"/>
        </w:rPr>
        <w:t>տրանզակցիայի (P.MM.01.TRN.002)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6D3016">
        <w:trPr>
          <w:tblHeader/>
        </w:trPr>
        <w:tc>
          <w:tcPr>
            <w:tcW w:w="861"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35647C">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35647C">
        <w:tc>
          <w:tcPr>
            <w:tcW w:w="861"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TRN.002</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փոփոխելու համար դեղապատրաստուկի գրանցման մասին տեղեկությունների փոխանցում</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ռեեստրում փոփոխություններ կատարելու համար տեղեկությունների ուղարկում</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6D3016">
        <w:tc>
          <w:tcPr>
            <w:tcW w:w="861"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 xml:space="preserve">ընդհանուր ռեեստրում փոփոխություններ կատարելու համար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ռեեստր (P.MM.01.BEN.001)՝ թարմացված է</w:t>
            </w:r>
          </w:p>
        </w:tc>
      </w:tr>
      <w:tr w:rsidR="008F2C90" w:rsidRPr="00A277DD" w:rsidTr="006D3016">
        <w:tc>
          <w:tcPr>
            <w:tcW w:w="861"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3113"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spacing w:after="120"/>
              <w:ind w:left="63"/>
              <w:rPr>
                <w:sz w:val="20"/>
                <w:szCs w:val="20"/>
              </w:rPr>
            </w:pP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20 րոպե</w:t>
            </w: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4 ժ</w:t>
            </w: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3</w:t>
            </w:r>
          </w:p>
        </w:tc>
      </w:tr>
      <w:tr w:rsidR="008F2C90" w:rsidRPr="00A277DD" w:rsidTr="006D3016">
        <w:tc>
          <w:tcPr>
            <w:tcW w:w="861"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spacing w:after="120"/>
              <w:ind w:left="63"/>
              <w:rPr>
                <w:sz w:val="20"/>
                <w:szCs w:val="20"/>
              </w:rPr>
            </w:pPr>
          </w:p>
        </w:tc>
      </w:tr>
      <w:tr w:rsidR="008F2C90" w:rsidRPr="00A277DD" w:rsidTr="006D3016">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փոփոխելու համար դեղապատրաստուկի գրանցման մասին տեղեկություններ (Р.ММ.01.MSG.002)</w:t>
            </w:r>
          </w:p>
        </w:tc>
      </w:tr>
      <w:tr w:rsidR="008F2C90" w:rsidRPr="00A277DD" w:rsidTr="006D3016">
        <w:tc>
          <w:tcPr>
            <w:tcW w:w="861" w:type="dxa"/>
            <w:tcBorders>
              <w:left w:val="single" w:sz="4" w:space="0" w:color="auto"/>
              <w:bottom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6D3016">
        <w:tblPrEx>
          <w:tblLook w:val="0000" w:firstRow="0" w:lastRow="0" w:firstColumn="0" w:lastColumn="0" w:noHBand="0" w:noVBand="0"/>
        </w:tblPrEx>
        <w:tc>
          <w:tcPr>
            <w:tcW w:w="861" w:type="dxa"/>
            <w:tcBorders>
              <w:top w:val="single" w:sz="4" w:space="0" w:color="auto"/>
              <w:left w:val="single" w:sz="4" w:space="0" w:color="auto"/>
            </w:tcBorders>
            <w:shd w:val="clear" w:color="auto" w:fill="FFFFFF"/>
          </w:tcPr>
          <w:p w:rsidR="008F2C90" w:rsidRPr="00A277DD" w:rsidRDefault="008F2C90" w:rsidP="006D301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top w:val="single" w:sz="4" w:space="0" w:color="auto"/>
              <w:left w:val="single" w:sz="4" w:space="0" w:color="auto"/>
            </w:tcBorders>
            <w:shd w:val="clear" w:color="auto" w:fill="FFFFFF"/>
          </w:tcPr>
          <w:p w:rsidR="0035647C" w:rsidRPr="00A277DD" w:rsidRDefault="008F2C90" w:rsidP="006D3016">
            <w:pPr>
              <w:pStyle w:val="20"/>
              <w:shd w:val="clear" w:color="auto" w:fill="auto"/>
              <w:spacing w:before="0" w:after="120" w:line="240" w:lineRule="auto"/>
              <w:ind w:left="63" w:firstLine="0"/>
              <w:jc w:val="left"/>
              <w:rPr>
                <w:rStyle w:val="211pt"/>
                <w:rFonts w:ascii="Sylfaen" w:eastAsia="Sylfaen" w:hAnsi="Sylfaen"/>
                <w:sz w:val="20"/>
                <w:szCs w:val="20"/>
              </w:rPr>
            </w:pPr>
            <w:r w:rsidRPr="00A277DD">
              <w:rPr>
                <w:rStyle w:val="211pt"/>
                <w:rFonts w:ascii="Sylfaen" w:eastAsia="Sylfaen" w:hAnsi="Sylfaen"/>
                <w:sz w:val="20"/>
                <w:szCs w:val="20"/>
              </w:rPr>
              <w:t xml:space="preserve">Ընդհանուր գործընթացի տրանզակցիայի հաղորդագրությունների պարամետրերը՝ </w:t>
            </w:r>
          </w:p>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Р.ММ.01.MSG.002-ի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6D3016">
        <w:tblPrEx>
          <w:tblLook w:val="0000" w:firstRow="0" w:lastRow="0" w:firstColumn="0" w:lastColumn="0" w:noHBand="0" w:noVBand="0"/>
        </w:tblPrEx>
        <w:tc>
          <w:tcPr>
            <w:tcW w:w="861" w:type="dxa"/>
            <w:tcBorders>
              <w:left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6D3016">
            <w:pPr>
              <w:spacing w:after="120"/>
              <w:ind w:left="6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6D301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Р.ММ.01.MSG.004-ի համար</w:t>
            </w:r>
          </w:p>
        </w:tc>
      </w:tr>
      <w:tr w:rsidR="008F2C90" w:rsidRPr="00A277DD" w:rsidTr="006D3016">
        <w:tblPrEx>
          <w:tblLook w:val="0000" w:firstRow="0" w:lastRow="0" w:firstColumn="0" w:lastColumn="0" w:noHBand="0" w:noVBand="0"/>
        </w:tblPrEx>
        <w:tc>
          <w:tcPr>
            <w:tcW w:w="861" w:type="dxa"/>
            <w:tcBorders>
              <w:left w:val="single" w:sz="4" w:space="0" w:color="auto"/>
              <w:bottom w:val="single" w:sz="4" w:space="0" w:color="auto"/>
            </w:tcBorders>
            <w:shd w:val="clear" w:color="auto" w:fill="FFFFFF"/>
          </w:tcPr>
          <w:p w:rsidR="008F2C90" w:rsidRPr="00A277DD" w:rsidRDefault="008F2C90" w:rsidP="006D3016">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6D3016">
            <w:pPr>
              <w:spacing w:after="120"/>
              <w:ind w:left="63"/>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63B32" w:rsidP="0035647C">
      <w:pPr>
        <w:pStyle w:val="20"/>
        <w:shd w:val="clear" w:color="auto" w:fill="auto"/>
        <w:spacing w:before="0" w:after="160" w:line="360" w:lineRule="auto"/>
        <w:ind w:firstLine="0"/>
        <w:jc w:val="center"/>
        <w:rPr>
          <w:sz w:val="24"/>
          <w:szCs w:val="24"/>
        </w:rPr>
      </w:pPr>
      <w:r w:rsidRPr="00A277DD">
        <w:rPr>
          <w:sz w:val="24"/>
          <w:szCs w:val="24"/>
        </w:rPr>
        <w:t>3.</w:t>
      </w:r>
      <w:r w:rsidR="00FB7C03" w:rsidRPr="00A277DD">
        <w:rPr>
          <w:sz w:val="24"/>
          <w:szCs w:val="24"/>
        </w:rPr>
        <w:t xml:space="preserve"> </w:t>
      </w:r>
      <w:r w:rsidR="008F2C90" w:rsidRPr="00A277DD">
        <w:rPr>
          <w:sz w:val="24"/>
          <w:szCs w:val="24"/>
        </w:rPr>
        <w:t>Ընդհանուր գործընթացի՝ «Ընդհանուր ռեեստրից հանելու</w:t>
      </w:r>
      <w:r w:rsidR="004937B6" w:rsidRPr="00A277DD">
        <w:rPr>
          <w:sz w:val="24"/>
          <w:szCs w:val="24"/>
        </w:rPr>
        <w:t xml:space="preserve"> </w:t>
      </w:r>
      <w:r w:rsidR="008F2C90" w:rsidRPr="00A277DD">
        <w:rPr>
          <w:sz w:val="24"/>
          <w:szCs w:val="24"/>
        </w:rPr>
        <w:t>համար դեղապատրաստուկի գրանցման մասին տեղեկությունների փոխանցում»</w:t>
      </w:r>
      <w:r w:rsidR="004937B6" w:rsidRPr="00A277DD">
        <w:rPr>
          <w:sz w:val="24"/>
          <w:szCs w:val="24"/>
        </w:rPr>
        <w:t xml:space="preserve"> </w:t>
      </w:r>
      <w:r w:rsidR="008F2C90" w:rsidRPr="00A277DD">
        <w:rPr>
          <w:sz w:val="24"/>
          <w:szCs w:val="24"/>
        </w:rPr>
        <w:t>տրանզակցիա (P.MM.01.TRN.003)</w:t>
      </w:r>
    </w:p>
    <w:p w:rsidR="008F2C90" w:rsidRPr="00A277DD" w:rsidRDefault="008F2C90" w:rsidP="0035647C">
      <w:pPr>
        <w:pStyle w:val="20"/>
        <w:shd w:val="clear" w:color="auto" w:fill="auto"/>
        <w:tabs>
          <w:tab w:val="left" w:pos="1134"/>
        </w:tabs>
        <w:spacing w:before="0" w:after="160" w:line="360" w:lineRule="auto"/>
        <w:ind w:firstLine="567"/>
        <w:rPr>
          <w:sz w:val="24"/>
          <w:szCs w:val="24"/>
        </w:rPr>
      </w:pPr>
      <w:r w:rsidRPr="00A277DD">
        <w:rPr>
          <w:sz w:val="24"/>
          <w:szCs w:val="24"/>
        </w:rPr>
        <w:t>18.</w:t>
      </w:r>
      <w:r w:rsidR="0035647C" w:rsidRPr="00A277DD">
        <w:rPr>
          <w:sz w:val="24"/>
          <w:szCs w:val="24"/>
        </w:rPr>
        <w:tab/>
      </w:r>
      <w:r w:rsidRPr="00A277DD">
        <w:rPr>
          <w:sz w:val="24"/>
          <w:szCs w:val="24"/>
        </w:rPr>
        <w:t>Ընդհանուր գործընթացի՝ «Ընդհանուր ռեեստրից հանելու համար դեղապատրաստուկի գրանցման վերաբերյալ տեղեկությունների փոխանցում»</w:t>
      </w:r>
      <w:r w:rsidR="004937B6" w:rsidRPr="00A277DD">
        <w:rPr>
          <w:sz w:val="24"/>
          <w:szCs w:val="24"/>
        </w:rPr>
        <w:t xml:space="preserve"> </w:t>
      </w:r>
      <w:r w:rsidRPr="00A277DD">
        <w:rPr>
          <w:sz w:val="24"/>
          <w:szCs w:val="24"/>
        </w:rPr>
        <w:t xml:space="preserve">տրանզակցիան (P.MM.01.TRN.003) կատարվում է ընդհանուր ռեեստրը թարմացնելու համար ընդհանուր ռեեստրից հանելու ենթակա՝ </w:t>
      </w:r>
      <w:r w:rsidRPr="00A277DD">
        <w:rPr>
          <w:sz w:val="24"/>
          <w:szCs w:val="24"/>
        </w:rPr>
        <w:lastRenderedPageBreak/>
        <w:t>դեղապատրաստուկի գրանցման մասին տեղեկությունները նախաձեռնողի կողմից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8F2C90" w:rsidRPr="00A277DD" w:rsidRDefault="00DD37E8" w:rsidP="00660069">
      <w:pPr>
        <w:pStyle w:val="34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83" style="position:absolute;left:0;text-align:left;margin-left:1.1pt;margin-top:2.55pt;width:423.75pt;height:181.5pt;z-index:252329984" coordorigin="1440,3525" coordsize="8475,3630">
            <v:rect id="_x0000_s1688" style="position:absolute;left:7260;top:3525;width:2220;height:255" stroked="f">
              <v:textbox style="mso-next-textbox:#_x0000_s1688" inset="0,0,0,0">
                <w:txbxContent>
                  <w:p w:rsidR="00DD37E8" w:rsidRPr="0035647C" w:rsidRDefault="00DD37E8" w:rsidP="008F2C90">
                    <w:pPr>
                      <w:jc w:val="center"/>
                      <w:rPr>
                        <w:sz w:val="14"/>
                      </w:rPr>
                    </w:pPr>
                    <w:r w:rsidRPr="0035647C">
                      <w:rPr>
                        <w:sz w:val="12"/>
                      </w:rPr>
                      <w:t>։ :Ռեսպոնդենտ</w:t>
                    </w:r>
                  </w:p>
                </w:txbxContent>
              </v:textbox>
            </v:rect>
            <v:rect id="_x0000_s1689" style="position:absolute;left:2850;top:3525;width:2220;height:255" stroked="f">
              <v:textbox style="mso-next-textbox:#_x0000_s1689" inset="0,0,0,0">
                <w:txbxContent>
                  <w:p w:rsidR="00DD37E8" w:rsidRPr="0035647C" w:rsidRDefault="00DD37E8" w:rsidP="008F2C90">
                    <w:pPr>
                      <w:jc w:val="center"/>
                      <w:rPr>
                        <w:sz w:val="14"/>
                      </w:rPr>
                    </w:pPr>
                    <w:r w:rsidRPr="0035647C">
                      <w:rPr>
                        <w:sz w:val="12"/>
                      </w:rPr>
                      <w:t>։Նախաձեռնող</w:t>
                    </w:r>
                  </w:p>
                </w:txbxContent>
              </v:textbox>
            </v:rect>
            <v:rect id="_x0000_s1690" style="position:absolute;left:2415;top:4515;width:2400;height:945" stroked="f">
              <v:textbox style="mso-next-textbox:#_x0000_s1690" inset="0,0,0,0">
                <w:txbxContent>
                  <w:p w:rsidR="00DD37E8" w:rsidRPr="0035647C" w:rsidRDefault="00DD37E8" w:rsidP="008F2C90">
                    <w:pPr>
                      <w:jc w:val="center"/>
                      <w:rPr>
                        <w:sz w:val="14"/>
                      </w:rPr>
                    </w:pPr>
                    <w:r w:rsidRPr="0035647C">
                      <w:rPr>
                        <w:sz w:val="12"/>
                      </w:rPr>
                      <w:t>Ընդհանուր ռեեստրից հանելու համար տեղեկությունների ուղարկում</w:t>
                    </w:r>
                  </w:p>
                </w:txbxContent>
              </v:textbox>
            </v:rect>
            <v:rect id="_x0000_s1691" style="position:absolute;left:7620;top:4515;width:2295;height:945" stroked="f">
              <v:textbox style="mso-next-textbox:#_x0000_s1691" inset="0,0,0,0">
                <w:txbxContent>
                  <w:p w:rsidR="00DD37E8" w:rsidRPr="0035647C" w:rsidRDefault="00DD37E8" w:rsidP="008F2C90">
                    <w:pPr>
                      <w:jc w:val="center"/>
                      <w:rPr>
                        <w:sz w:val="14"/>
                      </w:rPr>
                    </w:pPr>
                    <w:r w:rsidRPr="0035647C">
                      <w:rPr>
                        <w:sz w:val="12"/>
                      </w:rPr>
                      <w:t>Ընդհանուր ռեեստրից հանելու համար տեղեկությունների ընդունում և մշակում</w:t>
                    </w:r>
                  </w:p>
                </w:txbxContent>
              </v:textbox>
            </v:rect>
            <v:rect id="_x0000_s1692" style="position:absolute;left:2415;top:6000;width:2475;height:480" stroked="f">
              <v:textbox style="mso-next-textbox:#_x0000_s1692" inset="0,0,0,0">
                <w:txbxContent>
                  <w:p w:rsidR="00DD37E8" w:rsidRPr="0035647C" w:rsidRDefault="00DD37E8" w:rsidP="008F2C90">
                    <w:pPr>
                      <w:jc w:val="center"/>
                      <w:rPr>
                        <w:sz w:val="14"/>
                      </w:rPr>
                    </w:pPr>
                    <w:r w:rsidRPr="0035647C">
                      <w:rPr>
                        <w:sz w:val="12"/>
                      </w:rPr>
                      <w:t>։ :ընդհանուր ռեեստր [թարմացվել է]</w:t>
                    </w:r>
                  </w:p>
                </w:txbxContent>
              </v:textbox>
            </v:rect>
            <v:rect id="_x0000_s1693" style="position:absolute;left:3825;top:6855;width:840;height:300" stroked="f">
              <v:textbox style="mso-next-textbox:#_x0000_s1693" inset="0,0,0,0">
                <w:txbxContent>
                  <w:p w:rsidR="00DD37E8" w:rsidRPr="0035647C" w:rsidRDefault="00DD37E8" w:rsidP="008F2C90">
                    <w:pPr>
                      <w:jc w:val="center"/>
                      <w:rPr>
                        <w:sz w:val="14"/>
                      </w:rPr>
                    </w:pPr>
                    <w:r w:rsidRPr="0035647C">
                      <w:rPr>
                        <w:sz w:val="12"/>
                      </w:rPr>
                      <w:t>Հաջողված</w:t>
                    </w:r>
                  </w:p>
                </w:txbxContent>
              </v:textbox>
            </v:rect>
            <v:rect id="_x0000_s1694" style="position:absolute;left:1440;top:4305;width:885;height:510" stroked="f">
              <v:textbox style="mso-next-textbox:#_x0000_s1694" inset="0,0,0,0">
                <w:txbxContent>
                  <w:p w:rsidR="00DD37E8" w:rsidRPr="0035647C" w:rsidRDefault="00DD37E8" w:rsidP="008F2C90">
                    <w:pPr>
                      <w:jc w:val="center"/>
                      <w:rPr>
                        <w:sz w:val="14"/>
                      </w:rPr>
                    </w:pPr>
                    <w:r w:rsidRPr="0035647C">
                      <w:rPr>
                        <w:sz w:val="12"/>
                      </w:rPr>
                      <w:t>Հսկողության սխալ</w:t>
                    </w:r>
                  </w:p>
                </w:txbxContent>
              </v:textbox>
            </v:rect>
            <v:rect id="_x0000_s1695" style="position:absolute;left:4980;top:4695;width:2490;height:1185" stroked="f">
              <v:textbox style="mso-next-textbox:#_x0000_s1695" inset="0,0,0,0">
                <w:txbxContent>
                  <w:p w:rsidR="00DD37E8" w:rsidRPr="0035647C" w:rsidRDefault="00DD37E8" w:rsidP="008F2C90">
                    <w:pPr>
                      <w:jc w:val="center"/>
                      <w:rPr>
                        <w:sz w:val="12"/>
                      </w:rPr>
                    </w:pPr>
                    <w:r w:rsidRPr="0035647C">
                      <w:rPr>
                        <w:sz w:val="12"/>
                      </w:rPr>
                      <w:t>Տեղեկությունների ընդունման և մշակման մասին ծանուցում (Р.ММ.01.MSG.004)</w:t>
                    </w:r>
                  </w:p>
                </w:txbxContent>
              </v:textbox>
            </v:rect>
            <v:rect id="_x0000_s1696" style="position:absolute;left:4890;top:3960;width:2580;height:645" stroked="f">
              <v:textbox style="mso-next-textbox:#_x0000_s1696" inset="0,0,0,0">
                <w:txbxContent>
                  <w:p w:rsidR="00DD37E8" w:rsidRPr="0035647C" w:rsidRDefault="00DD37E8" w:rsidP="008F2C90">
                    <w:pPr>
                      <w:jc w:val="center"/>
                      <w:rPr>
                        <w:sz w:val="12"/>
                        <w:szCs w:val="20"/>
                      </w:rPr>
                    </w:pPr>
                    <w:r w:rsidRPr="0035647C">
                      <w:rPr>
                        <w:sz w:val="12"/>
                      </w:rPr>
                      <w:t>Ընդհանուր ռեեստրից հանելու համար դեղապատրաստուկի գրանցման մասին տեղեկություններ (P.MМ.01.MSG.003)</w:t>
                    </w:r>
                  </w:p>
                </w:txbxContent>
              </v:textbox>
            </v:rect>
            <v:rect id="_x0000_s1697" style="position:absolute;left:7470;top:4185;width:465;height:195" stroked="f">
              <v:textbox style="mso-next-textbox:#_x0000_s1697" inset="0,0,0,0">
                <w:txbxContent>
                  <w:p w:rsidR="00DD37E8" w:rsidRPr="00B25E9B" w:rsidRDefault="00DD37E8" w:rsidP="008F2C90">
                    <w:pPr>
                      <w:jc w:val="center"/>
                    </w:pPr>
                  </w:p>
                </w:txbxContent>
              </v:textbox>
            </v:rect>
          </v:group>
        </w:pict>
      </w:r>
      <w:r w:rsidR="008F2C90" w:rsidRPr="00A277DD">
        <w:rPr>
          <w:rFonts w:ascii="Sylfaen" w:hAnsi="Sylfaen"/>
          <w:noProof/>
          <w:sz w:val="24"/>
          <w:szCs w:val="24"/>
          <w:lang w:val="en-US" w:eastAsia="en-US" w:bidi="ar-SA"/>
        </w:rPr>
        <w:drawing>
          <wp:inline distT="0" distB="0" distL="0" distR="0">
            <wp:extent cx="5755640" cy="2404372"/>
            <wp:effectExtent l="19050" t="0" r="0" b="0"/>
            <wp:docPr id="26" name="Picture 23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3"/>
                    <pic:cNvPicPr>
                      <a:picLocks noChangeAspect="1" noChangeArrowheads="1"/>
                    </pic:cNvPicPr>
                  </pic:nvPicPr>
                  <pic:blipFill>
                    <a:blip r:embed="rId47" cstate="print"/>
                    <a:srcRect/>
                    <a:stretch>
                      <a:fillRect/>
                    </a:stretch>
                  </pic:blipFill>
                  <pic:spPr bwMode="auto">
                    <a:xfrm>
                      <a:off x="0" y="0"/>
                      <a:ext cx="5755640" cy="2404372"/>
                    </a:xfrm>
                    <a:prstGeom prst="rect">
                      <a:avLst/>
                    </a:prstGeom>
                    <a:noFill/>
                    <a:ln w="9525">
                      <a:noFill/>
                      <a:miter lim="800000"/>
                      <a:headEnd/>
                      <a:tailEnd/>
                    </a:ln>
                  </pic:spPr>
                </pic:pic>
              </a:graphicData>
            </a:graphic>
          </wp:inline>
        </w:drawing>
      </w:r>
    </w:p>
    <w:p w:rsidR="008F2C90" w:rsidRPr="00A277DD" w:rsidRDefault="008F2C90" w:rsidP="0035647C">
      <w:pPr>
        <w:pStyle w:val="340"/>
        <w:shd w:val="clear" w:color="auto" w:fill="auto"/>
        <w:spacing w:after="160" w:line="360" w:lineRule="auto"/>
        <w:rPr>
          <w:rFonts w:ascii="Sylfaen" w:hAnsi="Sylfaen"/>
          <w:sz w:val="24"/>
          <w:szCs w:val="24"/>
        </w:rPr>
      </w:pPr>
      <w:r w:rsidRPr="00A277DD">
        <w:rPr>
          <w:rFonts w:ascii="Sylfaen" w:hAnsi="Sylfaen"/>
          <w:sz w:val="20"/>
          <w:szCs w:val="24"/>
        </w:rPr>
        <w:t xml:space="preserve">Նկ. </w:t>
      </w:r>
      <w:r w:rsidR="00A95A0F" w:rsidRPr="00A277DD">
        <w:rPr>
          <w:rFonts w:ascii="Sylfaen" w:hAnsi="Sylfaen"/>
          <w:sz w:val="20"/>
          <w:szCs w:val="24"/>
        </w:rPr>
        <w:t>7.</w:t>
      </w:r>
      <w:r w:rsidR="00FB7C03" w:rsidRPr="00A277DD">
        <w:rPr>
          <w:rFonts w:ascii="Sylfaen" w:hAnsi="Sylfaen"/>
          <w:sz w:val="20"/>
          <w:szCs w:val="24"/>
        </w:rPr>
        <w:t xml:space="preserve"> </w:t>
      </w:r>
      <w:r w:rsidRPr="00A277DD">
        <w:rPr>
          <w:rFonts w:ascii="Sylfaen" w:hAnsi="Sylfaen"/>
          <w:sz w:val="20"/>
          <w:szCs w:val="24"/>
        </w:rPr>
        <w:t>Ընդհանուր գործընթացի՝ «Ընդհանուր ռեեստրից հանելու համար դեղապատրաստուկի գրանցման մասին տեղեկությունների փոխանցում»</w:t>
      </w:r>
      <w:r w:rsidR="004937B6" w:rsidRPr="00A277DD">
        <w:rPr>
          <w:rFonts w:ascii="Sylfaen" w:hAnsi="Sylfaen"/>
          <w:sz w:val="20"/>
          <w:szCs w:val="24"/>
        </w:rPr>
        <w:t xml:space="preserve"> </w:t>
      </w:r>
      <w:r w:rsidR="0035647C" w:rsidRPr="00A277DD">
        <w:rPr>
          <w:rFonts w:ascii="Sylfaen" w:hAnsi="Sylfaen"/>
          <w:sz w:val="20"/>
          <w:szCs w:val="24"/>
        </w:rPr>
        <w:br/>
      </w:r>
      <w:r w:rsidRPr="00A277DD">
        <w:rPr>
          <w:rFonts w:ascii="Sylfaen" w:hAnsi="Sylfaen"/>
          <w:sz w:val="20"/>
          <w:szCs w:val="24"/>
        </w:rPr>
        <w:t>տրանզակցիայի (P.MM.01.TRN.003) կատարման սխեման</w:t>
      </w:r>
    </w:p>
    <w:p w:rsidR="008F2C90" w:rsidRPr="00A277DD" w:rsidRDefault="008F2C90" w:rsidP="00660069">
      <w:pPr>
        <w:pStyle w:val="120"/>
        <w:shd w:val="clear" w:color="auto" w:fill="auto"/>
        <w:spacing w:before="0" w:after="160" w:line="360" w:lineRule="auto"/>
        <w:jc w:val="both"/>
        <w:outlineLvl w:val="9"/>
        <w:rPr>
          <w:rFonts w:ascii="Sylfaen" w:hAnsi="Sylfaen"/>
          <w:sz w:val="24"/>
          <w:szCs w:val="24"/>
        </w:rPr>
      </w:pPr>
    </w:p>
    <w:p w:rsidR="008F2C90" w:rsidRPr="00A277DD" w:rsidRDefault="008F2C90" w:rsidP="0035647C">
      <w:pPr>
        <w:pStyle w:val="120"/>
        <w:shd w:val="clear" w:color="auto" w:fill="auto"/>
        <w:spacing w:before="0" w:after="160" w:line="360" w:lineRule="auto"/>
        <w:jc w:val="right"/>
        <w:outlineLvl w:val="9"/>
        <w:rPr>
          <w:rFonts w:ascii="Sylfaen" w:hAnsi="Sylfaen"/>
          <w:b w:val="0"/>
          <w:sz w:val="24"/>
          <w:szCs w:val="24"/>
        </w:rPr>
      </w:pPr>
      <w:r w:rsidRPr="00A277DD">
        <w:rPr>
          <w:rFonts w:ascii="Sylfaen" w:hAnsi="Sylfaen"/>
          <w:b w:val="0"/>
          <w:sz w:val="24"/>
          <w:szCs w:val="24"/>
        </w:rPr>
        <w:t>Աղյուսակ 8</w:t>
      </w:r>
    </w:p>
    <w:p w:rsidR="008F2C90" w:rsidRPr="00A277DD" w:rsidRDefault="008F2C90" w:rsidP="0035647C">
      <w:pPr>
        <w:pStyle w:val="120"/>
        <w:shd w:val="clear" w:color="auto" w:fill="auto"/>
        <w:spacing w:before="0" w:after="160" w:line="360" w:lineRule="auto"/>
        <w:outlineLvl w:val="9"/>
        <w:rPr>
          <w:rFonts w:ascii="Sylfaen" w:hAnsi="Sylfaen"/>
          <w:b w:val="0"/>
          <w:sz w:val="24"/>
          <w:szCs w:val="24"/>
        </w:rPr>
      </w:pPr>
      <w:bookmarkStart w:id="1" w:name="bookmark1"/>
      <w:r w:rsidRPr="00A277DD">
        <w:rPr>
          <w:rFonts w:ascii="Sylfaen" w:hAnsi="Sylfaen"/>
          <w:b w:val="0"/>
          <w:sz w:val="24"/>
          <w:szCs w:val="24"/>
        </w:rPr>
        <w:t>Ընդհանուր գործընթացի՝ «Ընդհանուր ռեեստրից հանելու համար դեղապատրաստուկի գրանցման մասին տեղեկությունների փոխանցում»</w:t>
      </w:r>
      <w:r w:rsidR="004937B6" w:rsidRPr="00A277DD">
        <w:rPr>
          <w:rFonts w:ascii="Sylfaen" w:hAnsi="Sylfaen"/>
          <w:b w:val="0"/>
          <w:sz w:val="24"/>
          <w:szCs w:val="24"/>
        </w:rPr>
        <w:t xml:space="preserve"> </w:t>
      </w:r>
      <w:r w:rsidRPr="00A277DD">
        <w:rPr>
          <w:rFonts w:ascii="Sylfaen" w:hAnsi="Sylfaen"/>
          <w:b w:val="0"/>
          <w:sz w:val="24"/>
          <w:szCs w:val="24"/>
        </w:rPr>
        <w:t>տրանզակցիայի (P.MM.01.TRN.003) նկարագրությունը</w:t>
      </w:r>
      <w:bookmarkEnd w:id="1"/>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35647C">
        <w:trPr>
          <w:tblHeader/>
        </w:trPr>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35647C">
        <w:trPr>
          <w:tblHeader/>
        </w:trPr>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35647C">
        <w:tc>
          <w:tcPr>
            <w:tcW w:w="861"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TRN.003</w:t>
            </w:r>
          </w:p>
        </w:tc>
      </w:tr>
      <w:tr w:rsidR="008F2C90" w:rsidRPr="00A277DD" w:rsidTr="0035647C">
        <w:tc>
          <w:tcPr>
            <w:tcW w:w="861"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ռեեստրից հանելու համար դեղապատրաստուկի գրանցման մասին տեղեկությունների փոխանցում</w:t>
            </w:r>
          </w:p>
        </w:tc>
      </w:tr>
      <w:tr w:rsidR="008F2C90" w:rsidRPr="00A277DD" w:rsidTr="0035647C">
        <w:tc>
          <w:tcPr>
            <w:tcW w:w="861" w:type="dxa"/>
            <w:tcBorders>
              <w:left w:val="single" w:sz="4" w:space="0" w:color="auto"/>
              <w:bottom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bottom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35647C">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նախաձեռնող</w:t>
            </w:r>
          </w:p>
        </w:tc>
      </w:tr>
      <w:tr w:rsidR="008F2C90" w:rsidRPr="00A277DD" w:rsidTr="0035647C">
        <w:tc>
          <w:tcPr>
            <w:tcW w:w="861"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5</w:t>
            </w:r>
          </w:p>
        </w:tc>
        <w:tc>
          <w:tcPr>
            <w:tcW w:w="3113"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ռեեստրից հանելու համար տեղեկությունների ուղարկում</w:t>
            </w:r>
          </w:p>
        </w:tc>
      </w:tr>
      <w:tr w:rsidR="008F2C90" w:rsidRPr="00A277DD" w:rsidTr="0035647C">
        <w:tc>
          <w:tcPr>
            <w:tcW w:w="861"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ռեսպոնդենտ</w:t>
            </w:r>
          </w:p>
        </w:tc>
      </w:tr>
      <w:tr w:rsidR="008F2C90" w:rsidRPr="00A277DD" w:rsidTr="0035647C">
        <w:tc>
          <w:tcPr>
            <w:tcW w:w="861"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 xml:space="preserve">ընդհանուր ռեեստրից հանելու համար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35647C">
        <w:tc>
          <w:tcPr>
            <w:tcW w:w="861" w:type="dxa"/>
            <w:tcBorders>
              <w:left w:val="single" w:sz="4" w:space="0" w:color="auto"/>
              <w:bottom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bottom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ռեեստր (P.MM.01.BEN.001)՝ թարմացված է</w:t>
            </w:r>
          </w:p>
        </w:tc>
      </w:tr>
      <w:tr w:rsidR="008F2C90" w:rsidRPr="00A277DD" w:rsidTr="0035647C">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spacing w:after="120"/>
              <w:ind w:left="21"/>
              <w:rPr>
                <w:sz w:val="20"/>
                <w:szCs w:val="20"/>
              </w:rPr>
            </w:pP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w:t>
            </w: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20 րոպե</w:t>
            </w: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4 ժ</w:t>
            </w: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այո</w:t>
            </w: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3</w:t>
            </w:r>
          </w:p>
        </w:tc>
      </w:tr>
      <w:tr w:rsidR="008F2C90" w:rsidRPr="00A277DD" w:rsidTr="0035647C">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spacing w:after="120"/>
              <w:ind w:left="21"/>
              <w:rPr>
                <w:sz w:val="20"/>
                <w:szCs w:val="20"/>
              </w:rPr>
            </w:pP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ռեեստրից հանելու համար դեղապատրաստուկի գրանցման մասին տեղեկություններ (Р.ММ.01.MSG.003)</w:t>
            </w: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35647C">
        <w:tc>
          <w:tcPr>
            <w:tcW w:w="861"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top w:val="single" w:sz="4" w:space="0" w:color="auto"/>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35647C">
            <w:pPr>
              <w:spacing w:after="120"/>
              <w:ind w:left="21"/>
              <w:rPr>
                <w:sz w:val="20"/>
                <w:szCs w:val="20"/>
              </w:rPr>
            </w:pPr>
          </w:p>
        </w:tc>
      </w:tr>
      <w:tr w:rsidR="008F2C90" w:rsidRPr="00A277DD" w:rsidTr="0035647C">
        <w:tc>
          <w:tcPr>
            <w:tcW w:w="861" w:type="dxa"/>
            <w:tcBorders>
              <w:left w:val="single" w:sz="4" w:space="0" w:color="auto"/>
            </w:tcBorders>
            <w:shd w:val="clear" w:color="auto" w:fill="FFFFFF"/>
          </w:tcPr>
          <w:p w:rsidR="008F2C90" w:rsidRPr="00A277DD" w:rsidRDefault="008F2C90" w:rsidP="0035647C">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1" w:firstLine="0"/>
              <w:jc w:val="left"/>
              <w:rPr>
                <w:sz w:val="20"/>
                <w:szCs w:val="20"/>
              </w:rPr>
            </w:pPr>
            <w:r w:rsidRPr="00A277DD">
              <w:rPr>
                <w:rStyle w:val="211pt"/>
                <w:rFonts w:ascii="Sylfaen" w:eastAsia="Sylfaen" w:hAnsi="Sylfaen"/>
                <w:sz w:val="20"/>
                <w:szCs w:val="20"/>
              </w:rPr>
              <w:t>ոչ՝ Р.ММ.01.MSG.003-ի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ոչ՝ Р.ММ.01.MSG.004-ի համար</w:t>
            </w:r>
          </w:p>
        </w:tc>
      </w:tr>
      <w:tr w:rsidR="008F2C90" w:rsidRPr="00A277DD" w:rsidTr="0035647C">
        <w:tc>
          <w:tcPr>
            <w:tcW w:w="861" w:type="dxa"/>
            <w:tcBorders>
              <w:left w:val="single" w:sz="4" w:space="0" w:color="auto"/>
              <w:bottom w:val="single" w:sz="4" w:space="0" w:color="auto"/>
            </w:tcBorders>
            <w:shd w:val="clear" w:color="auto" w:fill="FFFFFF"/>
          </w:tcPr>
          <w:p w:rsidR="008F2C90" w:rsidRPr="00A277DD" w:rsidRDefault="008F2C90" w:rsidP="00032BD6">
            <w:pPr>
              <w:spacing w:after="120"/>
              <w:jc w:val="both"/>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35647C">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35647C">
            <w:pPr>
              <w:spacing w:after="120"/>
              <w:ind w:left="21"/>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35647C">
      <w:pPr>
        <w:pStyle w:val="20"/>
        <w:shd w:val="clear" w:color="auto" w:fill="auto"/>
        <w:spacing w:before="0" w:after="160" w:line="360" w:lineRule="auto"/>
        <w:ind w:firstLine="0"/>
        <w:jc w:val="center"/>
        <w:rPr>
          <w:sz w:val="24"/>
          <w:szCs w:val="24"/>
        </w:rPr>
      </w:pPr>
      <w:r w:rsidRPr="00A277DD">
        <w:rPr>
          <w:sz w:val="24"/>
          <w:szCs w:val="24"/>
        </w:rPr>
        <w:lastRenderedPageBreak/>
        <w:t>4.</w:t>
      </w:r>
      <w:r w:rsidR="003D1947" w:rsidRPr="00A277DD">
        <w:rPr>
          <w:sz w:val="24"/>
          <w:szCs w:val="24"/>
        </w:rPr>
        <w:t xml:space="preserve"> </w:t>
      </w:r>
      <w:r w:rsidR="008F2C90" w:rsidRPr="00A277DD">
        <w:rPr>
          <w:sz w:val="24"/>
          <w:szCs w:val="24"/>
        </w:rPr>
        <w:t xml:space="preserve">Ընդհանուր գործընթացի՝ «Ընդհանուր ռեեստրի թարմացման ամսաթվի </w:t>
      </w:r>
      <w:r w:rsidR="00660069" w:rsidRPr="00A277DD">
        <w:rPr>
          <w:sz w:val="24"/>
          <w:szCs w:val="24"/>
        </w:rPr>
        <w:t>եւ</w:t>
      </w:r>
      <w:r w:rsidR="008F2C90" w:rsidRPr="00A277DD">
        <w:rPr>
          <w:sz w:val="24"/>
          <w:szCs w:val="24"/>
        </w:rPr>
        <w:t xml:space="preserve"> ժամի մասին տեղեկատվության ստացում»</w:t>
      </w:r>
      <w:r w:rsidR="004937B6" w:rsidRPr="00A277DD">
        <w:rPr>
          <w:sz w:val="24"/>
          <w:szCs w:val="24"/>
        </w:rPr>
        <w:t xml:space="preserve"> </w:t>
      </w:r>
      <w:r w:rsidR="008F2C90" w:rsidRPr="00A277DD">
        <w:rPr>
          <w:sz w:val="24"/>
          <w:szCs w:val="24"/>
        </w:rPr>
        <w:t>տրանզակցիա (P.MM.01.TRN.004)</w:t>
      </w:r>
    </w:p>
    <w:p w:rsidR="008F2C90" w:rsidRPr="00A277DD" w:rsidRDefault="008F2C90" w:rsidP="0035647C">
      <w:pPr>
        <w:pStyle w:val="20"/>
        <w:shd w:val="clear" w:color="auto" w:fill="auto"/>
        <w:tabs>
          <w:tab w:val="left" w:pos="1134"/>
        </w:tabs>
        <w:spacing w:before="0" w:after="160" w:line="360" w:lineRule="auto"/>
        <w:ind w:firstLine="567"/>
        <w:rPr>
          <w:sz w:val="24"/>
          <w:szCs w:val="24"/>
        </w:rPr>
      </w:pPr>
      <w:r w:rsidRPr="00A277DD">
        <w:rPr>
          <w:sz w:val="24"/>
          <w:szCs w:val="24"/>
        </w:rPr>
        <w:t>19.</w:t>
      </w:r>
      <w:r w:rsidR="0035647C" w:rsidRPr="00A277DD">
        <w:rPr>
          <w:sz w:val="24"/>
          <w:szCs w:val="24"/>
        </w:rPr>
        <w:tab/>
      </w:r>
      <w:r w:rsidRPr="00A277DD">
        <w:rPr>
          <w:sz w:val="24"/>
          <w:szCs w:val="24"/>
        </w:rPr>
        <w:t xml:space="preserve">Ընդհանուր գործընթացի՝ «Ընդհանուր ռեեստրի թարմացման ամսաթվի </w:t>
      </w:r>
      <w:r w:rsidR="00660069" w:rsidRPr="00A277DD">
        <w:rPr>
          <w:sz w:val="24"/>
          <w:szCs w:val="24"/>
        </w:rPr>
        <w:t>եւ</w:t>
      </w:r>
      <w:r w:rsidRPr="00A277DD">
        <w:rPr>
          <w:sz w:val="24"/>
          <w:szCs w:val="24"/>
        </w:rPr>
        <w:t xml:space="preserve"> ժամի մասին տեղեկատվության ստացում»</w:t>
      </w:r>
      <w:r w:rsidR="004937B6" w:rsidRPr="00A277DD">
        <w:rPr>
          <w:sz w:val="24"/>
          <w:szCs w:val="24"/>
        </w:rPr>
        <w:t xml:space="preserve"> </w:t>
      </w:r>
      <w:r w:rsidRPr="00A277DD">
        <w:rPr>
          <w:sz w:val="24"/>
          <w:szCs w:val="24"/>
        </w:rPr>
        <w:t xml:space="preserve">տրանզակցիան (P.MM.01.TRN.004) կատարվում է ընդհանուր ռեեստրի թարմացման ամսաթվի </w:t>
      </w:r>
      <w:r w:rsidR="00660069" w:rsidRPr="00A277DD">
        <w:rPr>
          <w:sz w:val="24"/>
          <w:szCs w:val="24"/>
        </w:rPr>
        <w:t>եւ</w:t>
      </w:r>
      <w:r w:rsidRPr="00A277DD">
        <w:rPr>
          <w:sz w:val="24"/>
          <w:szCs w:val="24"/>
        </w:rPr>
        <w:t xml:space="preserve"> ժամի մասին տեղեկատվությունը նախաձեռնողի հարցմամբ ռեսպոնդենտի կողմից ներկայացվելու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8F2C90" w:rsidRPr="00A277DD" w:rsidRDefault="00DD37E8" w:rsidP="00660069">
      <w:pPr>
        <w:pStyle w:val="20"/>
        <w:shd w:val="clear" w:color="auto" w:fill="auto"/>
        <w:spacing w:before="0" w:after="160" w:line="360" w:lineRule="auto"/>
        <w:ind w:firstLine="0"/>
        <w:rPr>
          <w:sz w:val="24"/>
          <w:szCs w:val="24"/>
        </w:rPr>
      </w:pPr>
      <w:r>
        <w:rPr>
          <w:noProof/>
          <w:sz w:val="24"/>
          <w:szCs w:val="24"/>
          <w:lang w:val="en-US" w:eastAsia="en-US" w:bidi="ar-SA"/>
        </w:rPr>
        <w:pict>
          <v:group id="_x0000_s1987" style="position:absolute;left:0;text-align:left;margin-left:-.4pt;margin-top:.25pt;width:426pt;height:201pt;z-index:252343296" coordorigin="1410,6010" coordsize="8520,4020">
            <v:rect id="_x0000_s1699" style="position:absolute;left:7710;top:6010;width:2220;height:255" stroked="f">
              <v:textbox style="mso-next-textbox:#_x0000_s1699" inset="0,0,0,0">
                <w:txbxContent>
                  <w:p w:rsidR="00DD37E8" w:rsidRPr="0035647C" w:rsidRDefault="00DD37E8" w:rsidP="008F2C90">
                    <w:pPr>
                      <w:jc w:val="center"/>
                      <w:rPr>
                        <w:sz w:val="14"/>
                      </w:rPr>
                    </w:pPr>
                    <w:r w:rsidRPr="0035647C">
                      <w:rPr>
                        <w:sz w:val="12"/>
                      </w:rPr>
                      <w:t>։ :Ռեսպոնդենտ</w:t>
                    </w:r>
                  </w:p>
                </w:txbxContent>
              </v:textbox>
            </v:rect>
            <v:rect id="_x0000_s1700" style="position:absolute;left:2010;top:6010;width:3180;height:255" stroked="f">
              <v:textbox style="mso-next-textbox:#_x0000_s1700" inset="0,0,0,0">
                <w:txbxContent>
                  <w:p w:rsidR="00DD37E8" w:rsidRPr="0035647C" w:rsidRDefault="00DD37E8" w:rsidP="008F2C90">
                    <w:pPr>
                      <w:jc w:val="center"/>
                      <w:rPr>
                        <w:sz w:val="14"/>
                      </w:rPr>
                    </w:pPr>
                    <w:r w:rsidRPr="0035647C">
                      <w:rPr>
                        <w:sz w:val="12"/>
                      </w:rPr>
                      <w:t>։Նախաձեռնող</w:t>
                    </w:r>
                  </w:p>
                </w:txbxContent>
              </v:textbox>
            </v:rect>
            <v:rect id="_x0000_s1701" style="position:absolute;left:2505;top:7000;width:2190;height:945" stroked="f">
              <v:textbox style="mso-next-textbox:#_x0000_s1701" inset="0,0,0,0">
                <w:txbxContent>
                  <w:p w:rsidR="00DD37E8" w:rsidRPr="0035647C" w:rsidRDefault="00DD37E8" w:rsidP="008F2C90">
                    <w:pPr>
                      <w:jc w:val="center"/>
                      <w:rPr>
                        <w:sz w:val="14"/>
                      </w:rPr>
                    </w:pPr>
                    <w:r w:rsidRPr="0035647C">
                      <w:rPr>
                        <w:sz w:val="12"/>
                      </w:rPr>
                      <w:t>Ընդհանուր ռեեստրի թարմացման ամսաթվի և ժամի մասին տեղեկատվության հարցում և ստացում</w:t>
                    </w:r>
                  </w:p>
                </w:txbxContent>
              </v:textbox>
            </v:rect>
            <v:rect id="_x0000_s1702" style="position:absolute;left:7410;top:7000;width:2205;height:945" stroked="f">
              <v:textbox style="mso-next-textbox:#_x0000_s1702" inset="0,0,0,0">
                <w:txbxContent>
                  <w:p w:rsidR="00DD37E8" w:rsidRPr="00F65A4F" w:rsidRDefault="00DD37E8" w:rsidP="008F2C90">
                    <w:pPr>
                      <w:jc w:val="center"/>
                      <w:rPr>
                        <w:sz w:val="14"/>
                      </w:rPr>
                    </w:pPr>
                    <w:r w:rsidRPr="00F65A4F">
                      <w:rPr>
                        <w:sz w:val="12"/>
                      </w:rPr>
                      <w:t>Ընդհանուր ռեեստրի թարմացման ամսաթվի և ժամի մասին տեղեկատվության ներկայացում</w:t>
                    </w:r>
                  </w:p>
                </w:txbxContent>
              </v:textbox>
            </v:rect>
            <v:rect id="_x0000_s1703" style="position:absolute;left:2505;top:8485;width:2340;height:960" stroked="f">
              <v:textbox style="mso-next-textbox:#_x0000_s1703" inset="0,0,0,0">
                <w:txbxContent>
                  <w:p w:rsidR="00DD37E8" w:rsidRPr="00F65A4F" w:rsidRDefault="00DD37E8" w:rsidP="008F2C90">
                    <w:pPr>
                      <w:jc w:val="center"/>
                      <w:rPr>
                        <w:sz w:val="14"/>
                      </w:rPr>
                    </w:pPr>
                    <w:r w:rsidRPr="00F65A4F">
                      <w:rPr>
                        <w:sz w:val="12"/>
                      </w:rPr>
                      <w:t>:ընդհանուր ռեեստր [թարմացման ամսաթվի և ժամի մասին տեղեկատվությունն ստացվել է]</w:t>
                    </w:r>
                  </w:p>
                </w:txbxContent>
              </v:textbox>
            </v:rect>
            <v:rect id="_x0000_s1704" style="position:absolute;left:3825;top:9730;width:1020;height:300" stroked="f">
              <v:textbox style="mso-next-textbox:#_x0000_s1704" inset="0,0,0,0">
                <w:txbxContent>
                  <w:p w:rsidR="00DD37E8" w:rsidRPr="00F65A4F" w:rsidRDefault="00DD37E8" w:rsidP="008F2C90">
                    <w:pPr>
                      <w:jc w:val="center"/>
                      <w:rPr>
                        <w:sz w:val="14"/>
                      </w:rPr>
                    </w:pPr>
                    <w:r w:rsidRPr="00F65A4F">
                      <w:rPr>
                        <w:sz w:val="12"/>
                      </w:rPr>
                      <w:t>Հաջողված</w:t>
                    </w:r>
                  </w:p>
                </w:txbxContent>
              </v:textbox>
            </v:rect>
            <v:rect id="_x0000_s1705" style="position:absolute;left:1410;top:6865;width:885;height:435" stroked="f">
              <v:textbox style="mso-next-textbox:#_x0000_s1705" inset="0,0,0,0">
                <w:txbxContent>
                  <w:p w:rsidR="00DD37E8" w:rsidRPr="0035647C" w:rsidRDefault="00DD37E8" w:rsidP="008F2C90">
                    <w:pPr>
                      <w:jc w:val="center"/>
                      <w:rPr>
                        <w:sz w:val="14"/>
                      </w:rPr>
                    </w:pPr>
                    <w:r w:rsidRPr="0035647C">
                      <w:rPr>
                        <w:sz w:val="12"/>
                      </w:rPr>
                      <w:t>Հսկողության սխալ</w:t>
                    </w:r>
                  </w:p>
                </w:txbxContent>
              </v:textbox>
            </v:rect>
            <v:rect id="_x0000_s1706" style="position:absolute;left:5190;top:7425;width:1980;height:1060" stroked="f">
              <v:textbox style="mso-next-textbox:#_x0000_s1706" inset="0,0,0,0">
                <w:txbxContent>
                  <w:p w:rsidR="00DD37E8" w:rsidRPr="00F65A4F" w:rsidRDefault="00DD37E8" w:rsidP="008F2C90">
                    <w:pPr>
                      <w:jc w:val="center"/>
                      <w:rPr>
                        <w:sz w:val="10"/>
                      </w:rPr>
                    </w:pPr>
                    <w:r w:rsidRPr="00F65A4F">
                      <w:rPr>
                        <w:sz w:val="12"/>
                      </w:rPr>
                      <w:t>Ընդհանուր ռեեստրի թարմացման ամսաթվի և ժամի մասին տեղեկատվություն (Р.ММ.01.MSG.006)</w:t>
                    </w:r>
                  </w:p>
                </w:txbxContent>
              </v:textbox>
            </v:rect>
            <v:rect id="_x0000_s1707" style="position:absolute;left:4845;top:6345;width:2325;height:850" stroked="f">
              <v:textbox style="mso-next-textbox:#_x0000_s1707" inset="0,0,0,0">
                <w:txbxContent>
                  <w:p w:rsidR="00DD37E8" w:rsidRPr="0035647C" w:rsidRDefault="00DD37E8" w:rsidP="008F2C90">
                    <w:pPr>
                      <w:jc w:val="center"/>
                      <w:rPr>
                        <w:sz w:val="4"/>
                        <w:szCs w:val="20"/>
                      </w:rPr>
                    </w:pPr>
                    <w:r w:rsidRPr="0035647C">
                      <w:rPr>
                        <w:sz w:val="12"/>
                      </w:rPr>
                      <w:t>Ընդհանուր ռեեստրի թարմացման ամսաթվի և ժամի մասին տեղեկատվության հարցում</w:t>
                    </w:r>
                    <w:r>
                      <w:rPr>
                        <w:sz w:val="12"/>
                        <w:lang w:val="ru-RU"/>
                      </w:rPr>
                      <w:br/>
                    </w:r>
                    <w:r w:rsidRPr="0035647C">
                      <w:rPr>
                        <w:sz w:val="12"/>
                      </w:rPr>
                      <w:t xml:space="preserve"> (Р.ММ.01 MSG.005)</w:t>
                    </w:r>
                  </w:p>
                </w:txbxContent>
              </v:textbox>
            </v:rect>
            <v:rect id="_x0000_s1984" style="position:absolute;left:4440;top:6345;width:495;height:285" stroked="f"/>
            <v:rect id="_x0000_s1985" style="position:absolute;left:7167;top:6420;width:675;height:210" stroked="f"/>
            <v:rect id="_x0000_s1986" style="position:absolute;left:7167;top:6720;width:143;height:145" stroked="f"/>
          </v:group>
        </w:pict>
      </w:r>
      <w:r w:rsidR="008F2C90" w:rsidRPr="00A277DD">
        <w:rPr>
          <w:noProof/>
          <w:sz w:val="24"/>
          <w:szCs w:val="24"/>
          <w:lang w:val="en-US" w:eastAsia="en-US" w:bidi="ar-SA"/>
        </w:rPr>
        <w:drawing>
          <wp:inline distT="0" distB="0" distL="0" distR="0">
            <wp:extent cx="5755640" cy="2571471"/>
            <wp:effectExtent l="19050" t="0" r="0" b="0"/>
            <wp:docPr id="27" name="Picture 23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4"/>
                    <pic:cNvPicPr>
                      <a:picLocks noChangeAspect="1" noChangeArrowheads="1"/>
                    </pic:cNvPicPr>
                  </pic:nvPicPr>
                  <pic:blipFill>
                    <a:blip r:embed="rId48" cstate="print"/>
                    <a:srcRect/>
                    <a:stretch>
                      <a:fillRect/>
                    </a:stretch>
                  </pic:blipFill>
                  <pic:spPr bwMode="auto">
                    <a:xfrm>
                      <a:off x="0" y="0"/>
                      <a:ext cx="5755640" cy="2571471"/>
                    </a:xfrm>
                    <a:prstGeom prst="rect">
                      <a:avLst/>
                    </a:prstGeom>
                    <a:noFill/>
                    <a:ln w="9525">
                      <a:noFill/>
                      <a:miter lim="800000"/>
                      <a:headEnd/>
                      <a:tailEnd/>
                    </a:ln>
                  </pic:spPr>
                </pic:pic>
              </a:graphicData>
            </a:graphic>
          </wp:inline>
        </w:drawing>
      </w:r>
    </w:p>
    <w:p w:rsidR="008F2C90" w:rsidRPr="00A277DD" w:rsidRDefault="008F2C90" w:rsidP="00F65A4F">
      <w:pPr>
        <w:pStyle w:val="34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8.</w:t>
      </w:r>
      <w:r w:rsidR="003D1947" w:rsidRPr="00A277DD">
        <w:rPr>
          <w:rFonts w:ascii="Sylfaen" w:hAnsi="Sylfaen"/>
          <w:sz w:val="20"/>
          <w:szCs w:val="24"/>
        </w:rPr>
        <w:t xml:space="preserve"> </w:t>
      </w:r>
      <w:r w:rsidRPr="00A277DD">
        <w:rPr>
          <w:rFonts w:ascii="Sylfaen" w:hAnsi="Sylfaen"/>
          <w:sz w:val="20"/>
          <w:szCs w:val="24"/>
        </w:rPr>
        <w:t xml:space="preserve">Ընդհանուր գործընթացի՝ «Ընդհանուր ռեեստրի թարմացման ամսաթվի </w:t>
      </w:r>
      <w:r w:rsidR="00660069" w:rsidRPr="00A277DD">
        <w:rPr>
          <w:rFonts w:ascii="Sylfaen" w:hAnsi="Sylfaen"/>
          <w:sz w:val="20"/>
          <w:szCs w:val="24"/>
        </w:rPr>
        <w:t>եւ</w:t>
      </w:r>
      <w:r w:rsidRPr="00A277DD">
        <w:rPr>
          <w:rFonts w:ascii="Sylfaen" w:hAnsi="Sylfaen"/>
          <w:sz w:val="20"/>
          <w:szCs w:val="24"/>
        </w:rPr>
        <w:t xml:space="preserve"> ժամի մասին տեղեկատվության ստացում»</w:t>
      </w:r>
      <w:r w:rsidR="004937B6" w:rsidRPr="00A277DD">
        <w:rPr>
          <w:rFonts w:ascii="Sylfaen" w:hAnsi="Sylfaen"/>
          <w:sz w:val="20"/>
          <w:szCs w:val="24"/>
        </w:rPr>
        <w:t xml:space="preserve"> </w:t>
      </w:r>
      <w:r w:rsidRPr="00A277DD">
        <w:rPr>
          <w:rFonts w:ascii="Sylfaen" w:hAnsi="Sylfaen"/>
          <w:sz w:val="20"/>
          <w:szCs w:val="24"/>
        </w:rPr>
        <w:t>տրանզակցիայի (P.MM.01.TRN.004) կատարման սխեման</w:t>
      </w:r>
    </w:p>
    <w:p w:rsidR="00F65A4F" w:rsidRPr="00A277DD" w:rsidRDefault="00F65A4F">
      <w:pPr>
        <w:rPr>
          <w:rFonts w:eastAsia="Times New Roman" w:cs="Times New Roman"/>
          <w:color w:val="auto"/>
        </w:rPr>
      </w:pPr>
      <w:r w:rsidRPr="00A277DD">
        <w:br w:type="page"/>
      </w:r>
    </w:p>
    <w:p w:rsidR="008F2C90" w:rsidRPr="00A277DD" w:rsidRDefault="008F2C90" w:rsidP="00F65A4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9</w:t>
      </w:r>
    </w:p>
    <w:p w:rsidR="008F2C90" w:rsidRPr="00A277DD" w:rsidRDefault="008F2C90" w:rsidP="00F65A4F">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 xml:space="preserve">Ընդհանուր գործընթացի՝ «Ընդհանուր ռեեստրի թարմացման ամսաթվի </w:t>
      </w:r>
      <w:r w:rsidR="00660069" w:rsidRPr="00A277DD">
        <w:rPr>
          <w:rFonts w:ascii="Sylfaen" w:hAnsi="Sylfaen"/>
          <w:sz w:val="24"/>
          <w:szCs w:val="24"/>
        </w:rPr>
        <w:t>եւ</w:t>
      </w:r>
      <w:r w:rsidRPr="00A277DD">
        <w:rPr>
          <w:rFonts w:ascii="Sylfaen" w:hAnsi="Sylfaen"/>
          <w:sz w:val="24"/>
          <w:szCs w:val="24"/>
        </w:rPr>
        <w:t xml:space="preserve"> ժամի մասին տեղեկատվության ստացում»</w:t>
      </w:r>
      <w:r w:rsidR="004937B6" w:rsidRPr="00A277DD">
        <w:rPr>
          <w:rFonts w:ascii="Sylfaen" w:hAnsi="Sylfaen"/>
          <w:sz w:val="24"/>
          <w:szCs w:val="24"/>
        </w:rPr>
        <w:t xml:space="preserve"> </w:t>
      </w:r>
      <w:r w:rsidR="00F65A4F" w:rsidRPr="00A277DD">
        <w:rPr>
          <w:rFonts w:ascii="Sylfaen" w:hAnsi="Sylfaen"/>
          <w:sz w:val="24"/>
          <w:szCs w:val="24"/>
        </w:rPr>
        <w:br/>
      </w:r>
      <w:r w:rsidRPr="00A277DD">
        <w:rPr>
          <w:rFonts w:ascii="Sylfaen" w:hAnsi="Sylfaen"/>
          <w:sz w:val="24"/>
          <w:szCs w:val="24"/>
        </w:rPr>
        <w:t>տրանզակցիայի (P.MM.01.TRN.004)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F65A4F">
        <w:trPr>
          <w:tblHeader/>
        </w:trPr>
        <w:tc>
          <w:tcPr>
            <w:tcW w:w="861"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F65A4F">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F65A4F">
        <w:tc>
          <w:tcPr>
            <w:tcW w:w="861"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TRN.004</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ստացում</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նախաձեռնող</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F65A4F">
        <w:tc>
          <w:tcPr>
            <w:tcW w:w="861" w:type="dxa"/>
            <w:tcBorders>
              <w:left w:val="single" w:sz="4" w:space="0" w:color="auto"/>
              <w:bottom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bottom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ռեսպոնդենտ</w:t>
            </w:r>
          </w:p>
        </w:tc>
      </w:tr>
      <w:tr w:rsidR="008F2C90" w:rsidRPr="00A277DD" w:rsidTr="00F65A4F">
        <w:tc>
          <w:tcPr>
            <w:tcW w:w="861"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ներկայացում</w:t>
            </w:r>
          </w:p>
        </w:tc>
      </w:tr>
      <w:tr w:rsidR="008F2C90" w:rsidRPr="00A277DD" w:rsidTr="00F65A4F">
        <w:tc>
          <w:tcPr>
            <w:tcW w:w="861"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ռեեստր (P.MM.01.BEN.001)՝</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տեղեկատվությունն ստացվել է</w:t>
            </w:r>
          </w:p>
        </w:tc>
      </w:tr>
      <w:tr w:rsidR="008F2C90" w:rsidRPr="00A277DD" w:rsidTr="00F65A4F">
        <w:tc>
          <w:tcPr>
            <w:tcW w:w="861"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top w:val="single" w:sz="4" w:space="0" w:color="auto"/>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spacing w:after="120"/>
              <w:ind w:left="35"/>
              <w:rPr>
                <w:sz w:val="20"/>
                <w:szCs w:val="20"/>
              </w:rPr>
            </w:pP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4 ժ</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այո</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3</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spacing w:after="120"/>
              <w:ind w:left="35"/>
              <w:rPr>
                <w:sz w:val="20"/>
                <w:szCs w:val="20"/>
              </w:rPr>
            </w:pP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նախաձեռնող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տեղեկատվության հարցում (P.MM.01.MSG.005)</w:t>
            </w: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rStyle w:val="211pt"/>
                <w:rFonts w:ascii="Sylfaen" w:eastAsia="Sylfaen" w:hAnsi="Sylfaen"/>
                <w:sz w:val="20"/>
                <w:szCs w:val="20"/>
              </w:rPr>
            </w:pPr>
            <w:r w:rsidRPr="00A277DD">
              <w:rPr>
                <w:rStyle w:val="211pt"/>
                <w:rFonts w:ascii="Sylfaen" w:eastAsia="Sylfaen" w:hAnsi="Sylfaen"/>
                <w:sz w:val="20"/>
                <w:szCs w:val="20"/>
              </w:rPr>
              <w:t xml:space="preserve">ընդհանուր ռեեստրի թարմացման ամսաթվի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ժամի մասին տեղեկատվություն (P.MM.01.MSG.006)</w:t>
            </w:r>
          </w:p>
          <w:p w:rsidR="00F65A4F" w:rsidRPr="00A277DD" w:rsidRDefault="00F65A4F" w:rsidP="00F65A4F">
            <w:pPr>
              <w:pStyle w:val="20"/>
              <w:shd w:val="clear" w:color="auto" w:fill="auto"/>
              <w:spacing w:before="0" w:after="120" w:line="240" w:lineRule="auto"/>
              <w:ind w:left="35" w:firstLine="0"/>
              <w:jc w:val="left"/>
              <w:rPr>
                <w:sz w:val="20"/>
                <w:szCs w:val="20"/>
              </w:rPr>
            </w:pP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F65A4F">
            <w:pPr>
              <w:spacing w:after="120"/>
              <w:ind w:left="35"/>
              <w:rPr>
                <w:sz w:val="20"/>
                <w:szCs w:val="20"/>
              </w:rPr>
            </w:pPr>
          </w:p>
        </w:tc>
      </w:tr>
      <w:tr w:rsidR="008F2C90" w:rsidRPr="00A277DD" w:rsidTr="00F65A4F">
        <w:tc>
          <w:tcPr>
            <w:tcW w:w="861" w:type="dxa"/>
            <w:tcBorders>
              <w:left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w:t>
            </w:r>
          </w:p>
        </w:tc>
      </w:tr>
      <w:tr w:rsidR="008F2C90" w:rsidRPr="00A277DD" w:rsidTr="00F65A4F">
        <w:tc>
          <w:tcPr>
            <w:tcW w:w="861" w:type="dxa"/>
            <w:tcBorders>
              <w:left w:val="single" w:sz="4" w:space="0" w:color="auto"/>
              <w:bottom w:val="single" w:sz="4" w:space="0" w:color="auto"/>
            </w:tcBorders>
            <w:shd w:val="clear" w:color="auto" w:fill="FFFFFF"/>
          </w:tcPr>
          <w:p w:rsidR="008F2C90" w:rsidRPr="00A277DD" w:rsidRDefault="008F2C90" w:rsidP="00F65A4F">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F65A4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F65A4F">
            <w:pPr>
              <w:spacing w:after="120"/>
              <w:ind w:left="35"/>
              <w:rPr>
                <w:sz w:val="20"/>
                <w:szCs w:val="20"/>
              </w:rPr>
            </w:pPr>
            <w:r w:rsidRPr="00A277DD">
              <w:rPr>
                <w:sz w:val="20"/>
                <w:szCs w:val="20"/>
              </w:rPr>
              <w:t>-</w:t>
            </w:r>
          </w:p>
        </w:tc>
      </w:tr>
    </w:tbl>
    <w:p w:rsidR="00F65A4F" w:rsidRPr="00A277DD" w:rsidRDefault="00F65A4F" w:rsidP="00660069">
      <w:pPr>
        <w:pStyle w:val="20"/>
        <w:shd w:val="clear" w:color="auto" w:fill="auto"/>
        <w:spacing w:before="0" w:after="160" w:line="360" w:lineRule="auto"/>
        <w:ind w:firstLine="0"/>
        <w:rPr>
          <w:sz w:val="24"/>
          <w:szCs w:val="24"/>
          <w:lang w:val="ru-RU"/>
        </w:rPr>
      </w:pPr>
    </w:p>
    <w:p w:rsidR="008F2C90" w:rsidRPr="00A277DD" w:rsidRDefault="00A95A0F" w:rsidP="008F68A6">
      <w:pPr>
        <w:pStyle w:val="20"/>
        <w:shd w:val="clear" w:color="auto" w:fill="auto"/>
        <w:spacing w:before="0" w:after="160" w:line="360" w:lineRule="auto"/>
        <w:ind w:firstLine="0"/>
        <w:jc w:val="center"/>
        <w:rPr>
          <w:sz w:val="24"/>
          <w:szCs w:val="24"/>
        </w:rPr>
      </w:pPr>
      <w:r w:rsidRPr="00A277DD">
        <w:rPr>
          <w:sz w:val="24"/>
          <w:szCs w:val="24"/>
        </w:rPr>
        <w:t>5.</w:t>
      </w:r>
      <w:r w:rsidR="003D1947" w:rsidRPr="00A277DD">
        <w:rPr>
          <w:sz w:val="24"/>
          <w:szCs w:val="24"/>
          <w:lang w:val="ru-RU"/>
        </w:rPr>
        <w:t xml:space="preserve"> </w:t>
      </w:r>
      <w:r w:rsidR="008F2C90" w:rsidRPr="00A277DD">
        <w:rPr>
          <w:sz w:val="24"/>
          <w:szCs w:val="24"/>
        </w:rPr>
        <w:t>Ընդհանուր գործընթացի՝ «Ընդհանուր ռեեստրից տեղեկությունների ստացում»</w:t>
      </w:r>
      <w:r w:rsidR="004937B6" w:rsidRPr="00A277DD">
        <w:rPr>
          <w:sz w:val="24"/>
          <w:szCs w:val="24"/>
        </w:rPr>
        <w:t xml:space="preserve"> </w:t>
      </w:r>
      <w:r w:rsidR="008F2C90" w:rsidRPr="00A277DD">
        <w:rPr>
          <w:sz w:val="24"/>
          <w:szCs w:val="24"/>
        </w:rPr>
        <w:t>տրանզակցիա (P.MM.01.TRN.005)</w:t>
      </w:r>
    </w:p>
    <w:p w:rsidR="008F2C90" w:rsidRPr="00A277DD" w:rsidRDefault="008F2C90" w:rsidP="008F68A6">
      <w:pPr>
        <w:pStyle w:val="20"/>
        <w:shd w:val="clear" w:color="auto" w:fill="auto"/>
        <w:tabs>
          <w:tab w:val="left" w:pos="1134"/>
        </w:tabs>
        <w:spacing w:before="0" w:after="160" w:line="360" w:lineRule="auto"/>
        <w:ind w:firstLine="567"/>
        <w:rPr>
          <w:sz w:val="24"/>
          <w:szCs w:val="24"/>
        </w:rPr>
      </w:pPr>
      <w:r w:rsidRPr="00A277DD">
        <w:rPr>
          <w:sz w:val="24"/>
          <w:szCs w:val="24"/>
        </w:rPr>
        <w:t>20.</w:t>
      </w:r>
      <w:r w:rsidR="008F68A6" w:rsidRPr="00A277DD">
        <w:rPr>
          <w:sz w:val="24"/>
          <w:szCs w:val="24"/>
        </w:rPr>
        <w:tab/>
      </w:r>
      <w:r w:rsidRPr="00A277DD">
        <w:rPr>
          <w:sz w:val="24"/>
          <w:szCs w:val="24"/>
        </w:rPr>
        <w:t>Ընդհանուր գործընթացի՝ «Ընդհանուր ռեեստրից տեղեկությունների ստացում» (P.MM.01.TRN.005)</w:t>
      </w:r>
      <w:r w:rsidR="004937B6" w:rsidRPr="00A277DD">
        <w:rPr>
          <w:sz w:val="24"/>
          <w:szCs w:val="24"/>
        </w:rPr>
        <w:t xml:space="preserve"> </w:t>
      </w:r>
      <w:r w:rsidRPr="00A277DD">
        <w:rPr>
          <w:sz w:val="24"/>
          <w:szCs w:val="24"/>
        </w:rPr>
        <w:t>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8F2C90" w:rsidRPr="00A277DD" w:rsidRDefault="00DD37E8" w:rsidP="00660069">
      <w:pPr>
        <w:spacing w:after="160" w:line="360" w:lineRule="auto"/>
        <w:jc w:val="both"/>
      </w:pPr>
      <w:r>
        <w:rPr>
          <w:noProof/>
          <w:lang w:val="en-US" w:eastAsia="en-US" w:bidi="ar-SA"/>
        </w:rPr>
        <w:pict>
          <v:group id="_x0000_s1989" style="position:absolute;left:0;text-align:left;margin-left:7.85pt;margin-top:1.45pt;width:426pt;height:201pt;z-index:252357632" coordorigin="1575,9731" coordsize="8520,4020">
            <v:rect id="_x0000_s1711" style="position:absolute;left:7275;top:9731;width:2220;height:255" stroked="f">
              <v:textbox style="mso-next-textbox:#_x0000_s1711" inset="0,0,0,0">
                <w:txbxContent>
                  <w:p w:rsidR="00DD37E8" w:rsidRPr="008F68A6" w:rsidRDefault="00DD37E8" w:rsidP="008F2C90">
                    <w:pPr>
                      <w:jc w:val="center"/>
                      <w:rPr>
                        <w:sz w:val="14"/>
                      </w:rPr>
                    </w:pPr>
                    <w:r w:rsidRPr="008F68A6">
                      <w:rPr>
                        <w:sz w:val="12"/>
                      </w:rPr>
                      <w:t>։ Ռեսպոնդենտ</w:t>
                    </w:r>
                  </w:p>
                </w:txbxContent>
              </v:textbox>
            </v:rect>
            <v:rect id="_x0000_s1712" style="position:absolute;left:2865;top:9731;width:2220;height:255" stroked="f">
              <v:textbox style="mso-next-textbox:#_x0000_s1712" inset="0,0,0,0">
                <w:txbxContent>
                  <w:p w:rsidR="00DD37E8" w:rsidRPr="008F68A6" w:rsidRDefault="00DD37E8" w:rsidP="008F2C90">
                    <w:pPr>
                      <w:jc w:val="center"/>
                      <w:rPr>
                        <w:sz w:val="14"/>
                      </w:rPr>
                    </w:pPr>
                    <w:r w:rsidRPr="008F68A6">
                      <w:rPr>
                        <w:sz w:val="12"/>
                      </w:rPr>
                      <w:t>։Նախաձեռնող</w:t>
                    </w:r>
                  </w:p>
                </w:txbxContent>
              </v:textbox>
            </v:rect>
            <v:rect id="_x0000_s1713" style="position:absolute;left:2745;top:10721;width:2085;height:675" stroked="f">
              <v:textbox style="mso-next-textbox:#_x0000_s1713" inset="0,0,0,0">
                <w:txbxContent>
                  <w:p w:rsidR="00DD37E8" w:rsidRPr="008F68A6" w:rsidRDefault="00DD37E8" w:rsidP="008F2C90">
                    <w:pPr>
                      <w:jc w:val="center"/>
                      <w:rPr>
                        <w:sz w:val="8"/>
                      </w:rPr>
                    </w:pPr>
                    <w:r w:rsidRPr="008F68A6">
                      <w:rPr>
                        <w:sz w:val="12"/>
                      </w:rPr>
                      <w:t>Ընդհանուր ռեեստրից տեղեկությունների հարցում և ստացում</w:t>
                    </w:r>
                  </w:p>
                </w:txbxContent>
              </v:textbox>
            </v:rect>
            <v:rect id="_x0000_s1714" style="position:absolute;left:8025;top:10586;width:2070;height:945" stroked="f">
              <v:textbox style="mso-next-textbox:#_x0000_s1714" inset="0,0,0,0">
                <w:txbxContent>
                  <w:p w:rsidR="00DD37E8" w:rsidRPr="008F68A6" w:rsidRDefault="00DD37E8" w:rsidP="008F2C90">
                    <w:pPr>
                      <w:jc w:val="center"/>
                      <w:rPr>
                        <w:sz w:val="8"/>
                      </w:rPr>
                    </w:pPr>
                    <w:r w:rsidRPr="008F68A6">
                      <w:rPr>
                        <w:sz w:val="12"/>
                      </w:rPr>
                      <w:t>Ընդհանուր ռեեստրից տեղեկությունների ներկայացում</w:t>
                    </w:r>
                  </w:p>
                </w:txbxContent>
              </v:textbox>
            </v:rect>
            <v:rect id="_x0000_s1715" style="position:absolute;left:1785;top:12701;width:2325;height:465" stroked="f">
              <v:textbox style="mso-next-textbox:#_x0000_s1715" inset="0,0,0,0">
                <w:txbxContent>
                  <w:p w:rsidR="00DD37E8" w:rsidRPr="008F68A6" w:rsidRDefault="00DD37E8" w:rsidP="008F2C90">
                    <w:pPr>
                      <w:jc w:val="center"/>
                      <w:rPr>
                        <w:sz w:val="8"/>
                      </w:rPr>
                    </w:pPr>
                    <w:r w:rsidRPr="008F68A6">
                      <w:rPr>
                        <w:sz w:val="12"/>
                      </w:rPr>
                      <w:t>։ընդհանուր ռեեստր [տեղեկությունները բացակայում են]</w:t>
                    </w:r>
                  </w:p>
                </w:txbxContent>
              </v:textbox>
            </v:rect>
            <v:rect id="_x0000_s1716" style="position:absolute;left:1575;top:10365;width:855;height:566" stroked="f">
              <v:textbox style="mso-next-textbox:#_x0000_s1716" inset="0,0,0,0">
                <w:txbxContent>
                  <w:p w:rsidR="00DD37E8" w:rsidRPr="008F68A6" w:rsidRDefault="00DD37E8" w:rsidP="008F2C90">
                    <w:pPr>
                      <w:jc w:val="center"/>
                      <w:rPr>
                        <w:sz w:val="14"/>
                      </w:rPr>
                    </w:pPr>
                    <w:r w:rsidRPr="008F68A6">
                      <w:rPr>
                        <w:sz w:val="12"/>
                      </w:rPr>
                      <w:t>Հսկողության սխալ</w:t>
                    </w:r>
                  </w:p>
                </w:txbxContent>
              </v:textbox>
            </v:rect>
            <v:rect id="_x0000_s1717" style="position:absolute;left:5205;top:10721;width:2520;height:585" stroked="f">
              <v:textbox style="mso-next-textbox:#_x0000_s1717" inset="0,0,0,0">
                <w:txbxContent>
                  <w:p w:rsidR="00DD37E8" w:rsidRPr="008F68A6" w:rsidRDefault="00DD37E8" w:rsidP="008F2C90">
                    <w:pPr>
                      <w:jc w:val="center"/>
                      <w:rPr>
                        <w:sz w:val="4"/>
                      </w:rPr>
                    </w:pPr>
                    <w:r w:rsidRPr="008F68A6">
                      <w:rPr>
                        <w:sz w:val="12"/>
                      </w:rPr>
                      <w:t>Ընդհանուր ռեեստրից տեղեկություններ (P.MM.01.MSG.008)</w:t>
                    </w:r>
                  </w:p>
                </w:txbxContent>
              </v:textbox>
            </v:rect>
            <v:rect id="_x0000_s1718" style="position:absolute;left:4935;top:10166;width:2895;height:555" stroked="f">
              <v:textbox style="mso-next-textbox:#_x0000_s1718" inset="0,0,0,0">
                <w:txbxContent>
                  <w:p w:rsidR="00DD37E8" w:rsidRPr="008F68A6" w:rsidRDefault="00DD37E8" w:rsidP="008F2C90">
                    <w:pPr>
                      <w:jc w:val="center"/>
                      <w:rPr>
                        <w:sz w:val="2"/>
                        <w:szCs w:val="20"/>
                      </w:rPr>
                    </w:pPr>
                    <w:r w:rsidRPr="008F68A6">
                      <w:rPr>
                        <w:sz w:val="12"/>
                      </w:rPr>
                      <w:t>Ընդհանուր ռեեստրից տեղեկությունների հարցում (P.MM.01.MSG.007)</w:t>
                    </w:r>
                  </w:p>
                </w:txbxContent>
              </v:textbox>
            </v:rect>
            <v:rect id="_x0000_s1719" style="position:absolute;left:4755;top:12776;width:765;height:300" stroked="f">
              <v:textbox style="mso-next-textbox:#_x0000_s1719" inset="0,0,0,0">
                <w:txbxContent>
                  <w:p w:rsidR="00DD37E8" w:rsidRPr="008F68A6" w:rsidRDefault="00DD37E8" w:rsidP="008F2C90">
                    <w:pPr>
                      <w:jc w:val="center"/>
                      <w:rPr>
                        <w:sz w:val="14"/>
                      </w:rPr>
                    </w:pPr>
                    <w:r w:rsidRPr="008F68A6">
                      <w:rPr>
                        <w:sz w:val="12"/>
                      </w:rPr>
                      <w:t>Հաջողված</w:t>
                    </w:r>
                  </w:p>
                </w:txbxContent>
              </v:textbox>
            </v:rect>
            <v:rect id="_x0000_s1720" style="position:absolute;left:3150;top:13451;width:765;height:300" stroked="f">
              <v:textbox style="mso-next-textbox:#_x0000_s1720" inset="0,0,0,0">
                <w:txbxContent>
                  <w:p w:rsidR="00DD37E8" w:rsidRPr="008F68A6" w:rsidRDefault="00DD37E8" w:rsidP="008F2C90">
                    <w:pPr>
                      <w:jc w:val="center"/>
                      <w:rPr>
                        <w:sz w:val="14"/>
                      </w:rPr>
                    </w:pPr>
                    <w:r w:rsidRPr="008F68A6">
                      <w:rPr>
                        <w:sz w:val="12"/>
                      </w:rPr>
                      <w:t>Հաջողված</w:t>
                    </w:r>
                  </w:p>
                </w:txbxContent>
              </v:textbox>
            </v:rect>
            <v:rect id="_x0000_s1721" style="position:absolute;left:3405;top:12026;width:2325;height:465" stroked="f">
              <v:textbox style="mso-next-textbox:#_x0000_s1721" inset="0,0,0,0">
                <w:txbxContent>
                  <w:p w:rsidR="00DD37E8" w:rsidRPr="008F68A6" w:rsidRDefault="00DD37E8" w:rsidP="008F2C90">
                    <w:pPr>
                      <w:jc w:val="center"/>
                      <w:rPr>
                        <w:sz w:val="8"/>
                      </w:rPr>
                    </w:pPr>
                    <w:r w:rsidRPr="008F68A6">
                      <w:rPr>
                        <w:sz w:val="12"/>
                      </w:rPr>
                      <w:t>։ ընդհանուր ռեեստր [տեղեկությունները ներկայացվել են]</w:t>
                    </w:r>
                  </w:p>
                </w:txbxContent>
              </v:textbox>
            </v:rect>
            <v:rect id="_x0000_s1722" style="position:absolute;left:5205;top:11306;width:2520;height:600" stroked="f">
              <v:textbox style="mso-next-textbox:#_x0000_s1722" inset="0,0,0,0">
                <w:txbxContent>
                  <w:p w:rsidR="00DD37E8" w:rsidRPr="008F68A6" w:rsidRDefault="00DD37E8" w:rsidP="008F2C90">
                    <w:pPr>
                      <w:jc w:val="center"/>
                      <w:rPr>
                        <w:sz w:val="12"/>
                        <w:szCs w:val="12"/>
                      </w:rPr>
                    </w:pPr>
                    <w:r w:rsidRPr="008F68A6">
                      <w:rPr>
                        <w:sz w:val="12"/>
                        <w:szCs w:val="12"/>
                      </w:rPr>
                      <w:t>Ընդհանուր ռեեստրում տեղեկությունների բացակայության մասին ծանուցում (P.MM.01.MSG.009)</w:t>
                    </w:r>
                  </w:p>
                </w:txbxContent>
              </v:textbox>
            </v:rect>
            <v:rect id="_x0000_s1988" style="position:absolute;left:7830;top:10275;width:195;height:199" stroked="f"/>
          </v:group>
        </w:pict>
      </w:r>
      <w:r w:rsidR="008F2C90" w:rsidRPr="00A277DD">
        <w:rPr>
          <w:noProof/>
          <w:lang w:val="en-US" w:eastAsia="en-US" w:bidi="ar-SA"/>
        </w:rPr>
        <w:drawing>
          <wp:inline distT="0" distB="0" distL="0" distR="0">
            <wp:extent cx="5943600" cy="2638425"/>
            <wp:effectExtent l="19050" t="0" r="0" b="0"/>
            <wp:docPr id="114" name="Picture 114" descr="C:\Users\tereza\Desktop\30.10.2018 115-0006-2018-B-13_for final formatting\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ereza\Desktop\30.10.2018 115-0006-2018-B-13_for final formatting\To be final formatted\media\image15.jpeg"/>
                    <pic:cNvPicPr>
                      <a:picLocks noChangeAspect="1" noChangeArrowheads="1"/>
                    </pic:cNvPicPr>
                  </pic:nvPicPr>
                  <pic:blipFill>
                    <a:blip r:embed="rId49" cstate="print"/>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8F2C90" w:rsidRPr="00A277DD" w:rsidRDefault="008F2C90" w:rsidP="008F68A6">
      <w:pPr>
        <w:pStyle w:val="6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11063C" w:rsidRPr="00A277DD">
        <w:rPr>
          <w:rFonts w:ascii="Sylfaen" w:hAnsi="Sylfaen"/>
          <w:sz w:val="20"/>
          <w:szCs w:val="24"/>
        </w:rPr>
        <w:t>9.</w:t>
      </w:r>
      <w:r w:rsidR="003D1947" w:rsidRPr="00A277DD">
        <w:rPr>
          <w:rFonts w:ascii="Sylfaen" w:hAnsi="Sylfaen"/>
          <w:sz w:val="20"/>
          <w:szCs w:val="24"/>
        </w:rPr>
        <w:t xml:space="preserve"> </w:t>
      </w:r>
      <w:r w:rsidRPr="00A277DD">
        <w:rPr>
          <w:rFonts w:ascii="Sylfaen" w:hAnsi="Sylfaen"/>
          <w:sz w:val="20"/>
          <w:szCs w:val="24"/>
        </w:rPr>
        <w:t>Ընդհանուր գործընթացի՝ «Ընդհանուր ռեեստրից տեղեկությունների ստացում»</w:t>
      </w:r>
      <w:r w:rsidR="004937B6" w:rsidRPr="00A277DD">
        <w:rPr>
          <w:rFonts w:ascii="Sylfaen" w:hAnsi="Sylfaen"/>
          <w:sz w:val="20"/>
          <w:szCs w:val="24"/>
        </w:rPr>
        <w:t xml:space="preserve"> </w:t>
      </w:r>
      <w:r w:rsidRPr="00A277DD">
        <w:rPr>
          <w:rFonts w:ascii="Sylfaen" w:hAnsi="Sylfaen"/>
          <w:sz w:val="20"/>
          <w:szCs w:val="24"/>
        </w:rPr>
        <w:t>տրանզակցիայի (P.MM.01.TRN.005) կատարման սխեման</w:t>
      </w:r>
    </w:p>
    <w:p w:rsidR="008F2C90" w:rsidRPr="00A277DD" w:rsidRDefault="008F2C90" w:rsidP="008F68A6">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10</w:t>
      </w:r>
    </w:p>
    <w:p w:rsidR="008F2C90" w:rsidRPr="00A277DD" w:rsidRDefault="008F2C90" w:rsidP="008F68A6">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Ընդհանուր գործընթացի՝ «Ընդհանուր ռեեստրից տեղեկությունների ստացում»</w:t>
      </w:r>
      <w:r w:rsidR="004937B6" w:rsidRPr="00A277DD">
        <w:rPr>
          <w:rFonts w:ascii="Sylfaen" w:hAnsi="Sylfaen"/>
          <w:sz w:val="24"/>
          <w:szCs w:val="24"/>
        </w:rPr>
        <w:t xml:space="preserve"> </w:t>
      </w:r>
      <w:r w:rsidRPr="00A277DD">
        <w:rPr>
          <w:rFonts w:ascii="Sylfaen" w:hAnsi="Sylfaen"/>
          <w:sz w:val="24"/>
          <w:szCs w:val="24"/>
        </w:rPr>
        <w:t>տրանզակցիայի (P.MM.01.TRN.005)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3113"/>
        <w:gridCol w:w="5395"/>
      </w:tblGrid>
      <w:tr w:rsidR="008F2C90" w:rsidRPr="00A277DD" w:rsidTr="008F68A6">
        <w:tc>
          <w:tcPr>
            <w:tcW w:w="861"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4D765C">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4D765C">
        <w:tc>
          <w:tcPr>
            <w:tcW w:w="861"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Р.ММ.01.TRN.005</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տեղեկությունների ստացում</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Ընդհանուր ռեեստրից տեղեկությունների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4D765C">
        <w:tc>
          <w:tcPr>
            <w:tcW w:w="861"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տեղեկությունների ներկայացում</w:t>
            </w:r>
          </w:p>
        </w:tc>
      </w:tr>
      <w:tr w:rsidR="008F2C90" w:rsidRPr="00A277DD" w:rsidTr="004D765C">
        <w:tc>
          <w:tcPr>
            <w:tcW w:w="861" w:type="dxa"/>
            <w:tcBorders>
              <w:left w:val="single" w:sz="4" w:space="0" w:color="auto"/>
              <w:bottom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bottom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տեղեկությունները բացակայում են</w:t>
            </w:r>
          </w:p>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տեղեկությունները ներկայացվել են</w:t>
            </w:r>
          </w:p>
        </w:tc>
      </w:tr>
      <w:tr w:rsidR="008F2C90" w:rsidRPr="00A277DD" w:rsidTr="008F68A6">
        <w:tc>
          <w:tcPr>
            <w:tcW w:w="861"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spacing w:after="120"/>
              <w:ind w:left="63"/>
              <w:rPr>
                <w:sz w:val="20"/>
                <w:szCs w:val="20"/>
              </w:rPr>
            </w:pP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8F68A6">
            <w:pPr>
              <w:spacing w:after="120"/>
              <w:ind w:left="63"/>
              <w:rPr>
                <w:sz w:val="20"/>
                <w:szCs w:val="20"/>
              </w:rPr>
            </w:pPr>
            <w:r w:rsidRPr="00A277DD">
              <w:rPr>
                <w:rStyle w:val="211pt"/>
                <w:rFonts w:ascii="Sylfaen" w:eastAsia="Sylfaen" w:hAnsi="Sylfaen"/>
                <w:sz w:val="20"/>
                <w:szCs w:val="20"/>
              </w:rPr>
              <w:t>-</w:t>
            </w: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20 րոպե</w:t>
            </w: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4 ժ</w:t>
            </w:r>
          </w:p>
        </w:tc>
      </w:tr>
      <w:tr w:rsidR="008F2C90" w:rsidRPr="00A277DD" w:rsidTr="0075039F">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3</w:t>
            </w:r>
          </w:p>
        </w:tc>
      </w:tr>
      <w:tr w:rsidR="008F2C90" w:rsidRPr="00A277DD" w:rsidTr="0075039F">
        <w:tc>
          <w:tcPr>
            <w:tcW w:w="861" w:type="dxa"/>
            <w:tcBorders>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spacing w:after="120"/>
              <w:ind w:left="63"/>
              <w:rPr>
                <w:sz w:val="20"/>
                <w:szCs w:val="20"/>
              </w:rPr>
            </w:pP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տեղեկությունների հարցում (Р.ММ.01.MSG.007)</w:t>
            </w: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ռեեստրում տեղեկությունների բացակայության մասին ծանուցում (P.MM.01.MSG.009)</w:t>
            </w: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8F68A6">
            <w:pPr>
              <w:spacing w:after="120"/>
              <w:ind w:left="6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ռեեստրից տեղեկություններ (Р.ММ.01.MSG.008)</w:t>
            </w:r>
          </w:p>
        </w:tc>
      </w:tr>
      <w:tr w:rsidR="008F2C90" w:rsidRPr="00A277DD" w:rsidTr="008F68A6">
        <w:tc>
          <w:tcPr>
            <w:tcW w:w="861"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3113" w:type="dxa"/>
            <w:tcBorders>
              <w:top w:val="single" w:sz="4" w:space="0" w:color="auto"/>
              <w:left w:val="single" w:sz="4" w:space="0" w:color="auto"/>
            </w:tcBorders>
            <w:shd w:val="clear" w:color="auto" w:fill="FFFFFF"/>
          </w:tcPr>
          <w:p w:rsidR="008F2C90" w:rsidRPr="00A277DD" w:rsidRDefault="008F2C90" w:rsidP="008F68A6">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8F68A6">
            <w:pPr>
              <w:spacing w:after="120"/>
              <w:ind w:left="63"/>
              <w:rPr>
                <w:sz w:val="20"/>
                <w:szCs w:val="20"/>
              </w:rPr>
            </w:pPr>
          </w:p>
        </w:tc>
      </w:tr>
      <w:tr w:rsidR="008F2C90" w:rsidRPr="00A277DD" w:rsidTr="008F68A6">
        <w:tc>
          <w:tcPr>
            <w:tcW w:w="861" w:type="dxa"/>
            <w:tcBorders>
              <w:left w:val="single" w:sz="4" w:space="0" w:color="auto"/>
            </w:tcBorders>
            <w:shd w:val="clear" w:color="auto" w:fill="FFFFFF"/>
          </w:tcPr>
          <w:p w:rsidR="008F2C90" w:rsidRPr="00A277DD" w:rsidRDefault="008F2C90" w:rsidP="008F68A6">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w:t>
            </w:r>
          </w:p>
        </w:tc>
      </w:tr>
      <w:tr w:rsidR="008F2C90" w:rsidRPr="00A277DD" w:rsidTr="008F68A6">
        <w:tc>
          <w:tcPr>
            <w:tcW w:w="861" w:type="dxa"/>
            <w:tcBorders>
              <w:left w:val="single" w:sz="4" w:space="0" w:color="auto"/>
              <w:bottom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spacing w:after="120"/>
              <w:ind w:left="63"/>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75039F">
      <w:pPr>
        <w:pStyle w:val="20"/>
        <w:shd w:val="clear" w:color="auto" w:fill="auto"/>
        <w:spacing w:before="0" w:after="160" w:line="360" w:lineRule="auto"/>
        <w:ind w:firstLine="0"/>
        <w:jc w:val="center"/>
        <w:rPr>
          <w:sz w:val="24"/>
          <w:szCs w:val="24"/>
        </w:rPr>
      </w:pPr>
      <w:r w:rsidRPr="00A277DD">
        <w:rPr>
          <w:sz w:val="24"/>
          <w:szCs w:val="24"/>
        </w:rPr>
        <w:t>6.</w:t>
      </w:r>
      <w:r w:rsidRPr="00A277DD">
        <w:rPr>
          <w:sz w:val="24"/>
          <w:szCs w:val="24"/>
        </w:rPr>
        <w:tab/>
      </w:r>
      <w:r w:rsidR="008F2C90" w:rsidRPr="00A277DD">
        <w:rPr>
          <w:sz w:val="24"/>
          <w:szCs w:val="24"/>
        </w:rPr>
        <w:t>Ընդհանուր գործընթացի՝ «Ընդհանուր ռեեստրից փոփոխված տեղեկությունների ստացում»</w:t>
      </w:r>
      <w:r w:rsidR="004937B6" w:rsidRPr="00A277DD">
        <w:rPr>
          <w:sz w:val="24"/>
          <w:szCs w:val="24"/>
        </w:rPr>
        <w:t xml:space="preserve"> </w:t>
      </w:r>
      <w:r w:rsidR="008F2C90" w:rsidRPr="00A277DD">
        <w:rPr>
          <w:sz w:val="24"/>
          <w:szCs w:val="24"/>
        </w:rPr>
        <w:t>տրանզակցիան (P.MM.01.TRN.006)</w:t>
      </w:r>
    </w:p>
    <w:p w:rsidR="008F2C90" w:rsidRPr="00A277DD" w:rsidRDefault="008F2C90" w:rsidP="0075039F">
      <w:pPr>
        <w:pStyle w:val="20"/>
        <w:shd w:val="clear" w:color="auto" w:fill="auto"/>
        <w:tabs>
          <w:tab w:val="left" w:pos="1134"/>
        </w:tabs>
        <w:spacing w:before="0" w:after="160" w:line="360" w:lineRule="auto"/>
        <w:ind w:firstLine="567"/>
        <w:rPr>
          <w:sz w:val="24"/>
          <w:szCs w:val="24"/>
        </w:rPr>
      </w:pPr>
      <w:r w:rsidRPr="00A277DD">
        <w:rPr>
          <w:sz w:val="24"/>
          <w:szCs w:val="24"/>
        </w:rPr>
        <w:t>21.</w:t>
      </w:r>
      <w:r w:rsidR="0075039F" w:rsidRPr="00A277DD">
        <w:rPr>
          <w:sz w:val="24"/>
          <w:szCs w:val="24"/>
        </w:rPr>
        <w:tab/>
      </w:r>
      <w:r w:rsidRPr="00A277DD">
        <w:rPr>
          <w:sz w:val="24"/>
          <w:szCs w:val="24"/>
        </w:rPr>
        <w:t>Ընդհանուր գործընթացի՝ «Ընդհանուր ռեեստրից փոփոխված տեղեկությունների ստացում» (P.MM.01.TRN.006) տրանզակցիան կատարվում է նախաձեռնողի հարցմամբ ռեսպոնդենտի կողմից ընդհանուր ռեեստրից փոփոխված տեղեկություններ ներկայացվելու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8F2C90" w:rsidRPr="00A277DD" w:rsidRDefault="00DD37E8" w:rsidP="00660069">
      <w:pPr>
        <w:spacing w:after="160" w:line="360" w:lineRule="auto"/>
        <w:jc w:val="both"/>
      </w:pPr>
      <w:r>
        <w:rPr>
          <w:noProof/>
          <w:lang w:val="en-US" w:eastAsia="en-US" w:bidi="ar-SA"/>
        </w:rPr>
        <w:pict>
          <v:group id="_x0000_s1990" style="position:absolute;left:0;text-align:left;margin-left:3.35pt;margin-top:4.2pt;width:426.75pt;height:238.4pt;z-index:252372992" coordorigin="1485,9210" coordsize="8535,4768">
            <v:rect id="_x0000_s1724" style="position:absolute;left:7065;top:9210;width:2220;height:163" stroked="f">
              <v:textbox style="mso-next-textbox:#_x0000_s1724" inset="0,0,0,0">
                <w:txbxContent>
                  <w:p w:rsidR="00DD37E8" w:rsidRPr="0075039F" w:rsidRDefault="00DD37E8" w:rsidP="008F2C90">
                    <w:pPr>
                      <w:jc w:val="center"/>
                      <w:rPr>
                        <w:sz w:val="14"/>
                      </w:rPr>
                    </w:pPr>
                    <w:r w:rsidRPr="0075039F">
                      <w:rPr>
                        <w:sz w:val="12"/>
                      </w:rPr>
                      <w:t>։ Ռեսպոնդենտ</w:t>
                    </w:r>
                  </w:p>
                </w:txbxContent>
              </v:textbox>
            </v:rect>
            <v:rect id="_x0000_s1725" style="position:absolute;left:2655;top:9210;width:2220;height:163" stroked="f">
              <v:textbox style="mso-next-textbox:#_x0000_s1725" inset="0,0,0,0">
                <w:txbxContent>
                  <w:p w:rsidR="00DD37E8" w:rsidRPr="0075039F" w:rsidRDefault="00DD37E8" w:rsidP="008F2C90">
                    <w:pPr>
                      <w:jc w:val="center"/>
                      <w:rPr>
                        <w:sz w:val="14"/>
                      </w:rPr>
                    </w:pPr>
                    <w:r w:rsidRPr="0075039F">
                      <w:rPr>
                        <w:sz w:val="12"/>
                      </w:rPr>
                      <w:t>։Նախաձեռնող</w:t>
                    </w:r>
                  </w:p>
                </w:txbxContent>
              </v:textbox>
            </v:rect>
            <v:rect id="_x0000_s1726" style="position:absolute;left:2535;top:10108;width:2085;height:975" stroked="f">
              <v:textbox style="mso-next-textbox:#_x0000_s1726" inset="0,0,0,0">
                <w:txbxContent>
                  <w:p w:rsidR="00DD37E8" w:rsidRPr="0075039F" w:rsidRDefault="00DD37E8" w:rsidP="008F2C90">
                    <w:pPr>
                      <w:jc w:val="center"/>
                      <w:rPr>
                        <w:sz w:val="2"/>
                      </w:rPr>
                    </w:pPr>
                    <w:r w:rsidRPr="0075039F">
                      <w:rPr>
                        <w:sz w:val="12"/>
                      </w:rPr>
                      <w:t>Ընդհանուր ռեեստրից փոփոխված տեղեկությունների հարցում և ստացում</w:t>
                    </w:r>
                  </w:p>
                </w:txbxContent>
              </v:textbox>
            </v:rect>
            <v:rect id="_x0000_s1727" style="position:absolute;left:7815;top:10153;width:2205;height:930" stroked="f">
              <v:textbox style="mso-next-textbox:#_x0000_s1727" inset="0,0,0,0">
                <w:txbxContent>
                  <w:p w:rsidR="00DD37E8" w:rsidRPr="0075039F" w:rsidRDefault="00DD37E8" w:rsidP="008F2C90">
                    <w:pPr>
                      <w:jc w:val="center"/>
                      <w:rPr>
                        <w:sz w:val="4"/>
                      </w:rPr>
                    </w:pPr>
                    <w:r w:rsidRPr="0075039F">
                      <w:rPr>
                        <w:sz w:val="12"/>
                      </w:rPr>
                      <w:t>Ընդհանուր ռեեստրից փոփոխված տեղեկությունների ներկայացում</w:t>
                    </w:r>
                  </w:p>
                </w:txbxContent>
              </v:textbox>
            </v:rect>
            <v:rect id="_x0000_s1728" style="position:absolute;left:1695;top:12628;width:2325;height:675" stroked="f">
              <v:textbox style="mso-next-textbox:#_x0000_s1728" inset="0,0,0,0">
                <w:txbxContent>
                  <w:p w:rsidR="00DD37E8" w:rsidRPr="0075039F" w:rsidRDefault="00DD37E8" w:rsidP="008F2C90">
                    <w:pPr>
                      <w:jc w:val="center"/>
                      <w:rPr>
                        <w:sz w:val="4"/>
                      </w:rPr>
                    </w:pPr>
                    <w:r w:rsidRPr="0075039F">
                      <w:rPr>
                        <w:sz w:val="12"/>
                      </w:rPr>
                      <w:t>։ ընդհանուր ռեեստր [փոփոխված տեղեկությունները բացակայում են]</w:t>
                    </w:r>
                  </w:p>
                </w:txbxContent>
              </v:textbox>
            </v:rect>
            <v:rect id="_x0000_s1729" style="position:absolute;left:1485;top:9988;width:855;height:420" stroked="f">
              <v:textbox style="mso-next-textbox:#_x0000_s1729" inset="0,0,0,0">
                <w:txbxContent>
                  <w:p w:rsidR="00DD37E8" w:rsidRPr="0075039F" w:rsidRDefault="00DD37E8" w:rsidP="008F2C90">
                    <w:pPr>
                      <w:jc w:val="center"/>
                      <w:rPr>
                        <w:sz w:val="14"/>
                      </w:rPr>
                    </w:pPr>
                    <w:r w:rsidRPr="0075039F">
                      <w:rPr>
                        <w:sz w:val="12"/>
                      </w:rPr>
                      <w:t>Հսկողության սխալ</w:t>
                    </w:r>
                  </w:p>
                </w:txbxContent>
              </v:textbox>
            </v:rect>
            <v:rect id="_x0000_s1730" style="position:absolute;left:4995;top:10153;width:2520;height:615" stroked="f">
              <v:textbox style="mso-next-textbox:#_x0000_s1730" inset="0,0,0,0">
                <w:txbxContent>
                  <w:p w:rsidR="00DD37E8" w:rsidRPr="00DC1AA8" w:rsidRDefault="00DD37E8" w:rsidP="008F2C90">
                    <w:pPr>
                      <w:jc w:val="center"/>
                      <w:rPr>
                        <w:sz w:val="2"/>
                      </w:rPr>
                    </w:pPr>
                    <w:r w:rsidRPr="0075039F">
                      <w:rPr>
                        <w:sz w:val="12"/>
                      </w:rPr>
                      <w:t>Ընդհանուր ռեեստրից փոփոխված տեղեկություններ (Р.ММ.01.MSG.011)</w:t>
                    </w:r>
                  </w:p>
                </w:txbxContent>
              </v:textbox>
            </v:rect>
            <v:rect id="_x0000_s1731" style="position:absolute;left:4800;top:9553;width:2820;height:555" stroked="f">
              <v:textbox style="mso-next-textbox:#_x0000_s1731" inset="0,0,0,0">
                <w:txbxContent>
                  <w:p w:rsidR="00DD37E8" w:rsidRPr="0075039F" w:rsidRDefault="00DD37E8" w:rsidP="008F2C90">
                    <w:pPr>
                      <w:jc w:val="center"/>
                      <w:rPr>
                        <w:sz w:val="14"/>
                      </w:rPr>
                    </w:pPr>
                    <w:r w:rsidRPr="0075039F">
                      <w:rPr>
                        <w:sz w:val="12"/>
                      </w:rPr>
                      <w:t>Ընդհանուր ռեեստրից փոփոխված տեղեկությունների հարցում (Р.ММ.01 MSG.010)</w:t>
                    </w:r>
                  </w:p>
                </w:txbxContent>
              </v:textbox>
            </v:rect>
            <v:rect id="_x0000_s1732" style="position:absolute;left:4470;top:12703;width:840;height:300" stroked="f">
              <v:textbox style="mso-next-textbox:#_x0000_s1732" inset="0,0,0,0">
                <w:txbxContent>
                  <w:p w:rsidR="00DD37E8" w:rsidRPr="0075039F" w:rsidRDefault="00DD37E8" w:rsidP="008F2C90">
                    <w:pPr>
                      <w:jc w:val="center"/>
                      <w:rPr>
                        <w:sz w:val="14"/>
                      </w:rPr>
                    </w:pPr>
                    <w:r w:rsidRPr="0075039F">
                      <w:rPr>
                        <w:sz w:val="12"/>
                      </w:rPr>
                      <w:t>Հաջողված</w:t>
                    </w:r>
                  </w:p>
                </w:txbxContent>
              </v:textbox>
            </v:rect>
            <v:rect id="_x0000_s1733" style="position:absolute;left:3030;top:13678;width:780;height:300" stroked="f">
              <v:textbox style="mso-next-textbox:#_x0000_s1733" inset="0,0,0,0">
                <w:txbxContent>
                  <w:p w:rsidR="00DD37E8" w:rsidRPr="0075039F" w:rsidRDefault="00DD37E8" w:rsidP="008F2C90">
                    <w:pPr>
                      <w:jc w:val="center"/>
                      <w:rPr>
                        <w:sz w:val="14"/>
                      </w:rPr>
                    </w:pPr>
                    <w:r w:rsidRPr="0075039F">
                      <w:rPr>
                        <w:sz w:val="12"/>
                      </w:rPr>
                      <w:t>Հաջողված</w:t>
                    </w:r>
                  </w:p>
                </w:txbxContent>
              </v:textbox>
            </v:rect>
            <v:rect id="_x0000_s1734" style="position:absolute;left:3225;top:11638;width:2220;height:735" stroked="f">
              <v:textbox style="mso-next-textbox:#_x0000_s1734" inset="0,0,0,0">
                <w:txbxContent>
                  <w:p w:rsidR="00DD37E8" w:rsidRPr="0075039F" w:rsidRDefault="00DD37E8" w:rsidP="008F2C90">
                    <w:pPr>
                      <w:jc w:val="center"/>
                      <w:rPr>
                        <w:sz w:val="4"/>
                      </w:rPr>
                    </w:pPr>
                    <w:r w:rsidRPr="0075039F">
                      <w:rPr>
                        <w:sz w:val="12"/>
                      </w:rPr>
                      <w:t>։ընդհանուր ռեեստր [փոփոխված տեղեկությունները ներկայացվել են]</w:t>
                    </w:r>
                  </w:p>
                </w:txbxContent>
              </v:textbox>
            </v:rect>
            <v:rect id="_x0000_s1735" style="position:absolute;left:4995;top:10768;width:2520;height:795" stroked="f">
              <v:textbox style="mso-next-textbox:#_x0000_s1735" inset="0,0,0,0">
                <w:txbxContent>
                  <w:p w:rsidR="00DD37E8" w:rsidRPr="0075039F" w:rsidRDefault="00DD37E8" w:rsidP="008F2C90">
                    <w:pPr>
                      <w:jc w:val="center"/>
                      <w:rPr>
                        <w:sz w:val="5"/>
                        <w:szCs w:val="15"/>
                      </w:rPr>
                    </w:pPr>
                    <w:r w:rsidRPr="0075039F">
                      <w:rPr>
                        <w:sz w:val="12"/>
                      </w:rPr>
                      <w:t>Ընդհանուր ռեեստրում տեղեկությունների բացակայության մասին ծանուցում (Р.ММ.01.MSG.009)</w:t>
                    </w:r>
                  </w:p>
                </w:txbxContent>
              </v:textbox>
            </v:rect>
            <v:rect id="_x0000_s1736" style="position:absolute;left:7620;top:9703;width:825;height:285" stroked="f">
              <v:textbox style="mso-next-textbox:#_x0000_s1736" inset="0,0,0,0">
                <w:txbxContent>
                  <w:p w:rsidR="00DD37E8" w:rsidRPr="00576C0D" w:rsidRDefault="00DD37E8" w:rsidP="008F2C90">
                    <w:pPr>
                      <w:jc w:val="center"/>
                      <w:rPr>
                        <w:sz w:val="14"/>
                      </w:rPr>
                    </w:pPr>
                  </w:p>
                </w:txbxContent>
              </v:textbox>
            </v:rect>
            <v:rect id="_x0000_s1737" style="position:absolute;left:3975;top:9628;width:825;height:285" stroked="f">
              <v:textbox style="mso-next-textbox:#_x0000_s1737" inset="0,0,0,0">
                <w:txbxContent>
                  <w:p w:rsidR="00DD37E8" w:rsidRPr="00576C0D" w:rsidRDefault="00DD37E8" w:rsidP="008F2C90">
                    <w:pPr>
                      <w:jc w:val="center"/>
                      <w:rPr>
                        <w:sz w:val="14"/>
                      </w:rPr>
                    </w:pPr>
                  </w:p>
                </w:txbxContent>
              </v:textbox>
            </v:rect>
          </v:group>
        </w:pict>
      </w:r>
      <w:r w:rsidR="008F2C90" w:rsidRPr="00A277DD">
        <w:rPr>
          <w:noProof/>
          <w:lang w:val="en-US" w:eastAsia="en-US" w:bidi="ar-SA"/>
        </w:rPr>
        <w:drawing>
          <wp:inline distT="0" distB="0" distL="0" distR="0">
            <wp:extent cx="5924550" cy="3152775"/>
            <wp:effectExtent l="19050" t="0" r="0" b="0"/>
            <wp:docPr id="115" name="Picture 115" descr="C:\Users\tereza\Desktop\30.10.2018 115-0006-2018-B-13_for final formatting\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ereza\Desktop\30.10.2018 115-0006-2018-B-13_for final formatting\To be final formatted\media\image16.jpeg"/>
                    <pic:cNvPicPr>
                      <a:picLocks noChangeAspect="1" noChangeArrowheads="1"/>
                    </pic:cNvPicPr>
                  </pic:nvPicPr>
                  <pic:blipFill>
                    <a:blip r:embed="rId50" cstate="print"/>
                    <a:srcRect/>
                    <a:stretch>
                      <a:fillRect/>
                    </a:stretch>
                  </pic:blipFill>
                  <pic:spPr bwMode="auto">
                    <a:xfrm>
                      <a:off x="0" y="0"/>
                      <a:ext cx="5924550" cy="3152775"/>
                    </a:xfrm>
                    <a:prstGeom prst="rect">
                      <a:avLst/>
                    </a:prstGeom>
                    <a:noFill/>
                    <a:ln w="9525">
                      <a:noFill/>
                      <a:miter lim="800000"/>
                      <a:headEnd/>
                      <a:tailEnd/>
                    </a:ln>
                  </pic:spPr>
                </pic:pic>
              </a:graphicData>
            </a:graphic>
          </wp:inline>
        </w:drawing>
      </w:r>
    </w:p>
    <w:p w:rsidR="008F2C90" w:rsidRPr="00A277DD" w:rsidRDefault="008F2C90" w:rsidP="0075039F">
      <w:pPr>
        <w:pStyle w:val="60"/>
        <w:shd w:val="clear" w:color="auto" w:fill="auto"/>
        <w:spacing w:after="160" w:line="360" w:lineRule="auto"/>
        <w:rPr>
          <w:rFonts w:ascii="Sylfaen" w:hAnsi="Sylfaen"/>
          <w:sz w:val="20"/>
          <w:szCs w:val="24"/>
        </w:rPr>
      </w:pPr>
      <w:r w:rsidRPr="00A277DD">
        <w:rPr>
          <w:rFonts w:ascii="Sylfaen" w:hAnsi="Sylfaen"/>
          <w:sz w:val="20"/>
          <w:szCs w:val="24"/>
        </w:rPr>
        <w:t>Նկ. 1</w:t>
      </w:r>
      <w:r w:rsidR="0011063C" w:rsidRPr="00A277DD">
        <w:rPr>
          <w:rFonts w:ascii="Sylfaen" w:hAnsi="Sylfaen"/>
          <w:sz w:val="20"/>
          <w:szCs w:val="24"/>
        </w:rPr>
        <w:t>0.</w:t>
      </w:r>
      <w:r w:rsidR="0011063C" w:rsidRPr="00A277DD">
        <w:rPr>
          <w:rFonts w:ascii="Sylfaen" w:hAnsi="Sylfaen"/>
          <w:sz w:val="20"/>
          <w:szCs w:val="24"/>
        </w:rPr>
        <w:tab/>
      </w:r>
      <w:r w:rsidRPr="00A277DD">
        <w:rPr>
          <w:rFonts w:ascii="Sylfaen" w:hAnsi="Sylfaen"/>
          <w:sz w:val="20"/>
          <w:szCs w:val="24"/>
        </w:rPr>
        <w:t>Ընդհանուր գործընթացի՝ «Ընդհանուր ռեեստրից փոփոխված տեղեկությունների ստացում»</w:t>
      </w:r>
      <w:r w:rsidR="004937B6" w:rsidRPr="00A277DD">
        <w:rPr>
          <w:rFonts w:ascii="Sylfaen" w:hAnsi="Sylfaen"/>
          <w:sz w:val="20"/>
          <w:szCs w:val="24"/>
        </w:rPr>
        <w:t xml:space="preserve"> </w:t>
      </w:r>
      <w:r w:rsidRPr="00A277DD">
        <w:rPr>
          <w:rFonts w:ascii="Sylfaen" w:hAnsi="Sylfaen"/>
          <w:sz w:val="20"/>
          <w:szCs w:val="24"/>
        </w:rPr>
        <w:t>տրանզակցիայի (P.MM.01.TRN.006) կատարման սխեման</w:t>
      </w:r>
    </w:p>
    <w:p w:rsidR="008F2C90" w:rsidRPr="00A277DD" w:rsidRDefault="008F2C90" w:rsidP="0075039F">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11</w:t>
      </w:r>
    </w:p>
    <w:p w:rsidR="008F2C90" w:rsidRPr="00A277DD" w:rsidRDefault="008F2C90" w:rsidP="0075039F">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Ընդհանուր գործընթացի՝ «Ընդհանուր ռեեստրից փոփոխված տեղեկությունների ստացում»</w:t>
      </w:r>
      <w:r w:rsidR="004937B6" w:rsidRPr="00A277DD">
        <w:rPr>
          <w:rFonts w:ascii="Sylfaen" w:hAnsi="Sylfaen"/>
          <w:sz w:val="24"/>
          <w:szCs w:val="24"/>
        </w:rPr>
        <w:t xml:space="preserve"> </w:t>
      </w:r>
      <w:r w:rsidRPr="00A277DD">
        <w:rPr>
          <w:rFonts w:ascii="Sylfaen" w:hAnsi="Sylfaen"/>
          <w:sz w:val="24"/>
          <w:szCs w:val="24"/>
        </w:rPr>
        <w:t>տրանզակցիայի (P.MM.01.TRN.006)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75039F">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75039F">
        <w:trPr>
          <w:tblHeader/>
        </w:trPr>
        <w:tc>
          <w:tcPr>
            <w:tcW w:w="861"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Р.ММ.01.TRN.006</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ռեեստրից փոփոխված տեղեկությունների ստացում</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նախաձեռնող</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ընդհանուր ռեեստրից փոփոխված տեղեկությունների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75039F">
        <w:tc>
          <w:tcPr>
            <w:tcW w:w="861"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ռեսպոնդենտ</w:t>
            </w:r>
          </w:p>
        </w:tc>
      </w:tr>
      <w:tr w:rsidR="008F2C90" w:rsidRPr="00A277DD" w:rsidTr="0075039F">
        <w:tc>
          <w:tcPr>
            <w:tcW w:w="861"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ռեեստրից փոփոխված տեղեկությունների ներկայացում</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(P.MM.01.BEN.001)՝ փոփոխված տեղեկությունները բացակայում են</w:t>
            </w:r>
          </w:p>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(P.MM.01.BEN.001)՝ փոփոխված տեղեկությունները ներկայացվել են</w:t>
            </w:r>
          </w:p>
        </w:tc>
      </w:tr>
      <w:tr w:rsidR="008F2C90" w:rsidRPr="00A277DD" w:rsidTr="0075039F">
        <w:tc>
          <w:tcPr>
            <w:tcW w:w="861"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12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20 րոպե</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4 ժ</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այո</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3</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6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ռեեստրից փոփոխված տեղեկությունների հարցում (Р.ММ.01.MSG.010)</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ռեեստրում տեղեկությունների բացակայության մասին ծանուցում (P.MM.01.MSG.009)</w:t>
            </w:r>
          </w:p>
        </w:tc>
      </w:tr>
      <w:tr w:rsidR="008F2C90" w:rsidRPr="00A277DD" w:rsidTr="0075039F">
        <w:tc>
          <w:tcPr>
            <w:tcW w:w="861" w:type="dxa"/>
            <w:tcBorders>
              <w:left w:val="single" w:sz="4" w:space="0" w:color="auto"/>
              <w:bottom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75039F">
            <w:pPr>
              <w:spacing w:after="120"/>
              <w:ind w:left="49"/>
              <w:rPr>
                <w:sz w:val="20"/>
                <w:szCs w:val="20"/>
              </w:rPr>
            </w:pP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ռեեստրից փոփոխված տեղեկություններ (Р.ММ.01.MSG.011)</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12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w:t>
            </w:r>
          </w:p>
        </w:tc>
      </w:tr>
      <w:tr w:rsidR="008F2C90" w:rsidRPr="00A277DD" w:rsidTr="0075039F">
        <w:tc>
          <w:tcPr>
            <w:tcW w:w="861" w:type="dxa"/>
            <w:tcBorders>
              <w:left w:val="single" w:sz="4" w:space="0" w:color="auto"/>
              <w:bottom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spacing w:after="120"/>
              <w:ind w:left="49"/>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75039F">
      <w:pPr>
        <w:pStyle w:val="20"/>
        <w:shd w:val="clear" w:color="auto" w:fill="auto"/>
        <w:spacing w:before="0" w:after="160" w:line="360" w:lineRule="auto"/>
        <w:ind w:firstLine="0"/>
        <w:jc w:val="center"/>
        <w:rPr>
          <w:sz w:val="24"/>
          <w:szCs w:val="24"/>
        </w:rPr>
      </w:pPr>
      <w:r w:rsidRPr="00A277DD">
        <w:rPr>
          <w:sz w:val="24"/>
          <w:szCs w:val="24"/>
        </w:rPr>
        <w:t>7.</w:t>
      </w:r>
      <w:r w:rsidRPr="00A277DD">
        <w:rPr>
          <w:sz w:val="24"/>
          <w:szCs w:val="24"/>
        </w:rPr>
        <w:tab/>
      </w:r>
      <w:r w:rsidR="008F2C90" w:rsidRPr="00A277DD">
        <w:rPr>
          <w:sz w:val="24"/>
          <w:szCs w:val="24"/>
        </w:rPr>
        <w:t>Ընդհանուր գործընթացի՝ «Դեղապատրաստուկի գրանցման հավաստագրի համարի ստացում» տրանզակցիա (P.MM.01.TRN.007)</w:t>
      </w:r>
    </w:p>
    <w:p w:rsidR="008F2C90" w:rsidRPr="00A277DD" w:rsidRDefault="008F2C90" w:rsidP="0075039F">
      <w:pPr>
        <w:pStyle w:val="20"/>
        <w:shd w:val="clear" w:color="auto" w:fill="auto"/>
        <w:tabs>
          <w:tab w:val="left" w:pos="1134"/>
        </w:tabs>
        <w:spacing w:before="0" w:after="160" w:line="360" w:lineRule="auto"/>
        <w:ind w:firstLine="567"/>
        <w:rPr>
          <w:sz w:val="24"/>
          <w:szCs w:val="24"/>
        </w:rPr>
      </w:pPr>
      <w:r w:rsidRPr="00A277DD">
        <w:rPr>
          <w:spacing w:val="-4"/>
          <w:sz w:val="24"/>
          <w:szCs w:val="24"/>
        </w:rPr>
        <w:t>22.</w:t>
      </w:r>
      <w:r w:rsidR="0075039F" w:rsidRPr="00A277DD">
        <w:rPr>
          <w:spacing w:val="-4"/>
          <w:sz w:val="24"/>
          <w:szCs w:val="24"/>
        </w:rPr>
        <w:tab/>
      </w:r>
      <w:r w:rsidRPr="00A277DD">
        <w:rPr>
          <w:spacing w:val="-4"/>
          <w:sz w:val="24"/>
          <w:szCs w:val="24"/>
        </w:rPr>
        <w:t>Ընդհանուր գործընթացի՝ «Դեղապատրաստուկի գրանցման հավաստագրի համարի ստացում» տրանզակցիան (P.MM.01.</w:t>
      </w:r>
      <w:r w:rsidRPr="00A277DD">
        <w:rPr>
          <w:sz w:val="24"/>
          <w:szCs w:val="24"/>
        </w:rPr>
        <w:t>TRN.007) կատարվում է նախաձեռնողի հարցմամբ ռեսպոնդենտի կողմից գրանցման հավաստագրի համարը ներկայացնելու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8F2C90" w:rsidRPr="00A277DD" w:rsidRDefault="00DD37E8" w:rsidP="00660069">
      <w:pPr>
        <w:spacing w:after="160" w:line="360" w:lineRule="auto"/>
        <w:jc w:val="both"/>
      </w:pPr>
      <w:r>
        <w:rPr>
          <w:noProof/>
          <w:lang w:val="en-US" w:eastAsia="en-US" w:bidi="ar-SA"/>
        </w:rPr>
        <w:pict>
          <v:rect id="_x0000_s1748" style="position:absolute;left:0;text-align:left;margin-left:204.35pt;margin-top:38.6pt;width:108pt;height:20.8pt;z-index:252383232" stroked="f">
            <v:textbox style="mso-next-textbox:#_x0000_s1748" inset="0,0,0,0">
              <w:txbxContent>
                <w:p w:rsidR="00DD37E8" w:rsidRPr="0075039F" w:rsidRDefault="00DD37E8" w:rsidP="008F2C90">
                  <w:pPr>
                    <w:jc w:val="center"/>
                    <w:rPr>
                      <w:sz w:val="8"/>
                      <w:szCs w:val="15"/>
                    </w:rPr>
                  </w:pPr>
                  <w:r w:rsidRPr="0075039F">
                    <w:rPr>
                      <w:sz w:val="12"/>
                    </w:rPr>
                    <w:t>(Р.ММ.01.МSG.014)</w:t>
                  </w:r>
                </w:p>
              </w:txbxContent>
            </v:textbox>
          </v:rect>
        </w:pict>
      </w:r>
      <w:r>
        <w:rPr>
          <w:noProof/>
          <w:lang w:val="en-US" w:eastAsia="en-US" w:bidi="ar-SA"/>
        </w:rPr>
        <w:pict>
          <v:rect id="_x0000_s1744" style="position:absolute;left:0;text-align:left;margin-left:153.35pt;margin-top:19.1pt;width:212.25pt;height:27.75pt;z-index:252379136" stroked="f">
            <v:textbox style="mso-next-textbox:#_x0000_s1744" inset="0,0,0,0">
              <w:txbxContent>
                <w:p w:rsidR="00DD37E8" w:rsidRPr="0075039F" w:rsidRDefault="00DD37E8" w:rsidP="008F2C90">
                  <w:pPr>
                    <w:jc w:val="center"/>
                    <w:rPr>
                      <w:sz w:val="10"/>
                    </w:rPr>
                  </w:pPr>
                  <w:r w:rsidRPr="0075039F">
                    <w:rPr>
                      <w:sz w:val="12"/>
                    </w:rPr>
                    <w:t xml:space="preserve">Դեղապատրաստուկի գրանցման հավաստագրի համարի մասին տեղեկությունների հարցում </w:t>
                  </w:r>
                </w:p>
              </w:txbxContent>
            </v:textbox>
          </v:rect>
        </w:pict>
      </w:r>
      <w:r>
        <w:rPr>
          <w:noProof/>
          <w:lang w:val="en-US" w:eastAsia="en-US" w:bidi="ar-SA"/>
        </w:rPr>
        <w:pict>
          <v:rect id="_x0000_s1749" style="position:absolute;left:0;text-align:left;margin-left:200.6pt;margin-top:67.85pt;width:116.25pt;height:66pt;z-index:252384256" stroked="f">
            <v:textbox style="mso-next-textbox:#_x0000_s1749" inset="0,0,0,0">
              <w:txbxContent>
                <w:p w:rsidR="00DD37E8" w:rsidRPr="00B70EEE" w:rsidRDefault="00DD37E8" w:rsidP="008F2C90">
                  <w:pPr>
                    <w:jc w:val="center"/>
                    <w:rPr>
                      <w:sz w:val="2"/>
                    </w:rPr>
                  </w:pPr>
                  <w:r w:rsidRPr="0075039F">
                    <w:rPr>
                      <w:sz w:val="12"/>
                    </w:rPr>
                    <w:t>Դեղապատրաստուկի գրանցման հավաստագրի համարի մասին տեղեկություններ (Р.ММ.01 MSG.015)</w:t>
                  </w:r>
                </w:p>
              </w:txbxContent>
            </v:textbox>
          </v:rect>
        </w:pict>
      </w:r>
      <w:r>
        <w:rPr>
          <w:noProof/>
          <w:lang w:val="en-US" w:eastAsia="en-US" w:bidi="ar-SA"/>
        </w:rPr>
        <w:pict>
          <v:rect id="_x0000_s1741" style="position:absolute;left:0;text-align:left;margin-left:63.35pt;margin-top:52.85pt;width:125.25pt;height:56.25pt;z-index:252376064" stroked="f">
            <v:textbox style="mso-next-textbox:#_x0000_s1741" inset="0,0,0,0">
              <w:txbxContent>
                <w:p w:rsidR="00DD37E8" w:rsidRPr="0075039F" w:rsidRDefault="00DD37E8" w:rsidP="008F2C90">
                  <w:pPr>
                    <w:jc w:val="center"/>
                    <w:rPr>
                      <w:sz w:val="2"/>
                    </w:rPr>
                  </w:pPr>
                  <w:r w:rsidRPr="0075039F">
                    <w:rPr>
                      <w:sz w:val="12"/>
                    </w:rPr>
                    <w:t>Դեղապատրաստուկի գրանցման հավաստագրի համարի հարցում և ստացում</w:t>
                  </w:r>
                </w:p>
              </w:txbxContent>
            </v:textbox>
          </v:rect>
        </w:pict>
      </w:r>
      <w:r>
        <w:rPr>
          <w:noProof/>
          <w:lang w:val="en-US" w:eastAsia="en-US" w:bidi="ar-SA"/>
        </w:rPr>
        <w:pict>
          <v:rect id="_x0000_s1743" style="position:absolute;left:0;text-align:left;margin-left:10.85pt;margin-top:46.85pt;width:48pt;height:26.05pt;z-index:252378112" stroked="f">
            <v:textbox style="mso-next-textbox:#_x0000_s1743" inset="0,0,0,0">
              <w:txbxContent>
                <w:p w:rsidR="00DD37E8" w:rsidRPr="0075039F" w:rsidRDefault="00DD37E8" w:rsidP="008F2C90">
                  <w:pPr>
                    <w:jc w:val="center"/>
                    <w:rPr>
                      <w:sz w:val="14"/>
                    </w:rPr>
                  </w:pPr>
                  <w:r w:rsidRPr="0075039F">
                    <w:rPr>
                      <w:sz w:val="12"/>
                    </w:rPr>
                    <w:t>Հսկողության սխալ</w:t>
                  </w:r>
                </w:p>
              </w:txbxContent>
            </v:textbox>
          </v:rect>
        </w:pict>
      </w:r>
      <w:r>
        <w:rPr>
          <w:noProof/>
          <w:lang w:val="en-US" w:eastAsia="en-US" w:bidi="ar-SA"/>
        </w:rPr>
        <w:pict>
          <v:rect id="_x0000_s1747" style="position:absolute;left:0;text-align:left;margin-left:40.85pt;margin-top:137.6pt;width:163.5pt;height:49.5pt;z-index:252382208" stroked="f">
            <v:textbox style="mso-next-textbox:#_x0000_s1747" inset="0,0,0,0">
              <w:txbxContent>
                <w:p w:rsidR="00DD37E8" w:rsidRPr="0075039F" w:rsidRDefault="00DD37E8" w:rsidP="008F2C90">
                  <w:pPr>
                    <w:jc w:val="center"/>
                    <w:rPr>
                      <w:sz w:val="4"/>
                    </w:rPr>
                  </w:pPr>
                  <w:r w:rsidRPr="0075039F">
                    <w:rPr>
                      <w:sz w:val="12"/>
                    </w:rPr>
                    <w:t>։ ընդհանուր ռեեստր [գրանցման հավաստագրի համարը ներկայացվել է]</w:t>
                  </w:r>
                </w:p>
              </w:txbxContent>
            </v:textbox>
          </v:rect>
        </w:pict>
      </w:r>
      <w:r>
        <w:rPr>
          <w:noProof/>
          <w:lang w:val="en-US" w:eastAsia="en-US" w:bidi="ar-SA"/>
        </w:rPr>
        <w:pict>
          <v:rect id="_x0000_s1745" style="position:absolute;left:0;text-align:left;margin-left:133.85pt;margin-top:204.35pt;width:42pt;height:15pt;z-index:252380160" stroked="f">
            <v:textbox style="mso-next-textbox:#_x0000_s1745" inset="0,0,0,0">
              <w:txbxContent>
                <w:p w:rsidR="00DD37E8" w:rsidRPr="0075039F" w:rsidRDefault="00DD37E8" w:rsidP="008F2C90">
                  <w:pPr>
                    <w:jc w:val="center"/>
                    <w:rPr>
                      <w:sz w:val="14"/>
                    </w:rPr>
                  </w:pPr>
                  <w:r w:rsidRPr="0075039F">
                    <w:rPr>
                      <w:sz w:val="12"/>
                    </w:rPr>
                    <w:t>Հաջողված</w:t>
                  </w:r>
                </w:p>
              </w:txbxContent>
            </v:textbox>
          </v:rect>
        </w:pict>
      </w:r>
      <w:r>
        <w:rPr>
          <w:noProof/>
          <w:lang w:val="en-US" w:eastAsia="en-US" w:bidi="ar-SA"/>
        </w:rPr>
        <w:pict>
          <v:rect id="_x0000_s1742" style="position:absolute;left:0;text-align:left;margin-left:328.85pt;margin-top:55.1pt;width:125.25pt;height:54pt;z-index:252377088" stroked="f">
            <v:textbox style="mso-next-textbox:#_x0000_s1742" inset="0,0,0,0">
              <w:txbxContent>
                <w:p w:rsidR="00DD37E8" w:rsidRPr="0075039F" w:rsidRDefault="00DD37E8" w:rsidP="008F2C90">
                  <w:pPr>
                    <w:jc w:val="center"/>
                    <w:rPr>
                      <w:sz w:val="4"/>
                    </w:rPr>
                  </w:pPr>
                  <w:r w:rsidRPr="0075039F">
                    <w:rPr>
                      <w:sz w:val="12"/>
                    </w:rPr>
                    <w:t>Դեղապատրաստուկի գրանցման հավաստագրի համարի ներկայացում</w:t>
                  </w:r>
                </w:p>
              </w:txbxContent>
            </v:textbox>
          </v:rect>
        </w:pict>
      </w:r>
      <w:r>
        <w:rPr>
          <w:noProof/>
          <w:lang w:val="en-US" w:eastAsia="en-US" w:bidi="ar-SA"/>
        </w:rPr>
        <w:pict>
          <v:rect id="_x0000_s1740" style="position:absolute;left:0;text-align:left;margin-left:69.35pt;margin-top:3.35pt;width:111pt;height:12.75pt;z-index:252375040" stroked="f">
            <v:textbox style="mso-next-textbox:#_x0000_s1740" inset="0,0,0,0">
              <w:txbxContent>
                <w:p w:rsidR="00DD37E8" w:rsidRPr="0075039F" w:rsidRDefault="00DD37E8" w:rsidP="008F2C90">
                  <w:pPr>
                    <w:jc w:val="center"/>
                    <w:rPr>
                      <w:sz w:val="14"/>
                    </w:rPr>
                  </w:pPr>
                  <w:r w:rsidRPr="0075039F">
                    <w:rPr>
                      <w:sz w:val="12"/>
                    </w:rPr>
                    <w:t>։Նախաձեռնող</w:t>
                  </w:r>
                </w:p>
              </w:txbxContent>
            </v:textbox>
          </v:rect>
        </w:pict>
      </w:r>
      <w:r>
        <w:rPr>
          <w:noProof/>
          <w:lang w:val="en-US" w:eastAsia="en-US" w:bidi="ar-SA"/>
        </w:rPr>
        <w:pict>
          <v:rect id="_x0000_s1739" style="position:absolute;left:0;text-align:left;margin-left:289.85pt;margin-top:3.35pt;width:111pt;height:12.75pt;z-index:252374016" stroked="f">
            <v:textbox style="mso-next-textbox:#_x0000_s1739" inset="0,0,0,0">
              <w:txbxContent>
                <w:p w:rsidR="00DD37E8" w:rsidRPr="0075039F" w:rsidRDefault="00DD37E8" w:rsidP="008F2C90">
                  <w:pPr>
                    <w:jc w:val="center"/>
                    <w:rPr>
                      <w:sz w:val="14"/>
                    </w:rPr>
                  </w:pPr>
                  <w:r w:rsidRPr="0075039F">
                    <w:rPr>
                      <w:sz w:val="12"/>
                    </w:rPr>
                    <w:t>։ Ռեսպոնդենտ</w:t>
                  </w:r>
                </w:p>
              </w:txbxContent>
            </v:textbox>
          </v:rect>
        </w:pict>
      </w:r>
      <w:r w:rsidR="008F2C90" w:rsidRPr="00A277DD">
        <w:rPr>
          <w:noProof/>
          <w:lang w:val="en-US" w:eastAsia="en-US" w:bidi="ar-SA"/>
        </w:rPr>
        <w:drawing>
          <wp:inline distT="0" distB="0" distL="0" distR="0">
            <wp:extent cx="5943600" cy="2876550"/>
            <wp:effectExtent l="19050" t="0" r="0" b="0"/>
            <wp:docPr id="116" name="Picture 116" descr="C:\Users\tereza\Desktop\30.10.2018 115-0006-2018-B-13_for final formatting\To be final formatte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ereza\Desktop\30.10.2018 115-0006-2018-B-13_for final formatting\To be final formatted\media\image17.jpeg"/>
                    <pic:cNvPicPr>
                      <a:picLocks noChangeAspect="1" noChangeArrowheads="1"/>
                    </pic:cNvPicPr>
                  </pic:nvPicPr>
                  <pic:blipFill>
                    <a:blip r:embed="rId5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8F2C90" w:rsidRPr="00A277DD" w:rsidRDefault="008F2C90" w:rsidP="0075039F">
      <w:pPr>
        <w:pStyle w:val="6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1.</w:t>
      </w:r>
      <w:r w:rsidR="00A63B32" w:rsidRPr="00A277DD">
        <w:rPr>
          <w:rFonts w:ascii="Sylfaen" w:hAnsi="Sylfaen"/>
          <w:sz w:val="20"/>
          <w:szCs w:val="24"/>
        </w:rPr>
        <w:tab/>
      </w:r>
      <w:r w:rsidRPr="00A277DD">
        <w:rPr>
          <w:rFonts w:ascii="Sylfaen" w:hAnsi="Sylfaen"/>
          <w:sz w:val="20"/>
          <w:szCs w:val="24"/>
        </w:rPr>
        <w:t>Ընդհանուր գործընթացի՝ «Դեղապատրաստուկի գրանցման հավաստագրի համարի ստացում» տրանզակցիայի (Р.ММ.01.TRN.007) կատարման սխեման</w:t>
      </w:r>
    </w:p>
    <w:p w:rsidR="008F2C90" w:rsidRPr="00A277DD" w:rsidRDefault="008F2C90" w:rsidP="0075039F">
      <w:pPr>
        <w:pStyle w:val="20"/>
        <w:shd w:val="clear" w:color="auto" w:fill="auto"/>
        <w:spacing w:before="0" w:after="160" w:line="360" w:lineRule="auto"/>
        <w:ind w:firstLine="0"/>
        <w:jc w:val="right"/>
        <w:rPr>
          <w:sz w:val="24"/>
          <w:szCs w:val="24"/>
        </w:rPr>
      </w:pPr>
      <w:r w:rsidRPr="00A277DD">
        <w:rPr>
          <w:sz w:val="24"/>
          <w:szCs w:val="24"/>
        </w:rPr>
        <w:lastRenderedPageBreak/>
        <w:t>Աղյուսակ 12</w:t>
      </w:r>
    </w:p>
    <w:p w:rsidR="008F2C90" w:rsidRPr="00A277DD" w:rsidRDefault="008F2C90" w:rsidP="0075039F">
      <w:pPr>
        <w:pStyle w:val="20"/>
        <w:shd w:val="clear" w:color="auto" w:fill="auto"/>
        <w:spacing w:before="0" w:after="160" w:line="360" w:lineRule="auto"/>
        <w:ind w:firstLine="0"/>
        <w:jc w:val="center"/>
        <w:rPr>
          <w:sz w:val="24"/>
          <w:szCs w:val="24"/>
        </w:rPr>
      </w:pPr>
      <w:r w:rsidRPr="00A277DD">
        <w:rPr>
          <w:sz w:val="24"/>
          <w:szCs w:val="24"/>
        </w:rPr>
        <w:t>Ընդհանուր գործընթացի՝ «Դեղապատրաստուկի գրանցման հավաստագրի համարի ստացում» տրանզակցիայի (P.MM.01.TRN.007)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75039F">
        <w:trPr>
          <w:tblHeader/>
        </w:trPr>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75039F">
        <w:trPr>
          <w:tblHeader/>
        </w:trPr>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Р.ММ.01.TRN.007</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դեղապատրաստուկի գրանցման հավաստագրի համարի ստացում</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նախաձեռնող</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դեղապատրաստուկի գրանցման հավաստագրի համարի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75039F">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ռեսպոնդենտ</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դեղապատրաստուկի գրանցման հավաստագրի համարի ներկայացում</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ռեեստր (P.MM.01.BEN.001)՝ գրանցման հավաստագրի համարը ներկայացվել է</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6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1 րոպե</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5 րոպե</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այո</w:t>
            </w:r>
          </w:p>
        </w:tc>
      </w:tr>
      <w:tr w:rsidR="008F2C90" w:rsidRPr="00A277DD" w:rsidTr="0075039F">
        <w:tc>
          <w:tcPr>
            <w:tcW w:w="861" w:type="dxa"/>
            <w:tcBorders>
              <w:left w:val="single" w:sz="4" w:space="0" w:color="auto"/>
              <w:bottom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2</w:t>
            </w:r>
          </w:p>
        </w:tc>
      </w:tr>
      <w:tr w:rsidR="008F2C90" w:rsidRPr="00A277DD" w:rsidTr="0075039F">
        <w:tc>
          <w:tcPr>
            <w:tcW w:w="861"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6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տեղեկությունների հարցում (Р.ММ.01.MSG.014)</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 (P.MM.01.MSG.015)</w:t>
            </w: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75039F">
            <w:pPr>
              <w:spacing w:after="120"/>
              <w:ind w:left="49"/>
              <w:rPr>
                <w:sz w:val="20"/>
                <w:szCs w:val="20"/>
              </w:rPr>
            </w:pPr>
          </w:p>
        </w:tc>
      </w:tr>
      <w:tr w:rsidR="008F2C90" w:rsidRPr="00A277DD" w:rsidTr="0075039F">
        <w:tc>
          <w:tcPr>
            <w:tcW w:w="861" w:type="dxa"/>
            <w:tcBorders>
              <w:left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w:t>
            </w:r>
          </w:p>
        </w:tc>
      </w:tr>
      <w:tr w:rsidR="008F2C90" w:rsidRPr="00A277DD" w:rsidTr="0075039F">
        <w:tc>
          <w:tcPr>
            <w:tcW w:w="861" w:type="dxa"/>
            <w:tcBorders>
              <w:left w:val="single" w:sz="4" w:space="0" w:color="auto"/>
              <w:bottom w:val="single" w:sz="4" w:space="0" w:color="auto"/>
            </w:tcBorders>
            <w:shd w:val="clear" w:color="auto" w:fill="FFFFFF"/>
          </w:tcPr>
          <w:p w:rsidR="008F2C90" w:rsidRPr="00A277DD" w:rsidRDefault="008F2C90" w:rsidP="0075039F">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75039F">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75039F">
            <w:pPr>
              <w:spacing w:after="120"/>
              <w:ind w:left="49"/>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491CD9">
      <w:pPr>
        <w:pStyle w:val="20"/>
        <w:shd w:val="clear" w:color="auto" w:fill="auto"/>
        <w:spacing w:before="0" w:after="160" w:line="336" w:lineRule="auto"/>
        <w:ind w:firstLine="0"/>
        <w:jc w:val="center"/>
        <w:rPr>
          <w:sz w:val="24"/>
          <w:szCs w:val="24"/>
        </w:rPr>
      </w:pPr>
      <w:r w:rsidRPr="00A277DD">
        <w:rPr>
          <w:sz w:val="24"/>
          <w:szCs w:val="24"/>
        </w:rPr>
        <w:t>8.</w:t>
      </w:r>
      <w:r w:rsidR="0065616B" w:rsidRPr="00A277DD">
        <w:rPr>
          <w:sz w:val="24"/>
          <w:szCs w:val="24"/>
        </w:rPr>
        <w:t xml:space="preserve"> </w:t>
      </w:r>
      <w:r w:rsidR="008F2C90" w:rsidRPr="00A277DD">
        <w:rPr>
          <w:sz w:val="24"/>
          <w:szCs w:val="24"/>
        </w:rPr>
        <w:t>Ընդհանուր գործընթացի՝ «Հանձնաժողովի կողմից գրանցման գործից կամ գրանցման դոսյեից տեղեկությունների ստացում» տրանզակցիա (Р.ММ.01.TRN.008)</w:t>
      </w:r>
    </w:p>
    <w:p w:rsidR="008F2C90" w:rsidRPr="00A277DD" w:rsidRDefault="008F2C90" w:rsidP="00491CD9">
      <w:pPr>
        <w:pStyle w:val="20"/>
        <w:shd w:val="clear" w:color="auto" w:fill="auto"/>
        <w:tabs>
          <w:tab w:val="left" w:pos="1134"/>
        </w:tabs>
        <w:spacing w:before="0" w:after="160" w:line="336" w:lineRule="auto"/>
        <w:ind w:firstLine="567"/>
        <w:rPr>
          <w:sz w:val="24"/>
          <w:szCs w:val="24"/>
        </w:rPr>
      </w:pPr>
      <w:r w:rsidRPr="00A277DD">
        <w:rPr>
          <w:sz w:val="24"/>
          <w:szCs w:val="24"/>
        </w:rPr>
        <w:t>23.</w:t>
      </w:r>
      <w:r w:rsidR="0075039F" w:rsidRPr="00A277DD">
        <w:rPr>
          <w:sz w:val="24"/>
          <w:szCs w:val="24"/>
        </w:rPr>
        <w:tab/>
      </w:r>
      <w:r w:rsidRPr="00A277DD">
        <w:rPr>
          <w:sz w:val="24"/>
          <w:szCs w:val="24"/>
        </w:rPr>
        <w:t>Ընդհանուր գործընթացի՝ «Հանձնաժողովի կողմից գրանցման գործից կամ գրանցման դոսյեից տեղեկությունների ստացում» տրանզակցիան (P.MM.01.TRN.008) կատարվում է նախաձեռնողի հարցմամբ ռեսպոնդենտի կողմից գրանցման գործից կամ գրանցման դոսյեից տեղեկություններ (փաստաթղթեր)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8F2C90" w:rsidRPr="00A277DD" w:rsidRDefault="00DD37E8" w:rsidP="00660069">
      <w:pPr>
        <w:pStyle w:val="6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1991" style="position:absolute;left:0;text-align:left;margin-left:8.6pt;margin-top:4.1pt;width:432.75pt;height:243pt;z-index:252400640" coordorigin="1590,9549" coordsize="8655,4860">
            <v:rect id="_x0000_s1751" style="position:absolute;left:7335;top:9549;width:2220;height:171" stroked="f">
              <v:textbox style="mso-next-textbox:#_x0000_s1751" inset="0,0,0,0">
                <w:txbxContent>
                  <w:p w:rsidR="00DD37E8" w:rsidRPr="0075039F" w:rsidRDefault="00DD37E8" w:rsidP="008F2C90">
                    <w:pPr>
                      <w:jc w:val="center"/>
                      <w:rPr>
                        <w:sz w:val="14"/>
                      </w:rPr>
                    </w:pPr>
                    <w:r w:rsidRPr="0075039F">
                      <w:rPr>
                        <w:sz w:val="12"/>
                      </w:rPr>
                      <w:t>։ Ռեսպոնդենտ</w:t>
                    </w:r>
                  </w:p>
                </w:txbxContent>
              </v:textbox>
            </v:rect>
            <v:rect id="_x0000_s1752" style="position:absolute;left:2925;top:9549;width:2220;height:171" stroked="f">
              <v:textbox style="mso-next-textbox:#_x0000_s1752" inset="0,0,0,0">
                <w:txbxContent>
                  <w:p w:rsidR="00DD37E8" w:rsidRPr="0075039F" w:rsidRDefault="00DD37E8" w:rsidP="008F2C90">
                    <w:pPr>
                      <w:jc w:val="center"/>
                      <w:rPr>
                        <w:sz w:val="14"/>
                      </w:rPr>
                    </w:pPr>
                    <w:r w:rsidRPr="0075039F">
                      <w:rPr>
                        <w:sz w:val="12"/>
                      </w:rPr>
                      <w:t>։Նախաձեռնող</w:t>
                    </w:r>
                  </w:p>
                </w:txbxContent>
              </v:textbox>
            </v:rect>
            <v:rect id="_x0000_s1753" style="position:absolute;left:2610;top:10419;width:2265;height:1320" stroked="f">
              <v:textbox style="mso-next-textbox:#_x0000_s1753" inset="0,0,0,0">
                <w:txbxContent>
                  <w:p w:rsidR="00DD37E8" w:rsidRPr="0075039F" w:rsidRDefault="00DD37E8" w:rsidP="008F2C90">
                    <w:pPr>
                      <w:widowControl/>
                      <w:jc w:val="center"/>
                      <w:rPr>
                        <w:sz w:val="14"/>
                      </w:rPr>
                    </w:pPr>
                    <w:r w:rsidRPr="0075039F">
                      <w:rPr>
                        <w:sz w:val="12"/>
                      </w:rPr>
                      <w:t>Գրանցման գործից կամ գրանցման դոսյեից տեղեկությունների հարցում և ստացում</w:t>
                    </w:r>
                  </w:p>
                </w:txbxContent>
              </v:textbox>
            </v:rect>
            <v:rect id="_x0000_s1754" style="position:absolute;left:8010;top:10419;width:2235;height:1245" stroked="f">
              <v:textbox style="mso-next-textbox:#_x0000_s1754" inset="0,0,0,0">
                <w:txbxContent>
                  <w:p w:rsidR="00DD37E8" w:rsidRPr="0075039F" w:rsidRDefault="00DD37E8" w:rsidP="008F2C90">
                    <w:pPr>
                      <w:jc w:val="center"/>
                      <w:rPr>
                        <w:sz w:val="4"/>
                      </w:rPr>
                    </w:pPr>
                    <w:r w:rsidRPr="0075039F">
                      <w:rPr>
                        <w:sz w:val="12"/>
                      </w:rPr>
                      <w:t>Գրանցման գործից կամ գրանցման դոսյեից տեղեկությունների ներկայացում</w:t>
                    </w:r>
                  </w:p>
                </w:txbxContent>
              </v:textbox>
            </v:rect>
            <v:rect id="_x0000_s1755" style="position:absolute;left:1590;top:10419;width:855;height:420" stroked="f">
              <v:textbox style="mso-next-textbox:#_x0000_s1755" inset="0,0,0,0">
                <w:txbxContent>
                  <w:p w:rsidR="00DD37E8" w:rsidRPr="0075039F" w:rsidRDefault="00DD37E8" w:rsidP="008F2C90">
                    <w:pPr>
                      <w:jc w:val="center"/>
                      <w:rPr>
                        <w:sz w:val="14"/>
                      </w:rPr>
                    </w:pPr>
                    <w:r w:rsidRPr="0075039F">
                      <w:rPr>
                        <w:sz w:val="12"/>
                      </w:rPr>
                      <w:t>Հսկողության սխալ</w:t>
                    </w:r>
                  </w:p>
                </w:txbxContent>
              </v:textbox>
            </v:rect>
            <v:rect id="_x0000_s1756" style="position:absolute;left:5010;top:9894;width:2820;height:765" stroked="f">
              <v:textbox style="mso-next-textbox:#_x0000_s1756" inset="0,0,0,0">
                <w:txbxContent>
                  <w:p w:rsidR="00DD37E8" w:rsidRPr="0075039F" w:rsidRDefault="00DD37E8" w:rsidP="008F2C90">
                    <w:pPr>
                      <w:jc w:val="center"/>
                      <w:rPr>
                        <w:sz w:val="8"/>
                      </w:rPr>
                    </w:pPr>
                    <w:r w:rsidRPr="0075039F">
                      <w:rPr>
                        <w:sz w:val="12"/>
                      </w:rPr>
                      <w:t>Գրանցման գործից կամ գրանցման դոսյեից տեղեկությունների հարցում (Р.ММ.01.MSG.019)</w:t>
                    </w:r>
                  </w:p>
                </w:txbxContent>
              </v:textbox>
            </v:rect>
            <v:rect id="_x0000_s1757" style="position:absolute;left:4710;top:13224;width:840;height:300" stroked="f">
              <v:textbox style="mso-next-textbox:#_x0000_s1757" inset="0,0,0,0">
                <w:txbxContent>
                  <w:p w:rsidR="00DD37E8" w:rsidRPr="0075039F" w:rsidRDefault="00DD37E8" w:rsidP="008F2C90">
                    <w:pPr>
                      <w:jc w:val="center"/>
                      <w:rPr>
                        <w:sz w:val="14"/>
                      </w:rPr>
                    </w:pPr>
                    <w:r w:rsidRPr="0075039F">
                      <w:rPr>
                        <w:sz w:val="12"/>
                      </w:rPr>
                      <w:t>Հաջողված</w:t>
                    </w:r>
                  </w:p>
                </w:txbxContent>
              </v:textbox>
            </v:rect>
            <v:rect id="_x0000_s1758" style="position:absolute;left:3090;top:14109;width:840;height:300" stroked="f">
              <v:textbox style="mso-next-textbox:#_x0000_s1758" inset="0,0,0,0">
                <w:txbxContent>
                  <w:p w:rsidR="00DD37E8" w:rsidRPr="0075039F" w:rsidRDefault="00DD37E8" w:rsidP="008F2C90">
                    <w:pPr>
                      <w:jc w:val="center"/>
                      <w:rPr>
                        <w:sz w:val="14"/>
                      </w:rPr>
                    </w:pPr>
                    <w:r w:rsidRPr="0075039F">
                      <w:rPr>
                        <w:sz w:val="12"/>
                      </w:rPr>
                      <w:t>Հաջողված</w:t>
                    </w:r>
                  </w:p>
                </w:txbxContent>
              </v:textbox>
            </v:rect>
            <v:rect id="_x0000_s1759" style="position:absolute;left:1740;top:13119;width:2400;height:720" stroked="f">
              <v:textbox style="mso-next-textbox:#_x0000_s1759" inset="0,0,0,0">
                <w:txbxContent>
                  <w:p w:rsidR="00DD37E8" w:rsidRPr="0075039F" w:rsidRDefault="00DD37E8" w:rsidP="008F2C90">
                    <w:pPr>
                      <w:jc w:val="center"/>
                      <w:rPr>
                        <w:sz w:val="2"/>
                      </w:rPr>
                    </w:pPr>
                    <w:r w:rsidRPr="0075039F">
                      <w:rPr>
                        <w:sz w:val="12"/>
                      </w:rPr>
                      <w:t>գրանցման դոսյեի կամ գործի տեղեկությունները [տեղեկությունները բացակայում են]</w:t>
                    </w:r>
                  </w:p>
                </w:txbxContent>
              </v:textbox>
            </v:rect>
            <v:rect id="_x0000_s1761" style="position:absolute;left:3345;top:12159;width:2400;height:720" stroked="f">
              <v:textbox style="mso-next-textbox:#_x0000_s1761" inset="0,0,0,0">
                <w:txbxContent>
                  <w:p w:rsidR="00DD37E8" w:rsidRPr="0075039F" w:rsidRDefault="00DD37E8" w:rsidP="008F2C90">
                    <w:pPr>
                      <w:widowControl/>
                      <w:jc w:val="center"/>
                      <w:rPr>
                        <w:sz w:val="2"/>
                      </w:rPr>
                    </w:pPr>
                    <w:r w:rsidRPr="0075039F">
                      <w:rPr>
                        <w:sz w:val="12"/>
                      </w:rPr>
                      <w:t>:գրանցման դոսյեի կամ գործի տեղեկությունները [տեղեկությունները ներկայացվել են]</w:t>
                    </w:r>
                  </w:p>
                </w:txbxContent>
              </v:textbox>
            </v:rect>
            <v:rect id="_x0000_s1762" style="position:absolute;left:5010;top:10659;width:2910;height:735" stroked="f">
              <v:textbox style="mso-next-textbox:#_x0000_s1762" inset="0,0,0,0">
                <w:txbxContent>
                  <w:p w:rsidR="00DD37E8" w:rsidRPr="0075039F" w:rsidRDefault="00DD37E8" w:rsidP="008F2C90">
                    <w:pPr>
                      <w:jc w:val="center"/>
                      <w:rPr>
                        <w:sz w:val="2"/>
                      </w:rPr>
                    </w:pPr>
                    <w:r w:rsidRPr="0075039F">
                      <w:rPr>
                        <w:sz w:val="12"/>
                      </w:rPr>
                      <w:t>Գրանցման գործից կամ գրանցման դոսյեից տեղեկություններ (Р.ММ.01 .MSG.020)</w:t>
                    </w:r>
                  </w:p>
                </w:txbxContent>
              </v:textbox>
            </v:rect>
            <v:rect id="_x0000_s1763" style="position:absolute;left:5145;top:11394;width:2775;height:615" stroked="f">
              <v:textbox style="mso-next-textbox:#_x0000_s1763" inset="0,0,0,0">
                <w:txbxContent>
                  <w:p w:rsidR="00DD37E8" w:rsidRPr="00B70EEE" w:rsidRDefault="00DD37E8" w:rsidP="008F2C90">
                    <w:pPr>
                      <w:jc w:val="center"/>
                      <w:rPr>
                        <w:sz w:val="2"/>
                      </w:rPr>
                    </w:pPr>
                    <w:r w:rsidRPr="0075039F">
                      <w:rPr>
                        <w:sz w:val="12"/>
                      </w:rPr>
                      <w:t>Տեղեկությունների բացակայության մասին ծանուցում (P MM.01.MSG.018)</w:t>
                    </w:r>
                  </w:p>
                </w:txbxContent>
              </v:textbox>
            </v:rect>
            <v:rect id="_x0000_s1764" style="position:absolute;left:7830;top:10029;width:840;height:300" stroked="f">
              <v:textbox style="mso-next-textbox:#_x0000_s1764" inset="0,0,0,0">
                <w:txbxContent>
                  <w:p w:rsidR="00DD37E8" w:rsidRPr="00F835D2" w:rsidRDefault="00DD37E8" w:rsidP="008F2C90">
                    <w:pPr>
                      <w:jc w:val="center"/>
                      <w:rPr>
                        <w:sz w:val="18"/>
                      </w:rPr>
                    </w:pPr>
                  </w:p>
                </w:txbxContent>
              </v:textbox>
            </v:rect>
            <v:rect id="_x0000_s1765" style="position:absolute;left:4305;top:10029;width:840;height:300" stroked="f">
              <v:textbox style="mso-next-textbox:#_x0000_s1765" inset="0,0,0,0">
                <w:txbxContent>
                  <w:p w:rsidR="00DD37E8" w:rsidRPr="00F835D2" w:rsidRDefault="00DD37E8" w:rsidP="008F2C90">
                    <w:pPr>
                      <w:jc w:val="center"/>
                      <w:rPr>
                        <w:sz w:val="18"/>
                      </w:rPr>
                    </w:pPr>
                  </w:p>
                </w:txbxContent>
              </v:textbox>
            </v:rect>
          </v:group>
        </w:pict>
      </w:r>
      <w:r w:rsidR="008F2C90" w:rsidRPr="00A277DD">
        <w:rPr>
          <w:rFonts w:ascii="Sylfaen" w:hAnsi="Sylfaen"/>
          <w:noProof/>
          <w:sz w:val="24"/>
          <w:szCs w:val="24"/>
          <w:lang w:val="en-US" w:eastAsia="en-US" w:bidi="ar-SA"/>
        </w:rPr>
        <w:drawing>
          <wp:inline distT="0" distB="0" distL="0" distR="0">
            <wp:extent cx="5755640" cy="3187313"/>
            <wp:effectExtent l="19050" t="0" r="0" b="0"/>
            <wp:docPr id="28"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52"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rsidR="008F2C90" w:rsidRPr="00A277DD" w:rsidRDefault="008F2C90" w:rsidP="00491CD9">
      <w:pPr>
        <w:pStyle w:val="6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2.</w:t>
      </w:r>
      <w:r w:rsidR="0065616B" w:rsidRPr="00A277DD">
        <w:rPr>
          <w:rFonts w:ascii="Sylfaen" w:hAnsi="Sylfaen"/>
          <w:sz w:val="20"/>
          <w:szCs w:val="24"/>
        </w:rPr>
        <w:t xml:space="preserve"> </w:t>
      </w:r>
      <w:r w:rsidRPr="00A277DD">
        <w:rPr>
          <w:rFonts w:ascii="Sylfaen" w:hAnsi="Sylfaen"/>
          <w:sz w:val="20"/>
          <w:szCs w:val="24"/>
        </w:rPr>
        <w:t>Ընդհանուր գործընթացի՝ «Հանձնաժողովի կողմից գրանցման գործից կամ գրանցման դոսյեից տեղեկությունների ստացում» (P.MM.01.TRN.008) տրանզակցիայի կատարման սխեման</w:t>
      </w: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lastRenderedPageBreak/>
        <w:t>Աղյուսակ 13</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Ընդհանուր գործընթացի՝ «Հանձնաժողովի կողմից գրանցման գործից կամ գրանցման դոսյեից տեղեկությունների ստացում» (Р.ММ.01.TRN.008)վ տրանզակցիայի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491CD9">
        <w:trPr>
          <w:tblHeader/>
        </w:trPr>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491CD9">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Р.ММ.0</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TRN.008</w:t>
            </w:r>
          </w:p>
        </w:tc>
      </w:tr>
      <w:tr w:rsidR="008F2C90" w:rsidRPr="00A277DD" w:rsidTr="00491CD9">
        <w:tc>
          <w:tcPr>
            <w:tcW w:w="861" w:type="dxa"/>
            <w:tcBorders>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Հանձնաժողովի կողմից գրանցման գործից կամ գրանցման դոսյեից տեղեկությունների ստացում</w:t>
            </w:r>
          </w:p>
        </w:tc>
      </w:tr>
      <w:tr w:rsidR="008F2C90" w:rsidRPr="00A277DD" w:rsidTr="00491CD9">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top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փոխադարձ պարտավորություններ</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top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նախաձեռնող</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ռեսպոնդենտ</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ներկայացում</w:t>
            </w:r>
          </w:p>
        </w:tc>
      </w:tr>
      <w:tr w:rsidR="008F2C90" w:rsidRPr="00A277DD" w:rsidTr="00491CD9">
        <w:tc>
          <w:tcPr>
            <w:tcW w:w="861" w:type="dxa"/>
            <w:tcBorders>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դոսյեի կամ գործի տեղեկությունները</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տրանզակցիաները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(P.MM.01.BEN.004)՝ տեղեկությունները բացակայում են</w:t>
            </w:r>
          </w:p>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դոսյեի կամ գործի տեղեկությունները (P.MM.01.BEN.004)՝ տեղեկությունները ներկայացվել են</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spacing w:after="120"/>
              <w:ind w:left="49"/>
              <w:rPr>
                <w:sz w:val="20"/>
                <w:szCs w:val="20"/>
              </w:rPr>
            </w:pP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1 րոպե</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5 րոպե</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այո</w:t>
            </w: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2</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spacing w:after="120"/>
              <w:ind w:left="49"/>
              <w:rPr>
                <w:sz w:val="20"/>
                <w:szCs w:val="20"/>
              </w:rPr>
            </w:pP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rStyle w:val="211pt"/>
                <w:rFonts w:ascii="Sylfaen" w:eastAsia="Sylfaen" w:hAnsi="Sylfaen"/>
                <w:sz w:val="20"/>
                <w:szCs w:val="20"/>
              </w:rPr>
            </w:pPr>
            <w:r w:rsidRPr="00A277DD">
              <w:rPr>
                <w:rStyle w:val="211pt"/>
                <w:rFonts w:ascii="Sylfaen" w:eastAsia="Sylfaen" w:hAnsi="Sylfaen"/>
                <w:sz w:val="20"/>
                <w:szCs w:val="20"/>
              </w:rPr>
              <w:t>գրանցման գործից կամ գրանցման դոսյեից տեղեկությունների հարցում (P.MM.01.MSG.019)</w:t>
            </w:r>
          </w:p>
          <w:p w:rsidR="00491CD9" w:rsidRPr="00A277DD" w:rsidRDefault="00491CD9" w:rsidP="00491CD9">
            <w:pPr>
              <w:pStyle w:val="20"/>
              <w:shd w:val="clear" w:color="auto" w:fill="auto"/>
              <w:spacing w:before="0" w:after="120" w:line="240" w:lineRule="auto"/>
              <w:ind w:left="49" w:firstLine="0"/>
              <w:jc w:val="left"/>
              <w:rPr>
                <w:sz w:val="20"/>
                <w:szCs w:val="20"/>
              </w:rPr>
            </w:pP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 (Р.ММ.01 .MSG.020)</w:t>
            </w:r>
          </w:p>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տեղեկությունների բացակայության մասին ծանուցում (P.MM.01.MSG.018)</w:t>
            </w:r>
          </w:p>
        </w:tc>
      </w:tr>
      <w:tr w:rsidR="008F2C90" w:rsidRPr="00A277DD" w:rsidTr="00491CD9">
        <w:tc>
          <w:tcPr>
            <w:tcW w:w="86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91CD9">
            <w:pPr>
              <w:spacing w:after="120"/>
              <w:ind w:left="49"/>
              <w:rPr>
                <w:sz w:val="20"/>
                <w:szCs w:val="20"/>
              </w:rPr>
            </w:pPr>
          </w:p>
        </w:tc>
      </w:tr>
      <w:tr w:rsidR="008F2C90" w:rsidRPr="00A277DD" w:rsidTr="00491CD9">
        <w:tc>
          <w:tcPr>
            <w:tcW w:w="861" w:type="dxa"/>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w:t>
            </w:r>
          </w:p>
        </w:tc>
      </w:tr>
      <w:tr w:rsidR="008F2C90" w:rsidRPr="00A277DD" w:rsidTr="00491CD9">
        <w:tc>
          <w:tcPr>
            <w:tcW w:w="861" w:type="dxa"/>
            <w:tcBorders>
              <w:left w:val="single" w:sz="4" w:space="0" w:color="auto"/>
              <w:bottom w:val="single" w:sz="4" w:space="0" w:color="auto"/>
            </w:tcBorders>
            <w:shd w:val="clear" w:color="auto" w:fill="FFFFFF"/>
          </w:tcPr>
          <w:p w:rsidR="008F2C90" w:rsidRPr="00A277DD" w:rsidRDefault="008F2C90" w:rsidP="00491CD9">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491CD9">
            <w:pPr>
              <w:spacing w:after="120"/>
              <w:ind w:left="49"/>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VIII. Գործողությունների կարգն արտակարգ իրավիճակներում</w:t>
      </w: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24.</w:t>
      </w:r>
      <w:r w:rsidR="00491CD9" w:rsidRPr="00A277DD">
        <w:rPr>
          <w:sz w:val="24"/>
          <w:szCs w:val="24"/>
        </w:rPr>
        <w:tab/>
      </w:r>
      <w:r w:rsidRPr="00A277DD">
        <w:rPr>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60069" w:rsidRPr="00A277DD">
        <w:rPr>
          <w:sz w:val="24"/>
          <w:szCs w:val="24"/>
        </w:rPr>
        <w:t>եւ</w:t>
      </w:r>
      <w:r w:rsidRPr="00A277DD">
        <w:rPr>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60069" w:rsidRPr="00A277DD">
        <w:rPr>
          <w:sz w:val="24"/>
          <w:szCs w:val="24"/>
        </w:rPr>
        <w:t>եւ</w:t>
      </w:r>
      <w:r w:rsidRPr="00A277DD">
        <w:rPr>
          <w:sz w:val="24"/>
          <w:szCs w:val="24"/>
        </w:rPr>
        <w:t xml:space="preserve"> այն կարգավորելու վերաբերյալ առաջարկություններ ստանալու համար նախատեսված է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14-րդ աղյուսակում:</w:t>
      </w: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25.</w:t>
      </w:r>
      <w:r w:rsidR="00491CD9" w:rsidRPr="00A277DD">
        <w:rPr>
          <w:sz w:val="24"/>
          <w:szCs w:val="24"/>
        </w:rPr>
        <w:tab/>
      </w:r>
      <w:r w:rsidRPr="00A277DD">
        <w:rPr>
          <w:sz w:val="24"/>
          <w:szCs w:val="24"/>
        </w:rPr>
        <w:t xml:space="preserve">Անդամ պետության լիազորված մարմինն անցկացնում է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ու կառուցվածքների նկարագրությանը </w:t>
      </w:r>
      <w:r w:rsidR="00660069" w:rsidRPr="00A277DD">
        <w:rPr>
          <w:sz w:val="24"/>
          <w:szCs w:val="24"/>
        </w:rPr>
        <w:t>եւ</w:t>
      </w:r>
      <w:r w:rsidRPr="00A277DD">
        <w:rPr>
          <w:sz w:val="24"/>
          <w:szCs w:val="24"/>
        </w:rPr>
        <w:t xml:space="preserve"> սույն կանոնակարգի IX բաժնում նշված՝ հաղորդագրությունների հսկողությանը ներկայացվող պահանջներին </w:t>
      </w:r>
      <w:r w:rsidRPr="00A277DD">
        <w:rPr>
          <w:sz w:val="24"/>
          <w:szCs w:val="24"/>
        </w:rPr>
        <w:lastRenderedPageBreak/>
        <w:t>համապատասխանության մասով այն հաղորդագրության</w:t>
      </w:r>
      <w:r w:rsidR="004937B6" w:rsidRPr="00A277DD">
        <w:rPr>
          <w:sz w:val="24"/>
          <w:szCs w:val="24"/>
        </w:rPr>
        <w:t xml:space="preserve"> </w:t>
      </w:r>
      <w:r w:rsidRPr="00A277DD">
        <w:rPr>
          <w:sz w:val="24"/>
          <w:szCs w:val="24"/>
        </w:rPr>
        <w:t xml:space="preserve">ստուգումը,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աջակցության ծառայություն։</w:t>
      </w:r>
    </w:p>
    <w:p w:rsidR="008F2C90" w:rsidRPr="00A277DD" w:rsidRDefault="008F2C90" w:rsidP="00660069">
      <w:pPr>
        <w:pStyle w:val="a2"/>
        <w:shd w:val="clear" w:color="auto" w:fill="auto"/>
        <w:spacing w:after="160" w:line="360" w:lineRule="auto"/>
        <w:jc w:val="both"/>
        <w:rPr>
          <w:rFonts w:ascii="Sylfaen" w:hAnsi="Sylfaen"/>
          <w:sz w:val="24"/>
          <w:szCs w:val="24"/>
        </w:rPr>
      </w:pPr>
    </w:p>
    <w:p w:rsidR="008F2C90" w:rsidRPr="00A277DD" w:rsidRDefault="008F2C90" w:rsidP="00491CD9">
      <w:pPr>
        <w:pStyle w:val="a2"/>
        <w:shd w:val="clear" w:color="auto" w:fill="auto"/>
        <w:spacing w:after="160" w:line="360" w:lineRule="auto"/>
        <w:jc w:val="right"/>
        <w:rPr>
          <w:rFonts w:ascii="Sylfaen" w:hAnsi="Sylfaen"/>
          <w:sz w:val="24"/>
          <w:szCs w:val="24"/>
        </w:rPr>
      </w:pPr>
      <w:r w:rsidRPr="00A277DD">
        <w:rPr>
          <w:rFonts w:ascii="Sylfaen" w:hAnsi="Sylfaen"/>
          <w:sz w:val="24"/>
          <w:szCs w:val="24"/>
        </w:rPr>
        <w:t>Աղյուսակ 14</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Գործողություններն արտակարգ իրավիճակների ժամանակ</w:t>
      </w:r>
    </w:p>
    <w:tbl>
      <w:tblPr>
        <w:tblOverlap w:val="never"/>
        <w:tblW w:w="0" w:type="auto"/>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A277DD" w:rsidTr="00491CD9">
        <w:trPr>
          <w:tblHeader/>
        </w:trPr>
        <w:tc>
          <w:tcPr>
            <w:tcW w:w="1709"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նկարագրությունը</w:t>
            </w:r>
          </w:p>
        </w:tc>
        <w:tc>
          <w:tcPr>
            <w:tcW w:w="2554"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առաջացման դեպքում գործողությունների նկարագրությունը</w:t>
            </w:r>
          </w:p>
        </w:tc>
      </w:tr>
      <w:tr w:rsidR="008F2C90" w:rsidRPr="00A277DD" w:rsidTr="00491CD9">
        <w:trPr>
          <w:tblHeader/>
        </w:trPr>
        <w:tc>
          <w:tcPr>
            <w:tcW w:w="1709"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266"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4"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r>
      <w:tr w:rsidR="008F2C90" w:rsidRPr="00A277DD" w:rsidTr="00491CD9">
        <w:tc>
          <w:tcPr>
            <w:tcW w:w="1709"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Р.ЕХС.002</w:t>
            </w:r>
          </w:p>
        </w:tc>
        <w:tc>
          <w:tcPr>
            <w:tcW w:w="2266"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տրանսպորտային համակարգում տեխնիկական խափանումներ կամ ծրագրային ապահովման համակարգային սխալ</w:t>
            </w:r>
          </w:p>
        </w:tc>
        <w:tc>
          <w:tcPr>
            <w:tcW w:w="2842"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անհրաժեշտ է հարցում ուղարկել ազգային հատվածի տեխնիկական աջակցության այն ծառայություն, որտեղ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ավորվել է հաղորդագրությունը</w:t>
            </w:r>
          </w:p>
        </w:tc>
      </w:tr>
      <w:tr w:rsidR="008F2C90" w:rsidRPr="00A277DD" w:rsidTr="00491CD9">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Р.ЕХС.004</w:t>
            </w:r>
          </w:p>
        </w:tc>
        <w:tc>
          <w:tcPr>
            <w:tcW w:w="2266"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28" w:firstLine="0"/>
              <w:jc w:val="left"/>
              <w:rPr>
                <w:sz w:val="20"/>
                <w:szCs w:val="20"/>
              </w:rPr>
            </w:pPr>
            <w:r w:rsidRPr="00A277DD">
              <w:rPr>
                <w:rStyle w:val="211pt"/>
                <w:rFonts w:ascii="Sylfaen" w:eastAsia="Sylfaen" w:hAnsi="Sylfaen"/>
                <w:sz w:val="20"/>
                <w:szCs w:val="20"/>
              </w:rPr>
              <w:t xml:space="preserve">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սինքրոնացվել են, էլեկտրոնային </w:t>
            </w:r>
            <w:r w:rsidRPr="00A277DD">
              <w:rPr>
                <w:rStyle w:val="211pt"/>
                <w:rFonts w:ascii="Sylfaen" w:eastAsia="Sylfaen" w:hAnsi="Sylfaen"/>
                <w:sz w:val="20"/>
                <w:szCs w:val="20"/>
              </w:rPr>
              <w:lastRenderedPageBreak/>
              <w:t>փաստաթղթերի (տեղեկությունների) XML սխեմաները թարմացվել են, ապա անհրաժեշտ է հարցում ուղարկել ընդունող մասնակցի աջակցության ծառայություն</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IX. Էլեկտրոնային փաստաթղթերի </w:t>
      </w:r>
      <w:r w:rsidR="00660069" w:rsidRPr="00A277DD">
        <w:rPr>
          <w:sz w:val="24"/>
          <w:szCs w:val="24"/>
        </w:rPr>
        <w:t>եւ</w:t>
      </w:r>
      <w:r w:rsidRPr="00A277DD">
        <w:rPr>
          <w:sz w:val="24"/>
          <w:szCs w:val="24"/>
        </w:rPr>
        <w:t xml:space="preserve"> </w:t>
      </w:r>
      <w:r w:rsidR="002E2D0C" w:rsidRPr="00A277DD">
        <w:rPr>
          <w:sz w:val="24"/>
          <w:szCs w:val="24"/>
        </w:rPr>
        <w:br/>
      </w:r>
      <w:r w:rsidRPr="00A277DD">
        <w:rPr>
          <w:sz w:val="24"/>
          <w:szCs w:val="24"/>
        </w:rPr>
        <w:t>տեղեկությունների լրացմանը ներկայացվող պահանջները</w:t>
      </w: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26.</w:t>
      </w:r>
      <w:r w:rsidR="00491CD9" w:rsidRPr="00A277DD">
        <w:rPr>
          <w:sz w:val="24"/>
          <w:szCs w:val="24"/>
        </w:rPr>
        <w:tab/>
      </w:r>
      <w:r w:rsidRPr="00A277DD">
        <w:rPr>
          <w:sz w:val="24"/>
          <w:szCs w:val="24"/>
        </w:rPr>
        <w:t>«Ընդհանուր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 (R.HC.MM.01.001) էլեկտրոնային փաստաթղթերի (տեղեկությունների) վավերապայմանների լրացմանը ներկայացվող պահանջները բերված են 15-րդ աղյուսակում:</w:t>
      </w:r>
    </w:p>
    <w:p w:rsidR="00491CD9" w:rsidRPr="00A277DD" w:rsidRDefault="00491CD9">
      <w:r w:rsidRPr="00A277DD">
        <w:br w:type="page"/>
      </w: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lastRenderedPageBreak/>
        <w:t>Աղյուսակ 15</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 </w:t>
      </w:r>
      <w:r w:rsidR="00491CD9" w:rsidRPr="00A277DD">
        <w:rPr>
          <w:sz w:val="24"/>
          <w:szCs w:val="24"/>
        </w:rPr>
        <w:br/>
      </w:r>
      <w:r w:rsidRPr="00A277DD">
        <w:rPr>
          <w:sz w:val="24"/>
          <w:szCs w:val="24"/>
        </w:rPr>
        <w:t>(R.HC.MM.01.001) էլեկտրոնային փաստաթղթերի (տեղեկությունների) վավերապայմանների լրացմանը ներկայացվող պահանջներ</w:t>
      </w:r>
    </w:p>
    <w:tbl>
      <w:tblPr>
        <w:tblOverlap w:val="never"/>
        <w:tblW w:w="9375" w:type="dxa"/>
        <w:tblLayout w:type="fixed"/>
        <w:tblCellMar>
          <w:left w:w="10" w:type="dxa"/>
          <w:right w:w="10" w:type="dxa"/>
        </w:tblCellMar>
        <w:tblLook w:val="0020" w:firstRow="1" w:lastRow="0" w:firstColumn="0" w:lastColumn="0" w:noHBand="0" w:noVBand="0"/>
      </w:tblPr>
      <w:tblGrid>
        <w:gridCol w:w="1381"/>
        <w:gridCol w:w="7988"/>
        <w:gridCol w:w="6"/>
      </w:tblGrid>
      <w:tr w:rsidR="008F2C90" w:rsidRPr="00A277DD" w:rsidTr="00491CD9">
        <w:trPr>
          <w:gridAfter w:val="1"/>
          <w:wAfter w:w="6" w:type="dxa"/>
          <w:tblHeader/>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«Դիմումը» վավերապայմանի (hccdo:DrugApplicationDetails) 1 օրինակ</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«Սկզբնական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(casdo:StartDateTime) վավերապայմանը պետք է լրացված լինի</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«Վերջնական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(csdo:EndDateTime) վավերապայմանը չի լրացվում</w:t>
            </w:r>
          </w:p>
        </w:tc>
      </w:tr>
      <w:tr w:rsidR="008F2C90" w:rsidRPr="00A277DD" w:rsidTr="00491CD9">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«Դիմումի տեսակի ծածկագիրը» վավերապայմանը (hcsdo:DrugApplicationKindCode) համապատասխանում է «01՝ դեղապատրաստուկի գրանցման դիմում» կամ «04՝ դեղապատրաստուկի գրանցման դոսյեն Միության պահանջներին համապատասխանեցնելու դիմում» արժեքներին, ապա «Դեղապատրաստուկի գրանցման հավաստագրի հերթական համարը» վավերապայմանը (hcsdo:RegistrationNumberId) չի լրացվում</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«Դիմումի տեսակի ծածկագիրը» վավերապայմանը (hcsdo:DmgApplicationKindCode) համապատասխանում է «02՝ գրանցումը (վերագրանցումը) հաստատելու դիմում» կամ «03՝ գրանցման դոսյեում փոփոխություններ կատարելու դիմում» արժեքներին, ապա «Դեղապատրաստուկի գրանցման հավաստագրի հերթական համարը» վավերապայմանը (hcsdo:RegistrationNumberId) պետք է լրացված լինի</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«01՝ ռեֆերենտ պետություն» արժեքին, ապա «Դիմումի համարը» վավերապայմանը (hcsdo:Applicationld) չի լրացվում</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«02՝ ճանաչման պետություն» արժեքին, ապա «Դիմումի համարը» վավերապայմանը (hcsdo:Applicationld) պետք է լրացված լինի</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«Դիմումի համարը» վավերապայմանը (hcsdo:Applicationld) լրացվել է, ապա ընդհանուր ռեեստրում պետք է բացակայեն այն տեղեկությունները, որոնց համար «Անդամ պետությունում դեղապատրաստուկի գրանցման մասին տեղեկություններ» </w:t>
            </w:r>
            <w:r w:rsidRPr="00A277DD">
              <w:rPr>
                <w:rStyle w:val="211pt"/>
                <w:rFonts w:ascii="Sylfaen" w:eastAsia="Sylfaen" w:hAnsi="Sylfaen"/>
                <w:sz w:val="20"/>
                <w:szCs w:val="20"/>
              </w:rPr>
              <w:lastRenderedPageBreak/>
              <w:t>վավերապայմանի (hccdo:DrugCountryRegistrationDetails) կազմում «Երկրի ծածկագիր» (csdo:UnifiedCountryCode), «Դիմումի համար» (hcsdo:Applicationld) վավերապայմանների արժեքները համընկնում են նշված վավերապայմանների փոխանցված արժեքների հետ</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«02՝ ճանաչման պետություն» արժեքին, ապա «Գրանցման գործի (դոսյեի) փաստաթղթի մասին տեղեկությունները» վավերապայմանը (hccdo:RegistrationFileDetails) չի լրացվում</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12</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«Դիմումի տեսակի ծածկագիրը» վավերապայմանի (hcsdo:DrugApplicationKindCode) արժեքը համապատասխանում է «01՝ դեղապատրաստուկի գրանցման դիմում» կամ «04՝ դեղապատրաստուկի գրանցման դոսյեն Միության պահանջներին համապատասխանեցնելու դիմում» արժեքներին, ապա «Դեղապատրաստուկի գրանցման հավաստագրի մասին տեղեկությունները» վավերապայմանը (hccdo:DrugRegistrationCertificateDetails) չի լրացվում</w:t>
            </w:r>
          </w:p>
        </w:tc>
      </w:tr>
      <w:tr w:rsidR="008F2C90" w:rsidRPr="00A277DD" w:rsidTr="00491CD9">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13</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«Դիմումի տեսակի ծածկագիրը» վավերապայմանի (hcsdo:DrugApplicationKindCode) արժեքը համապատասխանում է «02՝ գրանցումը (վերագրանցումը) հաստատելու դիմում» կամ «03՝ գրանցման դոսյեում փոփոխություններ կատարելու դիմում» արժեքներին, ապա «Դեղապատրաստուկի գրանցման հավաստագրի մասին տեղեկությունները» վավերապայմանը (hccdo:DrugRegistrationCertificateDetails) պետք է լրացված լինի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համապատասխանի ընդհանուր ռեեստրում այդ վավերապայմանի արժեքին</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14</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դոսյեի քննարկման փուլի ծածկագիր» վավերապայմանի (hcsdo:ApplicationStatusCode) արժեքը պետք է համապատասխանի «01՝ հայտի ընդունում» արժեքին</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15</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«Դեղապատրաստուկի դիմումի տեսակի ծածկագիր» վավերապայմանի (hcsdo:DmgApplicationKindCode) արժեքը համապատասխանում է «01՝ դեղապատրաստուկի գրանցման դիմում» արժեքին, ապա պետք է լրացվի «Գրանցման ընթացակարգի տեսակի ծածկագիր» վավերապայմանը (hcsdo:RegistrationKindCode)</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16</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«Դեղապատրաստուկի մասին տեղեկությունները» վավերապայմանը (hccdo:DrugDetails)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17</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«Դեղապատրաստուկի ընդհանուր բնութագրի մասին տեղեկություններ» վավերապայմանը (hccdo:DrugGeneralCharacteristicDetails)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18</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«Դեղապատրաստուկի բժշկական կիրառման ցուցումների վերաբերյալ տեղեկություններ» վավերապայմանը (hccdo:DmgUsageInstmctionDetails)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19</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«Փորձագիտական վերջնական հաշվետվության մասին տեղեկություններ» վավերապայմանը (hccdo:ExpertReportDetails)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20</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«Ռիսկերի կառավարման պլանի մասին տեղեկություններ» վավերապայմանը (hccdo:RiskManagementPlanDetails)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«Դեղապատրաստուկի որակի նորմատիվ փաստաթղթի մասին տեղեկություններ» վավերապայմանը (hccdo:QualityRegulatoryDocDetails)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22</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հավաստագրի իրավատիրոջ (հայտատուի) մասին տեղեկություններ» վավերապայմանը (hccdo:RegistrationCertificateHolderDetails)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23</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«Դիմումի համարը» վավերապայմանը (hcsdo:Applicationld) լրացվել է, ընդհանուր ռեեստրում պետք է պարունակվեն այն տեղեկությունները, որոնց համար «Վերջնական </w:t>
            </w:r>
            <w:r w:rsidRPr="00A277DD">
              <w:rPr>
                <w:rStyle w:val="211pt"/>
                <w:rFonts w:ascii="Sylfaen" w:eastAsia="Sylfaen" w:hAnsi="Sylfaen"/>
                <w:sz w:val="20"/>
                <w:szCs w:val="20"/>
              </w:rPr>
              <w:lastRenderedPageBreak/>
              <w:t xml:space="preserve">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վավերապայմանը (csdo:EndDateTime) չի լրացվել, իսկ «Դիմումի համարը» վավերապայմանի (hcsdo:Applicationld) արժեքը համընկնում է փոխանցվածի հետ</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24</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վավերապայմանը (hcsdo:PdfBinaryText) չի լրացվում</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25</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վավերապայմանը (hccdo:AnyDetails) չի լրացվում</w:t>
            </w:r>
          </w:p>
        </w:tc>
      </w:tr>
      <w:tr w:rsidR="008F2C90" w:rsidRPr="00A277DD" w:rsidTr="00491CD9">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26</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«Հարցմանը պատասխանելու ժամկետը» վավերապայմանի արժեքին</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27</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(hcsdo:DmgRegistrationFileCode) կամ «Դեղապատրաստուկի գրանցման գործի փաստաթղթի տեսակի անվանումը» վավերապայմանի (hcsdo:DmgRegistrationFileName) արժեքը համապատասխանում է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հարցման պատասխան»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«Հիմք հանդիսացող փաստաթղթի համարը» վավերապայմանի արժեքին</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28</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 վավերապայմանի (hcsdo:DrugRegistrationFileCode) կամ «Դեղապատրաստուկի գրանցման գործի փաստաթղթի տեսակի անվանում» վավերապայմանի (hcsdo:DrugRegistrationFileName) արժեքը համապատասխանում է «Դեղազգոնության համակարգի մաստեր-ֆայլի պատճենը ներկայացնելու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«Հարցմանը պատասխանելու ժամկետը» վավերապայմանի արժեքին</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29</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(codeListld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30</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«Երկրի ծածկագիրը» (csdo:UnifiedCountryCode) վավերապայմանը ցանկացած բարդ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491CD9">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«Դիմումի տեսակի ծածկագիր» վավերապայմանի (hcsdo:DrugApplicationKindCode) արժեքը համապատասխանում է «այլ» արժեքին, ապա «Դիմումի տեսակի անվանումը» վավերապայմանը (hcsdo:DrugApplicationKindName) պարտադիր լրացվում է</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32</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«Դեղապատրաստուկի գրանցման հավաստագրի կարգավիճակի ծածկագիրը» վավերապայմանի (hcsdo:RegistrationStatusCode) արժեքը համապատասխանում է «այլ» արժեքին, ապա «Դեղապատրաստուկի գրանցման հավաստագրի կարգավիճակի անվանումը» վավերապայմանը (hcsdo:RegistrationStatusName) պարտադիր լրացվում է</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33</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հատուկ պայմանի տեսակի ծածկագիրը» վավերապայմանի (hcsdo:DmgUsageRestrictionKindCode) արժեքը համապատասխանում է «այլ պայմաններ կամ սահմանափակումներ՝ դեղապատրաստուկի անվտանգ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արդյունավետ կիրառման նպատակներով» արժեքին, ապա «Դեղապատրաստուկի գրանցման հատուկ պայմանի տեսակի անվանումը» վավերապայմանը (hcsdo:DmgUsageRestrictionKindName) պարտադիր լրացվում է</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34</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դոսյեում կատարված փոփոխության մասին տեղեկությունները» վավերապայմանը (hccdo:DrugApplicationChangeDetails) լրացվել է, ապա դրա կազմում պետք է լրացվի «Գրանցման դոսյեում կատարված փոփոխության տեսակի ծածկագիրը» վավերապայմանը (hcsdo:ChangeTypeCode)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«Գրանցման դոսյեում կատարված փոփոխության տեսակի անվանումը» վավերապայմանը (hcsdo:ChangeTypeName)</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35</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«Գրանցման դոսյեում կատարված փոփոխության տեսակի ծածկագիրը» (hcsdo:ChangeTypeCode) վավերապայմանի արժեքը համապատասխանում է «այլ» արժեքին, ապա «Գրանցման դոսյեում կատարված փոփոխության տեսակի անվանումը» (hcsdo:ChangeName) վավերապայմանը պարտադիր լրացվում է</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36</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«Դեղապատրաստուկի գրանցման դոսյեում կատարված փոփոխության մասին տեղեկությունները» վավերապայմանը (hccdo:DrugApplicationChangeDetails) լրացվել է, ապա դրա կազմում պետք է լրացվի «Գրանցման դոսյեի բաժնի ծածկագիր» վավերապայմանը (hcsdo:DossierSectionCode)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«Գրանցման դոսյեի բաժնի անվանումը» վավերապայմանը (hcsdo:DossierSectionName)</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37</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«Գրանցման դոսյեի բաժնի ծածկագիրը» վավերապայմանի (hcsdo:DossierSectionCode) արժեքը համապատասխանում է «այլ» արժեքին, ապա «Գրանցման դոսյեի բաժնի անվանումը» վավերապայմանը (hcsdo:DossierSectionName) պարտադիր լրացվում է</w:t>
            </w:r>
          </w:p>
        </w:tc>
      </w:tr>
      <w:tr w:rsidR="008F2C90" w:rsidRPr="00A277DD" w:rsidTr="00491CD9">
        <w:trPr>
          <w:gridAfter w:val="1"/>
          <w:wAfter w:w="6" w:type="dxa"/>
        </w:trPr>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38</w:t>
            </w:r>
          </w:p>
        </w:tc>
        <w:tc>
          <w:tcPr>
            <w:tcW w:w="7988"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եթե «Փաստաթղթի տարրի նկարագրությունը» վավերապայմանը (hcsdo:AttributeText) լրացված է, ապա դրա կազմում պետք է լրացվի «Փաստաթղթի տարրի տեսակի ծածկագիրը» (AttributeKindCode ատրիբուտ)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«Փաստաթղթի տարրի տեսակի անվանումը» վավերապայմանը (AttributeKindName ատրիբուտ) </w:t>
            </w:r>
          </w:p>
        </w:tc>
      </w:tr>
      <w:tr w:rsidR="008F2C90" w:rsidRPr="00A277DD" w:rsidTr="00491CD9">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39</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«Փաստաթղթի տարրի տեսակի ծածկագիրը» վավերապայմանի (AttributeKindCode ատրիբուտ) արժեքը համապատասխանում է «այլ» արժեքին, ապա «փաստաթղթի տարրի տեսակի անվանումը» վավերապայմանը (AttributeKindName ատրիբուտ) պարտադիր լրացվում է</w:t>
            </w:r>
          </w:p>
        </w:tc>
      </w:tr>
      <w:tr w:rsidR="008F2C90" w:rsidRPr="00A277DD" w:rsidTr="00491CD9">
        <w:tc>
          <w:tcPr>
            <w:tcW w:w="1381"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40</w:t>
            </w:r>
          </w:p>
        </w:tc>
        <w:tc>
          <w:tcPr>
            <w:tcW w:w="7994"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pacing w:val="-4"/>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w:t>
            </w:r>
            <w:r w:rsidRPr="00A277DD">
              <w:rPr>
                <w:rStyle w:val="211pt"/>
                <w:rFonts w:ascii="Sylfaen" w:eastAsia="Sylfaen" w:hAnsi="Sylfaen"/>
                <w:sz w:val="20"/>
                <w:szCs w:val="20"/>
              </w:rPr>
              <w:t>) վավերապայմանը պարտադիր լրացվում է</w:t>
            </w:r>
          </w:p>
        </w:tc>
      </w:tr>
      <w:tr w:rsidR="008F2C90" w:rsidRPr="00A277DD" w:rsidTr="00491CD9">
        <w:tc>
          <w:tcPr>
            <w:tcW w:w="1381"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41</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27.</w:t>
      </w:r>
      <w:r w:rsidR="00491CD9" w:rsidRPr="00A277DD">
        <w:rPr>
          <w:sz w:val="24"/>
          <w:szCs w:val="24"/>
        </w:rPr>
        <w:tab/>
      </w:r>
      <w:r w:rsidRPr="00A277DD">
        <w:rPr>
          <w:sz w:val="24"/>
          <w:szCs w:val="24"/>
        </w:rPr>
        <w:t>«Ընդհանուր ռեեստրում փոփոխելու համար դեղապատրաստուկի գրանցման մասին տեղեկություններ» (P.MM.01.MSG.002) հաղորդագրությամբ փոխանցվող «Դեղապատրաստուկի գրանցման մասին տեղեկություններ» (R.HC.ММ.01.001) էլեկտրոնային փաստաթղթերի (տեղեկությունների) վավերապայմանների լրացմանը ներկայացվող պահանջները բերված են 16-րդ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t>Աղյուսակ 16</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«Ընդհանուր ռեեստրում փոփոխելու համար դեղապատրաստուկի գրանցման մասին տեղեկություններ» (Р.ММ.01.MSG.002) հաղորդագրությամբ փոխանցվող «Դեղապատրաստուկի գրանցման մասին տեղեկություններ» </w:t>
      </w:r>
      <w:r w:rsidR="00491CD9" w:rsidRPr="00A277DD">
        <w:rPr>
          <w:sz w:val="24"/>
          <w:szCs w:val="24"/>
        </w:rPr>
        <w:br/>
      </w:r>
      <w:r w:rsidRPr="00A277DD">
        <w:rPr>
          <w:sz w:val="24"/>
          <w:szCs w:val="24"/>
        </w:rPr>
        <w:t>(R.HC.ММ.01.001) էլեկտրոնային փաստաթղթերի (տեղեկությունների) վավերապայմանների լրացմանը ներկայացվող պահանջներ</w:t>
      </w:r>
    </w:p>
    <w:tbl>
      <w:tblPr>
        <w:tblOverlap w:val="never"/>
        <w:tblW w:w="9369" w:type="dxa"/>
        <w:tblLayout w:type="fixed"/>
        <w:tblCellMar>
          <w:left w:w="10" w:type="dxa"/>
          <w:right w:w="10" w:type="dxa"/>
        </w:tblCellMar>
        <w:tblLook w:val="0020" w:firstRow="1" w:lastRow="0" w:firstColumn="0" w:lastColumn="0" w:noHBand="0" w:noVBand="0"/>
      </w:tblPr>
      <w:tblGrid>
        <w:gridCol w:w="1382"/>
        <w:gridCol w:w="7987"/>
      </w:tblGrid>
      <w:tr w:rsidR="008F2C90" w:rsidRPr="00A277DD" w:rsidTr="00491CD9">
        <w:trPr>
          <w:tblHeader/>
        </w:trPr>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«Դիմումը» վավերապայմանի (hccdo:DrugApplicationDetails) 1 օրինակ</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էլեկտրոնային հաղորդագրության մեջ «Անդամ պետության դերի ծածկագիրը» վավերապայմանի (hcsdo:CountryKindCode) արժեքը համապատասխանում է «01՝ ռեֆերենտ պետություն»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գրանցման հավաստագրի հերթական համարը» վավերապայմանի (hcsdo:RegistrationNumberId) արժեքը պետք է համապատասխանի այդ վավերապայմանի այն արժեքին, որն ստացվել է «Գրանցման հավաստագրի համարի ստացումը» ընդհանուր գործընթացի (Р.ММ.01.PRC.010) ընթացակարգի կատարման արդյունքում</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(codeListld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էլեկտրոնային հաղորդագրության մեջ պետք է լրացվի «Դիմումի համարը» վավերապայմանը (hcsdo:Applicationld)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«Գրանցման հավաստագրի համարը» վավերապայմանը (hcsdo:RegistrationCertificateId)</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ընդհանուր ռեեստրում պետք է առկա լինեն այն տեղեկությունները, որոնց համար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յալ վավերապայմանների արժեքները համընկնում են փոխանցվածների հետ, չլրացված՝ «Վերջնական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վավերապայմանի (csdo:EndDateTime) հետ, ինչպես նա</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«Սկզբնական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վավերապայմանի (csdo:StartDateTime) ավելի փոքր արժեքի հետ՝</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«Դիմումի համարը» (hcsdo:ApplicationId).</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«Գրանցման հավաստագրի համարը» (hcsdo:RegistrationCertificateId). «Երկրի ծածկագիրը» (csdo:UnifiedCountryCode).</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«Անդամ պետության դերի ծածկագիրը» (hcsdo:CountryKindCode)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«անդամ պետության դերի ծածկագիրը» վավերապայմանի (hcsdo:CountryKindCode) արժեքը համապատասխանում է «01՝ ռեֆերենտ պետություն» արժեքին, ապա «Դեղապատրաստուկի մասին տեղեկությունները» (hccdo:DrugDetails) վավերապայմանը պարտադիր լրացվում է</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«անդամ պետության դերի ծածկագիրը» վավերապայմանի (hcsdo:CountryKindCode) արժեքը համապատասխանում է «01՝ ռեֆերենտ պետություն» արժեքին, ապա «Գրանցման հավաստագրի իրավատիրոջ (հայտատուի) մասին տեղեկությունները» (hccdo:RegistrationCertificateHolderDetails) վավերապայմանը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«անդամ պետության դերի ծածկագիրը» վավերապայմանի (hcsdo:CountryKindCode) արժեքը համապատասխանում է «01՝ ռեֆերենտ պետություն» արժեքին, ապա «Դեղապատրաստուկի գրանցման հավաստագրի մասին տեղեկությունները» (hccdo:DrugRegistrationCertificateDetails) վավերապայմանը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«02՝ ճանաչման պետություն» արժեքին, ապա «Դեղապատրաստուկի մասին տեղեկությունները» վավերապայմանը (hccdo:DrugDetails) չի լրացվում</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«02՝ ճանաչման պետություն» արժեքին, ապա «Անդամ պետությունում դեղապատրաստուկի գրանցման մասին տեղեկությունները» բարդ վավերապայմանի (hccdo:DrugCountryRegistrationDetails) կազմում թույլատրվում է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ներդրված վավերպայմանների լրացումը՝ «Դեղապատրաստուկի առ</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տրային անվանումը» (hcsdo:DrugTradeName). «Միասնական ռեեստրում մուտքագրվող՝ դեղապատրաստուկի գրանցման դոսյեի փաստաթղթերի մասին տեղեկություններ» (hccdo:DrugDocumentsDetails). «Դեղապատրաստուկի գրանցման հավաստագրի մասին տեղեկություններ» (hccdo:DrugRegistrationCertificateDetails). «Դիմում» (hccdo:DrugApplicationDetails)</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14</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գրանցման հավաստագրի մասին տեղեկությունները» (hccdo:DrugRegistrationCertificateDetails) վավերապայմանը պարտադիր լրացվում է</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15</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 xml:space="preserve">եթե «Դիմումի տեսակի ծածկագիրը» վավերապայմանի (hcsdo:DrugApplicationKindCode) արժեքը համապատասխանում է «02՝ գրանցումը (վերագրանցումը) հաստատելու դիմում»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գրանցման հավաստագրի մասին տեղեկությունները» վավերապայմանի (hccdo:DrugRegistrationCertificateDetails) կազմում «Ամսաթիվը» վավերապայմանը (csdo:EventDate)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 xml:space="preserve">եթե «Դիմումի տեսակի ծածկագիրը» վավերապայմանի (hcsdo:DmgApplicationKindCode) արժեքը համապատասխանում է «03՝ գրանցման դոսյեում փոփոխություններ կատարելու դիմում»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գրանցման դոսյեում կատարված փոփոխության մասին տեղեկությունները» վավերապայմանը (hccdo:DrugApplicationChangeDetails)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«Դեղապատրաստուկի գրանցման հավաստագրի կարգավիճակի ծածկագիրը» վավերապայմանի (hcsdo:RegistrationStatusCode) արժեքը համապատասխանում է «02՝ չեղյալ է ճանաչվել» արժեքին, ապա «Դեղապատրաստուկի գրանցման հավաստագրի մասին տեղեկությունները» վավերապայմանի (hccdo:MedicalProductRegistrationCertificateDetails) կազմում «Ծանոթագրությունը» վավերապայմանը (csdo:NoteText)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18</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գրանցման հավաստագրի կարգավիճակի ծածկագիրը» վավերապայմանի (hcsdo:RegistrationStatusCode) արժեքը համապատասխանում է «02՝ չեղյալ է ճանաչվել» արժեքին, ապա «Գրանցման հավաստագիրը չեղյալ ճանաչելու ամսաթիվը» վավերապայմանը (hcsdo:CertificateCancelDate)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մասին տեղեկությունները» վավերապայմանը (hccdo:DrugDetails) լրացվել է, ապա դրա կազմում պետք է լրացվի «Դեղաձ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ծածկագիրը» (hcsdo:DosageFormCode), «Դեղաձ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անվանումը» (hcsdo:DosageFormName) կամ «Բուսական բաղադրիչի հումքային մասը» (hcsdo:RawPartMaterialText) վավերապայմաններից որ</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է մեկը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գործի (դոսյեի) փաստաթղթի մասին տեղեկությունները» վավերապայմանը (hccdo:RegistrationFileDetails) լրացվել է, ապա «Անդամ պետության դերի ծածկագիրը» վավերապայմանի (hcsdo:CountryKindCode) արժեքը պետք է համապատասխանի «01՝ ռեֆերենտ պետություն»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«02՝ ճանաչման պետություն» արժեքին, ապա «Գրանցման գործի (դոսյեի) փաստաթղթի մասին տեղեկությունները» վավերապայմանը (hccdo:RegistrationFileDetails) չի լրացվում</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«Սկզբնական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(casdo:StartDateTime) վավերապայմանը պետք է լրացված լինի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«Վերջնական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(csdo:EndDateTime) վավերապայմանը չի լրացվում</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դիմումի տեսակի ծածկագիրը» վավերապայմանի (hcsdo:DrugApplicationKindCode) արժեքը համապատասխանում է «01՝ դեղապատրաստուկի գրանցման դիմում» արժեքին, ապա պետք է լրացվի «Գրանցման ընթացակարգի տեսակի ծածկագիրը» վավերապայմանը (hcsdo:RegistrationKindCode)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«01՝ ռեֆերենտ պետությունը» արժեքին,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ընդհանուր բնութագրի մասին տեղեկությունները» վավերապայմանը (hccdo:DrugGeneralCharacteristicDetails) պետք է լրացված լինի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«Անդամ պետության դերի ծածկագիրը» վավերապայմանի (hcsdo:CountryKindCode) արժեքը համապատասխանում է «01՝ ռեֆերենտ պետություն» արժեքին,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«Փորձագիտական վերջնական հաշվետվության մասին տեղեկությունները» վավերապայմանը (hccdo:ExpertReportDetails) պետք է լրացվի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«Անդամ պետության դերի ծածկագիրը» վավերապայմանի (hcsdo:CountryKindCode) արժեքը համապատասխանում է «01՝ ռեֆերենտ պետություն»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որակի նորմատիվ փաստաթղթի մասին տեղեկությունները» վավերապայմանը (hccdo:QualityRegulatoryDocDetails) պետք է լրացված լինի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28</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գրանցման հավաստագրի մասին տեղեկությունները» (hccdo:DrugRegistrationCertificateDetails) վավերապայմանը պետք է լրացված լինի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բժշկական կիրառման ցուցումների վերաբերյալ տեղեկությունները» վավերապայմանը (hccdo:DrugUsageInstructionDetails) պետք է լրացված լինի</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դոսյեի քննարկման փուլի ծածկագիրը» վավերապայմանի (hcsdo:ApplicationStatusCode) արժեքը համապատասխանում է «06՝ փորձագիտական հաշվետվության հավանություն» արժեքին, ապա «Դեղապատրաստուկի փաթեթվածքի մակետի մասին տեղեկությունները» վավերապայմանը (hccdo:DrugRegistrationCertificateDetails) պետք է լրացված լինի</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բարդ վավերապայմանի կազմում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(hcsdo:PdfBinaryText) վավերապայմանը չի լրացվում</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բարդ վավերապայմանի կազմում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(hccdo:AnyDetails) վավերապայմանը չի լրացվում</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(hcsdo:DmgRegistrationFileName) արժեքը համապատասխանում է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«հարցմանը պատասխանելու ժամկետը»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34</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հարցման պատասխան»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(AttributeKindCode ատրիբուտ) վավերապայմանի կամ «Փաստաթղթի տարրի տեսակի անվանումը» վավերապայմանի (AttributeKindName ատրիբուտ) արժեքը պետք է համապատասխանի «հիմք հանդիսացող փաստաթղթի համարը»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w:t>
            </w:r>
            <w:r w:rsidRPr="00A277DD">
              <w:rPr>
                <w:rStyle w:val="211pt"/>
                <w:rFonts w:ascii="Sylfaen" w:eastAsia="Sylfaen" w:hAnsi="Sylfaen"/>
                <w:sz w:val="20"/>
                <w:szCs w:val="20"/>
              </w:rPr>
              <w:lastRenderedPageBreak/>
              <w:t xml:space="preserve">(hcsdo:DrugRegistrationFileName) արժեքը համապատասխանում է «դեղազգոնության համակարգի մաստեր-ֆայլի պատճենը ներկայացնելու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«հարցմանը պատասխանելու ժամկետը» արժեքին</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36</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«գրանցման դոսյեի այն փաստաթղթի տեսակը, որի առնչությամբ ուղարկվում է հարցումը»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հարցման պատասխան»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«հիմք հանդիսացող փաստաթղթի համարը»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38</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«Ճանաչման պետությունից դիտողությունների պատասխան»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վավերապայմանը (hcsdo:AttributeText) լրացված է, ապա «Փաստաթղթի տարրի տեսակի ծածկագիրը» վավերապայմանի (AttributeKindCode ատրիբուտ) կամ «Փաստաթղթի տարրի տեսակի անվանումը» վավերապայմանի (AttributeKindName ատրիբուտ) արժեքը պետք է համապատասխանի «հիմք հանդիսացող փաստաթղթի համարը» արժեքին</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«Հասցե» (ccdo:SubjectAddressDetails) բարդ վավերապայմանի կազմում «Հասցեի տեսակի ծածկագիրը» (csdo:AddressKindCode) վավերապայմանը լրացված է, ապա դրա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որ</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է մեկին՝</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sz w:val="20"/>
                <w:szCs w:val="20"/>
              </w:rPr>
              <w:t>1՝ «գրանցման հասցե»,</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sz w:val="20"/>
                <w:szCs w:val="20"/>
              </w:rPr>
              <w:t>2՝ «փաստացի հասցե»,</w:t>
            </w:r>
          </w:p>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sz w:val="20"/>
                <w:szCs w:val="20"/>
              </w:rPr>
              <w:t>3՝ - «փոստային հասցե»</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«դեղաչափի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կոնցենտրացիայի չափման միավորի ծածկագիրը» վավերապայմանի (SubstanceMeasureCode ատրիբուտ) արժեքը համապատասխանում է </w:t>
            </w:r>
            <w:r w:rsidRPr="00A277DD">
              <w:rPr>
                <w:rStyle w:val="211pt"/>
                <w:rFonts w:ascii="Sylfaen" w:eastAsia="Sylfaen" w:hAnsi="Sylfaen"/>
                <w:sz w:val="20"/>
                <w:szCs w:val="20"/>
              </w:rPr>
              <w:lastRenderedPageBreak/>
              <w:t xml:space="preserve">«այլ» արժեքին, ապա «դեղաչափի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կոնցենտրացիայի չափման միավորի անվանումը» վավերապայմանը (SubstanceMeasureName ատրիբուտ)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41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«Դիմումի տեսակի ծածկագիրը» վավերապայմանի (hcsdo:DrugApplicationKindCode) արժեքը համապատասխանում է «այլ» արժեքին, ապա «Դիմումի տեսակի անվանումը» վավերապայմանը (hcsdo:DrugApplicationKindName) պարտադիր լրացվում է</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42</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դոսյեի քննարկման փուլի ծածկագիրը» վավերապայմանի (hcsdo:DossierSectionCode) արժեքը համապատասխանում է «այլ» արժեքին, ապա «Գրանցման դոսյեի քննարկման փուլի անվանումը» վավերապայմանը (hcsdo:ApplicationStatusName)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գրանցման հավաստագրի կարգավիճակի ծածկագիրը» վավերապայմանի (hcsdo:RegistrationStatusCode) արժեքը համապատասխանում է «այլ» արժեքին, ապա «Դեղապատրաստուկի գրանցման հավաստագրի կարգավիճակի անվանումը» վավերապայմանը (hcsdo:RegistrationStatusName)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44</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հատուկ պայմանի տեսակի ծածկագիրը» վավերապայմանի (hcsdo:DmgUsageRestrictionKindCode) արժեքը համապատասխանում է «այլ պայմաններ կամ սահմանափակումներ՝ դեղապատրաստուկի անվտանգ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արդյունավետ կիրառման նպատակներով» արժեքին, ապա «Դեղապատրաստուկի գրանցման հատուկ պայմանի տեսակի անվանումը» վավերապայմանը (hcsdo:DmgUsageRestrictionKindName)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գրանցման դոսյեում կատարված փոփոխության մասին տեղեկությունները» վավերապայմանը (hccdo:DrugApplicationChangeDetails) լրացվել է, ապա դրա կազմում պետք է լրացվեն «Գրանցման դոսյեում կատարված փոփոխության տեսակի ծածկագիրը» վավերապայմանը (hcsdo:ChangeTypeCode)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«Գրանցման դոսյեում կատարված փոփոխության տեսակի անվանումը» վավերապայմանը (hcsdo:ChangeTypeName)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դոսյեում կատարված փոփոխության տեսակի ծածկագիրը» (hcsdo:ChangeTypeCode) վավերապայմանի արժեքը համապատասխանում է «այլ» արժեքին, ապա «Գրանցման դոսյեում կատարված փոփոխության տեսակի անվանումը» (hcsdo:ChangeTypeName) վավերապայմանը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«Գրանցման դոսյեի բաժնի ծածկագիրը» վավերապայմանի (hcsdo:DossierSectionCode) արժեքը համապատասխանում է «այլ» արժեքին, ապա «Գրանցման դոսյեի բաժնի անվանումը» վավերապայմանը (hcsdo:DossierSectionName)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48</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49</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pacing w:val="-6"/>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w:t>
            </w:r>
            <w:r w:rsidRPr="00A277DD">
              <w:rPr>
                <w:rStyle w:val="211pt"/>
                <w:rFonts w:ascii="Sylfaen" w:eastAsia="Sylfaen" w:hAnsi="Sylfaen"/>
                <w:sz w:val="20"/>
                <w:szCs w:val="20"/>
              </w:rPr>
              <w:t xml:space="preserve">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51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«Դեղապատրասատուկի մասին տեղեկությունները» վավերապայմանը (hccdo:DrugDetails) լրացվել է, ապա դրա կազմում պետք է լրացվի «ԱԲՔ ծածկագիրը» վավերապայմանը (hcsdo:ATCCode) կամ «Դեղապատրաստուկի անվանումը՝ ԱԲՔ դասակարգմանը համապատասխան» վավերապայմանը (hcsdo:ATCName)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լրացուցիչ հատկանիշի ծածկագիրը» (hcsdo:DrugAdditionalFeatureCode) վավերապայմանի արժեքը համապատասխանում է «այլ» արժեքին, ապա «Դեղապատրաստուկի լրացուցիչ հատկանիշի անվանումը» վավերապայմանը (hcsdo:DmgAdditionalFeatureName)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«Բուսական բաղադրիչի հումքային մասի մանրացվածության աստիճանը» վավերապայմանի (hcsdo:DegreeRefinementRawMaterialCode) արժեքը համապատասխանում է «այլ» արժեքին, ապա «Բուսական բաղադրիչի հումքային մասի մանրացվածության աստիճանի անվանումը» վավերապայմանը (hcsdo:DegreeRefinementRawMaterialName)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54</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«Հասցե» վավերապայմանը (ccdo:SubjectAddressDetails) ցանկացած բարդ վավերապայմանի կազմում լրացված է, ապա դրա կազմում «Երկրի ծածկագիրը» վավերապայմանը (csdo:UnifiedCountryCode)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«Հասցե» վավերապայմանը (ccdo:SubjectAddressDetails) ցանկացած բարդ վավերապայմանի կազմում լրացված է, ապա դրա կազմում «Հասցեի տեսակի ծածկագիրը» վավերապայմանը (csdo:AddressKindCode) պարտադիր լրացվում է</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«Հասցե» վավերապայմանը (ccdo:SubjectAddressDetails) ցանկացած բարդ վավերապայմանի կազմում լրացված է, ապա դրա կազմում պետք է լրացվի «Քաղաքը» վավերապայմանը (csdo:CityName) կամ «Բնակավայրը» վավերապայմանը (csdo:SettlementName)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«Հասցե» վավերապայմանը (ccdo:SubjectAddressDetails) ցանկացած բարդ վավերապայմանի կազմում լրացված է, ապա «Փողոցը» վավերապայմանը (csdo:StreetName) դրա կազմում պարտադիր լրացվում է</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58</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«Կոնտակտային վավերապայմանը» վավերապայմանը (ccdo:CommunicationDetails) ցանկացած բարդ վավերապայմանի կազմում լրացված է, ապա դրա կազմում պետք է լրացվի «Կապի տեսակի ծածկագիրը» վավերապայմանը (csdo:CommunicationChannelCode) կամ «Կապի տեսակի անվանումը» վավերապայմանը (csdo: СommunicationChannelName)</w:t>
            </w:r>
          </w:p>
        </w:tc>
      </w:tr>
      <w:tr w:rsidR="008F2C90" w:rsidRPr="00A277DD" w:rsidTr="00491CD9">
        <w:tc>
          <w:tcPr>
            <w:tcW w:w="1382" w:type="dxa"/>
            <w:vMerge w:val="restart"/>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«Կապի տեսակի ծածկագիրը» վավերապայմանը (csdo:CommunicationChannelCode) լրացված է, ապա դրա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որ</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է մեկին՝</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AO՝ «Ինտերնետ ցանցում կայքի հասցե».</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ТЕ՝ «հեռախոս».</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ЕМ՝ «էլեկտրոնային փոստ».</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FX՝ «հեռատպիչ»</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rStyle w:val="211pt"/>
                <w:rFonts w:ascii="Sylfaen" w:eastAsia="Sylfaen" w:hAnsi="Sylfaen"/>
                <w:sz w:val="20"/>
                <w:szCs w:val="20"/>
              </w:rPr>
            </w:pPr>
            <w:r w:rsidRPr="00A277DD">
              <w:rPr>
                <w:rStyle w:val="211pt"/>
                <w:rFonts w:ascii="Sylfaen" w:eastAsia="Sylfaen" w:hAnsi="Sylfaen"/>
                <w:sz w:val="20"/>
                <w:szCs w:val="20"/>
              </w:rPr>
              <w:t>եթե «Դեղամիջոցի անվանման մասին տեղեկությունները» վավերապայմանը (hccdo:DrugNameDetails) լրացված է, ապա դրա կազմում «Դեղամիջոցի անվանման ծածկագիրը» վավերապայմանը (hcsdo:DrugCode) կամ «Դեղամիջոցի անվանումը» (hcsdo:DrugName) վավերապայմանը պետք է լրացված լինի</w:t>
            </w:r>
          </w:p>
          <w:p w:rsidR="00491CD9" w:rsidRPr="00A277DD" w:rsidRDefault="00491CD9" w:rsidP="00491CD9">
            <w:pPr>
              <w:pStyle w:val="20"/>
              <w:shd w:val="clear" w:color="auto" w:fill="auto"/>
              <w:spacing w:before="0" w:after="120" w:line="240" w:lineRule="auto"/>
              <w:ind w:left="46" w:firstLine="0"/>
              <w:jc w:val="left"/>
              <w:rPr>
                <w:sz w:val="20"/>
                <w:szCs w:val="20"/>
              </w:rPr>
            </w:pP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ակտիվ դեղագործական սուբստանցիայի մասին տեղեկությունները» (hccdo:ActiveSubstanceDetails) վավերապայմանը լրացված է, ապա դրա կազմում պետք է լրացնել «Ակտիվ դեղագործական սուբստանցիայի ծածկագիրը» (hcsdo:ActiveSubstanceCode) կամ «Ակտիվ դեղագործական սուբստանցիայի անվանումը» (hcsdo:ActiveSubstanceName) վավերապայմանը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(hcsdo:DmgSubstanceRoleName) արժեքը համապատասխանում է «ակտիվ նյութ» արժեքին, ապա «Դեղապատրաստուկի կազմում բաղադրիչի մասին տեղեկությունները» բարդ վավերապայմանի (hccdo:SubstanceDetails) կազմում պետք է լրացնել «Դեղապատրաստուկի կազմում ակտիվ դեղագործական սուբստանցիայի մասին տեղեկությունները» վավերապայմանը (hccdo: Active Sub stanceDetails)</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(hcsdo:DrugSubstanceRoleName) արժեքը համապատասխանում է «ակտիվ նյութ» արժեքին, ապա «Դեղապատրաստուկի կազմի մեջ մտնող բաղադրիչի մասին տեղեկությունները» բարդ վավերապայմանի (hccdo:SubstanceDetails) կազմում «Դեղապատրաստուկի կազմում օժանդակ նյութի մասին տեղեկությունները» (hccdo:AuxiliarySubstanceDetails)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«Դեղապատրաստուկի կազմի մեջ մտնող ռեագենտի անվանումը» (hcsdo:ReagentName) վավերապայմանները չեն լրացվում</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(hccdo:SubstanceDetails) կազմում պետք է լրացվի «Դեղապատրաստուկի կազմում օժանդակ նյութի մասին տեղեկությունները» վավերապայմանը (hccdo:AuxiliarySubstanceDetails)</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(hccdo:SubstanceDetails) կազմում չեն լրացվում «Դեղապատրաստուկի կազմում ակտիվ դեղագործական սուբստանցիայի մասին տեղեկությունները» (hccdo:ActiveSubstanceDetails)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«Դեղապատրաստուկի կազմի մեջ մտնող ռեագենտի անվանումը» (hcsdo:ReagentName) վավերապայմանները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վավերապայմանի (hccdo:SubstanceDetails) կազմում պետք է լրացնել «Դեղապատրաստուկի կազմի մեջ մտնող ռեագենտի անվանումը» վավերապայմանը (hcsdo:ReagentName)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«Դեղապատրաստուկի կազմում սուբստանցիայի (նյութի) գործառույթի ծածկագիրը» վավերապայմանի (hcsdo:DrugSubstanceRoleCode) կամ «Դեղապատրաստուկի կազմում սուբստանցիայի (նյութի)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բարդ վավերապայմանի (hccdo:SubstanceDetails) կազմում չեն լրացվում «Դեղապատրաստուկի կազմում ակտիվ դեղագործական սուբստանցիայի մասին տեղեկությունները» (hccdo:ActiveSubstanceDetails)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«Դեղապատրաստուկի կազմում օժանդակ նյութի մասին տեղեկությունները» (hccdo:AuxiliarySubstanceDetails) վավերապայմանները</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68</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օժանդակ նյութի մասին տեղեկությունները» վավերապայմանը (hccdo:AuxiliarySubstanceDetails) լրացված է, ապա դրա կազմում պետք է լրացնել «Դեղապատրաստուկի կազմի մեջ մտնող օժանդակ նյութի ծածկագիրը» (hcsdo:AuxiliarySubstanceCode) կամ «Դեղապատրաստուկի կազմի մեջ մտնող օժանդակ նյութի անվանումը» (hcsdo:AuxiliarySubstanceName) վավերապայմանը</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69</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կազմում օժանդակ նյութի մասին տեղեկությունները» վավերապայմանը (hccdo:AuxiliarySubstanceDetails) լրացված է, ապա դրա կազմում պետք է լրացնել «Օժանդակ նյութի գործառութային նշանակության ծածկագիրը» (hcsdo:FunctionalPurposeCode) վավերապայմանը կամ «Օժանդակ նյութի գործառութային նշանակության անվանումը» (hcsdo:AuxiliarySubstanceName) վավերապայմանը</w:t>
            </w:r>
          </w:p>
        </w:tc>
      </w:tr>
      <w:tr w:rsidR="008F2C90" w:rsidRPr="00A277DD" w:rsidTr="00491CD9">
        <w:tc>
          <w:tcPr>
            <w:tcW w:w="1382" w:type="dxa"/>
            <w:vMerge w:val="restart"/>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70</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«դեղաչափի (կոնցենտրացիայի) մեծության տիպի ծածկագիրը» վավերապայմանը (SubstanceMeasureTypeCode ատրիբուտ) լրացված է, ապա դրա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որ</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է մեկին՝</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01՝ նշված է դեղաչափի կոնկրետ մեծությունը.</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02՝ դեղաչափի մեծությունը փոքր կամ հավասար է նշված արժեքին.</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03՝ դեղաչափի մեծությունը մեծ կամ հավասար է նշված արժեքին.</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04՝ դեղաչափի մեծությունը փոքր է նշված արժեքից.</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05՝ դեղաչափի մեծությունը մեծ է նշված արժեքից</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71</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կազմի արտահայտման միավորի մասին տեղեկությունները» (hccdo:DosageUnitDetails) վավերապայմանը լրացված է, ապա դրա կազմում պետք է լրացնել «Դեղապատրաստուկի կազմի արտահայտման միավորի տեսակի ծածկագիրը» (hcsdo:DosageUnitKindCode) վավերապայմանը կամ «Դեղապատրաստուկի կազմի արտահայտման միավորի տեսակի անվանումը» (hcsdo:DosageUnitKindName) վավերապայմանը</w:t>
            </w:r>
          </w:p>
        </w:tc>
      </w:tr>
      <w:tr w:rsidR="008F2C90" w:rsidRPr="00A277DD" w:rsidTr="00491CD9">
        <w:tc>
          <w:tcPr>
            <w:tcW w:w="1382" w:type="dxa"/>
            <w:vMerge w:val="restart"/>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72</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«Դեղապատրաստուկի կազմի արտահայտման միավորի տեսակի ծածկագիրը» վավերապայմանը (hcsdo:DosageUnitKindCode) լրացված է, ապա դրա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որ</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է մեկին՝</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01՝ դեղաչափը նշված է դեղաձ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02՝ դեղաչափը նշված է դոզավորման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03՝ դեղաչափը նշված է զանգվածի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rStyle w:val="211pt"/>
                <w:rFonts w:ascii="Sylfaen" w:eastAsia="Sylfaen" w:hAnsi="Sylfaen"/>
                <w:sz w:val="20"/>
                <w:szCs w:val="20"/>
              </w:rPr>
            </w:pPr>
            <w:r w:rsidRPr="00A277DD">
              <w:rPr>
                <w:rStyle w:val="211pt"/>
                <w:rFonts w:ascii="Sylfaen" w:eastAsia="Sylfaen" w:hAnsi="Sylfaen"/>
                <w:sz w:val="20"/>
                <w:szCs w:val="20"/>
              </w:rPr>
              <w:t>04՝ դեղաչափը նշված է ծավալի միավորի հաշվարկով.</w:t>
            </w:r>
          </w:p>
          <w:p w:rsidR="00491CD9" w:rsidRPr="00A277DD" w:rsidRDefault="00491CD9" w:rsidP="00491CD9">
            <w:pPr>
              <w:pStyle w:val="20"/>
              <w:shd w:val="clear" w:color="auto" w:fill="auto"/>
              <w:spacing w:before="0" w:after="120" w:line="240" w:lineRule="auto"/>
              <w:ind w:left="46" w:firstLine="0"/>
              <w:jc w:val="left"/>
              <w:rPr>
                <w:sz w:val="20"/>
                <w:szCs w:val="20"/>
              </w:rPr>
            </w:pP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05՝ դեղաչափը նշված է առաջնային փաթեթավորմամբ դեղամիջոցի ընդհանուր քանակի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06՝ դեղաչափը նշված է լուծվելուց հետո ծավալի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07՝ դեղաչափը նշված է նոսրացվելուց առաջ ծավալի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08՝ դեղաչափը նշված է ժամանակի միավորի հաշվարկով.</w:t>
            </w:r>
          </w:p>
        </w:tc>
      </w:tr>
      <w:tr w:rsidR="008F2C90" w:rsidRPr="00A277DD" w:rsidTr="00491CD9">
        <w:tc>
          <w:tcPr>
            <w:tcW w:w="1382" w:type="dxa"/>
            <w:vMerge/>
            <w:tcBorders>
              <w:left w:val="single" w:sz="4" w:space="0" w:color="auto"/>
            </w:tcBorders>
            <w:shd w:val="clear" w:color="auto" w:fill="FFFFFF"/>
          </w:tcPr>
          <w:p w:rsidR="008F2C90" w:rsidRPr="00A277DD" w:rsidRDefault="008F2C90" w:rsidP="00491CD9">
            <w:pPr>
              <w:spacing w:after="120"/>
              <w:jc w:val="center"/>
              <w:rPr>
                <w:sz w:val="20"/>
                <w:szCs w:val="20"/>
              </w:rPr>
            </w:pPr>
          </w:p>
        </w:tc>
        <w:tc>
          <w:tcPr>
            <w:tcW w:w="7987" w:type="dxa"/>
            <w:tcBorders>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09՝ դեղաչափը նշված է դոզավորման միավորի հետ համընկնող՝ դեղաձ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միավորի հաշվարկով</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73</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«Արտադրողի մասին տեղեկությունները» վավերապայմանը (hccdo:ManufacturingAuthorizationHolderDetailsV2) լրացված է, ապա դրա կազմում պետք է լրացվեն «Տնտեսավարող սուբյեկտի անվանումը» վավերապայմանը (csdo:BusinessEntityName)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«Տնտեսավարող սուբյեկտի կրճատ անվանումը» վավերապայմանը (csdo:BusinessEntityBriefName)</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եթե «Գրանցման հավաստագրի իրավատիրոջ (հայտատուի) մասին տեղեկությունները» վավերապայմանը (hccdo:RegistrationCertificateHolderDetails) լրացված է, ապա դրա կազմում պետք է լրացվի «Երկրի ծածկագիրը» վավերապայմանը (csdo:UnifiedCountryCode)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75</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 xml:space="preserve">եթե «Գրանցման հավաստագրի իրավատիրոջ (հայտատուի) մասին տեղեկություններ» վավերապայմանը (hccdo:RegistrationCertificateHolderDetails) լրացված է, ապա դրա կազմում պետք է լրացվեն «Տնտեսավարող սուբյեկտի անվանում» վավերապայմանը (csdo:BusinessEntityName)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«Տնտեսավարող սուբյեկտի կրճատ անվանում» վավերապայմանը (csdo:BusinessEntityBriefName)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76</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«Արտադրողի մասին տեղեկությունները» բարդ վավերապայմանի (hccdo:ManufacturingAuthorizationHolderDetailsV2) կազմում պետք է լրացվի «Կազմակերպաիրավական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ծածկագիրը» վավերապայմանը (csdo:BusinessEntityTypeCode) կամ «Կազմակերպաիրավական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ի անվանումը» վավերապայմանը (csdo:BusinessEntityTypeName)</w:t>
            </w:r>
          </w:p>
        </w:tc>
      </w:tr>
      <w:tr w:rsidR="008F2C90" w:rsidRPr="00A277DD" w:rsidTr="00491CD9">
        <w:tc>
          <w:tcPr>
            <w:tcW w:w="1382"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77</w:t>
            </w:r>
          </w:p>
        </w:tc>
        <w:tc>
          <w:tcPr>
            <w:tcW w:w="798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«Դեղապատրաստուկի փաթեթավորված միավորի մասին տեղեկությունները» բարդ վավերապայմանի (hccdo:PackageDetails) կազմում «Դեղամիջոցի առաջնային փաթեթվածքի տեսակի ծածկագիրը» (hcsdo:DrugPackageKindCode) վավերապայմանը կամ «Դեղամիջոցի առաջնային փաթեթվածքի տեսակի անվանումը» (hcsdo:DrugPackageKindName) վավերապայմանը պետք է լրացված լինի</w:t>
            </w:r>
          </w:p>
        </w:tc>
      </w:tr>
      <w:tr w:rsidR="008F2C90" w:rsidRPr="00A277DD" w:rsidTr="00491CD9">
        <w:tc>
          <w:tcPr>
            <w:tcW w:w="1382"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78</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6" w:firstLine="0"/>
              <w:jc w:val="left"/>
              <w:rPr>
                <w:sz w:val="20"/>
                <w:szCs w:val="20"/>
              </w:rPr>
            </w:pPr>
            <w:r w:rsidRPr="00A277DD">
              <w:rPr>
                <w:rStyle w:val="211pt"/>
                <w:rFonts w:ascii="Sylfaen" w:eastAsia="Sylfaen" w:hAnsi="Sylfaen"/>
                <w:sz w:val="20"/>
                <w:szCs w:val="20"/>
              </w:rPr>
              <w:t>«Դեղապատրաստուկի փաթեթավորված միավորի մասին տեղեկությունները» (hccdo:PackageDetails) բարդ վավերապայմանի կազմում պետք է լրացվի «Դեղամիջոցի երկրորդային (սպառողական) փաթեթվածքի տեսակի ծածկագիրը» (hcsdo:DrugSecondaryPackageKindCode) վավերապայմանը կամ «Դեղամիջոցի երկրորդային (սպառողական) փաթեթվածքի տեսակի անվանումը» (hcsdo:DrugSecondaryPackageKindName) վավերապայմանը</w:t>
            </w:r>
          </w:p>
        </w:tc>
      </w:tr>
    </w:tbl>
    <w:p w:rsidR="00491CD9" w:rsidRPr="00A277DD" w:rsidRDefault="00491CD9"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28.</w:t>
      </w:r>
      <w:r w:rsidR="00491CD9" w:rsidRPr="00A277DD">
        <w:rPr>
          <w:sz w:val="24"/>
          <w:szCs w:val="24"/>
        </w:rPr>
        <w:tab/>
      </w:r>
      <w:r w:rsidRPr="00A277DD">
        <w:rPr>
          <w:sz w:val="24"/>
          <w:szCs w:val="24"/>
        </w:rPr>
        <w:t xml:space="preserve">«Ընդհանուր ռեեստրից հանելու համար դեղապատրաստուկի գրանցման մասին տեղեկությունները» (Р.ММ.01.MSG.003) հաղորդագրությամբ փոխանցվող «Դեղապատրաստուկի գրանցման մասին տեղեկությունները» </w:t>
      </w:r>
      <w:r w:rsidRPr="00A277DD">
        <w:rPr>
          <w:sz w:val="24"/>
          <w:szCs w:val="24"/>
        </w:rPr>
        <w:lastRenderedPageBreak/>
        <w:t>(R.HC.ММ.01.001) էլեկտրոնային փաստաթղթերի (տեղեկությունների) վավերապայմանների լրացմանը ներկայացվող պահանջները բերված են 17-րդ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t>Աղյուսակ 17</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«Ընդհանուր ռեեստրից հանելու համար դեղապատրաստուկի գրանցման մասին տեղեկությունները» (P.MM.01.MSG.003) հաղորդագրությամբ փոխանցվող «Դեղապատրաստուկի գրանցման մասին տեղեկությունները» </w:t>
      </w:r>
      <w:r w:rsidR="00491CD9" w:rsidRPr="00A277DD">
        <w:rPr>
          <w:sz w:val="24"/>
          <w:szCs w:val="24"/>
        </w:rPr>
        <w:br/>
      </w:r>
      <w:r w:rsidRPr="00A277DD">
        <w:rPr>
          <w:sz w:val="24"/>
          <w:szCs w:val="24"/>
        </w:rPr>
        <w:t>(R.HC.ММ.01.001)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565"/>
        <w:gridCol w:w="7805"/>
      </w:tblGrid>
      <w:tr w:rsidR="008F2C90" w:rsidRPr="00A277DD" w:rsidTr="00491CD9">
        <w:trPr>
          <w:tblHeader/>
        </w:trPr>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 xml:space="preserve">«Սկզբնական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(casdo:StartDateTime) վավերապայմանը պետք է լրացված լինի</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 xml:space="preserve">«Վերջնական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(csdo:EndDateTime) վավերապայմանը պետք է լրացված լինի</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«Գրանցման դոսյեի քննարկման փուլի ծածկագիրը» վավերապայմանի (hcsdo:ApplicationStatusCode) արժեքը պետք է համապատասխանի «07՝ մերժում» արժեքին</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«Անդամ պետության դերի ծածկագիրը» վավերապայմանի (hcsdo:CountryKindCode) արժեքը պետք է համապատասխանի «01՝ ռեֆերենտ պետություն» արժեքին</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ընդհանուր ռեեստրում պետք է առկա լինեն տեղեկություններ, որոնք</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«Դիմումի համարը» (hcsdo:ApplicationId), «Երկրի ծածկագիրը» (csdo:UnifiedCountryCode) վավերապայմանների արժեքներով համընկնում են հանվող տեղեկությունների հետ, «Վերջնական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(csdo:EndDateTime) չլրացված վավերապայմանի հետ, ինչպես նա</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«Սկզբնական ամսաթիվը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ժամը» (csdo:StartDateTime) վավերապայմանի ավելի փոքր արժեքի հետ, քան հանվող տեղեկություններում է</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rStyle w:val="211pt"/>
                <w:rFonts w:ascii="Sylfaen" w:eastAsia="Sylfaen" w:hAnsi="Sylfaen"/>
                <w:sz w:val="20"/>
                <w:szCs w:val="20"/>
              </w:rPr>
            </w:pPr>
            <w:r w:rsidRPr="00A277DD">
              <w:rPr>
                <w:rStyle w:val="211pt"/>
                <w:rFonts w:ascii="Sylfaen" w:eastAsia="Sylfaen" w:hAnsi="Sylfaen"/>
                <w:sz w:val="20"/>
                <w:szCs w:val="20"/>
              </w:rPr>
              <w:t>ցանկացած բարդ վավերապայմանի կազմի մեջ մտնող՝ «Երկրի ծածկագիրը» բարդ վավերապայմանի (csdo:Unit!edCountryCode)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p w:rsidR="00491CD9" w:rsidRPr="00A277DD" w:rsidRDefault="00491CD9" w:rsidP="00491CD9">
            <w:pPr>
              <w:pStyle w:val="20"/>
              <w:shd w:val="clear" w:color="auto" w:fill="auto"/>
              <w:spacing w:before="0" w:after="120" w:line="240" w:lineRule="auto"/>
              <w:ind w:left="45" w:firstLine="0"/>
              <w:jc w:val="left"/>
              <w:rPr>
                <w:rStyle w:val="211pt"/>
                <w:rFonts w:ascii="Sylfaen" w:eastAsia="Sylfaen" w:hAnsi="Sylfaen"/>
                <w:sz w:val="20"/>
                <w:szCs w:val="20"/>
              </w:rPr>
            </w:pPr>
          </w:p>
          <w:p w:rsidR="00491CD9" w:rsidRPr="00A277DD" w:rsidRDefault="00491CD9" w:rsidP="00491CD9">
            <w:pPr>
              <w:pStyle w:val="20"/>
              <w:shd w:val="clear" w:color="auto" w:fill="auto"/>
              <w:spacing w:before="0" w:after="120" w:line="240" w:lineRule="auto"/>
              <w:ind w:left="45" w:firstLine="0"/>
              <w:jc w:val="left"/>
              <w:rPr>
                <w:sz w:val="20"/>
                <w:szCs w:val="20"/>
              </w:rPr>
            </w:pPr>
          </w:p>
        </w:tc>
      </w:tr>
      <w:tr w:rsidR="008F2C90" w:rsidRPr="00A277DD" w:rsidTr="00491CD9">
        <w:tc>
          <w:tcPr>
            <w:tcW w:w="1565"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45" w:firstLine="0"/>
              <w:jc w:val="left"/>
              <w:rPr>
                <w:sz w:val="20"/>
                <w:szCs w:val="20"/>
              </w:rPr>
            </w:pPr>
            <w:r w:rsidRPr="00A277DD">
              <w:rPr>
                <w:rStyle w:val="211pt"/>
                <w:rFonts w:ascii="Sylfaen" w:eastAsia="Sylfaen" w:hAnsi="Sylfaen"/>
                <w:sz w:val="20"/>
                <w:szCs w:val="20"/>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29.</w:t>
      </w:r>
      <w:r w:rsidR="00491CD9" w:rsidRPr="00A277DD">
        <w:rPr>
          <w:sz w:val="24"/>
          <w:szCs w:val="24"/>
        </w:rPr>
        <w:tab/>
      </w:r>
      <w:r w:rsidRPr="00A277DD">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 բերված են 18-րդ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t>Աղյուսակ 18</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565"/>
        <w:gridCol w:w="7805"/>
      </w:tblGrid>
      <w:tr w:rsidR="008F2C90" w:rsidRPr="00A277DD" w:rsidTr="00491CD9">
        <w:trPr>
          <w:tblHeader/>
        </w:trPr>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«Դեղապատրաստուկի գրանցման հավաստագրի հերթական համարը» (hcsdo:RegistrationNumberId) վավերապայմանը չի լրացվում</w:t>
            </w:r>
          </w:p>
        </w:tc>
      </w:tr>
      <w:tr w:rsidR="008F2C90" w:rsidRPr="00A277DD" w:rsidTr="00491CD9">
        <w:tc>
          <w:tcPr>
            <w:tcW w:w="1565"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ընդհանուր ռեեստրում պետք է առկա լինեն տեղեկություններ, որոնք</w:t>
            </w:r>
            <w:r w:rsidR="004937B6" w:rsidRPr="00A277DD">
              <w:rPr>
                <w:rStyle w:val="211pt"/>
                <w:rFonts w:ascii="Sylfaen" w:eastAsia="Sylfaen" w:hAnsi="Sylfaen"/>
                <w:sz w:val="20"/>
                <w:szCs w:val="20"/>
              </w:rPr>
              <w:t xml:space="preserve"> </w:t>
            </w:r>
            <w:r w:rsidRPr="00A277DD">
              <w:rPr>
                <w:rStyle w:val="211pt"/>
                <w:rFonts w:ascii="Sylfaen" w:eastAsia="Sylfaen" w:hAnsi="Sylfaen"/>
                <w:sz w:val="20"/>
                <w:szCs w:val="20"/>
              </w:rPr>
              <w:t xml:space="preserve">«Դիմումի համարը» (hcsdo:ApplicationId)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«Երկրի ծածկագիրը» (csdo:UnifiedCountryCode) վավերապայմանների արժեքներով համընկնում են փոխանցվող տեղեկությունների հետ, որոնց համար «Գրանցման դոսյեի քննարկման փուլի ծածկագիրը» վավերապայմանի (hcsdo:ApplicationStatusCode) արժեքը փոխանցված համարով դիմումի կազմում համապատասխանում է «06՝ փորձագիտական հաշվետվության հավանություն» արժեքին, իսկ ռեֆերենտ պետության ծածկագիրը համընկնում է «Երկրի ծածկագիրը» (csdo:UnifiedCountryCode) վավերապայմանի փոխանցված արժեքի հետ</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30.</w:t>
      </w:r>
      <w:r w:rsidR="00491CD9" w:rsidRPr="00A277DD">
        <w:rPr>
          <w:sz w:val="24"/>
          <w:szCs w:val="24"/>
        </w:rPr>
        <w:tab/>
      </w:r>
      <w:r w:rsidRPr="00A277DD">
        <w:rPr>
          <w:sz w:val="24"/>
          <w:szCs w:val="24"/>
        </w:rPr>
        <w:t>«Գրանցման գործից կամ գրանցման դոսյեից տեղեկությունների հարցումը» (Р.ММ.01.MSG.019) հաղորդագրությամբ փոխանցվող «Դեղապատրաստուկի գրանցման գործի կամ գրանցման դոսյեի տեղեկությունները» (R.НС.ММ.01.003) էլեկտրոնային փաստաթղթերի (տեղեկությունների) վավերապայմանների լրացմանը ներկայացվող պահանջները բերված են 19-րդ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t>Աղյուսակ 19</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«Գրանցման գործից կամ գրանցման դոսյեից տեղեկությունների հարցումը» (Р.ММ.01.MSG.019) հաղորդագրությամբ փոխանցվող </w:t>
      </w:r>
      <w:r w:rsidR="00491CD9" w:rsidRPr="00A277DD">
        <w:rPr>
          <w:sz w:val="24"/>
          <w:szCs w:val="24"/>
        </w:rPr>
        <w:br/>
      </w:r>
      <w:r w:rsidRPr="00A277DD">
        <w:rPr>
          <w:sz w:val="24"/>
          <w:szCs w:val="24"/>
        </w:rPr>
        <w:t>«Դեղապատրաստուկի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20" w:firstRow="1" w:lastRow="0" w:firstColumn="0" w:lastColumn="0" w:noHBand="0" w:noVBand="0"/>
      </w:tblPr>
      <w:tblGrid>
        <w:gridCol w:w="1708"/>
        <w:gridCol w:w="7647"/>
        <w:gridCol w:w="15"/>
      </w:tblGrid>
      <w:tr w:rsidR="008F2C90" w:rsidRPr="00A277DD" w:rsidTr="00491CD9">
        <w:trPr>
          <w:tblHeader/>
        </w:trPr>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էլեկտրոնային հաղորդագրության մեջ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բարդ վավերապայմանի (hccdo:RegistrationFileDetails) կազմում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վավերապայմանը (hcsdo:PdfBinaryText) չի լրացվում</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 (hccdo:RegistrationFileDetails) բարդ վավերապայմանի կազմում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(hccdo:AnyDetails) վավերապայմանը չի լրացվում</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rStyle w:val="211pt"/>
                <w:rFonts w:ascii="Sylfaen" w:eastAsia="Sylfaen" w:hAnsi="Sylfaen"/>
                <w:sz w:val="20"/>
                <w:szCs w:val="20"/>
              </w:rPr>
            </w:pPr>
            <w:r w:rsidRPr="00A277DD">
              <w:rPr>
                <w:rStyle w:val="211pt"/>
                <w:rFonts w:ascii="Sylfaen" w:eastAsia="Sylfaen" w:hAnsi="Sylfaen"/>
                <w:sz w:val="20"/>
                <w:szCs w:val="20"/>
              </w:rPr>
              <w:t>եթե «Երկրի ծածկագիրը» (csdo:UnifiedCountryCode) վավերապայմանը ցանկացած բարդ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p w:rsidR="00491CD9" w:rsidRPr="00A277DD" w:rsidRDefault="00491CD9" w:rsidP="00491CD9">
            <w:pPr>
              <w:pStyle w:val="20"/>
              <w:shd w:val="clear" w:color="auto" w:fill="auto"/>
              <w:spacing w:before="0" w:after="120" w:line="240" w:lineRule="auto"/>
              <w:ind w:left="84" w:firstLine="0"/>
              <w:jc w:val="left"/>
              <w:rPr>
                <w:sz w:val="20"/>
                <w:szCs w:val="20"/>
              </w:rPr>
            </w:pP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եթե «Փաստաթղթի տարրի նկարագրությունը» վավերապայմանը (hcsdo:AttributeText) լրացվել է, ապա դրա կազմում պետք է լրացվի «Փաստաթղթի տարրի տեսակի ծածկագիրը» վավերապայմանը (AttributeKindCode ատրիբուտ) կամ «Փաստաթղթի տարրի տեսակի անվանումը» վավերապայմանը (AttributeKindName ատրիբուտ)</w:t>
            </w:r>
          </w:p>
        </w:tc>
      </w:tr>
      <w:tr w:rsidR="008F2C90" w:rsidRPr="00A277DD" w:rsidTr="00491CD9">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662"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491CD9">
        <w:tc>
          <w:tcPr>
            <w:tcW w:w="1708"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662"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գործի փաստաթղթի տեսակի անվանումը» (hcsdo:DrugRegistrationFileName) վավերապայմանը պետք է լրացված լինի</w:t>
            </w:r>
          </w:p>
        </w:tc>
      </w:tr>
      <w:tr w:rsidR="008F2C90" w:rsidRPr="00A277DD" w:rsidTr="00491CD9">
        <w:trPr>
          <w:gridAfter w:val="1"/>
          <w:wAfter w:w="15" w:type="dxa"/>
        </w:trPr>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764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A277DD" w:rsidTr="00491CD9">
        <w:trPr>
          <w:gridAfter w:val="1"/>
          <w:wAfter w:w="15" w:type="dxa"/>
        </w:trPr>
        <w:tc>
          <w:tcPr>
            <w:tcW w:w="1708"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647"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A277DD" w:rsidTr="00491CD9">
        <w:trPr>
          <w:gridAfter w:val="1"/>
          <w:wAfter w:w="15" w:type="dxa"/>
        </w:trPr>
        <w:tc>
          <w:tcPr>
            <w:tcW w:w="1708"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7647"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84"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91CD9">
      <w:pPr>
        <w:pStyle w:val="20"/>
        <w:shd w:val="clear" w:color="auto" w:fill="auto"/>
        <w:tabs>
          <w:tab w:val="left" w:pos="1134"/>
        </w:tabs>
        <w:spacing w:before="0" w:after="160" w:line="360" w:lineRule="auto"/>
        <w:ind w:firstLine="567"/>
        <w:rPr>
          <w:sz w:val="24"/>
          <w:szCs w:val="24"/>
        </w:rPr>
      </w:pPr>
      <w:r w:rsidRPr="00A277DD">
        <w:rPr>
          <w:sz w:val="24"/>
          <w:szCs w:val="24"/>
        </w:rPr>
        <w:t>31.</w:t>
      </w:r>
      <w:r w:rsidR="00491CD9" w:rsidRPr="00A277DD">
        <w:rPr>
          <w:sz w:val="24"/>
          <w:szCs w:val="24"/>
        </w:rPr>
        <w:tab/>
      </w:r>
      <w:r w:rsidRPr="00A277DD">
        <w:rPr>
          <w:sz w:val="24"/>
          <w:szCs w:val="24"/>
        </w:rPr>
        <w:t>«Գրանցման գործից կամ գրանցման դոսյեից տեղեկությունները» (Р.ММ.01.MSG.020)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20-րդ աղյուսակում:</w:t>
      </w:r>
    </w:p>
    <w:p w:rsidR="008F2C90" w:rsidRPr="00A277DD" w:rsidRDefault="008F2C90" w:rsidP="00660069">
      <w:pPr>
        <w:spacing w:after="160" w:line="360" w:lineRule="auto"/>
        <w:jc w:val="both"/>
      </w:pPr>
    </w:p>
    <w:p w:rsidR="008F2C90" w:rsidRPr="00A277DD" w:rsidRDefault="008F2C90" w:rsidP="00491CD9">
      <w:pPr>
        <w:pStyle w:val="20"/>
        <w:shd w:val="clear" w:color="auto" w:fill="auto"/>
        <w:spacing w:before="0" w:after="160" w:line="360" w:lineRule="auto"/>
        <w:ind w:firstLine="0"/>
        <w:jc w:val="right"/>
        <w:rPr>
          <w:sz w:val="24"/>
          <w:szCs w:val="24"/>
        </w:rPr>
      </w:pPr>
      <w:r w:rsidRPr="00A277DD">
        <w:rPr>
          <w:sz w:val="24"/>
          <w:szCs w:val="24"/>
        </w:rPr>
        <w:lastRenderedPageBreak/>
        <w:t>Աղյուսակ 20</w:t>
      </w:r>
    </w:p>
    <w:p w:rsidR="008F2C90" w:rsidRPr="00A277DD" w:rsidRDefault="008F2C90" w:rsidP="00491CD9">
      <w:pPr>
        <w:pStyle w:val="20"/>
        <w:shd w:val="clear" w:color="auto" w:fill="auto"/>
        <w:spacing w:before="0" w:after="160" w:line="360" w:lineRule="auto"/>
        <w:ind w:firstLine="0"/>
        <w:jc w:val="center"/>
        <w:rPr>
          <w:sz w:val="24"/>
          <w:szCs w:val="24"/>
        </w:rPr>
      </w:pPr>
      <w:r w:rsidRPr="00A277DD">
        <w:rPr>
          <w:sz w:val="24"/>
          <w:szCs w:val="24"/>
        </w:rPr>
        <w:t xml:space="preserve">«Գրանցման գործից կամ գրանցման դոսյեից տեղեկությունները» (Р.ММ.01.MSG.020) հաղորդագրությամբ փոխանցվող </w:t>
      </w:r>
      <w:r w:rsidR="00491CD9" w:rsidRPr="00A277DD">
        <w:rPr>
          <w:sz w:val="24"/>
          <w:szCs w:val="24"/>
        </w:rPr>
        <w:br/>
      </w:r>
      <w:r w:rsidRPr="00A277DD">
        <w:rPr>
          <w:sz w:val="24"/>
          <w:szCs w:val="24"/>
        </w:rPr>
        <w:t>«Դեղապատրաստուկի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5" w:type="dxa"/>
        <w:tblLayout w:type="fixed"/>
        <w:tblCellMar>
          <w:left w:w="10" w:type="dxa"/>
          <w:right w:w="10" w:type="dxa"/>
        </w:tblCellMar>
        <w:tblLook w:val="0020" w:firstRow="1" w:lastRow="0" w:firstColumn="0" w:lastColumn="0" w:noHBand="0" w:noVBand="0"/>
      </w:tblPr>
      <w:tblGrid>
        <w:gridCol w:w="1565"/>
        <w:gridCol w:w="8"/>
        <w:gridCol w:w="7802"/>
      </w:tblGrid>
      <w:tr w:rsidR="008F2C90" w:rsidRPr="00A277DD" w:rsidTr="00491CD9">
        <w:trPr>
          <w:tblHeader/>
        </w:trPr>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էլեկտրոնային հաղորդագրության մեջ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«Գրանցման դոսյեին փաստաթղթի պատկանելիության հատկանիշը» (hcsdo:RegistrationFileIndicator) վավերապայմանը պարտադիր լրացվում է</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 (hccdo:RegistrationFileDetails) բարդ վավերապայմանի կազմում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(hccdo:AnyDetails) վավերապայմանը</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73" w:firstLine="0"/>
              <w:jc w:val="left"/>
              <w:rPr>
                <w:sz w:val="20"/>
                <w:szCs w:val="20"/>
              </w:rPr>
            </w:pPr>
            <w:r w:rsidRPr="00A277DD">
              <w:rPr>
                <w:rStyle w:val="211pt"/>
                <w:rFonts w:ascii="Sylfaen" w:eastAsia="Sylfaen" w:hAnsi="Sylfaen"/>
                <w:sz w:val="20"/>
                <w:szCs w:val="20"/>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73"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վավերապայմանը (AttributeKindCode ատրիբուտ) կամ «Փաստաթղթի տարրի տեսակի անվանումը» վավերապայմանը (AttributeKindName ատրիբուտ)</w:t>
            </w:r>
          </w:p>
        </w:tc>
      </w:tr>
      <w:tr w:rsidR="008F2C90" w:rsidRPr="00A277DD" w:rsidTr="00491CD9">
        <w:tc>
          <w:tcPr>
            <w:tcW w:w="1565" w:type="dxa"/>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7</w:t>
            </w:r>
          </w:p>
        </w:tc>
        <w:tc>
          <w:tcPr>
            <w:tcW w:w="780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73"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491CD9">
        <w:tc>
          <w:tcPr>
            <w:tcW w:w="1565" w:type="dxa"/>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8</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40" w:line="240" w:lineRule="auto"/>
              <w:ind w:left="73" w:firstLine="0"/>
              <w:jc w:val="left"/>
              <w:rPr>
                <w:sz w:val="20"/>
                <w:szCs w:val="20"/>
              </w:rPr>
            </w:pPr>
            <w:r w:rsidRPr="00A277DD">
              <w:rPr>
                <w:rStyle w:val="211pt"/>
                <w:rFonts w:ascii="Sylfaen" w:eastAsia="Sylfaen" w:hAnsi="Sylfaen"/>
                <w:sz w:val="20"/>
                <w:szCs w:val="20"/>
              </w:rPr>
              <w:t>եթե «Գրանցման դոսյեին փաստաթղթի պատկանելիության հատկանիշը» վավերապայմանի (hcsdo:RegistrationFileIndicator) արժեքը համապատասխանում է «գրանցման գործի փաստաթուղթը» արժեքին, ապա էլեկտրոնային հաղորդագրությունում պետք է լրացվեն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վավերապայմանները՝ «Դեղապատրաստուկի գրանցման գործի փաստաթղթի տեսակի ծածկագիրը» (hcsdo:DrugRegistrationFileCode) կամ «Դեղապատրաստուկի գրանցման գործի փաստաթղթի տեսակի անվանումը» (hcsdo:DmgRegistrationFileName)</w:t>
            </w:r>
          </w:p>
        </w:tc>
      </w:tr>
      <w:tr w:rsidR="008F2C90" w:rsidRPr="00A277DD" w:rsidTr="00491CD9">
        <w:tc>
          <w:tcPr>
            <w:tcW w:w="1573" w:type="dxa"/>
            <w:gridSpan w:val="2"/>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7802"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A277DD" w:rsidTr="00491CD9">
        <w:tc>
          <w:tcPr>
            <w:tcW w:w="1573" w:type="dxa"/>
            <w:gridSpan w:val="2"/>
            <w:tcBorders>
              <w:top w:val="single" w:sz="4" w:space="0" w:color="auto"/>
              <w:left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802" w:type="dxa"/>
            <w:tcBorders>
              <w:top w:val="single" w:sz="4" w:space="0" w:color="auto"/>
              <w:left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եթե «Գրանցման դոսյեին փաստաթղթի պատկանելիության հատկանիշը» վավերապայմանի (hcsdo:RegistrationFileIndicator) արժեքը համապատասխանում է «գրանցման դոսյեի փաստաթուղթ» արժեքին, ապա էլեկտրոնային հաղորդագրությունում պետք է լրացվեն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վավերապայմանները՝ «Դեղապատրաստուկի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w:t>
            </w:r>
          </w:p>
        </w:tc>
      </w:tr>
      <w:tr w:rsidR="008F2C90" w:rsidRPr="00A277DD" w:rsidTr="00491CD9">
        <w:tc>
          <w:tcPr>
            <w:tcW w:w="1573" w:type="dxa"/>
            <w:gridSpan w:val="2"/>
            <w:tcBorders>
              <w:top w:val="single" w:sz="4" w:space="0" w:color="auto"/>
              <w:left w:val="single" w:sz="4" w:space="0" w:color="auto"/>
              <w:bottom w:val="single" w:sz="4" w:space="0" w:color="auto"/>
            </w:tcBorders>
            <w:shd w:val="clear" w:color="auto" w:fill="FFFFFF"/>
          </w:tcPr>
          <w:p w:rsidR="008F2C90" w:rsidRPr="00A277DD" w:rsidRDefault="008F2C90" w:rsidP="00491CD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780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91CD9">
            <w:pPr>
              <w:pStyle w:val="20"/>
              <w:shd w:val="clear" w:color="auto" w:fill="auto"/>
              <w:spacing w:before="0" w:after="120" w:line="240" w:lineRule="auto"/>
              <w:ind w:left="73"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491CD9" w:rsidRPr="00A277DD" w:rsidRDefault="00491CD9" w:rsidP="00491CD9">
      <w:pPr>
        <w:pStyle w:val="20"/>
        <w:shd w:val="clear" w:color="auto" w:fill="auto"/>
        <w:tabs>
          <w:tab w:val="left" w:pos="9064"/>
        </w:tabs>
        <w:spacing w:before="0" w:after="160" w:line="360" w:lineRule="auto"/>
        <w:ind w:firstLine="0"/>
        <w:jc w:val="center"/>
        <w:rPr>
          <w:sz w:val="24"/>
          <w:szCs w:val="24"/>
        </w:rPr>
      </w:pPr>
      <w:r w:rsidRPr="00A277DD">
        <w:rPr>
          <w:sz w:val="24"/>
          <w:szCs w:val="24"/>
        </w:rPr>
        <w:t>—————————</w:t>
      </w:r>
    </w:p>
    <w:p w:rsidR="00491CD9" w:rsidRPr="00A277DD" w:rsidRDefault="00491CD9" w:rsidP="00660069">
      <w:pPr>
        <w:pStyle w:val="20"/>
        <w:shd w:val="clear" w:color="auto" w:fill="auto"/>
        <w:tabs>
          <w:tab w:val="left" w:pos="9064"/>
        </w:tabs>
        <w:spacing w:before="0" w:after="160" w:line="360" w:lineRule="auto"/>
        <w:ind w:firstLine="0"/>
        <w:rPr>
          <w:sz w:val="24"/>
          <w:szCs w:val="24"/>
        </w:rPr>
      </w:pPr>
    </w:p>
    <w:p w:rsidR="00491CD9" w:rsidRPr="00A277DD" w:rsidRDefault="00491CD9" w:rsidP="00660069">
      <w:pPr>
        <w:pStyle w:val="20"/>
        <w:shd w:val="clear" w:color="auto" w:fill="auto"/>
        <w:tabs>
          <w:tab w:val="left" w:pos="9064"/>
        </w:tabs>
        <w:spacing w:before="0" w:after="160" w:line="360" w:lineRule="auto"/>
        <w:ind w:firstLine="0"/>
        <w:rPr>
          <w:sz w:val="24"/>
          <w:szCs w:val="24"/>
        </w:rPr>
      </w:pPr>
    </w:p>
    <w:p w:rsidR="00491CD9" w:rsidRPr="00A277DD" w:rsidRDefault="00491CD9" w:rsidP="00660069">
      <w:pPr>
        <w:pStyle w:val="20"/>
        <w:shd w:val="clear" w:color="auto" w:fill="auto"/>
        <w:tabs>
          <w:tab w:val="left" w:pos="9064"/>
        </w:tabs>
        <w:spacing w:before="0" w:after="160" w:line="360" w:lineRule="auto"/>
        <w:ind w:firstLine="0"/>
        <w:rPr>
          <w:sz w:val="24"/>
          <w:szCs w:val="24"/>
        </w:rPr>
        <w:sectPr w:rsidR="00491CD9" w:rsidRPr="00A277DD" w:rsidSect="00032BD6">
          <w:pgSz w:w="11907" w:h="16839" w:code="9"/>
          <w:pgMar w:top="1418" w:right="1418" w:bottom="1418" w:left="1418" w:header="0" w:footer="3" w:gutter="0"/>
          <w:cols w:space="720"/>
          <w:noEndnote/>
          <w:docGrid w:linePitch="360"/>
        </w:sectPr>
      </w:pPr>
    </w:p>
    <w:p w:rsidR="008F2C90" w:rsidRPr="00A277DD" w:rsidRDefault="008F2C90" w:rsidP="00491CD9">
      <w:pPr>
        <w:pStyle w:val="20"/>
        <w:shd w:val="clear" w:color="auto" w:fill="auto"/>
        <w:spacing w:before="0" w:after="160" w:line="360" w:lineRule="auto"/>
        <w:ind w:left="5103" w:firstLine="0"/>
        <w:jc w:val="center"/>
        <w:rPr>
          <w:sz w:val="24"/>
          <w:szCs w:val="24"/>
        </w:rPr>
      </w:pPr>
      <w:r w:rsidRPr="00A277DD">
        <w:rPr>
          <w:sz w:val="24"/>
          <w:szCs w:val="24"/>
        </w:rPr>
        <w:lastRenderedPageBreak/>
        <w:t>ՀԱՍՏԱՏՎԱԾ Է</w:t>
      </w:r>
    </w:p>
    <w:p w:rsidR="008F2C90" w:rsidRPr="00A277DD" w:rsidRDefault="008F2C90" w:rsidP="00491CD9">
      <w:pPr>
        <w:pStyle w:val="20"/>
        <w:shd w:val="clear" w:color="auto" w:fill="auto"/>
        <w:spacing w:before="0" w:after="160" w:line="360" w:lineRule="auto"/>
        <w:ind w:left="5103" w:firstLine="0"/>
        <w:jc w:val="center"/>
        <w:rPr>
          <w:sz w:val="24"/>
          <w:szCs w:val="24"/>
        </w:rPr>
      </w:pPr>
      <w:r w:rsidRPr="00A277DD">
        <w:rPr>
          <w:sz w:val="24"/>
          <w:szCs w:val="24"/>
        </w:rPr>
        <w:t>Եվրասիական տնտեսական հանձնաժողովի կոլեգիայի</w:t>
      </w:r>
      <w:r w:rsidR="00491CD9" w:rsidRPr="00A277DD">
        <w:rPr>
          <w:sz w:val="24"/>
          <w:szCs w:val="24"/>
        </w:rPr>
        <w:br/>
      </w:r>
      <w:r w:rsidRPr="00A277DD">
        <w:rPr>
          <w:sz w:val="24"/>
          <w:szCs w:val="24"/>
        </w:rPr>
        <w:t>2016 թվականի հոկտեմբերի 25-ի թիվ 122 որոշմամբ</w:t>
      </w:r>
    </w:p>
    <w:p w:rsidR="008F2C90" w:rsidRPr="00A277DD" w:rsidRDefault="008F2C90" w:rsidP="007D3C3A">
      <w:pPr>
        <w:pStyle w:val="110"/>
        <w:shd w:val="clear" w:color="auto" w:fill="auto"/>
        <w:spacing w:before="0" w:after="160" w:line="360" w:lineRule="auto"/>
        <w:rPr>
          <w:rStyle w:val="112pt"/>
          <w:rFonts w:ascii="Sylfaen" w:hAnsi="Sylfaen"/>
          <w:spacing w:val="0"/>
          <w:sz w:val="24"/>
          <w:szCs w:val="24"/>
        </w:rPr>
      </w:pPr>
    </w:p>
    <w:p w:rsidR="008F2C90" w:rsidRPr="00A277DD" w:rsidRDefault="008F2C90" w:rsidP="00491CD9">
      <w:pPr>
        <w:pStyle w:val="110"/>
        <w:shd w:val="clear" w:color="auto" w:fill="auto"/>
        <w:spacing w:before="0" w:after="160" w:line="360" w:lineRule="auto"/>
        <w:rPr>
          <w:rFonts w:ascii="Sylfaen" w:hAnsi="Sylfaen"/>
          <w:b w:val="0"/>
          <w:sz w:val="24"/>
          <w:szCs w:val="24"/>
        </w:rPr>
      </w:pPr>
      <w:r w:rsidRPr="00A277DD">
        <w:rPr>
          <w:rStyle w:val="112pt"/>
          <w:rFonts w:ascii="Sylfaen" w:hAnsi="Sylfaen"/>
          <w:b/>
          <w:spacing w:val="0"/>
          <w:sz w:val="24"/>
          <w:szCs w:val="24"/>
        </w:rPr>
        <w:t>ԿԱՆՈՆԱԿԱՐԳ</w:t>
      </w:r>
    </w:p>
    <w:p w:rsidR="008F2C90" w:rsidRPr="00A277DD" w:rsidRDefault="008F2C90" w:rsidP="00491CD9">
      <w:pPr>
        <w:pStyle w:val="110"/>
        <w:shd w:val="clear" w:color="auto" w:fill="auto"/>
        <w:spacing w:before="0" w:after="160" w:line="360" w:lineRule="auto"/>
        <w:rPr>
          <w:rFonts w:ascii="Sylfaen" w:hAnsi="Sylfaen"/>
          <w:sz w:val="24"/>
          <w:szCs w:val="24"/>
        </w:rPr>
      </w:pPr>
      <w:r w:rsidRPr="00A277DD">
        <w:rPr>
          <w:rFonts w:ascii="Sylfaen" w:hAnsi="Sylfaen"/>
          <w:sz w:val="24"/>
          <w:szCs w:val="24"/>
        </w:rPr>
        <w:t>«Եվրասիական տնտեսական միության գրանցված դեղամիջոցների միասնական ռեեստրի ձ</w:t>
      </w:r>
      <w:r w:rsidR="00660069" w:rsidRPr="00A277DD">
        <w:rPr>
          <w:rFonts w:ascii="Sylfaen" w:hAnsi="Sylfaen"/>
          <w:sz w:val="24"/>
          <w:szCs w:val="24"/>
        </w:rPr>
        <w:t>եւ</w:t>
      </w:r>
      <w:r w:rsidRPr="00A277DD">
        <w:rPr>
          <w:rFonts w:ascii="Sylfaen" w:hAnsi="Sylfaen"/>
          <w:sz w:val="24"/>
          <w:szCs w:val="24"/>
        </w:rPr>
        <w:t xml:space="preserve">ավորում, վարում </w:t>
      </w:r>
      <w:r w:rsidR="00660069" w:rsidRPr="00A277DD">
        <w:rPr>
          <w:rFonts w:ascii="Sylfaen" w:hAnsi="Sylfaen"/>
          <w:sz w:val="24"/>
          <w:szCs w:val="24"/>
        </w:rPr>
        <w:t>եւ</w:t>
      </w:r>
      <w:r w:rsidRPr="00A277DD">
        <w:rPr>
          <w:rFonts w:ascii="Sylfaen" w:hAnsi="Sylfaen"/>
          <w:sz w:val="24"/>
          <w:szCs w:val="24"/>
        </w:rPr>
        <w:t xml:space="preserve"> օգտագործում» </w:t>
      </w:r>
      <w:r w:rsidR="007D3C3A" w:rsidRPr="00A277DD">
        <w:rPr>
          <w:rFonts w:ascii="Sylfaen" w:hAnsi="Sylfaen"/>
          <w:sz w:val="24"/>
          <w:szCs w:val="24"/>
        </w:rPr>
        <w:br/>
      </w:r>
      <w:r w:rsidRPr="00A277DD">
        <w:rPr>
          <w:rFonts w:ascii="Sylfaen" w:hAnsi="Sylfaen"/>
          <w:sz w:val="24"/>
          <w:szCs w:val="24"/>
        </w:rPr>
        <w:t xml:space="preserve">ընդհանուր գործընթացն արտաքին </w:t>
      </w:r>
      <w:r w:rsidR="00660069" w:rsidRPr="00A277DD">
        <w:rPr>
          <w:rFonts w:ascii="Sylfaen" w:hAnsi="Sylfaen"/>
          <w:sz w:val="24"/>
          <w:szCs w:val="24"/>
        </w:rPr>
        <w:t>եւ</w:t>
      </w:r>
      <w:r w:rsidRPr="00A277DD">
        <w:rPr>
          <w:rFonts w:ascii="Sylfaen" w:hAnsi="Sylfaen"/>
          <w:sz w:val="24"/>
          <w:szCs w:val="24"/>
        </w:rPr>
        <w:t xml:space="preserve"> փոխադարձ առ</w:t>
      </w:r>
      <w:r w:rsidR="00660069" w:rsidRPr="00A277DD">
        <w:rPr>
          <w:rFonts w:ascii="Sylfaen" w:hAnsi="Sylfaen"/>
          <w:sz w:val="24"/>
          <w:szCs w:val="24"/>
        </w:rPr>
        <w:t>եւ</w:t>
      </w:r>
      <w:r w:rsidRPr="00A277DD">
        <w:rPr>
          <w:rFonts w:ascii="Sylfaen" w:hAnsi="Sylfaen"/>
          <w:sz w:val="24"/>
          <w:szCs w:val="24"/>
        </w:rPr>
        <w:t xml:space="preserve">տրի ինտեգրված տեղեկատվական համակարգի միջոցներով իրագործելիս </w:t>
      </w:r>
      <w:r w:rsidR="007D3C3A" w:rsidRPr="00A277DD">
        <w:rPr>
          <w:rFonts w:ascii="Sylfaen" w:hAnsi="Sylfaen"/>
          <w:sz w:val="24"/>
          <w:szCs w:val="24"/>
        </w:rPr>
        <w:br/>
      </w:r>
      <w:r w:rsidRPr="00A277DD">
        <w:rPr>
          <w:rFonts w:ascii="Sylfaen" w:hAnsi="Sylfaen"/>
          <w:sz w:val="24"/>
          <w:szCs w:val="24"/>
        </w:rPr>
        <w:t>Եվրասիական տնտեսական միության անդամ պետությունների լիազորված մարմինների միջ</w:t>
      </w:r>
      <w:r w:rsidR="00660069" w:rsidRPr="00A277DD">
        <w:rPr>
          <w:rFonts w:ascii="Sylfaen" w:hAnsi="Sylfaen"/>
          <w:sz w:val="24"/>
          <w:szCs w:val="24"/>
        </w:rPr>
        <w:t>եւ</w:t>
      </w:r>
      <w:r w:rsidRPr="00A277DD">
        <w:rPr>
          <w:rFonts w:ascii="Sylfaen" w:hAnsi="Sylfaen"/>
          <w:sz w:val="24"/>
          <w:szCs w:val="24"/>
        </w:rPr>
        <w:t xml:space="preserve"> տեղեկատվական փոխգործակցության</w:t>
      </w:r>
    </w:p>
    <w:p w:rsidR="008F2C90" w:rsidRPr="00A277DD" w:rsidRDefault="008F2C90" w:rsidP="007D3C3A">
      <w:pPr>
        <w:pStyle w:val="20"/>
        <w:shd w:val="clear" w:color="auto" w:fill="auto"/>
        <w:spacing w:before="0" w:after="160" w:line="360" w:lineRule="auto"/>
        <w:ind w:firstLine="0"/>
        <w:jc w:val="center"/>
        <w:rPr>
          <w:sz w:val="24"/>
          <w:szCs w:val="24"/>
        </w:rPr>
      </w:pPr>
    </w:p>
    <w:p w:rsidR="008F2C90" w:rsidRPr="00A277DD" w:rsidRDefault="008F2C90" w:rsidP="007D3C3A">
      <w:pPr>
        <w:pStyle w:val="20"/>
        <w:shd w:val="clear" w:color="auto" w:fill="auto"/>
        <w:spacing w:before="0" w:after="160" w:line="360" w:lineRule="auto"/>
        <w:ind w:firstLine="0"/>
        <w:jc w:val="center"/>
        <w:rPr>
          <w:sz w:val="24"/>
          <w:szCs w:val="24"/>
        </w:rPr>
      </w:pPr>
      <w:r w:rsidRPr="00A277DD">
        <w:rPr>
          <w:sz w:val="24"/>
          <w:szCs w:val="24"/>
        </w:rPr>
        <w:t>I. Ընդհանուր դրույթներ</w:t>
      </w:r>
    </w:p>
    <w:p w:rsidR="008F2C90" w:rsidRPr="00A277DD" w:rsidRDefault="008F2C90" w:rsidP="007D3C3A">
      <w:pPr>
        <w:pStyle w:val="20"/>
        <w:shd w:val="clear" w:color="auto" w:fill="auto"/>
        <w:tabs>
          <w:tab w:val="left" w:pos="1134"/>
        </w:tabs>
        <w:spacing w:before="0" w:after="160" w:line="336" w:lineRule="auto"/>
        <w:ind w:firstLine="567"/>
        <w:rPr>
          <w:sz w:val="24"/>
          <w:szCs w:val="24"/>
        </w:rPr>
      </w:pPr>
      <w:r w:rsidRPr="00A277DD">
        <w:rPr>
          <w:sz w:val="24"/>
          <w:szCs w:val="24"/>
        </w:rPr>
        <w:t>1.</w:t>
      </w:r>
      <w:r w:rsidR="007D3C3A" w:rsidRPr="00A277DD">
        <w:rPr>
          <w:sz w:val="24"/>
          <w:szCs w:val="24"/>
        </w:rPr>
        <w:tab/>
      </w:r>
      <w:r w:rsidRPr="00A277DD">
        <w:rPr>
          <w:sz w:val="24"/>
          <w:szCs w:val="24"/>
        </w:rPr>
        <w:t>Սույն կանոնակարգը մշակվել է Եվրասիական տնտեսական միության (այսուհետ՝ Միություն) իրավունքի մաս կազմող հետ</w:t>
      </w:r>
      <w:r w:rsidR="00660069" w:rsidRPr="00A277DD">
        <w:rPr>
          <w:sz w:val="24"/>
          <w:szCs w:val="24"/>
        </w:rPr>
        <w:t>եւ</w:t>
      </w:r>
      <w:r w:rsidRPr="00A277DD">
        <w:rPr>
          <w:sz w:val="24"/>
          <w:szCs w:val="24"/>
        </w:rPr>
        <w:t>յալ ակտերին համապատասխան՝</w:t>
      </w:r>
    </w:p>
    <w:p w:rsidR="008F2C90" w:rsidRPr="00A277DD" w:rsidRDefault="008F2C90" w:rsidP="007D3C3A">
      <w:pPr>
        <w:pStyle w:val="20"/>
        <w:shd w:val="clear" w:color="auto" w:fill="auto"/>
        <w:spacing w:before="0" w:after="160" w:line="336" w:lineRule="auto"/>
        <w:ind w:firstLine="567"/>
        <w:rPr>
          <w:sz w:val="24"/>
          <w:szCs w:val="24"/>
        </w:rPr>
      </w:pPr>
      <w:r w:rsidRPr="00A277DD">
        <w:rPr>
          <w:sz w:val="24"/>
          <w:szCs w:val="24"/>
        </w:rPr>
        <w:t>«Եվրասիական տնտեսական միության մասին» 2014 թվականի մայիսի 29-ի պայմանագիր.</w:t>
      </w:r>
    </w:p>
    <w:p w:rsidR="008F2C90" w:rsidRPr="00A277DD" w:rsidRDefault="008F2C90" w:rsidP="007D3C3A">
      <w:pPr>
        <w:pStyle w:val="20"/>
        <w:shd w:val="clear" w:color="auto" w:fill="auto"/>
        <w:spacing w:before="0" w:after="160" w:line="336" w:lineRule="auto"/>
        <w:ind w:firstLine="567"/>
        <w:rPr>
          <w:sz w:val="24"/>
          <w:szCs w:val="24"/>
        </w:rPr>
      </w:pPr>
      <w:r w:rsidRPr="00A277DD">
        <w:rPr>
          <w:sz w:val="24"/>
          <w:szCs w:val="24"/>
        </w:rPr>
        <w:t xml:space="preserve">«Եվրասիական տնտեսական միության շրջանակներում դեղամիջոցների շրջանառության միասնական սկզբունքների </w:t>
      </w:r>
      <w:r w:rsidR="00660069" w:rsidRPr="00A277DD">
        <w:rPr>
          <w:sz w:val="24"/>
          <w:szCs w:val="24"/>
        </w:rPr>
        <w:t>եւ</w:t>
      </w:r>
      <w:r w:rsidRPr="00A277DD">
        <w:rPr>
          <w:sz w:val="24"/>
          <w:szCs w:val="24"/>
        </w:rPr>
        <w:t xml:space="preserve"> կանոնների մասին» 2014 թվականի դեկտեմբերի 23-ի համաձայնագիր.</w:t>
      </w:r>
    </w:p>
    <w:p w:rsidR="008F2C90" w:rsidRPr="00A277DD" w:rsidRDefault="008F2C90" w:rsidP="007D3C3A">
      <w:pPr>
        <w:pStyle w:val="20"/>
        <w:shd w:val="clear" w:color="auto" w:fill="auto"/>
        <w:spacing w:before="0" w:after="160" w:line="336" w:lineRule="auto"/>
        <w:ind w:firstLine="567"/>
        <w:rPr>
          <w:sz w:val="24"/>
          <w:szCs w:val="24"/>
        </w:rPr>
      </w:pPr>
      <w:r w:rsidRPr="00A277DD">
        <w:rPr>
          <w:sz w:val="24"/>
          <w:szCs w:val="24"/>
        </w:rPr>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60069" w:rsidRPr="00A277DD">
        <w:rPr>
          <w:sz w:val="24"/>
          <w:szCs w:val="24"/>
        </w:rPr>
        <w:t>եւ</w:t>
      </w:r>
      <w:r w:rsidRPr="00A277DD">
        <w:rPr>
          <w:sz w:val="24"/>
          <w:szCs w:val="24"/>
        </w:rPr>
        <w:t xml:space="preserve"> կանոնների մասին» համաձայնագիրն իրագործելու մասին» թիվ 108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lastRenderedPageBreak/>
        <w:t xml:space="preserve">Եվրասիական տնտեսական հանձնաժողովի կոլեգիայի 2014 թվականի նոյեմբերի 6-ի «Ընդհանուր գործընթացներն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2015 թվականի հունվարի 27-ի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համակարգում տվյալների էլեկտրոնային փոխանակման կանոնները հաստատելու մասին» թիվ 5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60069" w:rsidRPr="00A277DD">
        <w:rPr>
          <w:sz w:val="24"/>
          <w:szCs w:val="24"/>
        </w:rPr>
        <w:t>եւ</w:t>
      </w:r>
      <w:r w:rsidRPr="00A277DD">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60069" w:rsidRPr="00A277DD">
        <w:rPr>
          <w:sz w:val="24"/>
          <w:szCs w:val="24"/>
        </w:rPr>
        <w:t>եւ</w:t>
      </w:r>
      <w:r w:rsidRPr="00A277DD">
        <w:rPr>
          <w:sz w:val="24"/>
          <w:szCs w:val="24"/>
        </w:rPr>
        <w:t xml:space="preserve"> նկարագրության մեթոդիկայի մասին» թիվ 63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60069" w:rsidRPr="00A277DD">
        <w:rPr>
          <w:sz w:val="24"/>
          <w:szCs w:val="24"/>
        </w:rPr>
        <w:t>եւ</w:t>
      </w:r>
      <w:r w:rsidRPr="00A277DD">
        <w:rPr>
          <w:sz w:val="24"/>
          <w:szCs w:val="24"/>
        </w:rPr>
        <w:t xml:space="preserve"> </w:t>
      </w:r>
      <w:r w:rsidR="00660069" w:rsidRPr="00A277DD">
        <w:rPr>
          <w:sz w:val="24"/>
          <w:szCs w:val="24"/>
        </w:rPr>
        <w:t>եւ</w:t>
      </w:r>
      <w:r w:rsidRPr="00A277DD">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դեկտեմբերի 22-ի «Դեղաձ</w:t>
      </w:r>
      <w:r w:rsidR="00660069" w:rsidRPr="00A277DD">
        <w:rPr>
          <w:sz w:val="24"/>
          <w:szCs w:val="24"/>
        </w:rPr>
        <w:t>եւ</w:t>
      </w:r>
      <w:r w:rsidRPr="00A277DD">
        <w:rPr>
          <w:sz w:val="24"/>
          <w:szCs w:val="24"/>
        </w:rPr>
        <w:t>երի անվանացանկ» թիվ 172 որոշում։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7D3C3A">
      <w:pPr>
        <w:pStyle w:val="20"/>
        <w:shd w:val="clear" w:color="auto" w:fill="auto"/>
        <w:spacing w:before="0" w:after="160" w:line="360" w:lineRule="auto"/>
        <w:ind w:firstLine="0"/>
        <w:jc w:val="center"/>
        <w:rPr>
          <w:sz w:val="24"/>
          <w:szCs w:val="24"/>
        </w:rPr>
      </w:pPr>
      <w:r w:rsidRPr="00A277DD">
        <w:rPr>
          <w:sz w:val="24"/>
          <w:szCs w:val="24"/>
        </w:rPr>
        <w:lastRenderedPageBreak/>
        <w:t>II. Կիրառության ոլորտը</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2.</w:t>
      </w:r>
      <w:r w:rsidR="007D3C3A" w:rsidRPr="00A277DD">
        <w:rPr>
          <w:sz w:val="24"/>
          <w:szCs w:val="24"/>
        </w:rPr>
        <w:tab/>
      </w:r>
      <w:r w:rsidRPr="00A277DD">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գործընթացի (այսուհետ՝ ընդհանուր գործընթաց) տրանզակցիաների կատարման կարգի </w:t>
      </w:r>
      <w:r w:rsidR="00660069" w:rsidRPr="00A277DD">
        <w:rPr>
          <w:sz w:val="24"/>
          <w:szCs w:val="24"/>
        </w:rPr>
        <w:t>եւ</w:t>
      </w:r>
      <w:r w:rsidRPr="00A277DD">
        <w:rPr>
          <w:sz w:val="24"/>
          <w:szCs w:val="24"/>
        </w:rPr>
        <w:t xml:space="preserve"> պայմանների միատեսակ կիրառումն ապահովելու նպատակով:</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3.</w:t>
      </w:r>
      <w:r w:rsidR="007D3C3A" w:rsidRPr="00A277DD">
        <w:rPr>
          <w:sz w:val="24"/>
          <w:szCs w:val="24"/>
        </w:rPr>
        <w:tab/>
      </w:r>
      <w:r w:rsidRPr="00A277DD">
        <w:rPr>
          <w:sz w:val="24"/>
          <w:szCs w:val="24"/>
        </w:rPr>
        <w:t>Սույն կանոնակարգով սահմանվում են ընդհանուր գործընթացի մասնակիցների միջեւ տեղեկատվական փոխգործակցության իրականացմանն անմիջականորեն ուղղված՝ ընդհանուր գործընթացի գործառնությունների կատարման կարգին եւ պայմաններին ներկայացվող պահանջները։</w:t>
      </w:r>
    </w:p>
    <w:p w:rsidR="008F2C90" w:rsidRPr="00A277DD" w:rsidRDefault="008F2C90" w:rsidP="007D3C3A">
      <w:pPr>
        <w:pStyle w:val="20"/>
        <w:shd w:val="clear" w:color="auto" w:fill="auto"/>
        <w:tabs>
          <w:tab w:val="left" w:pos="1134"/>
        </w:tabs>
        <w:spacing w:before="0" w:after="160" w:line="336" w:lineRule="auto"/>
        <w:ind w:firstLine="567"/>
        <w:rPr>
          <w:sz w:val="24"/>
          <w:szCs w:val="24"/>
        </w:rPr>
      </w:pPr>
      <w:r w:rsidRPr="00A277DD">
        <w:rPr>
          <w:sz w:val="24"/>
          <w:szCs w:val="24"/>
        </w:rPr>
        <w:t>4.</w:t>
      </w:r>
      <w:r w:rsidR="007D3C3A" w:rsidRPr="00A277DD">
        <w:rPr>
          <w:sz w:val="24"/>
          <w:szCs w:val="24"/>
        </w:rPr>
        <w:tab/>
      </w:r>
      <w:r w:rsidRPr="00A277DD">
        <w:rPr>
          <w:sz w:val="24"/>
          <w:szCs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8F2C90" w:rsidRPr="00A277DD" w:rsidRDefault="008F2C90" w:rsidP="007D3C3A">
      <w:pPr>
        <w:pStyle w:val="20"/>
        <w:shd w:val="clear" w:color="auto" w:fill="auto"/>
        <w:spacing w:before="0" w:after="160" w:line="336" w:lineRule="auto"/>
        <w:ind w:firstLine="0"/>
        <w:rPr>
          <w:sz w:val="24"/>
          <w:szCs w:val="24"/>
        </w:rPr>
      </w:pPr>
    </w:p>
    <w:p w:rsidR="008F2C90" w:rsidRPr="00A277DD" w:rsidRDefault="008F2C90" w:rsidP="007D3C3A">
      <w:pPr>
        <w:pStyle w:val="20"/>
        <w:shd w:val="clear" w:color="auto" w:fill="auto"/>
        <w:spacing w:before="0" w:after="160" w:line="336" w:lineRule="auto"/>
        <w:ind w:firstLine="0"/>
        <w:jc w:val="center"/>
        <w:rPr>
          <w:sz w:val="24"/>
          <w:szCs w:val="24"/>
        </w:rPr>
      </w:pPr>
      <w:r w:rsidRPr="00A277DD">
        <w:rPr>
          <w:sz w:val="24"/>
          <w:szCs w:val="24"/>
        </w:rPr>
        <w:t>III. Հիմնական հասկացությունները</w:t>
      </w:r>
    </w:p>
    <w:p w:rsidR="008F2C90" w:rsidRPr="00A277DD" w:rsidRDefault="008F2C90" w:rsidP="007D3C3A">
      <w:pPr>
        <w:pStyle w:val="20"/>
        <w:shd w:val="clear" w:color="auto" w:fill="auto"/>
        <w:tabs>
          <w:tab w:val="left" w:pos="1134"/>
        </w:tabs>
        <w:spacing w:before="0" w:after="160" w:line="336" w:lineRule="auto"/>
        <w:ind w:firstLine="567"/>
        <w:rPr>
          <w:sz w:val="24"/>
          <w:szCs w:val="24"/>
        </w:rPr>
      </w:pPr>
      <w:r w:rsidRPr="00A277DD">
        <w:rPr>
          <w:sz w:val="24"/>
          <w:szCs w:val="24"/>
        </w:rPr>
        <w:t>5.</w:t>
      </w:r>
      <w:r w:rsidR="007D3C3A" w:rsidRPr="00A277DD">
        <w:rPr>
          <w:sz w:val="24"/>
          <w:szCs w:val="24"/>
        </w:rPr>
        <w:tab/>
      </w:r>
      <w:r w:rsidRPr="00A277DD">
        <w:rPr>
          <w:sz w:val="24"/>
          <w:szCs w:val="24"/>
        </w:rPr>
        <w:t>Սույն կանոնակարգի նպատակներով օգտագործվում են հասկացություններ, որոնք ունեն հետեւյալ իմաստը՝</w:t>
      </w:r>
    </w:p>
    <w:p w:rsidR="008F2C90" w:rsidRPr="00A277DD" w:rsidRDefault="008F2C90" w:rsidP="007D3C3A">
      <w:pPr>
        <w:pStyle w:val="20"/>
        <w:shd w:val="clear" w:color="auto" w:fill="auto"/>
        <w:spacing w:before="0" w:after="160" w:line="336" w:lineRule="auto"/>
        <w:ind w:firstLine="567"/>
        <w:rPr>
          <w:sz w:val="24"/>
          <w:szCs w:val="24"/>
        </w:rPr>
      </w:pPr>
      <w:r w:rsidRPr="00A277DD">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«ընդհանուր գործընթացի 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lastRenderedPageBreak/>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60069" w:rsidRPr="00A277DD">
        <w:rPr>
          <w:sz w:val="24"/>
          <w:szCs w:val="24"/>
        </w:rPr>
        <w:t>եւ</w:t>
      </w:r>
      <w:r w:rsidRPr="00A277DD">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60069" w:rsidRPr="00A277DD">
        <w:rPr>
          <w:sz w:val="24"/>
          <w:szCs w:val="24"/>
        </w:rPr>
        <w:t>եւ</w:t>
      </w:r>
      <w:r w:rsidRPr="00A277DD">
        <w:rPr>
          <w:sz w:val="24"/>
          <w:szCs w:val="24"/>
        </w:rPr>
        <w:t xml:space="preserve"> նկարագրության մեթոդիկայով սահմանված իմաստներով։</w:t>
      </w:r>
    </w:p>
    <w:p w:rsidR="008F2C90" w:rsidRPr="00A277DD" w:rsidRDefault="008F2C90" w:rsidP="007D3C3A">
      <w:pPr>
        <w:pStyle w:val="20"/>
        <w:shd w:val="clear" w:color="auto" w:fill="auto"/>
        <w:spacing w:before="0" w:after="160" w:line="360" w:lineRule="auto"/>
        <w:ind w:firstLine="567"/>
        <w:rPr>
          <w:sz w:val="24"/>
          <w:szCs w:val="24"/>
        </w:rPr>
      </w:pPr>
      <w:r w:rsidRPr="00A277DD">
        <w:rPr>
          <w:spacing w:val="-6"/>
          <w:sz w:val="24"/>
          <w:szCs w:val="24"/>
        </w:rPr>
        <w:t>Սույն կանոնակարգում օգտագործվող մյուս հասկացությունները կիրառվում</w:t>
      </w:r>
      <w:r w:rsidRPr="00A277DD">
        <w:rPr>
          <w:sz w:val="24"/>
          <w:szCs w:val="24"/>
        </w:rPr>
        <w:t xml:space="preserve">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 ։</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7D3C3A">
      <w:pPr>
        <w:pStyle w:val="20"/>
        <w:shd w:val="clear" w:color="auto" w:fill="auto"/>
        <w:spacing w:before="0" w:after="160" w:line="360" w:lineRule="auto"/>
        <w:ind w:firstLine="0"/>
        <w:jc w:val="center"/>
        <w:rPr>
          <w:sz w:val="24"/>
          <w:szCs w:val="24"/>
        </w:rPr>
      </w:pPr>
      <w:r w:rsidRPr="00A277DD">
        <w:rPr>
          <w:sz w:val="24"/>
          <w:szCs w:val="24"/>
        </w:rPr>
        <w:t>IV. Ընդհանուր գործընթացի շրջանակներում տեղեկատվական փոխգործակցության մասին հիմնական տեղեկությունները</w:t>
      </w:r>
    </w:p>
    <w:p w:rsidR="007D3C3A" w:rsidRPr="00A277DD" w:rsidRDefault="007D3C3A" w:rsidP="007D3C3A">
      <w:pPr>
        <w:pStyle w:val="20"/>
        <w:shd w:val="clear" w:color="auto" w:fill="auto"/>
        <w:spacing w:before="0" w:after="160" w:line="360" w:lineRule="auto"/>
        <w:ind w:firstLine="0"/>
        <w:jc w:val="center"/>
        <w:rPr>
          <w:sz w:val="24"/>
          <w:szCs w:val="24"/>
        </w:rPr>
      </w:pPr>
    </w:p>
    <w:p w:rsidR="008F2C90" w:rsidRPr="00A277DD" w:rsidRDefault="00A63B32" w:rsidP="007D3C3A">
      <w:pPr>
        <w:pStyle w:val="20"/>
        <w:shd w:val="clear" w:color="auto" w:fill="auto"/>
        <w:spacing w:before="0" w:after="160" w:line="360" w:lineRule="auto"/>
        <w:ind w:firstLine="0"/>
        <w:jc w:val="center"/>
        <w:rPr>
          <w:sz w:val="24"/>
          <w:szCs w:val="24"/>
        </w:rPr>
      </w:pPr>
      <w:r w:rsidRPr="00A277DD">
        <w:rPr>
          <w:sz w:val="24"/>
          <w:szCs w:val="24"/>
        </w:rPr>
        <w:t>1.</w:t>
      </w:r>
      <w:r w:rsidR="001F4C06" w:rsidRPr="00A277DD">
        <w:rPr>
          <w:sz w:val="24"/>
          <w:szCs w:val="24"/>
          <w:lang w:val="en-US"/>
        </w:rPr>
        <w:t xml:space="preserve"> </w:t>
      </w:r>
      <w:r w:rsidR="008F2C90" w:rsidRPr="00A277DD">
        <w:rPr>
          <w:sz w:val="24"/>
          <w:szCs w:val="24"/>
        </w:rPr>
        <w:t>Տեղեկատվական փոխգործակցության մասնակիցները</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6.</w:t>
      </w:r>
      <w:r w:rsidR="007D3C3A" w:rsidRPr="00A277DD">
        <w:rPr>
          <w:sz w:val="24"/>
          <w:szCs w:val="24"/>
        </w:rPr>
        <w:tab/>
      </w:r>
      <w:r w:rsidRPr="00A277DD">
        <w:rPr>
          <w:sz w:val="24"/>
          <w:szCs w:val="24"/>
        </w:rPr>
        <w:t>Ընդհանուր գործընթացի շրջանակներում տեղեկատվական փոխգործակցության մասնակիցների դերերի ցանկը բերված է 1-ին աղյուսակում։</w:t>
      </w:r>
    </w:p>
    <w:p w:rsidR="007D3C3A" w:rsidRPr="00A277DD" w:rsidRDefault="007D3C3A">
      <w:pPr>
        <w:rPr>
          <w:rFonts w:eastAsia="Times New Roman" w:cs="Times New Roman"/>
          <w:color w:val="auto"/>
        </w:rPr>
      </w:pPr>
      <w:r w:rsidRPr="00A277DD">
        <w:br w:type="page"/>
      </w:r>
    </w:p>
    <w:p w:rsidR="008F2C90" w:rsidRPr="00A277DD" w:rsidRDefault="008F2C90" w:rsidP="007D3C3A">
      <w:pPr>
        <w:pStyle w:val="a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w:t>
      </w:r>
    </w:p>
    <w:p w:rsidR="008F2C90" w:rsidRPr="00A277DD" w:rsidRDefault="008F2C90" w:rsidP="007D3C3A">
      <w:pPr>
        <w:pStyle w:val="a2"/>
        <w:shd w:val="clear" w:color="auto" w:fill="auto"/>
        <w:spacing w:after="160" w:line="360" w:lineRule="auto"/>
        <w:jc w:val="center"/>
        <w:rPr>
          <w:rFonts w:ascii="Sylfaen" w:hAnsi="Sylfaen"/>
          <w:sz w:val="24"/>
          <w:szCs w:val="24"/>
        </w:rPr>
      </w:pPr>
      <w:r w:rsidRPr="00A277DD">
        <w:rPr>
          <w:rFonts w:ascii="Sylfaen" w:hAnsi="Sylfaen"/>
          <w:sz w:val="24"/>
          <w:szCs w:val="24"/>
        </w:rPr>
        <w:t>Տեղեկատվական փոխգործակցության մասնակիցների դերերի ցանկը</w:t>
      </w:r>
    </w:p>
    <w:tbl>
      <w:tblPr>
        <w:tblOverlap w:val="never"/>
        <w:tblW w:w="9375" w:type="dxa"/>
        <w:tblLayout w:type="fixed"/>
        <w:tblCellMar>
          <w:left w:w="10" w:type="dxa"/>
          <w:right w:w="10" w:type="dxa"/>
        </w:tblCellMar>
        <w:tblLook w:val="0020" w:firstRow="1" w:lastRow="0" w:firstColumn="0" w:lastColumn="0" w:noHBand="0" w:noVBand="0"/>
      </w:tblPr>
      <w:tblGrid>
        <w:gridCol w:w="2132"/>
        <w:gridCol w:w="4399"/>
        <w:gridCol w:w="2844"/>
      </w:tblGrid>
      <w:tr w:rsidR="008F2C90" w:rsidRPr="00A277DD" w:rsidTr="007D3C3A">
        <w:trPr>
          <w:tblHeader/>
        </w:trPr>
        <w:tc>
          <w:tcPr>
            <w:tcW w:w="2131"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Դերի անվանումը</w:t>
            </w:r>
          </w:p>
        </w:tc>
        <w:tc>
          <w:tcPr>
            <w:tcW w:w="4397"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Դերի նկարագրությունը</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Դերը կատարող մասնակիցը</w:t>
            </w:r>
          </w:p>
        </w:tc>
      </w:tr>
      <w:tr w:rsidR="008F2C90" w:rsidRPr="00A277DD" w:rsidTr="007D3C3A">
        <w:trPr>
          <w:tblHeader/>
        </w:trPr>
        <w:tc>
          <w:tcPr>
            <w:tcW w:w="2131"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4397"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7D3C3A">
        <w:tc>
          <w:tcPr>
            <w:tcW w:w="2131" w:type="dxa"/>
            <w:tcBorders>
              <w:top w:val="single" w:sz="4" w:space="0" w:color="auto"/>
              <w:left w:val="single" w:sz="4" w:space="0" w:color="auto"/>
              <w:bottom w:val="single" w:sz="4" w:space="0" w:color="auto"/>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Տեղեկություններ ուղարկողը</w:t>
            </w:r>
          </w:p>
        </w:tc>
        <w:tc>
          <w:tcPr>
            <w:tcW w:w="4397" w:type="dxa"/>
            <w:tcBorders>
              <w:top w:val="single" w:sz="4" w:space="0" w:color="auto"/>
              <w:left w:val="single" w:sz="4" w:space="0" w:color="auto"/>
              <w:bottom w:val="single" w:sz="4" w:space="0" w:color="auto"/>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ծանուցում է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այն լիազորված մարմինը, որը սահմանափակել է դեղապատրաստուկի շրջանառությունը (Р.ММ.01.ACT.004)</w:t>
            </w:r>
          </w:p>
        </w:tc>
      </w:tr>
      <w:tr w:rsidR="008F2C90" w:rsidRPr="00A277DD" w:rsidTr="007D3C3A">
        <w:tc>
          <w:tcPr>
            <w:tcW w:w="2131"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Տեղեկություններ ստացողը</w:t>
            </w:r>
          </w:p>
        </w:tc>
        <w:tc>
          <w:tcPr>
            <w:tcW w:w="4397"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ստանում է ծանուցում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այն լիազորված մարմինը, որը ծանուցվում է դեղապատրաստուկի շրջանառությունը սահմանափակելու մասին (Р.ММ.01.АСТ.005)</w:t>
            </w:r>
          </w:p>
        </w:tc>
      </w:tr>
      <w:tr w:rsidR="008F2C90" w:rsidRPr="00A277DD" w:rsidTr="007D3C3A">
        <w:tc>
          <w:tcPr>
            <w:tcW w:w="2131"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Արձանագրող</w:t>
            </w:r>
          </w:p>
        </w:tc>
        <w:tc>
          <w:tcPr>
            <w:tcW w:w="4397" w:type="dxa"/>
            <w:tcBorders>
              <w:top w:val="single" w:sz="4" w:space="0" w:color="auto"/>
              <w:left w:val="single" w:sz="4" w:space="0" w:color="auto"/>
              <w:bottom w:val="nil"/>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ուղարկում է դեղապատրաստուկի գրանցման ընթացակարգեր անցկացնելու դիմումի տեղեկությունները, ուղարկում է դեղապատրաստուկի գրանցման վերաբերյալ տեղեկությունների փոփոխման մասին ծանուցումը, հարցմամբ ապահովում է հասանելիություն գրանցման գործի կամ գրանցման դոսյեի փաստաթղթերին, գրանցման գործի կամ գրանցման դոսյեի փաստաթղթերի վերաբերյալ ստանում է դիտողություններ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առաջարկություններ, ստանում է փորձագիտական հաշվետվությունը ընդունելու (չընունելու) մասին որոշման տեղեկությունները</w:t>
            </w:r>
          </w:p>
        </w:tc>
        <w:tc>
          <w:tcPr>
            <w:tcW w:w="2842" w:type="dxa"/>
            <w:tcBorders>
              <w:top w:val="single" w:sz="4" w:space="0" w:color="auto"/>
              <w:left w:val="single" w:sz="4" w:space="0" w:color="auto"/>
              <w:bottom w:val="nil"/>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ռեֆերենտ պետության լիազորված մարմին (Р.ММ.01.АСТ.002)</w:t>
            </w:r>
          </w:p>
        </w:tc>
      </w:tr>
      <w:tr w:rsidR="008F2C90" w:rsidRPr="00A277DD" w:rsidTr="007D3C3A">
        <w:tc>
          <w:tcPr>
            <w:tcW w:w="2131" w:type="dxa"/>
            <w:tcBorders>
              <w:top w:val="single" w:sz="4" w:space="0" w:color="auto"/>
              <w:left w:val="single" w:sz="4" w:space="0" w:color="auto"/>
              <w:bottom w:val="single" w:sz="4" w:space="0" w:color="auto"/>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Համաձայնեցնողը</w:t>
            </w:r>
          </w:p>
        </w:tc>
        <w:tc>
          <w:tcPr>
            <w:tcW w:w="4397" w:type="dxa"/>
            <w:tcBorders>
              <w:top w:val="single" w:sz="4" w:space="0" w:color="auto"/>
              <w:left w:val="single" w:sz="4" w:space="0" w:color="auto"/>
              <w:bottom w:val="single" w:sz="4" w:space="0" w:color="auto"/>
              <w:right w:val="nil"/>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 xml:space="preserve">ստանում է դեղապատրաստուկի գրանցման ընթացակարգեր անցկացնելու դիմումի մասին տեղեկությունները, ուղարկում է դեղապատրաստուկի գրանցման ընթացակարգեր անցկացնելու դիմումի քննարկման անհնարինության մասին ծանուցումը, ստանում է ծանուցում դեղապատրաստուկի գրանցման վերաբերյալ տեղեկությունների փոփոխման մասին, գրանցման գործից կամ գրանցման դոսյեից հարցմամբ ստանում է տեղեկություններ, ուղարկում է դիտողություններ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առաջարկություններ գրանցման գործի կամ գրանցման դոսյեի փաստաթղթերի վերաբերյալ , արձանագրողին է ուղարկում փորձագիտական հաշվետվությունն ընդունելու (չընդունելու) հաստատումը</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rsidR="008F2C90" w:rsidRPr="00A277DD" w:rsidRDefault="008F2C90" w:rsidP="007D3C3A">
            <w:pPr>
              <w:pStyle w:val="20"/>
              <w:shd w:val="clear" w:color="auto" w:fill="auto"/>
              <w:spacing w:before="0" w:after="120" w:line="240" w:lineRule="auto"/>
              <w:ind w:left="56" w:firstLine="0"/>
              <w:jc w:val="left"/>
              <w:rPr>
                <w:sz w:val="20"/>
                <w:szCs w:val="20"/>
              </w:rPr>
            </w:pPr>
            <w:r w:rsidRPr="00A277DD">
              <w:rPr>
                <w:rStyle w:val="211pt"/>
                <w:rFonts w:ascii="Sylfaen" w:eastAsia="Sylfaen" w:hAnsi="Sylfaen"/>
                <w:sz w:val="20"/>
                <w:szCs w:val="20"/>
              </w:rPr>
              <w:t>ճանաչման պետության լիազորված մարմին (Р.ММ.01.АСТ.003)</w:t>
            </w:r>
          </w:p>
        </w:tc>
      </w:tr>
    </w:tbl>
    <w:p w:rsidR="008F2C90" w:rsidRPr="00A277DD" w:rsidRDefault="008F2C90" w:rsidP="00660069">
      <w:pPr>
        <w:pStyle w:val="20"/>
        <w:shd w:val="clear" w:color="auto" w:fill="auto"/>
        <w:spacing w:before="0" w:after="160" w:line="360" w:lineRule="auto"/>
        <w:ind w:firstLine="0"/>
        <w:rPr>
          <w:color w:val="auto"/>
          <w:sz w:val="24"/>
          <w:szCs w:val="24"/>
        </w:rPr>
      </w:pPr>
    </w:p>
    <w:p w:rsidR="008F2C90" w:rsidRPr="00A277DD" w:rsidRDefault="00A63B32" w:rsidP="007D3C3A">
      <w:pPr>
        <w:pStyle w:val="20"/>
        <w:shd w:val="clear" w:color="auto" w:fill="auto"/>
        <w:spacing w:before="0" w:after="160" w:line="360" w:lineRule="auto"/>
        <w:ind w:firstLine="0"/>
        <w:jc w:val="center"/>
        <w:rPr>
          <w:sz w:val="24"/>
          <w:szCs w:val="24"/>
        </w:rPr>
      </w:pPr>
      <w:r w:rsidRPr="00A277DD">
        <w:rPr>
          <w:sz w:val="24"/>
          <w:szCs w:val="24"/>
        </w:rPr>
        <w:lastRenderedPageBreak/>
        <w:t>2.</w:t>
      </w:r>
      <w:r w:rsidR="001F4C06" w:rsidRPr="00A277DD">
        <w:rPr>
          <w:sz w:val="24"/>
          <w:szCs w:val="24"/>
          <w:lang w:val="en-US"/>
        </w:rPr>
        <w:t xml:space="preserve"> </w:t>
      </w:r>
      <w:r w:rsidR="008F2C90" w:rsidRPr="00A277DD">
        <w:rPr>
          <w:sz w:val="24"/>
          <w:szCs w:val="24"/>
        </w:rPr>
        <w:t>Տեղեկատվական փոխգործակցության կառուցվածքը</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7.</w:t>
      </w:r>
      <w:r w:rsidR="007D3C3A" w:rsidRPr="00A277DD">
        <w:rPr>
          <w:sz w:val="24"/>
          <w:szCs w:val="24"/>
        </w:rPr>
        <w:tab/>
      </w:r>
      <w:r w:rsidRPr="00A277DD">
        <w:rPr>
          <w:sz w:val="24"/>
          <w:szCs w:val="24"/>
        </w:rPr>
        <w:t>Ընդհանուր գործընթացի շրջանակներում տեղեկատվական փոխգործակցությունն իրականացվում է Միության անդամ պետությունների լիազորված մարմինների միջ</w:t>
      </w:r>
      <w:r w:rsidR="00660069" w:rsidRPr="00A277DD">
        <w:rPr>
          <w:sz w:val="24"/>
          <w:szCs w:val="24"/>
        </w:rPr>
        <w:t>եւ</w:t>
      </w:r>
      <w:r w:rsidRPr="00A277DD">
        <w:rPr>
          <w:sz w:val="24"/>
          <w:szCs w:val="24"/>
        </w:rPr>
        <w:t xml:space="preserve"> (այսուհետ՝ անդամ պետության լիազորված մարմին)՝ ընդհանուր գործընթացի ընթացակարգերին համապատասխան՝</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 xml:space="preserve">տեղեկատվական փոխգործակցությունը դեղապատրաստուկի գրանցման մասին տեղեկություններն ուղարկելիս </w:t>
      </w:r>
      <w:r w:rsidR="00660069" w:rsidRPr="00A277DD">
        <w:rPr>
          <w:sz w:val="24"/>
          <w:szCs w:val="24"/>
        </w:rPr>
        <w:t>եւ</w:t>
      </w:r>
      <w:r w:rsidRPr="00A277DD">
        <w:rPr>
          <w:sz w:val="24"/>
          <w:szCs w:val="24"/>
        </w:rPr>
        <w:t xml:space="preserve"> դեղապատրաստուկի գրանցման ընթացակարգերն անցկացնելու դիմումի մասին տեղեկություններն ուսումնասիրելիս.</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փոխգործակցությունը գրանցման գործում կամ գրանցման դոսյեում պարունակվող տեղեկություններն ստանալիս.</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փոխգործակցությունը դեղապատրաստուկի գրանցման հավաստագիրն ուժը կորցրած կամ չեղյալ ճանաչելու մասին ծանուցելիս.</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տեղեկատվական փոխգործակցությունը գրանցման գործի կամ գրանցման դոսյեի վերաբերյալ նամակագրություն վարելիս:</w:t>
      </w:r>
    </w:p>
    <w:p w:rsidR="008F2C90" w:rsidRPr="00A277DD" w:rsidRDefault="008F2C90" w:rsidP="007D3C3A">
      <w:pPr>
        <w:pStyle w:val="20"/>
        <w:shd w:val="clear" w:color="auto" w:fill="auto"/>
        <w:spacing w:before="0" w:after="160" w:line="360" w:lineRule="auto"/>
        <w:ind w:firstLine="567"/>
        <w:rPr>
          <w:sz w:val="24"/>
          <w:szCs w:val="24"/>
        </w:rPr>
      </w:pPr>
      <w:r w:rsidRPr="00A277DD">
        <w:rPr>
          <w:sz w:val="24"/>
          <w:szCs w:val="24"/>
        </w:rPr>
        <w:t>Անդամ պետությունների լիազորված մարմինների միջ</w:t>
      </w:r>
      <w:r w:rsidR="00660069" w:rsidRPr="00A277DD">
        <w:rPr>
          <w:sz w:val="24"/>
          <w:szCs w:val="24"/>
        </w:rPr>
        <w:t>եւ</w:t>
      </w:r>
      <w:r w:rsidRPr="00A277DD">
        <w:rPr>
          <w:sz w:val="24"/>
          <w:szCs w:val="24"/>
        </w:rPr>
        <w:t xml:space="preserve"> տեղեկատվական փոխգործակցության կառուցվածքը ներկայացված է 1-ին նկարում։</w:t>
      </w:r>
    </w:p>
    <w:p w:rsidR="008F2C90" w:rsidRPr="00A277DD" w:rsidRDefault="008F2C90" w:rsidP="00660069">
      <w:pPr>
        <w:spacing w:after="160" w:line="360" w:lineRule="auto"/>
        <w:jc w:val="both"/>
      </w:pPr>
    </w:p>
    <w:p w:rsidR="008F2C90" w:rsidRPr="00A277DD" w:rsidRDefault="008F2C90" w:rsidP="00660069">
      <w:pPr>
        <w:pStyle w:val="35"/>
        <w:shd w:val="clear" w:color="auto" w:fill="auto"/>
        <w:spacing w:after="160" w:line="360" w:lineRule="auto"/>
        <w:jc w:val="both"/>
        <w:rPr>
          <w:rFonts w:ascii="Sylfaen" w:hAnsi="Sylfaen"/>
          <w:sz w:val="24"/>
          <w:szCs w:val="24"/>
        </w:rPr>
      </w:pPr>
    </w:p>
    <w:p w:rsidR="008F2C90" w:rsidRPr="00A277DD" w:rsidRDefault="00DD37E8" w:rsidP="00660069">
      <w:pPr>
        <w:pStyle w:val="35"/>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992" style="position:absolute;left:0;text-align:left;margin-left:1.85pt;margin-top:32.6pt;width:457.5pt;height:408.75pt;z-index:252422144" coordorigin="1455,2070" coordsize="9150,8175">
            <v:rect id="_x0000_s1767" style="position:absolute;left:3285;top:2159;width:1185;height:345" stroked="f">
              <v:textbox style="mso-next-textbox:#_x0000_s1767" inset="0,0,0,0">
                <w:txbxContent>
                  <w:p w:rsidR="00DD37E8" w:rsidRPr="007D3C3A" w:rsidRDefault="00DD37E8" w:rsidP="008F2C90">
                    <w:pPr>
                      <w:rPr>
                        <w:sz w:val="14"/>
                      </w:rPr>
                    </w:pPr>
                    <w:r w:rsidRPr="007D3C3A">
                      <w:rPr>
                        <w:sz w:val="12"/>
                      </w:rPr>
                      <w:t>«Մասնակցություն»</w:t>
                    </w:r>
                  </w:p>
                </w:txbxContent>
              </v:textbox>
            </v:rect>
            <v:rect id="_x0000_s1768" style="position:absolute;left:1455;top:4829;width:1650;height:345" stroked="f">
              <v:textbox style="mso-next-textbox:#_x0000_s1768" inset="0,0,0,0">
                <w:txbxContent>
                  <w:p w:rsidR="00DD37E8" w:rsidRPr="007D3C3A" w:rsidRDefault="00DD37E8" w:rsidP="008F2C90">
                    <w:pPr>
                      <w:jc w:val="center"/>
                      <w:rPr>
                        <w:sz w:val="14"/>
                      </w:rPr>
                    </w:pPr>
                    <w:r w:rsidRPr="007D3C3A">
                      <w:rPr>
                        <w:sz w:val="12"/>
                      </w:rPr>
                      <w:t>Համաձայնեցնողը</w:t>
                    </w:r>
                  </w:p>
                </w:txbxContent>
              </v:textbox>
            </v:rect>
            <v:rect id="_x0000_s1769" style="position:absolute;left:4770;top:2279;width:2250;height:1320" stroked="f">
              <v:textbox style="mso-next-textbox:#_x0000_s1769" inset="0,0,0,0">
                <w:txbxContent>
                  <w:p w:rsidR="00DD37E8" w:rsidRPr="007D3C3A" w:rsidRDefault="00DD37E8" w:rsidP="008F2C90">
                    <w:pPr>
                      <w:jc w:val="center"/>
                      <w:rPr>
                        <w:sz w:val="14"/>
                      </w:rPr>
                    </w:pPr>
                    <w:r w:rsidRPr="007D3C3A">
                      <w:rPr>
                        <w:sz w:val="12"/>
                      </w:rPr>
                      <w:t>Տեղեկատվական փոխգործակցությունը գրանցման գործում կամ գրանցման դոսյեում պարունակվող տեղեկություններն ստանալիս</w:t>
                    </w:r>
                  </w:p>
                </w:txbxContent>
              </v:textbox>
            </v:rect>
            <v:rect id="_x0000_s1770" style="position:absolute;left:4155;top:2729;width:615;height:660" stroked="f">
              <v:textbox style="mso-next-textbox:#_x0000_s1770" inset="0,0,0,0">
                <w:txbxContent>
                  <w:p w:rsidR="00DD37E8" w:rsidRDefault="00DD37E8" w:rsidP="008F2C90"/>
                </w:txbxContent>
              </v:textbox>
            </v:rect>
            <v:rect id="_x0000_s1771" style="position:absolute;left:7020;top:2864;width:825;height:735" stroked="f">
              <v:textbox style="mso-next-textbox:#_x0000_s1771" inset="0,0,0,0">
                <w:txbxContent>
                  <w:p w:rsidR="00DD37E8" w:rsidRDefault="00DD37E8" w:rsidP="008F2C90"/>
                </w:txbxContent>
              </v:textbox>
            </v:rect>
            <v:rect id="_x0000_s1772" style="position:absolute;left:4665;top:4394;width:2775;height:1095" stroked="f">
              <v:textbox style="mso-next-textbox:#_x0000_s1772" inset="0,0,0,0">
                <w:txbxContent>
                  <w:p w:rsidR="00DD37E8" w:rsidRPr="007D3C3A" w:rsidRDefault="00DD37E8" w:rsidP="008F2C90">
                    <w:pPr>
                      <w:jc w:val="center"/>
                      <w:rPr>
                        <w:sz w:val="16"/>
                      </w:rPr>
                    </w:pPr>
                    <w:r w:rsidRPr="007D3C3A">
                      <w:rPr>
                        <w:sz w:val="12"/>
                      </w:rPr>
                      <w:t>Տեղեկատվական փոխգործակցությունը գրանցման գործի կամ գրանցման դոսյեի վերաբերյալ նամակագրություն վարելիս</w:t>
                    </w:r>
                  </w:p>
                </w:txbxContent>
              </v:textbox>
            </v:rect>
            <v:rect id="_x0000_s1773" style="position:absolute;left:7440;top:4304;width:615;height:660" stroked="f">
              <v:textbox style="mso-next-textbox:#_x0000_s1773" inset="0,0,0,0">
                <w:txbxContent>
                  <w:p w:rsidR="00DD37E8" w:rsidRDefault="00DD37E8" w:rsidP="008F2C90"/>
                </w:txbxContent>
              </v:textbox>
            </v:rect>
            <v:rect id="_x0000_s1774" style="position:absolute;left:4050;top:4304;width:615;height:870" stroked="f">
              <v:textbox style="mso-next-textbox:#_x0000_s1774" inset="0,0,0,0">
                <w:txbxContent>
                  <w:p w:rsidR="00DD37E8" w:rsidRDefault="00DD37E8" w:rsidP="008F2C90"/>
                </w:txbxContent>
              </v:textbox>
            </v:rect>
            <v:rect id="_x0000_s1775" style="position:absolute;left:3780;top:6584;width:4365;height:1546" stroked="f">
              <v:textbox style="mso-next-textbox:#_x0000_s1775" inset="0,0,0,0">
                <w:txbxContent>
                  <w:p w:rsidR="00DD37E8" w:rsidRPr="007D3C3A" w:rsidRDefault="00DD37E8" w:rsidP="008F2C90">
                    <w:pPr>
                      <w:jc w:val="center"/>
                      <w:rPr>
                        <w:sz w:val="20"/>
                      </w:rPr>
                    </w:pPr>
                    <w:r w:rsidRPr="007D3C3A">
                      <w:rPr>
                        <w:sz w:val="12"/>
                      </w:rPr>
                      <w:t>Տեղեկատվական փոխգործակցությունը դեղապատրաստուկի գրանցման մասին տեղեկություններն ուղարկելիս և դեղապատրաստուկի գրանցման ընթացակարգերն անցկացնելու դիմումի մասին տեղեկություններն ուսումնասիրելիս</w:t>
                    </w:r>
                  </w:p>
                </w:txbxContent>
              </v:textbox>
            </v:rect>
            <v:rect id="_x0000_s1776" style="position:absolute;left:8955;top:4829;width:1650;height:345" stroked="f">
              <v:textbox style="mso-next-textbox:#_x0000_s1776" inset="0,0,0,0">
                <w:txbxContent>
                  <w:p w:rsidR="00DD37E8" w:rsidRPr="007D3C3A" w:rsidRDefault="00DD37E8" w:rsidP="008F2C90">
                    <w:pPr>
                      <w:jc w:val="center"/>
                      <w:rPr>
                        <w:sz w:val="16"/>
                      </w:rPr>
                    </w:pPr>
                    <w:r w:rsidRPr="007D3C3A">
                      <w:rPr>
                        <w:sz w:val="12"/>
                      </w:rPr>
                      <w:t>Արձանագրողը</w:t>
                    </w:r>
                  </w:p>
                </w:txbxContent>
              </v:textbox>
            </v:rect>
            <v:rect id="_x0000_s1777" style="position:absolute;left:8955;top:9479;width:1395;height:645" stroked="f">
              <v:textbox style="mso-next-textbox:#_x0000_s1777" inset="0,0,0,0">
                <w:txbxContent>
                  <w:p w:rsidR="00DD37E8" w:rsidRPr="007D3C3A" w:rsidRDefault="00DD37E8" w:rsidP="008F2C90">
                    <w:pPr>
                      <w:jc w:val="center"/>
                      <w:rPr>
                        <w:sz w:val="14"/>
                      </w:rPr>
                    </w:pPr>
                    <w:r w:rsidRPr="007D3C3A">
                      <w:rPr>
                        <w:sz w:val="12"/>
                      </w:rPr>
                      <w:t>Տեղեկություններ ստացողը</w:t>
                    </w:r>
                  </w:p>
                </w:txbxContent>
              </v:textbox>
            </v:rect>
            <v:rect id="_x0000_s1778" style="position:absolute;left:1455;top:9479;width:1530;height:645" stroked="f">
              <v:textbox style="mso-next-textbox:#_x0000_s1778" inset="0,0,0,0">
                <w:txbxContent>
                  <w:p w:rsidR="00DD37E8" w:rsidRPr="007D3C3A" w:rsidRDefault="00DD37E8" w:rsidP="008F2C90">
                    <w:pPr>
                      <w:jc w:val="center"/>
                      <w:rPr>
                        <w:sz w:val="16"/>
                      </w:rPr>
                    </w:pPr>
                    <w:r w:rsidRPr="007D3C3A">
                      <w:rPr>
                        <w:sz w:val="12"/>
                      </w:rPr>
                      <w:t>Տեղեկություններ ուղարկողը</w:t>
                    </w:r>
                  </w:p>
                </w:txbxContent>
              </v:textbox>
            </v:rect>
            <v:rect id="_x0000_s1779" style="position:absolute;left:3780;top:9119;width:4365;height:1126" stroked="f">
              <v:textbox style="mso-next-textbox:#_x0000_s1779" inset="0,0,0,0">
                <w:txbxContent>
                  <w:p w:rsidR="00DD37E8" w:rsidRPr="007D3C3A" w:rsidRDefault="00DD37E8" w:rsidP="008F2C90">
                    <w:pPr>
                      <w:jc w:val="center"/>
                      <w:rPr>
                        <w:sz w:val="6"/>
                      </w:rPr>
                    </w:pPr>
                    <w:r w:rsidRPr="007D3C3A">
                      <w:rPr>
                        <w:sz w:val="12"/>
                      </w:rPr>
                      <w:t>Տեղեկատվական փոխգործակցությունը դեղապատրաստուկի գրանցման հավաստագիրը ուժը կորցրած կամ չեղյալ ճանաչելու մասին ծանուցելիս</w:t>
                    </w:r>
                  </w:p>
                </w:txbxContent>
              </v:textbox>
            </v:rect>
            <v:rect id="_x0000_s1780" style="position:absolute;left:7440;top:2070;width:1260;height:434" stroked="f">
              <v:textbox style="mso-next-textbox:#_x0000_s1780" inset="0,0,0,0">
                <w:txbxContent>
                  <w:p w:rsidR="00DD37E8" w:rsidRPr="007D3C3A" w:rsidRDefault="00DD37E8" w:rsidP="008F2C90">
                    <w:pPr>
                      <w:rPr>
                        <w:sz w:val="14"/>
                      </w:rPr>
                    </w:pPr>
                    <w:r w:rsidRPr="007D3C3A">
                      <w:rPr>
                        <w:sz w:val="12"/>
                      </w:rPr>
                      <w:t>«Մասնակցություն»</w:t>
                    </w:r>
                  </w:p>
                </w:txbxContent>
              </v:textbox>
            </v:rect>
            <v:rect id="_x0000_s1781" style="position:absolute;left:7365;top:3599;width:1185;height:345" stroked="f">
              <v:textbox style="mso-next-textbox:#_x0000_s1781" inset="0,0,0,0">
                <w:txbxContent>
                  <w:p w:rsidR="00DD37E8" w:rsidRPr="007D3C3A" w:rsidRDefault="00DD37E8" w:rsidP="008F2C90">
                    <w:pPr>
                      <w:rPr>
                        <w:sz w:val="14"/>
                      </w:rPr>
                    </w:pPr>
                    <w:r w:rsidRPr="007D3C3A">
                      <w:rPr>
                        <w:sz w:val="12"/>
                      </w:rPr>
                      <w:t>«Մասնակցություն»</w:t>
                    </w:r>
                  </w:p>
                </w:txbxContent>
              </v:textbox>
            </v:rect>
            <v:rect id="_x0000_s1782" style="position:absolute;left:3360;top:3599;width:1185;height:345" stroked="f">
              <v:textbox style="mso-next-textbox:#_x0000_s1782" inset="0,0,0,0">
                <w:txbxContent>
                  <w:p w:rsidR="00DD37E8" w:rsidRPr="007D3C3A" w:rsidRDefault="00DD37E8" w:rsidP="008F2C90">
                    <w:pPr>
                      <w:rPr>
                        <w:sz w:val="14"/>
                      </w:rPr>
                    </w:pPr>
                    <w:r w:rsidRPr="007D3C3A">
                      <w:rPr>
                        <w:sz w:val="12"/>
                      </w:rPr>
                      <w:t>«Մասնակցություն»</w:t>
                    </w:r>
                  </w:p>
                </w:txbxContent>
              </v:textbox>
            </v:rect>
            <v:rect id="_x0000_s1783" style="position:absolute;left:3285;top:5609;width:1185;height:345" stroked="f">
              <v:textbox style="mso-next-textbox:#_x0000_s1783" inset="0,0,0,0">
                <w:txbxContent>
                  <w:p w:rsidR="00DD37E8" w:rsidRPr="007D3C3A" w:rsidRDefault="00DD37E8" w:rsidP="008F2C90">
                    <w:pPr>
                      <w:rPr>
                        <w:sz w:val="14"/>
                      </w:rPr>
                    </w:pPr>
                    <w:r w:rsidRPr="007D3C3A">
                      <w:rPr>
                        <w:sz w:val="12"/>
                      </w:rPr>
                      <w:t>«Մասնակցություն»</w:t>
                    </w:r>
                  </w:p>
                </w:txbxContent>
              </v:textbox>
            </v:rect>
            <v:rect id="_x0000_s1784" style="position:absolute;left:7440;top:5609;width:1260;height:345" stroked="f">
              <v:textbox style="mso-next-textbox:#_x0000_s1784" inset="0,0,0,0">
                <w:txbxContent>
                  <w:p w:rsidR="00DD37E8" w:rsidRPr="007D3C3A" w:rsidRDefault="00DD37E8" w:rsidP="008F2C90">
                    <w:pPr>
                      <w:rPr>
                        <w:sz w:val="14"/>
                      </w:rPr>
                    </w:pPr>
                    <w:r w:rsidRPr="007D3C3A">
                      <w:rPr>
                        <w:sz w:val="12"/>
                      </w:rPr>
                      <w:t>«Մասնակցություն»</w:t>
                    </w:r>
                  </w:p>
                </w:txbxContent>
              </v:textbox>
            </v:rect>
            <v:rect id="_x0000_s1785" style="position:absolute;left:7440;top:8354;width:1185;height:345" stroked="f">
              <v:textbox style="mso-next-textbox:#_x0000_s1785" inset="0,0,0,0">
                <w:txbxContent>
                  <w:p w:rsidR="00DD37E8" w:rsidRPr="007D3C3A" w:rsidRDefault="00DD37E8" w:rsidP="008F2C90">
                    <w:pPr>
                      <w:rPr>
                        <w:sz w:val="14"/>
                      </w:rPr>
                    </w:pPr>
                    <w:r w:rsidRPr="007D3C3A">
                      <w:rPr>
                        <w:sz w:val="12"/>
                      </w:rPr>
                      <w:t>«Մասնակցություն»</w:t>
                    </w:r>
                  </w:p>
                </w:txbxContent>
              </v:textbox>
            </v:rect>
            <v:rect id="_x0000_s1786" style="position:absolute;left:3360;top:8354;width:1185;height:345" stroked="f">
              <v:textbox style="mso-next-textbox:#_x0000_s1786" inset="0,0,0,0">
                <w:txbxContent>
                  <w:p w:rsidR="00DD37E8" w:rsidRPr="007D3C3A" w:rsidRDefault="00DD37E8" w:rsidP="008F2C90">
                    <w:pPr>
                      <w:rPr>
                        <w:sz w:val="14"/>
                      </w:rPr>
                    </w:pPr>
                    <w:r w:rsidRPr="007D3C3A">
                      <w:rPr>
                        <w:sz w:val="12"/>
                      </w:rPr>
                      <w:t>«Մասնակցություն»</w:t>
                    </w:r>
                  </w:p>
                </w:txbxContent>
              </v:textbox>
            </v:rect>
          </v:group>
        </w:pict>
      </w:r>
      <w:r w:rsidR="008F2C90" w:rsidRPr="00A277DD">
        <w:rPr>
          <w:rFonts w:ascii="Sylfaen" w:hAnsi="Sylfaen"/>
          <w:noProof/>
          <w:sz w:val="24"/>
          <w:szCs w:val="24"/>
          <w:lang w:val="en-US" w:eastAsia="en-US" w:bidi="ar-SA"/>
        </w:rPr>
        <w:drawing>
          <wp:inline distT="0" distB="0" distL="0" distR="0">
            <wp:extent cx="5755640" cy="5585523"/>
            <wp:effectExtent l="19050" t="0" r="0" b="0"/>
            <wp:docPr id="29" name="Picture 142" descr="C:\Users\haykb\Desktop\Решение КЕЭК_122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aykb\Desktop\Решение КЕЭК_122_2016\media\image1.jpeg"/>
                    <pic:cNvPicPr>
                      <a:picLocks noChangeAspect="1" noChangeArrowheads="1"/>
                    </pic:cNvPicPr>
                  </pic:nvPicPr>
                  <pic:blipFill>
                    <a:blip r:embed="rId53" cstate="print"/>
                    <a:srcRect/>
                    <a:stretch>
                      <a:fillRect/>
                    </a:stretch>
                  </pic:blipFill>
                  <pic:spPr bwMode="auto">
                    <a:xfrm>
                      <a:off x="0" y="0"/>
                      <a:ext cx="5755640" cy="5585523"/>
                    </a:xfrm>
                    <a:prstGeom prst="rect">
                      <a:avLst/>
                    </a:prstGeom>
                    <a:noFill/>
                    <a:ln w="9525">
                      <a:noFill/>
                      <a:miter lim="800000"/>
                      <a:headEnd/>
                      <a:tailEnd/>
                    </a:ln>
                  </pic:spPr>
                </pic:pic>
              </a:graphicData>
            </a:graphic>
          </wp:inline>
        </w:drawing>
      </w:r>
    </w:p>
    <w:p w:rsidR="008F2C90" w:rsidRPr="00A277DD" w:rsidRDefault="008F2C90" w:rsidP="007D3C3A">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1.</w:t>
      </w:r>
      <w:r w:rsidR="001F4C06" w:rsidRPr="00A277DD">
        <w:rPr>
          <w:rFonts w:ascii="Sylfaen" w:hAnsi="Sylfaen"/>
          <w:sz w:val="20"/>
          <w:szCs w:val="24"/>
        </w:rPr>
        <w:t xml:space="preserve"> </w:t>
      </w:r>
      <w:r w:rsidRPr="00A277DD">
        <w:rPr>
          <w:rFonts w:ascii="Sylfaen" w:hAnsi="Sylfaen"/>
          <w:sz w:val="20"/>
          <w:szCs w:val="24"/>
        </w:rPr>
        <w:t>Անդամ պետությունների լիազորված մարմինների միջ</w:t>
      </w:r>
      <w:r w:rsidR="00660069" w:rsidRPr="00A277DD">
        <w:rPr>
          <w:rFonts w:ascii="Sylfaen" w:hAnsi="Sylfaen"/>
          <w:sz w:val="20"/>
          <w:szCs w:val="24"/>
        </w:rPr>
        <w:t>եւ</w:t>
      </w:r>
      <w:r w:rsidRPr="00A277DD">
        <w:rPr>
          <w:rFonts w:ascii="Sylfaen" w:hAnsi="Sylfaen"/>
          <w:sz w:val="20"/>
          <w:szCs w:val="24"/>
        </w:rPr>
        <w:t xml:space="preserve"> տեղեկատվական փոխգործակցության կառուցվածքը</w:t>
      </w:r>
    </w:p>
    <w:p w:rsidR="007D3C3A" w:rsidRPr="00A277DD" w:rsidRDefault="007D3C3A" w:rsidP="007D3C3A">
      <w:pPr>
        <w:pStyle w:val="35"/>
        <w:shd w:val="clear" w:color="auto" w:fill="auto"/>
        <w:spacing w:after="160" w:line="360" w:lineRule="auto"/>
        <w:jc w:val="center"/>
        <w:rPr>
          <w:rFonts w:ascii="Sylfaen" w:hAnsi="Sylfaen"/>
          <w:sz w:val="20"/>
          <w:szCs w:val="24"/>
        </w:rPr>
      </w:pP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8.</w:t>
      </w:r>
      <w:r w:rsidR="007D3C3A" w:rsidRPr="00A277DD">
        <w:rPr>
          <w:sz w:val="24"/>
          <w:szCs w:val="24"/>
        </w:rPr>
        <w:tab/>
      </w:r>
      <w:r w:rsidRPr="00A277DD">
        <w:rPr>
          <w:sz w:val="24"/>
          <w:szCs w:val="24"/>
        </w:rPr>
        <w:t>Անդամ պետությունների լիազորված մարմինների միջ</w:t>
      </w:r>
      <w:r w:rsidR="00660069" w:rsidRPr="00A277DD">
        <w:rPr>
          <w:sz w:val="24"/>
          <w:szCs w:val="24"/>
        </w:rPr>
        <w:t>եւ</w:t>
      </w:r>
      <w:r w:rsidRPr="00A277DD">
        <w:rPr>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9.</w:t>
      </w:r>
      <w:r w:rsidR="007D3C3A" w:rsidRPr="00A277DD">
        <w:rPr>
          <w:sz w:val="24"/>
          <w:szCs w:val="24"/>
        </w:rPr>
        <w:tab/>
      </w:r>
      <w:r w:rsidRPr="00A277DD">
        <w:rPr>
          <w:sz w:val="24"/>
          <w:szCs w:val="24"/>
        </w:rPr>
        <w:t xml:space="preserve">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w:t>
      </w:r>
      <w:r w:rsidRPr="00A277DD">
        <w:rPr>
          <w:sz w:val="24"/>
          <w:szCs w:val="24"/>
        </w:rPr>
        <w:lastRenderedPageBreak/>
        <w:t xml:space="preserve">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660069" w:rsidRPr="00A277DD">
        <w:rPr>
          <w:sz w:val="24"/>
          <w:szCs w:val="24"/>
        </w:rPr>
        <w:t>եւ</w:t>
      </w:r>
      <w:r w:rsidRPr="00A277DD">
        <w:rPr>
          <w:sz w:val="24"/>
          <w:szCs w:val="24"/>
        </w:rPr>
        <w:t xml:space="preserve"> այդ գործառնություններին համապատասխանող տրանզակցիաների միջ</w:t>
      </w:r>
      <w:r w:rsidR="00660069" w:rsidRPr="00A277DD">
        <w:rPr>
          <w:sz w:val="24"/>
          <w:szCs w:val="24"/>
        </w:rPr>
        <w:t>եւ</w:t>
      </w:r>
      <w:r w:rsidRPr="00A277DD">
        <w:rPr>
          <w:sz w:val="24"/>
          <w:szCs w:val="24"/>
        </w:rPr>
        <w:t xml:space="preserve"> փոխադարձ կապերը:</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10.</w:t>
      </w:r>
      <w:r w:rsidR="007D3C3A" w:rsidRPr="00A277DD">
        <w:rPr>
          <w:sz w:val="24"/>
          <w:szCs w:val="24"/>
        </w:rPr>
        <w:tab/>
      </w:r>
      <w:r w:rsidRPr="00A277DD">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ընդհանուր գործընթացի տրանզակցիայի ձ</w:t>
      </w:r>
      <w:r w:rsidR="00660069" w:rsidRPr="00A277DD">
        <w:rPr>
          <w:sz w:val="24"/>
          <w:szCs w:val="24"/>
        </w:rPr>
        <w:t>եւ</w:t>
      </w:r>
      <w:r w:rsidRPr="00A277DD">
        <w:rPr>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60069" w:rsidRPr="00A277DD">
        <w:rPr>
          <w:sz w:val="24"/>
          <w:szCs w:val="24"/>
        </w:rPr>
        <w:t>եւ</w:t>
      </w:r>
      <w:r w:rsidRPr="00A277DD">
        <w:rPr>
          <w:sz w:val="24"/>
          <w:szCs w:val="24"/>
        </w:rPr>
        <w:t xml:space="preserve">ավորում, վարում </w:t>
      </w:r>
      <w:r w:rsidR="00660069" w:rsidRPr="00A277DD">
        <w:rPr>
          <w:sz w:val="24"/>
          <w:szCs w:val="24"/>
        </w:rPr>
        <w:t>եւ</w:t>
      </w:r>
      <w:r w:rsidRPr="00A277DD">
        <w:rPr>
          <w:sz w:val="24"/>
          <w:szCs w:val="24"/>
        </w:rPr>
        <w:t xml:space="preserve"> օգտագործում» ընդհանուր գործընթացն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 xml:space="preserve">տրի ինտեգրված տեղեկատվական համակարգի միջոցներով իրագործելու համար օգտագործվող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ու կառուցվածքների նկարագրությանը (այսուհետ՝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աչափերի ու կառուցվածքների նկարագրություն)։</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11.</w:t>
      </w:r>
      <w:r w:rsidR="007D3C3A" w:rsidRPr="00A277DD">
        <w:rPr>
          <w:sz w:val="24"/>
          <w:szCs w:val="24"/>
        </w:rPr>
        <w:tab/>
      </w:r>
      <w:r w:rsidRPr="00A277DD">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7D3C3A" w:rsidRPr="00A277DD" w:rsidRDefault="007D3C3A">
      <w:r w:rsidRPr="00A277DD">
        <w:br w:type="page"/>
      </w:r>
    </w:p>
    <w:p w:rsidR="008F2C90" w:rsidRPr="00A277DD" w:rsidRDefault="008F2C90" w:rsidP="007D3C3A">
      <w:pPr>
        <w:pStyle w:val="20"/>
        <w:shd w:val="clear" w:color="auto" w:fill="auto"/>
        <w:spacing w:before="0" w:after="160" w:line="360" w:lineRule="auto"/>
        <w:ind w:firstLine="0"/>
        <w:jc w:val="center"/>
        <w:rPr>
          <w:sz w:val="24"/>
          <w:szCs w:val="24"/>
        </w:rPr>
      </w:pPr>
      <w:r w:rsidRPr="00A277DD">
        <w:rPr>
          <w:sz w:val="24"/>
          <w:szCs w:val="24"/>
        </w:rPr>
        <w:lastRenderedPageBreak/>
        <w:t xml:space="preserve">V. Տեղեկատվական փոխգործակցությունն </w:t>
      </w:r>
      <w:r w:rsidR="001F4C06" w:rsidRPr="00A277DD">
        <w:rPr>
          <w:sz w:val="24"/>
          <w:szCs w:val="24"/>
        </w:rPr>
        <w:br/>
      </w:r>
      <w:r w:rsidRPr="00A277DD">
        <w:rPr>
          <w:sz w:val="24"/>
          <w:szCs w:val="24"/>
        </w:rPr>
        <w:t>ընթացակարգերի խմբերի շրջանակներում</w:t>
      </w:r>
    </w:p>
    <w:p w:rsidR="007D3C3A" w:rsidRPr="00A277DD" w:rsidRDefault="007D3C3A" w:rsidP="007D3C3A">
      <w:pPr>
        <w:pStyle w:val="20"/>
        <w:shd w:val="clear" w:color="auto" w:fill="auto"/>
        <w:spacing w:before="0" w:after="160" w:line="360" w:lineRule="auto"/>
        <w:ind w:firstLine="0"/>
        <w:jc w:val="center"/>
        <w:rPr>
          <w:sz w:val="24"/>
          <w:szCs w:val="24"/>
        </w:rPr>
      </w:pPr>
    </w:p>
    <w:p w:rsidR="008F2C90" w:rsidRPr="00A277DD" w:rsidRDefault="00A63B32" w:rsidP="007D3C3A">
      <w:pPr>
        <w:pStyle w:val="20"/>
        <w:shd w:val="clear" w:color="auto" w:fill="auto"/>
        <w:spacing w:before="0" w:after="160" w:line="360" w:lineRule="auto"/>
        <w:ind w:firstLine="0"/>
        <w:jc w:val="center"/>
        <w:rPr>
          <w:sz w:val="24"/>
          <w:szCs w:val="24"/>
        </w:rPr>
      </w:pPr>
      <w:r w:rsidRPr="00A277DD">
        <w:rPr>
          <w:sz w:val="24"/>
          <w:szCs w:val="24"/>
        </w:rPr>
        <w:t>1.</w:t>
      </w:r>
      <w:r w:rsidR="001F4C06" w:rsidRPr="00A277DD">
        <w:rPr>
          <w:sz w:val="24"/>
          <w:szCs w:val="24"/>
        </w:rPr>
        <w:t xml:space="preserve"> </w:t>
      </w:r>
      <w:r w:rsidR="008F2C90" w:rsidRPr="00A277DD">
        <w:rPr>
          <w:sz w:val="24"/>
          <w:szCs w:val="24"/>
        </w:rPr>
        <w:t>Տեղեկատվական փոխգործակցությունը դեղապատրաստուկի գրանցման մասին</w:t>
      </w:r>
      <w:r w:rsidR="001F4C06" w:rsidRPr="00A277DD">
        <w:rPr>
          <w:sz w:val="24"/>
          <w:szCs w:val="24"/>
        </w:rPr>
        <w:t> </w:t>
      </w:r>
      <w:r w:rsidR="008F2C90" w:rsidRPr="00A277DD">
        <w:rPr>
          <w:sz w:val="24"/>
          <w:szCs w:val="24"/>
        </w:rPr>
        <w:t xml:space="preserve">տեղեկություններն ուղարկելիս </w:t>
      </w:r>
      <w:r w:rsidR="00660069" w:rsidRPr="00A277DD">
        <w:rPr>
          <w:sz w:val="24"/>
          <w:szCs w:val="24"/>
        </w:rPr>
        <w:t>եւ</w:t>
      </w:r>
      <w:r w:rsidR="008F2C90" w:rsidRPr="00A277DD">
        <w:rPr>
          <w:sz w:val="24"/>
          <w:szCs w:val="24"/>
        </w:rPr>
        <w:t xml:space="preserve"> դեղապատրաստուկի </w:t>
      </w:r>
      <w:r w:rsidR="007D3C3A" w:rsidRPr="00A277DD">
        <w:rPr>
          <w:sz w:val="24"/>
          <w:szCs w:val="24"/>
        </w:rPr>
        <w:br/>
      </w:r>
      <w:r w:rsidR="008F2C90" w:rsidRPr="00A277DD">
        <w:rPr>
          <w:sz w:val="24"/>
          <w:szCs w:val="24"/>
        </w:rPr>
        <w:t xml:space="preserve">գրանցման ընթացակարգերն անցկացնելու դիմումի մասին </w:t>
      </w:r>
      <w:r w:rsidR="007D3C3A" w:rsidRPr="00A277DD">
        <w:rPr>
          <w:sz w:val="24"/>
          <w:szCs w:val="24"/>
        </w:rPr>
        <w:br/>
      </w:r>
      <w:r w:rsidR="008F2C90" w:rsidRPr="00A277DD">
        <w:rPr>
          <w:sz w:val="24"/>
          <w:szCs w:val="24"/>
        </w:rPr>
        <w:t>տեղեկություններն ուսումնասիրելիս</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12.</w:t>
      </w:r>
      <w:r w:rsidR="007D3C3A" w:rsidRPr="00A277DD">
        <w:rPr>
          <w:sz w:val="24"/>
          <w:szCs w:val="24"/>
        </w:rPr>
        <w:tab/>
      </w:r>
      <w:r w:rsidRPr="00A277DD">
        <w:rPr>
          <w:sz w:val="24"/>
          <w:szCs w:val="24"/>
        </w:rPr>
        <w:t xml:space="preserve">Դեղապատրաստուկի գրանցման մասին տեղեկություններն ուղարկելիս </w:t>
      </w:r>
      <w:r w:rsidR="00660069" w:rsidRPr="00A277DD">
        <w:rPr>
          <w:sz w:val="24"/>
          <w:szCs w:val="24"/>
        </w:rPr>
        <w:t>եւ</w:t>
      </w:r>
      <w:r w:rsidRPr="00A277DD">
        <w:rPr>
          <w:sz w:val="24"/>
          <w:szCs w:val="24"/>
        </w:rPr>
        <w:t xml:space="preserve"> դեղապատրաստուկի գրանցման ընթացակարգերն անցկացնելու դիմումի մասին տեղեկություններն ուսումնասիրելիս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spacing w:after="160" w:line="360" w:lineRule="auto"/>
        <w:jc w:val="both"/>
      </w:pPr>
      <w:r>
        <w:rPr>
          <w:noProof/>
          <w:lang w:val="en-US" w:eastAsia="en-US" w:bidi="ar-SA"/>
        </w:rPr>
        <w:lastRenderedPageBreak/>
        <w:pict>
          <v:group id="_x0000_s1993" style="position:absolute;left:0;text-align:left;margin-left:22.85pt;margin-top:2.6pt;width:417pt;height:381pt;z-index:252431360" coordorigin="1875,1470" coordsize="8340,7620">
            <v:rect id="_x0000_s1788" style="position:absolute;left:1875;top:1470;width:1905;height:345" stroked="f">
              <v:textbox style="mso-next-textbox:#_x0000_s1788" inset="0,0,0,0">
                <w:txbxContent>
                  <w:p w:rsidR="00DD37E8" w:rsidRPr="007D3C3A" w:rsidRDefault="00DD37E8" w:rsidP="008F2C90">
                    <w:pPr>
                      <w:jc w:val="center"/>
                      <w:rPr>
                        <w:sz w:val="12"/>
                      </w:rPr>
                    </w:pPr>
                    <w:r w:rsidRPr="007D3C3A">
                      <w:rPr>
                        <w:sz w:val="12"/>
                      </w:rPr>
                      <w:t>։Արձանագրողը</w:t>
                    </w:r>
                  </w:p>
                </w:txbxContent>
              </v:textbox>
            </v:rect>
            <v:rect id="_x0000_s1789" style="position:absolute;left:8310;top:1470;width:1905;height:345" stroked="f">
              <v:textbox style="mso-next-textbox:#_x0000_s1789" inset="0,0,0,0">
                <w:txbxContent>
                  <w:p w:rsidR="00DD37E8" w:rsidRPr="007D3C3A" w:rsidRDefault="00DD37E8" w:rsidP="008F2C90">
                    <w:pPr>
                      <w:jc w:val="center"/>
                      <w:rPr>
                        <w:sz w:val="14"/>
                      </w:rPr>
                    </w:pPr>
                    <w:r w:rsidRPr="007D3C3A">
                      <w:rPr>
                        <w:sz w:val="12"/>
                      </w:rPr>
                      <w:t>։ Համաձայնեցնողը</w:t>
                    </w:r>
                  </w:p>
                </w:txbxContent>
              </v:textbox>
            </v:rect>
            <v:rect id="_x0000_s1790" style="position:absolute;left:2895;top:2430;width:5610;height:555" stroked="f">
              <v:textbox style="mso-next-textbox:#_x0000_s1790" inset="0,0,0,0">
                <w:txbxContent>
                  <w:p w:rsidR="00DD37E8" w:rsidRPr="007D3C3A" w:rsidRDefault="00DD37E8" w:rsidP="008F2C90">
                    <w:pPr>
                      <w:rPr>
                        <w:sz w:val="16"/>
                      </w:rPr>
                    </w:pPr>
                    <w:r w:rsidRPr="007D3C3A">
                      <w:rPr>
                        <w:sz w:val="14"/>
                      </w:rPr>
                      <w:t>[ճանաչման պետությունում ստացվել է դեղապատրաստուկի գրանցման դիմումը]</w:t>
                    </w:r>
                  </w:p>
                </w:txbxContent>
              </v:textbox>
            </v:rect>
            <v:rect id="_x0000_s1791" style="position:absolute;left:3360;top:3150;width:5610;height:855" stroked="f">
              <v:textbox style="mso-next-textbox:#_x0000_s1791" inset="0,0,0,0">
                <w:txbxContent>
                  <w:p w:rsidR="00DD37E8" w:rsidRPr="007D3C3A" w:rsidRDefault="00DD37E8" w:rsidP="008F2C90">
                    <w:pPr>
                      <w:jc w:val="center"/>
                      <w:rPr>
                        <w:sz w:val="12"/>
                      </w:rPr>
                    </w:pPr>
                    <w:r w:rsidRPr="007D3C3A">
                      <w:rPr>
                        <w:sz w:val="12"/>
                      </w:rPr>
                      <w:t>Դեղապատրաստուկի գրանցման ընթացակարգեր անցկացնելու դիմումի մասին տեղեկությունների ստացում (P.MM.01.TRN.009)</w:t>
                    </w:r>
                  </w:p>
                </w:txbxContent>
              </v:textbox>
            </v:rect>
            <v:rect id="_x0000_s1792" style="position:absolute;left:3090;top:5610;width:5880;height:900" stroked="f">
              <v:textbox style="mso-next-textbox:#_x0000_s1792" inset="0,0,0,0">
                <w:txbxContent>
                  <w:p w:rsidR="00DD37E8" w:rsidRPr="007D3C3A" w:rsidRDefault="00DD37E8" w:rsidP="008F2C90">
                    <w:pPr>
                      <w:jc w:val="center"/>
                      <w:rPr>
                        <w:sz w:val="12"/>
                      </w:rPr>
                    </w:pPr>
                    <w:r w:rsidRPr="007D3C3A">
                      <w:rPr>
                        <w:sz w:val="12"/>
                      </w:rPr>
                      <w:t>Դեղապատրաստուկի գրանցման ընթացակարգեր անցկացնելու դիմումը ուսումնասիրելու անհնարինության մասին ծանուցում (Р.ММ.01.TRN.010)</w:t>
                    </w:r>
                  </w:p>
                </w:txbxContent>
              </v:textbox>
            </v:rect>
            <v:rect id="_x0000_s1793" style="position:absolute;left:2895;top:4920;width:5610;height:555" stroked="f">
              <v:textbox style="mso-next-textbox:#_x0000_s1793" inset="0,0,0,0">
                <w:txbxContent>
                  <w:p w:rsidR="00DD37E8" w:rsidRPr="007D3C3A" w:rsidRDefault="00DD37E8" w:rsidP="008F2C90">
                    <w:pPr>
                      <w:rPr>
                        <w:sz w:val="14"/>
                      </w:rPr>
                    </w:pPr>
                    <w:r w:rsidRPr="007D3C3A">
                      <w:rPr>
                        <w:sz w:val="12"/>
                      </w:rPr>
                      <w:t>[որոշում է կայացվել դիմումն ուսումնասիրելու անհնարինության մասին]</w:t>
                    </w:r>
                  </w:p>
                </w:txbxContent>
              </v:textbox>
            </v:rect>
            <v:rect id="_x0000_s1794" style="position:absolute;left:2895;top:7305;width:6180;height:930" stroked="f">
              <v:textbox style="mso-next-textbox:#_x0000_s1794" inset="0,0,0,0">
                <w:txbxContent>
                  <w:p w:rsidR="00DD37E8" w:rsidRPr="007D3C3A" w:rsidRDefault="00DD37E8" w:rsidP="008F2C90">
                    <w:pPr>
                      <w:jc w:val="center"/>
                      <w:rPr>
                        <w:sz w:val="12"/>
                      </w:rPr>
                    </w:pPr>
                    <w:r w:rsidRPr="007D3C3A">
                      <w:rPr>
                        <w:sz w:val="12"/>
                      </w:rPr>
                      <w:t>[դեղապատրաստուկի գրանցման ընթացակարգը դադարեցնելու մասին որոշում է կայացվել, կամ գրանցման գործի կամ գրանցման դոսյեի փաստաթղթերի կազմը փոփոխվել է]</w:t>
                    </w:r>
                  </w:p>
                </w:txbxContent>
              </v:textbox>
            </v:rect>
            <v:rect id="_x0000_s1795" style="position:absolute;left:3210;top:8445;width:5760;height:645" stroked="f">
              <v:textbox style="mso-next-textbox:#_x0000_s1795" inset="0,0,0,0">
                <w:txbxContent>
                  <w:p w:rsidR="00DD37E8" w:rsidRPr="007D3C3A" w:rsidRDefault="00DD37E8" w:rsidP="008F2C90">
                    <w:pPr>
                      <w:jc w:val="center"/>
                      <w:rPr>
                        <w:sz w:val="12"/>
                      </w:rPr>
                    </w:pPr>
                    <w:r w:rsidRPr="007D3C3A">
                      <w:rPr>
                        <w:sz w:val="12"/>
                      </w:rPr>
                      <w:t>Դեղապատրաստուկի գրանցման վերաբերյալ տեղեկությունների փոփոխման մասին ծանուցում (Р.ММ.01.TRN.011)</w:t>
                    </w:r>
                  </w:p>
                </w:txbxContent>
              </v:textbox>
            </v:rect>
          </v:group>
        </w:pict>
      </w:r>
      <w:r w:rsidR="008F2C90" w:rsidRPr="00A277DD">
        <w:rPr>
          <w:noProof/>
          <w:lang w:val="en-US" w:eastAsia="en-US" w:bidi="ar-SA"/>
        </w:rPr>
        <w:drawing>
          <wp:inline distT="0" distB="0" distL="0" distR="0">
            <wp:extent cx="5800725" cy="5362575"/>
            <wp:effectExtent l="19050" t="0" r="9525" b="0"/>
            <wp:docPr id="130" name="Picture 130" descr="C:\Users\tereza\Desktop\30.10.2018 115-0006-2018-B-13_for final formatting\To be final formatted\24.08.2018_REvis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tereza\Desktop\30.10.2018 115-0006-2018-B-13_for final formatting\To be final formatted\24.08.2018_REvision\media\image2.jpeg"/>
                    <pic:cNvPicPr>
                      <a:picLocks noChangeAspect="1" noChangeArrowheads="1"/>
                    </pic:cNvPicPr>
                  </pic:nvPicPr>
                  <pic:blipFill>
                    <a:blip r:embed="rId54" cstate="print"/>
                    <a:srcRect/>
                    <a:stretch>
                      <a:fillRect/>
                    </a:stretch>
                  </pic:blipFill>
                  <pic:spPr bwMode="auto">
                    <a:xfrm>
                      <a:off x="0" y="0"/>
                      <a:ext cx="5800725" cy="5362575"/>
                    </a:xfrm>
                    <a:prstGeom prst="rect">
                      <a:avLst/>
                    </a:prstGeom>
                    <a:noFill/>
                    <a:ln w="9525">
                      <a:noFill/>
                      <a:miter lim="800000"/>
                      <a:headEnd/>
                      <a:tailEnd/>
                    </a:ln>
                  </pic:spPr>
                </pic:pic>
              </a:graphicData>
            </a:graphic>
          </wp:inline>
        </w:drawing>
      </w:r>
    </w:p>
    <w:p w:rsidR="008F2C90" w:rsidRPr="00A277DD" w:rsidRDefault="008F2C90" w:rsidP="007D3C3A">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2.</w:t>
      </w:r>
      <w:r w:rsidR="001F4C06" w:rsidRPr="00A277DD">
        <w:rPr>
          <w:rFonts w:ascii="Sylfaen" w:hAnsi="Sylfaen"/>
          <w:sz w:val="20"/>
          <w:szCs w:val="24"/>
        </w:rPr>
        <w:t xml:space="preserve"> </w:t>
      </w:r>
      <w:r w:rsidRPr="00A277DD">
        <w:rPr>
          <w:rFonts w:ascii="Sylfaen" w:hAnsi="Sylfaen"/>
          <w:sz w:val="20"/>
          <w:szCs w:val="24"/>
        </w:rPr>
        <w:t xml:space="preserve">Դեղապատրաստուկի գրանցման մասին տեղեկություններն ուղարկելիս </w:t>
      </w:r>
      <w:r w:rsidR="00660069" w:rsidRPr="00A277DD">
        <w:rPr>
          <w:rFonts w:ascii="Sylfaen" w:hAnsi="Sylfaen"/>
          <w:sz w:val="20"/>
          <w:szCs w:val="24"/>
        </w:rPr>
        <w:t>եւ</w:t>
      </w:r>
      <w:r w:rsidRPr="00A277DD">
        <w:rPr>
          <w:rFonts w:ascii="Sylfaen" w:hAnsi="Sylfaen"/>
          <w:sz w:val="20"/>
          <w:szCs w:val="24"/>
        </w:rPr>
        <w:t xml:space="preserve"> դեղապատրաստուկի գրանցման ընթացակարգերն անցկացնելու դիմումի մասին տեղեկություններն ուսումնասիրելիս ընդհանուր գործընթացի </w:t>
      </w:r>
      <w:r w:rsidR="007D3C3A" w:rsidRPr="00A277DD">
        <w:rPr>
          <w:rFonts w:ascii="Sylfaen" w:hAnsi="Sylfaen"/>
          <w:sz w:val="20"/>
          <w:szCs w:val="24"/>
        </w:rPr>
        <w:br/>
      </w:r>
      <w:r w:rsidRPr="00A277DD">
        <w:rPr>
          <w:rFonts w:ascii="Sylfaen" w:hAnsi="Sylfaen"/>
          <w:sz w:val="20"/>
          <w:szCs w:val="24"/>
        </w:rPr>
        <w:t>տրանզակցիաների կատարման սխեման</w:t>
      </w:r>
    </w:p>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7D3C3A" w:rsidRPr="00A277DD" w:rsidRDefault="007D3C3A" w:rsidP="00660069">
      <w:pPr>
        <w:spacing w:after="160" w:line="360" w:lineRule="auto"/>
        <w:jc w:val="both"/>
        <w:sectPr w:rsidR="007D3C3A" w:rsidRPr="00A277DD" w:rsidSect="00032BD6">
          <w:pgSz w:w="11907" w:h="16839" w:code="9"/>
          <w:pgMar w:top="1418" w:right="1418" w:bottom="1418" w:left="1418" w:header="0" w:footer="3" w:gutter="0"/>
          <w:cols w:space="720"/>
          <w:noEndnote/>
          <w:docGrid w:linePitch="360"/>
        </w:sectPr>
      </w:pPr>
    </w:p>
    <w:p w:rsidR="008F2C90" w:rsidRPr="00A277DD" w:rsidRDefault="008F2C90" w:rsidP="007D3C3A">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2</w:t>
      </w:r>
    </w:p>
    <w:p w:rsidR="008F2C90" w:rsidRPr="00A277DD" w:rsidRDefault="008F2C90" w:rsidP="007D3C3A">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 xml:space="preserve">Դեղապատրաստուկի գրանցման մասին տեղեկություններն ուղարկելիս </w:t>
      </w:r>
      <w:r w:rsidR="00660069" w:rsidRPr="00A277DD">
        <w:rPr>
          <w:rFonts w:ascii="Sylfaen" w:hAnsi="Sylfaen"/>
          <w:sz w:val="24"/>
          <w:szCs w:val="24"/>
        </w:rPr>
        <w:t>եւ</w:t>
      </w:r>
      <w:r w:rsidRPr="00A277DD">
        <w:rPr>
          <w:rFonts w:ascii="Sylfaen" w:hAnsi="Sylfaen"/>
          <w:sz w:val="24"/>
          <w:szCs w:val="24"/>
        </w:rPr>
        <w:t xml:space="preserve"> դեղապատրաստուկի գրանցման ընթացակարգերն անցկացնելու դիմումի մասին տեղեկություններն ուսումնասիրելիս ընդհանուր գործընթացի տրանզակցիաների ցանկը</w:t>
      </w:r>
    </w:p>
    <w:tbl>
      <w:tblPr>
        <w:tblOverlap w:val="never"/>
        <w:tblW w:w="14588" w:type="dxa"/>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A277DD" w:rsidTr="007D3C3A">
        <w:trPr>
          <w:tblHeader/>
        </w:trPr>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7D3C3A">
        <w:trPr>
          <w:tblHeader/>
        </w:trPr>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7D3C3A">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Դեղապատրաստուկի գրանցման ընթացակարգեր անցկացնելու դիմումի մասին տեղեկությունների ստացում (P.MM.01.PRC.004)</w:t>
            </w:r>
          </w:p>
        </w:tc>
      </w:tr>
      <w:tr w:rsidR="008F2C90" w:rsidRPr="00A277DD" w:rsidTr="007D3C3A">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Դիմումի մասին տեղեկությունների ներկայացում (P.MM.01.OPR.012): Դիմումի վերաբերյալ տեղեկությունների մշակման արդյունքների մասին ծանուցման ստացում (P.MM.01.OPR.014)</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Դիմում (Р.ММ.01.BEN.002)՝ տեղեկությունները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դիմումի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(P.MM.01.OPR.013)</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Դիմում (P.MM.01.BEN.002)՝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դիմումի մասին տեղեկությունների ստացում (P.MM.01.TRN.009)</w:t>
            </w:r>
          </w:p>
        </w:tc>
      </w:tr>
      <w:tr w:rsidR="008F2C90" w:rsidRPr="00A277DD" w:rsidTr="007D3C3A">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 (P.MM.01.PRC.005)</w:t>
            </w:r>
          </w:p>
        </w:tc>
      </w:tr>
      <w:tr w:rsidR="008F2C90" w:rsidRPr="00A277DD" w:rsidTr="007D3C3A">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2984"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Դիմումն ուսումնասիրելու անհնարինության մասին ծանուցման ներկայացում (P.MM.01.OPR.015): Դիմումն ուսումնասիրելու անհնարինության մասին տեղեկությունների մշակման արդյունքների վերաբերյալ ծանուցման ստացում (P.MM.01.OPR.017)</w:t>
            </w:r>
          </w:p>
        </w:tc>
        <w:tc>
          <w:tcPr>
            <w:tcW w:w="3250"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դիմում (Р.ММ.01.BEN.002)՝ դիմումն ուսումնասիրելու անհնարինության մասին ծանուցումը ներկայացվել է</w:t>
            </w:r>
          </w:p>
        </w:tc>
        <w:tc>
          <w:tcPr>
            <w:tcW w:w="2722"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դիմումն ուսունասիրելու անհնարինության մասին ծանուցման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(P.MM.01.OPR.016)</w:t>
            </w:r>
          </w:p>
        </w:tc>
        <w:tc>
          <w:tcPr>
            <w:tcW w:w="2419"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դիմում (P.MM.01.BEN.002)՝ դիմումն ուսումնասիրելու անհնարինության մասին ծանուցումը ստացվել է</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 (P.MM.01.TRN.010)</w:t>
            </w:r>
          </w:p>
        </w:tc>
      </w:tr>
      <w:tr w:rsidR="008F2C90" w:rsidRPr="00A277DD" w:rsidTr="007D3C3A">
        <w:tc>
          <w:tcPr>
            <w:tcW w:w="861" w:type="dxa"/>
            <w:tcBorders>
              <w:top w:val="single" w:sz="4" w:space="0" w:color="auto"/>
              <w:lef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ծանուցում (P.MM.01.PRC.006)</w:t>
            </w:r>
          </w:p>
        </w:tc>
      </w:tr>
      <w:tr w:rsidR="008F2C90" w:rsidRPr="00A277DD" w:rsidTr="007D3C3A">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ծանուցման ուղարկում (P.MM.01.OPR.018)</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7D3C3A">
            <w:pPr>
              <w:spacing w:after="120"/>
              <w:ind w:left="63"/>
              <w:rPr>
                <w:sz w:val="20"/>
                <w:szCs w:val="20"/>
              </w:rPr>
            </w:pP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ծանուցման ստացում (P.MM.01.OPR.019)</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ծանուցումը փոխանցվել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7D3C3A">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ծանուցում (P.MM.01.TRN.011)</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7D3C3A" w:rsidRPr="00A277DD" w:rsidRDefault="007D3C3A" w:rsidP="00660069">
      <w:pPr>
        <w:spacing w:after="160" w:line="360" w:lineRule="auto"/>
        <w:jc w:val="both"/>
        <w:sectPr w:rsidR="007D3C3A" w:rsidRPr="00A277DD" w:rsidSect="00032BD6">
          <w:pgSz w:w="16839" w:h="11907" w:code="9"/>
          <w:pgMar w:top="1418" w:right="1418" w:bottom="1418" w:left="1418" w:header="0" w:footer="3" w:gutter="0"/>
          <w:cols w:space="720"/>
          <w:noEndnote/>
          <w:docGrid w:linePitch="360"/>
        </w:sectPr>
      </w:pPr>
    </w:p>
    <w:p w:rsidR="008F2C90" w:rsidRPr="00A277DD" w:rsidRDefault="00A63B32" w:rsidP="007D3C3A">
      <w:pPr>
        <w:pStyle w:val="20"/>
        <w:shd w:val="clear" w:color="auto" w:fill="auto"/>
        <w:spacing w:before="0" w:after="160" w:line="360" w:lineRule="auto"/>
        <w:ind w:firstLine="0"/>
        <w:jc w:val="center"/>
        <w:rPr>
          <w:sz w:val="24"/>
          <w:szCs w:val="24"/>
        </w:rPr>
      </w:pPr>
      <w:r w:rsidRPr="00A277DD">
        <w:rPr>
          <w:sz w:val="24"/>
          <w:szCs w:val="24"/>
        </w:rPr>
        <w:lastRenderedPageBreak/>
        <w:t>2.</w:t>
      </w:r>
      <w:r w:rsidR="0019593F" w:rsidRPr="00A277DD">
        <w:rPr>
          <w:sz w:val="24"/>
          <w:szCs w:val="24"/>
        </w:rPr>
        <w:t xml:space="preserve"> </w:t>
      </w:r>
      <w:r w:rsidR="008F2C90" w:rsidRPr="00A277DD">
        <w:rPr>
          <w:sz w:val="24"/>
          <w:szCs w:val="24"/>
        </w:rPr>
        <w:t>Տեղեկատվական փոխգործակցությունը գրանցման գործում կամ գրանցման դոսյեում պարունակվող տեղեկություններն ստանալիս</w:t>
      </w:r>
    </w:p>
    <w:p w:rsidR="008F2C90" w:rsidRPr="00A277DD" w:rsidRDefault="008F2C90" w:rsidP="007D3C3A">
      <w:pPr>
        <w:pStyle w:val="20"/>
        <w:shd w:val="clear" w:color="auto" w:fill="auto"/>
        <w:tabs>
          <w:tab w:val="left" w:pos="1134"/>
        </w:tabs>
        <w:spacing w:before="0" w:after="160" w:line="360" w:lineRule="auto"/>
        <w:ind w:firstLine="567"/>
        <w:rPr>
          <w:sz w:val="24"/>
          <w:szCs w:val="24"/>
        </w:rPr>
      </w:pPr>
      <w:r w:rsidRPr="00A277DD">
        <w:rPr>
          <w:sz w:val="24"/>
          <w:szCs w:val="24"/>
        </w:rPr>
        <w:t>13.</w:t>
      </w:r>
      <w:r w:rsidR="007D3C3A" w:rsidRPr="00A277DD">
        <w:rPr>
          <w:sz w:val="24"/>
          <w:szCs w:val="24"/>
        </w:rPr>
        <w:tab/>
      </w:r>
      <w:r w:rsidRPr="00A277DD">
        <w:rPr>
          <w:sz w:val="24"/>
          <w:szCs w:val="24"/>
        </w:rPr>
        <w:t xml:space="preserve">Գրանցման գործում կամ գրանցման դոսյեում պարունակվող տեղեկություններն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DD37E8" w:rsidP="00660069">
      <w:pPr>
        <w:spacing w:after="160" w:line="360" w:lineRule="auto"/>
        <w:jc w:val="both"/>
      </w:pPr>
      <w:r>
        <w:rPr>
          <w:noProof/>
          <w:lang w:val="en-US" w:eastAsia="en-US" w:bidi="ar-SA"/>
        </w:rPr>
        <w:pict>
          <v:group id="_x0000_s1994" style="position:absolute;left:0;text-align:left;margin-left:25.85pt;margin-top:2.2pt;width:417pt;height:121.3pt;z-index:252436480" coordorigin="1935,6049" coordsize="8340,2426">
            <v:rect id="_x0000_s1797" style="position:absolute;left:1935;top:6049;width:1905;height:345" stroked="f">
              <v:textbox style="mso-next-textbox:#_x0000_s1797" inset="0,0,0,0">
                <w:txbxContent>
                  <w:p w:rsidR="00DD37E8" w:rsidRPr="007D3C3A" w:rsidRDefault="00DD37E8" w:rsidP="008F2C90">
                    <w:pPr>
                      <w:jc w:val="center"/>
                      <w:rPr>
                        <w:sz w:val="12"/>
                      </w:rPr>
                    </w:pPr>
                    <w:r w:rsidRPr="007D3C3A">
                      <w:rPr>
                        <w:sz w:val="12"/>
                      </w:rPr>
                      <w:t>։Արձանագրողը</w:t>
                    </w:r>
                  </w:p>
                </w:txbxContent>
              </v:textbox>
            </v:rect>
            <v:rect id="_x0000_s1798" style="position:absolute;left:8370;top:6049;width:1905;height:345" stroked="f">
              <v:textbox style="mso-next-textbox:#_x0000_s1798" inset="0,0,0,0">
                <w:txbxContent>
                  <w:p w:rsidR="00DD37E8" w:rsidRPr="007D3C3A" w:rsidRDefault="00DD37E8" w:rsidP="008F2C90">
                    <w:pPr>
                      <w:jc w:val="center"/>
                      <w:rPr>
                        <w:sz w:val="14"/>
                      </w:rPr>
                    </w:pPr>
                    <w:r w:rsidRPr="007D3C3A">
                      <w:rPr>
                        <w:sz w:val="12"/>
                      </w:rPr>
                      <w:t>։ Համաձայնեցնողը</w:t>
                    </w:r>
                  </w:p>
                </w:txbxContent>
              </v:textbox>
            </v:rect>
            <v:rect id="_x0000_s1799" style="position:absolute;left:2880;top:7009;width:6075;height:555" stroked="f">
              <v:textbox style="mso-next-textbox:#_x0000_s1799" inset="0,0,0,0">
                <w:txbxContent>
                  <w:p w:rsidR="00DD37E8" w:rsidRPr="007D3C3A" w:rsidRDefault="00DD37E8" w:rsidP="008F2C90">
                    <w:pPr>
                      <w:rPr>
                        <w:sz w:val="14"/>
                      </w:rPr>
                    </w:pPr>
                    <w:r w:rsidRPr="007D3C3A">
                      <w:rPr>
                        <w:sz w:val="12"/>
                      </w:rPr>
                      <w:t>[հարցվել են տեղեկություններ (փաստաթղթեր) գրանցման գործից կամ գրանցման դոսյեից]</w:t>
                    </w:r>
                  </w:p>
                </w:txbxContent>
              </v:textbox>
            </v:rect>
            <v:rect id="_x0000_s1800" style="position:absolute;left:3225;top:7834;width:5610;height:641" stroked="f">
              <v:textbox style="mso-next-textbox:#_x0000_s1800" inset="0,0,0,0">
                <w:txbxContent>
                  <w:p w:rsidR="00DD37E8" w:rsidRPr="007D3C3A" w:rsidRDefault="00DD37E8" w:rsidP="008F2C90">
                    <w:pPr>
                      <w:jc w:val="center"/>
                      <w:rPr>
                        <w:sz w:val="12"/>
                      </w:rPr>
                    </w:pPr>
                    <w:r w:rsidRPr="007D3C3A">
                      <w:rPr>
                        <w:sz w:val="12"/>
                      </w:rPr>
                      <w:t>Գրանցման գործից կամ գրանցման դոսյեից տեղեկությունների ստացում (P.MM.01.TRN.012)</w:t>
                    </w:r>
                  </w:p>
                </w:txbxContent>
              </v:textbox>
            </v:rect>
          </v:group>
        </w:pict>
      </w:r>
      <w:r w:rsidR="008F2C90" w:rsidRPr="00A277DD">
        <w:rPr>
          <w:noProof/>
          <w:lang w:val="en-US" w:eastAsia="en-US" w:bidi="ar-SA"/>
        </w:rPr>
        <w:drawing>
          <wp:inline distT="0" distB="0" distL="0" distR="0">
            <wp:extent cx="5800725" cy="2095500"/>
            <wp:effectExtent l="19050" t="0" r="9525" b="0"/>
            <wp:docPr id="131" name="Picture 131" descr="C:\Users\tereza\Desktop\30.10.2018 115-0006-2018-B-13_for final formatting\To be final formatted\24.08.2018_REvis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tereza\Desktop\30.10.2018 115-0006-2018-B-13_for final formatting\To be final formatted\24.08.2018_REvision\media\image3.jpeg"/>
                    <pic:cNvPicPr>
                      <a:picLocks noChangeAspect="1" noChangeArrowheads="1"/>
                    </pic:cNvPicPr>
                  </pic:nvPicPr>
                  <pic:blipFill>
                    <a:blip r:embed="rId55" cstate="print"/>
                    <a:srcRect/>
                    <a:stretch>
                      <a:fillRect/>
                    </a:stretch>
                  </pic:blipFill>
                  <pic:spPr bwMode="auto">
                    <a:xfrm>
                      <a:off x="0" y="0"/>
                      <a:ext cx="5800725" cy="2095500"/>
                    </a:xfrm>
                    <a:prstGeom prst="rect">
                      <a:avLst/>
                    </a:prstGeom>
                    <a:noFill/>
                    <a:ln w="9525">
                      <a:noFill/>
                      <a:miter lim="800000"/>
                      <a:headEnd/>
                      <a:tailEnd/>
                    </a:ln>
                  </pic:spPr>
                </pic:pic>
              </a:graphicData>
            </a:graphic>
          </wp:inline>
        </w:drawing>
      </w:r>
    </w:p>
    <w:p w:rsidR="008F2C90" w:rsidRPr="00A277DD" w:rsidRDefault="008F2C90" w:rsidP="007D3C3A">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63B32" w:rsidRPr="00A277DD">
        <w:rPr>
          <w:rFonts w:ascii="Sylfaen" w:hAnsi="Sylfaen"/>
          <w:sz w:val="20"/>
          <w:szCs w:val="24"/>
        </w:rPr>
        <w:t>3.</w:t>
      </w:r>
      <w:r w:rsidR="0019593F" w:rsidRPr="00A277DD">
        <w:rPr>
          <w:rFonts w:ascii="Sylfaen" w:hAnsi="Sylfaen"/>
          <w:sz w:val="20"/>
          <w:szCs w:val="24"/>
        </w:rPr>
        <w:t xml:space="preserve"> </w:t>
      </w:r>
      <w:r w:rsidRPr="00A277DD">
        <w:rPr>
          <w:rFonts w:ascii="Sylfaen" w:hAnsi="Sylfaen"/>
          <w:sz w:val="20"/>
          <w:szCs w:val="24"/>
        </w:rPr>
        <w:t>Գրանցման գործում կամ գրանցման դոսյեում պարունակվող տեղեկություններն ստանալիս ընդհանուր գործընթացի տրանզակցիաների կատարման սխեման</w:t>
      </w:r>
    </w:p>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7D3C3A" w:rsidRPr="00A277DD" w:rsidRDefault="007D3C3A" w:rsidP="00660069">
      <w:pPr>
        <w:spacing w:after="160" w:line="360" w:lineRule="auto"/>
        <w:jc w:val="both"/>
        <w:sectPr w:rsidR="007D3C3A" w:rsidRPr="00A277DD" w:rsidSect="00032BD6">
          <w:pgSz w:w="11907" w:h="16839" w:code="9"/>
          <w:pgMar w:top="1418" w:right="1418" w:bottom="1418" w:left="1418" w:header="0" w:footer="3" w:gutter="0"/>
          <w:cols w:space="720"/>
          <w:noEndnote/>
          <w:docGrid w:linePitch="360"/>
        </w:sectPr>
      </w:pPr>
    </w:p>
    <w:p w:rsidR="008F2C90" w:rsidRPr="00A277DD" w:rsidRDefault="008F2C90" w:rsidP="007D3C3A">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3</w:t>
      </w:r>
    </w:p>
    <w:p w:rsidR="008F2C90" w:rsidRPr="00A277DD" w:rsidRDefault="008F2C90" w:rsidP="007D3C3A">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Գրանցման գործում կամ գրանցման դոսյեում պարունակվող տեղեկություններ ստանալիս ընդհանուր գործընթացի տրանզակցիաների ցանկը</w:t>
      </w:r>
    </w:p>
    <w:tbl>
      <w:tblPr>
        <w:tblOverlap w:val="never"/>
        <w:tblW w:w="14588" w:type="dxa"/>
        <w:tblLayout w:type="fixed"/>
        <w:tblCellMar>
          <w:left w:w="10" w:type="dxa"/>
          <w:right w:w="10" w:type="dxa"/>
        </w:tblCellMar>
        <w:tblLook w:val="0000" w:firstRow="0" w:lastRow="0" w:firstColumn="0" w:lastColumn="0" w:noHBand="0" w:noVBand="0"/>
      </w:tblPr>
      <w:tblGrid>
        <w:gridCol w:w="1003"/>
        <w:gridCol w:w="2842"/>
        <w:gridCol w:w="3250"/>
        <w:gridCol w:w="2722"/>
        <w:gridCol w:w="2419"/>
        <w:gridCol w:w="2352"/>
      </w:tblGrid>
      <w:tr w:rsidR="008F2C90" w:rsidRPr="00A277DD" w:rsidTr="00080933">
        <w:tc>
          <w:tcPr>
            <w:tcW w:w="100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84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080933">
        <w:tc>
          <w:tcPr>
            <w:tcW w:w="100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84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080933">
        <w:tc>
          <w:tcPr>
            <w:tcW w:w="100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585"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Գրանցման գործից կամ գրանցման դոսյեից տեղեկությունների ստացում (P.MM.01.PRC.012)</w:t>
            </w:r>
          </w:p>
        </w:tc>
      </w:tr>
      <w:tr w:rsidR="008F2C90" w:rsidRPr="00A277DD" w:rsidTr="00080933">
        <w:tc>
          <w:tcPr>
            <w:tcW w:w="100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84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 (P.MM.01.0PR.035):</w:t>
            </w:r>
          </w:p>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(P.MM.01.0PR.037)</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դոսյեի կամ գործի տեղեկություններ (Р.ММ.01.BEN.004)՝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նախապատրաստում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ներկայացում (P.MM.01.OPR.036)</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դոսյեի կամ գործի տեղեկությունները (P.MM.01.BEN.004)՝</w:t>
            </w:r>
          </w:p>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տեղեկությունները բացակայում են, գրանցման դոսյեի կամ գործի տեղեկությունները (P.MM.01.BEN.004)՝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1"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ստացում (P.MM.01.TRN.012)</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080933" w:rsidRPr="00A277DD" w:rsidRDefault="00080933" w:rsidP="00660069">
      <w:pPr>
        <w:spacing w:after="160" w:line="360" w:lineRule="auto"/>
        <w:jc w:val="both"/>
        <w:sectPr w:rsidR="00080933" w:rsidRPr="00A277DD" w:rsidSect="00032BD6">
          <w:pgSz w:w="16839" w:h="11907" w:code="9"/>
          <w:pgMar w:top="1418" w:right="1418" w:bottom="1418" w:left="1418" w:header="0" w:footer="3" w:gutter="0"/>
          <w:cols w:space="720"/>
          <w:noEndnote/>
          <w:docGrid w:linePitch="360"/>
        </w:sectPr>
      </w:pPr>
    </w:p>
    <w:p w:rsidR="008F2C90" w:rsidRPr="00A277DD" w:rsidRDefault="00A63B32" w:rsidP="00080933">
      <w:pPr>
        <w:pStyle w:val="20"/>
        <w:shd w:val="clear" w:color="auto" w:fill="auto"/>
        <w:spacing w:before="0" w:after="160" w:line="360" w:lineRule="auto"/>
        <w:ind w:firstLine="0"/>
        <w:jc w:val="center"/>
        <w:rPr>
          <w:sz w:val="24"/>
          <w:szCs w:val="24"/>
        </w:rPr>
      </w:pPr>
      <w:r w:rsidRPr="00A277DD">
        <w:rPr>
          <w:sz w:val="24"/>
          <w:szCs w:val="24"/>
        </w:rPr>
        <w:lastRenderedPageBreak/>
        <w:t>3.</w:t>
      </w:r>
      <w:r w:rsidRPr="00A277DD">
        <w:rPr>
          <w:sz w:val="24"/>
          <w:szCs w:val="24"/>
        </w:rPr>
        <w:tab/>
      </w:r>
      <w:r w:rsidR="008F2C90" w:rsidRPr="00A277DD">
        <w:rPr>
          <w:sz w:val="24"/>
          <w:szCs w:val="24"/>
        </w:rPr>
        <w:t>Տեղեկատվական փոխգործակցությունը դեղապատրաստուկի գրանցման հավաստագիրն ուժը կորցրած կամ չեղյալ ճանաչելու մասին ծանուցելիս</w:t>
      </w:r>
    </w:p>
    <w:p w:rsidR="008F2C90" w:rsidRPr="00A277DD" w:rsidRDefault="008F2C90" w:rsidP="00080933">
      <w:pPr>
        <w:pStyle w:val="20"/>
        <w:shd w:val="clear" w:color="auto" w:fill="auto"/>
        <w:tabs>
          <w:tab w:val="left" w:pos="1134"/>
        </w:tabs>
        <w:spacing w:before="0" w:after="160" w:line="360" w:lineRule="auto"/>
        <w:ind w:firstLine="567"/>
        <w:rPr>
          <w:sz w:val="24"/>
          <w:szCs w:val="24"/>
        </w:rPr>
      </w:pPr>
      <w:r w:rsidRPr="00A277DD">
        <w:rPr>
          <w:sz w:val="24"/>
          <w:szCs w:val="24"/>
        </w:rPr>
        <w:t>14.</w:t>
      </w:r>
      <w:r w:rsidR="00080933" w:rsidRPr="00A277DD">
        <w:rPr>
          <w:sz w:val="24"/>
          <w:szCs w:val="24"/>
        </w:rPr>
        <w:tab/>
      </w:r>
      <w:r w:rsidRPr="00A277DD">
        <w:rPr>
          <w:sz w:val="24"/>
          <w:szCs w:val="24"/>
        </w:rPr>
        <w:t xml:space="preserve">Դեղապատրաստուկի գրանցման հավաստագիրն ուժը կորցրած կամ չեղյալ ճանաչելու մասին ծանուցելիս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DD37E8" w:rsidP="00660069">
      <w:pPr>
        <w:spacing w:after="160" w:line="360" w:lineRule="auto"/>
        <w:jc w:val="both"/>
      </w:pPr>
      <w:r>
        <w:rPr>
          <w:noProof/>
          <w:lang w:val="en-US" w:eastAsia="en-US" w:bidi="ar-SA"/>
        </w:rPr>
        <w:pict>
          <v:group id="_x0000_s1995" style="position:absolute;left:0;text-align:left;margin-left:23.6pt;margin-top:8.15pt;width:438.75pt;height:129.6pt;z-index:252441600" coordorigin="1890,6168" coordsize="8775,2592">
            <v:rect id="_x0000_s1802" style="position:absolute;left:1890;top:6168;width:2355;height:345" stroked="f">
              <v:textbox style="mso-next-textbox:#_x0000_s1802" inset="0,0,0,0">
                <w:txbxContent>
                  <w:p w:rsidR="00DD37E8" w:rsidRPr="00080933" w:rsidRDefault="00DD37E8" w:rsidP="008F2C90">
                    <w:pPr>
                      <w:jc w:val="center"/>
                      <w:rPr>
                        <w:sz w:val="12"/>
                      </w:rPr>
                    </w:pPr>
                    <w:r w:rsidRPr="00080933">
                      <w:rPr>
                        <w:sz w:val="12"/>
                      </w:rPr>
                      <w:t>:Տեղեկություններ ստացողը</w:t>
                    </w:r>
                  </w:p>
                </w:txbxContent>
              </v:textbox>
            </v:rect>
            <v:rect id="_x0000_s1803" style="position:absolute;left:8325;top:6168;width:2340;height:345" stroked="f">
              <v:textbox style="mso-next-textbox:#_x0000_s1803" inset="0,0,0,0">
                <w:txbxContent>
                  <w:p w:rsidR="00DD37E8" w:rsidRPr="00080933" w:rsidRDefault="00DD37E8" w:rsidP="00080933">
                    <w:pPr>
                      <w:jc w:val="center"/>
                      <w:rPr>
                        <w:sz w:val="14"/>
                      </w:rPr>
                    </w:pPr>
                    <w:r w:rsidRPr="00080933">
                      <w:rPr>
                        <w:sz w:val="12"/>
                      </w:rPr>
                      <w:t>։ Տեղեկություններ ուղարկողը</w:t>
                    </w:r>
                  </w:p>
                </w:txbxContent>
              </v:textbox>
            </v:rect>
            <v:rect id="_x0000_s1804" style="position:absolute;left:3075;top:7128;width:6075;height:555" stroked="f">
              <v:textbox style="mso-next-textbox:#_x0000_s1804" inset="0,0,0,0">
                <w:txbxContent>
                  <w:p w:rsidR="00DD37E8" w:rsidRPr="00080933" w:rsidRDefault="00DD37E8" w:rsidP="008F2C90">
                    <w:pPr>
                      <w:rPr>
                        <w:sz w:val="14"/>
                      </w:rPr>
                    </w:pPr>
                    <w:r w:rsidRPr="00080933">
                      <w:rPr>
                        <w:sz w:val="12"/>
                      </w:rPr>
                      <w:t>[դեղապատրաստուկի գրանցման հավաստագիրն ուժը կորցրած կամ չեղյալ է ճանաչվել]</w:t>
                    </w:r>
                  </w:p>
                </w:txbxContent>
              </v:textbox>
            </v:rect>
            <v:rect id="_x0000_s1805" style="position:absolute;left:3180;top:7908;width:5610;height:852" stroked="f">
              <v:textbox style="mso-next-textbox:#_x0000_s1805" inset="0,0,0,0">
                <w:txbxContent>
                  <w:p w:rsidR="00DD37E8" w:rsidRPr="00080933" w:rsidRDefault="00DD37E8" w:rsidP="008F2C90">
                    <w:pPr>
                      <w:jc w:val="center"/>
                      <w:rPr>
                        <w:sz w:val="12"/>
                      </w:rPr>
                    </w:pPr>
                    <w:r w:rsidRPr="00080933">
                      <w:rPr>
                        <w:sz w:val="12"/>
                      </w:rPr>
                      <w:t>Դեղապատրաստուկի գրանցման հավաստագիրն ուժը կորցրած կամ չեղյալ ճանաչելու մասին ծանուցման ուղարկում (P.MM.01.TRN.013)</w:t>
                    </w:r>
                  </w:p>
                </w:txbxContent>
              </v:textbox>
            </v:rect>
          </v:group>
        </w:pict>
      </w:r>
      <w:r w:rsidR="008F2C90" w:rsidRPr="00A277DD">
        <w:rPr>
          <w:noProof/>
          <w:lang w:val="en-US" w:eastAsia="en-US" w:bidi="ar-SA"/>
        </w:rPr>
        <w:drawing>
          <wp:inline distT="0" distB="0" distL="0" distR="0">
            <wp:extent cx="6038850" cy="2143125"/>
            <wp:effectExtent l="19050" t="0" r="0" b="0"/>
            <wp:docPr id="132" name="Picture 132" descr="C:\Users\tereza\Desktop\30.10.2018 115-0006-2018-B-13_for final formatting\To be final formatted\24.08.2018_REvis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ereza\Desktop\30.10.2018 115-0006-2018-B-13_for final formatting\To be final formatted\24.08.2018_REvision\media\image4.jpeg"/>
                    <pic:cNvPicPr>
                      <a:picLocks noChangeAspect="1" noChangeArrowheads="1"/>
                    </pic:cNvPicPr>
                  </pic:nvPicPr>
                  <pic:blipFill>
                    <a:blip r:embed="rId56" cstate="print"/>
                    <a:srcRect/>
                    <a:stretch>
                      <a:fillRect/>
                    </a:stretch>
                  </pic:blipFill>
                  <pic:spPr bwMode="auto">
                    <a:xfrm>
                      <a:off x="0" y="0"/>
                      <a:ext cx="6038850" cy="2143125"/>
                    </a:xfrm>
                    <a:prstGeom prst="rect">
                      <a:avLst/>
                    </a:prstGeom>
                    <a:noFill/>
                    <a:ln w="9525">
                      <a:noFill/>
                      <a:miter lim="800000"/>
                      <a:headEnd/>
                      <a:tailEnd/>
                    </a:ln>
                  </pic:spPr>
                </pic:pic>
              </a:graphicData>
            </a:graphic>
          </wp:inline>
        </w:drawing>
      </w:r>
    </w:p>
    <w:p w:rsidR="008F2C90" w:rsidRPr="00A277DD" w:rsidRDefault="008F2C90" w:rsidP="00080933">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4.</w:t>
      </w:r>
      <w:r w:rsidR="00A95A0F" w:rsidRPr="00A277DD">
        <w:rPr>
          <w:rFonts w:ascii="Sylfaen" w:hAnsi="Sylfaen"/>
          <w:sz w:val="20"/>
          <w:szCs w:val="24"/>
        </w:rPr>
        <w:tab/>
      </w:r>
      <w:r w:rsidRPr="00A277DD">
        <w:rPr>
          <w:rFonts w:ascii="Sylfaen" w:hAnsi="Sylfaen"/>
          <w:sz w:val="20"/>
          <w:szCs w:val="24"/>
        </w:rPr>
        <w:t>Դեղապատրաստուկի գրանցման հավաստագիրն ուժը կորցրած կամ չեղյալ ճանաչելու մասին ծանուցելիս ընդհանուր գործընթացի տրանզակցիաների կատարման սխեման</w:t>
      </w:r>
    </w:p>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080933" w:rsidRPr="00A277DD" w:rsidRDefault="00080933" w:rsidP="00660069">
      <w:pPr>
        <w:spacing w:after="160" w:line="360" w:lineRule="auto"/>
        <w:jc w:val="both"/>
        <w:sectPr w:rsidR="00080933" w:rsidRPr="00A277DD" w:rsidSect="00032BD6">
          <w:pgSz w:w="11907" w:h="16839" w:code="9"/>
          <w:pgMar w:top="1418" w:right="1418" w:bottom="1418" w:left="1418" w:header="0" w:footer="3" w:gutter="0"/>
          <w:cols w:space="720"/>
          <w:noEndnote/>
          <w:docGrid w:linePitch="360"/>
        </w:sectPr>
      </w:pPr>
    </w:p>
    <w:p w:rsidR="008F2C90" w:rsidRPr="00A277DD" w:rsidRDefault="008F2C90" w:rsidP="00080933">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4</w:t>
      </w:r>
    </w:p>
    <w:p w:rsidR="008F2C90" w:rsidRPr="00A277DD" w:rsidRDefault="008F2C90" w:rsidP="00080933">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Դեղապատրաստուկի գրանցման հավաստագիրն ուժը կորցրած կամ չեղյալ ճանաչելու մասին ծանուցելիս ընդհանուր գործընթացի տրանզակցիաների ցանկը</w:t>
      </w:r>
    </w:p>
    <w:tbl>
      <w:tblPr>
        <w:tblOverlap w:val="never"/>
        <w:tblW w:w="14588" w:type="dxa"/>
        <w:tblLayout w:type="fixed"/>
        <w:tblCellMar>
          <w:left w:w="10" w:type="dxa"/>
          <w:right w:w="10" w:type="dxa"/>
        </w:tblCellMar>
        <w:tblLook w:val="0000" w:firstRow="0" w:lastRow="0" w:firstColumn="0" w:lastColumn="0" w:noHBand="0" w:noVBand="0"/>
      </w:tblPr>
      <w:tblGrid>
        <w:gridCol w:w="861"/>
        <w:gridCol w:w="2984"/>
        <w:gridCol w:w="3250"/>
        <w:gridCol w:w="2722"/>
        <w:gridCol w:w="2419"/>
        <w:gridCol w:w="2352"/>
      </w:tblGrid>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Գրանցման հավաստագիրն ուժը կորցրած կամ չեղյալ ճանաչելու մասին ծանուցման ուղարկում (P.MM.01.PRC.013)</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91" w:firstLine="0"/>
              <w:jc w:val="left"/>
              <w:rPr>
                <w:sz w:val="20"/>
                <w:szCs w:val="20"/>
              </w:rPr>
            </w:pPr>
            <w:r w:rsidRPr="00A277DD">
              <w:rPr>
                <w:rStyle w:val="211pt"/>
                <w:rFonts w:ascii="Sylfaen" w:eastAsia="Sylfaen" w:hAnsi="Sylfaen"/>
                <w:sz w:val="20"/>
                <w:szCs w:val="20"/>
              </w:rPr>
              <w:t>Գրանցման հավաստագիրն ուժը կորցրած կամ չեղյալ ճանաչելու մասին ծանուցման ուղարկում (P.MM.01.0PR.038)</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080933">
            <w:pPr>
              <w:spacing w:after="120"/>
              <w:ind w:left="91"/>
              <w:rPr>
                <w:sz w:val="20"/>
                <w:szCs w:val="20"/>
              </w:rPr>
            </w:pP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91" w:firstLine="0"/>
              <w:jc w:val="left"/>
              <w:rPr>
                <w:sz w:val="20"/>
                <w:szCs w:val="20"/>
              </w:rPr>
            </w:pPr>
            <w:r w:rsidRPr="00A277DD">
              <w:rPr>
                <w:rStyle w:val="211pt"/>
                <w:rFonts w:ascii="Sylfaen" w:eastAsia="Sylfaen" w:hAnsi="Sylfaen"/>
                <w:sz w:val="20"/>
                <w:szCs w:val="20"/>
              </w:rPr>
              <w:t>գրանցման հավաստագիրն ուժը կորցրած կամ չեղյալ ճանաչելու մասին ծանուցման ստացում (P.MM.01.0PR.039)</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91" w:firstLine="0"/>
              <w:jc w:val="left"/>
              <w:rPr>
                <w:sz w:val="20"/>
                <w:szCs w:val="20"/>
              </w:rPr>
            </w:pPr>
            <w:r w:rsidRPr="00A277DD">
              <w:rPr>
                <w:rStyle w:val="211pt"/>
                <w:rFonts w:ascii="Sylfaen" w:eastAsia="Sylfaen" w:hAnsi="Sylfaen"/>
                <w:spacing w:val="-4"/>
                <w:sz w:val="20"/>
                <w:szCs w:val="20"/>
              </w:rPr>
              <w:t>ընդհանուր ռեեստր (P.MM.01.BEN.001)՝ ծանուցումը փոխանցվել</w:t>
            </w:r>
            <w:r w:rsidRPr="00A277DD">
              <w:rPr>
                <w:rStyle w:val="211pt"/>
                <w:rFonts w:ascii="Sylfaen" w:eastAsia="Sylfaen" w:hAnsi="Sylfaen"/>
                <w:sz w:val="20"/>
                <w:szCs w:val="20"/>
              </w:rPr>
              <w:t xml:space="preserve">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91"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ծանուցման ուղարկում (P.MM.01.TRN.013)</w:t>
            </w:r>
          </w:p>
        </w:tc>
      </w:tr>
    </w:tbl>
    <w:p w:rsidR="008F2C90" w:rsidRPr="00A277DD" w:rsidRDefault="008F2C90" w:rsidP="00660069">
      <w:pPr>
        <w:spacing w:after="160" w:line="360" w:lineRule="auto"/>
        <w:jc w:val="both"/>
      </w:pPr>
    </w:p>
    <w:p w:rsidR="00080933" w:rsidRPr="00A277DD" w:rsidRDefault="00080933" w:rsidP="00660069">
      <w:pPr>
        <w:spacing w:after="160" w:line="360" w:lineRule="auto"/>
        <w:jc w:val="both"/>
      </w:pPr>
    </w:p>
    <w:p w:rsidR="00080933" w:rsidRPr="00A277DD" w:rsidRDefault="00080933" w:rsidP="00660069">
      <w:pPr>
        <w:spacing w:after="160" w:line="360" w:lineRule="auto"/>
        <w:jc w:val="both"/>
        <w:sectPr w:rsidR="00080933" w:rsidRPr="00A277DD" w:rsidSect="00032BD6">
          <w:pgSz w:w="16839" w:h="11907" w:code="9"/>
          <w:pgMar w:top="1418" w:right="1418" w:bottom="1418" w:left="1418" w:header="0" w:footer="3" w:gutter="0"/>
          <w:cols w:space="720"/>
          <w:noEndnote/>
          <w:docGrid w:linePitch="360"/>
        </w:sectPr>
      </w:pPr>
    </w:p>
    <w:p w:rsidR="008F2C90" w:rsidRPr="00A277DD" w:rsidRDefault="00A95A0F" w:rsidP="00080933">
      <w:pPr>
        <w:pStyle w:val="20"/>
        <w:shd w:val="clear" w:color="auto" w:fill="auto"/>
        <w:spacing w:before="0" w:after="160" w:line="360" w:lineRule="auto"/>
        <w:ind w:firstLine="0"/>
        <w:jc w:val="center"/>
        <w:rPr>
          <w:sz w:val="24"/>
          <w:szCs w:val="24"/>
        </w:rPr>
      </w:pPr>
      <w:r w:rsidRPr="00A277DD">
        <w:rPr>
          <w:sz w:val="24"/>
          <w:szCs w:val="24"/>
        </w:rPr>
        <w:lastRenderedPageBreak/>
        <w:t>4.</w:t>
      </w:r>
      <w:r w:rsidRPr="00A277DD">
        <w:rPr>
          <w:sz w:val="24"/>
          <w:szCs w:val="24"/>
        </w:rPr>
        <w:tab/>
      </w:r>
      <w:r w:rsidR="008F2C90" w:rsidRPr="00A277DD">
        <w:rPr>
          <w:sz w:val="24"/>
          <w:szCs w:val="24"/>
        </w:rPr>
        <w:t>Տեղեկատվական փոխգործակցությունը գրանցման գործի կամ գրանցման դոսյեի վերաբերյալ նամակագրություն վարելիս</w:t>
      </w:r>
    </w:p>
    <w:p w:rsidR="008F2C90" w:rsidRPr="00A277DD" w:rsidRDefault="008F2C90" w:rsidP="00080933">
      <w:pPr>
        <w:pStyle w:val="20"/>
        <w:shd w:val="clear" w:color="auto" w:fill="auto"/>
        <w:tabs>
          <w:tab w:val="left" w:pos="1134"/>
        </w:tabs>
        <w:spacing w:before="0" w:after="160" w:line="360" w:lineRule="auto"/>
        <w:ind w:firstLine="567"/>
        <w:rPr>
          <w:sz w:val="24"/>
          <w:szCs w:val="24"/>
        </w:rPr>
      </w:pPr>
      <w:r w:rsidRPr="00A277DD">
        <w:rPr>
          <w:sz w:val="24"/>
          <w:szCs w:val="24"/>
        </w:rPr>
        <w:t>15.</w:t>
      </w:r>
      <w:r w:rsidR="00080933" w:rsidRPr="00A277DD">
        <w:rPr>
          <w:sz w:val="24"/>
          <w:szCs w:val="24"/>
        </w:rPr>
        <w:tab/>
      </w:r>
      <w:r w:rsidRPr="00A277DD">
        <w:rPr>
          <w:sz w:val="24"/>
          <w:szCs w:val="24"/>
        </w:rPr>
        <w:t xml:space="preserve">Գրանցման գործի կամ գրանցման դոսյեի վերաբերյալ </w:t>
      </w:r>
      <w:r w:rsidRPr="00A277DD">
        <w:rPr>
          <w:spacing w:val="-4"/>
          <w:sz w:val="24"/>
          <w:szCs w:val="24"/>
        </w:rPr>
        <w:t>նամակագրություն վարելիս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w:t>
      </w:r>
      <w:r w:rsidRPr="00A277DD">
        <w:rPr>
          <w:sz w:val="24"/>
          <w:szCs w:val="24"/>
        </w:rPr>
        <w:t xml:space="preserve">տների միջանկյալ </w:t>
      </w:r>
      <w:r w:rsidR="00660069" w:rsidRPr="00A277DD">
        <w:rPr>
          <w:sz w:val="24"/>
          <w:szCs w:val="24"/>
        </w:rPr>
        <w:t>եւ</w:t>
      </w:r>
      <w:r w:rsidRPr="00A277DD">
        <w:rPr>
          <w:sz w:val="24"/>
          <w:szCs w:val="24"/>
        </w:rPr>
        <w:t xml:space="preserve"> վերջնական վիճակների ու ընդհանուր գործընթացի տրանզակցիաների միջ</w:t>
      </w:r>
      <w:r w:rsidR="00660069" w:rsidRPr="00A277DD">
        <w:rPr>
          <w:sz w:val="24"/>
          <w:szCs w:val="24"/>
        </w:rPr>
        <w:t>եւ</w:t>
      </w:r>
      <w:r w:rsidRPr="00A277DD">
        <w:rPr>
          <w:sz w:val="24"/>
          <w:szCs w:val="24"/>
        </w:rPr>
        <w:t xml:space="preserve"> կապը։</w:t>
      </w:r>
    </w:p>
    <w:p w:rsidR="008F2C90" w:rsidRPr="00A277DD" w:rsidRDefault="00DD37E8" w:rsidP="00660069">
      <w:pPr>
        <w:spacing w:after="160" w:line="360" w:lineRule="auto"/>
        <w:jc w:val="both"/>
      </w:pPr>
      <w:r>
        <w:rPr>
          <w:noProof/>
          <w:lang w:val="en-US" w:eastAsia="en-US" w:bidi="ar-SA"/>
        </w:rPr>
        <w:pict>
          <v:group id="_x0000_s1996" style="position:absolute;left:0;text-align:left;margin-left:14.6pt;margin-top:2.25pt;width:434.25pt;height:361.5pt;z-index:252450816" coordorigin="1710,5576" coordsize="8685,7230">
            <v:rect id="_x0000_s1807" style="position:absolute;left:1710;top:5576;width:2355;height:345" stroked="f">
              <v:textbox style="mso-next-textbox:#_x0000_s1807" inset="0,0,0,0">
                <w:txbxContent>
                  <w:p w:rsidR="00DD37E8" w:rsidRPr="00080933" w:rsidRDefault="00DD37E8" w:rsidP="008F2C90">
                    <w:pPr>
                      <w:jc w:val="center"/>
                      <w:rPr>
                        <w:sz w:val="12"/>
                      </w:rPr>
                    </w:pPr>
                    <w:r w:rsidRPr="00080933">
                      <w:rPr>
                        <w:sz w:val="12"/>
                      </w:rPr>
                      <w:t>։Արձանագրողը</w:t>
                    </w:r>
                  </w:p>
                </w:txbxContent>
              </v:textbox>
            </v:rect>
            <v:rect id="_x0000_s1808" style="position:absolute;left:8280;top:5576;width:2115;height:345" stroked="f">
              <v:textbox style="mso-next-textbox:#_x0000_s1808" inset="0,0,0,0">
                <w:txbxContent>
                  <w:p w:rsidR="00DD37E8" w:rsidRPr="00080933" w:rsidRDefault="00DD37E8" w:rsidP="008F2C90">
                    <w:pPr>
                      <w:jc w:val="center"/>
                      <w:rPr>
                        <w:sz w:val="14"/>
                      </w:rPr>
                    </w:pPr>
                    <w:r w:rsidRPr="00080933">
                      <w:rPr>
                        <w:sz w:val="12"/>
                      </w:rPr>
                      <w:t>:Համաձայնեցնողը</w:t>
                    </w:r>
                  </w:p>
                </w:txbxContent>
              </v:textbox>
            </v:rect>
            <v:rect id="_x0000_s1809" style="position:absolute;left:2895;top:6536;width:6075;height:649" stroked="f">
              <v:textbox style="mso-next-textbox:#_x0000_s1809" inset="0,0,0,0">
                <w:txbxContent>
                  <w:p w:rsidR="00DD37E8" w:rsidRPr="00080933" w:rsidRDefault="00DD37E8" w:rsidP="008F2C90">
                    <w:pPr>
                      <w:rPr>
                        <w:sz w:val="14"/>
                      </w:rPr>
                    </w:pPr>
                    <w:r w:rsidRPr="00080933">
                      <w:rPr>
                        <w:sz w:val="12"/>
                      </w:rPr>
                      <w:t>[դեղապատրաստուկի փորձաքննության արդյունքներով կազմվել է փորձագիտական հաշվետվություն]</w:t>
                    </w:r>
                  </w:p>
                </w:txbxContent>
              </v:textbox>
            </v:rect>
            <v:rect id="_x0000_s1810" style="position:absolute;left:3000;top:7185;width:5610;height:660" stroked="f">
              <v:textbox style="mso-next-textbox:#_x0000_s1810" inset="0,0,0,0">
                <w:txbxContent>
                  <w:p w:rsidR="00DD37E8" w:rsidRPr="00080933" w:rsidRDefault="00DD37E8" w:rsidP="008F2C90">
                    <w:pPr>
                      <w:jc w:val="center"/>
                      <w:rPr>
                        <w:sz w:val="12"/>
                      </w:rPr>
                    </w:pPr>
                    <w:r w:rsidRPr="00080933">
                      <w:rPr>
                        <w:sz w:val="12"/>
                      </w:rPr>
                      <w:t>Փորձագիտական հաշվետվության տեղեկությունների ստացում (P.MM.01.TRN.014)</w:t>
                    </w:r>
                  </w:p>
                </w:txbxContent>
              </v:textbox>
            </v:rect>
            <v:rect id="_x0000_s1811" style="position:absolute;left:2895;top:8801;width:6075;height:645" stroked="f">
              <v:textbox style="mso-next-textbox:#_x0000_s1811" inset="0,0,0,0">
                <w:txbxContent>
                  <w:p w:rsidR="00DD37E8" w:rsidRPr="00080933" w:rsidRDefault="00DD37E8" w:rsidP="008F2C90">
                    <w:pPr>
                      <w:rPr>
                        <w:sz w:val="14"/>
                      </w:rPr>
                    </w:pPr>
                    <w:r w:rsidRPr="00080933">
                      <w:rPr>
                        <w:sz w:val="12"/>
                      </w:rPr>
                      <w:t>[գրանցման գործի կամ գրանցման դոսյեի փաստաթղթերի վերաբերյալ դիտողությունների մասին տեղեկությունների ուղարկում]</w:t>
                    </w:r>
                  </w:p>
                </w:txbxContent>
              </v:textbox>
            </v:rect>
            <v:rect id="_x0000_s1812" style="position:absolute;left:3360;top:9521;width:5610;height:885" stroked="f">
              <v:textbox style="mso-next-textbox:#_x0000_s1812" inset="0,0,0,0">
                <w:txbxContent>
                  <w:p w:rsidR="00DD37E8" w:rsidRPr="00080933" w:rsidRDefault="00DD37E8" w:rsidP="008F2C90">
                    <w:pPr>
                      <w:jc w:val="center"/>
                      <w:rPr>
                        <w:sz w:val="12"/>
                      </w:rPr>
                    </w:pPr>
                    <w:r w:rsidRPr="00080933">
                      <w:rPr>
                        <w:sz w:val="12"/>
                      </w:rPr>
                      <w:t>Գրանցման գործի կամ գրանցման դոսյեի փաստաթղթերի վերաբերյալ դիտողությունների մասին տեղեկությունների ստացում (P.MM.01.TRN.015)</w:t>
                    </w:r>
                  </w:p>
                </w:txbxContent>
              </v:textbox>
            </v:rect>
            <v:rect id="_x0000_s1813" style="position:absolute;left:2895;top:11336;width:6075;height:645" stroked="f">
              <v:textbox style="mso-next-textbox:#_x0000_s1813" inset="0,0,0,0">
                <w:txbxContent>
                  <w:p w:rsidR="00DD37E8" w:rsidRPr="00080933" w:rsidRDefault="00DD37E8" w:rsidP="008F2C90">
                    <w:pPr>
                      <w:rPr>
                        <w:sz w:val="14"/>
                      </w:rPr>
                    </w:pPr>
                    <w:r w:rsidRPr="00080933">
                      <w:rPr>
                        <w:sz w:val="12"/>
                      </w:rPr>
                      <w:t>[փորձագիտական հաշվետվությունն ընդունելու (չընդունելու) վերաբերյալ որոշման տեղեկություններն ուղարկվել են]</w:t>
                    </w:r>
                  </w:p>
                </w:txbxContent>
              </v:textbox>
            </v:rect>
            <v:rect id="_x0000_s1814" style="position:absolute;left:3075;top:12161;width:6075;height:645" stroked="f">
              <v:textbox style="mso-next-textbox:#_x0000_s1814" inset="0,0,0,0">
                <w:txbxContent>
                  <w:p w:rsidR="00DD37E8" w:rsidRPr="00080933" w:rsidRDefault="00DD37E8" w:rsidP="008F2C90">
                    <w:pPr>
                      <w:jc w:val="center"/>
                      <w:rPr>
                        <w:sz w:val="14"/>
                      </w:rPr>
                    </w:pPr>
                    <w:r w:rsidRPr="00080933">
                      <w:rPr>
                        <w:sz w:val="12"/>
                      </w:rPr>
                      <w:t>Փորձագիտական հաշվետվությունն ընդունելու (չընդունելու) վերաբերյալ որոշման տեղեկությունների ստացում (P.MM.01.TRN.016)</w:t>
                    </w:r>
                  </w:p>
                </w:txbxContent>
              </v:textbox>
            </v:rect>
          </v:group>
        </w:pict>
      </w:r>
      <w:r w:rsidR="008F2C90" w:rsidRPr="00A277DD">
        <w:rPr>
          <w:noProof/>
          <w:lang w:val="en-US" w:eastAsia="en-US" w:bidi="ar-SA"/>
        </w:rPr>
        <w:drawing>
          <wp:inline distT="0" distB="0" distL="0" distR="0">
            <wp:extent cx="5800725" cy="5219700"/>
            <wp:effectExtent l="19050" t="0" r="9525" b="0"/>
            <wp:docPr id="133" name="Picture 133" descr="C:\Users\tereza\Desktop\30.10.2018 115-0006-2018-B-13_for final formatting\To be final formatted\24.08.2018_REvis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tereza\Desktop\30.10.2018 115-0006-2018-B-13_for final formatting\To be final formatted\24.08.2018_REvision\media\image5.jpeg"/>
                    <pic:cNvPicPr>
                      <a:picLocks noChangeAspect="1" noChangeArrowheads="1"/>
                    </pic:cNvPicPr>
                  </pic:nvPicPr>
                  <pic:blipFill>
                    <a:blip r:embed="rId57" cstate="print"/>
                    <a:srcRect/>
                    <a:stretch>
                      <a:fillRect/>
                    </a:stretch>
                  </pic:blipFill>
                  <pic:spPr bwMode="auto">
                    <a:xfrm>
                      <a:off x="0" y="0"/>
                      <a:ext cx="5800725" cy="5219700"/>
                    </a:xfrm>
                    <a:prstGeom prst="rect">
                      <a:avLst/>
                    </a:prstGeom>
                    <a:noFill/>
                    <a:ln w="9525">
                      <a:noFill/>
                      <a:miter lim="800000"/>
                      <a:headEnd/>
                      <a:tailEnd/>
                    </a:ln>
                  </pic:spPr>
                </pic:pic>
              </a:graphicData>
            </a:graphic>
          </wp:inline>
        </w:drawing>
      </w:r>
    </w:p>
    <w:p w:rsidR="008F2C90" w:rsidRPr="00A277DD" w:rsidRDefault="008F2C90" w:rsidP="00080933">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5.</w:t>
      </w:r>
      <w:r w:rsidR="00A95A0F" w:rsidRPr="00A277DD">
        <w:rPr>
          <w:rFonts w:ascii="Sylfaen" w:hAnsi="Sylfaen"/>
          <w:sz w:val="20"/>
          <w:szCs w:val="24"/>
        </w:rPr>
        <w:tab/>
      </w:r>
      <w:r w:rsidRPr="00A277DD">
        <w:rPr>
          <w:rFonts w:ascii="Sylfaen" w:hAnsi="Sylfaen"/>
          <w:sz w:val="20"/>
          <w:szCs w:val="24"/>
        </w:rPr>
        <w:t>Գրանցման գործի կամ գրանցման դոսյեի վերաբերյալ նամակագրություն վարելիս ընդհանուր գործընթացի տրանզակցիաների կատարման սխեման</w:t>
      </w:r>
    </w:p>
    <w:p w:rsidR="008F2C90" w:rsidRPr="00A277DD" w:rsidRDefault="008F2C90" w:rsidP="00660069">
      <w:pPr>
        <w:spacing w:after="160" w:line="360" w:lineRule="auto"/>
        <w:jc w:val="both"/>
      </w:pPr>
    </w:p>
    <w:p w:rsidR="008F2C90" w:rsidRPr="00A277DD" w:rsidRDefault="008F2C90" w:rsidP="00660069">
      <w:pPr>
        <w:spacing w:after="160" w:line="360" w:lineRule="auto"/>
        <w:jc w:val="both"/>
        <w:sectPr w:rsidR="008F2C90" w:rsidRPr="00A277DD" w:rsidSect="00032BD6">
          <w:pgSz w:w="11907" w:h="16839" w:code="9"/>
          <w:pgMar w:top="1418" w:right="1418" w:bottom="1418" w:left="1418" w:header="0" w:footer="3" w:gutter="0"/>
          <w:cols w:space="720"/>
          <w:noEndnote/>
          <w:docGrid w:linePitch="360"/>
        </w:sectPr>
      </w:pPr>
    </w:p>
    <w:p w:rsidR="008F2C90" w:rsidRPr="00A277DD" w:rsidRDefault="008F2C90" w:rsidP="00080933">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5</w:t>
      </w:r>
    </w:p>
    <w:p w:rsidR="008F2C90" w:rsidRPr="00A277DD" w:rsidRDefault="008F2C90" w:rsidP="00080933">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 xml:space="preserve">Գրանցման գործի կամ գրանցման դոսյեի վերաբերյալ նամակագրություն վարելիս ընդհանուր գործընթացի </w:t>
      </w:r>
      <w:r w:rsidR="00080933" w:rsidRPr="00A277DD">
        <w:rPr>
          <w:rFonts w:ascii="Sylfaen" w:hAnsi="Sylfaen"/>
          <w:sz w:val="24"/>
          <w:szCs w:val="24"/>
        </w:rPr>
        <w:br/>
      </w:r>
      <w:r w:rsidRPr="00A277DD">
        <w:rPr>
          <w:rFonts w:ascii="Sylfaen" w:hAnsi="Sylfaen"/>
          <w:sz w:val="24"/>
          <w:szCs w:val="24"/>
        </w:rPr>
        <w:t>տրանզակցիաների ցանկը</w:t>
      </w:r>
    </w:p>
    <w:tbl>
      <w:tblPr>
        <w:tblOverlap w:val="never"/>
        <w:tblW w:w="14588" w:type="dxa"/>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A277DD" w:rsidTr="00080933">
        <w:trPr>
          <w:tblHeader/>
        </w:trPr>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984"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Ընդհանուր գործընթացի տրանզակցիան</w:t>
            </w:r>
          </w:p>
        </w:tc>
      </w:tr>
      <w:tr w:rsidR="008F2C90" w:rsidRPr="00A277DD" w:rsidTr="00080933">
        <w:trPr>
          <w:tblHeader/>
        </w:trPr>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984"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50"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722"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19"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Փորձագիտական հաշվետվության ստացում (P.MM.01.PRC.014)</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05" w:firstLine="0"/>
              <w:jc w:val="left"/>
              <w:rPr>
                <w:sz w:val="20"/>
                <w:szCs w:val="20"/>
              </w:rPr>
            </w:pPr>
            <w:r w:rsidRPr="00A277DD">
              <w:rPr>
                <w:rStyle w:val="211pt"/>
                <w:rFonts w:ascii="Sylfaen" w:eastAsia="Sylfaen" w:hAnsi="Sylfaen"/>
                <w:sz w:val="20"/>
                <w:szCs w:val="20"/>
              </w:rPr>
              <w:t>Փորձագիտական հաշվետվության տեղեկությունների ներկայացում (P.MM.01.0PR.040): Փորձագիտական հաշվետվության տեղեկությունների մշակման արդյունքների մասին ծանուցման ստացում (P.MM.01.OPR.042)</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05" w:firstLine="0"/>
              <w:jc w:val="left"/>
              <w:rPr>
                <w:sz w:val="20"/>
                <w:szCs w:val="20"/>
              </w:rPr>
            </w:pPr>
            <w:r w:rsidRPr="00A277DD">
              <w:rPr>
                <w:rStyle w:val="211pt"/>
                <w:rFonts w:ascii="Sylfaen" w:eastAsia="Sylfaen" w:hAnsi="Sylfaen"/>
                <w:sz w:val="20"/>
                <w:szCs w:val="20"/>
              </w:rPr>
              <w:t>փորձագիտական հաշվետվություն (Р.ММ.01.BEN.003)՝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05" w:firstLine="0"/>
              <w:jc w:val="left"/>
              <w:rPr>
                <w:sz w:val="20"/>
                <w:szCs w:val="20"/>
              </w:rPr>
            </w:pPr>
            <w:r w:rsidRPr="00A277DD">
              <w:rPr>
                <w:rStyle w:val="211pt"/>
                <w:rFonts w:ascii="Sylfaen" w:eastAsia="Sylfaen" w:hAnsi="Sylfaen"/>
                <w:sz w:val="20"/>
                <w:szCs w:val="20"/>
              </w:rPr>
              <w:t xml:space="preserve">փորձագիտական հաշվետվության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(P.MM.01.OPR.041)</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05" w:firstLine="0"/>
              <w:jc w:val="left"/>
              <w:rPr>
                <w:sz w:val="20"/>
                <w:szCs w:val="20"/>
              </w:rPr>
            </w:pPr>
            <w:r w:rsidRPr="00A277DD">
              <w:rPr>
                <w:rStyle w:val="211pt"/>
                <w:rFonts w:ascii="Sylfaen" w:eastAsia="Sylfaen" w:hAnsi="Sylfaen"/>
                <w:sz w:val="20"/>
                <w:szCs w:val="20"/>
              </w:rPr>
              <w:t>փորձագիտական հաշվետվություն (P.MM.01.BEN.003)՝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05" w:firstLine="0"/>
              <w:jc w:val="left"/>
              <w:rPr>
                <w:sz w:val="20"/>
                <w:szCs w:val="20"/>
              </w:rPr>
            </w:pPr>
            <w:r w:rsidRPr="00A277DD">
              <w:rPr>
                <w:rStyle w:val="211pt"/>
                <w:rFonts w:ascii="Sylfaen" w:eastAsia="Sylfaen" w:hAnsi="Sylfaen"/>
                <w:sz w:val="20"/>
                <w:szCs w:val="20"/>
              </w:rPr>
              <w:t>փորձագիտական հաշվետվության ստացում (P.MM.01.TRN.014)</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Գրանցման գործի կամ գրանցման դոսյեի փաստաթղթերի վերաբերյալ դիտողությունների ստացում (P.MM.01.PRC.015)</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վերաբերյալ դիտողությունների մասին տեղեկությունների ներկայացում (P.MM.01.OPR.043): Գրանցման գործի կամ գրանցման դոսյեի </w:t>
            </w:r>
            <w:r w:rsidRPr="00A277DD">
              <w:rPr>
                <w:rStyle w:val="211pt"/>
                <w:rFonts w:ascii="Sylfaen" w:eastAsia="Sylfaen" w:hAnsi="Sylfaen"/>
                <w:sz w:val="20"/>
                <w:szCs w:val="20"/>
              </w:rPr>
              <w:lastRenderedPageBreak/>
              <w:t>փաստաթղթերի առնչությամբ դիտողությունների վերաբերյալ տեղեկությունների մշակման արդյունքների մասին ծանուցման ստացում (P.MM.01.OPR.045)</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lastRenderedPageBreak/>
              <w:t>փորձագիտական հաշվետվություն (Р.ММ.01.BEN.003)՝ դիտողությունները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առնչությամբ դիտողությունների վերաբերյալ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w:t>
            </w:r>
            <w:r w:rsidRPr="00A277DD">
              <w:rPr>
                <w:rStyle w:val="211pt"/>
                <w:rFonts w:ascii="Sylfaen" w:eastAsia="Sylfaen" w:hAnsi="Sylfaen"/>
                <w:sz w:val="20"/>
                <w:szCs w:val="20"/>
              </w:rPr>
              <w:lastRenderedPageBreak/>
              <w:t>(P.MM.01.OPR.044)</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lastRenderedPageBreak/>
              <w:t>փորձագիտական հաշվետվություն (P.MM.01.BEN.003)՝ դիտողություններն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առնչությամբ դիտողությունների վերաբերյալ տեղեկությունների ստացում </w:t>
            </w:r>
            <w:r w:rsidRPr="00A277DD">
              <w:rPr>
                <w:rStyle w:val="211pt"/>
                <w:rFonts w:ascii="Sylfaen" w:eastAsia="Sylfaen" w:hAnsi="Sylfaen"/>
                <w:sz w:val="20"/>
                <w:szCs w:val="20"/>
              </w:rPr>
              <w:lastRenderedPageBreak/>
              <w:t>(P.MM.01.TRN.015)</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Փորձագիտական հաշվետվությունը ընդունելու (չընդունելու) վերաբերյալ որոշման ստացում (P.MM.01.PRC.016)</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3.1</w:t>
            </w:r>
          </w:p>
        </w:tc>
        <w:tc>
          <w:tcPr>
            <w:tcW w:w="2984"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տեղեկությունների ներկայացում (P.MM.01.OPR.046): Փորձագիտական հաշվետվությունն ընդունելու (չընդունելու) վերաբերյալ որոշման տեղեկությունների մշակման արդյունքների մասին ծանուցման ստացում (P.MM.01.OPR.048)</w:t>
            </w:r>
          </w:p>
        </w:tc>
        <w:tc>
          <w:tcPr>
            <w:tcW w:w="3250"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հաշվետվությունը (P.MM.01.BEN.003)՝ ընդունելու (չընդունելու) վերաբերյալ որոշումը ներկայացվել է</w:t>
            </w:r>
          </w:p>
        </w:tc>
        <w:tc>
          <w:tcPr>
            <w:tcW w:w="2722"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փորձագիտական հաշվետվությունն ընդունելու (չընդունելու) վերաբերյալ որոշման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 (P.MM.01.OPR.047)</w:t>
            </w:r>
          </w:p>
        </w:tc>
        <w:tc>
          <w:tcPr>
            <w:tcW w:w="2419"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հաշվետվություն (P.MM.01.BEN.003)՝</w:t>
            </w:r>
            <w:r w:rsidR="00080933" w:rsidRPr="00A277DD">
              <w:rPr>
                <w:rStyle w:val="211pt"/>
                <w:rFonts w:ascii="Sylfaen" w:eastAsia="Sylfaen" w:hAnsi="Sylfaen"/>
                <w:sz w:val="20"/>
                <w:szCs w:val="20"/>
              </w:rPr>
              <w:t xml:space="preserve"> </w:t>
            </w:r>
            <w:r w:rsidRPr="00A277DD">
              <w:rPr>
                <w:rStyle w:val="211pt"/>
                <w:rFonts w:ascii="Sylfaen" w:eastAsia="Sylfaen" w:hAnsi="Sylfaen"/>
                <w:sz w:val="20"/>
                <w:szCs w:val="20"/>
              </w:rPr>
              <w:t>ընդունելու (չընդունելու) վերաբերյալ որոշումը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տեղեկությունների ստացում (P.MM.01.TRN.016)</w:t>
            </w:r>
          </w:p>
        </w:tc>
      </w:tr>
    </w:tbl>
    <w:p w:rsidR="008F2C90" w:rsidRPr="00A277DD" w:rsidRDefault="008F2C90" w:rsidP="00660069">
      <w:pPr>
        <w:spacing w:after="160" w:line="360" w:lineRule="auto"/>
        <w:jc w:val="both"/>
      </w:pPr>
    </w:p>
    <w:p w:rsidR="008F2C90" w:rsidRPr="00A277DD" w:rsidRDefault="008F2C90" w:rsidP="00660069">
      <w:pPr>
        <w:spacing w:after="160" w:line="360" w:lineRule="auto"/>
        <w:jc w:val="both"/>
      </w:pPr>
    </w:p>
    <w:p w:rsidR="00080933" w:rsidRPr="00A277DD" w:rsidRDefault="00080933" w:rsidP="00660069">
      <w:pPr>
        <w:spacing w:after="160" w:line="360" w:lineRule="auto"/>
        <w:jc w:val="both"/>
        <w:sectPr w:rsidR="00080933" w:rsidRPr="00A277DD" w:rsidSect="00032BD6">
          <w:pgSz w:w="16839" w:h="11907" w:code="9"/>
          <w:pgMar w:top="1418" w:right="1418" w:bottom="1418" w:left="1418" w:header="0" w:footer="3" w:gutter="0"/>
          <w:cols w:space="720"/>
          <w:noEndnote/>
          <w:docGrid w:linePitch="360"/>
        </w:sectPr>
      </w:pPr>
    </w:p>
    <w:p w:rsidR="008F2C90" w:rsidRPr="00A277DD" w:rsidRDefault="008F2C90" w:rsidP="00080933">
      <w:pPr>
        <w:pStyle w:val="20"/>
        <w:shd w:val="clear" w:color="auto" w:fill="auto"/>
        <w:spacing w:before="0" w:after="160" w:line="360" w:lineRule="auto"/>
        <w:ind w:firstLine="0"/>
        <w:jc w:val="center"/>
        <w:rPr>
          <w:sz w:val="24"/>
          <w:szCs w:val="24"/>
        </w:rPr>
      </w:pPr>
      <w:r w:rsidRPr="00A277DD">
        <w:rPr>
          <w:sz w:val="24"/>
          <w:szCs w:val="24"/>
        </w:rPr>
        <w:lastRenderedPageBreak/>
        <w:t>VI. Ընդհանուր գործընթացի հաղորդագրությունների նկարագրությունը</w:t>
      </w:r>
    </w:p>
    <w:p w:rsidR="008F2C90" w:rsidRPr="00A277DD" w:rsidRDefault="008F2C90" w:rsidP="00080933">
      <w:pPr>
        <w:pStyle w:val="20"/>
        <w:shd w:val="clear" w:color="auto" w:fill="auto"/>
        <w:tabs>
          <w:tab w:val="left" w:pos="1134"/>
        </w:tabs>
        <w:spacing w:before="0" w:after="160" w:line="360" w:lineRule="auto"/>
        <w:ind w:firstLine="567"/>
        <w:rPr>
          <w:sz w:val="24"/>
          <w:szCs w:val="24"/>
        </w:rPr>
      </w:pPr>
      <w:r w:rsidRPr="00A277DD">
        <w:rPr>
          <w:sz w:val="24"/>
          <w:szCs w:val="24"/>
        </w:rPr>
        <w:t>16.</w:t>
      </w:r>
      <w:r w:rsidR="00080933" w:rsidRPr="00A277DD">
        <w:rPr>
          <w:sz w:val="24"/>
          <w:szCs w:val="24"/>
        </w:rPr>
        <w:tab/>
      </w:r>
      <w:r w:rsidRPr="00A277DD">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 xml:space="preserve">աչափերի ու կառուցվածքների նկարագրությանը։ Էլեկտրոնային փաստաթղթերի </w:t>
      </w:r>
      <w:r w:rsidR="00660069" w:rsidRPr="00A277DD">
        <w:rPr>
          <w:sz w:val="24"/>
          <w:szCs w:val="24"/>
        </w:rPr>
        <w:t>եւ</w:t>
      </w:r>
      <w:r w:rsidRPr="00A277DD">
        <w:rPr>
          <w:sz w:val="24"/>
          <w:szCs w:val="24"/>
        </w:rPr>
        <w:t xml:space="preserve"> տեղեկությունների ձ</w:t>
      </w:r>
      <w:r w:rsidR="00660069" w:rsidRPr="00A277DD">
        <w:rPr>
          <w:sz w:val="24"/>
          <w:szCs w:val="24"/>
        </w:rPr>
        <w:t>եւ</w:t>
      </w:r>
      <w:r w:rsidRPr="00A277DD">
        <w:rPr>
          <w:sz w:val="24"/>
          <w:szCs w:val="24"/>
        </w:rPr>
        <w:t>աչափերի ու կառուցվածքների նկարագրության մեջ համապատասխան կառուցվածքին հղումը սահմանվում է ըստ 6-րդ աղյուսակի 3-րդ սյունակի արժեքի:</w:t>
      </w:r>
    </w:p>
    <w:p w:rsidR="008F2C90" w:rsidRPr="00A277DD" w:rsidRDefault="008F2C90" w:rsidP="0019593F">
      <w:pPr>
        <w:pStyle w:val="24"/>
        <w:shd w:val="clear" w:color="auto" w:fill="auto"/>
        <w:spacing w:after="160" w:line="360" w:lineRule="auto"/>
        <w:jc w:val="center"/>
        <w:rPr>
          <w:rFonts w:ascii="Sylfaen" w:hAnsi="Sylfaen"/>
          <w:sz w:val="24"/>
          <w:szCs w:val="24"/>
        </w:rPr>
      </w:pPr>
    </w:p>
    <w:p w:rsidR="008F2C90" w:rsidRPr="00A277DD" w:rsidRDefault="008F2C90" w:rsidP="00080933">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6</w:t>
      </w:r>
    </w:p>
    <w:p w:rsidR="008F2C90" w:rsidRPr="00A277DD" w:rsidRDefault="008F2C90" w:rsidP="00080933">
      <w:pPr>
        <w:pStyle w:val="20"/>
        <w:shd w:val="clear" w:color="auto" w:fill="auto"/>
        <w:spacing w:before="0" w:after="160" w:line="360" w:lineRule="auto"/>
        <w:ind w:firstLine="0"/>
        <w:jc w:val="center"/>
        <w:rPr>
          <w:sz w:val="24"/>
          <w:szCs w:val="24"/>
        </w:rPr>
      </w:pPr>
      <w:r w:rsidRPr="00A277DD">
        <w:rPr>
          <w:sz w:val="24"/>
          <w:szCs w:val="24"/>
        </w:rPr>
        <w:t>Ընդհանուր գործընթացի հաղորդագրությունների ցանկը</w:t>
      </w:r>
    </w:p>
    <w:tbl>
      <w:tblPr>
        <w:tblOverlap w:val="never"/>
        <w:tblW w:w="9369" w:type="dxa"/>
        <w:tblLayout w:type="fixed"/>
        <w:tblCellMar>
          <w:left w:w="10" w:type="dxa"/>
          <w:right w:w="10" w:type="dxa"/>
        </w:tblCellMar>
        <w:tblLook w:val="0020" w:firstRow="1" w:lastRow="0" w:firstColumn="0" w:lastColumn="0" w:noHBand="0" w:noVBand="0"/>
      </w:tblPr>
      <w:tblGrid>
        <w:gridCol w:w="2491"/>
        <w:gridCol w:w="3523"/>
        <w:gridCol w:w="3355"/>
      </w:tblGrid>
      <w:tr w:rsidR="008F2C90" w:rsidRPr="00A277DD" w:rsidTr="00080933">
        <w:trPr>
          <w:tblHeader/>
        </w:trPr>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Ծածկագրային նշագիրը</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Էլեկտրոնային փաստաթղթի (տեղեկությունների) կառուցվածքը</w:t>
            </w:r>
          </w:p>
        </w:tc>
      </w:tr>
      <w:tr w:rsidR="008F2C90" w:rsidRPr="00A277DD" w:rsidTr="00080933">
        <w:trPr>
          <w:tblHeader/>
        </w:trPr>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P.MM.01.MSG.004</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մշակման արդյունքի մասին ծանուցում (R.006)</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P.MM.01.MSG.012</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տեղեկությունները (R.HC.MM.01.003)</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P.MM.01.MSG.016</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 xml:space="preserve">դիմումը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(կամ) գրանցման դոսյեն ուսումնասիրելու մասին տեղեկություններ (R.HC.ММ.01.006)</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P.MM.01.MSG.017</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ծանուցումը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 xml:space="preserve">դիմումը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(կամ) գրանցման դոսյեն ուսումնասիրելու մասին տեղեկություններ (R.HC.ММ.01.006)</w:t>
            </w:r>
          </w:p>
        </w:tc>
      </w:tr>
      <w:tr w:rsidR="008F2C90" w:rsidRPr="00A277DD" w:rsidTr="00080933">
        <w:tc>
          <w:tcPr>
            <w:tcW w:w="249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P.MM.01.MSG.018</w:t>
            </w:r>
          </w:p>
        </w:tc>
        <w:tc>
          <w:tcPr>
            <w:tcW w:w="352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տեղեկությունների բացակայության մասին ծանուցումը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մշակման արդյունքի մասին ծանուցումը (R.006)</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P.MM.01.MSG.019</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տեղեկությունները (R.HC.ММ.01.003)</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lastRenderedPageBreak/>
              <w:t>P.MM.01.MSG.020</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տեղեկությունները (R.HC.ММ.01.003)</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P.MM.01.MSG.021</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փորձագիտական հաշվետվության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տեղեկությունները (R.HC.ММ.01.003)</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P.MM.01.MSG.022</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ծանուցում</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 xml:space="preserve">դիմումը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(կամ) գրանցման դոսյեն ուսումնասիրելու մասին տեղեկություններ (R.HC.ММ.01.006)</w:t>
            </w:r>
          </w:p>
        </w:tc>
      </w:tr>
      <w:tr w:rsidR="008F2C90" w:rsidRPr="00A277DD" w:rsidTr="00080933">
        <w:tc>
          <w:tcPr>
            <w:tcW w:w="249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P.MM.01.MSG.023</w:t>
            </w:r>
          </w:p>
        </w:tc>
        <w:tc>
          <w:tcPr>
            <w:tcW w:w="352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տեղեկությունները</w:t>
            </w:r>
          </w:p>
        </w:tc>
        <w:tc>
          <w:tcPr>
            <w:tcW w:w="335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փորձագիտական հաշվետվությունը համաձայնեցնելու վերաբերյալ տեղեկություններ (R.HC.ММ.01.002)</w:t>
            </w:r>
          </w:p>
        </w:tc>
      </w:tr>
      <w:tr w:rsidR="008F2C90" w:rsidRPr="00A277DD" w:rsidTr="00080933">
        <w:tc>
          <w:tcPr>
            <w:tcW w:w="249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P.MM.01.MSG.024</w:t>
            </w:r>
          </w:p>
        </w:tc>
        <w:tc>
          <w:tcPr>
            <w:tcW w:w="352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վերաբերյալ դիտողությունների մասին տեղեկությունները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14" w:firstLine="0"/>
              <w:jc w:val="left"/>
              <w:rPr>
                <w:sz w:val="20"/>
                <w:szCs w:val="20"/>
              </w:rPr>
            </w:pPr>
            <w:r w:rsidRPr="00A277DD">
              <w:rPr>
                <w:rStyle w:val="211pt"/>
                <w:rFonts w:ascii="Sylfaen" w:eastAsia="Sylfaen" w:hAnsi="Sylfaen"/>
                <w:sz w:val="20"/>
                <w:szCs w:val="20"/>
              </w:rPr>
              <w:t>փորձագիտական հաշվետվությունը համաձայնեցնելու վերաբերյալ տեղեկություններ (R.HC.ММ.01.002)</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080933">
      <w:pPr>
        <w:pStyle w:val="20"/>
        <w:shd w:val="clear" w:color="auto" w:fill="auto"/>
        <w:spacing w:before="0" w:after="160" w:line="360" w:lineRule="auto"/>
        <w:ind w:firstLine="0"/>
        <w:jc w:val="center"/>
        <w:rPr>
          <w:sz w:val="24"/>
          <w:szCs w:val="24"/>
        </w:rPr>
      </w:pPr>
      <w:r w:rsidRPr="00A277DD">
        <w:rPr>
          <w:sz w:val="24"/>
          <w:szCs w:val="24"/>
        </w:rPr>
        <w:t>VII. Ընդհանուր գործընթացի տրանզակցիաների նկարագրությունը</w:t>
      </w:r>
    </w:p>
    <w:p w:rsidR="00080933" w:rsidRPr="00A277DD" w:rsidRDefault="00080933" w:rsidP="00080933">
      <w:pPr>
        <w:pStyle w:val="20"/>
        <w:shd w:val="clear" w:color="auto" w:fill="auto"/>
        <w:spacing w:before="0" w:after="160" w:line="360" w:lineRule="auto"/>
        <w:ind w:firstLine="0"/>
        <w:jc w:val="center"/>
        <w:rPr>
          <w:sz w:val="24"/>
          <w:szCs w:val="24"/>
        </w:rPr>
      </w:pPr>
    </w:p>
    <w:p w:rsidR="008F2C90" w:rsidRPr="00A277DD" w:rsidRDefault="00A63B32" w:rsidP="00080933">
      <w:pPr>
        <w:pStyle w:val="20"/>
        <w:shd w:val="clear" w:color="auto" w:fill="auto"/>
        <w:spacing w:before="0" w:after="160" w:line="360" w:lineRule="auto"/>
        <w:ind w:firstLine="0"/>
        <w:jc w:val="center"/>
        <w:rPr>
          <w:sz w:val="24"/>
          <w:szCs w:val="24"/>
        </w:rPr>
      </w:pPr>
      <w:r w:rsidRPr="00A277DD">
        <w:rPr>
          <w:sz w:val="24"/>
          <w:szCs w:val="24"/>
        </w:rPr>
        <w:t>1.</w:t>
      </w:r>
      <w:r w:rsidR="0019593F" w:rsidRPr="00A277DD">
        <w:rPr>
          <w:sz w:val="24"/>
          <w:szCs w:val="24"/>
        </w:rPr>
        <w:t xml:space="preserve"> </w:t>
      </w:r>
      <w:r w:rsidR="008F2C90" w:rsidRPr="00A277DD">
        <w:rPr>
          <w:sz w:val="24"/>
          <w:szCs w:val="24"/>
        </w:rPr>
        <w:t>Ընդհանուր գործընթացի՝ «Դեղապատրաստուկի գրանցման ընթացակարգեր</w:t>
      </w:r>
      <w:r w:rsidR="0019593F" w:rsidRPr="00A277DD">
        <w:rPr>
          <w:sz w:val="24"/>
          <w:szCs w:val="24"/>
        </w:rPr>
        <w:t> </w:t>
      </w:r>
      <w:r w:rsidR="008F2C90" w:rsidRPr="00A277DD">
        <w:rPr>
          <w:sz w:val="24"/>
          <w:szCs w:val="24"/>
        </w:rPr>
        <w:t xml:space="preserve">անցկացնելու դիմումի մասին տեղեկությունների ստացում» </w:t>
      </w:r>
      <w:r w:rsidR="00080933" w:rsidRPr="00A277DD">
        <w:rPr>
          <w:sz w:val="24"/>
          <w:szCs w:val="24"/>
        </w:rPr>
        <w:br/>
      </w:r>
      <w:r w:rsidR="008F2C90" w:rsidRPr="00A277DD">
        <w:rPr>
          <w:sz w:val="24"/>
          <w:szCs w:val="24"/>
        </w:rPr>
        <w:t>(P.MM.01.TRN.009) տրանզակցիա</w:t>
      </w:r>
    </w:p>
    <w:p w:rsidR="008F2C90" w:rsidRPr="00A277DD" w:rsidRDefault="008F2C90" w:rsidP="00080933">
      <w:pPr>
        <w:pStyle w:val="20"/>
        <w:shd w:val="clear" w:color="auto" w:fill="auto"/>
        <w:tabs>
          <w:tab w:val="left" w:pos="1134"/>
        </w:tabs>
        <w:spacing w:before="0" w:after="160" w:line="360" w:lineRule="auto"/>
        <w:ind w:firstLine="567"/>
        <w:rPr>
          <w:sz w:val="24"/>
          <w:szCs w:val="24"/>
        </w:rPr>
      </w:pPr>
      <w:r w:rsidRPr="00A277DD">
        <w:rPr>
          <w:sz w:val="24"/>
          <w:szCs w:val="24"/>
        </w:rPr>
        <w:t>17.</w:t>
      </w:r>
      <w:r w:rsidR="00080933" w:rsidRPr="00A277DD">
        <w:rPr>
          <w:sz w:val="24"/>
          <w:szCs w:val="24"/>
        </w:rPr>
        <w:tab/>
      </w:r>
      <w:r w:rsidRPr="00A277DD">
        <w:rPr>
          <w:sz w:val="24"/>
          <w:szCs w:val="24"/>
        </w:rPr>
        <w:t>Ընդհանուր գործընթացի՝ «Դեղապատրաստուկի գրանցման ընթացակարգեր անցկացնելու դիմումի մասին տեղեկությունների ստացում» (P.MM.01.TRN.009) տրանզակցիան կատարվում է նախաձեռնողի կողմից ռեսպոնդենտին դեղապատրաստուկի գրանցման ընթացակարգեր անցկացնելու դիմումի մասին տեղեկությունները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8F2C90" w:rsidRPr="00A277DD" w:rsidRDefault="00DD37E8" w:rsidP="00660069">
      <w:pPr>
        <w:pStyle w:val="35"/>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1997" style="position:absolute;left:0;text-align:left;margin-left:2.6pt;margin-top:2pt;width:435pt;height:197.1pt;z-index:252463104" coordorigin="1470,1458" coordsize="8700,3942">
            <v:rect id="_x0000_s1816" style="position:absolute;left:3240;top:1458;width:1680;height:345" stroked="f">
              <v:textbox style="mso-next-textbox:#_x0000_s1816" inset="0,0,0,0">
                <w:txbxContent>
                  <w:p w:rsidR="00DD37E8" w:rsidRPr="00080933" w:rsidRDefault="00DD37E8" w:rsidP="008F2C90">
                    <w:pPr>
                      <w:jc w:val="center"/>
                      <w:rPr>
                        <w:sz w:val="14"/>
                      </w:rPr>
                    </w:pPr>
                    <w:r w:rsidRPr="00080933">
                      <w:rPr>
                        <w:sz w:val="12"/>
                      </w:rPr>
                      <w:t>:Նախաձեռնող</w:t>
                    </w:r>
                  </w:p>
                </w:txbxContent>
              </v:textbox>
            </v:rect>
            <v:rect id="_x0000_s1817" style="position:absolute;left:7695;top:1458;width:1680;height:345" stroked="f">
              <v:textbox style="mso-next-textbox:#_x0000_s1817" inset="0,0,0,0">
                <w:txbxContent>
                  <w:p w:rsidR="00DD37E8" w:rsidRPr="00080933" w:rsidRDefault="00DD37E8" w:rsidP="008F2C90">
                    <w:pPr>
                      <w:jc w:val="center"/>
                      <w:rPr>
                        <w:sz w:val="14"/>
                      </w:rPr>
                    </w:pPr>
                    <w:r w:rsidRPr="00080933">
                      <w:rPr>
                        <w:sz w:val="12"/>
                      </w:rPr>
                      <w:t>:Ռեսպոնդենտ</w:t>
                    </w:r>
                  </w:p>
                </w:txbxContent>
              </v:textbox>
            </v:rect>
            <v:rect id="_x0000_s1818" style="position:absolute;left:7875;top:2730;width:2295;height:840" stroked="f">
              <v:textbox style="mso-next-textbox:#_x0000_s1818" inset="0,0,0,0">
                <w:txbxContent>
                  <w:p w:rsidR="00DD37E8" w:rsidRPr="00080933" w:rsidRDefault="00DD37E8" w:rsidP="008F2C90">
                    <w:pPr>
                      <w:jc w:val="center"/>
                      <w:rPr>
                        <w:sz w:val="14"/>
                      </w:rPr>
                    </w:pPr>
                    <w:r w:rsidRPr="00080933">
                      <w:rPr>
                        <w:sz w:val="12"/>
                      </w:rPr>
                      <w:t>Դիմումի մասին տեղեկությունների ընդունում և մշակում</w:t>
                    </w:r>
                  </w:p>
                </w:txbxContent>
              </v:textbox>
            </v:rect>
            <v:rect id="_x0000_s1819" style="position:absolute;left:2700;top:2640;width:2400;height:840" stroked="f">
              <v:textbox style="mso-next-textbox:#_x0000_s1819" inset="0,0,0,0">
                <w:txbxContent>
                  <w:p w:rsidR="00DD37E8" w:rsidRPr="00080933" w:rsidRDefault="00DD37E8" w:rsidP="008F2C90">
                    <w:pPr>
                      <w:jc w:val="center"/>
                      <w:rPr>
                        <w:sz w:val="14"/>
                      </w:rPr>
                    </w:pPr>
                    <w:r w:rsidRPr="00080933">
                      <w:rPr>
                        <w:sz w:val="12"/>
                      </w:rPr>
                      <w:t>Դիմումի մասին տեղեկությունների ուղարկում</w:t>
                    </w:r>
                  </w:p>
                </w:txbxContent>
              </v:textbox>
            </v:rect>
            <v:rect id="_x0000_s1820" style="position:absolute;left:2520;top:4140;width:2775;height:630" stroked="f">
              <v:textbox style="mso-next-textbox:#_x0000_s1820" inset="0,0,0,0">
                <w:txbxContent>
                  <w:p w:rsidR="00DD37E8" w:rsidRPr="00080933" w:rsidRDefault="00DD37E8" w:rsidP="008F2C90">
                    <w:pPr>
                      <w:widowControl/>
                      <w:jc w:val="center"/>
                      <w:rPr>
                        <w:sz w:val="14"/>
                      </w:rPr>
                    </w:pPr>
                    <w:r w:rsidRPr="00080933">
                      <w:rPr>
                        <w:sz w:val="12"/>
                      </w:rPr>
                      <w:t>դիմում [տեղեկություններն ստացվել են]</w:t>
                    </w:r>
                  </w:p>
                </w:txbxContent>
              </v:textbox>
            </v:rect>
            <v:rect id="_x0000_s1821" style="position:absolute;left:1470;top:2310;width:1125;height:630" stroked="f">
              <v:textbox style="mso-next-textbox:#_x0000_s1821" inset="0,0,0,0">
                <w:txbxContent>
                  <w:p w:rsidR="00DD37E8" w:rsidRPr="00080933" w:rsidRDefault="00DD37E8" w:rsidP="008F2C90">
                    <w:pPr>
                      <w:widowControl/>
                      <w:jc w:val="center"/>
                      <w:rPr>
                        <w:sz w:val="14"/>
                      </w:rPr>
                    </w:pPr>
                    <w:r w:rsidRPr="00080933">
                      <w:rPr>
                        <w:sz w:val="12"/>
                      </w:rPr>
                      <w:t>Հսկողության</w:t>
                    </w:r>
                    <w:r w:rsidRPr="00080933">
                      <w:rPr>
                        <w:rFonts w:ascii="Times New Roman" w:hAnsi="Times New Roman"/>
                        <w:sz w:val="12"/>
                      </w:rPr>
                      <w:t xml:space="preserve"> </w:t>
                    </w:r>
                    <w:r w:rsidRPr="00080933">
                      <w:rPr>
                        <w:sz w:val="12"/>
                      </w:rPr>
                      <w:t>սխալ</w:t>
                    </w:r>
                  </w:p>
                </w:txbxContent>
              </v:textbox>
            </v:rect>
            <v:rect id="_x0000_s1822" style="position:absolute;left:5295;top:3210;width:2400;height:840" stroked="f">
              <v:textbox style="mso-next-textbox:#_x0000_s1822" inset="0,0,0,0">
                <w:txbxContent>
                  <w:p w:rsidR="00DD37E8" w:rsidRPr="00080933" w:rsidRDefault="00DD37E8" w:rsidP="008F2C90">
                    <w:pPr>
                      <w:jc w:val="center"/>
                      <w:rPr>
                        <w:sz w:val="14"/>
                      </w:rPr>
                    </w:pPr>
                    <w:r w:rsidRPr="00080933">
                      <w:rPr>
                        <w:sz w:val="12"/>
                      </w:rPr>
                      <w:t>Տեղեկությունների ընդունման և մշակման մասին ծանուցում (P.MM.01.MSG.004)</w:t>
                    </w:r>
                  </w:p>
                </w:txbxContent>
              </v:textbox>
            </v:rect>
            <v:rect id="_x0000_s1823" style="position:absolute;left:5190;top:1950;width:2580;height:870" stroked="f">
              <v:textbox style="mso-next-textbox:#_x0000_s1823" inset="0,0,0,0">
                <w:txbxContent>
                  <w:p w:rsidR="00DD37E8" w:rsidRPr="00080933" w:rsidRDefault="00DD37E8" w:rsidP="008F2C90">
                    <w:pPr>
                      <w:jc w:val="center"/>
                      <w:rPr>
                        <w:sz w:val="14"/>
                      </w:rPr>
                    </w:pPr>
                    <w:r w:rsidRPr="00080933">
                      <w:rPr>
                        <w:sz w:val="12"/>
                      </w:rPr>
                      <w:t>Դեղապատրաստուկի գրանցման ընթացակարգեր անցկացնելու դիմումի մասին տեղեկություններ (P.MM.01.MSG.012)</w:t>
                    </w:r>
                  </w:p>
                </w:txbxContent>
              </v:textbox>
            </v:rect>
            <v:rect id="_x0000_s1824" style="position:absolute;left:4065;top:5085;width:1125;height:315" stroked="f">
              <v:textbox style="mso-next-textbox:#_x0000_s1824" inset="0,0,0,0">
                <w:txbxContent>
                  <w:p w:rsidR="00DD37E8" w:rsidRPr="00080933" w:rsidRDefault="00DD37E8" w:rsidP="008F2C90">
                    <w:pPr>
                      <w:jc w:val="center"/>
                      <w:rPr>
                        <w:sz w:val="12"/>
                      </w:rPr>
                    </w:pPr>
                    <w:r w:rsidRPr="00080933">
                      <w:rPr>
                        <w:sz w:val="12"/>
                      </w:rPr>
                      <w:t>Հաջողված</w:t>
                    </w:r>
                  </w:p>
                </w:txbxContent>
              </v:textbox>
            </v:rect>
            <v:rect id="_x0000_s1825" style="position:absolute;left:4065;top:1995;width:1125;height:540" stroked="f">
              <v:textbox style="mso-next-textbox:#_x0000_s1825" inset="0,0,0,0">
                <w:txbxContent>
                  <w:p w:rsidR="00DD37E8" w:rsidRDefault="00DD37E8" w:rsidP="008F2C90"/>
                </w:txbxContent>
              </v:textbox>
            </v:rect>
            <v:rect id="_x0000_s1826" style="position:absolute;left:7770;top:1995;width:1380;height:540" stroked="f">
              <v:textbox style="mso-next-textbox:#_x0000_s1826" inset="0,0,0,0">
                <w:txbxContent>
                  <w:p w:rsidR="00DD37E8" w:rsidRDefault="00DD37E8" w:rsidP="008F2C90"/>
                </w:txbxContent>
              </v:textbox>
            </v:rect>
          </v:group>
        </w:pict>
      </w:r>
      <w:r w:rsidR="008F2C90" w:rsidRPr="00A277DD">
        <w:rPr>
          <w:rFonts w:ascii="Sylfaen" w:hAnsi="Sylfaen"/>
          <w:noProof/>
          <w:sz w:val="24"/>
          <w:szCs w:val="24"/>
          <w:lang w:val="en-US" w:eastAsia="en-US" w:bidi="ar-SA"/>
        </w:rPr>
        <w:drawing>
          <wp:inline distT="0" distB="0" distL="0" distR="0">
            <wp:extent cx="5755640" cy="2636454"/>
            <wp:effectExtent l="19050" t="0" r="0" b="0"/>
            <wp:docPr id="30" name="Picture 144" descr="C:\Users\haykb\Desktop\Решение КЕЭК_122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haykb\Desktop\Решение КЕЭК_122_2016\media\image6.jpeg"/>
                    <pic:cNvPicPr>
                      <a:picLocks noChangeAspect="1" noChangeArrowheads="1"/>
                    </pic:cNvPicPr>
                  </pic:nvPicPr>
                  <pic:blipFill>
                    <a:blip r:embed="rId58" cstate="print"/>
                    <a:srcRect/>
                    <a:stretch>
                      <a:fillRect/>
                    </a:stretch>
                  </pic:blipFill>
                  <pic:spPr bwMode="auto">
                    <a:xfrm>
                      <a:off x="0" y="0"/>
                      <a:ext cx="5755640" cy="2636454"/>
                    </a:xfrm>
                    <a:prstGeom prst="rect">
                      <a:avLst/>
                    </a:prstGeom>
                    <a:noFill/>
                    <a:ln w="9525">
                      <a:noFill/>
                      <a:miter lim="800000"/>
                      <a:headEnd/>
                      <a:tailEnd/>
                    </a:ln>
                  </pic:spPr>
                </pic:pic>
              </a:graphicData>
            </a:graphic>
          </wp:inline>
        </w:drawing>
      </w:r>
    </w:p>
    <w:p w:rsidR="008F2C90" w:rsidRPr="00A277DD" w:rsidRDefault="008F2C90" w:rsidP="00080933">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6.</w:t>
      </w:r>
      <w:r w:rsidR="00A95A0F" w:rsidRPr="00A277DD">
        <w:rPr>
          <w:rFonts w:ascii="Sylfaen" w:hAnsi="Sylfaen"/>
          <w:sz w:val="20"/>
          <w:szCs w:val="24"/>
        </w:rPr>
        <w:tab/>
      </w:r>
      <w:r w:rsidRPr="00A277DD">
        <w:rPr>
          <w:rFonts w:ascii="Sylfaen" w:hAnsi="Sylfaen"/>
          <w:sz w:val="20"/>
          <w:szCs w:val="24"/>
        </w:rPr>
        <w:t xml:space="preserve">Ընդհանուր գործընթացի՝ «Դեղապատրաստուկի գրանցման ընթացակարգեր անցկացնելու դիմումի մասին տեղեկությունների ստացում» </w:t>
      </w:r>
      <w:r w:rsidR="00080933" w:rsidRPr="00A277DD">
        <w:rPr>
          <w:rFonts w:ascii="Sylfaen" w:hAnsi="Sylfaen"/>
          <w:sz w:val="20"/>
          <w:szCs w:val="24"/>
        </w:rPr>
        <w:br/>
      </w:r>
      <w:r w:rsidRPr="00A277DD">
        <w:rPr>
          <w:rFonts w:ascii="Sylfaen" w:hAnsi="Sylfaen"/>
          <w:sz w:val="20"/>
          <w:szCs w:val="24"/>
        </w:rPr>
        <w:t>տրանզակցիայի (P.MM.01.TRN.009) կատարման սխեման</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080933">
      <w:pPr>
        <w:pStyle w:val="20"/>
        <w:shd w:val="clear" w:color="auto" w:fill="auto"/>
        <w:spacing w:before="0" w:after="160" w:line="360" w:lineRule="auto"/>
        <w:ind w:firstLine="0"/>
        <w:jc w:val="right"/>
        <w:rPr>
          <w:sz w:val="24"/>
          <w:szCs w:val="24"/>
        </w:rPr>
      </w:pPr>
      <w:r w:rsidRPr="00A277DD">
        <w:rPr>
          <w:sz w:val="24"/>
          <w:szCs w:val="24"/>
        </w:rPr>
        <w:t>Աղյուսակ 7</w:t>
      </w:r>
    </w:p>
    <w:p w:rsidR="008F2C90" w:rsidRPr="00A277DD" w:rsidRDefault="008F2C90" w:rsidP="00080933">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 xml:space="preserve">Ընդհանուր գործընթացի՝ «Դեղապատրաստուկի գրանցման ընթացակարգեր անցկացնելու դիմումի մասին տեղեկությունների ստացում» </w:t>
      </w:r>
      <w:r w:rsidR="00080933" w:rsidRPr="00A277DD">
        <w:rPr>
          <w:rFonts w:ascii="Sylfaen" w:hAnsi="Sylfaen"/>
          <w:sz w:val="24"/>
          <w:szCs w:val="24"/>
        </w:rPr>
        <w:br/>
      </w:r>
      <w:r w:rsidRPr="00A277DD">
        <w:rPr>
          <w:rFonts w:ascii="Sylfaen" w:hAnsi="Sylfaen"/>
          <w:sz w:val="24"/>
          <w:szCs w:val="24"/>
        </w:rPr>
        <w:t>տրանզակցիայի նկարագրությունը (P.MM.01.TRN.009)</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080933">
        <w:trPr>
          <w:tblHead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080933">
        <w:trPr>
          <w:tblHeader/>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Р.ММ.01.TRN.009</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դիմումի մասին տեղեկությունների ստացում</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080933">
        <w:tc>
          <w:tcPr>
            <w:tcW w:w="861" w:type="dxa"/>
            <w:tcBorders>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դիմումի մասին տեղեկությունների ուղարկում</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080933">
        <w:tc>
          <w:tcPr>
            <w:tcW w:w="861" w:type="dxa"/>
            <w:tcBorders>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 xml:space="preserve">դիմումի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080933">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pacing w:val="-6"/>
                <w:sz w:val="20"/>
                <w:szCs w:val="20"/>
              </w:rPr>
              <w:t xml:space="preserve">դիմում (P.MM.01.BEN.002)՝ տեղեկություններն ստացվել </w:t>
            </w:r>
            <w:r w:rsidRPr="00A277DD">
              <w:rPr>
                <w:rStyle w:val="211pt"/>
                <w:rFonts w:ascii="Sylfaen" w:eastAsia="Sylfaen" w:hAnsi="Sylfaen"/>
                <w:sz w:val="20"/>
                <w:szCs w:val="20"/>
              </w:rPr>
              <w:t>են</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311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spacing w:after="120"/>
              <w:ind w:left="63"/>
              <w:rPr>
                <w:sz w:val="20"/>
                <w:szCs w:val="20"/>
              </w:rPr>
            </w:pP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20 րոպե</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4 ժ</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3</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spacing w:after="120"/>
              <w:ind w:left="63"/>
              <w:rPr>
                <w:sz w:val="20"/>
                <w:szCs w:val="20"/>
              </w:rPr>
            </w:pP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նախաձեռնող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դիմումի մասին տեղեկություններ (P.MM.01.MSG.012)</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080933">
        <w:tc>
          <w:tcPr>
            <w:tcW w:w="861"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top w:val="single" w:sz="4" w:space="0" w:color="auto"/>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080933">
            <w:pPr>
              <w:spacing w:after="120"/>
              <w:ind w:left="63"/>
              <w:rPr>
                <w:sz w:val="20"/>
                <w:szCs w:val="20"/>
              </w:rPr>
            </w:pP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Р.ММ.01.MSG.012-ի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080933">
        <w:tc>
          <w:tcPr>
            <w:tcW w:w="861" w:type="dxa"/>
            <w:tcBorders>
              <w:left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080933">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 P.MM.01.MSG.004-ի համար</w:t>
            </w:r>
          </w:p>
        </w:tc>
      </w:tr>
      <w:tr w:rsidR="008F2C90" w:rsidRPr="00A277DD" w:rsidTr="00080933">
        <w:tc>
          <w:tcPr>
            <w:tcW w:w="861" w:type="dxa"/>
            <w:tcBorders>
              <w:left w:val="single" w:sz="4" w:space="0" w:color="auto"/>
              <w:bottom w:val="single" w:sz="4" w:space="0" w:color="auto"/>
            </w:tcBorders>
            <w:shd w:val="clear" w:color="auto" w:fill="FFFFFF"/>
          </w:tcPr>
          <w:p w:rsidR="008F2C90" w:rsidRPr="00A277DD" w:rsidRDefault="008F2C90" w:rsidP="00080933">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080933">
            <w:pPr>
              <w:pStyle w:val="20"/>
              <w:shd w:val="clear" w:color="auto" w:fill="auto"/>
              <w:spacing w:before="0" w:after="120" w:line="240" w:lineRule="auto"/>
              <w:ind w:left="63" w:firstLine="0"/>
              <w:jc w:val="left"/>
              <w:rPr>
                <w:sz w:val="20"/>
                <w:szCs w:val="20"/>
              </w:rPr>
            </w:pPr>
            <w:r w:rsidRPr="00A277DD">
              <w:rPr>
                <w:sz w:val="20"/>
                <w:szCs w:val="20"/>
              </w:rPr>
              <w:t>-</w:t>
            </w:r>
          </w:p>
        </w:tc>
      </w:tr>
    </w:tbl>
    <w:p w:rsidR="00080933" w:rsidRPr="00A277DD" w:rsidRDefault="00080933" w:rsidP="00660069">
      <w:pPr>
        <w:pStyle w:val="20"/>
        <w:shd w:val="clear" w:color="auto" w:fill="auto"/>
        <w:spacing w:before="0" w:after="160" w:line="360" w:lineRule="auto"/>
        <w:ind w:firstLine="0"/>
        <w:rPr>
          <w:sz w:val="24"/>
          <w:szCs w:val="24"/>
        </w:rPr>
      </w:pPr>
    </w:p>
    <w:p w:rsidR="00080933" w:rsidRPr="00A277DD" w:rsidRDefault="00080933">
      <w:r w:rsidRPr="00A277DD">
        <w:br w:type="page"/>
      </w:r>
    </w:p>
    <w:p w:rsidR="008F2C90" w:rsidRPr="00A277DD" w:rsidRDefault="00A63B32" w:rsidP="00080933">
      <w:pPr>
        <w:pStyle w:val="20"/>
        <w:shd w:val="clear" w:color="auto" w:fill="auto"/>
        <w:spacing w:before="0" w:after="160" w:line="360" w:lineRule="auto"/>
        <w:ind w:firstLine="0"/>
        <w:jc w:val="center"/>
        <w:rPr>
          <w:sz w:val="24"/>
          <w:szCs w:val="24"/>
        </w:rPr>
      </w:pPr>
      <w:r w:rsidRPr="00A277DD">
        <w:rPr>
          <w:sz w:val="24"/>
          <w:szCs w:val="24"/>
        </w:rPr>
        <w:lastRenderedPageBreak/>
        <w:t>2.</w:t>
      </w:r>
      <w:r w:rsidR="0019593F" w:rsidRPr="00A277DD">
        <w:rPr>
          <w:sz w:val="24"/>
          <w:szCs w:val="24"/>
        </w:rPr>
        <w:t xml:space="preserve"> </w:t>
      </w:r>
      <w:r w:rsidR="008F2C90" w:rsidRPr="00A277DD">
        <w:rPr>
          <w:sz w:val="24"/>
          <w:szCs w:val="24"/>
        </w:rPr>
        <w:t>Ընդհանուր գործընթացի՝ «Դեղապատրաստուկի գրանցման ընթացակարգեր</w:t>
      </w:r>
      <w:r w:rsidR="0019593F" w:rsidRPr="00A277DD">
        <w:rPr>
          <w:sz w:val="24"/>
          <w:szCs w:val="24"/>
        </w:rPr>
        <w:t> </w:t>
      </w:r>
      <w:r w:rsidR="008F2C90" w:rsidRPr="00A277DD">
        <w:rPr>
          <w:sz w:val="24"/>
          <w:szCs w:val="24"/>
        </w:rPr>
        <w:t>անցկացնելու դիմումն ուսումնասիրելու անհնարինության մասին</w:t>
      </w:r>
      <w:r w:rsidR="006F7CDD" w:rsidRPr="00A277DD">
        <w:t> </w:t>
      </w:r>
      <w:r w:rsidR="008F2C90" w:rsidRPr="00A277DD">
        <w:rPr>
          <w:sz w:val="24"/>
          <w:szCs w:val="24"/>
        </w:rPr>
        <w:t>ծանուցում» տրանզակցիա (P.MM.01.TRN.010)</w:t>
      </w:r>
    </w:p>
    <w:p w:rsidR="008F2C90" w:rsidRPr="00A277DD" w:rsidRDefault="008F2C90" w:rsidP="002944BB">
      <w:pPr>
        <w:pStyle w:val="20"/>
        <w:shd w:val="clear" w:color="auto" w:fill="auto"/>
        <w:tabs>
          <w:tab w:val="left" w:pos="1134"/>
        </w:tabs>
        <w:spacing w:before="0" w:after="160" w:line="360" w:lineRule="auto"/>
        <w:ind w:firstLine="567"/>
        <w:rPr>
          <w:sz w:val="24"/>
          <w:szCs w:val="24"/>
        </w:rPr>
      </w:pPr>
      <w:r w:rsidRPr="00A277DD">
        <w:rPr>
          <w:sz w:val="24"/>
          <w:szCs w:val="24"/>
        </w:rPr>
        <w:t>18.</w:t>
      </w:r>
      <w:r w:rsidR="002944BB" w:rsidRPr="00A277DD">
        <w:rPr>
          <w:sz w:val="24"/>
          <w:szCs w:val="24"/>
        </w:rPr>
        <w:tab/>
      </w:r>
      <w:r w:rsidRPr="00A277DD">
        <w:rPr>
          <w:sz w:val="24"/>
          <w:szCs w:val="24"/>
        </w:rPr>
        <w:t>Ընդհանուր գործընթացի՝ «Դեղապատրաստուկի գրանցման ընթացակարգեր անցկացնելու դիմումն ուսումնասիրելու անհնարինության մասին ծանուցում» տրանզակցիան (P.MM.01.TRN.010) կատարվում է նախաձեռնողի կողմից ռեսպոնդենտին դեղապատրաստուկի գրանցման ընթացակարգեր անցկացնելու դիմումն ուսումնասիրելու անհնարինության մասին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8F2C90" w:rsidRPr="00A277DD" w:rsidRDefault="00DD37E8" w:rsidP="00660069">
      <w:pPr>
        <w:spacing w:after="160" w:line="360" w:lineRule="auto"/>
        <w:jc w:val="both"/>
      </w:pPr>
      <w:r>
        <w:rPr>
          <w:noProof/>
          <w:lang w:val="en-US" w:eastAsia="en-US" w:bidi="ar-SA"/>
        </w:rPr>
        <w:pict>
          <v:group id="_x0000_s2001" style="position:absolute;left:0;text-align:left;margin-left:6.35pt;margin-top:3.4pt;width:455.25pt;height:216.6pt;z-index:252477440" coordorigin="1545,7021" coordsize="9105,4332">
            <v:rect id="_x0000_s1828" style="position:absolute;left:3210;top:7021;width:1680;height:255" stroked="f">
              <v:textbox style="mso-next-textbox:#_x0000_s1828" inset="0,0,0,0">
                <w:txbxContent>
                  <w:p w:rsidR="00DD37E8" w:rsidRPr="00B00A92" w:rsidRDefault="00DD37E8" w:rsidP="008F2C90">
                    <w:pPr>
                      <w:jc w:val="center"/>
                      <w:rPr>
                        <w:sz w:val="14"/>
                      </w:rPr>
                    </w:pPr>
                    <w:r w:rsidRPr="00B00A92">
                      <w:rPr>
                        <w:sz w:val="12"/>
                      </w:rPr>
                      <w:t>:Նախաձեռնող</w:t>
                    </w:r>
                  </w:p>
                </w:txbxContent>
              </v:textbox>
            </v:rect>
            <v:rect id="_x0000_s1829" style="position:absolute;left:7665;top:7021;width:1680;height:255" stroked="f">
              <v:textbox style="mso-next-textbox:#_x0000_s1829" inset="0,0,0,0">
                <w:txbxContent>
                  <w:p w:rsidR="00DD37E8" w:rsidRPr="00B00A92" w:rsidRDefault="00DD37E8" w:rsidP="008F2C90">
                    <w:pPr>
                      <w:jc w:val="center"/>
                      <w:rPr>
                        <w:sz w:val="14"/>
                      </w:rPr>
                    </w:pPr>
                    <w:r w:rsidRPr="00B00A92">
                      <w:rPr>
                        <w:sz w:val="12"/>
                      </w:rPr>
                      <w:t>:Ռեսպոնդենտ</w:t>
                    </w:r>
                  </w:p>
                </w:txbxContent>
              </v:textbox>
            </v:rect>
            <v:rect id="_x0000_s1830" style="position:absolute;left:8085;top:8113;width:2565;height:840" stroked="f">
              <v:textbox style="mso-next-textbox:#_x0000_s1830" inset="0,0,0,0">
                <w:txbxContent>
                  <w:p w:rsidR="00DD37E8" w:rsidRPr="00B00A92" w:rsidRDefault="00DD37E8" w:rsidP="008F2C90">
                    <w:pPr>
                      <w:jc w:val="center"/>
                      <w:rPr>
                        <w:sz w:val="14"/>
                      </w:rPr>
                    </w:pPr>
                    <w:r w:rsidRPr="00B00A92">
                      <w:rPr>
                        <w:sz w:val="12"/>
                      </w:rPr>
                      <w:t>Դիմումն ուսումնասիրելու անհնարինության մասին տեղեկությունների ընդունում և մշակում</w:t>
                    </w:r>
                  </w:p>
                </w:txbxContent>
              </v:textbox>
            </v:rect>
            <v:rect id="_x0000_s1831" style="position:absolute;left:2670;top:8113;width:2400;height:840" stroked="f">
              <v:textbox style="mso-next-textbox:#_x0000_s1831" inset="0,0,0,0">
                <w:txbxContent>
                  <w:p w:rsidR="00DD37E8" w:rsidRPr="00B00A92" w:rsidRDefault="00DD37E8" w:rsidP="008F2C90">
                    <w:pPr>
                      <w:jc w:val="center"/>
                      <w:rPr>
                        <w:sz w:val="14"/>
                      </w:rPr>
                    </w:pPr>
                    <w:r w:rsidRPr="00B00A92">
                      <w:rPr>
                        <w:sz w:val="12"/>
                      </w:rPr>
                      <w:t>Դիմումն ուսումնասիրելու անհնարինության մասին տեղեկությունների ուղարկում</w:t>
                    </w:r>
                  </w:p>
                </w:txbxContent>
              </v:textbox>
            </v:rect>
            <v:rect id="_x0000_s1832" style="position:absolute;left:2565;top:9523;width:2505;height:1275" stroked="f">
              <v:textbox style="mso-next-textbox:#_x0000_s1832" inset="0,0,0,0">
                <w:txbxContent>
                  <w:p w:rsidR="00DD37E8" w:rsidRPr="00B00A92" w:rsidRDefault="00DD37E8" w:rsidP="008F2C90">
                    <w:pPr>
                      <w:widowControl/>
                      <w:jc w:val="center"/>
                      <w:rPr>
                        <w:sz w:val="14"/>
                      </w:rPr>
                    </w:pPr>
                    <w:r w:rsidRPr="00B00A92">
                      <w:rPr>
                        <w:sz w:val="12"/>
                      </w:rPr>
                      <w:t>;դիմում [դիմումն ուսումնասիրելու անհնարինության մասին ծանուցումը ստացվել է]</w:t>
                    </w:r>
                  </w:p>
                </w:txbxContent>
              </v:textbox>
            </v:rect>
            <v:rect id="_x0000_s1833" style="position:absolute;left:1545;top:7783;width:945;height:630" stroked="f">
              <v:textbox style="mso-next-textbox:#_x0000_s1833" inset="0,0,0,0">
                <w:txbxContent>
                  <w:p w:rsidR="00DD37E8" w:rsidRPr="00B00A92" w:rsidRDefault="00DD37E8" w:rsidP="008F2C90">
                    <w:pPr>
                      <w:widowControl/>
                      <w:jc w:val="center"/>
                      <w:rPr>
                        <w:sz w:val="14"/>
                      </w:rPr>
                    </w:pPr>
                    <w:r w:rsidRPr="00B00A92">
                      <w:rPr>
                        <w:sz w:val="12"/>
                      </w:rPr>
                      <w:t>Հսկողության սխալ</w:t>
                    </w:r>
                  </w:p>
                </w:txbxContent>
              </v:textbox>
            </v:rect>
            <v:rect id="_x0000_s1834" style="position:absolute;left:5265;top:8653;width:2565;height:870" stroked="f">
              <v:textbox style="mso-next-textbox:#_x0000_s1834" inset="0,0,0,0">
                <w:txbxContent>
                  <w:p w:rsidR="00DD37E8" w:rsidRPr="00B00A92" w:rsidRDefault="00DD37E8" w:rsidP="008F2C90">
                    <w:pPr>
                      <w:jc w:val="center"/>
                      <w:rPr>
                        <w:sz w:val="12"/>
                      </w:rPr>
                    </w:pPr>
                    <w:r w:rsidRPr="00B00A92">
                      <w:rPr>
                        <w:sz w:val="12"/>
                      </w:rPr>
                      <w:t>Տեղեկությունների ընդունման և մշակման մասին ծանուցում (Р.ММ.01.MSG.004)</w:t>
                    </w:r>
                  </w:p>
                </w:txbxContent>
              </v:textbox>
            </v:rect>
            <v:rect id="_x0000_s1835" style="position:absolute;left:5070;top:7423;width:2760;height:555" stroked="f">
              <v:textbox style="mso-next-textbox:#_x0000_s1835" inset="0,0,0,0">
                <w:txbxContent>
                  <w:p w:rsidR="00DD37E8" w:rsidRPr="00B00A92" w:rsidRDefault="00DD37E8" w:rsidP="008F2C90">
                    <w:pPr>
                      <w:jc w:val="center"/>
                      <w:rPr>
                        <w:sz w:val="10"/>
                      </w:rPr>
                    </w:pPr>
                    <w:r w:rsidRPr="00B00A92">
                      <w:rPr>
                        <w:sz w:val="12"/>
                      </w:rPr>
                      <w:t>դեղապատրաստուկի գրանցման ընթացակարգեր անցկացնելու դիմումն ուսումնասիրելու անհնարինության մասին ծանուցումը</w:t>
                    </w:r>
                  </w:p>
                </w:txbxContent>
              </v:textbox>
            </v:rect>
            <v:rect id="_x0000_s1836" style="position:absolute;left:4035;top:11038;width:1125;height:315" stroked="f">
              <v:textbox style="mso-next-textbox:#_x0000_s1836" inset="0,0,0,0">
                <w:txbxContent>
                  <w:p w:rsidR="00DD37E8" w:rsidRPr="00B00A92" w:rsidRDefault="00DD37E8" w:rsidP="008F2C90">
                    <w:pPr>
                      <w:jc w:val="center"/>
                      <w:rPr>
                        <w:sz w:val="12"/>
                      </w:rPr>
                    </w:pPr>
                    <w:r w:rsidRPr="00B00A92">
                      <w:rPr>
                        <w:sz w:val="12"/>
                      </w:rPr>
                      <w:t>Հաջողված</w:t>
                    </w:r>
                  </w:p>
                </w:txbxContent>
              </v:textbox>
            </v:rect>
            <v:rect id="_x0000_s1837" style="position:absolute;left:5400;top:7978;width:2040;height:510" stroked="f">
              <v:textbox style="mso-next-textbox:#_x0000_s1837" inset="0,0,0,0">
                <w:txbxContent>
                  <w:p w:rsidR="00DD37E8" w:rsidRPr="00B00A92" w:rsidRDefault="00DD37E8" w:rsidP="008F2C90">
                    <w:pPr>
                      <w:jc w:val="center"/>
                      <w:rPr>
                        <w:sz w:val="14"/>
                      </w:rPr>
                    </w:pPr>
                    <w:r w:rsidRPr="00B00A92">
                      <w:rPr>
                        <w:sz w:val="12"/>
                      </w:rPr>
                      <w:t>(Р.ММ.01.MSG.016)</w:t>
                    </w:r>
                  </w:p>
                </w:txbxContent>
              </v:textbox>
            </v:rect>
            <v:rect id="_x0000_s1998" style="position:absolute;left:4110;top:7423;width:960;height:555" stroked="f"/>
            <v:rect id="_x0000_s1999" style="position:absolute;left:7830;top:7423;width:1515;height:555" stroked="f"/>
            <v:rect id="_x0000_s2000" style="position:absolute;left:7440;top:7978;width:480;height:435" stroked="f"/>
          </v:group>
        </w:pict>
      </w:r>
      <w:r w:rsidR="008F2C90" w:rsidRPr="00A277DD">
        <w:rPr>
          <w:noProof/>
          <w:lang w:val="en-US" w:eastAsia="en-US" w:bidi="ar-SA"/>
        </w:rPr>
        <w:drawing>
          <wp:inline distT="0" distB="0" distL="0" distR="0">
            <wp:extent cx="5934075" cy="2914650"/>
            <wp:effectExtent l="19050" t="0" r="9525" b="0"/>
            <wp:docPr id="134" name="Picture 134" descr="C:\Users\tereza\Desktop\30.10.2018 115-0006-2018-B-13_for final formatting\To be final formatted\24.08.2018_REvis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reza\Desktop\30.10.2018 115-0006-2018-B-13_for final formatting\To be final formatted\24.08.2018_REvision\media\image7.jpeg"/>
                    <pic:cNvPicPr>
                      <a:picLocks noChangeAspect="1" noChangeArrowheads="1"/>
                    </pic:cNvPicPr>
                  </pic:nvPicPr>
                  <pic:blipFill>
                    <a:blip r:embed="rId59"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2944BB" w:rsidRPr="00A277DD" w:rsidRDefault="002944BB" w:rsidP="002944BB">
      <w:pPr>
        <w:pStyle w:val="25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7.</w:t>
      </w:r>
      <w:r w:rsidR="006F7CDD" w:rsidRPr="00A277DD">
        <w:rPr>
          <w:rFonts w:ascii="Sylfaen" w:hAnsi="Sylfaen"/>
          <w:sz w:val="20"/>
          <w:szCs w:val="24"/>
        </w:rPr>
        <w:t xml:space="preserve"> </w:t>
      </w:r>
      <w:r w:rsidRPr="00A277DD">
        <w:rPr>
          <w:rFonts w:ascii="Sylfaen" w:hAnsi="Sylfaen"/>
          <w:sz w:val="20"/>
          <w:szCs w:val="24"/>
        </w:rPr>
        <w:t>Ընդհանուր գործընթացի՝ «Դեղապատրաստուկի գրանցման ընթացակարգեր անցկացնելու դիմումն ուսումնասիրելու անհնարինության մասին ծանուցում» տրանզակցիան (P.MM.01.TRN.010)</w:t>
      </w:r>
    </w:p>
    <w:p w:rsidR="008F2C90" w:rsidRPr="00A277DD" w:rsidRDefault="008F2C90" w:rsidP="00660069">
      <w:pPr>
        <w:spacing w:after="160" w:line="360" w:lineRule="auto"/>
        <w:jc w:val="both"/>
      </w:pPr>
    </w:p>
    <w:p w:rsidR="002944BB" w:rsidRPr="00A277DD" w:rsidRDefault="002944BB">
      <w:r w:rsidRPr="00A277DD">
        <w:br w:type="page"/>
      </w:r>
    </w:p>
    <w:p w:rsidR="008F2C90" w:rsidRPr="00A277DD" w:rsidRDefault="008F2C90" w:rsidP="00235B91">
      <w:pPr>
        <w:pStyle w:val="20"/>
        <w:shd w:val="clear" w:color="auto" w:fill="auto"/>
        <w:spacing w:before="0" w:after="160" w:line="360" w:lineRule="auto"/>
        <w:ind w:firstLine="0"/>
        <w:jc w:val="right"/>
        <w:rPr>
          <w:sz w:val="24"/>
          <w:szCs w:val="24"/>
        </w:rPr>
      </w:pPr>
      <w:r w:rsidRPr="00A277DD">
        <w:rPr>
          <w:sz w:val="24"/>
          <w:szCs w:val="24"/>
        </w:rPr>
        <w:lastRenderedPageBreak/>
        <w:t>Աղյուսակ 8</w:t>
      </w:r>
    </w:p>
    <w:p w:rsidR="008F2C90" w:rsidRPr="00A277DD" w:rsidRDefault="008F2C90" w:rsidP="00235B91">
      <w:pPr>
        <w:pStyle w:val="20"/>
        <w:shd w:val="clear" w:color="auto" w:fill="auto"/>
        <w:spacing w:before="0" w:after="160" w:line="360" w:lineRule="auto"/>
        <w:ind w:firstLine="0"/>
        <w:jc w:val="center"/>
        <w:rPr>
          <w:sz w:val="24"/>
          <w:szCs w:val="24"/>
        </w:rPr>
      </w:pPr>
      <w:r w:rsidRPr="00A277DD">
        <w:rPr>
          <w:sz w:val="24"/>
          <w:szCs w:val="24"/>
        </w:rPr>
        <w:t>Ընդհանուր գործընթացի՝ «Դեղապատրաստուկի գրանցման ընթացակարգեր անցկացնելու դիմումի քննարկման անհնարինության մասին ծանուցում» տրանզակցիայի (P.MM.01.TRN.010)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235B91">
        <w:trPr>
          <w:tblHeader/>
        </w:trPr>
        <w:tc>
          <w:tcPr>
            <w:tcW w:w="861"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235B91">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235B91">
        <w:tc>
          <w:tcPr>
            <w:tcW w:w="861"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Р.ММ.01.TRN.010</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ծանուցումը</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նախաձեռնող</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դիմումն ուսումնասիրելու անհնարինության մասին տեղեկությունների ուղարկում</w:t>
            </w:r>
          </w:p>
        </w:tc>
      </w:tr>
      <w:tr w:rsidR="008F2C90" w:rsidRPr="00A277DD" w:rsidTr="00235B91">
        <w:tc>
          <w:tcPr>
            <w:tcW w:w="861" w:type="dxa"/>
            <w:tcBorders>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ռեսպոնդենտ</w:t>
            </w:r>
          </w:p>
        </w:tc>
      </w:tr>
      <w:tr w:rsidR="008F2C90" w:rsidRPr="00A277DD" w:rsidTr="00235B91">
        <w:tc>
          <w:tcPr>
            <w:tcW w:w="861"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դիմումն ուսումնասիրելու անհնարինության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դիմում (P.MM.01.BEN.002)՝ դիմումն ուսումնասիրելու անհնարինության մասին ծանուցումն ստացվել է</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spacing w:after="120"/>
              <w:ind w:left="49"/>
              <w:rPr>
                <w:sz w:val="20"/>
                <w:szCs w:val="20"/>
              </w:rPr>
            </w:pP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20 րոպե</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4 ժ</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այո</w:t>
            </w:r>
          </w:p>
        </w:tc>
      </w:tr>
      <w:tr w:rsidR="008F2C90" w:rsidRPr="00A277DD" w:rsidTr="00235B91">
        <w:tc>
          <w:tcPr>
            <w:tcW w:w="861" w:type="dxa"/>
            <w:tcBorders>
              <w:left w:val="single" w:sz="4" w:space="0" w:color="auto"/>
              <w:bottom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3</w:t>
            </w:r>
          </w:p>
        </w:tc>
      </w:tr>
      <w:tr w:rsidR="008F2C90" w:rsidRPr="00A277DD" w:rsidTr="00235B91">
        <w:tc>
          <w:tcPr>
            <w:tcW w:w="861"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spacing w:after="60"/>
              <w:ind w:left="49"/>
              <w:rPr>
                <w:sz w:val="20"/>
                <w:szCs w:val="20"/>
              </w:rPr>
            </w:pP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6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60" w:line="240" w:lineRule="auto"/>
              <w:ind w:left="49" w:firstLine="0"/>
              <w:jc w:val="left"/>
              <w:rPr>
                <w:sz w:val="20"/>
                <w:szCs w:val="20"/>
              </w:rPr>
            </w:pPr>
            <w:r w:rsidRPr="00A277DD">
              <w:rPr>
                <w:rStyle w:val="211pt"/>
                <w:rFonts w:ascii="Sylfaen" w:eastAsia="Sylfaen" w:hAnsi="Sylfaen"/>
                <w:sz w:val="20"/>
                <w:szCs w:val="20"/>
              </w:rPr>
              <w:t>դեղապատրաստուկի գրանցման ընթացակարգեր անցկացնելու դիմումն ուսումնասիրելու անհնարինության մասին ծանուցում (P.MM.01.MSG.016)</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(P.MM.01.MSG.004)</w:t>
            </w:r>
          </w:p>
        </w:tc>
      </w:tr>
      <w:tr w:rsidR="008F2C90" w:rsidRPr="00A277DD" w:rsidTr="00235B91">
        <w:tc>
          <w:tcPr>
            <w:tcW w:w="861"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11</w:t>
            </w:r>
          </w:p>
        </w:tc>
        <w:tc>
          <w:tcPr>
            <w:tcW w:w="3113" w:type="dxa"/>
            <w:tcBorders>
              <w:top w:val="single" w:sz="4" w:space="0" w:color="auto"/>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35B91">
            <w:pPr>
              <w:spacing w:after="120"/>
              <w:ind w:left="49"/>
              <w:rPr>
                <w:sz w:val="20"/>
                <w:szCs w:val="20"/>
              </w:rPr>
            </w:pP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 P.MM.01.MSG.016-ի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235B91">
        <w:tc>
          <w:tcPr>
            <w:tcW w:w="861" w:type="dxa"/>
            <w:tcBorders>
              <w:left w:val="single" w:sz="4" w:space="0" w:color="auto"/>
            </w:tcBorders>
            <w:shd w:val="clear" w:color="auto" w:fill="FFFFFF"/>
          </w:tcPr>
          <w:p w:rsidR="008F2C90" w:rsidRPr="00A277DD" w:rsidRDefault="008F2C90" w:rsidP="00235B91">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35B91">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 P.MM.01.MSG.004-ի համար</w:t>
            </w:r>
          </w:p>
        </w:tc>
      </w:tr>
      <w:tr w:rsidR="008F2C90" w:rsidRPr="00A277DD" w:rsidTr="00235B91">
        <w:tc>
          <w:tcPr>
            <w:tcW w:w="861" w:type="dxa"/>
            <w:tcBorders>
              <w:left w:val="single" w:sz="4" w:space="0" w:color="auto"/>
              <w:bottom w:val="single" w:sz="4" w:space="0" w:color="auto"/>
            </w:tcBorders>
            <w:shd w:val="clear" w:color="auto" w:fill="FFFFFF"/>
          </w:tcPr>
          <w:p w:rsidR="008F2C90" w:rsidRPr="00A277DD" w:rsidRDefault="008F2C90" w:rsidP="00235B91">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235B91">
            <w:pPr>
              <w:pStyle w:val="20"/>
              <w:shd w:val="clear" w:color="auto" w:fill="auto"/>
              <w:spacing w:before="0" w:after="120" w:line="240" w:lineRule="auto"/>
              <w:ind w:left="49" w:firstLine="0"/>
              <w:jc w:val="left"/>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63B32" w:rsidP="00235B91">
      <w:pPr>
        <w:pStyle w:val="20"/>
        <w:shd w:val="clear" w:color="auto" w:fill="auto"/>
        <w:spacing w:before="0" w:after="160" w:line="360" w:lineRule="auto"/>
        <w:ind w:firstLine="0"/>
        <w:jc w:val="center"/>
        <w:rPr>
          <w:sz w:val="24"/>
          <w:szCs w:val="24"/>
        </w:rPr>
      </w:pPr>
      <w:r w:rsidRPr="00A277DD">
        <w:rPr>
          <w:sz w:val="24"/>
          <w:szCs w:val="24"/>
        </w:rPr>
        <w:t>3.</w:t>
      </w:r>
      <w:r w:rsidR="006F7CDD" w:rsidRPr="00A277DD">
        <w:rPr>
          <w:sz w:val="24"/>
          <w:szCs w:val="24"/>
        </w:rPr>
        <w:t xml:space="preserve"> </w:t>
      </w:r>
      <w:r w:rsidR="008F2C90" w:rsidRPr="00A277DD">
        <w:rPr>
          <w:sz w:val="24"/>
          <w:szCs w:val="24"/>
        </w:rPr>
        <w:t>Ընդհանուր գործընթացի՝ «Դեղապատրաստուկի գրանցման վերաբերյալ տեղեկությունների փոփոխման մասին ծանուցում» տրանզակցիա (P.MM.01.TRN.011)</w:t>
      </w:r>
    </w:p>
    <w:p w:rsidR="008F2C90" w:rsidRPr="00A277DD" w:rsidRDefault="008F2C90" w:rsidP="00235B91">
      <w:pPr>
        <w:pStyle w:val="20"/>
        <w:shd w:val="clear" w:color="auto" w:fill="auto"/>
        <w:tabs>
          <w:tab w:val="left" w:pos="1134"/>
        </w:tabs>
        <w:spacing w:before="0" w:after="160" w:line="360" w:lineRule="auto"/>
        <w:ind w:firstLine="567"/>
        <w:rPr>
          <w:sz w:val="24"/>
          <w:szCs w:val="24"/>
        </w:rPr>
      </w:pPr>
      <w:r w:rsidRPr="00A277DD">
        <w:rPr>
          <w:sz w:val="24"/>
          <w:szCs w:val="24"/>
        </w:rPr>
        <w:t>19.</w:t>
      </w:r>
      <w:r w:rsidR="00235B91" w:rsidRPr="00A277DD">
        <w:rPr>
          <w:sz w:val="24"/>
          <w:szCs w:val="24"/>
        </w:rPr>
        <w:tab/>
      </w:r>
      <w:r w:rsidRPr="00A277DD">
        <w:rPr>
          <w:sz w:val="24"/>
          <w:szCs w:val="24"/>
        </w:rPr>
        <w:t>Ընդհանուր գործընթացի՝ «Դեղապատրաստուկի գրանցման վերաբերյալ տեղեկությունների փոփոխման մասին ծանուցում» տրանզակցիան (P.MM.01.TRN.011) կատարվում է նախաձեռնողի կողմից ռեսպոնդենտին դեղապատրաստուկի գրանցման վերաբերյալ տեղեկությունների փոփոխման մասին ծանուցում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8F2C90" w:rsidRPr="00A277DD" w:rsidRDefault="008F2C90" w:rsidP="00660069">
      <w:pPr>
        <w:pStyle w:val="250"/>
        <w:shd w:val="clear" w:color="auto" w:fill="auto"/>
        <w:spacing w:after="160" w:line="360" w:lineRule="auto"/>
        <w:jc w:val="both"/>
        <w:rPr>
          <w:rFonts w:ascii="Sylfaen" w:hAnsi="Sylfaen"/>
          <w:sz w:val="24"/>
          <w:szCs w:val="24"/>
        </w:rPr>
      </w:pPr>
    </w:p>
    <w:p w:rsidR="008F2C90" w:rsidRPr="00A277DD" w:rsidRDefault="00DD37E8" w:rsidP="00660069">
      <w:pPr>
        <w:pStyle w:val="25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lastRenderedPageBreak/>
        <w:pict>
          <v:group id="_x0000_s2004" style="position:absolute;left:0;text-align:left;margin-left:-2.65pt;margin-top:1.65pt;width:447.75pt;height:184.5pt;z-index:252495872" coordorigin="1365,1451" coordsize="8955,3690">
            <v:rect id="_x0000_s1839" style="position:absolute;left:3360;top:1451;width:1680;height:255" stroked="f">
              <v:textbox style="mso-next-textbox:#_x0000_s1839" inset="0,0,0,0">
                <w:txbxContent>
                  <w:p w:rsidR="00DD37E8" w:rsidRPr="00235B91" w:rsidRDefault="00DD37E8" w:rsidP="008F2C90">
                    <w:pPr>
                      <w:jc w:val="center"/>
                      <w:rPr>
                        <w:sz w:val="14"/>
                      </w:rPr>
                    </w:pPr>
                    <w:r w:rsidRPr="00235B91">
                      <w:rPr>
                        <w:sz w:val="12"/>
                      </w:rPr>
                      <w:t>:Նախաձեռնող</w:t>
                    </w:r>
                  </w:p>
                </w:txbxContent>
              </v:textbox>
            </v:rect>
            <v:rect id="_x0000_s1840" style="position:absolute;left:7815;top:1451;width:1680;height:255" stroked="f">
              <v:textbox style="mso-next-textbox:#_x0000_s1840" inset="0,0,0,0">
                <w:txbxContent>
                  <w:p w:rsidR="00DD37E8" w:rsidRPr="00235B91" w:rsidRDefault="00DD37E8" w:rsidP="008F2C90">
                    <w:pPr>
                      <w:jc w:val="center"/>
                      <w:rPr>
                        <w:sz w:val="14"/>
                      </w:rPr>
                    </w:pPr>
                    <w:r w:rsidRPr="00235B91">
                      <w:rPr>
                        <w:sz w:val="12"/>
                      </w:rPr>
                      <w:t>:Ռեսպոնդենտ</w:t>
                    </w:r>
                  </w:p>
                </w:txbxContent>
              </v:textbox>
            </v:rect>
            <v:rect id="_x0000_s1841" style="position:absolute;left:2520;top:2408;width:2400;height:1083" stroked="f">
              <v:textbox style="mso-next-textbox:#_x0000_s1841" inset="0,0,0,0">
                <w:txbxContent>
                  <w:p w:rsidR="00DD37E8" w:rsidRPr="00235B91" w:rsidRDefault="00DD37E8" w:rsidP="008F2C90">
                    <w:pPr>
                      <w:jc w:val="center"/>
                      <w:rPr>
                        <w:sz w:val="12"/>
                      </w:rPr>
                    </w:pPr>
                    <w:r w:rsidRPr="00235B91">
                      <w:rPr>
                        <w:sz w:val="12"/>
                      </w:rPr>
                      <w:t>Դեղապատրաստուկի գրանցման վերաբերյալ տեղեկությունների փոփոխման մասին ծանուցման ուղարկում</w:t>
                    </w:r>
                  </w:p>
                </w:txbxContent>
              </v:textbox>
            </v:rect>
            <v:rect id="_x0000_s1842" style="position:absolute;left:2520;top:3953;width:2520;height:600" stroked="f">
              <v:textbox style="mso-next-textbox:#_x0000_s1842" inset="0,0,0,0">
                <w:txbxContent>
                  <w:p w:rsidR="00DD37E8" w:rsidRPr="00235B91" w:rsidRDefault="00DD37E8" w:rsidP="008F2C90">
                    <w:pPr>
                      <w:widowControl/>
                      <w:jc w:val="center"/>
                      <w:rPr>
                        <w:sz w:val="12"/>
                      </w:rPr>
                    </w:pPr>
                    <w:r w:rsidRPr="00235B91">
                      <w:rPr>
                        <w:sz w:val="12"/>
                      </w:rPr>
                      <w:t>:ընդհանուր ռեեստր [ծանուցումը փոխանցվել է]</w:t>
                    </w:r>
                  </w:p>
                </w:txbxContent>
              </v:textbox>
            </v:rect>
            <v:rect id="_x0000_s1843" style="position:absolute;left:1365;top:2213;width:1035;height:630" stroked="f">
              <v:textbox style="mso-next-textbox:#_x0000_s1843" inset="0,0,0,0">
                <w:txbxContent>
                  <w:p w:rsidR="00DD37E8" w:rsidRPr="00235B91" w:rsidRDefault="00DD37E8" w:rsidP="008F2C90">
                    <w:pPr>
                      <w:widowControl/>
                      <w:jc w:val="center"/>
                      <w:rPr>
                        <w:sz w:val="14"/>
                      </w:rPr>
                    </w:pPr>
                    <w:r w:rsidRPr="00235B91">
                      <w:rPr>
                        <w:sz w:val="12"/>
                      </w:rPr>
                      <w:t>Հսկողության սխալ</w:t>
                    </w:r>
                  </w:p>
                </w:txbxContent>
              </v:textbox>
            </v:rect>
            <v:rect id="_x0000_s1844" style="position:absolute;left:3870;top:4826;width:660;height:315" stroked="f">
              <v:textbox style="mso-next-textbox:#_x0000_s1844" inset="0,0,0,0">
                <w:txbxContent>
                  <w:p w:rsidR="00DD37E8" w:rsidRPr="00235B91" w:rsidRDefault="00DD37E8" w:rsidP="008F2C90">
                    <w:pPr>
                      <w:jc w:val="center"/>
                      <w:rPr>
                        <w:sz w:val="12"/>
                      </w:rPr>
                    </w:pPr>
                    <w:r w:rsidRPr="00235B91">
                      <w:rPr>
                        <w:sz w:val="12"/>
                      </w:rPr>
                      <w:t>Հաջողված</w:t>
                    </w:r>
                  </w:p>
                </w:txbxContent>
              </v:textbox>
            </v:rect>
            <v:rect id="_x0000_s1845" style="position:absolute;left:5115;top:2408;width:2550;height:975" stroked="f">
              <v:textbox style="mso-next-textbox:#_x0000_s1845" inset="0,0,0,0">
                <w:txbxContent>
                  <w:p w:rsidR="00DD37E8" w:rsidRPr="00235B91" w:rsidRDefault="00DD37E8" w:rsidP="00235B91">
                    <w:pPr>
                      <w:jc w:val="center"/>
                      <w:rPr>
                        <w:sz w:val="10"/>
                        <w:lang w:val="ru-RU"/>
                      </w:rPr>
                    </w:pPr>
                    <w:r w:rsidRPr="00235B91">
                      <w:rPr>
                        <w:sz w:val="12"/>
                      </w:rPr>
                      <w:t>Դեղապատրաստուկի գրանցման վերաբերյալ տեղեկությունների փոփոխման մասին ծանուցում (Р.ММ.01.MSG.017)</w:t>
                    </w:r>
                  </w:p>
                </w:txbxContent>
              </v:textbox>
            </v:rect>
            <v:rect id="_x0000_s1846" style="position:absolute;left:7815;top:2408;width:2505;height:975" stroked="f">
              <v:textbox style="mso-next-textbox:#_x0000_s1846" inset="0,0,0,0">
                <w:txbxContent>
                  <w:p w:rsidR="00DD37E8" w:rsidRPr="00235B91" w:rsidRDefault="00DD37E8" w:rsidP="008F2C90">
                    <w:pPr>
                      <w:jc w:val="center"/>
                      <w:rPr>
                        <w:sz w:val="10"/>
                      </w:rPr>
                    </w:pPr>
                    <w:r w:rsidRPr="00235B91">
                      <w:rPr>
                        <w:sz w:val="12"/>
                      </w:rPr>
                      <w:t>Դեղապատրաստուկի գրանցման վերաբերյալ տեղեկությունների փոփոխման մասին ծանուցման ստացում</w:t>
                    </w:r>
                  </w:p>
                </w:txbxContent>
              </v:textbox>
            </v:rect>
          </v:group>
        </w:pict>
      </w:r>
      <w:r w:rsidR="008F2C90" w:rsidRPr="00A277DD">
        <w:rPr>
          <w:rFonts w:ascii="Sylfaen" w:hAnsi="Sylfaen"/>
          <w:noProof/>
          <w:sz w:val="24"/>
          <w:szCs w:val="24"/>
          <w:lang w:val="en-US" w:eastAsia="en-US" w:bidi="ar-SA"/>
        </w:rPr>
        <w:drawing>
          <wp:inline distT="0" distB="0" distL="0" distR="0">
            <wp:extent cx="5755640" cy="2505287"/>
            <wp:effectExtent l="19050" t="0" r="0" b="0"/>
            <wp:docPr id="31" name="Picture 13" descr="C:\Users\haykb\Desktop\Решение КЕЭК_122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ykb\Desktop\Решение КЕЭК_122_2016\media\image8.jpeg"/>
                    <pic:cNvPicPr>
                      <a:picLocks noChangeAspect="1" noChangeArrowheads="1"/>
                    </pic:cNvPicPr>
                  </pic:nvPicPr>
                  <pic:blipFill>
                    <a:blip r:embed="rId60" cstate="print"/>
                    <a:srcRect/>
                    <a:stretch>
                      <a:fillRect/>
                    </a:stretch>
                  </pic:blipFill>
                  <pic:spPr bwMode="auto">
                    <a:xfrm>
                      <a:off x="0" y="0"/>
                      <a:ext cx="5755640" cy="2505287"/>
                    </a:xfrm>
                    <a:prstGeom prst="rect">
                      <a:avLst/>
                    </a:prstGeom>
                    <a:noFill/>
                    <a:ln w="9525">
                      <a:noFill/>
                      <a:miter lim="800000"/>
                      <a:headEnd/>
                      <a:tailEnd/>
                    </a:ln>
                  </pic:spPr>
                </pic:pic>
              </a:graphicData>
            </a:graphic>
          </wp:inline>
        </w:drawing>
      </w:r>
    </w:p>
    <w:p w:rsidR="008F2C90" w:rsidRPr="00A277DD" w:rsidRDefault="008F2C90" w:rsidP="001F36E2">
      <w:pPr>
        <w:pStyle w:val="25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A95A0F" w:rsidRPr="00A277DD">
        <w:rPr>
          <w:rFonts w:ascii="Sylfaen" w:hAnsi="Sylfaen"/>
          <w:sz w:val="20"/>
          <w:szCs w:val="24"/>
        </w:rPr>
        <w:t>8.</w:t>
      </w:r>
      <w:r w:rsidR="006F7CDD" w:rsidRPr="00A277DD">
        <w:rPr>
          <w:rFonts w:ascii="Sylfaen" w:hAnsi="Sylfaen"/>
          <w:sz w:val="20"/>
          <w:szCs w:val="24"/>
        </w:rPr>
        <w:t xml:space="preserve"> </w:t>
      </w:r>
      <w:r w:rsidRPr="00A277DD">
        <w:rPr>
          <w:rFonts w:ascii="Sylfaen" w:hAnsi="Sylfaen"/>
          <w:sz w:val="20"/>
          <w:szCs w:val="24"/>
        </w:rPr>
        <w:t>Ընդհանուր գործընթացի՝ «Դեղապատրաստուկի գրանցման վերաբերյալ տեղեկությունների փոփոխման մասին ծանուցում» տրանզակցիայի (P.MM.01.TRN.011) կատարման սխեման</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1F36E2">
      <w:pPr>
        <w:pStyle w:val="20"/>
        <w:shd w:val="clear" w:color="auto" w:fill="auto"/>
        <w:spacing w:before="0" w:after="160" w:line="360" w:lineRule="auto"/>
        <w:ind w:firstLine="0"/>
        <w:jc w:val="right"/>
        <w:rPr>
          <w:sz w:val="24"/>
          <w:szCs w:val="24"/>
        </w:rPr>
      </w:pPr>
      <w:r w:rsidRPr="00A277DD">
        <w:rPr>
          <w:sz w:val="24"/>
          <w:szCs w:val="24"/>
        </w:rPr>
        <w:t>Աղյուսակ 9</w:t>
      </w:r>
    </w:p>
    <w:p w:rsidR="008F2C90" w:rsidRPr="00A277DD" w:rsidRDefault="008F2C90" w:rsidP="001F36E2">
      <w:pPr>
        <w:pStyle w:val="20"/>
        <w:shd w:val="clear" w:color="auto" w:fill="auto"/>
        <w:spacing w:before="0" w:after="160" w:line="360" w:lineRule="auto"/>
        <w:ind w:firstLine="0"/>
        <w:jc w:val="center"/>
        <w:rPr>
          <w:sz w:val="24"/>
          <w:szCs w:val="24"/>
        </w:rPr>
      </w:pPr>
      <w:r w:rsidRPr="00A277DD">
        <w:rPr>
          <w:sz w:val="24"/>
          <w:szCs w:val="24"/>
        </w:rPr>
        <w:t xml:space="preserve">Ընդհանուր գործընթացի՝ «Դեղապատրաստուկի գրանցման վերաբերյալ տեղեկությունների փոփոխման մասին ծանուցում» </w:t>
      </w:r>
      <w:r w:rsidR="001F36E2" w:rsidRPr="00A277DD">
        <w:rPr>
          <w:sz w:val="24"/>
          <w:szCs w:val="24"/>
        </w:rPr>
        <w:br/>
      </w:r>
      <w:r w:rsidRPr="00A277DD">
        <w:rPr>
          <w:sz w:val="24"/>
          <w:szCs w:val="24"/>
        </w:rPr>
        <w:t>տրանզակցիայի (P.MM.01.TRN.011)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1F36E2">
        <w:trPr>
          <w:tblHeader/>
        </w:trPr>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1F36E2">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1F36E2">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Р.ММ.01.TRN.011</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ծանուցումը</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տեղեկացում</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ծանուցման ուղարկում</w:t>
            </w:r>
          </w:p>
        </w:tc>
      </w:tr>
      <w:tr w:rsidR="008F2C90" w:rsidRPr="00A277DD" w:rsidTr="001F36E2">
        <w:tc>
          <w:tcPr>
            <w:tcW w:w="861" w:type="dxa"/>
            <w:tcBorders>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1F36E2">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ծանուցման ստացում</w:t>
            </w:r>
          </w:p>
        </w:tc>
      </w:tr>
      <w:tr w:rsidR="008F2C90" w:rsidRPr="00A277DD" w:rsidTr="001F36E2">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40" w:line="240" w:lineRule="auto"/>
              <w:ind w:left="63" w:firstLine="0"/>
              <w:jc w:val="left"/>
              <w:rPr>
                <w:sz w:val="20"/>
                <w:szCs w:val="20"/>
              </w:rPr>
            </w:pPr>
            <w:r w:rsidRPr="00A277DD">
              <w:rPr>
                <w:rStyle w:val="211pt"/>
                <w:rFonts w:ascii="Sylfaen" w:eastAsia="Sylfaen" w:hAnsi="Sylfaen"/>
                <w:sz w:val="20"/>
                <w:szCs w:val="20"/>
              </w:rPr>
              <w:t>ընդհանուր ռեեստր (P.MM.01.BEN.001)՝ ծանուցումը փոխանցվել է</w:t>
            </w:r>
          </w:p>
        </w:tc>
      </w:tr>
      <w:tr w:rsidR="008F2C90" w:rsidRPr="00A277DD" w:rsidTr="001F36E2">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3113"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63"/>
              <w:rPr>
                <w:sz w:val="20"/>
                <w:szCs w:val="20"/>
              </w:rPr>
            </w:pP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24 ժ</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3</w:t>
            </w:r>
          </w:p>
        </w:tc>
      </w:tr>
      <w:tr w:rsidR="008F2C90" w:rsidRPr="00A277DD" w:rsidTr="001F36E2">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63"/>
              <w:rPr>
                <w:sz w:val="20"/>
                <w:szCs w:val="20"/>
              </w:rPr>
            </w:pP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վերաբերյալ տեղեկությունների փոփոխման մասին ծանուցում (Р.ММ.01.MSG.017)</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w:t>
            </w: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63"/>
              <w:rPr>
                <w:sz w:val="20"/>
                <w:szCs w:val="20"/>
              </w:rPr>
            </w:pPr>
          </w:p>
        </w:tc>
      </w:tr>
      <w:tr w:rsidR="008F2C90" w:rsidRPr="00A277DD" w:rsidTr="001F36E2">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w:t>
            </w:r>
          </w:p>
        </w:tc>
      </w:tr>
      <w:tr w:rsidR="008F2C90" w:rsidRPr="00A277DD" w:rsidTr="001F36E2">
        <w:tc>
          <w:tcPr>
            <w:tcW w:w="861" w:type="dxa"/>
            <w:tcBorders>
              <w:left w:val="single" w:sz="4" w:space="0" w:color="auto"/>
              <w:bottom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63" w:firstLine="0"/>
              <w:jc w:val="left"/>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A95A0F" w:rsidP="001F36E2">
      <w:pPr>
        <w:pStyle w:val="20"/>
        <w:shd w:val="clear" w:color="auto" w:fill="auto"/>
        <w:spacing w:before="0" w:after="160" w:line="360" w:lineRule="auto"/>
        <w:ind w:firstLine="0"/>
        <w:jc w:val="center"/>
        <w:rPr>
          <w:sz w:val="24"/>
          <w:szCs w:val="24"/>
        </w:rPr>
      </w:pPr>
      <w:r w:rsidRPr="00A277DD">
        <w:rPr>
          <w:sz w:val="24"/>
          <w:szCs w:val="24"/>
        </w:rPr>
        <w:t>4.</w:t>
      </w:r>
      <w:r w:rsidR="006F7CDD" w:rsidRPr="00A277DD">
        <w:rPr>
          <w:sz w:val="24"/>
          <w:szCs w:val="24"/>
        </w:rPr>
        <w:t xml:space="preserve"> </w:t>
      </w:r>
      <w:r w:rsidR="008F2C90" w:rsidRPr="00A277DD">
        <w:rPr>
          <w:sz w:val="24"/>
          <w:szCs w:val="24"/>
        </w:rPr>
        <w:t>Ընդհանուր գործընթացի՝ «Գրանցման գործից կամ գրանցման դոսյեից տեղեկությունների ստացում» տրանզակցիա (P.MM.01.TRN.012)</w:t>
      </w:r>
    </w:p>
    <w:p w:rsidR="008F2C90" w:rsidRPr="00A277DD" w:rsidRDefault="008F2C90" w:rsidP="001F36E2">
      <w:pPr>
        <w:pStyle w:val="20"/>
        <w:shd w:val="clear" w:color="auto" w:fill="auto"/>
        <w:tabs>
          <w:tab w:val="left" w:pos="1134"/>
        </w:tabs>
        <w:spacing w:before="0" w:after="160" w:line="360" w:lineRule="auto"/>
        <w:ind w:firstLine="567"/>
        <w:rPr>
          <w:sz w:val="24"/>
          <w:szCs w:val="24"/>
        </w:rPr>
      </w:pPr>
      <w:r w:rsidRPr="00A277DD">
        <w:rPr>
          <w:spacing w:val="-4"/>
          <w:sz w:val="24"/>
          <w:szCs w:val="24"/>
        </w:rPr>
        <w:t>20.</w:t>
      </w:r>
      <w:r w:rsidR="001F36E2" w:rsidRPr="00A277DD">
        <w:rPr>
          <w:spacing w:val="-4"/>
          <w:sz w:val="24"/>
          <w:szCs w:val="24"/>
        </w:rPr>
        <w:tab/>
      </w:r>
      <w:r w:rsidRPr="00A277DD">
        <w:rPr>
          <w:spacing w:val="-4"/>
          <w:sz w:val="24"/>
          <w:szCs w:val="24"/>
        </w:rPr>
        <w:t>Ընդհանուր գործընթացի՝ «Գրանցման գործից կամ գրանցման դոսյեից տեղեկությունների ստացում» տրանզակցիան (P.MM.01.TRN.012) կատարվում է նախաձեռնողի հարցմամբ ռեսպոնդենտի կողմից գրանցման գործից կամ գրանցման դոսյեից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w:t>
      </w:r>
      <w:r w:rsidRPr="00A277DD">
        <w:rPr>
          <w:sz w:val="24"/>
          <w:szCs w:val="24"/>
        </w:rPr>
        <w:t xml:space="preserve"> 10-րդ աղյուսակում։</w:t>
      </w:r>
    </w:p>
    <w:p w:rsidR="008F2C90" w:rsidRPr="00A277DD" w:rsidRDefault="00DD37E8" w:rsidP="00660069">
      <w:pPr>
        <w:pStyle w:val="20"/>
        <w:shd w:val="clear" w:color="auto" w:fill="auto"/>
        <w:spacing w:before="0" w:after="160" w:line="360" w:lineRule="auto"/>
        <w:ind w:firstLine="0"/>
        <w:rPr>
          <w:sz w:val="24"/>
          <w:szCs w:val="24"/>
        </w:rPr>
      </w:pPr>
      <w:r>
        <w:rPr>
          <w:noProof/>
          <w:sz w:val="24"/>
          <w:szCs w:val="24"/>
          <w:lang w:val="en-US" w:eastAsia="en-US" w:bidi="ar-SA"/>
        </w:rPr>
        <w:lastRenderedPageBreak/>
        <w:pict>
          <v:group id="_x0000_s2008" style="position:absolute;left:0;text-align:left;margin-left:6.35pt;margin-top:4.85pt;width:438pt;height:225pt;z-index:252514304" coordorigin="1545,1515" coordsize="8760,4500">
            <v:rect id="_x0000_s1848" style="position:absolute;left:2850;top:1515;width:2130;height:177" stroked="f">
              <v:textbox style="mso-next-textbox:#_x0000_s1848" inset="0,0,0,0">
                <w:txbxContent>
                  <w:p w:rsidR="00DD37E8" w:rsidRPr="001F36E2" w:rsidRDefault="00DD37E8" w:rsidP="008F2C90">
                    <w:pPr>
                      <w:jc w:val="center"/>
                      <w:rPr>
                        <w:sz w:val="14"/>
                      </w:rPr>
                    </w:pPr>
                    <w:r w:rsidRPr="001F36E2">
                      <w:rPr>
                        <w:sz w:val="12"/>
                      </w:rPr>
                      <w:t>:Նախաձեռնող</w:t>
                    </w:r>
                  </w:p>
                </w:txbxContent>
              </v:textbox>
            </v:rect>
            <v:rect id="_x0000_s1849" style="position:absolute;left:7275;top:1515;width:2400;height:177" stroked="f">
              <v:textbox style="mso-next-textbox:#_x0000_s1849" inset="0,0,0,0">
                <w:txbxContent>
                  <w:p w:rsidR="00DD37E8" w:rsidRPr="001F36E2" w:rsidRDefault="00DD37E8" w:rsidP="008F2C90">
                    <w:pPr>
                      <w:jc w:val="center"/>
                      <w:rPr>
                        <w:sz w:val="14"/>
                      </w:rPr>
                    </w:pPr>
                    <w:r w:rsidRPr="001F36E2">
                      <w:rPr>
                        <w:sz w:val="12"/>
                      </w:rPr>
                      <w:t>:Ռեսպոնդենտ</w:t>
                    </w:r>
                  </w:p>
                </w:txbxContent>
              </v:textbox>
            </v:rect>
            <v:rect id="_x0000_s1850" style="position:absolute;left:1710;top:4830;width:2430;height:585" stroked="f">
              <v:textbox style="mso-next-textbox:#_x0000_s1850" inset="0,0,0,0">
                <w:txbxContent>
                  <w:p w:rsidR="00DD37E8" w:rsidRPr="001F36E2" w:rsidRDefault="00DD37E8" w:rsidP="008F2C90">
                    <w:pPr>
                      <w:jc w:val="center"/>
                      <w:rPr>
                        <w:sz w:val="16"/>
                      </w:rPr>
                    </w:pPr>
                    <w:r w:rsidRPr="001F36E2">
                      <w:rPr>
                        <w:sz w:val="12"/>
                      </w:rPr>
                      <w:t>գրանցման դոսյեի կամ գործի տեղեկությունները [տեղեկությունները բացակայում են]</w:t>
                    </w:r>
                  </w:p>
                </w:txbxContent>
              </v:textbox>
            </v:rect>
            <v:rect id="_x0000_s1851" style="position:absolute;left:1545;top:2310;width:885;height:519" stroked="f">
              <v:textbox style="mso-next-textbox:#_x0000_s1851" inset="0,0,0,0">
                <w:txbxContent>
                  <w:p w:rsidR="00DD37E8" w:rsidRPr="001F36E2" w:rsidRDefault="00DD37E8" w:rsidP="008F2C90">
                    <w:pPr>
                      <w:widowControl/>
                      <w:jc w:val="center"/>
                      <w:rPr>
                        <w:sz w:val="14"/>
                      </w:rPr>
                    </w:pPr>
                    <w:r w:rsidRPr="001F36E2">
                      <w:rPr>
                        <w:sz w:val="12"/>
                      </w:rPr>
                      <w:t>Հսկողության սխալ</w:t>
                    </w:r>
                  </w:p>
                </w:txbxContent>
              </v:textbox>
            </v:rect>
            <v:rect id="_x0000_s1852" style="position:absolute;left:4575;top:4905;width:870;height:315" stroked="f">
              <v:textbox style="mso-next-textbox:#_x0000_s1852" inset="0,0,0,0">
                <w:txbxContent>
                  <w:p w:rsidR="00DD37E8" w:rsidRPr="001F36E2" w:rsidRDefault="00DD37E8" w:rsidP="008F2C90">
                    <w:pPr>
                      <w:jc w:val="center"/>
                      <w:rPr>
                        <w:sz w:val="12"/>
                      </w:rPr>
                    </w:pPr>
                    <w:r w:rsidRPr="001F36E2">
                      <w:rPr>
                        <w:sz w:val="12"/>
                      </w:rPr>
                      <w:t>Հաջողված</w:t>
                    </w:r>
                  </w:p>
                </w:txbxContent>
              </v:textbox>
            </v:rect>
            <v:rect id="_x0000_s1853" style="position:absolute;left:5130;top:3345;width:2715;height:540" stroked="f">
              <v:textbox style="mso-next-textbox:#_x0000_s1853" inset="0,0,0,0">
                <w:txbxContent>
                  <w:p w:rsidR="00DD37E8" w:rsidRPr="001F36E2" w:rsidRDefault="00DD37E8" w:rsidP="008F2C90">
                    <w:pPr>
                      <w:jc w:val="center"/>
                      <w:rPr>
                        <w:sz w:val="16"/>
                      </w:rPr>
                    </w:pPr>
                    <w:r w:rsidRPr="001F36E2">
                      <w:rPr>
                        <w:sz w:val="12"/>
                      </w:rPr>
                      <w:t>Տեղեկությունների բացակայության վերաբերյալ ծանուցում (Р.ММ.01.MSG.018)</w:t>
                    </w:r>
                  </w:p>
                </w:txbxContent>
              </v:textbox>
            </v:rect>
            <v:rect id="_x0000_s1854" style="position:absolute;left:8175;top:2394;width:2130;height:1266" stroked="f">
              <v:textbox style="mso-next-textbox:#_x0000_s1854" inset="0,0,0,0">
                <w:txbxContent>
                  <w:p w:rsidR="00DD37E8" w:rsidRPr="001F36E2" w:rsidRDefault="00DD37E8" w:rsidP="008F2C90">
                    <w:pPr>
                      <w:jc w:val="center"/>
                      <w:rPr>
                        <w:sz w:val="10"/>
                      </w:rPr>
                    </w:pPr>
                    <w:r w:rsidRPr="001F36E2">
                      <w:rPr>
                        <w:sz w:val="12"/>
                      </w:rPr>
                      <w:t>Գրանցման գործից կամ գրանցման դոսյեից տեղեկությունների ներկայացում</w:t>
                    </w:r>
                  </w:p>
                </w:txbxContent>
              </v:textbox>
            </v:rect>
            <v:rect id="_x0000_s1855" style="position:absolute;left:3105;top:5700;width:1170;height:315" stroked="f">
              <v:textbox style="mso-next-textbox:#_x0000_s1855" inset="0,0,0,0">
                <w:txbxContent>
                  <w:p w:rsidR="00DD37E8" w:rsidRPr="001F36E2" w:rsidRDefault="00DD37E8" w:rsidP="001F36E2">
                    <w:pPr>
                      <w:rPr>
                        <w:sz w:val="12"/>
                      </w:rPr>
                    </w:pPr>
                    <w:r w:rsidRPr="001F36E2">
                      <w:rPr>
                        <w:sz w:val="12"/>
                      </w:rPr>
                      <w:t>Հաջողված</w:t>
                    </w:r>
                  </w:p>
                </w:txbxContent>
              </v:textbox>
            </v:rect>
            <v:rect id="_x0000_s1856" style="position:absolute;left:3195;top:4035;width:2490;height:615" stroked="f">
              <v:textbox style="mso-next-textbox:#_x0000_s1856" inset="0,0,0,0">
                <w:txbxContent>
                  <w:p w:rsidR="00DD37E8" w:rsidRPr="001F36E2" w:rsidRDefault="00DD37E8" w:rsidP="008F2C90">
                    <w:pPr>
                      <w:widowControl/>
                      <w:jc w:val="center"/>
                      <w:rPr>
                        <w:sz w:val="14"/>
                      </w:rPr>
                    </w:pPr>
                    <w:r w:rsidRPr="001F36E2">
                      <w:rPr>
                        <w:sz w:val="12"/>
                      </w:rPr>
                      <w:t>:գրանցման դոսյեի կամ գործի տեղեկությունները [տեղեկությունները ներկայացվել են]</w:t>
                    </w:r>
                  </w:p>
                </w:txbxContent>
              </v:textbox>
            </v:rect>
            <v:rect id="_x0000_s1857" style="position:absolute;left:4980;top:2640;width:3015;height:705" stroked="f">
              <v:textbox style="mso-next-textbox:#_x0000_s1857" inset="0,0,0,0">
                <w:txbxContent>
                  <w:p w:rsidR="00DD37E8" w:rsidRPr="001F36E2" w:rsidRDefault="00DD37E8" w:rsidP="008F2C90">
                    <w:pPr>
                      <w:jc w:val="center"/>
                      <w:rPr>
                        <w:sz w:val="16"/>
                      </w:rPr>
                    </w:pPr>
                    <w:r w:rsidRPr="001F36E2">
                      <w:rPr>
                        <w:sz w:val="12"/>
                      </w:rPr>
                      <w:t>Գրանցման գործից կամ գրանցման դոսյեից տեղեկություններ (Р.ММ.01.MSG.020)</w:t>
                    </w:r>
                  </w:p>
                </w:txbxContent>
              </v:textbox>
            </v:rect>
            <v:rect id="_x0000_s1858" style="position:absolute;left:4980;top:1995;width:3090;height:645" stroked="f">
              <v:textbox style="mso-next-textbox:#_x0000_s1858" inset="0,0,0,0">
                <w:txbxContent>
                  <w:p w:rsidR="00DD37E8" w:rsidRPr="001F36E2" w:rsidRDefault="00DD37E8" w:rsidP="008F2C90">
                    <w:pPr>
                      <w:jc w:val="center"/>
                      <w:rPr>
                        <w:sz w:val="16"/>
                      </w:rPr>
                    </w:pPr>
                    <w:r w:rsidRPr="001F36E2">
                      <w:rPr>
                        <w:sz w:val="12"/>
                      </w:rPr>
                      <w:t>Գրանցման գործից կամ գրանցման դոսյեից տեղեկությունների հարցում (Р.ММ.01.MSG.019)</w:t>
                    </w:r>
                  </w:p>
                </w:txbxContent>
              </v:textbox>
            </v:rect>
            <v:rect id="_x0000_s1860" style="position:absolute;left:8505;top:1995;width:660;height:204" stroked="f">
              <v:textbox style="mso-next-textbox:#_x0000_s1860" inset="0,0,0,0">
                <w:txbxContent>
                  <w:p w:rsidR="00DD37E8" w:rsidRPr="00257D89" w:rsidRDefault="00DD37E8" w:rsidP="008F2C90">
                    <w:pPr>
                      <w:jc w:val="center"/>
                      <w:rPr>
                        <w:sz w:val="20"/>
                      </w:rPr>
                    </w:pPr>
                  </w:p>
                </w:txbxContent>
              </v:textbox>
            </v:rect>
            <v:rect id="_x0000_s1861" style="position:absolute;left:2610;top:2394;width:2175;height:1266" stroked="f">
              <v:textbox style="mso-next-textbox:#_x0000_s1861" inset="0,0,0,0">
                <w:txbxContent>
                  <w:p w:rsidR="00DD37E8" w:rsidRPr="001F36E2" w:rsidRDefault="00DD37E8" w:rsidP="008F2C90">
                    <w:pPr>
                      <w:widowControl/>
                      <w:jc w:val="center"/>
                      <w:rPr>
                        <w:sz w:val="12"/>
                      </w:rPr>
                    </w:pPr>
                    <w:r w:rsidRPr="001F36E2">
                      <w:rPr>
                        <w:sz w:val="12"/>
                      </w:rPr>
                      <w:t>Գրանցման գործից կամ գրանցման դոսյեից տեղեկությունների հարցում և ստացում</w:t>
                    </w:r>
                  </w:p>
                </w:txbxContent>
              </v:textbox>
            </v:rect>
            <v:rect id="_x0000_s2005" style="position:absolute;left:1875;top:5310;width:2025;height:180" stroked="f"/>
            <v:rect id="_x0000_s2006" style="position:absolute;left:4575;top:3060;width:285;height:195" stroked="f"/>
            <v:rect id="_x0000_s2007" style="position:absolute;left:4500;top:1995;width:480;height:204" stroked="f"/>
          </v:group>
        </w:pict>
      </w:r>
      <w:r w:rsidR="008F2C90" w:rsidRPr="00A277DD">
        <w:rPr>
          <w:noProof/>
          <w:sz w:val="24"/>
          <w:szCs w:val="24"/>
          <w:lang w:val="en-US" w:eastAsia="en-US" w:bidi="ar-SA"/>
        </w:rPr>
        <w:drawing>
          <wp:inline distT="0" distB="0" distL="0" distR="0">
            <wp:extent cx="5755640" cy="2919394"/>
            <wp:effectExtent l="19050" t="0" r="0" b="0"/>
            <wp:docPr id="32" name="Picture 15" descr="C:\Users\haykb\Desktop\Решение КЕЭК_122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ykb\Desktop\Решение КЕЭК_122_2016\media\image9.jpeg"/>
                    <pic:cNvPicPr>
                      <a:picLocks noChangeAspect="1" noChangeArrowheads="1"/>
                    </pic:cNvPicPr>
                  </pic:nvPicPr>
                  <pic:blipFill>
                    <a:blip r:embed="rId61" cstate="print"/>
                    <a:srcRect/>
                    <a:stretch>
                      <a:fillRect/>
                    </a:stretch>
                  </pic:blipFill>
                  <pic:spPr bwMode="auto">
                    <a:xfrm>
                      <a:off x="0" y="0"/>
                      <a:ext cx="5755640" cy="2919394"/>
                    </a:xfrm>
                    <a:prstGeom prst="rect">
                      <a:avLst/>
                    </a:prstGeom>
                    <a:noFill/>
                    <a:ln w="9525">
                      <a:noFill/>
                      <a:miter lim="800000"/>
                      <a:headEnd/>
                      <a:tailEnd/>
                    </a:ln>
                  </pic:spPr>
                </pic:pic>
              </a:graphicData>
            </a:graphic>
          </wp:inline>
        </w:drawing>
      </w:r>
    </w:p>
    <w:p w:rsidR="008F2C90" w:rsidRPr="00A277DD" w:rsidRDefault="008F2C90" w:rsidP="001F36E2">
      <w:pPr>
        <w:pStyle w:val="250"/>
        <w:shd w:val="clear" w:color="auto" w:fill="auto"/>
        <w:spacing w:after="160" w:line="360" w:lineRule="auto"/>
        <w:rPr>
          <w:rFonts w:ascii="Sylfaen" w:hAnsi="Sylfaen"/>
          <w:sz w:val="20"/>
          <w:szCs w:val="24"/>
        </w:rPr>
      </w:pPr>
      <w:r w:rsidRPr="00A277DD">
        <w:rPr>
          <w:rFonts w:ascii="Sylfaen" w:hAnsi="Sylfaen"/>
          <w:sz w:val="20"/>
          <w:szCs w:val="24"/>
        </w:rPr>
        <w:t xml:space="preserve">Նկ. </w:t>
      </w:r>
      <w:r w:rsidR="0011063C" w:rsidRPr="00A277DD">
        <w:rPr>
          <w:rFonts w:ascii="Sylfaen" w:hAnsi="Sylfaen"/>
          <w:sz w:val="20"/>
          <w:szCs w:val="24"/>
        </w:rPr>
        <w:t>9.</w:t>
      </w:r>
      <w:r w:rsidR="006F7CDD" w:rsidRPr="00A277DD">
        <w:rPr>
          <w:rFonts w:ascii="Sylfaen" w:hAnsi="Sylfaen"/>
          <w:sz w:val="20"/>
          <w:szCs w:val="24"/>
        </w:rPr>
        <w:t xml:space="preserve"> </w:t>
      </w:r>
      <w:r w:rsidRPr="00A277DD">
        <w:rPr>
          <w:rFonts w:ascii="Sylfaen" w:hAnsi="Sylfaen"/>
          <w:sz w:val="20"/>
          <w:szCs w:val="24"/>
        </w:rPr>
        <w:t>Ընդհանուր գործընթացի՝ «Գրանցման գործից կամ գրանցման դոսյեից տեղեկությունների ստացում» տրանզակցիայի (P.MM.01.TRN.012) կատարման սխեման</w:t>
      </w:r>
    </w:p>
    <w:p w:rsidR="008F2C90" w:rsidRPr="00A277DD" w:rsidRDefault="008F2C90" w:rsidP="00660069">
      <w:pPr>
        <w:pStyle w:val="10"/>
        <w:shd w:val="clear" w:color="auto" w:fill="auto"/>
        <w:spacing w:before="0" w:after="160" w:line="360" w:lineRule="auto"/>
        <w:ind w:firstLine="0"/>
        <w:jc w:val="both"/>
        <w:outlineLvl w:val="9"/>
        <w:rPr>
          <w:rFonts w:ascii="Sylfaen" w:hAnsi="Sylfaen"/>
          <w:sz w:val="24"/>
          <w:szCs w:val="24"/>
        </w:rPr>
      </w:pPr>
    </w:p>
    <w:p w:rsidR="008F2C90" w:rsidRPr="00A277DD" w:rsidRDefault="008F2C90" w:rsidP="001F36E2">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t>Աղյուսակ 10</w:t>
      </w:r>
    </w:p>
    <w:p w:rsidR="008F2C90" w:rsidRPr="00A277DD" w:rsidRDefault="008F2C90" w:rsidP="001F36E2">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 xml:space="preserve">Ընդհանուր գործընթացի՝ «Գրանցման գործից կամ գրանցման դոսյեից տեղեկությունների ստացում» </w:t>
      </w:r>
      <w:r w:rsidR="001F36E2" w:rsidRPr="00A277DD">
        <w:rPr>
          <w:rFonts w:ascii="Sylfaen" w:hAnsi="Sylfaen"/>
          <w:sz w:val="24"/>
          <w:szCs w:val="24"/>
        </w:rPr>
        <w:br/>
      </w:r>
      <w:r w:rsidRPr="00A277DD">
        <w:rPr>
          <w:rFonts w:ascii="Sylfaen" w:hAnsi="Sylfaen"/>
          <w:sz w:val="24"/>
          <w:szCs w:val="24"/>
        </w:rPr>
        <w:t>տրանզակցիայի (P.MM.01.TRN.012)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1F36E2">
        <w:trPr>
          <w:tblHeader/>
        </w:trPr>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CB030A">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CB030A">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Р.ММ.01.TRN.012</w:t>
            </w:r>
          </w:p>
        </w:tc>
      </w:tr>
      <w:tr w:rsidR="008F2C90" w:rsidRPr="00A277DD" w:rsidTr="00CB030A">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top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ստացում</w:t>
            </w:r>
          </w:p>
        </w:tc>
      </w:tr>
      <w:tr w:rsidR="008F2C90" w:rsidRPr="00A277DD" w:rsidTr="00CB030A">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top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փոխադարձ պարտավորություններ</w:t>
            </w:r>
          </w:p>
        </w:tc>
      </w:tr>
      <w:tr w:rsidR="008F2C90" w:rsidRPr="00A277DD" w:rsidTr="00CB030A">
        <w:tc>
          <w:tcPr>
            <w:tcW w:w="861" w:type="dxa"/>
            <w:tcBorders>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նախաձեռնող</w:t>
            </w:r>
          </w:p>
        </w:tc>
      </w:tr>
      <w:tr w:rsidR="008F2C90" w:rsidRPr="00A277DD" w:rsidTr="00CB030A">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top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գրանցման գործից կամ գրանցման դոսյեից տեղեկությունների հարցում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ստացում</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ռեսպոնդենտ</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ներկայացում</w:t>
            </w:r>
          </w:p>
        </w:tc>
      </w:tr>
      <w:tr w:rsidR="008F2C90" w:rsidRPr="00A277DD" w:rsidTr="00CB030A">
        <w:tc>
          <w:tcPr>
            <w:tcW w:w="861" w:type="dxa"/>
            <w:tcBorders>
              <w:left w:val="single" w:sz="4" w:space="0" w:color="auto"/>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bottom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Ընդհանուր գործընթացի </w:t>
            </w:r>
            <w:r w:rsidRPr="00A277DD">
              <w:rPr>
                <w:rStyle w:val="211pt"/>
                <w:rFonts w:ascii="Sylfaen" w:eastAsia="Sylfaen" w:hAnsi="Sylfaen"/>
                <w:sz w:val="20"/>
                <w:szCs w:val="20"/>
              </w:rPr>
              <w:lastRenderedPageBreak/>
              <w:t>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lastRenderedPageBreak/>
              <w:t xml:space="preserve">գրանցման դոսյեի կամ գործի տեղեկությունները </w:t>
            </w:r>
            <w:r w:rsidRPr="00A277DD">
              <w:rPr>
                <w:rStyle w:val="211pt"/>
                <w:rFonts w:ascii="Sylfaen" w:eastAsia="Sylfaen" w:hAnsi="Sylfaen"/>
                <w:sz w:val="20"/>
                <w:szCs w:val="20"/>
              </w:rPr>
              <w:lastRenderedPageBreak/>
              <w:t>(P.MM.01.BEN.004)՝ տեղեկությունները բացակայում են</w:t>
            </w:r>
          </w:p>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դոսյեի կամ գործի տեղեկությունները (P.MM.01.BEN.004)՝ տեղեկությունները ներկայացվել են</w:t>
            </w:r>
          </w:p>
        </w:tc>
      </w:tr>
      <w:tr w:rsidR="008F2C90" w:rsidRPr="00A277DD" w:rsidTr="00CB030A">
        <w:tc>
          <w:tcPr>
            <w:tcW w:w="861" w:type="dxa"/>
            <w:tcBorders>
              <w:top w:val="single" w:sz="4" w:space="0" w:color="auto"/>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3113" w:type="dxa"/>
            <w:tcBorders>
              <w:top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35"/>
              <w:rPr>
                <w:sz w:val="20"/>
                <w:szCs w:val="20"/>
              </w:rPr>
            </w:pP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1 րոպե</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5 րոպե</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այո</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1</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35"/>
              <w:rPr>
                <w:sz w:val="20"/>
                <w:szCs w:val="20"/>
              </w:rPr>
            </w:pP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տեղեկությունների հարցում (P.MM.01.MSG.019)</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գործից կամ գրանցման դոսյեից տեղեկություններ (P.MM.01.MSG.020)</w:t>
            </w:r>
          </w:p>
        </w:tc>
      </w:tr>
      <w:tr w:rsidR="008F2C90" w:rsidRPr="00A277DD" w:rsidTr="00CB030A">
        <w:tc>
          <w:tcPr>
            <w:tcW w:w="861" w:type="dxa"/>
            <w:tcBorders>
              <w:left w:val="single" w:sz="4" w:space="0" w:color="auto"/>
            </w:tcBorders>
            <w:shd w:val="clear" w:color="auto" w:fill="FFFFFF"/>
          </w:tcPr>
          <w:p w:rsidR="008F2C90" w:rsidRPr="00A277DD" w:rsidRDefault="008F2C90" w:rsidP="001F36E2">
            <w:pPr>
              <w:spacing w:after="120"/>
              <w:jc w:val="center"/>
              <w:rPr>
                <w:sz w:val="20"/>
                <w:szCs w:val="20"/>
              </w:rPr>
            </w:pPr>
          </w:p>
        </w:tc>
        <w:tc>
          <w:tcPr>
            <w:tcW w:w="3113" w:type="dxa"/>
            <w:shd w:val="clear" w:color="auto" w:fill="FFFFFF"/>
          </w:tcPr>
          <w:p w:rsidR="008F2C90" w:rsidRPr="00A277DD" w:rsidRDefault="008F2C90" w:rsidP="001F36E2">
            <w:pPr>
              <w:spacing w:after="120"/>
              <w:ind w:left="35"/>
              <w:rPr>
                <w:sz w:val="20"/>
                <w:szCs w:val="20"/>
              </w:rPr>
            </w:pP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տեղեկությունների բացակայության մասին ծանուցում (P.MM.01.MSG.018)</w:t>
            </w:r>
          </w:p>
        </w:tc>
      </w:tr>
      <w:tr w:rsidR="008F2C90" w:rsidRPr="00A277DD" w:rsidTr="00CB030A">
        <w:tblPrEx>
          <w:tblLook w:val="0000" w:firstRow="0" w:lastRow="0" w:firstColumn="0" w:lastColumn="0" w:noHBand="0" w:noVBand="0"/>
        </w:tblPrEx>
        <w:tc>
          <w:tcPr>
            <w:tcW w:w="861" w:type="dxa"/>
            <w:vMerge w:val="restart"/>
            <w:tcBorders>
              <w:left w:val="single" w:sz="4" w:space="0" w:color="auto"/>
            </w:tcBorders>
            <w:shd w:val="clear" w:color="auto" w:fill="FFFFFF"/>
          </w:tcPr>
          <w:p w:rsidR="008F2C90" w:rsidRPr="00A277DD" w:rsidRDefault="008F2C90" w:rsidP="001F36E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1F36E2">
            <w:pPr>
              <w:spacing w:after="120"/>
              <w:ind w:left="35"/>
              <w:rPr>
                <w:sz w:val="20"/>
                <w:szCs w:val="20"/>
              </w:rPr>
            </w:pPr>
          </w:p>
        </w:tc>
      </w:tr>
      <w:tr w:rsidR="008F2C90" w:rsidRPr="00A277DD" w:rsidTr="00CB030A">
        <w:tblPrEx>
          <w:tblLook w:val="0000" w:firstRow="0" w:lastRow="0" w:firstColumn="0" w:lastColumn="0" w:noHBand="0" w:noVBand="0"/>
        </w:tblPrEx>
        <w:tc>
          <w:tcPr>
            <w:tcW w:w="861" w:type="dxa"/>
            <w:vMerge/>
            <w:tcBorders>
              <w:left w:val="single" w:sz="4" w:space="0" w:color="auto"/>
            </w:tcBorders>
            <w:shd w:val="clear" w:color="auto" w:fill="FFFFFF"/>
          </w:tcPr>
          <w:p w:rsidR="008F2C90" w:rsidRPr="00A277DD" w:rsidRDefault="008F2C90" w:rsidP="00032BD6">
            <w:pPr>
              <w:spacing w:after="120"/>
              <w:jc w:val="both"/>
              <w:rPr>
                <w:sz w:val="20"/>
                <w:szCs w:val="20"/>
              </w:rPr>
            </w:pPr>
          </w:p>
        </w:tc>
        <w:tc>
          <w:tcPr>
            <w:tcW w:w="3113" w:type="dxa"/>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 P.MM.01.MSG.019-ի համար</w:t>
            </w:r>
          </w:p>
        </w:tc>
      </w:tr>
      <w:tr w:rsidR="008F2C90" w:rsidRPr="00A277DD" w:rsidTr="00CB030A">
        <w:tblPrEx>
          <w:tblLook w:val="0000" w:firstRow="0" w:lastRow="0" w:firstColumn="0" w:lastColumn="0" w:noHBand="0" w:noVBand="0"/>
        </w:tblPrEx>
        <w:tc>
          <w:tcPr>
            <w:tcW w:w="861" w:type="dxa"/>
            <w:vMerge/>
            <w:tcBorders>
              <w:left w:val="single" w:sz="4" w:space="0" w:color="auto"/>
            </w:tcBorders>
            <w:shd w:val="clear" w:color="auto" w:fill="FFFFFF"/>
          </w:tcPr>
          <w:p w:rsidR="008F2C90" w:rsidRPr="00A277DD" w:rsidRDefault="008F2C90" w:rsidP="00032BD6">
            <w:pPr>
              <w:spacing w:after="120"/>
              <w:jc w:val="both"/>
              <w:rPr>
                <w:sz w:val="20"/>
                <w:szCs w:val="20"/>
              </w:rPr>
            </w:pPr>
          </w:p>
        </w:tc>
        <w:tc>
          <w:tcPr>
            <w:tcW w:w="3113" w:type="dxa"/>
            <w:shd w:val="clear" w:color="auto" w:fill="FFFFFF"/>
          </w:tcPr>
          <w:p w:rsidR="008F2C90" w:rsidRPr="00A277DD" w:rsidRDefault="008F2C90" w:rsidP="00305FE5">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 P.MM.01.MSG.020-ի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CB030A">
        <w:tblPrEx>
          <w:tblLook w:val="0000" w:firstRow="0" w:lastRow="0" w:firstColumn="0" w:lastColumn="0" w:noHBand="0" w:noVBand="0"/>
        </w:tblPrEx>
        <w:tc>
          <w:tcPr>
            <w:tcW w:w="861" w:type="dxa"/>
            <w:vMerge/>
            <w:tcBorders>
              <w:left w:val="single" w:sz="4" w:space="0" w:color="auto"/>
            </w:tcBorders>
            <w:shd w:val="clear" w:color="auto" w:fill="FFFFFF"/>
          </w:tcPr>
          <w:p w:rsidR="008F2C90" w:rsidRPr="00A277DD" w:rsidRDefault="008F2C90" w:rsidP="00032BD6">
            <w:pPr>
              <w:spacing w:after="120"/>
              <w:jc w:val="both"/>
              <w:rPr>
                <w:sz w:val="20"/>
                <w:szCs w:val="20"/>
              </w:rPr>
            </w:pPr>
          </w:p>
        </w:tc>
        <w:tc>
          <w:tcPr>
            <w:tcW w:w="3113" w:type="dxa"/>
            <w:shd w:val="clear" w:color="auto" w:fill="FFFFFF"/>
          </w:tcPr>
          <w:p w:rsidR="008F2C90" w:rsidRPr="00A277DD" w:rsidRDefault="008F2C90" w:rsidP="00305FE5">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 P.MM.01.MSG.018-ի համար</w:t>
            </w:r>
          </w:p>
        </w:tc>
      </w:tr>
      <w:tr w:rsidR="008F2C90" w:rsidRPr="00A277DD" w:rsidTr="00CB030A">
        <w:tblPrEx>
          <w:tblLook w:val="0000" w:firstRow="0" w:lastRow="0" w:firstColumn="0" w:lastColumn="0" w:noHBand="0" w:noVBand="0"/>
        </w:tblPrEx>
        <w:tc>
          <w:tcPr>
            <w:tcW w:w="861" w:type="dxa"/>
            <w:vMerge/>
            <w:tcBorders>
              <w:left w:val="single" w:sz="4" w:space="0" w:color="auto"/>
              <w:bottom w:val="single" w:sz="4" w:space="0" w:color="auto"/>
            </w:tcBorders>
            <w:shd w:val="clear" w:color="auto" w:fill="FFFFFF"/>
          </w:tcPr>
          <w:p w:rsidR="008F2C90" w:rsidRPr="00A277DD" w:rsidRDefault="008F2C90" w:rsidP="00032BD6">
            <w:pPr>
              <w:spacing w:after="120"/>
              <w:jc w:val="both"/>
              <w:rPr>
                <w:sz w:val="20"/>
                <w:szCs w:val="20"/>
              </w:rPr>
            </w:pPr>
          </w:p>
        </w:tc>
        <w:tc>
          <w:tcPr>
            <w:tcW w:w="3113" w:type="dxa"/>
            <w:tcBorders>
              <w:bottom w:val="single" w:sz="4" w:space="0" w:color="auto"/>
            </w:tcBorders>
            <w:shd w:val="clear" w:color="auto" w:fill="FFFFFF"/>
          </w:tcPr>
          <w:p w:rsidR="008F2C90" w:rsidRPr="00A277DD" w:rsidRDefault="008F2C90" w:rsidP="00305FE5">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1F36E2">
            <w:pPr>
              <w:pStyle w:val="20"/>
              <w:shd w:val="clear" w:color="auto" w:fill="auto"/>
              <w:spacing w:before="0" w:after="120" w:line="240" w:lineRule="auto"/>
              <w:ind w:left="35" w:firstLine="0"/>
              <w:jc w:val="left"/>
              <w:rPr>
                <w:sz w:val="20"/>
                <w:szCs w:val="20"/>
              </w:rPr>
            </w:pPr>
            <w:r w:rsidRPr="00A277DD">
              <w:rPr>
                <w:sz w:val="20"/>
                <w:szCs w:val="20"/>
              </w:rPr>
              <w:t>-</w:t>
            </w:r>
          </w:p>
        </w:tc>
      </w:tr>
    </w:tbl>
    <w:p w:rsidR="008F2C90" w:rsidRPr="00A277DD" w:rsidRDefault="008F2C90" w:rsidP="00660069">
      <w:pPr>
        <w:pStyle w:val="20"/>
        <w:shd w:val="clear" w:color="auto" w:fill="auto"/>
        <w:spacing w:before="0" w:after="160" w:line="360" w:lineRule="auto"/>
        <w:ind w:firstLine="0"/>
        <w:rPr>
          <w:sz w:val="24"/>
          <w:szCs w:val="24"/>
          <w:lang w:val="ru-RU"/>
        </w:rPr>
      </w:pPr>
    </w:p>
    <w:p w:rsidR="00305FE5" w:rsidRPr="00A277DD" w:rsidRDefault="00305FE5" w:rsidP="00660069">
      <w:pPr>
        <w:pStyle w:val="20"/>
        <w:shd w:val="clear" w:color="auto" w:fill="auto"/>
        <w:spacing w:before="0" w:after="160" w:line="360" w:lineRule="auto"/>
        <w:ind w:firstLine="0"/>
        <w:rPr>
          <w:sz w:val="24"/>
          <w:szCs w:val="24"/>
          <w:lang w:val="ru-RU"/>
        </w:rPr>
      </w:pPr>
    </w:p>
    <w:p w:rsidR="008F2C90" w:rsidRPr="00A277DD" w:rsidRDefault="00A95A0F" w:rsidP="00305FE5">
      <w:pPr>
        <w:pStyle w:val="20"/>
        <w:shd w:val="clear" w:color="auto" w:fill="auto"/>
        <w:spacing w:before="0" w:after="160" w:line="360" w:lineRule="auto"/>
        <w:ind w:firstLine="0"/>
        <w:jc w:val="center"/>
        <w:rPr>
          <w:sz w:val="24"/>
          <w:szCs w:val="24"/>
        </w:rPr>
      </w:pPr>
      <w:r w:rsidRPr="00A277DD">
        <w:rPr>
          <w:sz w:val="24"/>
          <w:szCs w:val="24"/>
        </w:rPr>
        <w:lastRenderedPageBreak/>
        <w:t>5.</w:t>
      </w:r>
      <w:r w:rsidR="006F7CDD" w:rsidRPr="00A277DD">
        <w:rPr>
          <w:sz w:val="24"/>
          <w:szCs w:val="24"/>
          <w:lang w:val="ru-RU"/>
        </w:rPr>
        <w:t xml:space="preserve"> </w:t>
      </w:r>
      <w:r w:rsidR="008F2C90" w:rsidRPr="00A277DD">
        <w:rPr>
          <w:sz w:val="24"/>
          <w:szCs w:val="24"/>
        </w:rPr>
        <w:t>Ընդհանուր գործընթացի՝ «Դեղապատրաստուկի գրանցման հավաստագիրն ուժը կորցրած կամ չեղյալ ճանաչելու մասին ծանուցման ուղարկում» տրանզակցիա (P.MM.01.TRN.013)</w:t>
      </w:r>
    </w:p>
    <w:p w:rsidR="008F2C90" w:rsidRPr="00A277DD" w:rsidRDefault="008F2C90" w:rsidP="00305FE5">
      <w:pPr>
        <w:pStyle w:val="20"/>
        <w:shd w:val="clear" w:color="auto" w:fill="auto"/>
        <w:tabs>
          <w:tab w:val="left" w:pos="1134"/>
        </w:tabs>
        <w:spacing w:before="0" w:after="160" w:line="360" w:lineRule="auto"/>
        <w:ind w:firstLine="567"/>
        <w:rPr>
          <w:sz w:val="24"/>
          <w:szCs w:val="24"/>
        </w:rPr>
      </w:pPr>
      <w:r w:rsidRPr="00A277DD">
        <w:rPr>
          <w:sz w:val="24"/>
          <w:szCs w:val="24"/>
        </w:rPr>
        <w:t>21.</w:t>
      </w:r>
      <w:r w:rsidR="00305FE5" w:rsidRPr="00A277DD">
        <w:rPr>
          <w:sz w:val="24"/>
          <w:szCs w:val="24"/>
        </w:rPr>
        <w:tab/>
      </w:r>
      <w:r w:rsidRPr="00A277DD">
        <w:rPr>
          <w:sz w:val="24"/>
          <w:szCs w:val="24"/>
        </w:rPr>
        <w:t>Ընդհանուր գործընթացի՝ «Դեղապատրաստուկի գրանցման հավաստագիրն ուժը կորցրած կամ չեղյալ ճանաչելու մասին ծանուցման ուղարկում» տրանզակցիան (P.MM.01.TRN.013) կատարվում է նախաձեռնողի կողմից ռեսպոնդենտին դեղապատրաստուկի գրանցման հավաստագիրն ուժը կորցրած կամ չեղյալ ճանաչելու մասին ծանուցումը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rsidR="008F2C90" w:rsidRPr="00A277DD" w:rsidRDefault="00DD37E8" w:rsidP="00660069">
      <w:pPr>
        <w:spacing w:after="160" w:line="360" w:lineRule="auto"/>
        <w:jc w:val="both"/>
      </w:pPr>
      <w:r>
        <w:rPr>
          <w:noProof/>
          <w:lang w:val="en-US" w:eastAsia="en-US" w:bidi="ar-SA"/>
        </w:rPr>
        <w:pict>
          <v:group id="_x0000_s2018" style="position:absolute;left:0;text-align:left;margin-left:4.1pt;margin-top:4.85pt;width:450.75pt;height:211.8pt;z-index:252523520" coordorigin="1500,7050" coordsize="9015,4236">
            <v:rect id="_x0000_s1863" style="position:absolute;left:1500;top:8076;width:915;height:519" stroked="f">
              <v:textbox style="mso-next-textbox:#_x0000_s1863" inset="0,0,0,0">
                <w:txbxContent>
                  <w:p w:rsidR="00DD37E8" w:rsidRPr="00305FE5" w:rsidRDefault="00DD37E8" w:rsidP="008F2C90">
                    <w:pPr>
                      <w:widowControl/>
                      <w:jc w:val="center"/>
                      <w:rPr>
                        <w:sz w:val="14"/>
                      </w:rPr>
                    </w:pPr>
                    <w:r w:rsidRPr="00305FE5">
                      <w:rPr>
                        <w:sz w:val="12"/>
                      </w:rPr>
                      <w:t>Հսկողության սխալ</w:t>
                    </w:r>
                  </w:p>
                </w:txbxContent>
              </v:textbox>
            </v:rect>
            <v:rect id="_x0000_s1864" style="position:absolute;left:2490;top:7986;width:2535;height:1590" stroked="f">
              <v:textbox style="mso-next-textbox:#_x0000_s1864" inset="0,0,0,0">
                <w:txbxContent>
                  <w:p w:rsidR="00DD37E8" w:rsidRPr="00305FE5" w:rsidRDefault="00DD37E8"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ուղարկում</w:t>
                    </w:r>
                  </w:p>
                </w:txbxContent>
              </v:textbox>
            </v:rect>
            <v:rect id="_x0000_s1865" style="position:absolute;left:7890;top:7986;width:2625;height:1515" stroked="f">
              <v:textbox style="mso-next-textbox:#_x0000_s1865" inset="0,0,0,0">
                <w:txbxContent>
                  <w:p w:rsidR="00DD37E8" w:rsidRPr="00305FE5" w:rsidRDefault="00DD37E8"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ստացում</w:t>
                    </w:r>
                  </w:p>
                </w:txbxContent>
              </v:textbox>
            </v:rect>
            <v:rect id="_x0000_s1866" style="position:absolute;left:2490;top:10026;width:2610;height:585" stroked="f">
              <v:textbox style="mso-next-textbox:#_x0000_s1866" inset="0,0,0,0">
                <w:txbxContent>
                  <w:p w:rsidR="00DD37E8" w:rsidRPr="00305FE5" w:rsidRDefault="00DD37E8" w:rsidP="008F2C90">
                    <w:pPr>
                      <w:widowControl/>
                      <w:jc w:val="center"/>
                      <w:rPr>
                        <w:sz w:val="12"/>
                      </w:rPr>
                    </w:pPr>
                    <w:r w:rsidRPr="00305FE5">
                      <w:rPr>
                        <w:sz w:val="12"/>
                      </w:rPr>
                      <w:t>:ընդհանուր ռեեստր [ծանուցումը փոխանցվել է]</w:t>
                    </w:r>
                  </w:p>
                </w:txbxContent>
              </v:textbox>
            </v:rect>
            <v:rect id="_x0000_s1867" style="position:absolute;left:3945;top:10941;width:840;height:345" stroked="f">
              <v:textbox style="mso-next-textbox:#_x0000_s1867" inset="0,0,0,0">
                <w:txbxContent>
                  <w:p w:rsidR="00DD37E8" w:rsidRPr="00305FE5" w:rsidRDefault="00DD37E8" w:rsidP="008F2C90">
                    <w:pPr>
                      <w:widowControl/>
                      <w:jc w:val="center"/>
                      <w:rPr>
                        <w:sz w:val="12"/>
                      </w:rPr>
                    </w:pPr>
                    <w:r w:rsidRPr="00305FE5">
                      <w:rPr>
                        <w:sz w:val="12"/>
                      </w:rPr>
                      <w:t>Հաջողված</w:t>
                    </w:r>
                  </w:p>
                </w:txbxContent>
              </v:textbox>
            </v:rect>
            <v:rect id="_x0000_s1868" style="position:absolute;left:3315;top:7050;width:1785;height:261" stroked="f">
              <v:textbox style="mso-next-textbox:#_x0000_s1868" inset="0,0,0,0">
                <w:txbxContent>
                  <w:p w:rsidR="00DD37E8" w:rsidRPr="00305FE5" w:rsidRDefault="00DD37E8" w:rsidP="008F2C90">
                    <w:pPr>
                      <w:widowControl/>
                      <w:jc w:val="center"/>
                      <w:rPr>
                        <w:sz w:val="12"/>
                      </w:rPr>
                    </w:pPr>
                    <w:r w:rsidRPr="00305FE5">
                      <w:rPr>
                        <w:sz w:val="12"/>
                      </w:rPr>
                      <w:t>։ Նախաձեռնող</w:t>
                    </w:r>
                  </w:p>
                </w:txbxContent>
              </v:textbox>
            </v:rect>
            <v:rect id="_x0000_s1869" style="position:absolute;left:7695;top:7050;width:1785;height:261" stroked="f">
              <v:textbox style="mso-next-textbox:#_x0000_s1869" inset="0,0,0,0">
                <w:txbxContent>
                  <w:p w:rsidR="00DD37E8" w:rsidRPr="00305FE5" w:rsidRDefault="00DD37E8" w:rsidP="008F2C90">
                    <w:pPr>
                      <w:widowControl/>
                      <w:jc w:val="center"/>
                      <w:rPr>
                        <w:sz w:val="12"/>
                      </w:rPr>
                    </w:pPr>
                    <w:r w:rsidRPr="00305FE5">
                      <w:rPr>
                        <w:sz w:val="12"/>
                      </w:rPr>
                      <w:t>:Ռեսպոնդենտ</w:t>
                    </w:r>
                  </w:p>
                </w:txbxContent>
              </v:textbox>
            </v:rect>
            <v:rect id="_x0000_s1870" style="position:absolute;left:5205;top:7911;width:2610;height:1665" stroked="f">
              <v:textbox style="mso-next-textbox:#_x0000_s1870" inset="0,0,0,0">
                <w:txbxContent>
                  <w:p w:rsidR="00DD37E8" w:rsidRPr="00305FE5" w:rsidRDefault="00DD37E8" w:rsidP="008F2C90">
                    <w:pPr>
                      <w:widowControl/>
                      <w:jc w:val="center"/>
                      <w:rPr>
                        <w:sz w:val="12"/>
                      </w:rPr>
                    </w:pPr>
                    <w:r w:rsidRPr="00305FE5">
                      <w:rPr>
                        <w:sz w:val="12"/>
                      </w:rPr>
                      <w:t>Դեղապատրաստուկի գրանցման հավաստագիրը ուժը կորցրած կամ չեղյալ ճանաչելու մասին ծանուցում (Р.ММ.01 MSG.022)</w:t>
                    </w:r>
                  </w:p>
                </w:txbxContent>
              </v:textbox>
            </v:rect>
          </v:group>
        </w:pict>
      </w:r>
      <w:r w:rsidR="008F2C90" w:rsidRPr="00A277DD">
        <w:rPr>
          <w:noProof/>
          <w:lang w:val="en-US" w:eastAsia="en-US" w:bidi="ar-SA"/>
        </w:rPr>
        <w:drawing>
          <wp:inline distT="0" distB="0" distL="0" distR="0">
            <wp:extent cx="5924550" cy="2838450"/>
            <wp:effectExtent l="19050" t="0" r="0" b="0"/>
            <wp:docPr id="135" name="Picture 135" descr="C:\Users\tereza\Desktop\30.10.2018 115-0006-2018-B-13_for final formatting\To be final formatted\24.08.2018_REvis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ereza\Desktop\30.10.2018 115-0006-2018-B-13_for final formatting\To be final formatted\24.08.2018_REvision\media\image10.jpeg"/>
                    <pic:cNvPicPr>
                      <a:picLocks noChangeAspect="1" noChangeArrowheads="1"/>
                    </pic:cNvPicPr>
                  </pic:nvPicPr>
                  <pic:blipFill>
                    <a:blip r:embed="rId62" cstate="print"/>
                    <a:srcRect/>
                    <a:stretch>
                      <a:fillRect/>
                    </a:stretch>
                  </pic:blipFill>
                  <pic:spPr bwMode="auto">
                    <a:xfrm>
                      <a:off x="0" y="0"/>
                      <a:ext cx="5924550" cy="2838450"/>
                    </a:xfrm>
                    <a:prstGeom prst="rect">
                      <a:avLst/>
                    </a:prstGeom>
                    <a:noFill/>
                    <a:ln w="9525">
                      <a:noFill/>
                      <a:miter lim="800000"/>
                      <a:headEnd/>
                      <a:tailEnd/>
                    </a:ln>
                  </pic:spPr>
                </pic:pic>
              </a:graphicData>
            </a:graphic>
          </wp:inline>
        </w:drawing>
      </w:r>
    </w:p>
    <w:p w:rsidR="008F2C90" w:rsidRPr="00A277DD" w:rsidRDefault="008F2C90" w:rsidP="00E912F8">
      <w:pPr>
        <w:pStyle w:val="35"/>
        <w:shd w:val="clear" w:color="auto" w:fill="auto"/>
        <w:spacing w:after="160" w:line="360" w:lineRule="auto"/>
        <w:jc w:val="center"/>
        <w:rPr>
          <w:rFonts w:ascii="Sylfaen" w:hAnsi="Sylfaen"/>
          <w:sz w:val="20"/>
          <w:szCs w:val="24"/>
        </w:rPr>
      </w:pPr>
      <w:r w:rsidRPr="00A277DD">
        <w:rPr>
          <w:rFonts w:ascii="Sylfaen" w:hAnsi="Sylfaen"/>
          <w:sz w:val="20"/>
          <w:szCs w:val="24"/>
        </w:rPr>
        <w:t>Նկ. 1</w:t>
      </w:r>
      <w:r w:rsidR="0011063C" w:rsidRPr="00A277DD">
        <w:rPr>
          <w:rFonts w:ascii="Sylfaen" w:hAnsi="Sylfaen"/>
          <w:sz w:val="20"/>
          <w:szCs w:val="24"/>
        </w:rPr>
        <w:t>0.</w:t>
      </w:r>
      <w:r w:rsidR="006F7CDD" w:rsidRPr="00A277DD">
        <w:rPr>
          <w:rFonts w:ascii="Sylfaen" w:hAnsi="Sylfaen"/>
          <w:sz w:val="20"/>
          <w:szCs w:val="24"/>
        </w:rPr>
        <w:t xml:space="preserve"> </w:t>
      </w:r>
      <w:r w:rsidRPr="00A277DD">
        <w:rPr>
          <w:rFonts w:ascii="Sylfaen" w:hAnsi="Sylfaen"/>
          <w:sz w:val="20"/>
          <w:szCs w:val="24"/>
        </w:rPr>
        <w:t>Ընդհանուր գործընթացի՝ «Դեղապատրաստուկի գրանցման հավաստագիրը վերացնելու կամ չեղյալ ճանաչելու մասին ծանուցման ուղարկում» տրանզակցիայի (P.MM.01.TRN.013) կատարման սխեման</w:t>
      </w:r>
    </w:p>
    <w:p w:rsidR="00E912F8" w:rsidRPr="00A277DD" w:rsidRDefault="00E912F8">
      <w:r w:rsidRPr="00A277DD">
        <w:br w:type="page"/>
      </w:r>
    </w:p>
    <w:p w:rsidR="008F2C90" w:rsidRPr="00A277DD" w:rsidRDefault="008F2C90" w:rsidP="00E912F8">
      <w:pPr>
        <w:pStyle w:val="20"/>
        <w:shd w:val="clear" w:color="auto" w:fill="auto"/>
        <w:spacing w:before="0" w:after="160" w:line="360" w:lineRule="auto"/>
        <w:ind w:firstLine="0"/>
        <w:jc w:val="right"/>
        <w:rPr>
          <w:sz w:val="24"/>
          <w:szCs w:val="24"/>
        </w:rPr>
      </w:pPr>
      <w:r w:rsidRPr="00A277DD">
        <w:rPr>
          <w:sz w:val="24"/>
          <w:szCs w:val="24"/>
        </w:rPr>
        <w:lastRenderedPageBreak/>
        <w:t>Աղյուսակ 11</w:t>
      </w:r>
    </w:p>
    <w:p w:rsidR="008F2C90" w:rsidRPr="00A277DD" w:rsidRDefault="008F2C90" w:rsidP="00E912F8">
      <w:pPr>
        <w:pStyle w:val="20"/>
        <w:shd w:val="clear" w:color="auto" w:fill="auto"/>
        <w:spacing w:before="0" w:after="160" w:line="360" w:lineRule="auto"/>
        <w:ind w:firstLine="0"/>
        <w:jc w:val="center"/>
        <w:rPr>
          <w:sz w:val="24"/>
          <w:szCs w:val="24"/>
        </w:rPr>
      </w:pPr>
      <w:r w:rsidRPr="00A277DD">
        <w:rPr>
          <w:sz w:val="24"/>
          <w:szCs w:val="24"/>
        </w:rPr>
        <w:t xml:space="preserve">Ընդհանուր գործընթացի՝ «Դեղապատրաստուկի գրանցման հավաստագիրն ուժը կորցրած կամ չեղյալ ճանաչելու մասին ծանուցման ուղարկում» </w:t>
      </w:r>
      <w:r w:rsidR="00E912F8" w:rsidRPr="00A277DD">
        <w:rPr>
          <w:sz w:val="24"/>
          <w:szCs w:val="24"/>
        </w:rPr>
        <w:br/>
      </w:r>
      <w:r w:rsidRPr="00A277DD">
        <w:rPr>
          <w:sz w:val="24"/>
          <w:szCs w:val="24"/>
        </w:rPr>
        <w:t>տրանզակցիայի (P.MM.01.TRN.013)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E912F8">
        <w:trPr>
          <w:tblHeader/>
        </w:trPr>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E912F8">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Р.ММ.01.TRN.013</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ծանուցման ուղարկում</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տեղեկացում</w:t>
            </w:r>
          </w:p>
        </w:tc>
      </w:tr>
      <w:tr w:rsidR="008F2C90" w:rsidRPr="00A277DD" w:rsidTr="00E912F8">
        <w:tc>
          <w:tcPr>
            <w:tcW w:w="861"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նախաձեռնող</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ծանուցման ուղարկում</w:t>
            </w:r>
          </w:p>
        </w:tc>
      </w:tr>
      <w:tr w:rsidR="008F2C90" w:rsidRPr="00A277DD" w:rsidTr="00E912F8">
        <w:tc>
          <w:tcPr>
            <w:tcW w:w="861"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ռեսպոնդենտ</w:t>
            </w:r>
          </w:p>
        </w:tc>
      </w:tr>
      <w:tr w:rsidR="008F2C90" w:rsidRPr="00A277DD" w:rsidTr="00E912F8">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ծանուցման ստացում</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ռեեստր (P.MM.01.BEN.001)՝ ծանուցումը փոխանցվել է</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spacing w:after="120"/>
              <w:ind w:left="6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E912F8">
            <w:pPr>
              <w:spacing w:after="120"/>
              <w:ind w:left="63"/>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spacing w:after="120"/>
              <w:ind w:left="63"/>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24 ժ</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այո</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3</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rStyle w:val="211pt"/>
                <w:rFonts w:ascii="Sylfaen" w:eastAsia="Sylfaen" w:hAnsi="Sylfaen"/>
                <w:sz w:val="20"/>
                <w:szCs w:val="20"/>
                <w:lang w:val="ru-RU"/>
              </w:rPr>
            </w:pPr>
            <w:r w:rsidRPr="00A277DD">
              <w:rPr>
                <w:rStyle w:val="211pt"/>
                <w:rFonts w:ascii="Sylfaen" w:eastAsia="Sylfaen" w:hAnsi="Sylfaen"/>
                <w:sz w:val="20"/>
                <w:szCs w:val="20"/>
              </w:rPr>
              <w:t>Ընդհանուր գործընթացի տրանզակցիայի հաղորդագրությունները՝</w:t>
            </w:r>
          </w:p>
          <w:p w:rsidR="00E912F8" w:rsidRPr="00A277DD" w:rsidRDefault="00E912F8" w:rsidP="00E912F8">
            <w:pPr>
              <w:pStyle w:val="20"/>
              <w:shd w:val="clear" w:color="auto" w:fill="auto"/>
              <w:spacing w:before="0" w:after="120" w:line="240" w:lineRule="auto"/>
              <w:ind w:left="63" w:firstLine="0"/>
              <w:jc w:val="left"/>
              <w:rPr>
                <w:sz w:val="20"/>
                <w:szCs w:val="20"/>
                <w:lang w:val="ru-RU"/>
              </w:rPr>
            </w:pP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spacing w:after="120"/>
              <w:ind w:left="63"/>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դեղապատրաստուկի գրանցման հավաստագիրն ուժը կորցրած կամ չեղյալ ճանաչելու մասին ծանուցում (P.MM.01.MSG.022)</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w:t>
            </w:r>
          </w:p>
        </w:tc>
      </w:tr>
      <w:tr w:rsidR="008F2C90" w:rsidRPr="00A277DD" w:rsidTr="00E912F8">
        <w:tc>
          <w:tcPr>
            <w:tcW w:w="861" w:type="dxa"/>
            <w:vMerge w:val="restart"/>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spacing w:after="120"/>
              <w:ind w:left="63"/>
              <w:rPr>
                <w:sz w:val="20"/>
                <w:szCs w:val="20"/>
              </w:rPr>
            </w:pPr>
          </w:p>
        </w:tc>
      </w:tr>
      <w:tr w:rsidR="008F2C90" w:rsidRPr="00A277DD" w:rsidTr="00E912F8">
        <w:tc>
          <w:tcPr>
            <w:tcW w:w="861" w:type="dxa"/>
            <w:vMerge/>
            <w:tcBorders>
              <w:left w:val="single" w:sz="4" w:space="0" w:color="auto"/>
            </w:tcBorders>
            <w:shd w:val="clear" w:color="auto" w:fill="FFFFFF"/>
          </w:tcPr>
          <w:p w:rsidR="008F2C90" w:rsidRPr="00A277DD" w:rsidRDefault="008F2C90" w:rsidP="00032BD6">
            <w:pPr>
              <w:spacing w:after="120"/>
              <w:jc w:val="both"/>
              <w:rPr>
                <w:sz w:val="20"/>
                <w:szCs w:val="20"/>
              </w:rPr>
            </w:pP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rStyle w:val="211pt"/>
                <w:rFonts w:ascii="Sylfaen" w:eastAsia="Sylfaen" w:hAnsi="Sylfaen"/>
                <w:sz w:val="20"/>
                <w:szCs w:val="20"/>
              </w:rPr>
              <w:t>ոչ</w:t>
            </w:r>
          </w:p>
        </w:tc>
      </w:tr>
      <w:tr w:rsidR="008F2C90" w:rsidRPr="00A277DD" w:rsidTr="00E912F8">
        <w:tc>
          <w:tcPr>
            <w:tcW w:w="861" w:type="dxa"/>
            <w:vMerge/>
            <w:tcBorders>
              <w:left w:val="single" w:sz="4" w:space="0" w:color="auto"/>
              <w:bottom w:val="single" w:sz="4" w:space="0" w:color="auto"/>
            </w:tcBorders>
            <w:shd w:val="clear" w:color="auto" w:fill="FFFFFF"/>
          </w:tcPr>
          <w:p w:rsidR="008F2C90" w:rsidRPr="00A277DD" w:rsidRDefault="008F2C90" w:rsidP="00032BD6">
            <w:pPr>
              <w:spacing w:after="120"/>
              <w:jc w:val="both"/>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63" w:firstLine="0"/>
              <w:jc w:val="left"/>
              <w:rPr>
                <w:sz w:val="20"/>
                <w:szCs w:val="20"/>
              </w:rPr>
            </w:pPr>
            <w:r w:rsidRPr="00A277DD">
              <w:rPr>
                <w:sz w:val="20"/>
                <w:szCs w:val="20"/>
              </w:rPr>
              <w:t>-</w:t>
            </w:r>
          </w:p>
        </w:tc>
      </w:tr>
    </w:tbl>
    <w:p w:rsidR="008F2C90" w:rsidRPr="00A277DD" w:rsidRDefault="008F2C90" w:rsidP="00660069">
      <w:pPr>
        <w:pStyle w:val="10"/>
        <w:shd w:val="clear" w:color="auto" w:fill="auto"/>
        <w:spacing w:before="0" w:after="160" w:line="360" w:lineRule="auto"/>
        <w:ind w:firstLine="0"/>
        <w:jc w:val="both"/>
        <w:outlineLvl w:val="9"/>
        <w:rPr>
          <w:rFonts w:ascii="Sylfaen" w:hAnsi="Sylfaen"/>
          <w:sz w:val="24"/>
          <w:szCs w:val="24"/>
        </w:rPr>
      </w:pPr>
    </w:p>
    <w:p w:rsidR="008F2C90" w:rsidRPr="00A277DD" w:rsidRDefault="00A95A0F" w:rsidP="00E912F8">
      <w:pPr>
        <w:pStyle w:val="10"/>
        <w:shd w:val="clear" w:color="auto" w:fill="auto"/>
        <w:spacing w:before="0" w:after="160" w:line="336" w:lineRule="auto"/>
        <w:ind w:firstLine="0"/>
        <w:jc w:val="center"/>
        <w:outlineLvl w:val="9"/>
        <w:rPr>
          <w:rFonts w:ascii="Sylfaen" w:hAnsi="Sylfaen"/>
          <w:sz w:val="24"/>
          <w:szCs w:val="24"/>
        </w:rPr>
      </w:pPr>
      <w:r w:rsidRPr="00A277DD">
        <w:rPr>
          <w:rFonts w:ascii="Sylfaen" w:hAnsi="Sylfaen"/>
          <w:sz w:val="24"/>
          <w:szCs w:val="24"/>
        </w:rPr>
        <w:t>6.</w:t>
      </w:r>
      <w:r w:rsidR="006F7CDD" w:rsidRPr="00A277DD">
        <w:rPr>
          <w:rFonts w:ascii="Sylfaen" w:hAnsi="Sylfaen"/>
          <w:sz w:val="24"/>
          <w:szCs w:val="24"/>
        </w:rPr>
        <w:t xml:space="preserve"> </w:t>
      </w:r>
      <w:r w:rsidR="008F2C90" w:rsidRPr="00A277DD">
        <w:rPr>
          <w:rFonts w:ascii="Sylfaen" w:hAnsi="Sylfaen"/>
          <w:sz w:val="24"/>
          <w:szCs w:val="24"/>
        </w:rPr>
        <w:t>Ընդհանուր գործընթացի՝ «Փորձագիտական հաշվետվության ստացում» տրանզակցիա (P.MM.01.TRN.014)</w:t>
      </w:r>
    </w:p>
    <w:p w:rsidR="008F2C90" w:rsidRPr="00A277DD" w:rsidRDefault="008F2C90" w:rsidP="00E912F8">
      <w:pPr>
        <w:pStyle w:val="10"/>
        <w:shd w:val="clear" w:color="auto" w:fill="auto"/>
        <w:tabs>
          <w:tab w:val="left" w:pos="1134"/>
        </w:tabs>
        <w:spacing w:before="0" w:after="160" w:line="336" w:lineRule="auto"/>
        <w:ind w:firstLine="567"/>
        <w:jc w:val="both"/>
        <w:outlineLvl w:val="9"/>
        <w:rPr>
          <w:rFonts w:ascii="Sylfaen" w:hAnsi="Sylfaen"/>
          <w:sz w:val="24"/>
          <w:szCs w:val="24"/>
        </w:rPr>
      </w:pPr>
      <w:r w:rsidRPr="00A277DD">
        <w:rPr>
          <w:rFonts w:ascii="Sylfaen" w:hAnsi="Sylfaen"/>
          <w:sz w:val="24"/>
          <w:szCs w:val="24"/>
        </w:rPr>
        <w:t>22.</w:t>
      </w:r>
      <w:r w:rsidR="00E912F8" w:rsidRPr="00A277DD">
        <w:rPr>
          <w:rFonts w:ascii="Sylfaen" w:hAnsi="Sylfaen"/>
          <w:sz w:val="24"/>
          <w:szCs w:val="24"/>
        </w:rPr>
        <w:tab/>
      </w:r>
      <w:r w:rsidRPr="00A277DD">
        <w:rPr>
          <w:rFonts w:ascii="Sylfaen" w:hAnsi="Sylfaen"/>
          <w:sz w:val="24"/>
          <w:szCs w:val="24"/>
        </w:rPr>
        <w:t>Ընդհանուր գործընթացի՝ «Փորձագիտական հաշվետվության ստացում» տրանզակցիան (P.MM.01.TRN.014) կատարվում է նախաձեռնողի կողմից ռեսպոնդենտին փորձագիտական հաշվետվության տեղեկությունները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8F2C90" w:rsidRPr="00A277DD" w:rsidRDefault="00DD37E8" w:rsidP="00660069">
      <w:pPr>
        <w:pStyle w:val="250"/>
        <w:shd w:val="clear" w:color="auto" w:fill="auto"/>
        <w:spacing w:after="160" w:line="360" w:lineRule="auto"/>
        <w:jc w:val="both"/>
        <w:rPr>
          <w:rFonts w:ascii="Sylfaen" w:hAnsi="Sylfaen"/>
          <w:sz w:val="24"/>
          <w:szCs w:val="24"/>
        </w:rPr>
      </w:pPr>
      <w:r>
        <w:rPr>
          <w:rFonts w:ascii="Sylfaen" w:hAnsi="Sylfaen"/>
          <w:noProof/>
          <w:sz w:val="24"/>
          <w:szCs w:val="24"/>
          <w:lang w:val="en-US" w:eastAsia="en-US" w:bidi="ar-SA"/>
        </w:rPr>
        <w:pict>
          <v:group id="_x0000_s2021" style="position:absolute;left:0;text-align:left;margin-left:11.6pt;margin-top:.75pt;width:430.5pt;height:171pt;z-index:252537856" coordorigin="1650,11020" coordsize="8610,3420">
            <v:rect id="_x0000_s1872" style="position:absolute;left:1650;top:11695;width:813;height:630" stroked="f">
              <v:textbox style="mso-next-textbox:#_x0000_s1872" inset="0,0,0,0">
                <w:txbxContent>
                  <w:p w:rsidR="00DD37E8" w:rsidRPr="00E912F8" w:rsidRDefault="00DD37E8" w:rsidP="008F2C90">
                    <w:pPr>
                      <w:widowControl/>
                      <w:jc w:val="center"/>
                      <w:rPr>
                        <w:sz w:val="14"/>
                      </w:rPr>
                    </w:pPr>
                    <w:r w:rsidRPr="00E912F8">
                      <w:rPr>
                        <w:sz w:val="12"/>
                      </w:rPr>
                      <w:t>Հսկողության սխալ</w:t>
                    </w:r>
                  </w:p>
                </w:txbxContent>
              </v:textbox>
            </v:rect>
            <v:rect id="_x0000_s1873" style="position:absolute;left:2594;top:12040;width:2498;height:750" stroked="f">
              <v:textbox style="mso-next-textbox:#_x0000_s1873" inset="0,0,0,0">
                <w:txbxContent>
                  <w:p w:rsidR="00DD37E8" w:rsidRPr="00E912F8" w:rsidRDefault="00DD37E8" w:rsidP="008F2C90">
                    <w:pPr>
                      <w:widowControl/>
                      <w:jc w:val="center"/>
                      <w:rPr>
                        <w:sz w:val="8"/>
                      </w:rPr>
                    </w:pPr>
                    <w:r w:rsidRPr="00E912F8">
                      <w:rPr>
                        <w:sz w:val="12"/>
                      </w:rPr>
                      <w:t>Փորձագիտական հաշվետվության տեղեկությունների ուղարկում</w:t>
                    </w:r>
                  </w:p>
                </w:txbxContent>
              </v:textbox>
            </v:rect>
            <v:rect id="_x0000_s1874" style="position:absolute;left:7691;top:12040;width:2569;height:750" stroked="f">
              <v:textbox style="mso-next-textbox:#_x0000_s1874" inset="0,0,0,0">
                <w:txbxContent>
                  <w:p w:rsidR="00DD37E8" w:rsidRPr="00E912F8" w:rsidRDefault="00DD37E8" w:rsidP="008F2C90">
                    <w:pPr>
                      <w:widowControl/>
                      <w:jc w:val="center"/>
                      <w:rPr>
                        <w:sz w:val="12"/>
                      </w:rPr>
                    </w:pPr>
                    <w:r w:rsidRPr="00E912F8">
                      <w:rPr>
                        <w:sz w:val="12"/>
                      </w:rPr>
                      <w:t>Փորձագիտական հաշվետվության տեղեկությունների ընդունում և մշակում</w:t>
                    </w:r>
                  </w:p>
                </w:txbxContent>
              </v:textbox>
            </v:rect>
            <v:rect id="_x0000_s1875" style="position:absolute;left:2565;top:13195;width:2527;height:585" stroked="f">
              <v:textbox style="mso-next-textbox:#_x0000_s1875" inset="0,0,0,0">
                <w:txbxContent>
                  <w:p w:rsidR="00DD37E8" w:rsidRPr="00E912F8" w:rsidRDefault="00DD37E8" w:rsidP="008F2C90">
                    <w:pPr>
                      <w:widowControl/>
                      <w:jc w:val="center"/>
                      <w:rPr>
                        <w:sz w:val="12"/>
                      </w:rPr>
                    </w:pPr>
                    <w:r w:rsidRPr="00E912F8">
                      <w:rPr>
                        <w:sz w:val="12"/>
                      </w:rPr>
                      <w:t>փորձագիտական հաշվետվություն [տեղեկություններն ստացվել են]</w:t>
                    </w:r>
                  </w:p>
                </w:txbxContent>
              </v:textbox>
            </v:rect>
            <v:rect id="_x0000_s1876" style="position:absolute;left:4110;top:14095;width:880;height:345" stroked="f">
              <v:textbox style="mso-next-textbox:#_x0000_s1876" inset="0,0,0,0">
                <w:txbxContent>
                  <w:p w:rsidR="00DD37E8" w:rsidRPr="00E912F8" w:rsidRDefault="00DD37E8" w:rsidP="008F2C90">
                    <w:pPr>
                      <w:widowControl/>
                      <w:jc w:val="center"/>
                      <w:rPr>
                        <w:sz w:val="12"/>
                      </w:rPr>
                    </w:pPr>
                    <w:r w:rsidRPr="00E912F8">
                      <w:rPr>
                        <w:sz w:val="12"/>
                      </w:rPr>
                      <w:t>Հաջողված</w:t>
                    </w:r>
                  </w:p>
                </w:txbxContent>
              </v:textbox>
            </v:rect>
            <v:rect id="_x0000_s1877" style="position:absolute;left:3262;top:11020;width:1728;height:345" stroked="f">
              <v:textbox style="mso-next-textbox:#_x0000_s1877" inset="0,0,0,0">
                <w:txbxContent>
                  <w:p w:rsidR="00DD37E8" w:rsidRPr="00E912F8" w:rsidRDefault="00DD37E8" w:rsidP="008F2C90">
                    <w:pPr>
                      <w:widowControl/>
                      <w:jc w:val="center"/>
                      <w:rPr>
                        <w:sz w:val="12"/>
                      </w:rPr>
                    </w:pPr>
                    <w:r w:rsidRPr="00E912F8">
                      <w:rPr>
                        <w:sz w:val="12"/>
                      </w:rPr>
                      <w:t>։ Նախաձեռնող</w:t>
                    </w:r>
                  </w:p>
                </w:txbxContent>
              </v:textbox>
            </v:rect>
            <v:rect id="_x0000_s1878" style="position:absolute;left:7502;top:11020;width:1728;height:345" stroked="f">
              <v:textbox style="mso-next-textbox:#_x0000_s1878" inset="0,0,0,0">
                <w:txbxContent>
                  <w:p w:rsidR="00DD37E8" w:rsidRPr="00E912F8" w:rsidRDefault="00DD37E8" w:rsidP="008F2C90">
                    <w:pPr>
                      <w:widowControl/>
                      <w:jc w:val="center"/>
                      <w:rPr>
                        <w:sz w:val="12"/>
                      </w:rPr>
                    </w:pPr>
                    <w:r w:rsidRPr="00E912F8">
                      <w:rPr>
                        <w:sz w:val="12"/>
                      </w:rPr>
                      <w:t>:Ռեսպոնդենտ</w:t>
                    </w:r>
                  </w:p>
                </w:txbxContent>
              </v:textbox>
            </v:rect>
            <v:rect id="_x0000_s1879" style="position:absolute;left:5222;top:12420;width:2368;height:610" stroked="f">
              <v:textbox style="mso-next-textbox:#_x0000_s1879" inset="0,0,0,0">
                <w:txbxContent>
                  <w:p w:rsidR="00DD37E8" w:rsidRPr="00E912F8" w:rsidRDefault="00DD37E8" w:rsidP="008F2C90">
                    <w:pPr>
                      <w:widowControl/>
                      <w:jc w:val="center"/>
                      <w:rPr>
                        <w:sz w:val="12"/>
                      </w:rPr>
                    </w:pPr>
                    <w:r w:rsidRPr="00E912F8">
                      <w:rPr>
                        <w:sz w:val="12"/>
                      </w:rPr>
                      <w:t>Տեղեկությունների ընդունման և մշակման մասին ծանուցում (Р.ММ.01.MSG.004)</w:t>
                    </w:r>
                  </w:p>
                </w:txbxContent>
              </v:textbox>
            </v:rect>
            <v:rect id="_x0000_s1880" style="position:absolute;left:5222;top:11545;width:2164;height:345" stroked="f">
              <v:textbox style="mso-next-textbox:#_x0000_s1880" inset="0,0,0,0">
                <w:txbxContent>
                  <w:p w:rsidR="00DD37E8" w:rsidRPr="00E912F8" w:rsidRDefault="00DD37E8" w:rsidP="008F2C90">
                    <w:pPr>
                      <w:widowControl/>
                      <w:jc w:val="center"/>
                      <w:rPr>
                        <w:sz w:val="12"/>
                      </w:rPr>
                    </w:pPr>
                    <w:r w:rsidRPr="00E912F8">
                      <w:rPr>
                        <w:sz w:val="12"/>
                      </w:rPr>
                      <w:t>Փորձագիտական հաշվետվության տեղեկությունները (Р.ММ.01.MSG.021)</w:t>
                    </w:r>
                  </w:p>
                </w:txbxContent>
              </v:textbox>
            </v:rect>
            <v:rect id="_x0000_s1881" style="position:absolute;left:4409;top:11620;width:813;height:345" stroked="f">
              <v:textbox style="mso-next-textbox:#_x0000_s1881" inset="0,0,0,0">
                <w:txbxContent>
                  <w:p w:rsidR="00DD37E8" w:rsidRPr="00257D89" w:rsidRDefault="00DD37E8" w:rsidP="008F2C90">
                    <w:pPr>
                      <w:widowControl/>
                      <w:jc w:val="center"/>
                      <w:rPr>
                        <w:sz w:val="22"/>
                      </w:rPr>
                    </w:pPr>
                  </w:p>
                </w:txbxContent>
              </v:textbox>
            </v:rect>
            <v:rect id="_x0000_s1882" style="position:absolute;left:7386;top:11545;width:813;height:345" stroked="f">
              <v:textbox style="mso-next-textbox:#_x0000_s1882" inset="0,0,0,0">
                <w:txbxContent>
                  <w:p w:rsidR="00DD37E8" w:rsidRPr="00257D89" w:rsidRDefault="00DD37E8" w:rsidP="008F2C90">
                    <w:pPr>
                      <w:widowControl/>
                      <w:jc w:val="center"/>
                      <w:rPr>
                        <w:sz w:val="22"/>
                      </w:rPr>
                    </w:pPr>
                  </w:p>
                </w:txbxContent>
              </v:textbox>
            </v:rect>
            <v:rect id="_x0000_s2019" style="position:absolute;left:5517;top:13030;width:1982;height:260" stroked="f"/>
            <v:rect id="_x0000_s2020" style="position:absolute;left:5400;top:11890;width:1986;height:260" stroked="f"/>
          </v:group>
        </w:pict>
      </w:r>
      <w:r w:rsidR="008F2C90" w:rsidRPr="00A277DD">
        <w:rPr>
          <w:rFonts w:ascii="Sylfaen" w:hAnsi="Sylfaen"/>
          <w:noProof/>
          <w:sz w:val="24"/>
          <w:szCs w:val="24"/>
          <w:lang w:val="en-US" w:eastAsia="en-US" w:bidi="ar-SA"/>
        </w:rPr>
        <w:drawing>
          <wp:inline distT="0" distB="0" distL="0" distR="0">
            <wp:extent cx="5755640" cy="2208022"/>
            <wp:effectExtent l="19050" t="0" r="0" b="0"/>
            <wp:docPr id="33" name="Picture 17" descr="C:\Users\haykb\Desktop\Решение КЕЭК_122_2016\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ykb\Desktop\Решение КЕЭК_122_2016\media\image11.jpeg"/>
                    <pic:cNvPicPr>
                      <a:picLocks noChangeAspect="1" noChangeArrowheads="1"/>
                    </pic:cNvPicPr>
                  </pic:nvPicPr>
                  <pic:blipFill>
                    <a:blip r:embed="rId63" cstate="print"/>
                    <a:srcRect/>
                    <a:stretch>
                      <a:fillRect/>
                    </a:stretch>
                  </pic:blipFill>
                  <pic:spPr bwMode="auto">
                    <a:xfrm>
                      <a:off x="0" y="0"/>
                      <a:ext cx="5755640" cy="2208022"/>
                    </a:xfrm>
                    <a:prstGeom prst="rect">
                      <a:avLst/>
                    </a:prstGeom>
                    <a:noFill/>
                    <a:ln w="9525">
                      <a:noFill/>
                      <a:miter lim="800000"/>
                      <a:headEnd/>
                      <a:tailEnd/>
                    </a:ln>
                  </pic:spPr>
                </pic:pic>
              </a:graphicData>
            </a:graphic>
          </wp:inline>
        </w:drawing>
      </w:r>
    </w:p>
    <w:p w:rsidR="008F2C90" w:rsidRPr="00A277DD" w:rsidRDefault="008F2C90" w:rsidP="00E912F8">
      <w:pPr>
        <w:pStyle w:val="250"/>
        <w:shd w:val="clear" w:color="auto" w:fill="auto"/>
        <w:spacing w:after="160" w:line="360" w:lineRule="auto"/>
        <w:rPr>
          <w:rFonts w:ascii="Sylfaen" w:hAnsi="Sylfaen"/>
          <w:sz w:val="20"/>
          <w:szCs w:val="24"/>
        </w:rPr>
      </w:pPr>
      <w:r w:rsidRPr="00A277DD">
        <w:rPr>
          <w:rFonts w:ascii="Sylfaen" w:hAnsi="Sylfaen"/>
          <w:sz w:val="20"/>
          <w:szCs w:val="24"/>
        </w:rPr>
        <w:t>Նկ. 1</w:t>
      </w:r>
      <w:r w:rsidR="00A63B32" w:rsidRPr="00A277DD">
        <w:rPr>
          <w:rFonts w:ascii="Sylfaen" w:hAnsi="Sylfaen"/>
          <w:sz w:val="20"/>
          <w:szCs w:val="24"/>
        </w:rPr>
        <w:t>1.</w:t>
      </w:r>
      <w:r w:rsidR="00DB64CA" w:rsidRPr="00A277DD">
        <w:rPr>
          <w:rFonts w:ascii="Sylfaen" w:hAnsi="Sylfaen"/>
          <w:sz w:val="20"/>
          <w:szCs w:val="24"/>
        </w:rPr>
        <w:t xml:space="preserve"> </w:t>
      </w:r>
      <w:r w:rsidRPr="00A277DD">
        <w:rPr>
          <w:rFonts w:ascii="Sylfaen" w:hAnsi="Sylfaen"/>
          <w:sz w:val="20"/>
          <w:szCs w:val="24"/>
        </w:rPr>
        <w:t xml:space="preserve">Ընդհանուր գործընթացի՝ «Փորձագիտական հաշվետվության ստացում» </w:t>
      </w:r>
      <w:r w:rsidR="00E912F8" w:rsidRPr="00A277DD">
        <w:rPr>
          <w:rFonts w:ascii="Sylfaen" w:hAnsi="Sylfaen"/>
          <w:sz w:val="20"/>
          <w:szCs w:val="24"/>
        </w:rPr>
        <w:br/>
      </w:r>
      <w:r w:rsidRPr="00A277DD">
        <w:rPr>
          <w:rFonts w:ascii="Sylfaen" w:hAnsi="Sylfaen"/>
          <w:sz w:val="20"/>
          <w:szCs w:val="24"/>
        </w:rPr>
        <w:t>տրանզակցիայի (P.MM.01.TRN.014) կատարման սխեման</w:t>
      </w:r>
    </w:p>
    <w:p w:rsidR="008F2C90" w:rsidRPr="00A277DD" w:rsidRDefault="008F2C90" w:rsidP="00E912F8">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12</w:t>
      </w:r>
    </w:p>
    <w:p w:rsidR="008F2C90" w:rsidRPr="00A277DD" w:rsidRDefault="008F2C90" w:rsidP="00E912F8">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Ընդհանուր գործընթացի՝ «Փորձագիտական հաշվետվության ստացում» տրանզակցիայի (P.MM.01.TRN.014)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E912F8">
        <w:trPr>
          <w:tblHeader/>
        </w:trPr>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E912F8">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P.MM.01.TRN.014</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հաշվետվության ստացում</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E912F8">
        <w:tc>
          <w:tcPr>
            <w:tcW w:w="861"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նախաձեռնող</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հաշվետվության տեղեկությունների ուղարկում</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ռեսպոնդենտ</w:t>
            </w:r>
          </w:p>
        </w:tc>
      </w:tr>
      <w:tr w:rsidR="008F2C90" w:rsidRPr="00A277DD" w:rsidTr="00E912F8">
        <w:tc>
          <w:tcPr>
            <w:tcW w:w="861"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left w:val="single" w:sz="4" w:space="0" w:color="auto"/>
              <w:bottom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 xml:space="preserve">փորձագիտական հաշվետվության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E912F8">
        <w:tc>
          <w:tcPr>
            <w:tcW w:w="861"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113" w:type="dxa"/>
            <w:tcBorders>
              <w:top w:val="single" w:sz="4" w:space="0" w:color="auto"/>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փորձագիտական հաշվետվություն (P.MM.01.BEN.003)՝ տեղեկություններն ստացվել են</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E912F8">
            <w:pPr>
              <w:spacing w:after="120"/>
              <w:ind w:left="49"/>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20 րոպե</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4 ժ</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այո</w:t>
            </w: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3</w:t>
            </w:r>
          </w:p>
        </w:tc>
      </w:tr>
      <w:tr w:rsidR="008F2C90" w:rsidRPr="00A277DD" w:rsidTr="00E912F8">
        <w:tc>
          <w:tcPr>
            <w:tcW w:w="861"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82624">
            <w:pPr>
              <w:spacing w:after="40"/>
              <w:ind w:left="49"/>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282624">
            <w:pPr>
              <w:spacing w:after="4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49" w:firstLine="0"/>
              <w:jc w:val="left"/>
              <w:rPr>
                <w:sz w:val="20"/>
                <w:szCs w:val="20"/>
              </w:rPr>
            </w:pPr>
            <w:r w:rsidRPr="00A277DD">
              <w:rPr>
                <w:rStyle w:val="211pt"/>
                <w:rFonts w:ascii="Sylfaen" w:eastAsia="Sylfaen" w:hAnsi="Sylfaen"/>
                <w:sz w:val="20"/>
                <w:szCs w:val="20"/>
              </w:rPr>
              <w:t>փորձագիտական հաշվետվության տեղեկություններ (Р.ММ.01.MSG.021)</w:t>
            </w:r>
          </w:p>
        </w:tc>
      </w:tr>
      <w:tr w:rsidR="008F2C90" w:rsidRPr="00A277DD" w:rsidTr="00E912F8">
        <w:tc>
          <w:tcPr>
            <w:tcW w:w="861" w:type="dxa"/>
            <w:tcBorders>
              <w:left w:val="single" w:sz="4" w:space="0" w:color="auto"/>
            </w:tcBorders>
            <w:shd w:val="clear" w:color="auto" w:fill="FFFFFF"/>
          </w:tcPr>
          <w:p w:rsidR="008F2C90" w:rsidRPr="00A277DD" w:rsidRDefault="008F2C90" w:rsidP="00282624">
            <w:pPr>
              <w:spacing w:after="4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49"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E912F8">
        <w:tc>
          <w:tcPr>
            <w:tcW w:w="861"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40" w:line="240" w:lineRule="auto"/>
              <w:ind w:left="49"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282624">
            <w:pPr>
              <w:spacing w:after="40"/>
              <w:ind w:left="49"/>
              <w:rPr>
                <w:sz w:val="20"/>
                <w:szCs w:val="20"/>
              </w:rPr>
            </w:pPr>
          </w:p>
        </w:tc>
      </w:tr>
      <w:tr w:rsidR="008F2C90" w:rsidRPr="00A277DD" w:rsidTr="00E912F8">
        <w:tc>
          <w:tcPr>
            <w:tcW w:w="861" w:type="dxa"/>
            <w:tcBorders>
              <w:left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rStyle w:val="211pt"/>
                <w:rFonts w:ascii="Sylfaen" w:eastAsia="Sylfaen" w:hAnsi="Sylfaen"/>
                <w:sz w:val="20"/>
                <w:szCs w:val="20"/>
              </w:rPr>
            </w:pPr>
            <w:r w:rsidRPr="00A277DD">
              <w:rPr>
                <w:rStyle w:val="211pt"/>
                <w:rFonts w:ascii="Sylfaen" w:eastAsia="Sylfaen" w:hAnsi="Sylfaen"/>
                <w:sz w:val="20"/>
                <w:szCs w:val="20"/>
              </w:rPr>
              <w:t>ոչ՝ Р.ММ.01.MSG.021-ի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rStyle w:val="211pt"/>
                <w:rFonts w:ascii="Sylfaen" w:eastAsia="Sylfaen" w:hAnsi="Sylfaen"/>
                <w:sz w:val="20"/>
                <w:szCs w:val="20"/>
              </w:rPr>
              <w:t>ոչ՝ P.MM.01.MSG.004-ի համար</w:t>
            </w:r>
          </w:p>
        </w:tc>
      </w:tr>
      <w:tr w:rsidR="008F2C90" w:rsidRPr="00A277DD" w:rsidTr="00E912F8">
        <w:tc>
          <w:tcPr>
            <w:tcW w:w="861" w:type="dxa"/>
            <w:tcBorders>
              <w:left w:val="single" w:sz="4" w:space="0" w:color="auto"/>
              <w:bottom w:val="single" w:sz="4" w:space="0" w:color="auto"/>
            </w:tcBorders>
            <w:shd w:val="clear" w:color="auto" w:fill="FFFFFF"/>
          </w:tcPr>
          <w:p w:rsidR="008F2C90" w:rsidRPr="00A277DD" w:rsidRDefault="008F2C90" w:rsidP="00E912F8">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28262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E912F8">
            <w:pPr>
              <w:pStyle w:val="20"/>
              <w:shd w:val="clear" w:color="auto" w:fill="auto"/>
              <w:spacing w:before="0" w:after="120" w:line="240" w:lineRule="auto"/>
              <w:ind w:left="49" w:firstLine="0"/>
              <w:jc w:val="left"/>
              <w:rPr>
                <w:sz w:val="20"/>
                <w:szCs w:val="20"/>
              </w:rPr>
            </w:pPr>
            <w:r w:rsidRPr="00A277DD">
              <w:rPr>
                <w:sz w:val="20"/>
                <w:szCs w:val="20"/>
              </w:rPr>
              <w:t>-</w:t>
            </w:r>
          </w:p>
        </w:tc>
      </w:tr>
    </w:tbl>
    <w:p w:rsidR="008F2C90" w:rsidRPr="00A277DD" w:rsidRDefault="008F2C90" w:rsidP="00660069">
      <w:pPr>
        <w:spacing w:after="160" w:line="360" w:lineRule="auto"/>
        <w:jc w:val="both"/>
        <w:sectPr w:rsidR="008F2C90" w:rsidRPr="00A277DD" w:rsidSect="00032BD6">
          <w:pgSz w:w="11907" w:h="16839" w:code="9"/>
          <w:pgMar w:top="1418" w:right="1418" w:bottom="1418" w:left="1418" w:header="0" w:footer="3" w:gutter="0"/>
          <w:cols w:space="720"/>
          <w:noEndnote/>
          <w:docGrid w:linePitch="360"/>
        </w:sectPr>
      </w:pPr>
    </w:p>
    <w:p w:rsidR="00E912F8" w:rsidRPr="00A277DD" w:rsidRDefault="00E912F8" w:rsidP="00660069">
      <w:pPr>
        <w:pStyle w:val="20"/>
        <w:shd w:val="clear" w:color="auto" w:fill="auto"/>
        <w:spacing w:before="0" w:after="160" w:line="360" w:lineRule="auto"/>
        <w:ind w:firstLine="0"/>
        <w:rPr>
          <w:sz w:val="24"/>
          <w:szCs w:val="24"/>
          <w:lang w:val="ru-RU"/>
        </w:rPr>
      </w:pPr>
    </w:p>
    <w:p w:rsidR="008F2C90" w:rsidRPr="00A277DD" w:rsidRDefault="00A95A0F" w:rsidP="00282624">
      <w:pPr>
        <w:pStyle w:val="20"/>
        <w:shd w:val="clear" w:color="auto" w:fill="auto"/>
        <w:spacing w:before="0" w:after="160" w:line="360" w:lineRule="auto"/>
        <w:ind w:firstLine="0"/>
        <w:jc w:val="center"/>
        <w:rPr>
          <w:sz w:val="24"/>
          <w:szCs w:val="24"/>
        </w:rPr>
      </w:pPr>
      <w:r w:rsidRPr="00A277DD">
        <w:rPr>
          <w:sz w:val="24"/>
          <w:szCs w:val="24"/>
        </w:rPr>
        <w:t>7.</w:t>
      </w:r>
      <w:r w:rsidR="00DB64CA" w:rsidRPr="00A277DD">
        <w:rPr>
          <w:sz w:val="24"/>
          <w:szCs w:val="24"/>
          <w:lang w:val="ru-RU"/>
        </w:rPr>
        <w:t xml:space="preserve"> </w:t>
      </w:r>
      <w:r w:rsidR="008F2C90" w:rsidRPr="00A277DD">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 (P.MM.01.TRN.015)</w:t>
      </w:r>
    </w:p>
    <w:p w:rsidR="008F2C90" w:rsidRPr="00A277DD" w:rsidRDefault="008F2C90" w:rsidP="00282624">
      <w:pPr>
        <w:pStyle w:val="20"/>
        <w:shd w:val="clear" w:color="auto" w:fill="auto"/>
        <w:tabs>
          <w:tab w:val="left" w:pos="1134"/>
        </w:tabs>
        <w:spacing w:before="0" w:after="160" w:line="360" w:lineRule="auto"/>
        <w:ind w:firstLine="567"/>
        <w:rPr>
          <w:sz w:val="24"/>
          <w:szCs w:val="24"/>
        </w:rPr>
      </w:pPr>
      <w:r w:rsidRPr="00A277DD">
        <w:rPr>
          <w:sz w:val="24"/>
          <w:szCs w:val="24"/>
        </w:rPr>
        <w:t>23.</w:t>
      </w:r>
      <w:r w:rsidR="00282624" w:rsidRPr="00A277DD">
        <w:rPr>
          <w:sz w:val="24"/>
          <w:szCs w:val="24"/>
        </w:rPr>
        <w:tab/>
      </w:r>
      <w:r w:rsidRPr="00A277DD">
        <w:rPr>
          <w:sz w:val="24"/>
          <w:szCs w:val="24"/>
        </w:rPr>
        <w:t xml:space="preserve">Ընդհանուր գործընթացի՝ «Գրանցման գործի կամ գրանցման դոսյեի փաստաթղթերի վերաբերյալ դիտողությունների մասին տեղեկությունների ստացում» տրանզակցիան (P.MM.01.TRN.015) կատարվում է նախաձեռնողի կողմից ռեսպոնդենտին փորձագիտական հաշվետվության վերաբերյալ դիտողությունների մասին տեղեկություններ փոխանցելու համար: Ընդհանուր </w:t>
      </w:r>
      <w:r w:rsidRPr="00A277DD">
        <w:rPr>
          <w:spacing w:val="4"/>
          <w:sz w:val="24"/>
          <w:szCs w:val="24"/>
        </w:rPr>
        <w:t>գործընթացի նշված տրանզակցիայի կատարման սխեման ներկայացված է 12-րդ նկարում։ Ընդհանուր գործընթացի տրանզակցիայի պարամետրերը բերված են</w:t>
      </w:r>
      <w:r w:rsidRPr="00A277DD">
        <w:rPr>
          <w:sz w:val="24"/>
          <w:szCs w:val="24"/>
        </w:rPr>
        <w:t xml:space="preserve"> 13-րդ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pStyle w:val="20"/>
        <w:shd w:val="clear" w:color="auto" w:fill="auto"/>
        <w:spacing w:before="0" w:after="160" w:line="360" w:lineRule="auto"/>
        <w:ind w:firstLine="0"/>
        <w:rPr>
          <w:sz w:val="24"/>
          <w:szCs w:val="24"/>
        </w:rPr>
      </w:pPr>
      <w:r>
        <w:rPr>
          <w:noProof/>
          <w:sz w:val="24"/>
          <w:szCs w:val="24"/>
          <w:lang w:val="en-US" w:eastAsia="en-US" w:bidi="ar-SA"/>
        </w:rPr>
        <w:lastRenderedPageBreak/>
        <w:pict>
          <v:group id="_x0000_s2035" style="position:absolute;left:0;text-align:left;margin-left:7.1pt;margin-top:2.8pt;width:440.25pt;height:187.5pt;z-index:252562432" coordorigin="1560,1474" coordsize="8805,3750">
            <v:rect id="_x0000_s1886" style="position:absolute;left:7920;top:2494;width:2445;height:1230" stroked="f">
              <v:textbox style="mso-next-textbox:#_x0000_s1886" inset="0,0,0,0">
                <w:txbxContent>
                  <w:p w:rsidR="00DD37E8" w:rsidRPr="00E04B9B" w:rsidRDefault="00DD37E8" w:rsidP="008F2C90">
                    <w:pPr>
                      <w:widowControl/>
                      <w:jc w:val="center"/>
                      <w:rPr>
                        <w:sz w:val="10"/>
                      </w:rPr>
                    </w:pPr>
                    <w:r w:rsidRPr="00E04B9B">
                      <w:rPr>
                        <w:sz w:val="12"/>
                      </w:rPr>
                      <w:t>Գրանցման գործի կամ գրանցման դոսյեի փաստաթղթերի վերաբերյալ դիտողությունների մասին տեղեկությունների ընդունում և մշակում</w:t>
                    </w:r>
                  </w:p>
                </w:txbxContent>
              </v:textbox>
            </v:rect>
            <v:rect id="_x0000_s1884" style="position:absolute;left:1560;top:2329;width:825;height:551" stroked="f">
              <v:textbox style="mso-next-textbox:#_x0000_s1884" inset="0,0,0,0">
                <w:txbxContent>
                  <w:p w:rsidR="00DD37E8" w:rsidRPr="00282624" w:rsidRDefault="00DD37E8" w:rsidP="008F2C90">
                    <w:pPr>
                      <w:widowControl/>
                      <w:jc w:val="center"/>
                      <w:rPr>
                        <w:sz w:val="14"/>
                      </w:rPr>
                    </w:pPr>
                    <w:r w:rsidRPr="00282624">
                      <w:rPr>
                        <w:sz w:val="12"/>
                      </w:rPr>
                      <w:t>Հսկողության սխալ</w:t>
                    </w:r>
                  </w:p>
                </w:txbxContent>
              </v:textbox>
            </v:rect>
            <v:rect id="_x0000_s1885" style="position:absolute;left:2520;top:2494;width:2400;height:1155" stroked="f">
              <v:textbox style="mso-next-textbox:#_x0000_s1885" inset="0,0,0,0">
                <w:txbxContent>
                  <w:p w:rsidR="00DD37E8" w:rsidRPr="00282624" w:rsidRDefault="00DD37E8" w:rsidP="008F2C90">
                    <w:pPr>
                      <w:widowControl/>
                      <w:jc w:val="center"/>
                      <w:rPr>
                        <w:sz w:val="8"/>
                      </w:rPr>
                    </w:pPr>
                    <w:r w:rsidRPr="00282624">
                      <w:rPr>
                        <w:sz w:val="12"/>
                      </w:rPr>
                      <w:t>Գրանցման գործի կամ գրանցման դոսյեի փաստաթղթերի վերաբերյալ դիտողությունների մասին տեղեկությունների ուղարկում</w:t>
                    </w:r>
                  </w:p>
                </w:txbxContent>
              </v:textbox>
            </v:rect>
            <v:rect id="_x0000_s1887" style="position:absolute;left:2596;top:4185;width:2324;height:499" stroked="f">
              <v:textbox style="mso-next-textbox:#_x0000_s1887" inset="0,0,0,0">
                <w:txbxContent>
                  <w:p w:rsidR="00DD37E8" w:rsidRPr="00E04B9B" w:rsidRDefault="00DD37E8" w:rsidP="008F2C90">
                    <w:pPr>
                      <w:widowControl/>
                      <w:jc w:val="center"/>
                      <w:rPr>
                        <w:sz w:val="12"/>
                      </w:rPr>
                    </w:pPr>
                    <w:r w:rsidRPr="00E04B9B">
                      <w:rPr>
                        <w:sz w:val="12"/>
                      </w:rPr>
                      <w:t>փորձագիտական հաշվետվություն [դիտողություններն ստացվել են]</w:t>
                    </w:r>
                  </w:p>
                </w:txbxContent>
              </v:textbox>
            </v:rect>
            <v:rect id="_x0000_s1888" style="position:absolute;left:3870;top:4879;width:1975;height:345" stroked="f">
              <v:textbox style="mso-next-textbox:#_x0000_s1888" inset="0,0,0,0">
                <w:txbxContent>
                  <w:p w:rsidR="00DD37E8" w:rsidRPr="00E04B9B" w:rsidRDefault="00DD37E8" w:rsidP="00E04B9B">
                    <w:pPr>
                      <w:widowControl/>
                      <w:jc w:val="center"/>
                      <w:rPr>
                        <w:sz w:val="12"/>
                      </w:rPr>
                    </w:pPr>
                    <w:r w:rsidRPr="00E04B9B">
                      <w:rPr>
                        <w:sz w:val="12"/>
                      </w:rPr>
                      <w:t>Հաջողված</w:t>
                    </w:r>
                  </w:p>
                </w:txbxContent>
              </v:textbox>
            </v:rect>
            <v:rect id="_x0000_s1889" style="position:absolute;left:3075;top:1474;width:2056;height:255" stroked="f">
              <v:textbox style="mso-next-textbox:#_x0000_s1889" inset="0,0,0,0">
                <w:txbxContent>
                  <w:p w:rsidR="00DD37E8" w:rsidRPr="00282624" w:rsidRDefault="00DD37E8" w:rsidP="008F2C90">
                    <w:pPr>
                      <w:widowControl/>
                      <w:jc w:val="center"/>
                      <w:rPr>
                        <w:sz w:val="12"/>
                      </w:rPr>
                    </w:pPr>
                    <w:r w:rsidRPr="00282624">
                      <w:rPr>
                        <w:sz w:val="12"/>
                      </w:rPr>
                      <w:t>։ Նախաձեռնող</w:t>
                    </w:r>
                  </w:p>
                </w:txbxContent>
              </v:textbox>
            </v:rect>
            <v:rect id="_x0000_s1890" style="position:absolute;left:7046;top:1474;width:3064;height:255" stroked="f">
              <v:textbox style="mso-next-textbox:#_x0000_s1890" inset="0,0,0,0">
                <w:txbxContent>
                  <w:p w:rsidR="00DD37E8" w:rsidRPr="00282624" w:rsidRDefault="00DD37E8" w:rsidP="008F2C90">
                    <w:pPr>
                      <w:widowControl/>
                      <w:jc w:val="center"/>
                      <w:rPr>
                        <w:sz w:val="12"/>
                      </w:rPr>
                    </w:pPr>
                    <w:r w:rsidRPr="00282624">
                      <w:rPr>
                        <w:sz w:val="12"/>
                      </w:rPr>
                      <w:t>Ռեսպոնդենտ</w:t>
                    </w:r>
                  </w:p>
                </w:txbxContent>
              </v:textbox>
            </v:rect>
            <v:rect id="_x0000_s1891" style="position:absolute;left:5131;top:3000;width:2594;height:735" stroked="f">
              <v:textbox style="mso-next-textbox:#_x0000_s1891" inset="0,0,0,0">
                <w:txbxContent>
                  <w:p w:rsidR="00DD37E8" w:rsidRPr="00E04B9B" w:rsidRDefault="00DD37E8" w:rsidP="008F2C90">
                    <w:pPr>
                      <w:widowControl/>
                      <w:jc w:val="center"/>
                      <w:rPr>
                        <w:sz w:val="8"/>
                      </w:rPr>
                    </w:pPr>
                    <w:r w:rsidRPr="00E04B9B">
                      <w:rPr>
                        <w:sz w:val="12"/>
                      </w:rPr>
                      <w:t>Տեղեկությունների ընդունման և մշակման մասին ծանուցում (P.MM.01.MSG.004)</w:t>
                    </w:r>
                  </w:p>
                </w:txbxContent>
              </v:textbox>
            </v:rect>
            <v:rect id="_x0000_s1892" style="position:absolute;left:4800;top:1845;width:2760;height:484" stroked="f">
              <v:textbox style="mso-next-textbox:#_x0000_s1892" inset="0,0,0,0">
                <w:txbxContent>
                  <w:p w:rsidR="00DD37E8" w:rsidRPr="00282624" w:rsidRDefault="00DD37E8" w:rsidP="008F2C90">
                    <w:pPr>
                      <w:widowControl/>
                      <w:jc w:val="center"/>
                      <w:rPr>
                        <w:sz w:val="8"/>
                      </w:rPr>
                    </w:pPr>
                    <w:r w:rsidRPr="00282624">
                      <w:rPr>
                        <w:sz w:val="12"/>
                      </w:rPr>
                      <w:t>Գրանցման գործի կամ գրանցման դոսյեի փաստաթղթերի վերաբերյալ դիտողությունների մասին տեղեկությունները</w:t>
                    </w:r>
                  </w:p>
                </w:txbxContent>
              </v:textbox>
            </v:rect>
            <v:rect id="_x0000_s1893" style="position:absolute;left:5310;top:2329;width:1935;height:251" stroked="f">
              <v:textbox style="mso-next-textbox:#_x0000_s1893" inset="0,0,0,0">
                <w:txbxContent>
                  <w:p w:rsidR="00DD37E8" w:rsidRPr="00E04B9B" w:rsidRDefault="00DD37E8" w:rsidP="008F2C90">
                    <w:pPr>
                      <w:widowControl/>
                      <w:jc w:val="center"/>
                      <w:rPr>
                        <w:sz w:val="18"/>
                      </w:rPr>
                    </w:pPr>
                    <w:r w:rsidRPr="00E04B9B">
                      <w:rPr>
                        <w:sz w:val="12"/>
                      </w:rPr>
                      <w:t>(Р.ММ.01.MSG.024)</w:t>
                    </w:r>
                  </w:p>
                </w:txbxContent>
              </v:textbox>
            </v:rect>
            <v:rect id="_x0000_s2032" style="position:absolute;left:4200;top:1845;width:720;height:484" stroked="f"/>
            <v:rect id="_x0000_s2033" style="position:absolute;left:7560;top:1935;width:1350;height:394" stroked="f"/>
            <v:rect id="_x0000_s2034" style="position:absolute;left:7245;top:2329;width:165;height:251" stroked="f"/>
          </v:group>
        </w:pict>
      </w:r>
      <w:r w:rsidR="008F2C90" w:rsidRPr="00A277DD">
        <w:rPr>
          <w:noProof/>
          <w:sz w:val="24"/>
          <w:szCs w:val="24"/>
          <w:lang w:val="en-US" w:eastAsia="en-US" w:bidi="ar-SA"/>
        </w:rPr>
        <w:drawing>
          <wp:inline distT="0" distB="0" distL="0" distR="0">
            <wp:extent cx="5755640" cy="2450789"/>
            <wp:effectExtent l="19050" t="0" r="0" b="0"/>
            <wp:docPr id="34" name="Picture 19" descr="C:\Users\haykb\Desktop\Решение КЕЭК_122_2016\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kb\Desktop\Решение КЕЭК_122_2016\media\image12.jpeg"/>
                    <pic:cNvPicPr>
                      <a:picLocks noChangeAspect="1" noChangeArrowheads="1"/>
                    </pic:cNvPicPr>
                  </pic:nvPicPr>
                  <pic:blipFill>
                    <a:blip r:embed="rId64" cstate="print"/>
                    <a:srcRect/>
                    <a:stretch>
                      <a:fillRect/>
                    </a:stretch>
                  </pic:blipFill>
                  <pic:spPr bwMode="auto">
                    <a:xfrm>
                      <a:off x="0" y="0"/>
                      <a:ext cx="5755640" cy="2450789"/>
                    </a:xfrm>
                    <a:prstGeom prst="rect">
                      <a:avLst/>
                    </a:prstGeom>
                    <a:noFill/>
                    <a:ln w="9525">
                      <a:noFill/>
                      <a:miter lim="800000"/>
                      <a:headEnd/>
                      <a:tailEnd/>
                    </a:ln>
                  </pic:spPr>
                </pic:pic>
              </a:graphicData>
            </a:graphic>
          </wp:inline>
        </w:drawing>
      </w:r>
    </w:p>
    <w:p w:rsidR="008F2C90" w:rsidRPr="00A277DD" w:rsidRDefault="008F2C90" w:rsidP="004B0144">
      <w:pPr>
        <w:pStyle w:val="250"/>
        <w:shd w:val="clear" w:color="auto" w:fill="auto"/>
        <w:spacing w:after="160" w:line="360" w:lineRule="auto"/>
        <w:rPr>
          <w:rFonts w:ascii="Sylfaen" w:hAnsi="Sylfaen"/>
          <w:sz w:val="20"/>
          <w:szCs w:val="24"/>
        </w:rPr>
      </w:pPr>
      <w:r w:rsidRPr="00A277DD">
        <w:rPr>
          <w:rFonts w:ascii="Sylfaen" w:hAnsi="Sylfaen"/>
          <w:sz w:val="20"/>
          <w:szCs w:val="24"/>
        </w:rPr>
        <w:t>Նկ. 1</w:t>
      </w:r>
      <w:r w:rsidR="004B0144" w:rsidRPr="00A277DD">
        <w:rPr>
          <w:rFonts w:ascii="Sylfaen" w:hAnsi="Sylfaen"/>
          <w:sz w:val="20"/>
          <w:szCs w:val="24"/>
        </w:rPr>
        <w:t xml:space="preserve">2. </w:t>
      </w:r>
      <w:r w:rsidRPr="00A277DD">
        <w:rPr>
          <w:rFonts w:ascii="Sylfaen" w:hAnsi="Sylfaen"/>
          <w:sz w:val="20"/>
          <w:szCs w:val="24"/>
        </w:rPr>
        <w:t xml:space="preserve">Ընդհանուր գործընթացի՝ «Գրանցման գործի կամ գրանցման դոսյեի փաստաթղթերի վերաբերյալ դիտողությունների մասին տեղեկությունների ստացում» </w:t>
      </w:r>
      <w:r w:rsidR="004B0144" w:rsidRPr="00A277DD">
        <w:rPr>
          <w:rFonts w:ascii="Sylfaen" w:hAnsi="Sylfaen"/>
          <w:sz w:val="20"/>
          <w:szCs w:val="24"/>
        </w:rPr>
        <w:br/>
      </w:r>
      <w:r w:rsidRPr="00A277DD">
        <w:rPr>
          <w:rFonts w:ascii="Sylfaen" w:hAnsi="Sylfaen"/>
          <w:sz w:val="20"/>
          <w:szCs w:val="24"/>
        </w:rPr>
        <w:t>տրանզակցիայի (P.MM.01.TRN.015) կատարման սխեման</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4B0144">
      <w:pPr>
        <w:pStyle w:val="20"/>
        <w:shd w:val="clear" w:color="auto" w:fill="auto"/>
        <w:spacing w:before="0" w:after="160" w:line="360" w:lineRule="auto"/>
        <w:ind w:firstLine="0"/>
        <w:jc w:val="right"/>
        <w:rPr>
          <w:sz w:val="24"/>
          <w:szCs w:val="24"/>
        </w:rPr>
      </w:pPr>
      <w:r w:rsidRPr="00A277DD">
        <w:rPr>
          <w:sz w:val="24"/>
          <w:szCs w:val="24"/>
        </w:rPr>
        <w:t>Աղյուսակ 13</w:t>
      </w:r>
    </w:p>
    <w:p w:rsidR="008F2C90" w:rsidRPr="00A277DD" w:rsidRDefault="008F2C90" w:rsidP="004B0144">
      <w:pPr>
        <w:pStyle w:val="20"/>
        <w:shd w:val="clear" w:color="auto" w:fill="auto"/>
        <w:spacing w:before="0" w:after="160" w:line="360" w:lineRule="auto"/>
        <w:ind w:firstLine="0"/>
        <w:jc w:val="center"/>
        <w:rPr>
          <w:sz w:val="24"/>
          <w:szCs w:val="24"/>
        </w:rPr>
      </w:pPr>
      <w:r w:rsidRPr="00A277DD">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տրանզակցիայի (P.MM.01.TRN.015)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113"/>
        <w:gridCol w:w="5395"/>
      </w:tblGrid>
      <w:tr w:rsidR="008F2C90" w:rsidRPr="00A277DD" w:rsidTr="004B0144">
        <w:trPr>
          <w:tblHeader/>
        </w:trPr>
        <w:tc>
          <w:tcPr>
            <w:tcW w:w="861"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113"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4B0144">
        <w:trPr>
          <w:tblHeader/>
        </w:trPr>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F2C90" w:rsidRPr="00A277DD" w:rsidTr="004B0144">
        <w:tc>
          <w:tcPr>
            <w:tcW w:w="861"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113"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P.MM.01.TRN.015</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2</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վերաբերյալ դիտողությունների մասին տեղեկությունների ստացում</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3</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հարցում/պատասխան</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4</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նախաձեռնող</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5</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վերաբերյալ դիտողությունների մասին տեղեկությունների ուղարկում</w:t>
            </w:r>
          </w:p>
        </w:tc>
      </w:tr>
      <w:tr w:rsidR="008F2C90" w:rsidRPr="00A277DD" w:rsidTr="004B0144">
        <w:tc>
          <w:tcPr>
            <w:tcW w:w="861" w:type="dxa"/>
            <w:tcBorders>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40" w:line="240" w:lineRule="auto"/>
              <w:ind w:firstLine="0"/>
              <w:jc w:val="center"/>
              <w:rPr>
                <w:sz w:val="20"/>
                <w:szCs w:val="20"/>
              </w:rPr>
            </w:pPr>
            <w:r w:rsidRPr="00A277DD">
              <w:rPr>
                <w:rStyle w:val="211pt"/>
                <w:rFonts w:ascii="Sylfaen" w:eastAsia="Sylfaen" w:hAnsi="Sylfaen"/>
                <w:sz w:val="20"/>
                <w:szCs w:val="20"/>
              </w:rPr>
              <w:t>6</w:t>
            </w:r>
          </w:p>
        </w:tc>
        <w:tc>
          <w:tcPr>
            <w:tcW w:w="3113" w:type="dxa"/>
            <w:tcBorders>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rPr>
            </w:pPr>
            <w:r w:rsidRPr="00A277DD">
              <w:rPr>
                <w:rStyle w:val="211pt"/>
                <w:rFonts w:ascii="Sylfaen" w:eastAsia="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40" w:line="240" w:lineRule="auto"/>
              <w:ind w:left="35" w:firstLine="0"/>
              <w:jc w:val="left"/>
              <w:rPr>
                <w:sz w:val="20"/>
                <w:szCs w:val="20"/>
                <w:lang w:val="ru-RU"/>
              </w:rPr>
            </w:pPr>
            <w:r w:rsidRPr="00A277DD">
              <w:rPr>
                <w:rStyle w:val="211pt"/>
                <w:rFonts w:ascii="Sylfaen" w:eastAsia="Sylfaen" w:hAnsi="Sylfaen"/>
                <w:sz w:val="20"/>
                <w:szCs w:val="20"/>
              </w:rPr>
              <w:t>ռեսպոնդենտ</w:t>
            </w:r>
          </w:p>
        </w:tc>
      </w:tr>
      <w:tr w:rsidR="008F2C90" w:rsidRPr="00A277DD" w:rsidTr="004B0144">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113" w:type="dxa"/>
            <w:tcBorders>
              <w:top w:val="single" w:sz="4" w:space="0" w:color="auto"/>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գրանցման գործի կամ գրանցման դոսյեի փաստաթղթերի վերաբերյալ դիտողությունների մասին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4B0144">
        <w:tc>
          <w:tcPr>
            <w:tcW w:w="861"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8</w:t>
            </w:r>
          </w:p>
        </w:tc>
        <w:tc>
          <w:tcPr>
            <w:tcW w:w="3113" w:type="dxa"/>
            <w:tcBorders>
              <w:top w:val="single" w:sz="4" w:space="0" w:color="auto"/>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փորձագիտական հաշվետվություն (P.MM.01.BEN.003)՝ դիտողություններն ստացվել են</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spacing w:after="120"/>
              <w:ind w:left="35"/>
              <w:rPr>
                <w:sz w:val="20"/>
                <w:szCs w:val="20"/>
              </w:rPr>
            </w:pP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20 րոպե</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4 ժ</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այո</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3</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F2C90" w:rsidRPr="00A277DD" w:rsidRDefault="008F2C90" w:rsidP="004B0144">
            <w:pPr>
              <w:spacing w:after="120"/>
              <w:ind w:left="35"/>
              <w:rPr>
                <w:sz w:val="20"/>
                <w:szCs w:val="20"/>
              </w:rPr>
            </w:pP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գրանցման գործի կամ գրանցման դոսյեի փաստաթղթերի վերաբերյալ դիտողությունների մասին տեղեկությունները (Р.ММ.01.MSG.024)</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(Р.ММ.01.MSG.004)</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395" w:type="dxa"/>
            <w:tcBorders>
              <w:left w:val="single" w:sz="4" w:space="0" w:color="auto"/>
              <w:right w:val="single" w:sz="4" w:space="0" w:color="auto"/>
            </w:tcBorders>
            <w:shd w:val="clear" w:color="auto" w:fill="FFFFFF"/>
          </w:tcPr>
          <w:p w:rsidR="008F2C90" w:rsidRPr="00A277DD" w:rsidRDefault="008F2C90" w:rsidP="004B0144">
            <w:pPr>
              <w:spacing w:after="120"/>
              <w:ind w:left="35"/>
              <w:rPr>
                <w:sz w:val="20"/>
                <w:szCs w:val="20"/>
              </w:rPr>
            </w:pP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ԷԹՍ հատկանիշը</w:t>
            </w: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 P.MM.01.MSG.024-ի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4B0144">
        <w:tc>
          <w:tcPr>
            <w:tcW w:w="861" w:type="dxa"/>
            <w:tcBorders>
              <w:left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tcBorders>
            <w:shd w:val="clear" w:color="auto" w:fill="FFFFFF"/>
          </w:tcPr>
          <w:p w:rsidR="008F2C90" w:rsidRPr="00A277DD" w:rsidRDefault="008F2C90" w:rsidP="004B0144">
            <w:pPr>
              <w:spacing w:after="120"/>
              <w:ind w:left="273"/>
              <w:rPr>
                <w:sz w:val="20"/>
                <w:szCs w:val="20"/>
              </w:rPr>
            </w:pPr>
          </w:p>
        </w:tc>
        <w:tc>
          <w:tcPr>
            <w:tcW w:w="5395" w:type="dxa"/>
            <w:tcBorders>
              <w:left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rStyle w:val="211pt"/>
                <w:rFonts w:ascii="Sylfaen" w:eastAsia="Sylfaen" w:hAnsi="Sylfaen"/>
                <w:sz w:val="20"/>
                <w:szCs w:val="20"/>
              </w:rPr>
              <w:t>ոչ՝ P.MM.01.MSG.004-ի համար</w:t>
            </w:r>
          </w:p>
        </w:tc>
      </w:tr>
      <w:tr w:rsidR="008F2C90" w:rsidRPr="00A277DD" w:rsidTr="004B0144">
        <w:tc>
          <w:tcPr>
            <w:tcW w:w="861" w:type="dxa"/>
            <w:tcBorders>
              <w:left w:val="single" w:sz="4" w:space="0" w:color="auto"/>
              <w:bottom w:val="single" w:sz="4" w:space="0" w:color="auto"/>
            </w:tcBorders>
            <w:shd w:val="clear" w:color="auto" w:fill="FFFFFF"/>
          </w:tcPr>
          <w:p w:rsidR="008F2C90" w:rsidRPr="00A277DD" w:rsidRDefault="008F2C90" w:rsidP="004B0144">
            <w:pPr>
              <w:spacing w:after="120"/>
              <w:jc w:val="center"/>
              <w:rPr>
                <w:sz w:val="20"/>
                <w:szCs w:val="20"/>
              </w:rPr>
            </w:pPr>
          </w:p>
        </w:tc>
        <w:tc>
          <w:tcPr>
            <w:tcW w:w="3113" w:type="dxa"/>
            <w:tcBorders>
              <w:left w:val="single" w:sz="4" w:space="0" w:color="auto"/>
              <w:bottom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273"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F2C90" w:rsidRPr="00A277DD" w:rsidRDefault="008F2C90" w:rsidP="004B0144">
            <w:pPr>
              <w:pStyle w:val="20"/>
              <w:shd w:val="clear" w:color="auto" w:fill="auto"/>
              <w:spacing w:before="0" w:after="120" w:line="240" w:lineRule="auto"/>
              <w:ind w:left="35" w:firstLine="0"/>
              <w:jc w:val="left"/>
              <w:rPr>
                <w:sz w:val="20"/>
                <w:szCs w:val="20"/>
              </w:rPr>
            </w:pPr>
            <w:r w:rsidRPr="00A277DD">
              <w:rPr>
                <w:sz w:val="20"/>
                <w:szCs w:val="20"/>
              </w:rPr>
              <w:t>-</w:t>
            </w:r>
          </w:p>
        </w:tc>
      </w:tr>
    </w:tbl>
    <w:p w:rsidR="004B0144" w:rsidRPr="00A277DD" w:rsidRDefault="004B0144" w:rsidP="004B0144">
      <w:pPr>
        <w:pStyle w:val="20"/>
        <w:shd w:val="clear" w:color="auto" w:fill="auto"/>
        <w:spacing w:before="0" w:after="160" w:line="360" w:lineRule="auto"/>
        <w:ind w:firstLine="0"/>
        <w:jc w:val="center"/>
        <w:rPr>
          <w:sz w:val="24"/>
          <w:szCs w:val="24"/>
        </w:rPr>
      </w:pPr>
    </w:p>
    <w:p w:rsidR="004B0144" w:rsidRPr="00A277DD" w:rsidRDefault="004B0144">
      <w:r w:rsidRPr="00A277DD">
        <w:br w:type="page"/>
      </w:r>
    </w:p>
    <w:p w:rsidR="008F2C90" w:rsidRPr="00A277DD" w:rsidRDefault="004B0144" w:rsidP="004B0144">
      <w:pPr>
        <w:pStyle w:val="20"/>
        <w:shd w:val="clear" w:color="auto" w:fill="auto"/>
        <w:spacing w:before="0" w:after="160" w:line="360" w:lineRule="auto"/>
        <w:ind w:firstLine="0"/>
        <w:jc w:val="center"/>
        <w:rPr>
          <w:sz w:val="24"/>
          <w:szCs w:val="24"/>
        </w:rPr>
      </w:pPr>
      <w:r w:rsidRPr="00A277DD">
        <w:rPr>
          <w:sz w:val="24"/>
          <w:szCs w:val="24"/>
        </w:rPr>
        <w:lastRenderedPageBreak/>
        <w:t xml:space="preserve">8. </w:t>
      </w:r>
      <w:r w:rsidR="008F2C90" w:rsidRPr="00A277DD">
        <w:rPr>
          <w:sz w:val="24"/>
          <w:szCs w:val="24"/>
        </w:rPr>
        <w:t xml:space="preserve">Ընդհանուր գործընթացի՝ «Փորձագիտական հաշվետվությունն ընդունելու (չընդունելու) վերաբերյալ որոշման տեղեկությունների ստացում» </w:t>
      </w:r>
      <w:r w:rsidRPr="00A277DD">
        <w:rPr>
          <w:sz w:val="24"/>
          <w:szCs w:val="24"/>
        </w:rPr>
        <w:br/>
      </w:r>
      <w:r w:rsidR="008F2C90" w:rsidRPr="00A277DD">
        <w:rPr>
          <w:sz w:val="24"/>
          <w:szCs w:val="24"/>
        </w:rPr>
        <w:t>տրանզակցիա (P.MM.01.TRN.016)</w:t>
      </w:r>
    </w:p>
    <w:p w:rsidR="008F2C90" w:rsidRPr="00A277DD" w:rsidRDefault="008F2C90" w:rsidP="004B0144">
      <w:pPr>
        <w:pStyle w:val="20"/>
        <w:shd w:val="clear" w:color="auto" w:fill="auto"/>
        <w:tabs>
          <w:tab w:val="left" w:pos="1134"/>
        </w:tabs>
        <w:spacing w:before="0" w:after="160" w:line="360" w:lineRule="auto"/>
        <w:ind w:firstLine="567"/>
        <w:rPr>
          <w:sz w:val="24"/>
          <w:szCs w:val="24"/>
        </w:rPr>
      </w:pPr>
      <w:r w:rsidRPr="00A277DD">
        <w:rPr>
          <w:sz w:val="24"/>
          <w:szCs w:val="24"/>
        </w:rPr>
        <w:t>2</w:t>
      </w:r>
      <w:r w:rsidR="00A95A0F" w:rsidRPr="00A277DD">
        <w:rPr>
          <w:sz w:val="24"/>
          <w:szCs w:val="24"/>
        </w:rPr>
        <w:t>4.</w:t>
      </w:r>
      <w:r w:rsidR="00A95A0F" w:rsidRPr="00A277DD">
        <w:rPr>
          <w:sz w:val="24"/>
          <w:szCs w:val="24"/>
        </w:rPr>
        <w:tab/>
      </w:r>
      <w:r w:rsidRPr="00A277DD">
        <w:rPr>
          <w:sz w:val="24"/>
          <w:szCs w:val="24"/>
        </w:rPr>
        <w:t xml:space="preserve">Ընդհանուր գործընթացի՝ «Փորձագիտական հաշվետվությունը ընդունելու (չընդունելու) վերաբերյալ որոշման տեղեկությունների ստացում» </w:t>
      </w:r>
      <w:r w:rsidRPr="00A277DD">
        <w:rPr>
          <w:spacing w:val="4"/>
          <w:sz w:val="24"/>
          <w:szCs w:val="24"/>
        </w:rPr>
        <w:t>տրանզակցիան (P.MM.01.TRN.016) կատարվում է նախաձեռնողի կողմից ռեսպոնդենտին փորձագիտական հաշվետվությունն ընդունելու (չընդունելու) վերաբերյալ որոշման տեղեկությունները փոխանցելու համար: Ընդհանուր գործընթացի նշված տրանզակցիայի կատարման սխեման ներկայացված է 13-րդ նկարում։ Ընդհանուր գործընթացի տրանզակցիայի պարամետրերը</w:t>
      </w:r>
      <w:r w:rsidRPr="00A277DD">
        <w:rPr>
          <w:sz w:val="24"/>
          <w:szCs w:val="24"/>
        </w:rPr>
        <w:t xml:space="preserve"> բերված են 14-րդ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DD37E8" w:rsidP="00660069">
      <w:pPr>
        <w:pStyle w:val="250"/>
        <w:shd w:val="clear" w:color="auto" w:fill="auto"/>
        <w:spacing w:after="160" w:line="360" w:lineRule="auto"/>
        <w:jc w:val="both"/>
        <w:rPr>
          <w:rFonts w:ascii="Sylfaen" w:hAnsi="Sylfaen"/>
          <w:sz w:val="24"/>
          <w:szCs w:val="24"/>
        </w:rPr>
      </w:pPr>
      <w:r>
        <w:rPr>
          <w:rFonts w:ascii="Sylfaen" w:hAnsi="Sylfaen"/>
          <w:noProof/>
          <w:sz w:val="24"/>
          <w:szCs w:val="24"/>
          <w:lang w:val="ru-RU" w:eastAsia="ru-RU" w:bidi="ar-SA"/>
        </w:rPr>
        <w:pict>
          <v:group id="_x0000_s2045" style="position:absolute;left:0;text-align:left;margin-left:5.6pt;margin-top:2.55pt;width:441pt;height:187.5pt;z-index:252573696" coordorigin="1530,7638" coordsize="8820,3750">
            <v:rect id="_x0000_s1895" style="position:absolute;left:1530;top:8325;width:900;height:660" stroked="f">
              <v:textbox style="mso-next-textbox:#_x0000_s1895" inset="0,0,0,0">
                <w:txbxContent>
                  <w:p w:rsidR="00DD37E8" w:rsidRPr="008A7C07" w:rsidRDefault="00DD37E8" w:rsidP="008F2C90">
                    <w:pPr>
                      <w:widowControl/>
                      <w:jc w:val="center"/>
                      <w:rPr>
                        <w:sz w:val="14"/>
                        <w:szCs w:val="14"/>
                      </w:rPr>
                    </w:pPr>
                    <w:r w:rsidRPr="008A7C07">
                      <w:rPr>
                        <w:sz w:val="14"/>
                        <w:szCs w:val="14"/>
                      </w:rPr>
                      <w:t>Հսկողության սխալ</w:t>
                    </w:r>
                  </w:p>
                </w:txbxContent>
              </v:textbox>
            </v:rect>
            <v:rect id="_x0000_s1896" style="position:absolute;left:2505;top:8583;width:2430;height:975" stroked="f">
              <v:textbox style="mso-next-textbox:#_x0000_s1896" inset="0,0,0,0">
                <w:txbxContent>
                  <w:p w:rsidR="00DD37E8" w:rsidRPr="00402E3A" w:rsidRDefault="00DD37E8"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ուղարկում</w:t>
                    </w:r>
                  </w:p>
                </w:txbxContent>
              </v:textbox>
            </v:rect>
            <v:rect id="_x0000_s1897" style="position:absolute;left:7935;top:8583;width:2415;height:975" stroked="f">
              <v:textbox style="mso-next-textbox:#_x0000_s1897" inset="0,0,0,0">
                <w:txbxContent>
                  <w:p w:rsidR="00DD37E8" w:rsidRPr="00402E3A" w:rsidRDefault="00DD37E8"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ընդունում և մշակում</w:t>
                    </w:r>
                  </w:p>
                </w:txbxContent>
              </v:textbox>
            </v:rect>
            <v:rect id="_x0000_s1898" style="position:absolute;left:2592;top:10035;width:2418;height:660" stroked="f">
              <v:textbox style="mso-next-textbox:#_x0000_s1898" inset="0,0,0,0">
                <w:txbxContent>
                  <w:p w:rsidR="00DD37E8" w:rsidRPr="00402E3A" w:rsidRDefault="00DD37E8" w:rsidP="008F2C90">
                    <w:pPr>
                      <w:widowControl/>
                      <w:jc w:val="center"/>
                      <w:rPr>
                        <w:sz w:val="14"/>
                        <w:szCs w:val="14"/>
                      </w:rPr>
                    </w:pPr>
                    <w:r w:rsidRPr="00402E3A">
                      <w:rPr>
                        <w:sz w:val="14"/>
                        <w:szCs w:val="14"/>
                      </w:rPr>
                      <w:t>։ փորձագիտական հաշվետվություն [ընդունելու (չընդունելու) վերաբերյալ որոշումը ստացվել է]</w:t>
                    </w:r>
                  </w:p>
                </w:txbxContent>
              </v:textbox>
            </v:rect>
            <v:rect id="_x0000_s1899" style="position:absolute;left:3915;top:10950;width:1782;height:438" stroked="f">
              <v:textbox style="mso-next-textbox:#_x0000_s1899" inset="0,0,0,0">
                <w:txbxContent>
                  <w:p w:rsidR="00DD37E8" w:rsidRPr="008A7C07" w:rsidRDefault="00DD37E8" w:rsidP="008F2C90">
                    <w:pPr>
                      <w:widowControl/>
                      <w:jc w:val="center"/>
                      <w:rPr>
                        <w:sz w:val="16"/>
                        <w:szCs w:val="16"/>
                      </w:rPr>
                    </w:pPr>
                    <w:r w:rsidRPr="008A7C07">
                      <w:rPr>
                        <w:sz w:val="16"/>
                        <w:szCs w:val="16"/>
                      </w:rPr>
                      <w:t>Հաջողված</w:t>
                    </w:r>
                  </w:p>
                </w:txbxContent>
              </v:textbox>
            </v:rect>
            <v:rect id="_x0000_s1900" style="position:absolute;left:3240;top:7638;width:2208;height:255" stroked="f">
              <v:textbox style="mso-next-textbox:#_x0000_s1900" inset="0,0,0,0">
                <w:txbxContent>
                  <w:p w:rsidR="00DD37E8" w:rsidRPr="00427365" w:rsidRDefault="00DD37E8" w:rsidP="008F2C90">
                    <w:pPr>
                      <w:widowControl/>
                      <w:jc w:val="center"/>
                      <w:rPr>
                        <w:sz w:val="16"/>
                        <w:szCs w:val="16"/>
                      </w:rPr>
                    </w:pPr>
                    <w:r w:rsidRPr="00427365">
                      <w:rPr>
                        <w:sz w:val="16"/>
                        <w:szCs w:val="16"/>
                      </w:rPr>
                      <w:t>։ Նախաձեռնող</w:t>
                    </w:r>
                  </w:p>
                </w:txbxContent>
              </v:textbox>
            </v:rect>
            <v:rect id="_x0000_s1901" style="position:absolute;left:7820;top:7638;width:2365;height:255" stroked="f">
              <v:textbox style="mso-next-textbox:#_x0000_s1901" inset="0,0,0,0">
                <w:txbxContent>
                  <w:p w:rsidR="00DD37E8" w:rsidRPr="00427365" w:rsidRDefault="00DD37E8" w:rsidP="008F2C90">
                    <w:pPr>
                      <w:widowControl/>
                      <w:jc w:val="center"/>
                      <w:rPr>
                        <w:sz w:val="16"/>
                        <w:szCs w:val="16"/>
                      </w:rPr>
                    </w:pPr>
                    <w:r w:rsidRPr="00427365">
                      <w:rPr>
                        <w:sz w:val="16"/>
                        <w:szCs w:val="16"/>
                      </w:rPr>
                      <w:t>Ռեսպոնդենտ</w:t>
                    </w:r>
                  </w:p>
                </w:txbxContent>
              </v:textbox>
            </v:rect>
            <v:rect id="_x0000_s1902" style="position:absolute;left:5356;top:9168;width:2219;height:780" stroked="f">
              <v:textbox style="mso-next-textbox:#_x0000_s1902" inset="0,0,0,0">
                <w:txbxContent>
                  <w:p w:rsidR="00DD37E8" w:rsidRPr="00402E3A" w:rsidRDefault="00DD37E8" w:rsidP="008F2C90">
                    <w:pPr>
                      <w:widowControl/>
                      <w:jc w:val="center"/>
                      <w:rPr>
                        <w:sz w:val="14"/>
                        <w:szCs w:val="14"/>
                      </w:rPr>
                    </w:pPr>
                    <w:r w:rsidRPr="00402E3A">
                      <w:rPr>
                        <w:sz w:val="14"/>
                        <w:szCs w:val="14"/>
                      </w:rPr>
                      <w:t>Տեղեկությունների ընդունման և մշակման մասին ծանուցում (Р.ММ.01.MSG.004)</w:t>
                    </w:r>
                  </w:p>
                </w:txbxContent>
              </v:textbox>
            </v:rect>
            <v:rect id="_x0000_s1903" style="position:absolute;left:2592;top:8013;width:7413;height:477" stroked="f">
              <v:textbox style="mso-next-textbox:#_x0000_s1903" inset="0,0,0,0">
                <w:txbxContent>
                  <w:p w:rsidR="00DD37E8" w:rsidRPr="00427365" w:rsidRDefault="00DD37E8" w:rsidP="008F2C90">
                    <w:pPr>
                      <w:widowControl/>
                      <w:jc w:val="center"/>
                      <w:rPr>
                        <w:sz w:val="16"/>
                        <w:szCs w:val="16"/>
                      </w:rPr>
                    </w:pPr>
                    <w:r w:rsidRPr="00427365">
                      <w:rPr>
                        <w:sz w:val="16"/>
                        <w:szCs w:val="16"/>
                      </w:rPr>
                      <w:t>Փորձագիտական հաշվետվությունը ընդունելու (չընդունելու) վերաբերյալ որոշման տեղեկություններ</w:t>
                    </w:r>
                  </w:p>
                </w:txbxContent>
              </v:textbox>
            </v:rect>
            <v:rect id="_x0000_s1904" style="position:absolute;left:5565;top:8583;width:1905;height:402" stroked="f">
              <v:textbox style="mso-next-textbox:#_x0000_s1904" inset="0,0,0,0">
                <w:txbxContent>
                  <w:p w:rsidR="00DD37E8" w:rsidRPr="00402E3A" w:rsidRDefault="00DD37E8" w:rsidP="008F2C90">
                    <w:pPr>
                      <w:widowControl/>
                      <w:jc w:val="center"/>
                      <w:rPr>
                        <w:sz w:val="14"/>
                        <w:szCs w:val="14"/>
                      </w:rPr>
                    </w:pPr>
                    <w:r w:rsidRPr="00402E3A">
                      <w:rPr>
                        <w:sz w:val="14"/>
                        <w:szCs w:val="14"/>
                      </w:rPr>
                      <w:t>(Р.ММ.01.MSG.023)</w:t>
                    </w:r>
                  </w:p>
                </w:txbxContent>
              </v:textbox>
            </v:rect>
          </v:group>
        </w:pict>
      </w:r>
      <w:r w:rsidR="008F2C90" w:rsidRPr="00A277DD">
        <w:rPr>
          <w:rFonts w:ascii="Sylfaen" w:hAnsi="Sylfaen"/>
          <w:noProof/>
          <w:sz w:val="24"/>
          <w:szCs w:val="24"/>
          <w:lang w:val="en-US" w:eastAsia="en-US" w:bidi="ar-SA"/>
        </w:rPr>
        <w:drawing>
          <wp:inline distT="0" distB="0" distL="0" distR="0">
            <wp:extent cx="5757591" cy="2438400"/>
            <wp:effectExtent l="19050" t="0" r="0" b="0"/>
            <wp:docPr id="41" name="Picture 21" descr="C:\Users\haykb\Desktop\Решение КЕЭК_122_2016\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ykb\Desktop\Решение КЕЭК_122_2016\media\image13.jpeg"/>
                    <pic:cNvPicPr>
                      <a:picLocks noChangeAspect="1" noChangeArrowheads="1"/>
                    </pic:cNvPicPr>
                  </pic:nvPicPr>
                  <pic:blipFill>
                    <a:blip r:embed="rId65" cstate="print"/>
                    <a:srcRect/>
                    <a:stretch>
                      <a:fillRect/>
                    </a:stretch>
                  </pic:blipFill>
                  <pic:spPr bwMode="auto">
                    <a:xfrm>
                      <a:off x="0" y="0"/>
                      <a:ext cx="5757591" cy="2438400"/>
                    </a:xfrm>
                    <a:prstGeom prst="rect">
                      <a:avLst/>
                    </a:prstGeom>
                    <a:noFill/>
                    <a:ln w="9525">
                      <a:noFill/>
                      <a:miter lim="800000"/>
                      <a:headEnd/>
                      <a:tailEnd/>
                    </a:ln>
                  </pic:spPr>
                </pic:pic>
              </a:graphicData>
            </a:graphic>
          </wp:inline>
        </w:drawing>
      </w:r>
    </w:p>
    <w:p w:rsidR="008F2C90" w:rsidRPr="00A277DD" w:rsidRDefault="008F2C90" w:rsidP="00C33AA0">
      <w:pPr>
        <w:pStyle w:val="250"/>
        <w:shd w:val="clear" w:color="auto" w:fill="auto"/>
        <w:spacing w:after="160" w:line="360" w:lineRule="auto"/>
        <w:rPr>
          <w:rFonts w:ascii="Sylfaen" w:hAnsi="Sylfaen"/>
          <w:sz w:val="20"/>
          <w:szCs w:val="20"/>
        </w:rPr>
      </w:pPr>
      <w:r w:rsidRPr="00A277DD">
        <w:rPr>
          <w:rFonts w:ascii="Sylfaen" w:hAnsi="Sylfaen"/>
          <w:sz w:val="20"/>
          <w:szCs w:val="20"/>
        </w:rPr>
        <w:t>Նկ. 1</w:t>
      </w:r>
      <w:r w:rsidR="00A63B32" w:rsidRPr="00A277DD">
        <w:rPr>
          <w:rFonts w:ascii="Sylfaen" w:hAnsi="Sylfaen"/>
          <w:sz w:val="20"/>
          <w:szCs w:val="20"/>
        </w:rPr>
        <w:t>3.</w:t>
      </w:r>
      <w:r w:rsidR="00F1649E" w:rsidRPr="00A277DD">
        <w:rPr>
          <w:rFonts w:ascii="Sylfaen" w:hAnsi="Sylfaen"/>
          <w:sz w:val="20"/>
          <w:szCs w:val="20"/>
        </w:rPr>
        <w:t xml:space="preserve"> </w:t>
      </w:r>
      <w:r w:rsidRPr="00A277DD">
        <w:rPr>
          <w:rFonts w:ascii="Sylfaen" w:hAnsi="Sylfaen"/>
          <w:sz w:val="20"/>
          <w:szCs w:val="20"/>
        </w:rPr>
        <w:t>Ընդհանուր գործընթացի՝ «Փորձագիտական հաշվետվությունն ընդունելու (չընդունելու) վերաբերյալ որոշման տեղեկությունների ստացում» տրանզակցիայի (P.MM.01.TRN.016) կատարման սխեման</w:t>
      </w:r>
    </w:p>
    <w:p w:rsidR="009D53B3" w:rsidRPr="00A277DD" w:rsidRDefault="009D53B3">
      <w:r w:rsidRPr="00A277DD">
        <w:br w:type="page"/>
      </w:r>
    </w:p>
    <w:p w:rsidR="008F2C90" w:rsidRPr="00A277DD" w:rsidRDefault="008F2C90" w:rsidP="009D53B3">
      <w:pPr>
        <w:pStyle w:val="20"/>
        <w:shd w:val="clear" w:color="auto" w:fill="auto"/>
        <w:spacing w:before="0" w:after="160" w:line="360" w:lineRule="auto"/>
        <w:ind w:firstLine="0"/>
        <w:jc w:val="right"/>
        <w:rPr>
          <w:sz w:val="24"/>
          <w:szCs w:val="24"/>
        </w:rPr>
      </w:pPr>
      <w:r w:rsidRPr="00A277DD">
        <w:rPr>
          <w:sz w:val="24"/>
          <w:szCs w:val="24"/>
        </w:rPr>
        <w:lastRenderedPageBreak/>
        <w:t>Աղյուսակ 14</w:t>
      </w:r>
    </w:p>
    <w:p w:rsidR="008F2C90" w:rsidRPr="00A277DD" w:rsidRDefault="008F2C90" w:rsidP="009D53B3">
      <w:pPr>
        <w:pStyle w:val="20"/>
        <w:shd w:val="clear" w:color="auto" w:fill="auto"/>
        <w:spacing w:before="0" w:after="160" w:line="360" w:lineRule="auto"/>
        <w:ind w:firstLine="0"/>
        <w:jc w:val="center"/>
        <w:rPr>
          <w:sz w:val="24"/>
          <w:szCs w:val="24"/>
        </w:rPr>
      </w:pPr>
      <w:r w:rsidRPr="00A277DD">
        <w:rPr>
          <w:sz w:val="24"/>
          <w:szCs w:val="24"/>
        </w:rPr>
        <w:t>Ընդհանուր գործընթացի՝ «Փորձագիտական հաշվետվությունն ընդունելու (չընդունելու) վերաբերյալ որոշման տեղեկությունների ստացում» տրանզակցիայի (P.MM.01.TRN.016)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3260"/>
        <w:gridCol w:w="5248"/>
      </w:tblGrid>
      <w:tr w:rsidR="008F2C90" w:rsidRPr="00A277DD" w:rsidTr="001B743B">
        <w:trPr>
          <w:tblHeader/>
        </w:trPr>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center"/>
              <w:rPr>
                <w:sz w:val="20"/>
                <w:szCs w:val="20"/>
              </w:rPr>
            </w:pPr>
            <w:r w:rsidRPr="00A277DD">
              <w:rPr>
                <w:rStyle w:val="211pt"/>
                <w:rFonts w:ascii="Sylfaen" w:eastAsia="Sylfaen" w:hAnsi="Sylfaen"/>
                <w:sz w:val="20"/>
                <w:szCs w:val="20"/>
              </w:rPr>
              <w:t>Պարտադիր տարրը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jc w:val="center"/>
              <w:rPr>
                <w:sz w:val="20"/>
                <w:szCs w:val="20"/>
              </w:rPr>
            </w:pPr>
            <w:r w:rsidRPr="00A277DD">
              <w:rPr>
                <w:rStyle w:val="211pt"/>
                <w:rFonts w:ascii="Sylfaen" w:eastAsia="Sylfaen" w:hAnsi="Sylfaen"/>
                <w:sz w:val="20"/>
                <w:szCs w:val="20"/>
              </w:rPr>
              <w:t>Նկարագրությունը</w:t>
            </w:r>
          </w:p>
        </w:tc>
      </w:tr>
      <w:tr w:rsidR="008F2C90" w:rsidRPr="00A277DD" w:rsidTr="001B743B">
        <w:trPr>
          <w:tblHeader/>
        </w:trPr>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center"/>
              <w:rPr>
                <w:sz w:val="20"/>
                <w:szCs w:val="20"/>
              </w:rPr>
            </w:pPr>
            <w:r w:rsidRPr="00A277DD">
              <w:rPr>
                <w:rStyle w:val="211pt"/>
                <w:rFonts w:ascii="Sylfaen" w:eastAsia="Sylfaen" w:hAnsi="Sylfaen"/>
                <w:sz w:val="20"/>
                <w:szCs w:val="20"/>
              </w:rPr>
              <w:t>2</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jc w:val="center"/>
              <w:rPr>
                <w:sz w:val="20"/>
                <w:szCs w:val="20"/>
              </w:rPr>
            </w:pPr>
            <w:r w:rsidRPr="00A277DD">
              <w:rPr>
                <w:rStyle w:val="211pt"/>
                <w:rFonts w:ascii="Sylfaen" w:eastAsia="Sylfaen" w:hAnsi="Sylfaen"/>
                <w:sz w:val="20"/>
                <w:szCs w:val="20"/>
              </w:rPr>
              <w:t>3</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Ծածկագրային նշագիրը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Р.ММ.01.TRN.016</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անվանումը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տեղեկությունների ստացում</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անմուշը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հարցում/պատասխան</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Սկզբնավորող դերը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նախաձեռնող</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Սկզբնավորող գործառնությունը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տեղեկությունների ուղարկում</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Արձագանքող դերը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ռեսպոնդենտ</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3260"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Ընդունող գործառնությունը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 xml:space="preserve">փորձագիտական հաշվետվությունն ընդունելու (չընդունելու) վերաբերյալ որոշման տեղեկությունների ընդունում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մշակում</w:t>
            </w:r>
          </w:p>
        </w:tc>
      </w:tr>
      <w:tr w:rsidR="008F2C90" w:rsidRPr="00A277DD" w:rsidTr="001B743B">
        <w:tc>
          <w:tcPr>
            <w:tcW w:w="861" w:type="dxa"/>
            <w:tcBorders>
              <w:top w:val="single" w:sz="4" w:space="0" w:color="auto"/>
              <w:left w:val="single" w:sz="4" w:space="0" w:color="auto"/>
              <w:bottom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3260" w:type="dxa"/>
            <w:tcBorders>
              <w:top w:val="single" w:sz="4" w:space="0" w:color="auto"/>
              <w:left w:val="single" w:sz="4" w:space="0" w:color="auto"/>
              <w:bottom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կատարման արդյունքը</w:t>
            </w:r>
          </w:p>
        </w:tc>
        <w:tc>
          <w:tcPr>
            <w:tcW w:w="5248"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փորձագիտական հաշվետվություն (P.MM.01.BEN.003)՝ ընդունելու (չընդունելու) վերաբերյալ որոշումն ստացվել է</w:t>
            </w:r>
          </w:p>
        </w:tc>
      </w:tr>
      <w:tr w:rsidR="008F2C90" w:rsidRPr="00A277DD" w:rsidTr="001B743B">
        <w:tc>
          <w:tcPr>
            <w:tcW w:w="861" w:type="dxa"/>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3260" w:type="dxa"/>
            <w:tcBorders>
              <w:top w:val="single" w:sz="4" w:space="0" w:color="auto"/>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պարամետրերը՝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spacing w:after="120"/>
              <w:ind w:left="132"/>
              <w:jc w:val="both"/>
              <w:rPr>
                <w:sz w:val="20"/>
                <w:szCs w:val="20"/>
              </w:rPr>
            </w:pPr>
          </w:p>
        </w:tc>
      </w:tr>
      <w:tr w:rsidR="008F2C90" w:rsidRPr="00A277DD" w:rsidTr="001B743B">
        <w:tc>
          <w:tcPr>
            <w:tcW w:w="861" w:type="dxa"/>
            <w:vMerge w:val="restart"/>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ստացումը հաստատելու ժամանակը</w:t>
            </w:r>
          </w:p>
        </w:tc>
        <w:tc>
          <w:tcPr>
            <w:tcW w:w="5248" w:type="dxa"/>
            <w:tcBorders>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մշակման ընդունումը հաստատելու ժամանակը</w:t>
            </w:r>
          </w:p>
        </w:tc>
        <w:tc>
          <w:tcPr>
            <w:tcW w:w="5248" w:type="dxa"/>
            <w:tcBorders>
              <w:left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20 րոպե</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պատասխանին սպասելու ժամանակը</w:t>
            </w: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4 ժ</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ավտորիզացման հատկանիշը</w:t>
            </w: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այո</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կրկնությունների քանակը</w:t>
            </w: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3</w:t>
            </w:r>
          </w:p>
        </w:tc>
      </w:tr>
      <w:tr w:rsidR="008F2C90" w:rsidRPr="00A277DD" w:rsidTr="001B743B">
        <w:tc>
          <w:tcPr>
            <w:tcW w:w="861" w:type="dxa"/>
            <w:vMerge w:val="restart"/>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3260" w:type="dxa"/>
            <w:tcBorders>
              <w:top w:val="single" w:sz="4" w:space="0" w:color="auto"/>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spacing w:after="120"/>
              <w:ind w:left="132"/>
              <w:jc w:val="both"/>
              <w:rPr>
                <w:sz w:val="20"/>
                <w:szCs w:val="20"/>
              </w:rPr>
            </w:pP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սկզբնավորող հաղորդագրություն</w:t>
            </w: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փորձագիտական հաշվետվությունն ընդունելու (չընդունելու) վերաբերյալ որոշման տեղեկությունները (P.MM.01.MSG.023)</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պատասխան հաղորդագրություն</w:t>
            </w: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 xml:space="preserve">տեղեկությունների ընդունման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մշակման մասին ծանուցում (P.MM.01.MSG.004)</w:t>
            </w:r>
          </w:p>
        </w:tc>
      </w:tr>
      <w:tr w:rsidR="008F2C90" w:rsidRPr="00A277DD" w:rsidTr="001B743B">
        <w:tc>
          <w:tcPr>
            <w:tcW w:w="861" w:type="dxa"/>
            <w:vMerge w:val="restart"/>
            <w:tcBorders>
              <w:top w:val="single" w:sz="4" w:space="0" w:color="auto"/>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3260" w:type="dxa"/>
            <w:tcBorders>
              <w:top w:val="single" w:sz="4" w:space="0" w:color="auto"/>
              <w:left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Ընդհանուր գործընթացի տրանզակցիայի հաղորդագրությունների պարամետրերը՝</w:t>
            </w:r>
          </w:p>
        </w:tc>
        <w:tc>
          <w:tcPr>
            <w:tcW w:w="5248" w:type="dxa"/>
            <w:tcBorders>
              <w:top w:val="single" w:sz="4" w:space="0" w:color="auto"/>
              <w:left w:val="single" w:sz="4" w:space="0" w:color="auto"/>
              <w:right w:val="single" w:sz="4" w:space="0" w:color="auto"/>
            </w:tcBorders>
            <w:shd w:val="clear" w:color="auto" w:fill="FFFFFF"/>
          </w:tcPr>
          <w:p w:rsidR="008F2C90" w:rsidRPr="00A277DD" w:rsidRDefault="008F2C90" w:rsidP="00F10C73">
            <w:pPr>
              <w:spacing w:after="120"/>
              <w:ind w:left="132"/>
              <w:jc w:val="both"/>
              <w:rPr>
                <w:sz w:val="20"/>
                <w:szCs w:val="20"/>
              </w:rPr>
            </w:pP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ԷԹՍ հատկանիշը</w:t>
            </w:r>
          </w:p>
        </w:tc>
        <w:tc>
          <w:tcPr>
            <w:tcW w:w="5248" w:type="dxa"/>
            <w:tcBorders>
              <w:left w:val="single" w:sz="4" w:space="0" w:color="auto"/>
              <w:right w:val="single" w:sz="4" w:space="0" w:color="auto"/>
            </w:tcBorders>
            <w:shd w:val="clear" w:color="auto" w:fill="FFFFFF"/>
            <w:vAlign w:val="bottom"/>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ոչ՝ P.MM.01.MSG.023-ի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A277DD" w:rsidTr="001B743B">
        <w:tc>
          <w:tcPr>
            <w:tcW w:w="861" w:type="dxa"/>
            <w:vMerge/>
            <w:tcBorders>
              <w:left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tcBorders>
            <w:shd w:val="clear" w:color="auto" w:fill="FFFFFF"/>
          </w:tcPr>
          <w:p w:rsidR="008F2C90" w:rsidRPr="00A277DD" w:rsidRDefault="008F2C90" w:rsidP="001B743B">
            <w:pPr>
              <w:spacing w:after="120"/>
              <w:ind w:left="132"/>
              <w:rPr>
                <w:sz w:val="20"/>
                <w:szCs w:val="20"/>
              </w:rPr>
            </w:pPr>
          </w:p>
        </w:tc>
        <w:tc>
          <w:tcPr>
            <w:tcW w:w="5248" w:type="dxa"/>
            <w:tcBorders>
              <w:left w:val="single" w:sz="4" w:space="0" w:color="auto"/>
              <w:right w:val="single" w:sz="4" w:space="0" w:color="auto"/>
            </w:tcBorders>
            <w:shd w:val="clear" w:color="auto" w:fill="FFFFFF"/>
            <w:vAlign w:val="center"/>
          </w:tcPr>
          <w:p w:rsidR="008F2C90" w:rsidRPr="00A277DD" w:rsidRDefault="008F2C90" w:rsidP="00F10C73">
            <w:pPr>
              <w:pStyle w:val="20"/>
              <w:shd w:val="clear" w:color="auto" w:fill="auto"/>
              <w:spacing w:before="0" w:after="120" w:line="240" w:lineRule="auto"/>
              <w:ind w:left="132" w:firstLine="0"/>
              <w:rPr>
                <w:sz w:val="20"/>
                <w:szCs w:val="20"/>
              </w:rPr>
            </w:pPr>
            <w:r w:rsidRPr="00A277DD">
              <w:rPr>
                <w:rStyle w:val="211pt"/>
                <w:rFonts w:ascii="Sylfaen" w:eastAsia="Sylfaen" w:hAnsi="Sylfaen"/>
                <w:sz w:val="20"/>
                <w:szCs w:val="20"/>
              </w:rPr>
              <w:t>ոչ՝ P.MM.01.MSG.004-ի համար</w:t>
            </w:r>
          </w:p>
        </w:tc>
      </w:tr>
      <w:tr w:rsidR="008F2C90" w:rsidRPr="00A277DD" w:rsidTr="001B743B">
        <w:tc>
          <w:tcPr>
            <w:tcW w:w="861" w:type="dxa"/>
            <w:vMerge/>
            <w:tcBorders>
              <w:left w:val="single" w:sz="4" w:space="0" w:color="auto"/>
              <w:bottom w:val="single" w:sz="4" w:space="0" w:color="auto"/>
            </w:tcBorders>
            <w:shd w:val="clear" w:color="auto" w:fill="FFFFFF"/>
          </w:tcPr>
          <w:p w:rsidR="008F2C90" w:rsidRPr="00A277DD" w:rsidRDefault="008F2C90" w:rsidP="001B743B">
            <w:pPr>
              <w:spacing w:after="120"/>
              <w:jc w:val="center"/>
              <w:rPr>
                <w:sz w:val="20"/>
                <w:szCs w:val="20"/>
              </w:rPr>
            </w:pPr>
          </w:p>
        </w:tc>
        <w:tc>
          <w:tcPr>
            <w:tcW w:w="3260" w:type="dxa"/>
            <w:tcBorders>
              <w:left w:val="single" w:sz="4" w:space="0" w:color="auto"/>
              <w:bottom w:val="single" w:sz="4" w:space="0" w:color="auto"/>
            </w:tcBorders>
            <w:shd w:val="clear" w:color="auto" w:fill="FFFFFF"/>
            <w:vAlign w:val="center"/>
          </w:tcPr>
          <w:p w:rsidR="008F2C90" w:rsidRPr="00A277DD" w:rsidRDefault="008F2C90" w:rsidP="001B743B">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ոչ ճշգրիտ ԷԹՍ-ով էլեկտրոնային փաստաթղթի փոխանցում</w:t>
            </w:r>
          </w:p>
        </w:tc>
        <w:tc>
          <w:tcPr>
            <w:tcW w:w="5248" w:type="dxa"/>
            <w:tcBorders>
              <w:left w:val="single" w:sz="4" w:space="0" w:color="auto"/>
              <w:bottom w:val="single" w:sz="4" w:space="0" w:color="auto"/>
              <w:right w:val="single" w:sz="4" w:space="0" w:color="auto"/>
            </w:tcBorders>
            <w:shd w:val="clear" w:color="auto" w:fill="FFFFFF"/>
          </w:tcPr>
          <w:p w:rsidR="008F2C90" w:rsidRPr="00A277DD" w:rsidRDefault="008F2C90" w:rsidP="00F10C73">
            <w:pPr>
              <w:pStyle w:val="20"/>
              <w:shd w:val="clear" w:color="auto" w:fill="auto"/>
              <w:spacing w:before="0" w:after="120" w:line="240" w:lineRule="auto"/>
              <w:ind w:left="132" w:firstLine="0"/>
              <w:rPr>
                <w:sz w:val="20"/>
                <w:szCs w:val="20"/>
              </w:rPr>
            </w:pPr>
            <w:r w:rsidRPr="00A277DD">
              <w:rPr>
                <w:sz w:val="20"/>
                <w:szCs w:val="20"/>
              </w:rPr>
              <w:t>-</w:t>
            </w:r>
          </w:p>
        </w:tc>
      </w:tr>
    </w:tbl>
    <w:p w:rsidR="008F2C90" w:rsidRPr="00A277DD" w:rsidRDefault="008F2C90" w:rsidP="00660069">
      <w:pPr>
        <w:pStyle w:val="10"/>
        <w:shd w:val="clear" w:color="auto" w:fill="auto"/>
        <w:spacing w:before="0" w:after="160" w:line="360" w:lineRule="auto"/>
        <w:ind w:firstLine="0"/>
        <w:jc w:val="both"/>
        <w:outlineLvl w:val="9"/>
        <w:rPr>
          <w:rFonts w:ascii="Sylfaen" w:hAnsi="Sylfaen"/>
          <w:sz w:val="24"/>
          <w:szCs w:val="24"/>
        </w:rPr>
      </w:pPr>
    </w:p>
    <w:p w:rsidR="008F2C90" w:rsidRPr="00A277DD" w:rsidRDefault="008F2C90" w:rsidP="00D6335E">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VIII. Գործողությունների կարգն արտակարգ իրավիճակներում</w:t>
      </w:r>
    </w:p>
    <w:p w:rsidR="008F2C90" w:rsidRPr="00A277DD" w:rsidRDefault="008F2C90" w:rsidP="00D6335E">
      <w:pPr>
        <w:pStyle w:val="10"/>
        <w:shd w:val="clear" w:color="auto" w:fill="auto"/>
        <w:spacing w:before="0" w:after="160" w:line="360" w:lineRule="auto"/>
        <w:ind w:firstLine="567"/>
        <w:jc w:val="both"/>
        <w:outlineLvl w:val="9"/>
        <w:rPr>
          <w:rFonts w:ascii="Sylfaen" w:hAnsi="Sylfaen"/>
          <w:sz w:val="24"/>
          <w:szCs w:val="24"/>
        </w:rPr>
      </w:pPr>
      <w:r w:rsidRPr="00A277DD">
        <w:rPr>
          <w:rFonts w:ascii="Sylfaen" w:hAnsi="Sylfaen"/>
          <w:sz w:val="24"/>
          <w:szCs w:val="24"/>
        </w:rPr>
        <w:t>2</w:t>
      </w:r>
      <w:r w:rsidR="00A95A0F" w:rsidRPr="00A277DD">
        <w:rPr>
          <w:rFonts w:ascii="Sylfaen" w:hAnsi="Sylfaen"/>
          <w:sz w:val="24"/>
          <w:szCs w:val="24"/>
        </w:rPr>
        <w:t>5.</w:t>
      </w:r>
      <w:r w:rsidR="00A95A0F" w:rsidRPr="00A277DD">
        <w:rPr>
          <w:rFonts w:ascii="Sylfaen" w:hAnsi="Sylfaen"/>
          <w:sz w:val="24"/>
          <w:szCs w:val="24"/>
        </w:rPr>
        <w:tab/>
      </w:r>
      <w:r w:rsidRPr="00A277DD">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վերաբերյալ մեկնաբանություններ </w:t>
      </w:r>
      <w:r w:rsidR="00660069" w:rsidRPr="00A277DD">
        <w:rPr>
          <w:rFonts w:ascii="Sylfaen" w:hAnsi="Sylfaen"/>
          <w:sz w:val="24"/>
          <w:szCs w:val="24"/>
        </w:rPr>
        <w:t>եւ</w:t>
      </w:r>
      <w:r w:rsidRPr="00A277DD">
        <w:rPr>
          <w:rFonts w:ascii="Sylfaen" w:hAnsi="Sylfaen"/>
          <w:sz w:val="24"/>
          <w:szCs w:val="24"/>
        </w:rPr>
        <w:t xml:space="preserve"> այն կարգավորելու վերաբերյալ առաջարկություններ ստանալու համար նախատեսված է արտաքին </w:t>
      </w:r>
      <w:r w:rsidR="00660069" w:rsidRPr="00A277DD">
        <w:rPr>
          <w:rFonts w:ascii="Sylfaen" w:hAnsi="Sylfaen"/>
          <w:sz w:val="24"/>
          <w:szCs w:val="24"/>
        </w:rPr>
        <w:t>եւ</w:t>
      </w:r>
      <w:r w:rsidRPr="00A277DD">
        <w:rPr>
          <w:rFonts w:ascii="Sylfaen" w:hAnsi="Sylfaen"/>
          <w:sz w:val="24"/>
          <w:szCs w:val="24"/>
        </w:rPr>
        <w:t xml:space="preserve"> փոխադարձ առ</w:t>
      </w:r>
      <w:r w:rsidR="00660069" w:rsidRPr="00A277DD">
        <w:rPr>
          <w:rFonts w:ascii="Sylfaen" w:hAnsi="Sylfaen"/>
          <w:sz w:val="24"/>
          <w:szCs w:val="24"/>
        </w:rPr>
        <w:t>եւ</w:t>
      </w:r>
      <w:r w:rsidRPr="00A277DD">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rsidR="008F2C90" w:rsidRPr="00A277DD" w:rsidRDefault="008F2C90" w:rsidP="00D6335E">
      <w:pPr>
        <w:pStyle w:val="20"/>
        <w:shd w:val="clear" w:color="auto" w:fill="auto"/>
        <w:spacing w:before="0" w:after="160" w:line="360" w:lineRule="auto"/>
        <w:ind w:firstLine="567"/>
        <w:rPr>
          <w:sz w:val="24"/>
          <w:szCs w:val="24"/>
        </w:rPr>
      </w:pPr>
      <w:r w:rsidRPr="00A277DD">
        <w:rPr>
          <w:sz w:val="24"/>
          <w:szCs w:val="24"/>
        </w:rPr>
        <w:t>2</w:t>
      </w:r>
      <w:r w:rsidR="00A95A0F" w:rsidRPr="00A277DD">
        <w:rPr>
          <w:sz w:val="24"/>
          <w:szCs w:val="24"/>
        </w:rPr>
        <w:t>6.</w:t>
      </w:r>
      <w:r w:rsidR="00A95A0F" w:rsidRPr="00A277DD">
        <w:rPr>
          <w:sz w:val="24"/>
          <w:szCs w:val="24"/>
        </w:rPr>
        <w:tab/>
      </w:r>
      <w:r w:rsidRPr="00A277DD">
        <w:rPr>
          <w:sz w:val="24"/>
          <w:szCs w:val="24"/>
        </w:rPr>
        <w:t xml:space="preserve">Անդամ պետության լիազորված մարմինն անցկացնում է Էլեկտրոնային փաստաթղթերի եւ տեղեկությունների ձեւաչափերի ու կառուցվածքների նկարագրությանը եւ սույն կանոնակարգի IX բաժնում նշված՝ </w:t>
      </w:r>
      <w:r w:rsidRPr="00A277DD">
        <w:rPr>
          <w:sz w:val="24"/>
          <w:szCs w:val="24"/>
        </w:rPr>
        <w:lastRenderedPageBreak/>
        <w:t xml:space="preserve">հաղորդագրությունների հսկողությանը ներկայացվող պահանջներին այն հաղորդագրության համապատասխանության ստուգումը,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60069" w:rsidRPr="00A277DD">
        <w:rPr>
          <w:sz w:val="24"/>
          <w:szCs w:val="24"/>
        </w:rPr>
        <w:t>եւ</w:t>
      </w:r>
      <w:r w:rsidRPr="00A277DD">
        <w:rPr>
          <w:sz w:val="24"/>
          <w:szCs w:val="24"/>
        </w:rPr>
        <w:t xml:space="preserve"> փոխադարձ առ</w:t>
      </w:r>
      <w:r w:rsidR="00660069" w:rsidRPr="00A277DD">
        <w:rPr>
          <w:sz w:val="24"/>
          <w:szCs w:val="24"/>
        </w:rPr>
        <w:t>եւ</w:t>
      </w:r>
      <w:r w:rsidRPr="00A277DD">
        <w:rPr>
          <w:sz w:val="24"/>
          <w:szCs w:val="24"/>
        </w:rPr>
        <w:t>տրի ինտեգրված տեղեկատվական համակարգի աջակցության ծառայություն։</w:t>
      </w:r>
    </w:p>
    <w:p w:rsidR="008F2C90" w:rsidRPr="00A277DD" w:rsidRDefault="008F2C90" w:rsidP="00660069">
      <w:pPr>
        <w:pStyle w:val="24"/>
        <w:shd w:val="clear" w:color="auto" w:fill="auto"/>
        <w:spacing w:after="160" w:line="360" w:lineRule="auto"/>
        <w:jc w:val="both"/>
        <w:rPr>
          <w:rFonts w:ascii="Sylfaen" w:hAnsi="Sylfaen"/>
          <w:sz w:val="24"/>
          <w:szCs w:val="24"/>
        </w:rPr>
      </w:pPr>
    </w:p>
    <w:p w:rsidR="008F2C90" w:rsidRPr="00A277DD" w:rsidRDefault="008F2C90" w:rsidP="00D6335E">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15</w:t>
      </w:r>
    </w:p>
    <w:p w:rsidR="008F2C90" w:rsidRPr="00A277DD" w:rsidRDefault="008F2C90" w:rsidP="00D6335E">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Գործողություններն արտակարգ իրավիճակների ժամանակ</w:t>
      </w:r>
    </w:p>
    <w:tbl>
      <w:tblPr>
        <w:tblOverlap w:val="never"/>
        <w:tblW w:w="0" w:type="auto"/>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A277DD" w:rsidTr="00660069">
        <w:trPr>
          <w:tblHeader/>
        </w:trPr>
        <w:tc>
          <w:tcPr>
            <w:tcW w:w="1709"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նկարագրությունը</w:t>
            </w:r>
          </w:p>
        </w:tc>
        <w:tc>
          <w:tcPr>
            <w:tcW w:w="2554"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Արտակարգ իրավիճակի առաջացման դեպքում գործողությունների նկարագրությունը</w:t>
            </w:r>
          </w:p>
        </w:tc>
      </w:tr>
      <w:tr w:rsidR="008F2C90" w:rsidRPr="00A277DD" w:rsidTr="00660069">
        <w:trPr>
          <w:tblHeader/>
        </w:trPr>
        <w:tc>
          <w:tcPr>
            <w:tcW w:w="1709"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266"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554"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Р.ЕХС.002</w:t>
            </w:r>
          </w:p>
        </w:tc>
        <w:tc>
          <w:tcPr>
            <w:tcW w:w="2266" w:type="dxa"/>
            <w:tcBorders>
              <w:top w:val="single" w:sz="4" w:space="0" w:color="auto"/>
              <w:lef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անհրաժեշտ է հարցում ուղարկել ազգային հատվածի տեխնիկական աջակցության այն ծառայություն, որտեղ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ավորվել է հաղորդագրությունը</w:t>
            </w:r>
          </w:p>
        </w:tc>
      </w:tr>
      <w:tr w:rsidR="008F2C90" w:rsidRPr="00A277DD" w:rsidTr="00660069">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Р.ЕХС.004</w:t>
            </w:r>
          </w:p>
        </w:tc>
        <w:tc>
          <w:tcPr>
            <w:tcW w:w="2266" w:type="dxa"/>
            <w:tcBorders>
              <w:top w:val="single" w:sz="4" w:space="0" w:color="auto"/>
              <w:left w:val="single" w:sz="4" w:space="0" w:color="auto"/>
              <w:bottom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D6335E">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 xml:space="preserve">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w:t>
            </w:r>
            <w:r w:rsidRPr="00A277DD">
              <w:rPr>
                <w:rStyle w:val="211pt"/>
                <w:rFonts w:ascii="Sylfaen" w:eastAsia="Sylfaen" w:hAnsi="Sylfaen"/>
                <w:sz w:val="20"/>
                <w:szCs w:val="20"/>
              </w:rPr>
              <w:lastRenderedPageBreak/>
              <w:t>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752B3D">
      <w:pPr>
        <w:pStyle w:val="20"/>
        <w:shd w:val="clear" w:color="auto" w:fill="auto"/>
        <w:spacing w:before="0" w:after="160" w:line="360" w:lineRule="auto"/>
        <w:ind w:firstLine="0"/>
        <w:jc w:val="center"/>
        <w:rPr>
          <w:sz w:val="24"/>
          <w:szCs w:val="24"/>
        </w:rPr>
      </w:pPr>
      <w:r w:rsidRPr="00A277DD">
        <w:rPr>
          <w:sz w:val="24"/>
          <w:szCs w:val="24"/>
        </w:rPr>
        <w:t xml:space="preserve">IX. Էլեկտրոնային փաստաթղթերի </w:t>
      </w:r>
      <w:r w:rsidR="00660069" w:rsidRPr="00A277DD">
        <w:rPr>
          <w:sz w:val="24"/>
          <w:szCs w:val="24"/>
        </w:rPr>
        <w:t>եւ</w:t>
      </w:r>
      <w:r w:rsidR="00752B3D" w:rsidRPr="00A277DD">
        <w:rPr>
          <w:sz w:val="24"/>
          <w:szCs w:val="24"/>
        </w:rPr>
        <w:br/>
      </w:r>
      <w:r w:rsidRPr="00A277DD">
        <w:rPr>
          <w:sz w:val="24"/>
          <w:szCs w:val="24"/>
        </w:rPr>
        <w:t xml:space="preserve"> տեղեկությունների լրացմանը ներկայացվող պահանջները</w:t>
      </w:r>
    </w:p>
    <w:p w:rsidR="008F2C90" w:rsidRPr="00A277DD" w:rsidRDefault="008F2C90" w:rsidP="00752B3D">
      <w:pPr>
        <w:pStyle w:val="20"/>
        <w:shd w:val="clear" w:color="auto" w:fill="auto"/>
        <w:spacing w:before="0" w:after="160" w:line="360" w:lineRule="auto"/>
        <w:ind w:firstLine="567"/>
        <w:rPr>
          <w:sz w:val="24"/>
          <w:szCs w:val="24"/>
        </w:rPr>
      </w:pPr>
      <w:r w:rsidRPr="00A277DD">
        <w:rPr>
          <w:sz w:val="24"/>
          <w:szCs w:val="24"/>
        </w:rPr>
        <w:t>2</w:t>
      </w:r>
      <w:r w:rsidR="00A95A0F" w:rsidRPr="00A277DD">
        <w:rPr>
          <w:sz w:val="24"/>
          <w:szCs w:val="24"/>
        </w:rPr>
        <w:t>7.</w:t>
      </w:r>
      <w:r w:rsidR="00A95A0F" w:rsidRPr="00A277DD">
        <w:rPr>
          <w:sz w:val="24"/>
          <w:szCs w:val="24"/>
        </w:rPr>
        <w:tab/>
      </w:r>
      <w:r w:rsidRPr="00A277DD">
        <w:rPr>
          <w:sz w:val="24"/>
          <w:szCs w:val="24"/>
        </w:rPr>
        <w:t>«Դեղապատրաստուկի գրանցման ընթացակարգեր անցկացնելու դիմումի մասին տեղեկությունները» (P.MM.01.MSG.012)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16-րդ աղյուսակում:</w:t>
      </w:r>
    </w:p>
    <w:p w:rsidR="00752B3D" w:rsidRPr="00A277DD" w:rsidRDefault="00752B3D">
      <w:r w:rsidRPr="00A277DD">
        <w:br w:type="page"/>
      </w:r>
    </w:p>
    <w:p w:rsidR="008F2C90" w:rsidRPr="00A277DD" w:rsidRDefault="008F2C90" w:rsidP="00752B3D">
      <w:pPr>
        <w:pStyle w:val="20"/>
        <w:shd w:val="clear" w:color="auto" w:fill="auto"/>
        <w:spacing w:before="0" w:after="160" w:line="360" w:lineRule="auto"/>
        <w:ind w:firstLine="0"/>
        <w:jc w:val="right"/>
        <w:rPr>
          <w:sz w:val="24"/>
          <w:szCs w:val="24"/>
        </w:rPr>
      </w:pPr>
      <w:r w:rsidRPr="00A277DD">
        <w:rPr>
          <w:sz w:val="24"/>
          <w:szCs w:val="24"/>
        </w:rPr>
        <w:lastRenderedPageBreak/>
        <w:t>Աղյուսակ 16</w:t>
      </w:r>
    </w:p>
    <w:p w:rsidR="008F2C90" w:rsidRPr="00A277DD" w:rsidRDefault="008F2C90" w:rsidP="00752B3D">
      <w:pPr>
        <w:pStyle w:val="20"/>
        <w:shd w:val="clear" w:color="auto" w:fill="auto"/>
        <w:spacing w:before="0" w:after="160" w:line="360" w:lineRule="auto"/>
        <w:ind w:firstLine="0"/>
        <w:jc w:val="center"/>
        <w:rPr>
          <w:sz w:val="24"/>
          <w:szCs w:val="24"/>
        </w:rPr>
      </w:pPr>
      <w:r w:rsidRPr="00A277DD">
        <w:rPr>
          <w:sz w:val="24"/>
          <w:szCs w:val="24"/>
        </w:rPr>
        <w:t>«Դեղապատրաստուկի գրանցման ընթացակարգեր անցկացնելու դիմումի մասին տեղեկությունները» (P.MM.01.MSG.012)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459"/>
        <w:gridCol w:w="7910"/>
      </w:tblGrid>
      <w:tr w:rsidR="008F2C90" w:rsidRPr="00A277DD" w:rsidTr="00752B3D">
        <w:trPr>
          <w:tblHeader/>
        </w:trPr>
        <w:tc>
          <w:tcPr>
            <w:tcW w:w="1459" w:type="dxa"/>
            <w:tcBorders>
              <w:top w:val="single" w:sz="4" w:space="0" w:color="auto"/>
              <w:left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BE694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752B3D">
        <w:tc>
          <w:tcPr>
            <w:tcW w:w="1459" w:type="dxa"/>
            <w:tcBorders>
              <w:top w:val="single" w:sz="4" w:space="0" w:color="auto"/>
              <w:left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BE6945">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«Դիմումի համարը» (hcsdo:ApplicationId) վավերապայմանը պարտադիր լրացվում է</w:t>
            </w:r>
          </w:p>
        </w:tc>
      </w:tr>
      <w:tr w:rsidR="008F2C90" w:rsidRPr="00A277DD" w:rsidTr="00752B3D">
        <w:tc>
          <w:tcPr>
            <w:tcW w:w="1459" w:type="dxa"/>
            <w:tcBorders>
              <w:top w:val="single" w:sz="4" w:space="0" w:color="auto"/>
              <w:left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BE6945">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«Դեղապատրաստուկի գրանցման հավաստագրի հերթական համարը» (hcsdo:RegistrationNumberId) վավերապայմանը չի լրացվում</w:t>
            </w:r>
          </w:p>
        </w:tc>
      </w:tr>
      <w:tr w:rsidR="008F2C90" w:rsidRPr="00A277DD" w:rsidTr="00752B3D">
        <w:tc>
          <w:tcPr>
            <w:tcW w:w="1459" w:type="dxa"/>
            <w:tcBorders>
              <w:top w:val="single" w:sz="4" w:space="0" w:color="auto"/>
              <w:left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BE6945">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«Գրանցման ընթացակարգի տեսակի ծածկագիրը» (hcsdo:RegistrationKindCode) վավերապայմանը պարտադիր լրացվում է</w:t>
            </w:r>
          </w:p>
        </w:tc>
      </w:tr>
      <w:tr w:rsidR="008F2C90" w:rsidRPr="00A277DD" w:rsidTr="00752B3D">
        <w:tc>
          <w:tcPr>
            <w:tcW w:w="1459" w:type="dxa"/>
            <w:tcBorders>
              <w:top w:val="single" w:sz="4" w:space="0" w:color="auto"/>
              <w:left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BE6945">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 xml:space="preserve">«Դեղապատրաստուկի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 վավերապայմանների արժեքը պետք է համապատասխանի «Բժշկական կիրառման համար դեղամիջոցների գրանցման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փորձաքննության կանոնների 2-րդ հավելվածին համապատասխան կազմված դեղապատրաստուկի գրանցման դիմում» արժեքին</w:t>
            </w:r>
          </w:p>
        </w:tc>
      </w:tr>
      <w:tr w:rsidR="008F2C90" w:rsidRPr="00A277DD" w:rsidTr="00752B3D">
        <w:tc>
          <w:tcPr>
            <w:tcW w:w="1459" w:type="dxa"/>
            <w:tcBorders>
              <w:top w:val="single" w:sz="4" w:space="0" w:color="auto"/>
              <w:left w:val="single" w:sz="4" w:space="0" w:color="auto"/>
              <w:bottom w:val="single" w:sz="4" w:space="0" w:color="auto"/>
            </w:tcBorders>
            <w:shd w:val="clear" w:color="auto" w:fill="FFFFFF"/>
            <w:vAlign w:val="center"/>
          </w:tcPr>
          <w:p w:rsidR="008F2C90" w:rsidRPr="00A277DD" w:rsidRDefault="008F2C90" w:rsidP="00752B3D">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8F2C90" w:rsidRPr="00A277DD" w:rsidRDefault="008F2C90" w:rsidP="00BE6945">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էլեկտրոնային հաղորդագրության մեջ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(hccdo:AnyDetails) վավերապայմանը</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060E94">
      <w:pPr>
        <w:pStyle w:val="20"/>
        <w:shd w:val="clear" w:color="auto" w:fill="auto"/>
        <w:tabs>
          <w:tab w:val="left" w:pos="1134"/>
        </w:tabs>
        <w:spacing w:before="0" w:after="160" w:line="360" w:lineRule="auto"/>
        <w:ind w:firstLine="567"/>
        <w:rPr>
          <w:sz w:val="24"/>
          <w:szCs w:val="24"/>
        </w:rPr>
      </w:pPr>
      <w:r w:rsidRPr="00A277DD">
        <w:rPr>
          <w:sz w:val="24"/>
          <w:szCs w:val="24"/>
        </w:rPr>
        <w:t>2</w:t>
      </w:r>
      <w:r w:rsidR="00A95A0F" w:rsidRPr="00A277DD">
        <w:rPr>
          <w:sz w:val="24"/>
          <w:szCs w:val="24"/>
        </w:rPr>
        <w:t>8.</w:t>
      </w:r>
      <w:r w:rsidR="00A95A0F" w:rsidRPr="00A277DD">
        <w:rPr>
          <w:sz w:val="24"/>
          <w:szCs w:val="24"/>
        </w:rPr>
        <w:tab/>
      </w:r>
      <w:r w:rsidRPr="00A277DD">
        <w:rPr>
          <w:sz w:val="24"/>
          <w:szCs w:val="24"/>
        </w:rPr>
        <w:t>«Դեղապատրաստուկի գրանցման ընթացակարգեր անցկացնելու դիմումն ուսումնասիրելու անհնարինության մասին ծանուցում» (Р.ММ.01.MSG.016) հաղորդագրությամբ փոխանցվող «Դեղապատրաստուկի գրանցման մասին տեղեկություններ» (R.HC.ММ.01.006) էլեկտրոնային փաստաթղթերի (տեղեկությունների) վավերապայմանների լրացմանը ներկայացվող պահանջները բերված են 17-րդ աղյուսակում:</w:t>
      </w:r>
    </w:p>
    <w:p w:rsidR="00060E94" w:rsidRPr="00A277DD" w:rsidRDefault="00060E94">
      <w:r w:rsidRPr="00A277DD">
        <w:br w:type="page"/>
      </w:r>
    </w:p>
    <w:p w:rsidR="008F2C90" w:rsidRPr="00A277DD" w:rsidRDefault="008F2C90" w:rsidP="003F75E1">
      <w:pPr>
        <w:pStyle w:val="20"/>
        <w:shd w:val="clear" w:color="auto" w:fill="auto"/>
        <w:spacing w:before="0" w:after="160" w:line="360" w:lineRule="auto"/>
        <w:ind w:firstLine="0"/>
        <w:jc w:val="right"/>
        <w:rPr>
          <w:sz w:val="24"/>
          <w:szCs w:val="24"/>
        </w:rPr>
      </w:pPr>
      <w:r w:rsidRPr="00A277DD">
        <w:rPr>
          <w:sz w:val="24"/>
          <w:szCs w:val="24"/>
        </w:rPr>
        <w:lastRenderedPageBreak/>
        <w:t>Աղյուսակ 17</w:t>
      </w:r>
    </w:p>
    <w:p w:rsidR="008F2C90" w:rsidRPr="00A277DD" w:rsidRDefault="008F2C90" w:rsidP="003F75E1">
      <w:pPr>
        <w:pStyle w:val="20"/>
        <w:shd w:val="clear" w:color="auto" w:fill="auto"/>
        <w:spacing w:before="0" w:after="160" w:line="360" w:lineRule="auto"/>
        <w:ind w:firstLine="0"/>
        <w:jc w:val="center"/>
        <w:rPr>
          <w:sz w:val="24"/>
          <w:szCs w:val="24"/>
        </w:rPr>
      </w:pPr>
      <w:r w:rsidRPr="00A277DD">
        <w:rPr>
          <w:sz w:val="24"/>
          <w:szCs w:val="24"/>
        </w:rPr>
        <w:t xml:space="preserve">«Դեղապատրաստուկի գրանցման ընթացակարգեր անցկացնելու դիմումն ուսումնասիրելու անհնարինության մասին ծանուցում» (Р.ММ.01.MSG.016) հաղորդագրությամբ փոխանցվող «Դիմումը </w:t>
      </w:r>
      <w:r w:rsidR="00660069" w:rsidRPr="00A277DD">
        <w:rPr>
          <w:sz w:val="24"/>
          <w:szCs w:val="24"/>
        </w:rPr>
        <w:t>եւ</w:t>
      </w:r>
      <w:r w:rsidRPr="00A277DD">
        <w:rPr>
          <w:sz w:val="24"/>
          <w:szCs w:val="24"/>
        </w:rPr>
        <w:t>(կամ) գրանցման դոսյեն ուսումնասիրելու մասին տեղեկություններ» (R.HC.ММ.01.006)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459"/>
        <w:gridCol w:w="7910"/>
      </w:tblGrid>
      <w:tr w:rsidR="008F2C90" w:rsidRPr="00A277DD" w:rsidTr="00660069">
        <w:trPr>
          <w:tblHeader/>
        </w:trPr>
        <w:tc>
          <w:tcPr>
            <w:tcW w:w="1459" w:type="dxa"/>
            <w:tcBorders>
              <w:top w:val="single" w:sz="4" w:space="0" w:color="auto"/>
              <w:lef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3F75E1">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«Երկրի ծածկագիրը» (csdo:UnifiedCountryCode)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3F75E1">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3F75E1">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«Դիմումն ուսումնասիրելու անհնարինության պատճառի ծածկագիր» (hcsdo:ApprovalImpossibilityReasonCode) վավերապայմանը կարող է պարունակել միայն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յալ արժեքները՝ «01»՝ հայտնաբերվել են հավաքագրման (տուրքի) վճարման հետ կապված խախտումներ. «02»՝ ներկայացված փաստաթղթերի լիարժեքության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ճշգրտության ստուգում իրականացնելու ժամանակ հայտնաբերվել են խախտումներ. «03»՝ հարցված փաստաթղթերը դիմումատուի կողմից չեն ներկայացվել</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3F75E1">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«Անդամ պետության դերի ծածկագիրը» (hcsdo:CountryKindCode) վավերապայմանի արժեքը պետք է համապատասխանի «ճանաչման պետություն» արժեքին</w:t>
            </w:r>
          </w:p>
        </w:tc>
      </w:tr>
      <w:tr w:rsidR="008F2C90" w:rsidRPr="00A277DD" w:rsidTr="00660069">
        <w:tc>
          <w:tcPr>
            <w:tcW w:w="1459" w:type="dxa"/>
            <w:tcBorders>
              <w:top w:val="single" w:sz="4" w:space="0" w:color="auto"/>
              <w:left w:val="single" w:sz="4" w:space="0" w:color="auto"/>
              <w:bottom w:val="single" w:sz="4" w:space="0" w:color="auto"/>
            </w:tcBorders>
            <w:shd w:val="clear" w:color="auto" w:fill="FFFFFF"/>
          </w:tcPr>
          <w:p w:rsidR="008F2C90" w:rsidRPr="00A277DD" w:rsidRDefault="008F2C90" w:rsidP="003F75E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3F75E1">
            <w:pPr>
              <w:pStyle w:val="20"/>
              <w:shd w:val="clear" w:color="auto" w:fill="auto"/>
              <w:spacing w:before="0" w:after="120" w:line="240" w:lineRule="auto"/>
              <w:ind w:left="101" w:firstLine="0"/>
              <w:jc w:val="left"/>
              <w:rPr>
                <w:sz w:val="20"/>
                <w:szCs w:val="20"/>
              </w:rPr>
            </w:pPr>
            <w:r w:rsidRPr="00A277DD">
              <w:rPr>
                <w:rStyle w:val="211pt"/>
                <w:rFonts w:ascii="Sylfaen" w:eastAsia="Sylfaen" w:hAnsi="Sylfaen"/>
                <w:sz w:val="20"/>
                <w:szCs w:val="20"/>
              </w:rPr>
              <w:t>«Դիմումի համարը» (hcsdo:ApplicationId) վավերապայմանը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3F75E1">
      <w:pPr>
        <w:pStyle w:val="20"/>
        <w:shd w:val="clear" w:color="auto" w:fill="auto"/>
        <w:spacing w:before="0" w:after="160" w:line="360" w:lineRule="auto"/>
        <w:ind w:firstLine="567"/>
        <w:rPr>
          <w:sz w:val="24"/>
          <w:szCs w:val="24"/>
        </w:rPr>
      </w:pPr>
      <w:r w:rsidRPr="00A277DD">
        <w:rPr>
          <w:sz w:val="24"/>
          <w:szCs w:val="24"/>
        </w:rPr>
        <w:t>2</w:t>
      </w:r>
      <w:r w:rsidR="0011063C" w:rsidRPr="00A277DD">
        <w:rPr>
          <w:sz w:val="24"/>
          <w:szCs w:val="24"/>
        </w:rPr>
        <w:t>9.</w:t>
      </w:r>
      <w:r w:rsidR="0011063C" w:rsidRPr="00A277DD">
        <w:rPr>
          <w:sz w:val="24"/>
          <w:szCs w:val="24"/>
        </w:rPr>
        <w:tab/>
      </w:r>
      <w:r w:rsidRPr="00A277DD">
        <w:rPr>
          <w:sz w:val="24"/>
          <w:szCs w:val="24"/>
        </w:rPr>
        <w:t>«Գրանցման գործից կամ գրանցման դոսյեից տեղեկությունների հարցում» (Р.ММ.01.MSG.019)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18-րդ աղյուսակում:</w:t>
      </w:r>
    </w:p>
    <w:p w:rsidR="003F75E1" w:rsidRPr="00A277DD" w:rsidRDefault="003F75E1">
      <w:r w:rsidRPr="00A277DD">
        <w:br w:type="page"/>
      </w:r>
    </w:p>
    <w:p w:rsidR="008F2C90" w:rsidRPr="00A277DD" w:rsidRDefault="008F2C90" w:rsidP="003F75E1">
      <w:pPr>
        <w:pStyle w:val="20"/>
        <w:shd w:val="clear" w:color="auto" w:fill="auto"/>
        <w:spacing w:before="0" w:after="160" w:line="360" w:lineRule="auto"/>
        <w:ind w:firstLine="0"/>
        <w:jc w:val="right"/>
        <w:rPr>
          <w:sz w:val="24"/>
          <w:szCs w:val="24"/>
        </w:rPr>
      </w:pPr>
      <w:r w:rsidRPr="00A277DD">
        <w:rPr>
          <w:sz w:val="24"/>
          <w:szCs w:val="24"/>
        </w:rPr>
        <w:lastRenderedPageBreak/>
        <w:t>Աղյուսակ 18</w:t>
      </w:r>
    </w:p>
    <w:p w:rsidR="008F2C90" w:rsidRPr="00A277DD" w:rsidRDefault="008F2C90" w:rsidP="003F75E1">
      <w:pPr>
        <w:pStyle w:val="20"/>
        <w:shd w:val="clear" w:color="auto" w:fill="auto"/>
        <w:spacing w:before="0" w:after="160" w:line="360" w:lineRule="auto"/>
        <w:ind w:firstLine="0"/>
        <w:jc w:val="center"/>
        <w:rPr>
          <w:sz w:val="24"/>
          <w:szCs w:val="24"/>
        </w:rPr>
      </w:pPr>
      <w:r w:rsidRPr="00A277DD">
        <w:rPr>
          <w:sz w:val="24"/>
          <w:szCs w:val="24"/>
        </w:rPr>
        <w:t>«Գրանցման գործից կամ գրանցման դոսյեից տեղեկությունների հարցում» (Р.ММ.01.MSG.019)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69" w:type="dxa"/>
        <w:tblLayout w:type="fixed"/>
        <w:tblCellMar>
          <w:left w:w="10" w:type="dxa"/>
          <w:right w:w="10" w:type="dxa"/>
        </w:tblCellMar>
        <w:tblLook w:val="0020" w:firstRow="1" w:lastRow="0" w:firstColumn="0" w:lastColumn="0" w:noHBand="0" w:noVBand="0"/>
      </w:tblPr>
      <w:tblGrid>
        <w:gridCol w:w="1459"/>
        <w:gridCol w:w="7910"/>
      </w:tblGrid>
      <w:tr w:rsidR="008F2C90" w:rsidRPr="00A277DD" w:rsidTr="00660069">
        <w:trPr>
          <w:tblHeader/>
        </w:trPr>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էլեկտրոնային հաղորդագրության մեջ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«Գրանցման գործի (դոսյեի) փաստաթղթի մասին տեղեկություններ» (hccdo:RegistrationFileDetails) բարդ վավերապայմանի կազմում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(hcsdo:PdfBinaryText) վավերապայմանը չի լրացվում</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«Գրանցման գործի (դոսյեի) փաստաթղթի մասին տեղեկություններ» (hccdo:RegistrationFileDetails) բարդ վավերապայմանի կազմում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 (hccdo:AnyDetails) վավերապայմանը չի լրացվում</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459" w:type="dxa"/>
            <w:tcBorders>
              <w:top w:val="single" w:sz="4" w:space="0" w:color="auto"/>
              <w:left w:val="single" w:sz="4" w:space="0" w:color="auto"/>
              <w:bottom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rStyle w:val="211pt"/>
                <w:rFonts w:ascii="Sylfaen" w:eastAsia="Sylfaen" w:hAnsi="Sylfaen"/>
                <w:sz w:val="20"/>
                <w:szCs w:val="20"/>
                <w:lang w:val="en-US"/>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գործի փաստաթղթի տեսակի անվանումը» (hcsdo:DrugRegistrationFileName) վավերապայմանը պետք է լրացված լինեն</w:t>
            </w:r>
          </w:p>
          <w:p w:rsidR="00840289" w:rsidRPr="00A277DD" w:rsidRDefault="00840289" w:rsidP="00F70965">
            <w:pPr>
              <w:pStyle w:val="20"/>
              <w:shd w:val="clear" w:color="auto" w:fill="auto"/>
              <w:spacing w:before="0" w:after="120" w:line="240" w:lineRule="auto"/>
              <w:ind w:left="101" w:firstLine="0"/>
              <w:rPr>
                <w:sz w:val="20"/>
                <w:szCs w:val="20"/>
                <w:lang w:val="en-US"/>
              </w:rPr>
            </w:pP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A277DD" w:rsidTr="00660069">
        <w:tc>
          <w:tcPr>
            <w:tcW w:w="1459" w:type="dxa"/>
            <w:tcBorders>
              <w:top w:val="single" w:sz="4" w:space="0" w:color="auto"/>
              <w:left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91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A277DD" w:rsidTr="00660069">
        <w:tc>
          <w:tcPr>
            <w:tcW w:w="1459" w:type="dxa"/>
            <w:tcBorders>
              <w:top w:val="single" w:sz="4" w:space="0" w:color="auto"/>
              <w:left w:val="single" w:sz="4" w:space="0" w:color="auto"/>
              <w:bottom w:val="single" w:sz="4" w:space="0" w:color="auto"/>
            </w:tcBorders>
            <w:shd w:val="clear" w:color="auto" w:fill="FFFFFF"/>
          </w:tcPr>
          <w:p w:rsidR="008F2C90" w:rsidRPr="00A277DD" w:rsidRDefault="008F2C90" w:rsidP="00F70965">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F70965">
            <w:pPr>
              <w:pStyle w:val="20"/>
              <w:shd w:val="clear" w:color="auto" w:fill="auto"/>
              <w:spacing w:before="0" w:after="120" w:line="240" w:lineRule="auto"/>
              <w:ind w:left="101" w:firstLine="0"/>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A277DD" w:rsidRDefault="008F2C90" w:rsidP="00840289">
      <w:pPr>
        <w:pStyle w:val="20"/>
        <w:shd w:val="clear" w:color="auto" w:fill="auto"/>
        <w:spacing w:before="0" w:after="160" w:line="360" w:lineRule="auto"/>
        <w:ind w:firstLine="0"/>
        <w:rPr>
          <w:sz w:val="24"/>
          <w:szCs w:val="24"/>
        </w:rPr>
      </w:pPr>
    </w:p>
    <w:p w:rsidR="008F2C90" w:rsidRPr="00A277DD" w:rsidRDefault="008F2C90" w:rsidP="00840289">
      <w:pPr>
        <w:pStyle w:val="20"/>
        <w:shd w:val="clear" w:color="auto" w:fill="auto"/>
        <w:tabs>
          <w:tab w:val="left" w:pos="1134"/>
        </w:tabs>
        <w:spacing w:before="0" w:after="160" w:line="360" w:lineRule="auto"/>
        <w:ind w:firstLine="567"/>
        <w:rPr>
          <w:sz w:val="24"/>
          <w:szCs w:val="24"/>
        </w:rPr>
      </w:pPr>
      <w:r w:rsidRPr="00A277DD">
        <w:rPr>
          <w:sz w:val="24"/>
          <w:szCs w:val="24"/>
        </w:rPr>
        <w:t>3</w:t>
      </w:r>
      <w:r w:rsidR="0011063C" w:rsidRPr="00A277DD">
        <w:rPr>
          <w:sz w:val="24"/>
          <w:szCs w:val="24"/>
        </w:rPr>
        <w:t>0.</w:t>
      </w:r>
      <w:r w:rsidR="0011063C" w:rsidRPr="00A277DD">
        <w:rPr>
          <w:sz w:val="24"/>
          <w:szCs w:val="24"/>
        </w:rPr>
        <w:tab/>
      </w:r>
      <w:r w:rsidRPr="00A277DD">
        <w:rPr>
          <w:sz w:val="24"/>
          <w:szCs w:val="24"/>
        </w:rPr>
        <w:t>«Գրանցման գործից կամ գրանցման դոսյեից տեղեկությունները» (Р.ММ.01.MSG.020)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19-րդ աղյուսակում:</w:t>
      </w:r>
    </w:p>
    <w:p w:rsidR="00840289" w:rsidRPr="00A277DD" w:rsidRDefault="00840289">
      <w:r w:rsidRPr="00A277DD">
        <w:br w:type="page"/>
      </w:r>
    </w:p>
    <w:p w:rsidR="008F2C90" w:rsidRPr="00A277DD" w:rsidRDefault="008F2C90" w:rsidP="00840289">
      <w:pPr>
        <w:pStyle w:val="20"/>
        <w:shd w:val="clear" w:color="auto" w:fill="auto"/>
        <w:spacing w:before="0" w:after="160" w:line="360" w:lineRule="auto"/>
        <w:ind w:firstLine="0"/>
        <w:jc w:val="right"/>
        <w:rPr>
          <w:sz w:val="24"/>
          <w:szCs w:val="24"/>
        </w:rPr>
      </w:pPr>
      <w:r w:rsidRPr="00A277DD">
        <w:rPr>
          <w:sz w:val="24"/>
          <w:szCs w:val="24"/>
        </w:rPr>
        <w:lastRenderedPageBreak/>
        <w:t>Աղյուսակ 19</w:t>
      </w:r>
    </w:p>
    <w:p w:rsidR="008F2C90" w:rsidRPr="00A277DD" w:rsidRDefault="008F2C90" w:rsidP="00840289">
      <w:pPr>
        <w:pStyle w:val="20"/>
        <w:shd w:val="clear" w:color="auto" w:fill="auto"/>
        <w:spacing w:before="0" w:after="160" w:line="360" w:lineRule="auto"/>
        <w:ind w:firstLine="0"/>
        <w:jc w:val="center"/>
        <w:rPr>
          <w:sz w:val="24"/>
          <w:szCs w:val="24"/>
        </w:rPr>
      </w:pPr>
      <w:r w:rsidRPr="00A277DD">
        <w:rPr>
          <w:sz w:val="24"/>
          <w:szCs w:val="24"/>
        </w:rPr>
        <w:t>«Գրանցման գործից կամ գրանցման դոսյեից տեղեկությունները» (Р.ММ.01.MSG.020)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20" w:firstRow="1" w:lastRow="0" w:firstColumn="0" w:lastColumn="0" w:noHBand="0" w:noVBand="0"/>
      </w:tblPr>
      <w:tblGrid>
        <w:gridCol w:w="1425"/>
        <w:gridCol w:w="7930"/>
        <w:gridCol w:w="15"/>
      </w:tblGrid>
      <w:tr w:rsidR="008F2C90" w:rsidRPr="00A277DD" w:rsidTr="00660069">
        <w:trPr>
          <w:tblHeader/>
        </w:trPr>
        <w:tc>
          <w:tcPr>
            <w:tcW w:w="1425" w:type="dxa"/>
            <w:tcBorders>
              <w:top w:val="single" w:sz="4" w:space="0" w:color="auto"/>
              <w:left w:val="single" w:sz="4" w:space="0" w:color="auto"/>
            </w:tcBorders>
            <w:shd w:val="clear" w:color="auto" w:fill="FFFFFF"/>
          </w:tcPr>
          <w:p w:rsidR="008F2C90" w:rsidRPr="00A277DD" w:rsidRDefault="008F2C90" w:rsidP="0084028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45" w:type="dxa"/>
            <w:gridSpan w:val="2"/>
            <w:tcBorders>
              <w:top w:val="single" w:sz="4" w:space="0" w:color="auto"/>
              <w:left w:val="single" w:sz="4" w:space="0" w:color="auto"/>
              <w:right w:val="single" w:sz="4" w:space="0" w:color="auto"/>
            </w:tcBorders>
            <w:shd w:val="clear" w:color="auto" w:fill="FFFFFF"/>
          </w:tcPr>
          <w:p w:rsidR="008F2C90" w:rsidRPr="00A277DD" w:rsidRDefault="008F2C90" w:rsidP="00840289">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1</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էլեկտրոնային հաղորդագրության մեջ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A277DD" w:rsidTr="00660069">
        <w:tc>
          <w:tcPr>
            <w:tcW w:w="1425" w:type="dxa"/>
            <w:tcBorders>
              <w:top w:val="single" w:sz="4" w:space="0" w:color="auto"/>
              <w:left w:val="single" w:sz="4" w:space="0" w:color="auto"/>
            </w:tcBorders>
            <w:shd w:val="clear" w:color="auto" w:fill="FFFFFF"/>
            <w:vAlign w:val="center"/>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2</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«Գրանցման դոսյեին փաստաթղթի պատկանելիության հատկանիշը» (hcsdo:RegistrationFileIndicator) վավերապայմանը պարտադիր լրացվում է</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3</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վավերապայմանի կազմում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փաստաթուղթը»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(hccdo:AnyDetails) վավերապայմանը</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4</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5</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6</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A277DD" w:rsidTr="00660069">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7</w:t>
            </w:r>
          </w:p>
        </w:tc>
        <w:tc>
          <w:tcPr>
            <w:tcW w:w="7945"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660069">
        <w:tc>
          <w:tcPr>
            <w:tcW w:w="1425" w:type="dxa"/>
            <w:tcBorders>
              <w:top w:val="single" w:sz="4" w:space="0" w:color="auto"/>
              <w:left w:val="single" w:sz="4" w:space="0" w:color="auto"/>
              <w:bottom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8</w:t>
            </w:r>
          </w:p>
        </w:tc>
        <w:tc>
          <w:tcPr>
            <w:tcW w:w="7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rStyle w:val="211pt"/>
                <w:rFonts w:ascii="Sylfaen" w:eastAsia="Sylfaen" w:hAnsi="Sylfaen"/>
                <w:sz w:val="20"/>
                <w:szCs w:val="20"/>
                <w:lang w:val="en-US"/>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գործի փաստաթղթի տեսակի անվանումը» (hcsdo:DrugRegistrationFileName) վավերապայմանը պետք է լրացված լինեն</w:t>
            </w:r>
          </w:p>
          <w:p w:rsidR="00B8700E" w:rsidRPr="00A277DD" w:rsidRDefault="00B8700E" w:rsidP="00840289">
            <w:pPr>
              <w:pStyle w:val="20"/>
              <w:shd w:val="clear" w:color="auto" w:fill="auto"/>
              <w:spacing w:before="0" w:after="120" w:line="240" w:lineRule="auto"/>
              <w:ind w:left="135" w:firstLine="0"/>
              <w:jc w:val="left"/>
              <w:rPr>
                <w:sz w:val="20"/>
                <w:szCs w:val="20"/>
                <w:lang w:val="en-US"/>
              </w:rPr>
            </w:pPr>
          </w:p>
        </w:tc>
      </w:tr>
      <w:tr w:rsidR="008F2C90" w:rsidRPr="00A277DD" w:rsidTr="00660069">
        <w:trPr>
          <w:gridAfter w:val="1"/>
          <w:wAfter w:w="15" w:type="dxa"/>
        </w:trPr>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lastRenderedPageBreak/>
              <w:t>9</w:t>
            </w:r>
          </w:p>
        </w:tc>
        <w:tc>
          <w:tcPr>
            <w:tcW w:w="793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A277DD" w:rsidTr="00660069">
        <w:trPr>
          <w:gridAfter w:val="1"/>
          <w:wAfter w:w="15" w:type="dxa"/>
        </w:trPr>
        <w:tc>
          <w:tcPr>
            <w:tcW w:w="1425" w:type="dxa"/>
            <w:tcBorders>
              <w:top w:val="single" w:sz="4" w:space="0" w:color="auto"/>
              <w:left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10</w:t>
            </w:r>
          </w:p>
        </w:tc>
        <w:tc>
          <w:tcPr>
            <w:tcW w:w="7930"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A277DD" w:rsidTr="00660069">
        <w:trPr>
          <w:gridAfter w:val="1"/>
          <w:wAfter w:w="15" w:type="dxa"/>
        </w:trPr>
        <w:tc>
          <w:tcPr>
            <w:tcW w:w="1425" w:type="dxa"/>
            <w:tcBorders>
              <w:top w:val="single" w:sz="4" w:space="0" w:color="auto"/>
              <w:left w:val="single" w:sz="4" w:space="0" w:color="auto"/>
              <w:bottom w:val="single" w:sz="4" w:space="0" w:color="auto"/>
            </w:tcBorders>
            <w:shd w:val="clear" w:color="auto" w:fill="FFFFFF"/>
          </w:tcPr>
          <w:p w:rsidR="008F2C90" w:rsidRPr="00A277DD" w:rsidRDefault="008F2C90" w:rsidP="0030339D">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11</w:t>
            </w:r>
          </w:p>
        </w:tc>
        <w:tc>
          <w:tcPr>
            <w:tcW w:w="7930"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840289">
            <w:pPr>
              <w:pStyle w:val="20"/>
              <w:shd w:val="clear" w:color="auto" w:fill="auto"/>
              <w:spacing w:before="0" w:after="120" w:line="240" w:lineRule="auto"/>
              <w:ind w:left="135"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B8700E">
      <w:pPr>
        <w:pStyle w:val="20"/>
        <w:shd w:val="clear" w:color="auto" w:fill="auto"/>
        <w:tabs>
          <w:tab w:val="left" w:pos="1134"/>
        </w:tabs>
        <w:spacing w:before="0" w:after="160" w:line="360" w:lineRule="auto"/>
        <w:ind w:firstLine="567"/>
        <w:rPr>
          <w:sz w:val="24"/>
          <w:szCs w:val="24"/>
        </w:rPr>
      </w:pPr>
      <w:r w:rsidRPr="00A277DD">
        <w:rPr>
          <w:sz w:val="24"/>
          <w:szCs w:val="24"/>
        </w:rPr>
        <w:t>3</w:t>
      </w:r>
      <w:r w:rsidR="00A63B32" w:rsidRPr="00A277DD">
        <w:rPr>
          <w:sz w:val="24"/>
          <w:szCs w:val="24"/>
        </w:rPr>
        <w:t>1.</w:t>
      </w:r>
      <w:r w:rsidR="00A63B32" w:rsidRPr="00A277DD">
        <w:rPr>
          <w:sz w:val="24"/>
          <w:szCs w:val="24"/>
        </w:rPr>
        <w:tab/>
      </w:r>
      <w:r w:rsidRPr="00A277DD">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20-րդ աղյուսակում:</w:t>
      </w:r>
    </w:p>
    <w:p w:rsidR="00B8700E" w:rsidRPr="00A277DD" w:rsidRDefault="00B8700E">
      <w:r w:rsidRPr="00A277DD">
        <w:br w:type="page"/>
      </w:r>
    </w:p>
    <w:p w:rsidR="008F2C90" w:rsidRPr="00A277DD" w:rsidRDefault="008F2C90" w:rsidP="00B8700E">
      <w:pPr>
        <w:pStyle w:val="20"/>
        <w:shd w:val="clear" w:color="auto" w:fill="auto"/>
        <w:spacing w:before="0" w:after="160" w:line="360" w:lineRule="auto"/>
        <w:ind w:firstLine="0"/>
        <w:jc w:val="right"/>
        <w:rPr>
          <w:sz w:val="24"/>
          <w:szCs w:val="24"/>
        </w:rPr>
      </w:pPr>
      <w:r w:rsidRPr="00A277DD">
        <w:rPr>
          <w:sz w:val="24"/>
          <w:szCs w:val="24"/>
        </w:rPr>
        <w:lastRenderedPageBreak/>
        <w:t>Աղյուսակ 20</w:t>
      </w:r>
    </w:p>
    <w:p w:rsidR="008F2C90" w:rsidRPr="00A277DD" w:rsidRDefault="008F2C90" w:rsidP="00B8700E">
      <w:pPr>
        <w:pStyle w:val="20"/>
        <w:shd w:val="clear" w:color="auto" w:fill="auto"/>
        <w:spacing w:before="0" w:after="160" w:line="360" w:lineRule="auto"/>
        <w:ind w:firstLine="0"/>
        <w:jc w:val="center"/>
        <w:rPr>
          <w:sz w:val="24"/>
          <w:szCs w:val="24"/>
        </w:rPr>
      </w:pPr>
      <w:r w:rsidRPr="00A277DD">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20" w:firstRow="1" w:lastRow="0" w:firstColumn="0" w:lastColumn="0" w:noHBand="0" w:noVBand="0"/>
      </w:tblPr>
      <w:tblGrid>
        <w:gridCol w:w="1709"/>
        <w:gridCol w:w="7646"/>
        <w:gridCol w:w="15"/>
      </w:tblGrid>
      <w:tr w:rsidR="008F2C90" w:rsidRPr="00A277DD" w:rsidTr="00660069">
        <w:trPr>
          <w:gridAfter w:val="1"/>
          <w:wAfter w:w="15" w:type="dxa"/>
          <w:tblHeader/>
        </w:trPr>
        <w:tc>
          <w:tcPr>
            <w:tcW w:w="1709" w:type="dxa"/>
            <w:tcBorders>
              <w:top w:val="single" w:sz="4" w:space="0" w:color="auto"/>
              <w:lef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646"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rPr>
          <w:gridAfter w:val="1"/>
          <w:wAfter w:w="15" w:type="dxa"/>
        </w:trPr>
        <w:tc>
          <w:tcPr>
            <w:tcW w:w="1709" w:type="dxa"/>
            <w:tcBorders>
              <w:top w:val="single" w:sz="4" w:space="0" w:color="auto"/>
              <w:lef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646"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«Գրանցման ընթացակարգի տեսակի ծածկագիրը» (hcsdo:RegistrationKindCode) վավերապայմանը պարտադիր լրացվում է</w:t>
            </w:r>
          </w:p>
        </w:tc>
      </w:tr>
      <w:tr w:rsidR="008F2C90" w:rsidRPr="00A277DD" w:rsidTr="00660069">
        <w:trPr>
          <w:gridAfter w:val="1"/>
          <w:wAfter w:w="15" w:type="dxa"/>
        </w:trPr>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646"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դոսյեի փաստաթղթի տեսակի ծածկագիրը» (hcsdo:DrugRegistrationDocCode) վավերապայմանի կամ «Դեղապատրաստուկի գրանցման դոսյեի փաստաթղթի տեսակի անվանումը» (hcsdo:DrugRegistrationDocName) վավերապայմանի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մեկին՝</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«Դեղապատրաստուկի ընդհանուր բնութագիրը».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«Բժշկական օգտագործման ցուցումները (ներդիր թերթիկ)».</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«Առաջնային (ներքին) փաթեթվածքի փաթեթվածքի մակետը».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«Երկրորդային (սպառողական) փաթեթվածքի մակետը».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«Միջանկյալ փաթեթվածքի մակետը».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«Դեղապատրաստուկի պիտակի մակետը».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«Դեղապատրաստուկի սթիքերի մակետը».</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«Նորմատիվ փաստաթուղթն ըստ որակի».</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«Դեղապատրաստուկի ռիսկերի կառավարման պլանը»</w:t>
            </w:r>
          </w:p>
        </w:tc>
      </w:tr>
      <w:tr w:rsidR="008F2C90" w:rsidRPr="00A277DD" w:rsidTr="00660069">
        <w:trPr>
          <w:gridAfter w:val="1"/>
          <w:wAfter w:w="15" w:type="dxa"/>
        </w:trPr>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յալ արժեքներից մեկին՝</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«Անվտանգության, արդյունավետության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որակի գնահատման վերաբերյալ փորձագիտական հաշվետվություն».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հարցում».</w:t>
            </w:r>
          </w:p>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lastRenderedPageBreak/>
              <w:t xml:space="preserve">«Գրանցման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հարցման պատասխան». «Դեղազգոնության համակարգի մաստեր-ֆայլի պատճենը ներկայացնելու վերաբերյալ հարցում»</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4</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«Գրանցման ընթացակարգի տեսակի ծածկագիրը» (hcsdo:RegistrationKindCode) վավերապայմանը համապատասխանում է «փոխադարձ ճանաչման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«անվտանգության, արդյունավետության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որակի գնահատման վերաբերյալ փորձագիտական հաշվետվություն» արժեքին</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(hcsdo:DrugRegistrationFileCode) վավերապայմանի կամ «Դեղապատրաստուկի </w:t>
            </w:r>
            <w:r w:rsidRPr="00A277DD">
              <w:rPr>
                <w:rStyle w:val="211pt"/>
                <w:rFonts w:ascii="Sylfaen" w:eastAsia="Sylfaen" w:hAnsi="Sylfaen"/>
                <w:spacing w:val="-4"/>
                <w:sz w:val="20"/>
                <w:szCs w:val="20"/>
              </w:rPr>
              <w:t>գրանցման գործի փաստաթղթի տեսակի անվանումը» (hcsdo:DrugRegistrationFileName) վավերապայմանի արժեքը համապատասխանում է</w:t>
            </w:r>
            <w:r w:rsidRPr="00A277DD">
              <w:rPr>
                <w:rStyle w:val="211pt"/>
                <w:rFonts w:ascii="Sylfaen" w:eastAsia="Sylfaen" w:hAnsi="Sylfaen"/>
                <w:sz w:val="20"/>
                <w:szCs w:val="20"/>
              </w:rPr>
              <w:t xml:space="preserve">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(hcsdo:AttributeText)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«Գրանցման դոսյեում ներկայացված՝ պակասող լրացուցիչ տեղեկատվության, փաստաթղթերի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տվյալների անհրաժեշտ պարզաբանումներ կամ ճշտումներ տրամադրելու վերաբերյալ հարցման պատասխան»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(hcsdo:AttributeText)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«Հիմք հանդիսացող փաստաթղթի համարը» արժեքին</w:t>
            </w:r>
          </w:p>
        </w:tc>
      </w:tr>
      <w:tr w:rsidR="008F2C90" w:rsidRPr="00A277DD" w:rsidTr="00660069">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«Դեղազգոնության համակարգի մաստեր-ֆայլի պատճենը ներկայացնելու վերաբերյալ հարցում» արժեքին,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«Փաստաթղթի տարրի նկարագրությունը» (hcsdo:AttributeText)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8</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վավերապայմանի կազմում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փաստաթուղթը»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(hccdo:AnyDetails) վավերապայմանը</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11</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12</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13</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A277DD" w:rsidTr="00660069">
        <w:tc>
          <w:tcPr>
            <w:tcW w:w="1709" w:type="dxa"/>
            <w:tcBorders>
              <w:top w:val="single" w:sz="4" w:space="0" w:color="auto"/>
              <w:left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14</w:t>
            </w:r>
          </w:p>
        </w:tc>
        <w:tc>
          <w:tcPr>
            <w:tcW w:w="7661" w:type="dxa"/>
            <w:gridSpan w:val="2"/>
            <w:tcBorders>
              <w:top w:val="single" w:sz="4" w:space="0" w:color="auto"/>
              <w:left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A277DD" w:rsidTr="00660069">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15</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A277DD" w:rsidTr="00660069">
        <w:tc>
          <w:tcPr>
            <w:tcW w:w="1709" w:type="dxa"/>
            <w:tcBorders>
              <w:top w:val="single" w:sz="4" w:space="0" w:color="auto"/>
              <w:left w:val="single" w:sz="4" w:space="0" w:color="auto"/>
              <w:bottom w:val="single" w:sz="4" w:space="0" w:color="auto"/>
            </w:tcBorders>
            <w:shd w:val="clear" w:color="auto" w:fill="FFFFFF"/>
          </w:tcPr>
          <w:p w:rsidR="008F2C90" w:rsidRPr="00A277DD" w:rsidRDefault="008F2C90" w:rsidP="00B8700E">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16</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B8700E">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rsidR="008F2C90" w:rsidRPr="00A277DD" w:rsidRDefault="008F2C90" w:rsidP="007854A1">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3</w:t>
      </w:r>
      <w:r w:rsidR="00A63B32" w:rsidRPr="00A277DD">
        <w:rPr>
          <w:sz w:val="24"/>
          <w:szCs w:val="24"/>
        </w:rPr>
        <w:t>2.</w:t>
      </w:r>
      <w:r w:rsidR="00A63B32" w:rsidRPr="00A277DD">
        <w:rPr>
          <w:sz w:val="24"/>
          <w:szCs w:val="24"/>
        </w:rPr>
        <w:tab/>
      </w:r>
      <w:r w:rsidRPr="00A277DD">
        <w:rPr>
          <w:sz w:val="24"/>
          <w:szCs w:val="24"/>
        </w:rPr>
        <w:t>«Փորձագիտական հաշվետվությունն ընդունելու (չընդունելու) վերաբերյալ որոշման տեղեկություններ» (Р.ММ.01.MSG.023) հաղորդագրության մեջ փոխանցվող «Փորձագիտական հաշվետվությունը համաձայնեցնելու վերաբերյալ տեղեկություններ» (R.HC.ММ.01.002) էլեկտրոնային փաստաթղթերի (տեղեկությունների) վավերապայմանների լրացմանը ներկայացվող պահանջները բերված են 21-րդ աղյուսակում:</w:t>
      </w:r>
    </w:p>
    <w:p w:rsidR="008F2C90" w:rsidRPr="00A277DD" w:rsidRDefault="008F2C90" w:rsidP="00660069">
      <w:pPr>
        <w:pStyle w:val="20"/>
        <w:shd w:val="clear" w:color="auto" w:fill="auto"/>
        <w:spacing w:before="0" w:after="160" w:line="360" w:lineRule="auto"/>
        <w:ind w:firstLine="0"/>
        <w:rPr>
          <w:sz w:val="24"/>
          <w:szCs w:val="24"/>
        </w:rPr>
      </w:pPr>
    </w:p>
    <w:p w:rsidR="008F2C90" w:rsidRPr="00A277DD" w:rsidRDefault="008F2C90" w:rsidP="007854A1">
      <w:pPr>
        <w:pStyle w:val="20"/>
        <w:shd w:val="clear" w:color="auto" w:fill="auto"/>
        <w:spacing w:before="0" w:after="160" w:line="360" w:lineRule="auto"/>
        <w:ind w:firstLine="0"/>
        <w:jc w:val="right"/>
        <w:rPr>
          <w:sz w:val="24"/>
          <w:szCs w:val="24"/>
        </w:rPr>
      </w:pPr>
      <w:r w:rsidRPr="00A277DD">
        <w:rPr>
          <w:sz w:val="24"/>
          <w:szCs w:val="24"/>
        </w:rPr>
        <w:t>Աղյուսակ 21</w:t>
      </w:r>
    </w:p>
    <w:p w:rsidR="008F2C90" w:rsidRPr="00A277DD" w:rsidRDefault="008F2C90" w:rsidP="007854A1">
      <w:pPr>
        <w:pStyle w:val="20"/>
        <w:shd w:val="clear" w:color="auto" w:fill="auto"/>
        <w:spacing w:before="0" w:after="160" w:line="360" w:lineRule="auto"/>
        <w:ind w:left="567" w:right="566" w:firstLine="0"/>
        <w:jc w:val="center"/>
        <w:rPr>
          <w:sz w:val="24"/>
          <w:szCs w:val="24"/>
        </w:rPr>
      </w:pPr>
      <w:r w:rsidRPr="00A277DD">
        <w:rPr>
          <w:sz w:val="24"/>
          <w:szCs w:val="24"/>
        </w:rPr>
        <w:t>«Փորձագիտական հաշվետվությունը ընդունելու (չընդունելու) վերաբերյալ որոշման տեղեկություններ» (Р.ММ.01.MSG.023) հաղորդագրության մեջ փոխանցվող «Փորձագիտական հաշվետվությունը համաձայնեցնելու վերաբերյալ տեղեկություններ» (R.HC.ММ.01.002) էլեկտրոնային փաստաթղթերի (տեղեկությունների) վավերապայմանների լրացմանը ներկայացվող պահանջները</w:t>
      </w:r>
    </w:p>
    <w:tbl>
      <w:tblPr>
        <w:tblOverlap w:val="never"/>
        <w:tblW w:w="9370" w:type="dxa"/>
        <w:tblLayout w:type="fixed"/>
        <w:tblCellMar>
          <w:left w:w="10" w:type="dxa"/>
          <w:right w:w="10" w:type="dxa"/>
        </w:tblCellMar>
        <w:tblLook w:val="0020" w:firstRow="1" w:lastRow="0" w:firstColumn="0" w:lastColumn="0" w:noHBand="0" w:noVBand="0"/>
      </w:tblPr>
      <w:tblGrid>
        <w:gridCol w:w="1426"/>
        <w:gridCol w:w="7944"/>
      </w:tblGrid>
      <w:tr w:rsidR="008F2C90" w:rsidRPr="00A277DD" w:rsidTr="00660069">
        <w:trPr>
          <w:tblHeader/>
        </w:trPr>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944" w:type="dxa"/>
            <w:tcBorders>
              <w:top w:val="single" w:sz="4" w:space="0" w:color="auto"/>
              <w:left w:val="single" w:sz="4" w:space="0" w:color="auto"/>
              <w:righ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«Բժշկական արտադրատեսակների անվտանգության, արդյունավետության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որակի փորձաքննության արդյունքներով գրանցման պետության փորձագիտական հաշվետվության համաձայնեցման (չհամաձայնեցման) հաստատում» արժեքին</w:t>
            </w:r>
          </w:p>
        </w:tc>
      </w:tr>
      <w:tr w:rsidR="008F2C90" w:rsidRPr="00A277DD" w:rsidTr="00660069">
        <w:tc>
          <w:tcPr>
            <w:tcW w:w="1426" w:type="dxa"/>
            <w:tcBorders>
              <w:top w:val="single" w:sz="4" w:space="0" w:color="auto"/>
              <w:lef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«Դիմումի համարը» (hcsdo:ApplicationId) վավերապայմանը պարտադիր լրացվում է</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«Փաստաթղթի համաձայնեցման հատկանիշը» (hcsdo:DocAgreementIndicator) վավերապայմանը պարտադիր լրացվում է</w:t>
            </w:r>
          </w:p>
        </w:tc>
      </w:tr>
      <w:tr w:rsidR="008F2C90" w:rsidRPr="00A277DD" w:rsidTr="00660069">
        <w:tc>
          <w:tcPr>
            <w:tcW w:w="1426" w:type="dxa"/>
            <w:tcBorders>
              <w:top w:val="single" w:sz="4" w:space="0" w:color="auto"/>
              <w:left w:val="single" w:sz="4" w:space="0" w:color="auto"/>
              <w:bottom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վավերապայմանը կամ «Փաստաթղթի տարրի տեսակի անվանումը» (AttributeKindName ատրիբուտ) վավերապայմանը</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«Փաստաթղթի տարրի տեսակի ծածկագիրը» (AttributeKindCode ատրիբուտ) վավերապայմանը կամ «Փաստաթղթի տարրի տեսակի անվանումը» (AttributeKindName ատրիբուտ) վավերապայմանը պետք է համապատասխանի «Հիմք հանդիսացող փաստաթղթի համար» արժեքին</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6</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վավերապայմանի կազմում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փաստաթուղթը»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(hccdo:AnyDetails) վավերապայմանը</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«Երկրի ծածկագիր»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426" w:type="dxa"/>
            <w:tcBorders>
              <w:top w:val="single" w:sz="4" w:space="0" w:color="auto"/>
              <w:left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9</w:t>
            </w:r>
          </w:p>
        </w:tc>
        <w:tc>
          <w:tcPr>
            <w:tcW w:w="7944"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A277DD" w:rsidTr="00660069">
        <w:tc>
          <w:tcPr>
            <w:tcW w:w="1426" w:type="dxa"/>
            <w:tcBorders>
              <w:top w:val="single" w:sz="4" w:space="0" w:color="auto"/>
              <w:left w:val="single" w:sz="4" w:space="0" w:color="auto"/>
              <w:bottom w:val="single" w:sz="4" w:space="0" w:color="auto"/>
            </w:tcBorders>
            <w:shd w:val="clear" w:color="auto" w:fill="FFFFFF"/>
          </w:tcPr>
          <w:p w:rsidR="008F2C90" w:rsidRPr="00A277DD" w:rsidRDefault="008F2C90" w:rsidP="007854A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10</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7854A1">
            <w:pPr>
              <w:pStyle w:val="20"/>
              <w:shd w:val="clear" w:color="auto" w:fill="auto"/>
              <w:spacing w:before="0" w:after="120" w:line="240" w:lineRule="auto"/>
              <w:ind w:left="134"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bl>
    <w:p w:rsidR="00BB5CDB" w:rsidRPr="00A277DD" w:rsidRDefault="00BB5CDB" w:rsidP="00660069">
      <w:pPr>
        <w:pStyle w:val="20"/>
        <w:shd w:val="clear" w:color="auto" w:fill="auto"/>
        <w:spacing w:before="0" w:after="160" w:line="360" w:lineRule="auto"/>
        <w:ind w:firstLine="0"/>
        <w:rPr>
          <w:sz w:val="24"/>
          <w:szCs w:val="24"/>
          <w:lang w:val="en-US"/>
        </w:rPr>
      </w:pPr>
    </w:p>
    <w:p w:rsidR="008F2C90" w:rsidRPr="00A277DD" w:rsidRDefault="008F2C90" w:rsidP="00BB5CDB">
      <w:pPr>
        <w:pStyle w:val="20"/>
        <w:shd w:val="clear" w:color="auto" w:fill="auto"/>
        <w:spacing w:before="0" w:after="160" w:line="360" w:lineRule="auto"/>
        <w:ind w:firstLine="567"/>
        <w:rPr>
          <w:sz w:val="24"/>
          <w:szCs w:val="24"/>
        </w:rPr>
      </w:pPr>
      <w:r w:rsidRPr="00A277DD">
        <w:rPr>
          <w:sz w:val="24"/>
          <w:szCs w:val="24"/>
        </w:rPr>
        <w:t>3</w:t>
      </w:r>
      <w:r w:rsidR="00A63B32" w:rsidRPr="00A277DD">
        <w:rPr>
          <w:sz w:val="24"/>
          <w:szCs w:val="24"/>
        </w:rPr>
        <w:t>3.</w:t>
      </w:r>
      <w:r w:rsidR="00A63B32" w:rsidRPr="00A277DD">
        <w:rPr>
          <w:sz w:val="24"/>
          <w:szCs w:val="24"/>
        </w:rPr>
        <w:tab/>
      </w:r>
      <w:r w:rsidRPr="00A277DD">
        <w:rPr>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(R.HC.ММ.01.002) էլեկտրոնային փաստաթղթերի (տեղեկությունների) վավերապայմանների լրացմանը ներկայացվող պահանջները բերված են 22-րդ աղյուսակում:</w:t>
      </w:r>
    </w:p>
    <w:p w:rsidR="00BB5CDB" w:rsidRPr="00A277DD" w:rsidRDefault="00BB5CDB">
      <w:pPr>
        <w:rPr>
          <w:rFonts w:eastAsia="Times New Roman" w:cs="Times New Roman"/>
          <w:color w:val="auto"/>
        </w:rPr>
      </w:pPr>
      <w:r w:rsidRPr="00A277DD">
        <w:br w:type="page"/>
      </w:r>
    </w:p>
    <w:p w:rsidR="008F2C90" w:rsidRPr="00A277DD" w:rsidRDefault="008F2C90" w:rsidP="00BB5CDB">
      <w:pPr>
        <w:pStyle w:val="10"/>
        <w:shd w:val="clear" w:color="auto" w:fill="auto"/>
        <w:spacing w:before="0" w:after="160" w:line="360" w:lineRule="auto"/>
        <w:ind w:firstLine="0"/>
        <w:outlineLvl w:val="9"/>
        <w:rPr>
          <w:rFonts w:ascii="Sylfaen" w:hAnsi="Sylfaen"/>
          <w:sz w:val="24"/>
          <w:szCs w:val="24"/>
        </w:rPr>
      </w:pPr>
      <w:r w:rsidRPr="00A277DD">
        <w:rPr>
          <w:rFonts w:ascii="Sylfaen" w:hAnsi="Sylfaen"/>
          <w:sz w:val="24"/>
          <w:szCs w:val="24"/>
        </w:rPr>
        <w:lastRenderedPageBreak/>
        <w:t>Աղյուսակ 22</w:t>
      </w:r>
    </w:p>
    <w:p w:rsidR="008F2C90" w:rsidRPr="00A277DD" w:rsidRDefault="008F2C90" w:rsidP="00BB5CDB">
      <w:pPr>
        <w:pStyle w:val="10"/>
        <w:shd w:val="clear" w:color="auto" w:fill="auto"/>
        <w:spacing w:before="0" w:after="160" w:line="360" w:lineRule="auto"/>
        <w:ind w:firstLine="0"/>
        <w:jc w:val="center"/>
        <w:outlineLvl w:val="9"/>
        <w:rPr>
          <w:rFonts w:ascii="Sylfaen" w:hAnsi="Sylfaen"/>
          <w:sz w:val="24"/>
          <w:szCs w:val="24"/>
        </w:rPr>
      </w:pPr>
      <w:r w:rsidRPr="00A277DD">
        <w:rPr>
          <w:rFonts w:ascii="Sylfaen" w:hAnsi="Sylfaen"/>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(R.HC.ММ.01.002) էլեկտրոնային փաստաթղթերի (տեղեկությունների) վավերապայմանների լրացմանը ներկայացվող պահանջները</w:t>
      </w:r>
    </w:p>
    <w:tbl>
      <w:tblPr>
        <w:tblOverlap w:val="never"/>
        <w:tblW w:w="9374" w:type="dxa"/>
        <w:tblLayout w:type="fixed"/>
        <w:tblCellMar>
          <w:left w:w="10" w:type="dxa"/>
          <w:right w:w="10" w:type="dxa"/>
        </w:tblCellMar>
        <w:tblLook w:val="0020" w:firstRow="1" w:lastRow="0" w:firstColumn="0" w:lastColumn="0" w:noHBand="0" w:noVBand="0"/>
      </w:tblPr>
      <w:tblGrid>
        <w:gridCol w:w="1602"/>
        <w:gridCol w:w="7772"/>
      </w:tblGrid>
      <w:tr w:rsidR="008F2C90" w:rsidRPr="00A277DD" w:rsidTr="008B6384">
        <w:trPr>
          <w:trHeight w:val="744"/>
          <w:tblHeader/>
        </w:trPr>
        <w:tc>
          <w:tcPr>
            <w:tcW w:w="1602" w:type="dxa"/>
            <w:tcBorders>
              <w:top w:val="single" w:sz="4" w:space="0" w:color="auto"/>
              <w:left w:val="single" w:sz="4" w:space="0" w:color="auto"/>
            </w:tcBorders>
            <w:shd w:val="clear" w:color="auto" w:fill="FFFFFF"/>
            <w:vAlign w:val="center"/>
          </w:tcPr>
          <w:p w:rsidR="008F2C90" w:rsidRPr="00A277DD" w:rsidRDefault="008F2C90" w:rsidP="001D526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ծածկագիրը</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D5261">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Պահանջի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ակերպումը</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«Ճանաչման պետության դիտողություններըր փորձագիտական հաշվետվության վերաբերյալ » արժեքին</w:t>
            </w:r>
          </w:p>
        </w:tc>
      </w:tr>
      <w:tr w:rsidR="008F2C90" w:rsidRPr="00A277DD" w:rsidTr="00660069">
        <w:tc>
          <w:tcPr>
            <w:tcW w:w="1602" w:type="dxa"/>
            <w:tcBorders>
              <w:top w:val="single" w:sz="4" w:space="0" w:color="auto"/>
              <w:left w:val="single" w:sz="4" w:space="0" w:color="auto"/>
            </w:tcBorders>
            <w:shd w:val="clear" w:color="auto" w:fill="FFFFFF"/>
            <w:vAlign w:val="center"/>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«Դիմումի համարը» (hcsdo:ApplicationId) վավերապայմանը պետք է լրացված լինի</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«Գրանցման գործի (դոսյեի) փաստաթղթի մասին տեղեկությունները» (hccdo:RegistrationFileDetails) վավերապայմանի կազմում պետք է լրացվեն «PDF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աչափով փաստաթուղթը» (hcsdo:PdfBinaryText) վավերապայմանը </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 (կամ) «XML ձ</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աչափով փաստաթուղթը» (hccdo:AnyDetails) վավերապայմանը</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եթե «Երկրի ծածկագիր»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A277DD" w:rsidTr="00660069">
        <w:tc>
          <w:tcPr>
            <w:tcW w:w="1602" w:type="dxa"/>
            <w:tcBorders>
              <w:top w:val="single" w:sz="4" w:space="0" w:color="auto"/>
              <w:left w:val="single" w:sz="4" w:space="0" w:color="auto"/>
              <w:bottom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A277DD" w:rsidTr="00660069">
        <w:tc>
          <w:tcPr>
            <w:tcW w:w="1602" w:type="dxa"/>
            <w:tcBorders>
              <w:top w:val="single" w:sz="4" w:space="0" w:color="auto"/>
              <w:left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7772" w:type="dxa"/>
            <w:tcBorders>
              <w:top w:val="single" w:sz="4" w:space="0" w:color="auto"/>
              <w:left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էլեկտրոնային հաղորդագրության մեջ պետք է լրացվեն հետ</w:t>
            </w:r>
            <w:r w:rsidR="00660069" w:rsidRPr="00A277DD">
              <w:rPr>
                <w:rStyle w:val="211pt"/>
                <w:rFonts w:ascii="Sylfaen" w:eastAsia="Sylfaen" w:hAnsi="Sylfaen"/>
                <w:sz w:val="20"/>
                <w:szCs w:val="20"/>
              </w:rPr>
              <w:t>եւ</w:t>
            </w:r>
            <w:r w:rsidRPr="00A277DD">
              <w:rPr>
                <w:rStyle w:val="211pt"/>
                <w:rFonts w:ascii="Sylfaen" w:eastAsia="Sylfaen" w:hAnsi="Sylfaen"/>
                <w:sz w:val="20"/>
                <w:szCs w:val="20"/>
              </w:rPr>
              <w:t xml:space="preserve">յալ վավերապայմանները՝ «Դեղապատրաստուկի գրանցման գործի փաստաթղթի տեսակի ծածկագիրը» (hcsdo:DrugRegistrationFileCode) կամ «Դեղապատրաստուկի </w:t>
            </w:r>
            <w:r w:rsidRPr="00A277DD">
              <w:rPr>
                <w:rStyle w:val="211pt"/>
                <w:rFonts w:ascii="Sylfaen" w:eastAsia="Sylfaen" w:hAnsi="Sylfaen"/>
                <w:sz w:val="20"/>
                <w:szCs w:val="20"/>
              </w:rPr>
              <w:lastRenderedPageBreak/>
              <w:t>գրանցման գործի փաստաթղթի տեսակի անվանումը» (hcsdo:DrugRegistrationFileName)</w:t>
            </w:r>
          </w:p>
        </w:tc>
      </w:tr>
      <w:tr w:rsidR="008F2C90" w:rsidRPr="00A277DD" w:rsidTr="00660069">
        <w:tc>
          <w:tcPr>
            <w:tcW w:w="1602" w:type="dxa"/>
            <w:tcBorders>
              <w:top w:val="single" w:sz="4" w:space="0" w:color="auto"/>
              <w:left w:val="single" w:sz="4" w:space="0" w:color="auto"/>
              <w:bottom w:val="single" w:sz="4" w:space="0" w:color="auto"/>
            </w:tcBorders>
            <w:shd w:val="clear" w:color="auto" w:fill="FFFFFF"/>
          </w:tcPr>
          <w:p w:rsidR="008F2C90" w:rsidRPr="00A277DD" w:rsidRDefault="008F2C90" w:rsidP="00BB5CD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lastRenderedPageBreak/>
              <w:t>9</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rsidR="008F2C90" w:rsidRPr="00A277DD" w:rsidRDefault="008F2C90" w:rsidP="00144668">
            <w:pPr>
              <w:pStyle w:val="20"/>
              <w:shd w:val="clear" w:color="auto" w:fill="auto"/>
              <w:spacing w:before="0" w:after="120" w:line="240" w:lineRule="auto"/>
              <w:ind w:left="99" w:firstLine="0"/>
              <w:jc w:val="left"/>
              <w:rPr>
                <w:sz w:val="20"/>
                <w:szCs w:val="20"/>
              </w:rPr>
            </w:pPr>
            <w:r w:rsidRPr="00A277DD">
              <w:rPr>
                <w:rStyle w:val="211pt"/>
                <w:rFonts w:ascii="Sylfaen" w:eastAsia="Sylfaen" w:hAnsi="Sylfaen"/>
                <w:sz w:val="20"/>
                <w:szCs w:val="20"/>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bl>
    <w:p w:rsidR="008F2C90" w:rsidRPr="00A277DD" w:rsidRDefault="008F2C90" w:rsidP="00660069">
      <w:pPr>
        <w:pStyle w:val="20"/>
        <w:shd w:val="clear" w:color="auto" w:fill="auto"/>
        <w:spacing w:before="0" w:after="160" w:line="360" w:lineRule="auto"/>
        <w:ind w:firstLine="0"/>
        <w:rPr>
          <w:sz w:val="24"/>
          <w:szCs w:val="24"/>
        </w:rPr>
      </w:pPr>
    </w:p>
    <w:p w:rsidR="00851181" w:rsidRPr="00A277DD" w:rsidRDefault="00014550" w:rsidP="00014550">
      <w:pPr>
        <w:spacing w:after="160" w:line="360" w:lineRule="auto"/>
        <w:jc w:val="center"/>
        <w:rPr>
          <w:rFonts w:eastAsia="Times New Roman" w:cs="Times New Roman"/>
          <w:lang w:val="en-US"/>
        </w:rPr>
      </w:pPr>
      <w:r w:rsidRPr="00A277DD">
        <w:rPr>
          <w:rFonts w:eastAsia="Times New Roman" w:cs="Times New Roman"/>
          <w:lang w:val="en-US"/>
        </w:rPr>
        <w:t>________________</w:t>
      </w:r>
    </w:p>
    <w:p w:rsidR="00014550" w:rsidRPr="00A277DD" w:rsidRDefault="00014550" w:rsidP="00660069">
      <w:pPr>
        <w:spacing w:after="160" w:line="360" w:lineRule="auto"/>
        <w:jc w:val="both"/>
        <w:rPr>
          <w:rFonts w:eastAsia="Times New Roman" w:cs="Times New Roman"/>
          <w:lang w:val="en-US"/>
        </w:rPr>
      </w:pPr>
    </w:p>
    <w:p w:rsidR="00014550" w:rsidRPr="00A277DD" w:rsidRDefault="00014550" w:rsidP="00660069">
      <w:pPr>
        <w:spacing w:after="160" w:line="360" w:lineRule="auto"/>
        <w:jc w:val="both"/>
        <w:rPr>
          <w:rFonts w:eastAsia="Times New Roman" w:cs="Times New Roman"/>
          <w:lang w:val="en-US"/>
        </w:rPr>
        <w:sectPr w:rsidR="00014550" w:rsidRPr="00A277DD" w:rsidSect="007B19E1">
          <w:type w:val="continuous"/>
          <w:pgSz w:w="11907" w:h="16839" w:code="9"/>
          <w:pgMar w:top="1418" w:right="1418" w:bottom="1418" w:left="1418" w:header="0" w:footer="643" w:gutter="0"/>
          <w:cols w:space="720"/>
          <w:noEndnote/>
          <w:docGrid w:linePitch="360"/>
        </w:sectPr>
      </w:pPr>
    </w:p>
    <w:p w:rsidR="00851181" w:rsidRPr="00A277DD" w:rsidRDefault="00851181" w:rsidP="001E76F8">
      <w:pPr>
        <w:pStyle w:val="20"/>
        <w:shd w:val="clear" w:color="auto" w:fill="auto"/>
        <w:spacing w:before="0" w:after="160" w:line="360" w:lineRule="auto"/>
        <w:ind w:left="5670" w:right="-8" w:firstLine="0"/>
        <w:jc w:val="center"/>
        <w:rPr>
          <w:sz w:val="24"/>
          <w:szCs w:val="24"/>
        </w:rPr>
      </w:pPr>
      <w:r w:rsidRPr="00A277DD">
        <w:rPr>
          <w:sz w:val="24"/>
          <w:szCs w:val="24"/>
        </w:rPr>
        <w:lastRenderedPageBreak/>
        <w:t>ՀԱՍՏԱՏՎԱԾ Է</w:t>
      </w:r>
    </w:p>
    <w:p w:rsidR="00851181" w:rsidRPr="00A277DD" w:rsidRDefault="00851181" w:rsidP="001E76F8">
      <w:pPr>
        <w:pStyle w:val="20"/>
        <w:shd w:val="clear" w:color="auto" w:fill="auto"/>
        <w:spacing w:before="0" w:after="160" w:line="360" w:lineRule="auto"/>
        <w:ind w:left="5670" w:right="-6" w:firstLine="0"/>
        <w:jc w:val="center"/>
        <w:rPr>
          <w:sz w:val="24"/>
          <w:szCs w:val="24"/>
        </w:rPr>
      </w:pPr>
      <w:r w:rsidRPr="00A277DD">
        <w:rPr>
          <w:sz w:val="24"/>
          <w:szCs w:val="24"/>
        </w:rPr>
        <w:t>Եվրասիական տնտեսական հանձնաժողովի կոլեգիայի</w:t>
      </w:r>
      <w:r w:rsidR="001830AB" w:rsidRPr="00A277DD">
        <w:rPr>
          <w:sz w:val="24"/>
          <w:szCs w:val="24"/>
        </w:rPr>
        <w:t xml:space="preserve"> </w:t>
      </w:r>
      <w:r w:rsidRPr="00A277DD">
        <w:rPr>
          <w:sz w:val="24"/>
          <w:szCs w:val="24"/>
        </w:rPr>
        <w:t>2016</w:t>
      </w:r>
      <w:r w:rsidR="001830AB" w:rsidRPr="00A277DD">
        <w:rPr>
          <w:sz w:val="24"/>
          <w:szCs w:val="24"/>
        </w:rPr>
        <w:t> </w:t>
      </w:r>
      <w:r w:rsidRPr="00A277DD">
        <w:rPr>
          <w:sz w:val="24"/>
          <w:szCs w:val="24"/>
        </w:rPr>
        <w:t>թվականի հոկտեմբերի 25-ի թիվ</w:t>
      </w:r>
      <w:r w:rsidR="008B6384" w:rsidRPr="00A277DD">
        <w:rPr>
          <w:sz w:val="24"/>
          <w:szCs w:val="24"/>
        </w:rPr>
        <w:t> </w:t>
      </w:r>
      <w:r w:rsidRPr="00A277DD">
        <w:rPr>
          <w:sz w:val="24"/>
          <w:szCs w:val="24"/>
        </w:rPr>
        <w:t>122 որոշմամբ</w:t>
      </w:r>
    </w:p>
    <w:p w:rsidR="00851181" w:rsidRPr="00A277DD" w:rsidRDefault="00851181" w:rsidP="00851181">
      <w:pPr>
        <w:pStyle w:val="201"/>
        <w:shd w:val="clear" w:color="auto" w:fill="auto"/>
        <w:spacing w:before="0" w:after="160" w:line="360" w:lineRule="auto"/>
        <w:ind w:left="20"/>
        <w:rPr>
          <w:rStyle w:val="202pt"/>
          <w:rFonts w:ascii="Sylfaen" w:hAnsi="Sylfaen"/>
          <w:b/>
          <w:bCs/>
          <w:sz w:val="24"/>
          <w:szCs w:val="24"/>
        </w:rPr>
      </w:pPr>
    </w:p>
    <w:p w:rsidR="00851181" w:rsidRPr="00A277DD" w:rsidRDefault="00851181" w:rsidP="00851181">
      <w:pPr>
        <w:pStyle w:val="201"/>
        <w:shd w:val="clear" w:color="auto" w:fill="auto"/>
        <w:spacing w:before="0" w:after="160" w:line="360" w:lineRule="auto"/>
        <w:ind w:left="20"/>
        <w:rPr>
          <w:rFonts w:ascii="Sylfaen" w:hAnsi="Sylfaen"/>
          <w:sz w:val="24"/>
          <w:szCs w:val="24"/>
        </w:rPr>
      </w:pPr>
      <w:r w:rsidRPr="00A277DD">
        <w:rPr>
          <w:rStyle w:val="202pt"/>
          <w:rFonts w:ascii="Sylfaen" w:hAnsi="Sylfaen"/>
          <w:b/>
          <w:sz w:val="24"/>
          <w:szCs w:val="24"/>
        </w:rPr>
        <w:t>ՆԿԱՐԱԳՐՈՒԹՅՈՒՆ</w:t>
      </w:r>
    </w:p>
    <w:p w:rsidR="00851181" w:rsidRPr="00A277DD" w:rsidRDefault="00851181" w:rsidP="00851181">
      <w:pPr>
        <w:pStyle w:val="201"/>
        <w:shd w:val="clear" w:color="auto" w:fill="auto"/>
        <w:spacing w:before="0" w:after="160" w:line="360" w:lineRule="auto"/>
        <w:ind w:left="20"/>
        <w:rPr>
          <w:rFonts w:ascii="Sylfaen" w:hAnsi="Sylfaen"/>
          <w:sz w:val="24"/>
          <w:szCs w:val="24"/>
        </w:rPr>
      </w:pPr>
      <w:r w:rsidRPr="00A277DD">
        <w:rPr>
          <w:rFonts w:ascii="Sylfaen" w:hAnsi="Sylfaen"/>
          <w:sz w:val="24"/>
          <w:szCs w:val="24"/>
        </w:rPr>
        <w:t>«Եվրասիական տնտեսական միության գրանցված դեղամիջոցների միասնական ռեեստրի ձեւավորում, վարում եւ օգտագործում» ընդհանուր գործընթացն արտաքին ու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rsidR="00851181" w:rsidRPr="00A277DD" w:rsidRDefault="00851181" w:rsidP="00851181">
      <w:pPr>
        <w:pStyle w:val="201"/>
        <w:shd w:val="clear" w:color="auto" w:fill="auto"/>
        <w:spacing w:before="0" w:after="160" w:line="360" w:lineRule="auto"/>
        <w:ind w:left="20"/>
        <w:rPr>
          <w:rFonts w:ascii="Sylfaen" w:hAnsi="Sylfaen"/>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t>I. Ընդհանուր դրույթներ</w:t>
      </w:r>
    </w:p>
    <w:p w:rsidR="00851181" w:rsidRPr="00A277DD" w:rsidRDefault="00A63B32" w:rsidP="00DB032C">
      <w:pPr>
        <w:pStyle w:val="20"/>
        <w:shd w:val="clear" w:color="auto" w:fill="auto"/>
        <w:tabs>
          <w:tab w:val="left" w:pos="1134"/>
        </w:tabs>
        <w:spacing w:before="0" w:after="160" w:line="360" w:lineRule="auto"/>
        <w:ind w:firstLine="567"/>
        <w:rPr>
          <w:sz w:val="24"/>
          <w:szCs w:val="24"/>
        </w:rPr>
      </w:pPr>
      <w:r w:rsidRPr="00A277DD">
        <w:rPr>
          <w:sz w:val="24"/>
          <w:szCs w:val="24"/>
        </w:rPr>
        <w:t>1.</w:t>
      </w:r>
      <w:r w:rsidRPr="00A277DD">
        <w:rPr>
          <w:sz w:val="24"/>
          <w:szCs w:val="24"/>
        </w:rPr>
        <w:tab/>
      </w:r>
      <w:r w:rsidR="00851181" w:rsidRPr="00A277DD">
        <w:rPr>
          <w:sz w:val="24"/>
          <w:szCs w:val="24"/>
        </w:rPr>
        <w:t>Սույն նկարագրությունը մշակվել է Եվրասիական տնտեսական միության (այսուհետ` Միություն) իրավունքի մաս կազմող հետեւյալ ակտերին համապատասխան՝</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միության մասին» 2014 թվականի մայիսի 29-ի պայմանագիր.</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իրագործելու մասին» թիվ 108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Եվրասիական տնտեսական հանձնաժողովի կոլեգիայի 2015 թվականի դեկտեմբերի 22-ի «Դեղաձեւերի անվանացանկ» թիվ 172 որոշում։</w:t>
      </w:r>
    </w:p>
    <w:p w:rsidR="00851181" w:rsidRPr="00A277DD" w:rsidRDefault="00851181" w:rsidP="00851181">
      <w:pPr>
        <w:pStyle w:val="20"/>
        <w:shd w:val="clear" w:color="auto" w:fill="auto"/>
        <w:spacing w:before="0" w:after="160" w:line="360" w:lineRule="auto"/>
        <w:ind w:firstLine="0"/>
        <w:jc w:val="center"/>
        <w:rPr>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lastRenderedPageBreak/>
        <w:t>II. Կիրառության ոլորտը</w:t>
      </w:r>
    </w:p>
    <w:p w:rsidR="00851181" w:rsidRPr="00A277DD" w:rsidRDefault="00A63B32" w:rsidP="00DB032C">
      <w:pPr>
        <w:pStyle w:val="20"/>
        <w:shd w:val="clear" w:color="auto" w:fill="auto"/>
        <w:tabs>
          <w:tab w:val="left" w:pos="1134"/>
        </w:tabs>
        <w:spacing w:before="0" w:after="160" w:line="360" w:lineRule="auto"/>
        <w:ind w:firstLine="567"/>
        <w:rPr>
          <w:sz w:val="24"/>
          <w:szCs w:val="24"/>
        </w:rPr>
      </w:pPr>
      <w:r w:rsidRPr="00A277DD">
        <w:rPr>
          <w:sz w:val="24"/>
          <w:szCs w:val="24"/>
        </w:rPr>
        <w:t>2.</w:t>
      </w:r>
      <w:r w:rsidRPr="00A277DD">
        <w:rPr>
          <w:sz w:val="24"/>
          <w:szCs w:val="24"/>
        </w:rPr>
        <w:tab/>
      </w:r>
      <w:r w:rsidR="00851181" w:rsidRPr="00A277DD">
        <w:rPr>
          <w:sz w:val="24"/>
          <w:szCs w:val="24"/>
        </w:rPr>
        <w:t>Սույն նկարագրությամբ սահմանվում են «Եվրասիական տնտեսական միության գրանցված դեղամիջոցների միասնական ռեեստրի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rsidR="00851181" w:rsidRPr="00A277DD" w:rsidRDefault="00A63B32" w:rsidP="00DB032C">
      <w:pPr>
        <w:pStyle w:val="20"/>
        <w:shd w:val="clear" w:color="auto" w:fill="auto"/>
        <w:tabs>
          <w:tab w:val="left" w:pos="1134"/>
        </w:tabs>
        <w:spacing w:before="0" w:after="160" w:line="360" w:lineRule="auto"/>
        <w:ind w:firstLine="567"/>
        <w:rPr>
          <w:sz w:val="24"/>
          <w:szCs w:val="24"/>
        </w:rPr>
      </w:pPr>
      <w:r w:rsidRPr="00A277DD">
        <w:rPr>
          <w:sz w:val="24"/>
          <w:szCs w:val="24"/>
        </w:rPr>
        <w:t>3.</w:t>
      </w:r>
      <w:r w:rsidRPr="00A277DD">
        <w:rPr>
          <w:sz w:val="24"/>
          <w:szCs w:val="24"/>
        </w:rPr>
        <w:tab/>
      </w:r>
      <w:r w:rsidR="00851181" w:rsidRPr="00A277DD">
        <w:rPr>
          <w:sz w:val="24"/>
          <w:szCs w:val="24"/>
        </w:rPr>
        <w:t>Սույն նկարագրությունը կիրառվում է արտաքին եւ փոխադարձ առեւտրի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բաղադրիչները նախագծելիս, մշակելիս եւ լրամշակելիս:</w:t>
      </w:r>
    </w:p>
    <w:p w:rsidR="00851181" w:rsidRPr="00A277DD" w:rsidRDefault="00A95A0F" w:rsidP="00DB032C">
      <w:pPr>
        <w:pStyle w:val="20"/>
        <w:shd w:val="clear" w:color="auto" w:fill="auto"/>
        <w:tabs>
          <w:tab w:val="left" w:pos="1134"/>
        </w:tabs>
        <w:spacing w:before="0" w:after="160" w:line="360" w:lineRule="auto"/>
        <w:ind w:firstLine="567"/>
        <w:rPr>
          <w:sz w:val="24"/>
          <w:szCs w:val="24"/>
        </w:rPr>
      </w:pPr>
      <w:r w:rsidRPr="00A277DD">
        <w:rPr>
          <w:sz w:val="24"/>
          <w:szCs w:val="24"/>
        </w:rPr>
        <w:t>4.</w:t>
      </w:r>
      <w:r w:rsidRPr="00A277DD">
        <w:rPr>
          <w:sz w:val="24"/>
          <w:szCs w:val="24"/>
        </w:rPr>
        <w:tab/>
      </w:r>
      <w:r w:rsidR="00851181" w:rsidRPr="00A277DD">
        <w:rPr>
          <w:sz w:val="24"/>
          <w:szCs w:val="24"/>
        </w:rPr>
        <w:t>Էլեկտրոնային փաստաթղթերի եւ տեղեկությունների ձեւաչափերի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rsidR="00851181" w:rsidRPr="00A277DD" w:rsidRDefault="00A95A0F" w:rsidP="00DB032C">
      <w:pPr>
        <w:pStyle w:val="20"/>
        <w:shd w:val="clear" w:color="auto" w:fill="auto"/>
        <w:tabs>
          <w:tab w:val="left" w:pos="1134"/>
        </w:tabs>
        <w:spacing w:before="0" w:after="160" w:line="360" w:lineRule="auto"/>
        <w:ind w:firstLine="567"/>
        <w:rPr>
          <w:sz w:val="24"/>
          <w:szCs w:val="24"/>
        </w:rPr>
      </w:pPr>
      <w:r w:rsidRPr="00A277DD">
        <w:rPr>
          <w:sz w:val="24"/>
          <w:szCs w:val="24"/>
        </w:rPr>
        <w:t>5.</w:t>
      </w:r>
      <w:r w:rsidRPr="00A277DD">
        <w:rPr>
          <w:sz w:val="24"/>
          <w:szCs w:val="24"/>
        </w:rPr>
        <w:tab/>
      </w:r>
      <w:r w:rsidR="00851181" w:rsidRPr="00A277DD">
        <w:rPr>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rsidR="00851181" w:rsidRPr="00A277DD" w:rsidRDefault="00A95A0F" w:rsidP="00DB032C">
      <w:pPr>
        <w:pStyle w:val="20"/>
        <w:shd w:val="clear" w:color="auto" w:fill="auto"/>
        <w:tabs>
          <w:tab w:val="left" w:pos="1134"/>
        </w:tabs>
        <w:spacing w:before="0" w:after="160" w:line="360" w:lineRule="auto"/>
        <w:ind w:firstLine="567"/>
        <w:rPr>
          <w:sz w:val="24"/>
          <w:szCs w:val="24"/>
        </w:rPr>
      </w:pPr>
      <w:r w:rsidRPr="00A277DD">
        <w:rPr>
          <w:sz w:val="24"/>
          <w:szCs w:val="24"/>
        </w:rPr>
        <w:t>6.</w:t>
      </w:r>
      <w:r w:rsidRPr="00A277DD">
        <w:rPr>
          <w:sz w:val="24"/>
          <w:szCs w:val="24"/>
        </w:rPr>
        <w:tab/>
      </w:r>
      <w:r w:rsidR="00851181" w:rsidRPr="00A277DD">
        <w:rPr>
          <w:sz w:val="24"/>
          <w:szCs w:val="24"/>
        </w:rPr>
        <w:t>Աղյուսակում ձեւավորվում են հետեւյալ դաշտերը (սյունակները)՝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«ստորակարգության համարը»՝ վավերապայմանի հերթական համարը.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«վավերապայմանի անվանումը»՝ վավերապայմանի ընդունված կամ պաշտոնական բառային նշագիրը.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«վավերապայմանի նկարագրությունը»՝ վավերապայմանի իմաստը (սեմանտիկան) պարզաբանող տեքստ.</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lastRenderedPageBreak/>
        <w:t>«նույնականացուցիչը»՝ վավերապայմանին համապատասխանող՝ տվյալների մոդելում տվյալների տարրի նույնականացուցիչը.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«արժեքների տիրույթը»՝ վավերապայմանի հնարավոր արժեքների բառային նկարագրությունը.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«բազմ.»՝ վավերապայմանների բազմաքանակություն. վավերապայմանի պարտադիր (կամընտրական) լինելը եւ հնարավոր կրկնությունների քանակը:</w:t>
      </w:r>
    </w:p>
    <w:p w:rsidR="00851181" w:rsidRPr="00A277DD" w:rsidRDefault="00A95A0F" w:rsidP="00DB032C">
      <w:pPr>
        <w:pStyle w:val="20"/>
        <w:shd w:val="clear" w:color="auto" w:fill="auto"/>
        <w:tabs>
          <w:tab w:val="left" w:pos="1134"/>
        </w:tabs>
        <w:spacing w:before="0" w:after="160" w:line="360" w:lineRule="auto"/>
        <w:ind w:firstLine="567"/>
        <w:rPr>
          <w:sz w:val="24"/>
          <w:szCs w:val="24"/>
        </w:rPr>
      </w:pPr>
      <w:r w:rsidRPr="00A277DD">
        <w:rPr>
          <w:sz w:val="24"/>
          <w:szCs w:val="24"/>
        </w:rPr>
        <w:t>7.</w:t>
      </w:r>
      <w:r w:rsidRPr="00A277DD">
        <w:rPr>
          <w:sz w:val="24"/>
          <w:szCs w:val="24"/>
        </w:rPr>
        <w:tab/>
      </w:r>
      <w:r w:rsidR="00851181" w:rsidRPr="00A277DD">
        <w:rPr>
          <w:sz w:val="24"/>
          <w:szCs w:val="24"/>
        </w:rPr>
        <w:t>Վավերապայմանների բազմաքանակությունը նշելու համար օգտագործվում են հետեւյալ նշագրերը՝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1՝ վավերապայմանը պարտադիր է, կրկնություններ չեն թույլատրվում.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n՝ վավերապայմանը պարտադիր է, պետք է կրկնվի n անգամ (n &gt; 1).</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1..*՝ վավերապայմանը պարտադիր է, կարող է կրկնվել առանց սահմանափակումների.</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n..*՝ վավերապայմանը պարտադիր է, պետք է կրկնվի ոչ պակաս, քան n անգամ</w:t>
      </w:r>
      <w:r w:rsidRPr="00A277DD">
        <w:rPr>
          <w:rStyle w:val="130"/>
          <w:rFonts w:ascii="Sylfaen" w:eastAsia="Sylfaen" w:hAnsi="Sylfaen"/>
          <w:sz w:val="24"/>
          <w:szCs w:val="24"/>
        </w:rPr>
        <w:t xml:space="preserve"> (n &gt; 1).</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n..m՝ վավերապայմանը պարտադիր է, պետք է կրկնվի ոչ պակաս, քան n անգամ, եւ ոչ ավելի, քան m անգամ (n &gt; 1, m &gt; n).</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0..1՝ վավերապայմանը կամընտրական է, կրկնություններ չեն թույլատրվում.</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0..*՝ վավերապայմանը կամընտրական է, կարող է կրկնվել առանց սահմանափակումների.</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0..m՝ վավերապայմանը կամընտրական է, կարող է կրկնվել ոչ ավելի, քան m անգամ (m &gt; 1):</w:t>
      </w:r>
    </w:p>
    <w:p w:rsidR="00851181" w:rsidRPr="00A277DD" w:rsidRDefault="00851181" w:rsidP="00851181">
      <w:pPr>
        <w:pStyle w:val="20"/>
        <w:shd w:val="clear" w:color="auto" w:fill="auto"/>
        <w:spacing w:before="0" w:after="160" w:line="360" w:lineRule="auto"/>
        <w:ind w:left="3340" w:firstLine="0"/>
        <w:rPr>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t>III. Հիմնական հասկացությունները</w:t>
      </w:r>
    </w:p>
    <w:p w:rsidR="00851181" w:rsidRPr="00A277DD" w:rsidRDefault="00A95A0F" w:rsidP="00DB032C">
      <w:pPr>
        <w:pStyle w:val="20"/>
        <w:shd w:val="clear" w:color="auto" w:fill="auto"/>
        <w:tabs>
          <w:tab w:val="left" w:pos="1134"/>
        </w:tabs>
        <w:spacing w:before="0" w:after="160" w:line="360" w:lineRule="auto"/>
        <w:ind w:firstLine="567"/>
        <w:rPr>
          <w:sz w:val="24"/>
          <w:szCs w:val="24"/>
        </w:rPr>
      </w:pPr>
      <w:r w:rsidRPr="00A277DD">
        <w:rPr>
          <w:sz w:val="24"/>
          <w:szCs w:val="24"/>
        </w:rPr>
        <w:t>8.</w:t>
      </w:r>
      <w:r w:rsidRPr="00A277DD">
        <w:rPr>
          <w:sz w:val="24"/>
          <w:szCs w:val="24"/>
        </w:rPr>
        <w:tab/>
      </w:r>
      <w:r w:rsidR="00851181" w:rsidRPr="00A277DD">
        <w:rPr>
          <w:sz w:val="24"/>
          <w:szCs w:val="24"/>
        </w:rPr>
        <w:t>Սույն նկարագրության նպատակներով օգտագործվում են հասկացություններ, որոնք ունեն հետեւյալ իմաստը.</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lastRenderedPageBreak/>
        <w:t>«անդամ պետություն»՝ Միության անդամ հանդիսացող պետություն.</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«վավերապայման»՝ էլեկտրոնային փաստաթղթի (տեղեկությունների) տվյալների միավոր, որը որոշակի համատեքստում համարվում է անբաժանելի։</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Սույն նկարագրությունում օգտագործվող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Սույն նկարագրության մեջ օգտագործվող մյուս հասկացությունները կիրառվում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4-րդ կետում սահմանված իմաստներով։</w:t>
      </w: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 xml:space="preserve">Սույն նկարագրության 4-րդ, 7-րդ, 10-րդ, 13-րդ, 16-րդ, 19-րդ եւ 22-րդ աղյուսակներում Տեղեկատվական փոխգործակցության կանոնակարգեր ասելով ենթադրվում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w:t>
      </w:r>
      <w:r w:rsidRPr="00A277DD">
        <w:rPr>
          <w:sz w:val="24"/>
          <w:szCs w:val="24"/>
        </w:rPr>
        <w:lastRenderedPageBreak/>
        <w:t>կանոնակարգը եւ «Եվրասիական տնտեսական միության գրանցված դեղամիջոցների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rsidR="00851181" w:rsidRPr="00A277DD" w:rsidRDefault="00851181" w:rsidP="00851181">
      <w:pPr>
        <w:pStyle w:val="20"/>
        <w:shd w:val="clear" w:color="auto" w:fill="auto"/>
        <w:spacing w:before="0" w:after="160" w:line="360" w:lineRule="auto"/>
        <w:ind w:firstLine="0"/>
        <w:jc w:val="center"/>
        <w:rPr>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t xml:space="preserve">IV. Էլեկտրոնային փաստաթղթերի </w:t>
      </w:r>
      <w:r w:rsidR="00781EAD" w:rsidRPr="00A277DD">
        <w:rPr>
          <w:sz w:val="24"/>
          <w:szCs w:val="24"/>
        </w:rPr>
        <w:br/>
      </w:r>
      <w:r w:rsidRPr="00A277DD">
        <w:rPr>
          <w:sz w:val="24"/>
          <w:szCs w:val="24"/>
        </w:rPr>
        <w:t>եւ տեղեկությունների կառուցվածքները</w:t>
      </w:r>
    </w:p>
    <w:p w:rsidR="00851181" w:rsidRPr="00A277DD" w:rsidRDefault="0011063C" w:rsidP="00DB032C">
      <w:pPr>
        <w:pStyle w:val="20"/>
        <w:shd w:val="clear" w:color="auto" w:fill="auto"/>
        <w:tabs>
          <w:tab w:val="left" w:pos="1134"/>
        </w:tabs>
        <w:spacing w:before="0" w:after="160" w:line="360" w:lineRule="auto"/>
        <w:ind w:firstLine="567"/>
        <w:rPr>
          <w:sz w:val="24"/>
          <w:szCs w:val="24"/>
        </w:rPr>
      </w:pPr>
      <w:r w:rsidRPr="00A277DD">
        <w:rPr>
          <w:sz w:val="24"/>
          <w:szCs w:val="24"/>
        </w:rPr>
        <w:t>9.</w:t>
      </w:r>
      <w:r w:rsidRPr="00A277DD">
        <w:rPr>
          <w:sz w:val="24"/>
          <w:szCs w:val="24"/>
        </w:rPr>
        <w:tab/>
      </w:r>
      <w:r w:rsidR="00851181" w:rsidRPr="00A277DD">
        <w:rPr>
          <w:sz w:val="24"/>
          <w:szCs w:val="24"/>
        </w:rPr>
        <w:t>Էլեկտրոնային փաստաթղթերի եւ տեղեկությունների կառուցվածքների ցանկը բերված է 1-ին աղյուսակում։</w:t>
      </w:r>
    </w:p>
    <w:p w:rsidR="00851181" w:rsidRPr="00A277DD" w:rsidRDefault="00851181" w:rsidP="00851181">
      <w:pPr>
        <w:pStyle w:val="24"/>
        <w:shd w:val="clear" w:color="auto" w:fill="auto"/>
        <w:spacing w:after="160" w:line="360" w:lineRule="auto"/>
        <w:ind w:right="240"/>
        <w:jc w:val="right"/>
        <w:rPr>
          <w:rFonts w:ascii="Sylfaen" w:hAnsi="Sylfaen"/>
          <w:sz w:val="24"/>
          <w:szCs w:val="24"/>
        </w:rPr>
      </w:pPr>
    </w:p>
    <w:p w:rsidR="00851181" w:rsidRPr="00A277DD" w:rsidRDefault="00851181" w:rsidP="00851181">
      <w:pPr>
        <w:pStyle w:val="24"/>
        <w:shd w:val="clear" w:color="auto" w:fill="auto"/>
        <w:spacing w:after="160" w:line="360" w:lineRule="auto"/>
        <w:ind w:right="240"/>
        <w:jc w:val="right"/>
        <w:rPr>
          <w:rFonts w:ascii="Sylfaen" w:hAnsi="Sylfaen"/>
          <w:sz w:val="24"/>
          <w:szCs w:val="24"/>
        </w:rPr>
      </w:pPr>
      <w:r w:rsidRPr="00A277DD">
        <w:rPr>
          <w:rFonts w:ascii="Sylfaen" w:hAnsi="Sylfaen"/>
          <w:sz w:val="24"/>
          <w:szCs w:val="24"/>
        </w:rPr>
        <w:t>Աղյուսակ 1</w:t>
      </w:r>
    </w:p>
    <w:p w:rsidR="00851181" w:rsidRPr="00A277DD" w:rsidRDefault="00851181" w:rsidP="00851181">
      <w:pPr>
        <w:pStyle w:val="20"/>
        <w:shd w:val="clear" w:color="auto" w:fill="auto"/>
        <w:spacing w:before="0" w:after="160" w:line="360" w:lineRule="auto"/>
        <w:ind w:left="140" w:firstLine="0"/>
        <w:jc w:val="center"/>
        <w:rPr>
          <w:sz w:val="24"/>
          <w:szCs w:val="24"/>
        </w:rPr>
      </w:pPr>
      <w:r w:rsidRPr="00A277DD">
        <w:rPr>
          <w:sz w:val="24"/>
          <w:szCs w:val="24"/>
        </w:rPr>
        <w:t>Էլեկտրոնային փաստաթղթերի եւ տեղեկությունների կառուցվածքների ցանկը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1697"/>
        <w:gridCol w:w="3542"/>
        <w:gridCol w:w="3269"/>
      </w:tblGrid>
      <w:tr w:rsidR="00851181" w:rsidRPr="00A277DD" w:rsidTr="00790542">
        <w:trPr>
          <w:tblHeader/>
        </w:trPr>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sz w:val="20"/>
                <w:szCs w:val="20"/>
              </w:rPr>
              <w:t>Համարը՝ ը/կ</w:t>
            </w:r>
          </w:p>
        </w:tc>
        <w:tc>
          <w:tcPr>
            <w:tcW w:w="1697"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Նույնականացուցիչը</w:t>
            </w:r>
          </w:p>
        </w:tc>
        <w:tc>
          <w:tcPr>
            <w:tcW w:w="3542"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Անվանումների տարածությունը</w:t>
            </w:r>
          </w:p>
        </w:tc>
      </w:tr>
      <w:tr w:rsidR="00851181" w:rsidRPr="00A277DD" w:rsidTr="00790542">
        <w:trPr>
          <w:tblHeader/>
        </w:trPr>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1</w:t>
            </w:r>
          </w:p>
        </w:tc>
        <w:tc>
          <w:tcPr>
            <w:tcW w:w="1697"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w:t>
            </w:r>
          </w:p>
        </w:tc>
        <w:tc>
          <w:tcPr>
            <w:tcW w:w="3542"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3</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4</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1</w:t>
            </w:r>
          </w:p>
        </w:tc>
        <w:tc>
          <w:tcPr>
            <w:tcW w:w="8508" w:type="dxa"/>
            <w:gridSpan w:val="3"/>
            <w:tcBorders>
              <w:top w:val="single" w:sz="4" w:space="0" w:color="auto"/>
              <w:left w:val="single" w:sz="4" w:space="0" w:color="auto"/>
              <w:righ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Էլեկտրոնային փաստաթղթերի եւ տեղեկությունների կառուցվածքները բազիսային մոդելում</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1.1</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rPr>
                <w:sz w:val="20"/>
                <w:szCs w:val="20"/>
              </w:rPr>
            </w:pPr>
            <w:r w:rsidRPr="00A277DD">
              <w:rPr>
                <w:rStyle w:val="211pt"/>
                <w:rFonts w:ascii="Sylfaen" w:eastAsia="Sylfaen" w:hAnsi="Sylfaen"/>
                <w:sz w:val="20"/>
                <w:szCs w:val="20"/>
              </w:rPr>
              <w:t>R.006</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urn:EEC:R:ProcessingResultDetails:vY.Y.Y</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1.2</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rPr>
                <w:sz w:val="20"/>
                <w:szCs w:val="20"/>
              </w:rPr>
            </w:pPr>
            <w:r w:rsidRPr="00A277DD">
              <w:rPr>
                <w:rStyle w:val="211pt"/>
                <w:rFonts w:ascii="Sylfaen" w:eastAsia="Sylfaen" w:hAnsi="Sylfaen"/>
                <w:sz w:val="20"/>
                <w:szCs w:val="20"/>
              </w:rPr>
              <w:t>R.007</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urn:EEC:R:ResourceStatusDetails:vY.Y.Y</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w:t>
            </w:r>
          </w:p>
        </w:tc>
        <w:tc>
          <w:tcPr>
            <w:tcW w:w="8508" w:type="dxa"/>
            <w:gridSpan w:val="3"/>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center"/>
              <w:rPr>
                <w:sz w:val="20"/>
                <w:szCs w:val="20"/>
              </w:rPr>
            </w:pPr>
            <w:r w:rsidRPr="00A277DD">
              <w:rPr>
                <w:rStyle w:val="211pt"/>
                <w:rFonts w:ascii="Sylfaen" w:eastAsia="Sylfaen" w:hAnsi="Sylfaen"/>
                <w:sz w:val="20"/>
                <w:szCs w:val="20"/>
              </w:rPr>
              <w:t>Էլեկտրոնային փաստաթղթերի եւ տեղեկությունների կառուցվածքները «Առողջապահություն» առարկայական ոլորտում</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2.1</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rPr>
                <w:sz w:val="20"/>
                <w:szCs w:val="20"/>
              </w:rPr>
            </w:pPr>
            <w:r w:rsidRPr="00A277DD">
              <w:rPr>
                <w:rStyle w:val="211pt"/>
                <w:rFonts w:ascii="Sylfaen" w:eastAsia="Sylfaen" w:hAnsi="Sylfaen"/>
                <w:sz w:val="20"/>
                <w:szCs w:val="20"/>
              </w:rPr>
              <w:t>R.HC.ММ.01.001</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դեղապատրաստուկի գրանցման մասին տեղեկությունները</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urn:EEC:R:HC:MM:01:DrugRegistrationDetails:v1.0.0</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2.2</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rPr>
                <w:sz w:val="20"/>
                <w:szCs w:val="20"/>
              </w:rPr>
            </w:pPr>
            <w:r w:rsidRPr="00A277DD">
              <w:rPr>
                <w:rStyle w:val="211pt"/>
                <w:rFonts w:ascii="Sylfaen" w:eastAsia="Sylfaen" w:hAnsi="Sylfaen"/>
                <w:sz w:val="20"/>
                <w:szCs w:val="20"/>
              </w:rPr>
              <w:t>R.HC.ММ.01.002</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փորձագիտական հաշվետվությունը համաձայնեցնելու վերաբերյալ տեղեկություններ</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urn:EEC:R:HC:MM:01:DrugRegistrationExpertReportDetails:v1.0.0</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2.3</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rPr>
                <w:sz w:val="20"/>
                <w:szCs w:val="20"/>
              </w:rPr>
            </w:pPr>
            <w:r w:rsidRPr="00A277DD">
              <w:rPr>
                <w:rStyle w:val="211pt"/>
                <w:rFonts w:ascii="Sylfaen" w:eastAsia="Sylfaen" w:hAnsi="Sylfaen"/>
                <w:sz w:val="20"/>
                <w:szCs w:val="20"/>
              </w:rPr>
              <w:t>R.HC.ММ.01.003</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rStyle w:val="211pt"/>
                <w:rFonts w:ascii="Sylfaen" w:eastAsia="Sylfaen" w:hAnsi="Sylfaen"/>
                <w:sz w:val="20"/>
                <w:szCs w:val="20"/>
              </w:rPr>
              <w:t>դեղապատրաստուկի գրանցման գործի կամ գրանցման դոսյեի տեղեկությունները</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sz w:val="20"/>
                <w:szCs w:val="20"/>
              </w:rPr>
            </w:pPr>
            <w:r w:rsidRPr="00A277DD">
              <w:rPr>
                <w:sz w:val="20"/>
                <w:szCs w:val="20"/>
              </w:rPr>
              <w:t>urn:EEC:R:HC:MM:01:DrugRegistrationDocContentDetails:v1.0.0</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lastRenderedPageBreak/>
              <w:t>2.4</w:t>
            </w:r>
          </w:p>
        </w:tc>
        <w:tc>
          <w:tcPr>
            <w:tcW w:w="1697"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R.HC.ММ.01.004</w:t>
            </w:r>
          </w:p>
        </w:tc>
        <w:tc>
          <w:tcPr>
            <w:tcW w:w="3542" w:type="dxa"/>
            <w:tcBorders>
              <w:top w:val="single" w:sz="4" w:space="0" w:color="auto"/>
              <w:lef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դեղապատրաստուկի գրանցման հավաստագրի համարի մասին տեղեկություններ</w:t>
            </w:r>
          </w:p>
        </w:tc>
        <w:tc>
          <w:tcPr>
            <w:tcW w:w="3269"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urn:EEC:R:HC:MM:01:DrugRegistrationNumberRequestDetails:v1.0.0</w:t>
            </w:r>
          </w:p>
        </w:tc>
      </w:tr>
      <w:tr w:rsidR="00851181" w:rsidRPr="00A277DD" w:rsidTr="00790542">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A84123">
            <w:pPr>
              <w:pStyle w:val="20"/>
              <w:shd w:val="clear" w:color="auto" w:fill="auto"/>
              <w:spacing w:before="0" w:after="100" w:line="240" w:lineRule="auto"/>
              <w:ind w:firstLine="0"/>
              <w:jc w:val="center"/>
              <w:rPr>
                <w:sz w:val="20"/>
                <w:szCs w:val="20"/>
              </w:rPr>
            </w:pPr>
            <w:r w:rsidRPr="00A277DD">
              <w:rPr>
                <w:rStyle w:val="211pt"/>
                <w:rFonts w:ascii="Sylfaen" w:eastAsia="Sylfaen" w:hAnsi="Sylfaen"/>
                <w:sz w:val="20"/>
                <w:szCs w:val="20"/>
              </w:rPr>
              <w:t>2.5</w:t>
            </w:r>
          </w:p>
        </w:tc>
        <w:tc>
          <w:tcPr>
            <w:tcW w:w="1697" w:type="dxa"/>
            <w:tcBorders>
              <w:top w:val="single" w:sz="4" w:space="0" w:color="auto"/>
              <w:left w:val="single" w:sz="4" w:space="0" w:color="auto"/>
              <w:bottom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R.HC.ММ.01.006</w:t>
            </w:r>
          </w:p>
        </w:tc>
        <w:tc>
          <w:tcPr>
            <w:tcW w:w="3542" w:type="dxa"/>
            <w:tcBorders>
              <w:top w:val="single" w:sz="4" w:space="0" w:color="auto"/>
              <w:left w:val="single" w:sz="4" w:space="0" w:color="auto"/>
              <w:bottom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հայտի եւ (կամ) գրանցման դոսյեի ուսումնասիրման մասին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00" w:line="240" w:lineRule="auto"/>
              <w:ind w:left="132" w:firstLine="0"/>
              <w:jc w:val="left"/>
              <w:rPr>
                <w:rStyle w:val="211pt"/>
                <w:rFonts w:ascii="Sylfaen" w:eastAsia="Sylfaen" w:hAnsi="Sylfaen"/>
                <w:sz w:val="20"/>
                <w:szCs w:val="20"/>
              </w:rPr>
            </w:pPr>
            <w:r w:rsidRPr="00A277DD">
              <w:rPr>
                <w:rStyle w:val="211pt"/>
                <w:rFonts w:ascii="Sylfaen" w:eastAsia="Sylfaen" w:hAnsi="Sylfaen"/>
                <w:sz w:val="20"/>
                <w:szCs w:val="20"/>
              </w:rPr>
              <w:t>urn:EEC:R:HC:MM:01:DrugApprovalApplicationDetails:v1.0.0</w:t>
            </w:r>
          </w:p>
        </w:tc>
      </w:tr>
    </w:tbl>
    <w:p w:rsidR="00851181" w:rsidRPr="00A277DD" w:rsidRDefault="00851181" w:rsidP="00851181">
      <w:pPr>
        <w:pStyle w:val="20"/>
        <w:shd w:val="clear" w:color="auto" w:fill="auto"/>
        <w:spacing w:before="0" w:after="160" w:line="360" w:lineRule="auto"/>
        <w:ind w:right="200" w:firstLine="740"/>
        <w:rPr>
          <w:sz w:val="24"/>
          <w:szCs w:val="24"/>
        </w:rPr>
      </w:pPr>
    </w:p>
    <w:p w:rsidR="00851181" w:rsidRPr="00A277DD" w:rsidRDefault="00851181" w:rsidP="00851181">
      <w:pPr>
        <w:pStyle w:val="20"/>
        <w:shd w:val="clear" w:color="auto" w:fill="auto"/>
        <w:spacing w:before="0" w:after="160" w:line="360" w:lineRule="auto"/>
        <w:ind w:right="200" w:firstLine="567"/>
        <w:rPr>
          <w:sz w:val="24"/>
          <w:szCs w:val="24"/>
        </w:rPr>
      </w:pPr>
      <w:r w:rsidRPr="00A277DD">
        <w:rPr>
          <w:sz w:val="24"/>
          <w:szCs w:val="24"/>
        </w:rPr>
        <w:t>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w:t>
      </w:r>
      <w:r w:rsidR="00460CBC" w:rsidRPr="00A277DD">
        <w:rPr>
          <w:sz w:val="24"/>
          <w:szCs w:val="24"/>
        </w:rPr>
        <w:t> </w:t>
      </w:r>
      <w:r w:rsidRPr="00A277DD">
        <w:rPr>
          <w:sz w:val="24"/>
          <w:szCs w:val="24"/>
        </w:rPr>
        <w:t>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rsidR="00851181" w:rsidRPr="00A277DD" w:rsidRDefault="00851181" w:rsidP="00851181">
      <w:pPr>
        <w:pStyle w:val="20"/>
        <w:shd w:val="clear" w:color="auto" w:fill="auto"/>
        <w:spacing w:before="0" w:after="160" w:line="360" w:lineRule="auto"/>
        <w:ind w:firstLine="0"/>
        <w:jc w:val="center"/>
        <w:rPr>
          <w:sz w:val="24"/>
          <w:szCs w:val="24"/>
        </w:rPr>
      </w:pPr>
    </w:p>
    <w:p w:rsidR="00851181" w:rsidRPr="00A277DD" w:rsidRDefault="00790542" w:rsidP="00851181">
      <w:pPr>
        <w:pStyle w:val="20"/>
        <w:shd w:val="clear" w:color="auto" w:fill="auto"/>
        <w:spacing w:before="0" w:after="160" w:line="360" w:lineRule="auto"/>
        <w:ind w:firstLine="0"/>
        <w:jc w:val="center"/>
        <w:rPr>
          <w:sz w:val="24"/>
          <w:szCs w:val="24"/>
        </w:rPr>
      </w:pPr>
      <w:r w:rsidRPr="00A277DD">
        <w:rPr>
          <w:sz w:val="24"/>
          <w:szCs w:val="24"/>
        </w:rPr>
        <w:t xml:space="preserve">1. </w:t>
      </w:r>
      <w:r w:rsidR="00851181" w:rsidRPr="00A277DD">
        <w:rPr>
          <w:sz w:val="24"/>
          <w:szCs w:val="24"/>
        </w:rPr>
        <w:t xml:space="preserve">Էլեկտրոնային փաստաթղթերի </w:t>
      </w:r>
      <w:r w:rsidR="00A84123" w:rsidRPr="00A277DD">
        <w:rPr>
          <w:sz w:val="24"/>
          <w:szCs w:val="24"/>
        </w:rPr>
        <w:br/>
      </w:r>
      <w:r w:rsidR="00851181" w:rsidRPr="00A277DD">
        <w:rPr>
          <w:sz w:val="24"/>
          <w:szCs w:val="24"/>
        </w:rPr>
        <w:t>եւ տեղեկությունների կառուցվածքները բազիսային մոդելում</w:t>
      </w:r>
    </w:p>
    <w:p w:rsidR="00851181" w:rsidRPr="00A277DD" w:rsidRDefault="00851181" w:rsidP="00790542">
      <w:pPr>
        <w:pStyle w:val="20"/>
        <w:shd w:val="clear" w:color="auto" w:fill="auto"/>
        <w:tabs>
          <w:tab w:val="left" w:pos="1134"/>
        </w:tabs>
        <w:spacing w:before="0" w:after="160" w:line="360" w:lineRule="auto"/>
        <w:ind w:firstLine="567"/>
        <w:rPr>
          <w:sz w:val="24"/>
          <w:szCs w:val="24"/>
        </w:rPr>
      </w:pPr>
      <w:r w:rsidRPr="00A277DD">
        <w:rPr>
          <w:sz w:val="24"/>
          <w:szCs w:val="24"/>
        </w:rPr>
        <w:t>1</w:t>
      </w:r>
      <w:r w:rsidR="0011063C" w:rsidRPr="00A277DD">
        <w:rPr>
          <w:sz w:val="24"/>
          <w:szCs w:val="24"/>
        </w:rPr>
        <w:t>0.</w:t>
      </w:r>
      <w:r w:rsidR="0011063C" w:rsidRPr="00A277DD">
        <w:rPr>
          <w:sz w:val="24"/>
          <w:szCs w:val="24"/>
        </w:rPr>
        <w:tab/>
      </w:r>
      <w:r w:rsidRPr="00A277DD">
        <w:rPr>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790542" w:rsidRPr="00A277DD" w:rsidRDefault="00790542">
      <w:pPr>
        <w:rPr>
          <w:rFonts w:eastAsia="Times New Roman" w:cs="Times New Roman"/>
          <w:color w:val="auto"/>
        </w:rPr>
      </w:pPr>
      <w:r w:rsidRPr="00A277DD">
        <w:br w:type="page"/>
      </w: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2</w:t>
      </w:r>
    </w:p>
    <w:p w:rsidR="00851181" w:rsidRPr="00A277DD" w:rsidRDefault="00851181" w:rsidP="00851181">
      <w:pPr>
        <w:pStyle w:val="24"/>
        <w:shd w:val="clear" w:color="auto" w:fill="auto"/>
        <w:spacing w:after="160" w:line="360" w:lineRule="auto"/>
        <w:ind w:left="567" w:right="559"/>
        <w:jc w:val="center"/>
        <w:rPr>
          <w:rFonts w:ascii="Sylfaen" w:hAnsi="Sylfaen"/>
          <w:sz w:val="24"/>
          <w:szCs w:val="24"/>
        </w:rPr>
      </w:pPr>
      <w:r w:rsidRPr="00A277DD">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2441"/>
        <w:gridCol w:w="6067"/>
      </w:tblGrid>
      <w:tr w:rsidR="00851181" w:rsidRPr="00A277DD" w:rsidTr="00790542">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441"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51181" w:rsidRPr="00A277DD" w:rsidTr="00790542">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մշակման արդյունքի մասին ծանուցում</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R.006</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Y.Y.Y</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ռեսպոնդենտի կողմից հարցումը մշակելու արդյունքի մասին տեղեկություններ</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urn:EEC:R:ProcessingResultDetails:vY.Y.Y</w:t>
            </w:r>
          </w:p>
        </w:tc>
      </w:tr>
      <w:tr w:rsidR="00851181" w:rsidRPr="00A277DD" w:rsidTr="00790542">
        <w:tc>
          <w:tcPr>
            <w:tcW w:w="861" w:type="dxa"/>
            <w:tcBorders>
              <w:top w:val="single" w:sz="4" w:space="0" w:color="auto"/>
              <w:left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441" w:type="dxa"/>
            <w:tcBorders>
              <w:top w:val="single" w:sz="4" w:space="0" w:color="auto"/>
              <w:lef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ProcessingResultDetails</w:t>
            </w:r>
          </w:p>
        </w:tc>
      </w:tr>
      <w:tr w:rsidR="00851181" w:rsidRPr="00A277DD" w:rsidTr="00790542">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244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460CBC">
            <w:pPr>
              <w:pStyle w:val="20"/>
              <w:shd w:val="clear" w:color="auto" w:fill="auto"/>
              <w:spacing w:before="0" w:after="120" w:line="240" w:lineRule="auto"/>
              <w:ind w:left="132" w:firstLine="0"/>
              <w:jc w:val="left"/>
              <w:rPr>
                <w:sz w:val="20"/>
                <w:szCs w:val="20"/>
              </w:rPr>
            </w:pPr>
            <w:r w:rsidRPr="00A277DD">
              <w:rPr>
                <w:rStyle w:val="211pt"/>
                <w:rFonts w:ascii="Sylfaen" w:eastAsia="Sylfaen" w:hAnsi="Sylfaen"/>
                <w:sz w:val="20"/>
                <w:szCs w:val="20"/>
              </w:rPr>
              <w:t>EEC_R_ProcessingResultDetails_vY.Y.Y.xsd</w:t>
            </w:r>
          </w:p>
        </w:tc>
      </w:tr>
    </w:tbl>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rsidR="0062648D" w:rsidRPr="00A277DD" w:rsidRDefault="0062648D">
      <w:r w:rsidRPr="00A277DD">
        <w:br w:type="page"/>
      </w: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lastRenderedPageBreak/>
        <w:t>1</w:t>
      </w:r>
      <w:r w:rsidR="0062648D" w:rsidRPr="00A277DD">
        <w:rPr>
          <w:sz w:val="24"/>
          <w:szCs w:val="24"/>
        </w:rPr>
        <w:t xml:space="preserve">1. </w:t>
      </w:r>
      <w:r w:rsidRPr="00A277DD">
        <w:rPr>
          <w:sz w:val="24"/>
          <w:szCs w:val="24"/>
        </w:rPr>
        <w:t>Ներմուծվող անվանումների տարածությունները բերված են 3-րդ աղյուսակում:</w:t>
      </w:r>
    </w:p>
    <w:p w:rsidR="00851181" w:rsidRPr="00A277DD" w:rsidRDefault="00851181" w:rsidP="00851181">
      <w:pPr>
        <w:pStyle w:val="24"/>
        <w:shd w:val="clear" w:color="auto" w:fill="auto"/>
        <w:spacing w:after="160" w:line="360" w:lineRule="auto"/>
        <w:jc w:val="right"/>
        <w:rPr>
          <w:rFonts w:ascii="Sylfaen" w:hAnsi="Sylfaen"/>
          <w:sz w:val="24"/>
          <w:szCs w:val="24"/>
        </w:rPr>
      </w:pP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3</w:t>
      </w:r>
    </w:p>
    <w:p w:rsidR="00851181" w:rsidRPr="00A277DD" w:rsidRDefault="00851181" w:rsidP="00851181">
      <w:pPr>
        <w:pStyle w:val="24"/>
        <w:shd w:val="clear" w:color="auto" w:fill="auto"/>
        <w:spacing w:after="160" w:line="360" w:lineRule="auto"/>
        <w:ind w:left="142"/>
        <w:jc w:val="center"/>
        <w:rPr>
          <w:rFonts w:ascii="Sylfaen" w:hAnsi="Sylfaen"/>
          <w:sz w:val="24"/>
          <w:szCs w:val="24"/>
        </w:rPr>
      </w:pPr>
      <w:r w:rsidRPr="00A277DD">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20" w:firstRow="1" w:lastRow="0" w:firstColumn="0" w:lastColumn="0" w:noHBand="0" w:noVBand="0"/>
      </w:tblPr>
      <w:tblGrid>
        <w:gridCol w:w="1003"/>
        <w:gridCol w:w="6144"/>
        <w:gridCol w:w="2222"/>
      </w:tblGrid>
      <w:tr w:rsidR="00851181" w:rsidRPr="00A277DD" w:rsidTr="0062648D">
        <w:trPr>
          <w:tblHeader/>
        </w:trPr>
        <w:tc>
          <w:tcPr>
            <w:tcW w:w="1003"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6144"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Նախածանցը</w:t>
            </w:r>
          </w:p>
        </w:tc>
      </w:tr>
      <w:tr w:rsidR="00851181" w:rsidRPr="00A277DD" w:rsidTr="0062648D">
        <w:trPr>
          <w:tblHeader/>
        </w:trPr>
        <w:tc>
          <w:tcPr>
            <w:tcW w:w="1003"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144"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51181" w:rsidRPr="00A277DD" w:rsidTr="0062648D">
        <w:tc>
          <w:tcPr>
            <w:tcW w:w="1003"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144" w:type="dxa"/>
            <w:tcBorders>
              <w:top w:val="single" w:sz="4" w:space="0" w:color="auto"/>
              <w:lef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ccdo</w:t>
            </w:r>
          </w:p>
        </w:tc>
      </w:tr>
      <w:tr w:rsidR="00851181" w:rsidRPr="00A277DD" w:rsidTr="0062648D">
        <w:tc>
          <w:tcPr>
            <w:tcW w:w="100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6144"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790542">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csdo</w:t>
            </w:r>
          </w:p>
        </w:tc>
      </w:tr>
    </w:tbl>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851181" w:rsidRPr="00A277DD" w:rsidRDefault="00851181" w:rsidP="0062648D">
      <w:pPr>
        <w:pStyle w:val="20"/>
        <w:shd w:val="clear" w:color="auto" w:fill="auto"/>
        <w:tabs>
          <w:tab w:val="left" w:pos="1134"/>
        </w:tabs>
        <w:spacing w:before="0" w:after="160" w:line="360" w:lineRule="auto"/>
        <w:ind w:firstLine="567"/>
        <w:rPr>
          <w:sz w:val="24"/>
          <w:szCs w:val="24"/>
        </w:rPr>
      </w:pPr>
      <w:r w:rsidRPr="00A277DD">
        <w:rPr>
          <w:sz w:val="24"/>
          <w:szCs w:val="24"/>
        </w:rPr>
        <w:t>1</w:t>
      </w:r>
      <w:r w:rsidR="00A63B32" w:rsidRPr="00A277DD">
        <w:rPr>
          <w:sz w:val="24"/>
          <w:szCs w:val="24"/>
        </w:rPr>
        <w:t>2.</w:t>
      </w:r>
      <w:r w:rsidR="00A63B32" w:rsidRPr="00A277DD">
        <w:rPr>
          <w:sz w:val="24"/>
          <w:szCs w:val="24"/>
        </w:rPr>
        <w:tab/>
      </w:r>
      <w:r w:rsidRPr="00A277DD">
        <w:rPr>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BF163F" w:rsidRPr="00A277DD" w:rsidRDefault="00BF163F" w:rsidP="00851181">
      <w:pPr>
        <w:spacing w:after="160" w:line="360" w:lineRule="auto"/>
        <w:sectPr w:rsidR="00BF163F" w:rsidRPr="00A277DD" w:rsidSect="007B19E1">
          <w:pgSz w:w="11907" w:h="16840" w:orient="landscape" w:code="9"/>
          <w:pgMar w:top="1418" w:right="1418" w:bottom="1418" w:left="1418" w:header="0" w:footer="498" w:gutter="0"/>
          <w:pgNumType w:start="1"/>
          <w:cols w:space="720"/>
          <w:noEndnote/>
          <w:titlePg/>
          <w:docGrid w:linePitch="360"/>
        </w:sectPr>
      </w:pPr>
    </w:p>
    <w:p w:rsidR="00851181" w:rsidRPr="00A277DD" w:rsidRDefault="00851181" w:rsidP="00851181">
      <w:pPr>
        <w:pStyle w:val="10"/>
        <w:shd w:val="clear" w:color="auto" w:fill="auto"/>
        <w:spacing w:before="0" w:after="160" w:line="360" w:lineRule="auto"/>
        <w:ind w:firstLine="0"/>
        <w:rPr>
          <w:rFonts w:ascii="Sylfaen" w:hAnsi="Sylfaen"/>
          <w:sz w:val="24"/>
          <w:szCs w:val="24"/>
        </w:rPr>
      </w:pPr>
      <w:r w:rsidRPr="00A277DD">
        <w:rPr>
          <w:rFonts w:ascii="Sylfaen" w:hAnsi="Sylfaen"/>
          <w:sz w:val="24"/>
          <w:szCs w:val="24"/>
        </w:rPr>
        <w:lastRenderedPageBreak/>
        <w:t>Աղյուսակ 4</w:t>
      </w:r>
    </w:p>
    <w:p w:rsidR="00851181" w:rsidRPr="00A277DD" w:rsidRDefault="00851181" w:rsidP="00851181">
      <w:pPr>
        <w:pStyle w:val="10"/>
        <w:shd w:val="clear" w:color="auto" w:fill="auto"/>
        <w:spacing w:before="0" w:after="160" w:line="360" w:lineRule="auto"/>
        <w:ind w:firstLine="0"/>
        <w:jc w:val="center"/>
        <w:rPr>
          <w:rFonts w:ascii="Sylfaen" w:hAnsi="Sylfaen"/>
          <w:sz w:val="24"/>
          <w:szCs w:val="24"/>
        </w:rPr>
      </w:pPr>
      <w:r w:rsidRPr="00A277DD">
        <w:rPr>
          <w:rFonts w:ascii="Sylfaen" w:hAnsi="Sylfaen"/>
          <w:sz w:val="24"/>
          <w:szCs w:val="24"/>
        </w:rPr>
        <w:t>«Մշակման արդյունքի մասին ծանուցում» (R.006)</w:t>
      </w:r>
      <w:r w:rsidR="00E870E9" w:rsidRPr="00A277DD">
        <w:rPr>
          <w:rFonts w:ascii="Sylfaen" w:hAnsi="Sylfaen"/>
          <w:sz w:val="24"/>
          <w:szCs w:val="24"/>
        </w:rPr>
        <w:br/>
      </w:r>
      <w:r w:rsidRPr="00A277DD">
        <w:rPr>
          <w:rFonts w:ascii="Sylfaen" w:hAnsi="Sylfaen"/>
          <w:sz w:val="24"/>
          <w:szCs w:val="24"/>
        </w:rPr>
        <w:t xml:space="preserve"> էլեկտրոնային փաստաթղթի (տեղեկությունների) կառուցվածքի վավերապայմանների կազմը</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648"/>
      </w:tblGrid>
      <w:tr w:rsidR="00851181" w:rsidRPr="00A277DD" w:rsidTr="00982163">
        <w:trPr>
          <w:tblHeader/>
        </w:trPr>
        <w:tc>
          <w:tcPr>
            <w:tcW w:w="4109" w:type="dxa"/>
            <w:gridSpan w:val="2"/>
            <w:tcBorders>
              <w:top w:val="single" w:sz="4" w:space="0" w:color="auto"/>
              <w:left w:val="single" w:sz="4" w:space="0" w:color="auto"/>
            </w:tcBorders>
            <w:shd w:val="clear" w:color="auto" w:fill="FFFFFF"/>
            <w:vAlign w:val="center"/>
          </w:tcPr>
          <w:p w:rsidR="00851181" w:rsidRPr="00A277DD" w:rsidRDefault="00851181" w:rsidP="0098216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vAlign w:val="center"/>
          </w:tcPr>
          <w:p w:rsidR="00851181" w:rsidRPr="00A277DD" w:rsidRDefault="00851181" w:rsidP="0098216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Վավերապայմանի նկարագրությունը</w:t>
            </w:r>
          </w:p>
        </w:tc>
        <w:tc>
          <w:tcPr>
            <w:tcW w:w="2238" w:type="dxa"/>
            <w:tcBorders>
              <w:top w:val="single" w:sz="4" w:space="0" w:color="auto"/>
              <w:left w:val="single" w:sz="4" w:space="0" w:color="auto"/>
            </w:tcBorders>
            <w:shd w:val="clear" w:color="auto" w:fill="FFFFFF"/>
            <w:vAlign w:val="center"/>
          </w:tcPr>
          <w:p w:rsidR="00851181" w:rsidRPr="00A277DD" w:rsidRDefault="00851181" w:rsidP="00982163">
            <w:pPr>
              <w:pStyle w:val="20"/>
              <w:shd w:val="clear" w:color="auto" w:fill="auto"/>
              <w:spacing w:before="0" w:after="120" w:line="240" w:lineRule="auto"/>
              <w:ind w:left="220" w:firstLine="0"/>
              <w:jc w:val="center"/>
              <w:rPr>
                <w:sz w:val="20"/>
                <w:szCs w:val="20"/>
              </w:rPr>
            </w:pPr>
            <w:r w:rsidRPr="00A277DD">
              <w:rPr>
                <w:rStyle w:val="211pt"/>
                <w:rFonts w:ascii="Sylfaen" w:eastAsia="Sylfaen" w:hAnsi="Sylfaen"/>
                <w:sz w:val="20"/>
                <w:szCs w:val="20"/>
              </w:rPr>
              <w:t>Նույնականացուցիչը</w:t>
            </w:r>
          </w:p>
        </w:tc>
        <w:tc>
          <w:tcPr>
            <w:tcW w:w="4007" w:type="dxa"/>
            <w:tcBorders>
              <w:top w:val="single" w:sz="4" w:space="0" w:color="auto"/>
              <w:left w:val="single" w:sz="4" w:space="0" w:color="auto"/>
            </w:tcBorders>
            <w:shd w:val="clear" w:color="auto" w:fill="FFFFFF"/>
            <w:vAlign w:val="center"/>
          </w:tcPr>
          <w:p w:rsidR="00851181" w:rsidRPr="00A277DD" w:rsidRDefault="00851181" w:rsidP="00982163">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Բազմ.</w:t>
            </w:r>
          </w:p>
        </w:tc>
      </w:tr>
      <w:tr w:rsidR="00851181" w:rsidRPr="00A277DD" w:rsidTr="00982163">
        <w:tc>
          <w:tcPr>
            <w:tcW w:w="4109" w:type="dxa"/>
            <w:gridSpan w:val="2"/>
            <w:tcBorders>
              <w:top w:val="single" w:sz="4" w:space="0" w:color="auto"/>
              <w:left w:val="single" w:sz="4" w:space="0" w:color="auto"/>
            </w:tcBorders>
            <w:shd w:val="clear" w:color="auto" w:fill="FFFFFF"/>
          </w:tcPr>
          <w:p w:rsidR="00851181" w:rsidRPr="00A277DD" w:rsidRDefault="00A63B32" w:rsidP="00982163">
            <w:pPr>
              <w:pStyle w:val="20"/>
              <w:shd w:val="clear" w:color="auto" w:fill="auto"/>
              <w:tabs>
                <w:tab w:val="left" w:pos="585"/>
              </w:tabs>
              <w:spacing w:before="0" w:after="120" w:line="240" w:lineRule="auto"/>
              <w:ind w:firstLine="0"/>
              <w:jc w:val="left"/>
              <w:rPr>
                <w:sz w:val="20"/>
                <w:szCs w:val="20"/>
              </w:rPr>
            </w:pPr>
            <w:r w:rsidRPr="00A277DD">
              <w:rPr>
                <w:rStyle w:val="211pt"/>
                <w:rFonts w:ascii="Sylfaen" w:eastAsia="Sylfaen" w:hAnsi="Sylfaen"/>
                <w:sz w:val="20"/>
                <w:szCs w:val="20"/>
              </w:rPr>
              <w:t>1.</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M.CDE.90001</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245" w:type="dxa"/>
            <w:vMerge w:val="restart"/>
            <w:tcBorders>
              <w:top w:val="single" w:sz="4" w:space="0" w:color="auto"/>
            </w:tcBorders>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M.SDE.90010</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csdo:InfEnvelopeCodeType (M.SDT.90004)</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Ծածկագրի արժեքը՝ Տեղեկատվական փոխգործակցության կանոնակարգին համապատասխան:</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Ձեւանմուշը՝ P\.[A-Z]{2}\.[0-9]{2}\.MSG\.[0-9]{3}</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245" w:type="dxa"/>
            <w:vMerge/>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2.</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M.SDE.90001</w:t>
            </w: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Ձեւանմուշը՝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245" w:type="dxa"/>
            <w:vMerge w:val="restart"/>
            <w:tcBorders>
              <w:top w:val="single" w:sz="4" w:space="0" w:color="auto"/>
            </w:tcBorders>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3.</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M.SDE.90007</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csdo:UniversallyUniqueIdType (M.SDT.90003)</w:t>
            </w:r>
          </w:p>
          <w:p w:rsidR="00851181" w:rsidRPr="00A277DD" w:rsidRDefault="00851181" w:rsidP="00982163">
            <w:pPr>
              <w:pStyle w:val="20"/>
              <w:shd w:val="clear" w:color="auto" w:fill="auto"/>
              <w:spacing w:before="0" w:after="120" w:line="240" w:lineRule="auto"/>
              <w:ind w:firstLine="0"/>
              <w:jc w:val="left"/>
              <w:rPr>
                <w:rStyle w:val="211pt"/>
                <w:rFonts w:ascii="Sylfaen" w:eastAsia="Sylfaen" w:hAnsi="Sylfaen"/>
                <w:sz w:val="20"/>
                <w:szCs w:val="20"/>
              </w:rPr>
            </w:pPr>
            <w:r w:rsidRPr="00A277DD">
              <w:rPr>
                <w:rStyle w:val="211pt"/>
                <w:rFonts w:ascii="Sylfaen" w:eastAsia="Sylfaen" w:hAnsi="Sylfaen"/>
                <w:sz w:val="20"/>
                <w:szCs w:val="20"/>
              </w:rPr>
              <w:t>Նույնականացուցչի արժեքը՝ ISO/IEC 9834-8-ին համապատասխան։ Ձեւանմուշը՝ [0-9a-fA-F]{8}-[0-9a-fA-F]{4}-[0-9a-fA-F]{4}-[0-9a-fA-F]{4}-[0-9a-fA-F]{12}</w:t>
            </w:r>
          </w:p>
          <w:p w:rsidR="00982163" w:rsidRPr="00A277DD" w:rsidRDefault="00982163" w:rsidP="00982163">
            <w:pPr>
              <w:pStyle w:val="20"/>
              <w:shd w:val="clear" w:color="auto" w:fill="auto"/>
              <w:spacing w:before="0" w:after="120" w:line="240" w:lineRule="auto"/>
              <w:ind w:firstLine="0"/>
              <w:jc w:val="left"/>
              <w:rPr>
                <w:sz w:val="20"/>
                <w:szCs w:val="20"/>
              </w:rPr>
            </w:pP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245" w:type="dxa"/>
            <w:vMerge/>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4.</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Ելակետային էլեկտրոնային փաստաթղթի (տեղեկությունների) նույնականացուցիչը</w:t>
            </w:r>
          </w:p>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(csdo:EDocRefId)</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M.SDE.90008</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csdo:UniversallyUniqueIdType (M.SDT.90003)</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Նույնականացուցչի արժեքը՝ ISO/IEC 9834-8-ին համապատասխան։ Ձեւանմուշը՝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140" w:firstLine="0"/>
              <w:jc w:val="left"/>
              <w:rPr>
                <w:sz w:val="20"/>
                <w:szCs w:val="20"/>
              </w:rPr>
            </w:pPr>
            <w:r w:rsidRPr="00A277DD">
              <w:rPr>
                <w:rStyle w:val="211pt"/>
                <w:rFonts w:ascii="Sylfaen" w:eastAsia="Sylfaen" w:hAnsi="Sylfaen"/>
                <w:sz w:val="20"/>
                <w:szCs w:val="20"/>
              </w:rPr>
              <w:t>0..1</w:t>
            </w:r>
          </w:p>
        </w:tc>
      </w:tr>
      <w:tr w:rsidR="00851181" w:rsidRPr="00A277DD" w:rsidTr="00982163">
        <w:tc>
          <w:tcPr>
            <w:tcW w:w="245" w:type="dxa"/>
            <w:vMerge/>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tabs>
                <w:tab w:val="left" w:pos="430"/>
              </w:tabs>
              <w:spacing w:before="0" w:after="12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5.</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ստեղծման ամսաթիվը եւ ժամը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M.SDE.90002</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245" w:type="dxa"/>
            <w:vMerge/>
            <w:shd w:val="clear" w:color="auto" w:fill="FFFFFF"/>
          </w:tcPr>
          <w:p w:rsidR="00851181" w:rsidRPr="00A277DD" w:rsidRDefault="00851181" w:rsidP="00982163">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tabs>
                <w:tab w:val="left" w:pos="460"/>
              </w:tabs>
              <w:spacing w:before="0" w:after="12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6.</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Լեզվի ծածկագիրը (csdo:LanguageCode)</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լեզվի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M.SDE.00051</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csdo:LanguageCodeType (M.SDT.00051) Լեզվի երկտառ ծածկագիրը՝ ISO 639–1-ին համապատասխան։ Ձեւանմուշը՝ [a-z]{2}</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140" w:firstLine="0"/>
              <w:jc w:val="left"/>
              <w:rPr>
                <w:sz w:val="20"/>
                <w:szCs w:val="20"/>
              </w:rPr>
            </w:pPr>
            <w:r w:rsidRPr="00A277DD">
              <w:rPr>
                <w:rStyle w:val="211pt"/>
                <w:rFonts w:ascii="Sylfaen" w:eastAsia="Sylfaen" w:hAnsi="Sylfaen"/>
                <w:sz w:val="20"/>
                <w:szCs w:val="20"/>
              </w:rPr>
              <w:t>0..1</w:t>
            </w:r>
          </w:p>
        </w:tc>
      </w:tr>
      <w:tr w:rsidR="00851181" w:rsidRPr="00A277DD" w:rsidTr="00982163">
        <w:tc>
          <w:tcPr>
            <w:tcW w:w="4109" w:type="dxa"/>
            <w:gridSpan w:val="2"/>
            <w:tcBorders>
              <w:top w:val="single" w:sz="4" w:space="0" w:color="auto"/>
              <w:left w:val="single" w:sz="4" w:space="0" w:color="auto"/>
              <w:bottom w:val="single" w:sz="4" w:space="0" w:color="auto"/>
            </w:tcBorders>
            <w:shd w:val="clear" w:color="auto" w:fill="FFFFFF"/>
          </w:tcPr>
          <w:p w:rsidR="00851181" w:rsidRPr="00A277DD" w:rsidRDefault="00A63B32" w:rsidP="00982163">
            <w:pPr>
              <w:pStyle w:val="20"/>
              <w:shd w:val="clear" w:color="auto" w:fill="auto"/>
              <w:tabs>
                <w:tab w:val="left" w:pos="585"/>
              </w:tabs>
              <w:spacing w:before="0" w:after="120" w:line="240" w:lineRule="auto"/>
              <w:ind w:firstLine="0"/>
              <w:jc w:val="left"/>
              <w:rPr>
                <w:sz w:val="20"/>
                <w:szCs w:val="20"/>
              </w:rPr>
            </w:pPr>
            <w:r w:rsidRPr="00A277DD">
              <w:rPr>
                <w:rStyle w:val="211pt"/>
                <w:rFonts w:ascii="Sylfaen" w:eastAsia="Sylfaen" w:hAnsi="Sylfaen"/>
                <w:sz w:val="20"/>
                <w:szCs w:val="20"/>
              </w:rPr>
              <w:t>2.</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Ամսաթիվը եւ ժամը (csdo:EventDateTime)</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տեղեկությունների մշակումն ավարտելու ամսաթիվը եւ ժամը</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M.SDE.00132</w:t>
            </w: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4109" w:type="dxa"/>
            <w:gridSpan w:val="2"/>
            <w:tcBorders>
              <w:top w:val="single" w:sz="4" w:space="0" w:color="auto"/>
              <w:left w:val="single" w:sz="4" w:space="0" w:color="auto"/>
            </w:tcBorders>
            <w:shd w:val="clear" w:color="auto" w:fill="FFFFFF"/>
          </w:tcPr>
          <w:p w:rsidR="00851181" w:rsidRPr="00A277DD" w:rsidRDefault="00A63B32" w:rsidP="00982163">
            <w:pPr>
              <w:pStyle w:val="20"/>
              <w:shd w:val="clear" w:color="auto" w:fill="auto"/>
              <w:tabs>
                <w:tab w:val="left" w:pos="585"/>
              </w:tabs>
              <w:spacing w:before="0" w:after="120" w:line="240" w:lineRule="auto"/>
              <w:ind w:firstLine="0"/>
              <w:jc w:val="left"/>
              <w:rPr>
                <w:sz w:val="20"/>
                <w:szCs w:val="20"/>
              </w:rPr>
            </w:pPr>
            <w:r w:rsidRPr="00A277DD">
              <w:rPr>
                <w:rStyle w:val="211pt"/>
                <w:rFonts w:ascii="Sylfaen" w:eastAsia="Sylfaen" w:hAnsi="Sylfaen"/>
                <w:sz w:val="20"/>
                <w:szCs w:val="20"/>
              </w:rPr>
              <w:t>3.</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Մշակման արդյունքի ծածկագիրը (csdo:ProcessingResultV2Code)</w:t>
            </w:r>
          </w:p>
        </w:tc>
        <w:tc>
          <w:tcPr>
            <w:tcW w:w="3586"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ընդհանուր գործընթացի մասնակցի տեղեկատվական համակարգի կողմից ստացված էլեկտրոնային փաստաթղթի (տեղեկությունների) մշակման արդյունքի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M.SDE.90014</w:t>
            </w:r>
          </w:p>
        </w:tc>
        <w:tc>
          <w:tcPr>
            <w:tcW w:w="4007" w:type="dxa"/>
            <w:tcBorders>
              <w:top w:val="single" w:sz="4" w:space="0" w:color="auto"/>
              <w:lef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csdo:ProcessingResultCodeV2Type (M.SDT.90006)</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Ծածկագրի արժեքը՝ էլեկտրոնային փաստաթղթերի եւ տեղեկությունների մշակման արդյունքների դասակարգչին համապատասխան</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982163">
        <w:tc>
          <w:tcPr>
            <w:tcW w:w="4109" w:type="dxa"/>
            <w:gridSpan w:val="2"/>
            <w:tcBorders>
              <w:top w:val="single" w:sz="4" w:space="0" w:color="auto"/>
              <w:left w:val="single" w:sz="4" w:space="0" w:color="auto"/>
              <w:bottom w:val="single" w:sz="4" w:space="0" w:color="auto"/>
            </w:tcBorders>
            <w:shd w:val="clear" w:color="auto" w:fill="FFFFFF"/>
          </w:tcPr>
          <w:p w:rsidR="00851181" w:rsidRPr="00A277DD" w:rsidRDefault="00A95A0F" w:rsidP="00982163">
            <w:pPr>
              <w:pStyle w:val="20"/>
              <w:shd w:val="clear" w:color="auto" w:fill="auto"/>
              <w:tabs>
                <w:tab w:val="left" w:pos="585"/>
              </w:tabs>
              <w:spacing w:before="0" w:after="120" w:line="240" w:lineRule="auto"/>
              <w:ind w:firstLine="0"/>
              <w:jc w:val="left"/>
              <w:rPr>
                <w:sz w:val="20"/>
                <w:szCs w:val="20"/>
              </w:rPr>
            </w:pPr>
            <w:r w:rsidRPr="00A277DD">
              <w:rPr>
                <w:rStyle w:val="211pt"/>
                <w:rFonts w:ascii="Sylfaen" w:eastAsia="Sylfaen" w:hAnsi="Sylfaen"/>
                <w:sz w:val="20"/>
                <w:szCs w:val="20"/>
              </w:rPr>
              <w:t>4.</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տեղեկությունների մշակման արդյունքի նկարագրությունն ազատ ձեւով</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M.SDE.00002</w:t>
            </w: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csdo:Text4000Type (M.SDT.00088) Պայմանանշանների տողը։</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Նվազ. երկարությունը՝ 1:</w:t>
            </w:r>
          </w:p>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82163">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0..1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BF163F">
          <w:pgSz w:w="16840" w:h="11907" w:orient="landscape" w:code="9"/>
          <w:pgMar w:top="1418" w:right="1418" w:bottom="1418" w:left="1418" w:header="0" w:footer="6" w:gutter="0"/>
          <w:cols w:space="720"/>
          <w:noEndnote/>
          <w:docGrid w:linePitch="360"/>
        </w:sectPr>
      </w:pPr>
    </w:p>
    <w:p w:rsidR="00851181" w:rsidRPr="00A277DD" w:rsidRDefault="00851181" w:rsidP="002128FF">
      <w:pPr>
        <w:pStyle w:val="20"/>
        <w:shd w:val="clear" w:color="auto" w:fill="auto"/>
        <w:tabs>
          <w:tab w:val="left" w:pos="1134"/>
        </w:tabs>
        <w:spacing w:before="0" w:after="160" w:line="360" w:lineRule="auto"/>
        <w:ind w:firstLine="567"/>
        <w:rPr>
          <w:sz w:val="24"/>
          <w:szCs w:val="24"/>
        </w:rPr>
      </w:pPr>
      <w:r w:rsidRPr="00A277DD">
        <w:rPr>
          <w:sz w:val="24"/>
          <w:szCs w:val="24"/>
        </w:rPr>
        <w:lastRenderedPageBreak/>
        <w:t>1</w:t>
      </w:r>
      <w:r w:rsidR="00A63B32" w:rsidRPr="00A277DD">
        <w:rPr>
          <w:sz w:val="24"/>
          <w:szCs w:val="24"/>
        </w:rPr>
        <w:t>3.</w:t>
      </w:r>
      <w:r w:rsidR="00A63B32" w:rsidRPr="00A277DD">
        <w:rPr>
          <w:sz w:val="24"/>
          <w:szCs w:val="24"/>
        </w:rPr>
        <w:tab/>
      </w:r>
      <w:r w:rsidRPr="00A277DD">
        <w:rPr>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rsidR="00851181" w:rsidRPr="00A277DD" w:rsidRDefault="00851181" w:rsidP="00851181">
      <w:pPr>
        <w:pStyle w:val="24"/>
        <w:shd w:val="clear" w:color="auto" w:fill="auto"/>
        <w:spacing w:after="160" w:line="360" w:lineRule="auto"/>
        <w:jc w:val="right"/>
        <w:rPr>
          <w:rFonts w:ascii="Sylfaen" w:hAnsi="Sylfaen"/>
          <w:sz w:val="24"/>
          <w:szCs w:val="24"/>
        </w:rPr>
      </w:pP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5</w:t>
      </w:r>
    </w:p>
    <w:p w:rsidR="00851181" w:rsidRPr="00A277DD" w:rsidRDefault="00851181" w:rsidP="00851181">
      <w:pPr>
        <w:pStyle w:val="24"/>
        <w:shd w:val="clear" w:color="auto" w:fill="auto"/>
        <w:spacing w:after="160" w:line="360" w:lineRule="auto"/>
        <w:ind w:left="567" w:right="559"/>
        <w:jc w:val="center"/>
        <w:rPr>
          <w:rFonts w:ascii="Sylfaen" w:hAnsi="Sylfaen"/>
          <w:sz w:val="24"/>
          <w:szCs w:val="24"/>
        </w:rPr>
      </w:pPr>
      <w:r w:rsidRPr="00A277DD">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2441"/>
        <w:gridCol w:w="6067"/>
      </w:tblGrid>
      <w:tr w:rsidR="00851181" w:rsidRPr="00A277DD" w:rsidTr="002128FF">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2441" w:type="dxa"/>
            <w:tcBorders>
              <w:top w:val="single" w:sz="4" w:space="0" w:color="auto"/>
              <w:lef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51181" w:rsidRPr="00A277DD" w:rsidTr="002128FF">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ընդհանուր ռեսուրսի արդիականացման վիճակ</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R.007</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Y.Y.Y</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տեղեկություններ՝ ընդհանուր ռեսուրսի արդիականացման համար</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օգտագործվում է ընդհանուր ռեսուրսի թարմացման ամսաթվի եւ ժամի հարցման եւ այդ հարցմանը պատասխանելու համար, ինչպես նաեւ ընդհանուր ռեսուրսից արդիական կամ ամբողջական (փոփոխված, թարմացված) տեղեկությունների հարցման համար</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urn:EEC:R:ResourceStatusDetails:vY.Y.Y</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441" w:type="dxa"/>
            <w:tcBorders>
              <w:top w:val="single" w:sz="4" w:space="0" w:color="auto"/>
              <w:lef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ResourceStatusDetails</w:t>
            </w:r>
          </w:p>
        </w:tc>
      </w:tr>
      <w:tr w:rsidR="00851181" w:rsidRPr="00A277DD" w:rsidTr="002128FF">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2441" w:type="dxa"/>
            <w:tcBorders>
              <w:top w:val="single" w:sz="4" w:space="0" w:color="auto"/>
              <w:left w:val="single" w:sz="4" w:space="0" w:color="auto"/>
              <w:bottom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2128FF">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EEC_R_ResourceStatusDetails_vY.Y.Y.xsd</w:t>
            </w:r>
          </w:p>
        </w:tc>
      </w:tr>
    </w:tbl>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w:t>
      </w:r>
      <w:r w:rsidRPr="00A277DD">
        <w:rPr>
          <w:sz w:val="24"/>
          <w:szCs w:val="24"/>
        </w:rPr>
        <w:lastRenderedPageBreak/>
        <w:t>(տեղեկությունների) կառուցվածքի տեխնիկական սխեմայի մշակման ժամանակ օգտագործված տվյալների բազիսային մոդելի տարբերակի համարին համապատասխան։</w:t>
      </w:r>
    </w:p>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t>1</w:t>
      </w:r>
      <w:r w:rsidR="002128FF" w:rsidRPr="00A277DD">
        <w:rPr>
          <w:sz w:val="24"/>
          <w:szCs w:val="24"/>
        </w:rPr>
        <w:t xml:space="preserve">4. </w:t>
      </w:r>
      <w:r w:rsidRPr="00A277DD">
        <w:rPr>
          <w:sz w:val="24"/>
          <w:szCs w:val="24"/>
        </w:rPr>
        <w:t>Ներմուծվող անվանումների տարածությունները բերված են 6-րդ աղյուսակում:</w:t>
      </w:r>
    </w:p>
    <w:p w:rsidR="00851181" w:rsidRPr="00A277DD" w:rsidRDefault="00851181" w:rsidP="00851181">
      <w:pPr>
        <w:pStyle w:val="24"/>
        <w:shd w:val="clear" w:color="auto" w:fill="auto"/>
        <w:spacing w:after="160" w:line="360" w:lineRule="auto"/>
        <w:jc w:val="right"/>
        <w:rPr>
          <w:rFonts w:ascii="Sylfaen" w:hAnsi="Sylfaen"/>
          <w:sz w:val="24"/>
          <w:szCs w:val="24"/>
        </w:rPr>
      </w:pP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6</w:t>
      </w:r>
    </w:p>
    <w:p w:rsidR="00851181" w:rsidRPr="00A277DD" w:rsidRDefault="00851181" w:rsidP="00851181">
      <w:pPr>
        <w:pStyle w:val="24"/>
        <w:shd w:val="clear" w:color="auto" w:fill="auto"/>
        <w:spacing w:after="160" w:line="360" w:lineRule="auto"/>
        <w:jc w:val="center"/>
        <w:rPr>
          <w:rFonts w:ascii="Sylfaen" w:hAnsi="Sylfaen"/>
          <w:sz w:val="24"/>
          <w:szCs w:val="24"/>
        </w:rPr>
      </w:pPr>
      <w:r w:rsidRPr="00A277DD">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6286"/>
        <w:gridCol w:w="2222"/>
      </w:tblGrid>
      <w:tr w:rsidR="00851181" w:rsidRPr="00A277DD" w:rsidTr="002128FF">
        <w:trPr>
          <w:tblHeader/>
        </w:trPr>
        <w:tc>
          <w:tcPr>
            <w:tcW w:w="861" w:type="dxa"/>
            <w:tcBorders>
              <w:top w:val="single" w:sz="4" w:space="0" w:color="auto"/>
              <w:left w:val="single" w:sz="4" w:space="0" w:color="auto"/>
            </w:tcBorders>
            <w:shd w:val="clear" w:color="auto" w:fill="FFFFFF"/>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sz w:val="20"/>
                <w:szCs w:val="20"/>
              </w:rPr>
              <w:t>Համարը՝ ը/կ</w:t>
            </w:r>
          </w:p>
        </w:tc>
        <w:tc>
          <w:tcPr>
            <w:tcW w:w="6286" w:type="dxa"/>
            <w:tcBorders>
              <w:top w:val="single" w:sz="4" w:space="0" w:color="auto"/>
              <w:lef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Նախածանցը</w:t>
            </w:r>
          </w:p>
        </w:tc>
      </w:tr>
      <w:tr w:rsidR="00851181" w:rsidRPr="00A277DD" w:rsidTr="002128FF">
        <w:trPr>
          <w:tblHeader/>
        </w:trPr>
        <w:tc>
          <w:tcPr>
            <w:tcW w:w="861" w:type="dxa"/>
            <w:tcBorders>
              <w:top w:val="single" w:sz="4" w:space="0" w:color="auto"/>
              <w:left w:val="single" w:sz="4" w:space="0" w:color="auto"/>
            </w:tcBorders>
            <w:shd w:val="clear" w:color="auto" w:fill="FFFFFF"/>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286" w:type="dxa"/>
            <w:tcBorders>
              <w:top w:val="single" w:sz="4" w:space="0" w:color="auto"/>
              <w:lef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51181" w:rsidRPr="00A277DD" w:rsidTr="002128FF">
        <w:tc>
          <w:tcPr>
            <w:tcW w:w="861" w:type="dxa"/>
            <w:tcBorders>
              <w:top w:val="single" w:sz="4" w:space="0" w:color="auto"/>
              <w:left w:val="single" w:sz="4" w:space="0" w:color="auto"/>
            </w:tcBorders>
            <w:shd w:val="clear" w:color="auto" w:fill="FFFFFF"/>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286" w:type="dxa"/>
            <w:tcBorders>
              <w:top w:val="single" w:sz="4" w:space="0" w:color="auto"/>
              <w:lef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ccdo</w:t>
            </w:r>
          </w:p>
        </w:tc>
      </w:tr>
      <w:tr w:rsidR="00851181" w:rsidRPr="00A277DD" w:rsidTr="002128FF">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1729A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6286"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1729AB">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csdo</w:t>
            </w:r>
          </w:p>
        </w:tc>
      </w:tr>
    </w:tbl>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851181" w:rsidRPr="00A277DD" w:rsidRDefault="00851181" w:rsidP="001729AB">
      <w:pPr>
        <w:pStyle w:val="20"/>
        <w:shd w:val="clear" w:color="auto" w:fill="auto"/>
        <w:tabs>
          <w:tab w:val="left" w:pos="1134"/>
        </w:tabs>
        <w:spacing w:before="0" w:after="160" w:line="360" w:lineRule="auto"/>
        <w:ind w:firstLine="567"/>
        <w:rPr>
          <w:sz w:val="24"/>
          <w:szCs w:val="24"/>
        </w:rPr>
      </w:pPr>
      <w:r w:rsidRPr="00A277DD">
        <w:rPr>
          <w:sz w:val="24"/>
          <w:szCs w:val="24"/>
        </w:rPr>
        <w:t>1</w:t>
      </w:r>
      <w:r w:rsidR="00A95A0F" w:rsidRPr="00A277DD">
        <w:rPr>
          <w:sz w:val="24"/>
          <w:szCs w:val="24"/>
        </w:rPr>
        <w:t>5.</w:t>
      </w:r>
      <w:r w:rsidR="00A95A0F" w:rsidRPr="00A277DD">
        <w:rPr>
          <w:sz w:val="24"/>
          <w:szCs w:val="24"/>
        </w:rPr>
        <w:tab/>
      </w:r>
      <w:r w:rsidRPr="00A277DD">
        <w:rPr>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851181" w:rsidRPr="00A277DD" w:rsidRDefault="00851181" w:rsidP="00851181">
      <w:pPr>
        <w:spacing w:after="160" w:line="360" w:lineRule="auto"/>
      </w:pPr>
    </w:p>
    <w:p w:rsidR="001729AB" w:rsidRPr="00A277DD" w:rsidRDefault="001729AB" w:rsidP="00851181">
      <w:pPr>
        <w:pStyle w:val="10"/>
        <w:shd w:val="clear" w:color="auto" w:fill="auto"/>
        <w:spacing w:before="0" w:after="160" w:line="360" w:lineRule="auto"/>
        <w:ind w:firstLine="0"/>
        <w:rPr>
          <w:rFonts w:ascii="Sylfaen" w:hAnsi="Sylfaen"/>
          <w:sz w:val="24"/>
          <w:szCs w:val="24"/>
        </w:rPr>
        <w:sectPr w:rsidR="001729AB" w:rsidRPr="00A277DD" w:rsidSect="00851181">
          <w:type w:val="nextColumn"/>
          <w:pgSz w:w="11907" w:h="16840" w:orient="landscape" w:code="9"/>
          <w:pgMar w:top="1418" w:right="1418" w:bottom="1418" w:left="1418" w:header="0" w:footer="3" w:gutter="0"/>
          <w:cols w:space="720"/>
          <w:noEndnote/>
          <w:docGrid w:linePitch="360"/>
        </w:sectPr>
      </w:pPr>
    </w:p>
    <w:p w:rsidR="00851181" w:rsidRPr="00A277DD" w:rsidRDefault="00851181" w:rsidP="00851181">
      <w:pPr>
        <w:pStyle w:val="10"/>
        <w:shd w:val="clear" w:color="auto" w:fill="auto"/>
        <w:spacing w:before="0" w:after="160" w:line="360" w:lineRule="auto"/>
        <w:ind w:firstLine="0"/>
        <w:rPr>
          <w:rFonts w:ascii="Sylfaen" w:hAnsi="Sylfaen"/>
          <w:sz w:val="24"/>
          <w:szCs w:val="24"/>
        </w:rPr>
      </w:pPr>
      <w:r w:rsidRPr="00A277DD">
        <w:rPr>
          <w:rFonts w:ascii="Sylfaen" w:hAnsi="Sylfaen"/>
          <w:sz w:val="24"/>
          <w:szCs w:val="24"/>
        </w:rPr>
        <w:lastRenderedPageBreak/>
        <w:t>Աղյուսակ 7</w:t>
      </w:r>
    </w:p>
    <w:p w:rsidR="00851181" w:rsidRPr="00A277DD" w:rsidRDefault="00851181" w:rsidP="00851181">
      <w:pPr>
        <w:pStyle w:val="10"/>
        <w:shd w:val="clear" w:color="auto" w:fill="auto"/>
        <w:spacing w:before="0" w:after="160" w:line="360" w:lineRule="auto"/>
        <w:ind w:firstLine="0"/>
        <w:jc w:val="center"/>
        <w:rPr>
          <w:rFonts w:ascii="Sylfaen" w:hAnsi="Sylfaen"/>
          <w:sz w:val="24"/>
          <w:szCs w:val="24"/>
        </w:rPr>
      </w:pPr>
      <w:r w:rsidRPr="00A277DD">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648"/>
      </w:tblGrid>
      <w:tr w:rsidR="00851181" w:rsidRPr="00A277DD" w:rsidTr="008D570C">
        <w:trPr>
          <w:tblHeader/>
        </w:trPr>
        <w:tc>
          <w:tcPr>
            <w:tcW w:w="4109" w:type="dxa"/>
            <w:gridSpan w:val="2"/>
            <w:tcBorders>
              <w:top w:val="single" w:sz="4" w:space="0" w:color="auto"/>
              <w:left w:val="single" w:sz="4" w:space="0" w:color="auto"/>
            </w:tcBorders>
            <w:shd w:val="clear" w:color="auto" w:fill="FFFFFF"/>
            <w:vAlign w:val="center"/>
          </w:tcPr>
          <w:p w:rsidR="00851181" w:rsidRPr="00A277DD" w:rsidRDefault="00851181" w:rsidP="009D4A8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vAlign w:val="center"/>
          </w:tcPr>
          <w:p w:rsidR="00851181" w:rsidRPr="00A277DD" w:rsidRDefault="00851181" w:rsidP="009D4A8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Վավերապայմանի նկարագրությունը</w:t>
            </w:r>
          </w:p>
        </w:tc>
        <w:tc>
          <w:tcPr>
            <w:tcW w:w="2238" w:type="dxa"/>
            <w:tcBorders>
              <w:top w:val="single" w:sz="4" w:space="0" w:color="auto"/>
              <w:left w:val="single" w:sz="4" w:space="0" w:color="auto"/>
            </w:tcBorders>
            <w:shd w:val="clear" w:color="auto" w:fill="FFFFFF"/>
            <w:vAlign w:val="center"/>
          </w:tcPr>
          <w:p w:rsidR="00851181" w:rsidRPr="00A277DD" w:rsidRDefault="00851181" w:rsidP="009D4A8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Նույնականացուցիչը</w:t>
            </w:r>
          </w:p>
        </w:tc>
        <w:tc>
          <w:tcPr>
            <w:tcW w:w="4007" w:type="dxa"/>
            <w:tcBorders>
              <w:top w:val="single" w:sz="4" w:space="0" w:color="auto"/>
              <w:left w:val="single" w:sz="4" w:space="0" w:color="auto"/>
            </w:tcBorders>
            <w:shd w:val="clear" w:color="auto" w:fill="FFFFFF"/>
            <w:vAlign w:val="center"/>
          </w:tcPr>
          <w:p w:rsidR="00851181" w:rsidRPr="00A277DD" w:rsidRDefault="00851181" w:rsidP="009D4A8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Տվյալների տեսակը</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9D4A82">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Բազմ.</w:t>
            </w:r>
          </w:p>
        </w:tc>
      </w:tr>
      <w:tr w:rsidR="00851181" w:rsidRPr="00A277DD" w:rsidTr="008D570C">
        <w:tc>
          <w:tcPr>
            <w:tcW w:w="4109" w:type="dxa"/>
            <w:gridSpan w:val="2"/>
            <w:tcBorders>
              <w:top w:val="single" w:sz="4" w:space="0" w:color="auto"/>
              <w:left w:val="single" w:sz="4" w:space="0" w:color="auto"/>
            </w:tcBorders>
            <w:shd w:val="clear" w:color="auto" w:fill="FFFFFF"/>
          </w:tcPr>
          <w:p w:rsidR="00851181" w:rsidRPr="00A277DD" w:rsidRDefault="00A63B32" w:rsidP="008D570C">
            <w:pPr>
              <w:pStyle w:val="20"/>
              <w:shd w:val="clear" w:color="auto" w:fill="auto"/>
              <w:tabs>
                <w:tab w:val="left" w:pos="567"/>
              </w:tabs>
              <w:spacing w:before="0" w:after="120" w:line="240" w:lineRule="auto"/>
              <w:ind w:firstLine="0"/>
              <w:jc w:val="left"/>
              <w:rPr>
                <w:sz w:val="20"/>
                <w:szCs w:val="20"/>
              </w:rPr>
            </w:pPr>
            <w:r w:rsidRPr="00A277DD">
              <w:rPr>
                <w:rStyle w:val="211pt"/>
                <w:rFonts w:ascii="Sylfaen" w:eastAsia="Sylfaen" w:hAnsi="Sylfaen"/>
                <w:sz w:val="20"/>
                <w:szCs w:val="20"/>
              </w:rPr>
              <w:t>1.</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M.CDE.90001</w:t>
            </w:r>
          </w:p>
        </w:tc>
        <w:tc>
          <w:tcPr>
            <w:tcW w:w="4007"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8D570C">
        <w:tc>
          <w:tcPr>
            <w:tcW w:w="245" w:type="dxa"/>
            <w:vMerge w:val="restart"/>
            <w:tcBorders>
              <w:top w:val="single" w:sz="4" w:space="0" w:color="auto"/>
            </w:tcBorders>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6761D7">
            <w:pPr>
              <w:pStyle w:val="20"/>
              <w:shd w:val="clear" w:color="auto" w:fill="auto"/>
              <w:tabs>
                <w:tab w:val="left" w:pos="61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1.</w:t>
            </w:r>
            <w:r w:rsidR="00A63B32" w:rsidRPr="00A277DD">
              <w:rPr>
                <w:rStyle w:val="211pt"/>
                <w:rFonts w:ascii="Sylfaen" w:eastAsia="Sylfaen" w:hAnsi="Sylfaen"/>
                <w:sz w:val="20"/>
                <w:szCs w:val="20"/>
              </w:rPr>
              <w:tab/>
            </w:r>
            <w:r w:rsidRPr="00A277DD">
              <w:rPr>
                <w:sz w:val="20"/>
                <w:szCs w:val="20"/>
              </w:rPr>
              <w:t>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M.SDE.90010</w:t>
            </w:r>
          </w:p>
        </w:tc>
        <w:tc>
          <w:tcPr>
            <w:tcW w:w="4007"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csdo:InfEnvelopeCodeType (M.SDT.90004)</w:t>
            </w:r>
          </w:p>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Ծածկագրի արժեքը՝ Տեղեկատվական փոխգործակցության կանոնակարգին համապատասխան:</w:t>
            </w:r>
          </w:p>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Ձեւանմուշը՝ P\.[A-Z]{2}\.[0-9]{2}\.MSG\.[0-9]{3}</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8D570C">
        <w:tc>
          <w:tcPr>
            <w:tcW w:w="245" w:type="dxa"/>
            <w:vMerge/>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6761D7">
            <w:pPr>
              <w:pStyle w:val="20"/>
              <w:shd w:val="clear" w:color="auto" w:fill="auto"/>
              <w:tabs>
                <w:tab w:val="left" w:pos="61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2.</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M.SDE.90001</w:t>
            </w: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Ձեւանմուշը՝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8D570C">
        <w:tc>
          <w:tcPr>
            <w:tcW w:w="245" w:type="dxa"/>
            <w:vMerge w:val="restart"/>
            <w:tcBorders>
              <w:top w:val="single" w:sz="4" w:space="0" w:color="auto"/>
            </w:tcBorders>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6761D7">
            <w:pPr>
              <w:pStyle w:val="20"/>
              <w:shd w:val="clear" w:color="auto" w:fill="auto"/>
              <w:tabs>
                <w:tab w:val="left" w:pos="610"/>
              </w:tabs>
              <w:spacing w:before="0" w:after="120" w:line="240" w:lineRule="auto"/>
              <w:ind w:firstLine="0"/>
              <w:jc w:val="left"/>
              <w:rPr>
                <w:sz w:val="20"/>
                <w:szCs w:val="20"/>
              </w:rPr>
            </w:pPr>
            <w:r w:rsidRPr="00A277DD">
              <w:rPr>
                <w:rStyle w:val="211pt"/>
                <w:rFonts w:ascii="Sylfaen" w:eastAsia="Sylfaen" w:hAnsi="Sylfaen"/>
                <w:sz w:val="20"/>
                <w:szCs w:val="20"/>
              </w:rPr>
              <w:t>1.</w:t>
            </w:r>
            <w:r w:rsidR="00A63B32" w:rsidRPr="00A277DD">
              <w:rPr>
                <w:rStyle w:val="211pt"/>
                <w:rFonts w:ascii="Sylfaen" w:eastAsia="Sylfaen" w:hAnsi="Sylfaen"/>
                <w:sz w:val="20"/>
                <w:szCs w:val="20"/>
              </w:rPr>
              <w:t>3.</w:t>
            </w:r>
            <w:r w:rsidR="00A63B32"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M.SDE.90007</w:t>
            </w:r>
          </w:p>
        </w:tc>
        <w:tc>
          <w:tcPr>
            <w:tcW w:w="4007"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csdo:UniversallyUniqueIdType (M.SDT.90003)</w:t>
            </w:r>
          </w:p>
          <w:p w:rsidR="00851181" w:rsidRPr="00A277DD" w:rsidRDefault="00851181" w:rsidP="008D570C">
            <w:pPr>
              <w:pStyle w:val="20"/>
              <w:shd w:val="clear" w:color="auto" w:fill="auto"/>
              <w:spacing w:before="0" w:after="120" w:line="240" w:lineRule="auto"/>
              <w:ind w:firstLine="0"/>
              <w:jc w:val="left"/>
              <w:rPr>
                <w:rStyle w:val="211pt"/>
                <w:rFonts w:ascii="Sylfaen" w:eastAsia="Sylfaen" w:hAnsi="Sylfaen"/>
                <w:sz w:val="20"/>
                <w:szCs w:val="20"/>
              </w:rPr>
            </w:pPr>
            <w:r w:rsidRPr="00A277DD">
              <w:rPr>
                <w:rStyle w:val="211pt"/>
                <w:rFonts w:ascii="Sylfaen" w:eastAsia="Sylfaen" w:hAnsi="Sylfaen"/>
                <w:sz w:val="20"/>
                <w:szCs w:val="20"/>
              </w:rPr>
              <w:t>Նույնականացուցչի արժեքը՝ ISO/IEC 9834-8-ին համապատասխան։ Ձեւանմուշը՝ [0-9a-fA-F]{8}-[0-9a-fA-F]{4}-[0-9a-fA-F]{4}-[0-9a-fA-F]{4}-[0-9a-fA-F]{12}</w:t>
            </w:r>
          </w:p>
          <w:p w:rsidR="008D570C" w:rsidRPr="00A277DD" w:rsidRDefault="008D570C" w:rsidP="008D570C">
            <w:pPr>
              <w:pStyle w:val="20"/>
              <w:shd w:val="clear" w:color="auto" w:fill="auto"/>
              <w:spacing w:before="0" w:after="120" w:line="240" w:lineRule="auto"/>
              <w:ind w:firstLine="0"/>
              <w:jc w:val="left"/>
              <w:rPr>
                <w:sz w:val="20"/>
                <w:szCs w:val="20"/>
              </w:rPr>
            </w:pP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8D570C">
        <w:tc>
          <w:tcPr>
            <w:tcW w:w="245" w:type="dxa"/>
            <w:vMerge/>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6761D7">
            <w:pPr>
              <w:pStyle w:val="20"/>
              <w:shd w:val="clear" w:color="auto" w:fill="auto"/>
              <w:tabs>
                <w:tab w:val="left" w:pos="606"/>
              </w:tabs>
              <w:spacing w:before="0" w:after="12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4.</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Ելակետային էլեկտրոնային փաստաթղթի (տեղեկությունների) նույնականացուցիչը</w:t>
            </w:r>
          </w:p>
          <w:p w:rsidR="00851181" w:rsidRPr="00A277DD" w:rsidRDefault="00851181" w:rsidP="006761D7">
            <w:pPr>
              <w:pStyle w:val="20"/>
              <w:shd w:val="clear" w:color="auto" w:fill="auto"/>
              <w:tabs>
                <w:tab w:val="left" w:pos="606"/>
              </w:tabs>
              <w:spacing w:before="0" w:after="120" w:line="240" w:lineRule="auto"/>
              <w:ind w:firstLine="0"/>
              <w:jc w:val="left"/>
              <w:rPr>
                <w:sz w:val="20"/>
                <w:szCs w:val="20"/>
              </w:rPr>
            </w:pPr>
            <w:r w:rsidRPr="00A277DD">
              <w:rPr>
                <w:rStyle w:val="211pt"/>
                <w:rFonts w:ascii="Sylfaen" w:eastAsia="Sylfaen" w:hAnsi="Sylfaen"/>
                <w:sz w:val="20"/>
                <w:szCs w:val="20"/>
              </w:rPr>
              <w:t>(csdo:EDocRefId)</w:t>
            </w:r>
          </w:p>
        </w:tc>
        <w:tc>
          <w:tcPr>
            <w:tcW w:w="3586"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M.SDE.90008</w:t>
            </w:r>
          </w:p>
        </w:tc>
        <w:tc>
          <w:tcPr>
            <w:tcW w:w="4007"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csdo:UniversallyUniqueIdType (M.SDT.90003)</w:t>
            </w:r>
          </w:p>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Նույնականացուցչի արժեքը՝ ISO/IEC 9834-8-ին համապատասխան։ Ձեւանմուշը՝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140" w:firstLine="0"/>
              <w:jc w:val="left"/>
              <w:rPr>
                <w:sz w:val="20"/>
                <w:szCs w:val="20"/>
              </w:rPr>
            </w:pPr>
            <w:r w:rsidRPr="00A277DD">
              <w:rPr>
                <w:rStyle w:val="211pt"/>
                <w:rFonts w:ascii="Sylfaen" w:eastAsia="Sylfaen" w:hAnsi="Sylfaen"/>
                <w:sz w:val="20"/>
                <w:szCs w:val="20"/>
              </w:rPr>
              <w:t>0..1</w:t>
            </w:r>
          </w:p>
        </w:tc>
      </w:tr>
      <w:tr w:rsidR="00851181" w:rsidRPr="00A277DD" w:rsidTr="008D570C">
        <w:tc>
          <w:tcPr>
            <w:tcW w:w="245" w:type="dxa"/>
            <w:vMerge/>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6761D7">
            <w:pPr>
              <w:pStyle w:val="20"/>
              <w:shd w:val="clear" w:color="auto" w:fill="auto"/>
              <w:tabs>
                <w:tab w:val="left" w:pos="606"/>
              </w:tabs>
              <w:spacing w:before="0" w:after="12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5.</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էլեկտրոնային փաստաթղթի (տեղեկությունների) ստեղծման ամսաթիվը եւ ժամը</w:t>
            </w:r>
          </w:p>
        </w:tc>
        <w:tc>
          <w:tcPr>
            <w:tcW w:w="2238"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M.SDE.90002</w:t>
            </w:r>
          </w:p>
        </w:tc>
        <w:tc>
          <w:tcPr>
            <w:tcW w:w="4007" w:type="dxa"/>
            <w:tcBorders>
              <w:top w:val="single" w:sz="4" w:space="0" w:color="auto"/>
              <w:lef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r w:rsidR="00851181" w:rsidRPr="00A277DD" w:rsidTr="008D570C">
        <w:tc>
          <w:tcPr>
            <w:tcW w:w="245" w:type="dxa"/>
            <w:vMerge/>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tabs>
                <w:tab w:val="left" w:pos="606"/>
              </w:tabs>
              <w:spacing w:before="0" w:after="60" w:line="240" w:lineRule="auto"/>
              <w:ind w:firstLine="0"/>
              <w:jc w:val="left"/>
              <w:rPr>
                <w:sz w:val="20"/>
                <w:szCs w:val="20"/>
              </w:rPr>
            </w:pPr>
            <w:r w:rsidRPr="00A277DD">
              <w:rPr>
                <w:rStyle w:val="211pt"/>
                <w:rFonts w:ascii="Sylfaen" w:eastAsia="Sylfaen" w:hAnsi="Sylfaen"/>
                <w:sz w:val="20"/>
                <w:szCs w:val="20"/>
              </w:rPr>
              <w:t>1.</w:t>
            </w:r>
            <w:r w:rsidR="00A95A0F" w:rsidRPr="00A277DD">
              <w:rPr>
                <w:rStyle w:val="211pt"/>
                <w:rFonts w:ascii="Sylfaen" w:eastAsia="Sylfaen" w:hAnsi="Sylfaen"/>
                <w:sz w:val="20"/>
                <w:szCs w:val="20"/>
              </w:rPr>
              <w:t>6.</w:t>
            </w:r>
            <w:r w:rsidR="00A95A0F" w:rsidRPr="00A277DD">
              <w:rPr>
                <w:rStyle w:val="211pt"/>
                <w:rFonts w:ascii="Sylfaen" w:eastAsia="Sylfaen" w:hAnsi="Sylfaen"/>
                <w:sz w:val="20"/>
                <w:szCs w:val="20"/>
              </w:rPr>
              <w:tab/>
            </w:r>
            <w:r w:rsidRPr="00A277DD">
              <w:rPr>
                <w:rStyle w:val="211pt"/>
                <w:rFonts w:ascii="Sylfaen" w:eastAsia="Sylfaen" w:hAnsi="Sylfaen"/>
                <w:sz w:val="20"/>
                <w:szCs w:val="20"/>
              </w:rPr>
              <w:t>Լեզվի ծածկագիրը (csdo:LanguageCode)</w:t>
            </w:r>
          </w:p>
        </w:tc>
        <w:tc>
          <w:tcPr>
            <w:tcW w:w="3586"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լեզվի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M.SDE.00051</w:t>
            </w:r>
          </w:p>
        </w:tc>
        <w:tc>
          <w:tcPr>
            <w:tcW w:w="4007"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csdo:LanguageCodeType (M.SDT.00051) Լեզվի երկտառ ծածկագիրը՝ ISO 639–1-ին համապատասխան։ Ձեւանմուշը՝ [a-z]{2}</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140" w:firstLine="0"/>
              <w:jc w:val="left"/>
              <w:rPr>
                <w:sz w:val="20"/>
                <w:szCs w:val="20"/>
              </w:rPr>
            </w:pPr>
            <w:r w:rsidRPr="00A277DD">
              <w:rPr>
                <w:rStyle w:val="211pt"/>
                <w:rFonts w:ascii="Sylfaen" w:eastAsia="Sylfaen" w:hAnsi="Sylfaen"/>
                <w:sz w:val="20"/>
                <w:szCs w:val="20"/>
              </w:rPr>
              <w:t>0..1</w:t>
            </w:r>
          </w:p>
        </w:tc>
      </w:tr>
      <w:tr w:rsidR="00851181" w:rsidRPr="00A277DD" w:rsidTr="008D570C">
        <w:tc>
          <w:tcPr>
            <w:tcW w:w="4109" w:type="dxa"/>
            <w:gridSpan w:val="2"/>
            <w:tcBorders>
              <w:top w:val="single" w:sz="4" w:space="0" w:color="auto"/>
              <w:left w:val="single" w:sz="4" w:space="0" w:color="auto"/>
              <w:bottom w:val="single" w:sz="4" w:space="0" w:color="auto"/>
            </w:tcBorders>
            <w:shd w:val="clear" w:color="auto" w:fill="FFFFFF"/>
          </w:tcPr>
          <w:p w:rsidR="00851181" w:rsidRPr="00A277DD" w:rsidRDefault="00A63B32" w:rsidP="0088440D">
            <w:pPr>
              <w:pStyle w:val="20"/>
              <w:shd w:val="clear" w:color="auto" w:fill="auto"/>
              <w:tabs>
                <w:tab w:val="left" w:pos="567"/>
              </w:tabs>
              <w:spacing w:before="0" w:after="60" w:line="240" w:lineRule="auto"/>
              <w:ind w:firstLine="0"/>
              <w:jc w:val="left"/>
              <w:rPr>
                <w:sz w:val="20"/>
                <w:szCs w:val="20"/>
              </w:rPr>
            </w:pPr>
            <w:r w:rsidRPr="00A277DD">
              <w:rPr>
                <w:rStyle w:val="211pt"/>
                <w:rFonts w:ascii="Sylfaen" w:eastAsia="Sylfaen" w:hAnsi="Sylfaen"/>
                <w:sz w:val="20"/>
                <w:szCs w:val="20"/>
              </w:rPr>
              <w:t>2.</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Թարմացման ամսաթիվը եւ ժամը (csdo:UpdateDateTime)</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ընդհանուր ռեսուրսի (ռեեստրի, ցանկի, տվյալների բազայի) թարմացման ամսաթիվն ու ժամը</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M.SDE.00079</w:t>
            </w: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140" w:firstLine="0"/>
              <w:jc w:val="left"/>
              <w:rPr>
                <w:sz w:val="20"/>
                <w:szCs w:val="20"/>
              </w:rPr>
            </w:pPr>
            <w:r w:rsidRPr="00A277DD">
              <w:rPr>
                <w:rStyle w:val="211pt"/>
                <w:rFonts w:ascii="Sylfaen" w:eastAsia="Sylfaen" w:hAnsi="Sylfaen"/>
                <w:sz w:val="20"/>
                <w:szCs w:val="20"/>
              </w:rPr>
              <w:t>0..1</w:t>
            </w:r>
          </w:p>
        </w:tc>
      </w:tr>
      <w:tr w:rsidR="00851181" w:rsidRPr="00A277DD" w:rsidTr="008D570C">
        <w:tc>
          <w:tcPr>
            <w:tcW w:w="4109" w:type="dxa"/>
            <w:gridSpan w:val="2"/>
            <w:tcBorders>
              <w:top w:val="single" w:sz="4" w:space="0" w:color="auto"/>
              <w:left w:val="single" w:sz="4" w:space="0" w:color="auto"/>
            </w:tcBorders>
            <w:shd w:val="clear" w:color="auto" w:fill="FFFFFF"/>
          </w:tcPr>
          <w:p w:rsidR="00851181" w:rsidRPr="00A277DD" w:rsidRDefault="00A63B32" w:rsidP="0088440D">
            <w:pPr>
              <w:pStyle w:val="20"/>
              <w:shd w:val="clear" w:color="auto" w:fill="auto"/>
              <w:tabs>
                <w:tab w:val="left" w:pos="567"/>
              </w:tabs>
              <w:spacing w:before="0" w:after="60" w:line="240" w:lineRule="auto"/>
              <w:ind w:firstLine="0"/>
              <w:jc w:val="left"/>
              <w:rPr>
                <w:sz w:val="20"/>
                <w:szCs w:val="20"/>
              </w:rPr>
            </w:pPr>
            <w:r w:rsidRPr="00A277DD">
              <w:rPr>
                <w:rStyle w:val="211pt"/>
                <w:rFonts w:ascii="Sylfaen" w:eastAsia="Sylfaen" w:hAnsi="Sylfaen"/>
                <w:sz w:val="20"/>
                <w:szCs w:val="20"/>
              </w:rPr>
              <w:t>3.</w:t>
            </w:r>
            <w:r w:rsidRPr="00A277DD">
              <w:rPr>
                <w:rStyle w:val="211pt"/>
                <w:rFonts w:ascii="Sylfaen" w:eastAsia="Sylfaen" w:hAnsi="Sylfaen"/>
                <w:sz w:val="20"/>
                <w:szCs w:val="20"/>
              </w:rPr>
              <w:tab/>
            </w:r>
            <w:r w:rsidR="00851181" w:rsidRPr="00A277DD">
              <w:rPr>
                <w:rStyle w:val="211pt"/>
                <w:rFonts w:ascii="Sylfaen" w:eastAsia="Sylfaen" w:hAnsi="Sylfaen"/>
                <w:sz w:val="20"/>
                <w:szCs w:val="20"/>
              </w:rPr>
              <w:t>Երկրի ծածկագիրը (csdo:UnifiedCountryCode)</w:t>
            </w:r>
          </w:p>
        </w:tc>
        <w:tc>
          <w:tcPr>
            <w:tcW w:w="3586"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տեղեկություններն ընդհանուր ռեսուրս (ռեեստր, ցանկ, տվյալների բազա) ներկայացրած երկրի ծածկագրային նշագիրը</w:t>
            </w:r>
          </w:p>
        </w:tc>
        <w:tc>
          <w:tcPr>
            <w:tcW w:w="2238"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M.SDE.00162</w:t>
            </w:r>
          </w:p>
        </w:tc>
        <w:tc>
          <w:tcPr>
            <w:tcW w:w="4007" w:type="dxa"/>
            <w:tcBorders>
              <w:top w:val="single" w:sz="4" w:space="0" w:color="auto"/>
              <w:left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csdo:UnifiedCountryCodeType (M.SDT.00112)</w:t>
            </w:r>
          </w:p>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648" w:type="dxa"/>
            <w:tcBorders>
              <w:top w:val="single" w:sz="4" w:space="0" w:color="auto"/>
              <w:left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0..*</w:t>
            </w:r>
          </w:p>
        </w:tc>
      </w:tr>
      <w:tr w:rsidR="00851181" w:rsidRPr="00A277DD" w:rsidTr="008D570C">
        <w:tc>
          <w:tcPr>
            <w:tcW w:w="245" w:type="dxa"/>
            <w:tcBorders>
              <w:top w:val="single" w:sz="4" w:space="0" w:color="auto"/>
            </w:tcBorders>
            <w:shd w:val="clear" w:color="auto" w:fill="FFFFFF"/>
          </w:tcPr>
          <w:p w:rsidR="00851181" w:rsidRPr="00A277DD" w:rsidRDefault="00851181" w:rsidP="008D570C">
            <w:pPr>
              <w:spacing w:after="120"/>
              <w:rPr>
                <w:sz w:val="20"/>
                <w:szCs w:val="20"/>
              </w:rPr>
            </w:pP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tabs>
                <w:tab w:val="left" w:pos="475"/>
              </w:tabs>
              <w:spacing w:before="0" w:after="60" w:line="240" w:lineRule="auto"/>
              <w:ind w:firstLine="0"/>
              <w:jc w:val="left"/>
              <w:rPr>
                <w:sz w:val="20"/>
                <w:szCs w:val="20"/>
              </w:rPr>
            </w:pPr>
            <w:r w:rsidRPr="00A277DD">
              <w:rPr>
                <w:rStyle w:val="211pt"/>
                <w:rFonts w:ascii="Sylfaen" w:eastAsia="Sylfaen" w:hAnsi="Sylfaen"/>
                <w:sz w:val="20"/>
                <w:szCs w:val="20"/>
              </w:rPr>
              <w:t>ա)</w:t>
            </w:r>
            <w:r w:rsidR="00063858" w:rsidRPr="00A277DD">
              <w:rPr>
                <w:rStyle w:val="211pt"/>
                <w:rFonts w:ascii="Sylfaen" w:eastAsia="Sylfaen" w:hAnsi="Sylfaen"/>
                <w:sz w:val="20"/>
                <w:szCs w:val="20"/>
              </w:rPr>
              <w:tab/>
            </w:r>
            <w:r w:rsidRPr="00A277DD">
              <w:rPr>
                <w:rStyle w:val="211pt"/>
                <w:rFonts w:ascii="Sylfaen" w:eastAsia="Sylfaen" w:hAnsi="Sylfaen"/>
                <w:sz w:val="20"/>
                <w:szCs w:val="20"/>
              </w:rPr>
              <w:t>տեղեկատուի (դասակարգչի) նույնականացուցիչը (codeListId ատրիբուտ)</w:t>
            </w:r>
          </w:p>
        </w:tc>
        <w:tc>
          <w:tcPr>
            <w:tcW w:w="3586"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տեղեկատուի (դասակարգչի) նշագիրը, որին համապատասխան նշվել է ծածկագիրը</w:t>
            </w:r>
          </w:p>
        </w:tc>
        <w:tc>
          <w:tcPr>
            <w:tcW w:w="2238" w:type="dxa"/>
            <w:tcBorders>
              <w:top w:val="single" w:sz="4" w:space="0" w:color="auto"/>
              <w:left w:val="single" w:sz="4" w:space="0" w:color="auto"/>
              <w:bottom w:val="single" w:sz="4" w:space="0" w:color="auto"/>
            </w:tcBorders>
            <w:shd w:val="clear" w:color="auto" w:fill="FFFFFF"/>
          </w:tcPr>
          <w:p w:rsidR="00851181" w:rsidRPr="00A277DD" w:rsidRDefault="00851181" w:rsidP="0088440D">
            <w:pPr>
              <w:spacing w:after="60"/>
              <w:rPr>
                <w:sz w:val="20"/>
                <w:szCs w:val="20"/>
              </w:rPr>
            </w:pPr>
          </w:p>
        </w:tc>
        <w:tc>
          <w:tcPr>
            <w:tcW w:w="4007" w:type="dxa"/>
            <w:tcBorders>
              <w:top w:val="single" w:sz="4" w:space="0" w:color="auto"/>
              <w:left w:val="single" w:sz="4" w:space="0" w:color="auto"/>
              <w:bottom w:val="single" w:sz="4" w:space="0" w:color="auto"/>
            </w:tcBorders>
            <w:shd w:val="clear" w:color="auto" w:fill="FFFFFF"/>
          </w:tcPr>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csdo:ReferenceDataIdType (M.SDT.00091)</w:t>
            </w:r>
          </w:p>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Նվազ. երկարությունը՝ 1:</w:t>
            </w:r>
          </w:p>
          <w:p w:rsidR="00851181" w:rsidRPr="00A277DD" w:rsidRDefault="00851181" w:rsidP="0088440D">
            <w:pPr>
              <w:pStyle w:val="20"/>
              <w:shd w:val="clear" w:color="auto" w:fill="auto"/>
              <w:spacing w:before="0" w:after="60" w:line="240" w:lineRule="auto"/>
              <w:ind w:firstLine="0"/>
              <w:jc w:val="left"/>
              <w:rPr>
                <w:sz w:val="20"/>
                <w:szCs w:val="20"/>
              </w:rPr>
            </w:pPr>
            <w:r w:rsidRPr="00A277DD">
              <w:rPr>
                <w:rStyle w:val="211pt"/>
                <w:rFonts w:ascii="Sylfaen" w:eastAsia="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8D570C">
            <w:pPr>
              <w:pStyle w:val="20"/>
              <w:shd w:val="clear" w:color="auto" w:fill="auto"/>
              <w:spacing w:before="0" w:after="120" w:line="240" w:lineRule="auto"/>
              <w:ind w:left="300" w:firstLine="0"/>
              <w:jc w:val="left"/>
              <w:rPr>
                <w:sz w:val="20"/>
                <w:szCs w:val="20"/>
              </w:rPr>
            </w:pPr>
            <w:r w:rsidRPr="00A277DD">
              <w:rPr>
                <w:rStyle w:val="211pt"/>
                <w:rFonts w:ascii="Sylfaen" w:eastAsia="Sylfaen" w:hAnsi="Sylfaen"/>
                <w:sz w:val="20"/>
                <w:szCs w:val="20"/>
              </w:rPr>
              <w:t>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1729AB">
          <w:pgSz w:w="16840" w:h="11907" w:orient="landscape" w:code="9"/>
          <w:pgMar w:top="1418" w:right="1418" w:bottom="1418" w:left="1418" w:header="0" w:footer="6" w:gutter="0"/>
          <w:cols w:space="720"/>
          <w:noEndnote/>
          <w:docGrid w:linePitch="360"/>
        </w:sectPr>
      </w:pPr>
    </w:p>
    <w:p w:rsidR="00851181" w:rsidRPr="00A277DD" w:rsidRDefault="0088440D" w:rsidP="0088440D">
      <w:pPr>
        <w:pStyle w:val="20"/>
        <w:shd w:val="clear" w:color="auto" w:fill="auto"/>
        <w:spacing w:before="0" w:after="160" w:line="360" w:lineRule="auto"/>
        <w:ind w:left="567" w:right="566" w:firstLine="0"/>
        <w:jc w:val="center"/>
        <w:rPr>
          <w:sz w:val="24"/>
          <w:szCs w:val="24"/>
        </w:rPr>
      </w:pPr>
      <w:r w:rsidRPr="00A277DD">
        <w:rPr>
          <w:sz w:val="24"/>
          <w:szCs w:val="24"/>
        </w:rPr>
        <w:lastRenderedPageBreak/>
        <w:t xml:space="preserve">2. </w:t>
      </w:r>
      <w:r w:rsidR="00851181" w:rsidRPr="00A277DD">
        <w:rPr>
          <w:sz w:val="24"/>
          <w:szCs w:val="24"/>
        </w:rPr>
        <w:t>Էլեկտրոնային փաստաթղթերի եւ տեղեկությունների կառուցվածքները «Առողջապահություն» առարկայական ոլորտում</w:t>
      </w:r>
    </w:p>
    <w:p w:rsidR="00981643" w:rsidRPr="00A277DD" w:rsidRDefault="00981643" w:rsidP="0088440D">
      <w:pPr>
        <w:pStyle w:val="20"/>
        <w:shd w:val="clear" w:color="auto" w:fill="auto"/>
        <w:spacing w:before="0" w:after="160" w:line="360" w:lineRule="auto"/>
        <w:ind w:left="567" w:right="566" w:firstLine="0"/>
        <w:jc w:val="center"/>
        <w:rPr>
          <w:sz w:val="24"/>
          <w:szCs w:val="24"/>
        </w:rPr>
      </w:pPr>
    </w:p>
    <w:p w:rsidR="00851181" w:rsidRPr="00A277DD" w:rsidRDefault="00851181" w:rsidP="0088440D">
      <w:pPr>
        <w:pStyle w:val="20"/>
        <w:shd w:val="clear" w:color="auto" w:fill="auto"/>
        <w:tabs>
          <w:tab w:val="left" w:pos="1134"/>
        </w:tabs>
        <w:spacing w:before="0" w:after="160" w:line="360" w:lineRule="auto"/>
        <w:ind w:firstLine="567"/>
        <w:rPr>
          <w:sz w:val="24"/>
          <w:szCs w:val="24"/>
        </w:rPr>
      </w:pPr>
      <w:r w:rsidRPr="00A277DD">
        <w:rPr>
          <w:sz w:val="24"/>
          <w:szCs w:val="24"/>
        </w:rPr>
        <w:t>1</w:t>
      </w:r>
      <w:r w:rsidR="00A95A0F" w:rsidRPr="00A277DD">
        <w:rPr>
          <w:sz w:val="24"/>
          <w:szCs w:val="24"/>
        </w:rPr>
        <w:t>6.</w:t>
      </w:r>
      <w:r w:rsidR="00A95A0F" w:rsidRPr="00A277DD">
        <w:rPr>
          <w:sz w:val="24"/>
          <w:szCs w:val="24"/>
        </w:rPr>
        <w:tab/>
      </w:r>
      <w:r w:rsidRPr="00A277DD">
        <w:rPr>
          <w:sz w:val="24"/>
          <w:szCs w:val="24"/>
        </w:rPr>
        <w:t>«Դեղապատրաստուկի գրանցման մասին տեղեկություններ» (R.HC.MM.01.001) էլեկտրոնային փաստաթղթի (տեղեկությունների) կառուցվածքի նկարագրությունը բերված է 8-րդ աղյուսակում։</w:t>
      </w:r>
    </w:p>
    <w:p w:rsidR="00851181" w:rsidRPr="00A277DD" w:rsidRDefault="00851181" w:rsidP="00851181">
      <w:pPr>
        <w:pStyle w:val="24"/>
        <w:shd w:val="clear" w:color="auto" w:fill="auto"/>
        <w:spacing w:after="160" w:line="360" w:lineRule="auto"/>
        <w:jc w:val="right"/>
        <w:rPr>
          <w:rFonts w:ascii="Sylfaen" w:hAnsi="Sylfaen"/>
          <w:sz w:val="24"/>
          <w:szCs w:val="24"/>
        </w:rPr>
      </w:pP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t>Աղյուսակ 8</w:t>
      </w:r>
    </w:p>
    <w:p w:rsidR="00851181" w:rsidRPr="00A277DD" w:rsidRDefault="00851181" w:rsidP="00981643">
      <w:pPr>
        <w:pStyle w:val="24"/>
        <w:shd w:val="clear" w:color="auto" w:fill="auto"/>
        <w:spacing w:after="160" w:line="360" w:lineRule="auto"/>
        <w:ind w:left="567" w:right="566"/>
        <w:jc w:val="center"/>
        <w:rPr>
          <w:rFonts w:ascii="Sylfaen" w:hAnsi="Sylfaen"/>
          <w:sz w:val="24"/>
          <w:szCs w:val="24"/>
        </w:rPr>
      </w:pPr>
      <w:r w:rsidRPr="00A277DD">
        <w:rPr>
          <w:rFonts w:ascii="Sylfaen" w:hAnsi="Sylfaen"/>
          <w:sz w:val="24"/>
          <w:szCs w:val="24"/>
        </w:rPr>
        <w:t>«Դեղապատրաստուկի գրանցման մասին տեղեկություններ» (R.HC.MM.01.001)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2441"/>
        <w:gridCol w:w="6067"/>
      </w:tblGrid>
      <w:tr w:rsidR="00851181" w:rsidRPr="00A277DD" w:rsidTr="0037224C">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sz w:val="20"/>
                <w:szCs w:val="20"/>
              </w:rPr>
              <w:t>Համարը՝ ը/կ</w:t>
            </w:r>
          </w:p>
        </w:tc>
        <w:tc>
          <w:tcPr>
            <w:tcW w:w="244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Նկարագրությունը</w:t>
            </w:r>
          </w:p>
        </w:tc>
      </w:tr>
      <w:tr w:rsidR="00851181" w:rsidRPr="00A277DD" w:rsidTr="0037224C">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3</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դեղապատրաստուկի գրանցման մասին տեղեկությունները</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R.HC.MM.01.001</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1.0.0</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դեղապատրաստուկի գրանցման մասին տեղեկությունները</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5</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6</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urn:EEC:R:НС:ММ:01:DrugRegistrationDetails:v1.0.0</w:t>
            </w:r>
          </w:p>
        </w:tc>
      </w:tr>
      <w:tr w:rsidR="00851181" w:rsidRPr="00A277DD" w:rsidTr="0037224C">
        <w:tc>
          <w:tcPr>
            <w:tcW w:w="861" w:type="dxa"/>
            <w:tcBorders>
              <w:top w:val="single" w:sz="4" w:space="0" w:color="auto"/>
              <w:left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7</w:t>
            </w:r>
          </w:p>
        </w:tc>
        <w:tc>
          <w:tcPr>
            <w:tcW w:w="2441" w:type="dxa"/>
            <w:tcBorders>
              <w:top w:val="single" w:sz="4" w:space="0" w:color="auto"/>
              <w:lef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DrugRegistrationDetails</w:t>
            </w:r>
          </w:p>
        </w:tc>
      </w:tr>
      <w:tr w:rsidR="00851181" w:rsidRPr="00A277DD" w:rsidTr="0037224C">
        <w:tc>
          <w:tcPr>
            <w:tcW w:w="86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37224C">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8</w:t>
            </w:r>
          </w:p>
        </w:tc>
        <w:tc>
          <w:tcPr>
            <w:tcW w:w="2441" w:type="dxa"/>
            <w:tcBorders>
              <w:top w:val="single" w:sz="4" w:space="0" w:color="auto"/>
              <w:left w:val="single" w:sz="4" w:space="0" w:color="auto"/>
              <w:bottom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37224C">
            <w:pPr>
              <w:pStyle w:val="20"/>
              <w:shd w:val="clear" w:color="auto" w:fill="auto"/>
              <w:spacing w:before="0" w:after="120" w:line="240" w:lineRule="auto"/>
              <w:ind w:firstLine="0"/>
              <w:jc w:val="left"/>
              <w:rPr>
                <w:sz w:val="20"/>
                <w:szCs w:val="20"/>
              </w:rPr>
            </w:pPr>
            <w:r w:rsidRPr="00A277DD">
              <w:rPr>
                <w:rStyle w:val="211pt"/>
                <w:rFonts w:ascii="Sylfaen" w:eastAsia="Sylfaen" w:hAnsi="Sylfaen"/>
                <w:sz w:val="20"/>
                <w:szCs w:val="20"/>
              </w:rPr>
              <w:t>EEC_R_HC_MM_01_DrugRegistrationDetails_v1.0.0.xsd</w:t>
            </w:r>
          </w:p>
        </w:tc>
      </w:tr>
    </w:tbl>
    <w:p w:rsidR="00851181" w:rsidRPr="00A277DD" w:rsidRDefault="00851181" w:rsidP="00851181">
      <w:pPr>
        <w:pStyle w:val="20"/>
        <w:shd w:val="clear" w:color="auto" w:fill="auto"/>
        <w:spacing w:before="0" w:after="160" w:line="360" w:lineRule="auto"/>
        <w:ind w:firstLine="0"/>
        <w:rPr>
          <w:sz w:val="24"/>
          <w:szCs w:val="24"/>
        </w:rPr>
      </w:pPr>
    </w:p>
    <w:p w:rsidR="00851181" w:rsidRPr="00A277DD" w:rsidRDefault="00851181" w:rsidP="00851181">
      <w:pPr>
        <w:pStyle w:val="20"/>
        <w:shd w:val="clear" w:color="auto" w:fill="auto"/>
        <w:spacing w:before="0" w:after="160" w:line="360" w:lineRule="auto"/>
        <w:ind w:firstLine="0"/>
        <w:jc w:val="center"/>
        <w:rPr>
          <w:sz w:val="24"/>
          <w:szCs w:val="24"/>
        </w:rPr>
      </w:pPr>
      <w:r w:rsidRPr="00A277DD">
        <w:rPr>
          <w:sz w:val="24"/>
          <w:szCs w:val="24"/>
        </w:rPr>
        <w:t>1</w:t>
      </w:r>
      <w:r w:rsidR="0037224C" w:rsidRPr="00A277DD">
        <w:rPr>
          <w:sz w:val="24"/>
          <w:szCs w:val="24"/>
        </w:rPr>
        <w:t>7.</w:t>
      </w:r>
      <w:r w:rsidRPr="00A277DD">
        <w:rPr>
          <w:sz w:val="24"/>
          <w:szCs w:val="24"/>
        </w:rPr>
        <w:t>Ներմուծվող անվանումների տարածությունները բերված են 9-րդ աղյուսակում:</w:t>
      </w:r>
    </w:p>
    <w:p w:rsidR="0037224C" w:rsidRPr="00A277DD" w:rsidRDefault="0037224C">
      <w:pPr>
        <w:rPr>
          <w:rFonts w:eastAsia="Times New Roman" w:cs="Times New Roman"/>
          <w:color w:val="auto"/>
        </w:rPr>
      </w:pPr>
      <w:r w:rsidRPr="00A277DD">
        <w:br w:type="page"/>
      </w:r>
    </w:p>
    <w:p w:rsidR="00851181" w:rsidRPr="00A277DD" w:rsidRDefault="00851181" w:rsidP="00851181">
      <w:pPr>
        <w:pStyle w:val="24"/>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9</w:t>
      </w:r>
    </w:p>
    <w:p w:rsidR="00851181" w:rsidRPr="00A277DD" w:rsidRDefault="00851181" w:rsidP="00851181">
      <w:pPr>
        <w:pStyle w:val="24"/>
        <w:shd w:val="clear" w:color="auto" w:fill="auto"/>
        <w:spacing w:after="160" w:line="360" w:lineRule="auto"/>
        <w:jc w:val="center"/>
        <w:rPr>
          <w:rFonts w:ascii="Sylfaen" w:hAnsi="Sylfaen"/>
          <w:sz w:val="24"/>
          <w:szCs w:val="24"/>
        </w:rPr>
      </w:pPr>
      <w:r w:rsidRPr="00A277DD">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6286"/>
        <w:gridCol w:w="2222"/>
      </w:tblGrid>
      <w:tr w:rsidR="00851181" w:rsidRPr="00A277DD" w:rsidTr="007C7F07">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Համարը՝ ը/կ</w:t>
            </w:r>
          </w:p>
        </w:tc>
        <w:tc>
          <w:tcPr>
            <w:tcW w:w="6286"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Նախածանցը</w:t>
            </w:r>
          </w:p>
        </w:tc>
      </w:tr>
      <w:tr w:rsidR="00851181" w:rsidRPr="00A277DD" w:rsidTr="007C7F07">
        <w:trPr>
          <w:tblHeader/>
        </w:trPr>
        <w:tc>
          <w:tcPr>
            <w:tcW w:w="861" w:type="dxa"/>
            <w:tcBorders>
              <w:top w:val="single" w:sz="4" w:space="0" w:color="auto"/>
              <w:left w:val="single" w:sz="4" w:space="0" w:color="auto"/>
            </w:tcBorders>
            <w:shd w:val="clear" w:color="auto" w:fill="FFFFFF"/>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286" w:type="dxa"/>
            <w:tcBorders>
              <w:top w:val="single" w:sz="4" w:space="0" w:color="auto"/>
              <w:left w:val="single" w:sz="4" w:space="0" w:color="auto"/>
            </w:tcBorders>
            <w:shd w:val="clear" w:color="auto" w:fill="FFFFFF"/>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r>
      <w:tr w:rsidR="00851181" w:rsidRPr="00A277DD" w:rsidTr="007C7F07">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1</w:t>
            </w:r>
          </w:p>
        </w:tc>
        <w:tc>
          <w:tcPr>
            <w:tcW w:w="6286" w:type="dxa"/>
            <w:tcBorders>
              <w:top w:val="single" w:sz="4" w:space="0" w:color="auto"/>
              <w:left w:val="single" w:sz="4" w:space="0" w:color="auto"/>
              <w:bottom w:val="single" w:sz="4" w:space="0" w:color="auto"/>
            </w:tcBorders>
            <w:shd w:val="clear" w:color="auto" w:fill="FFFFFF"/>
          </w:tcPr>
          <w:p w:rsidR="00851181" w:rsidRPr="00A277DD" w:rsidRDefault="00851181" w:rsidP="007C7F07">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E04B9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ccdo</w:t>
            </w:r>
          </w:p>
        </w:tc>
      </w:tr>
      <w:tr w:rsidR="00851181" w:rsidRPr="00A277DD" w:rsidTr="007C7F07">
        <w:tc>
          <w:tcPr>
            <w:tcW w:w="861"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2</w:t>
            </w:r>
          </w:p>
        </w:tc>
        <w:tc>
          <w:tcPr>
            <w:tcW w:w="6286"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E04B9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hccdo</w:t>
            </w:r>
          </w:p>
        </w:tc>
      </w:tr>
      <w:tr w:rsidR="00851181" w:rsidRPr="00A277DD" w:rsidTr="007C7F07">
        <w:tc>
          <w:tcPr>
            <w:tcW w:w="861"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3</w:t>
            </w:r>
          </w:p>
        </w:tc>
        <w:tc>
          <w:tcPr>
            <w:tcW w:w="6286" w:type="dxa"/>
            <w:tcBorders>
              <w:top w:val="single" w:sz="4" w:space="0" w:color="auto"/>
              <w:left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E04B9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hcsdo</w:t>
            </w:r>
          </w:p>
        </w:tc>
      </w:tr>
      <w:tr w:rsidR="00851181" w:rsidRPr="00A277DD" w:rsidTr="007C7F07">
        <w:tc>
          <w:tcPr>
            <w:tcW w:w="86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4</w:t>
            </w:r>
          </w:p>
        </w:tc>
        <w:tc>
          <w:tcPr>
            <w:tcW w:w="6286"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C7F07">
            <w:pPr>
              <w:pStyle w:val="20"/>
              <w:shd w:val="clear" w:color="auto" w:fill="auto"/>
              <w:spacing w:before="0" w:after="120" w:line="240" w:lineRule="auto"/>
              <w:ind w:firstLine="0"/>
              <w:rPr>
                <w:sz w:val="20"/>
                <w:szCs w:val="20"/>
              </w:rPr>
            </w:pPr>
            <w:r w:rsidRPr="00A277DD">
              <w:rPr>
                <w:rStyle w:val="211pt"/>
                <w:rFonts w:ascii="Sylfaen" w:eastAsia="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E04B9B">
            <w:pPr>
              <w:pStyle w:val="20"/>
              <w:shd w:val="clear" w:color="auto" w:fill="auto"/>
              <w:spacing w:before="0" w:after="120" w:line="240" w:lineRule="auto"/>
              <w:ind w:firstLine="0"/>
              <w:jc w:val="center"/>
              <w:rPr>
                <w:sz w:val="20"/>
                <w:szCs w:val="20"/>
              </w:rPr>
            </w:pPr>
            <w:r w:rsidRPr="00A277DD">
              <w:rPr>
                <w:rStyle w:val="211pt"/>
                <w:rFonts w:ascii="Sylfaen" w:eastAsia="Sylfaen" w:hAnsi="Sylfaen"/>
                <w:sz w:val="20"/>
                <w:szCs w:val="20"/>
              </w:rPr>
              <w:t>csdo</w:t>
            </w:r>
          </w:p>
        </w:tc>
      </w:tr>
    </w:tbl>
    <w:p w:rsidR="00851181" w:rsidRPr="00A277DD" w:rsidRDefault="00851181" w:rsidP="00851181">
      <w:pPr>
        <w:pStyle w:val="20"/>
        <w:shd w:val="clear" w:color="auto" w:fill="auto"/>
        <w:spacing w:before="0" w:after="160" w:line="360" w:lineRule="auto"/>
        <w:ind w:firstLine="760"/>
        <w:rPr>
          <w:sz w:val="24"/>
          <w:szCs w:val="24"/>
        </w:rPr>
      </w:pPr>
    </w:p>
    <w:p w:rsidR="00851181" w:rsidRPr="00A277DD" w:rsidRDefault="00851181" w:rsidP="00851181">
      <w:pPr>
        <w:pStyle w:val="20"/>
        <w:shd w:val="clear" w:color="auto" w:fill="auto"/>
        <w:spacing w:before="0" w:after="160" w:line="360" w:lineRule="auto"/>
        <w:ind w:firstLine="567"/>
        <w:rPr>
          <w:sz w:val="24"/>
          <w:szCs w:val="24"/>
        </w:rPr>
      </w:pPr>
      <w:r w:rsidRPr="00A277DD">
        <w:rPr>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51181" w:rsidRPr="00A277DD" w:rsidRDefault="00851181" w:rsidP="007C7F07">
      <w:pPr>
        <w:pStyle w:val="20"/>
        <w:shd w:val="clear" w:color="auto" w:fill="auto"/>
        <w:tabs>
          <w:tab w:val="left" w:pos="1134"/>
        </w:tabs>
        <w:spacing w:before="0" w:after="160" w:line="360" w:lineRule="auto"/>
        <w:ind w:firstLine="567"/>
        <w:rPr>
          <w:sz w:val="24"/>
          <w:szCs w:val="24"/>
        </w:rPr>
      </w:pPr>
      <w:r w:rsidRPr="00A277DD">
        <w:rPr>
          <w:sz w:val="24"/>
          <w:szCs w:val="24"/>
        </w:rPr>
        <w:t>1</w:t>
      </w:r>
      <w:r w:rsidR="00A95A0F" w:rsidRPr="00A277DD">
        <w:rPr>
          <w:sz w:val="24"/>
          <w:szCs w:val="24"/>
        </w:rPr>
        <w:t>8.</w:t>
      </w:r>
      <w:r w:rsidR="00A95A0F" w:rsidRPr="00A277DD">
        <w:rPr>
          <w:sz w:val="24"/>
          <w:szCs w:val="24"/>
        </w:rPr>
        <w:tab/>
      </w:r>
      <w:r w:rsidRPr="00A277DD">
        <w:rPr>
          <w:sz w:val="24"/>
          <w:szCs w:val="24"/>
        </w:rPr>
        <w:t>«Դեղապատրաստուկի գրանցման մասին տեղեկություններ» (R.HC.ММ.01.001) էլեկտրոնային փաստաթղթի (տեղեկությունների) կառուցվածքի վավերապայմանների կազմը բերված է 10-րդ աղյուսակում։</w:t>
      </w:r>
    </w:p>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1729AB">
          <w:pgSz w:w="11907" w:h="16840" w:code="9"/>
          <w:pgMar w:top="1418" w:right="1418" w:bottom="1418" w:left="1418" w:header="0" w:footer="3" w:gutter="0"/>
          <w:cols w:space="720"/>
          <w:noEndnote/>
          <w:docGrid w:linePitch="360"/>
        </w:sectPr>
      </w:pPr>
    </w:p>
    <w:p w:rsidR="00851181" w:rsidRPr="00A277DD" w:rsidRDefault="00851181" w:rsidP="00851181">
      <w:pPr>
        <w:pStyle w:val="10"/>
        <w:shd w:val="clear" w:color="auto" w:fill="auto"/>
        <w:spacing w:before="0" w:after="160" w:line="360" w:lineRule="auto"/>
        <w:ind w:firstLine="0"/>
        <w:rPr>
          <w:rFonts w:ascii="Sylfaen" w:hAnsi="Sylfaen"/>
          <w:sz w:val="24"/>
          <w:szCs w:val="24"/>
        </w:rPr>
      </w:pPr>
      <w:r w:rsidRPr="00A277DD">
        <w:rPr>
          <w:rFonts w:ascii="Sylfaen" w:hAnsi="Sylfaen"/>
          <w:sz w:val="24"/>
          <w:szCs w:val="24"/>
        </w:rPr>
        <w:lastRenderedPageBreak/>
        <w:t>Աղյուսակ 10</w:t>
      </w:r>
    </w:p>
    <w:p w:rsidR="00851181" w:rsidRPr="00A277DD" w:rsidRDefault="00851181" w:rsidP="00851181">
      <w:pPr>
        <w:pStyle w:val="10"/>
        <w:shd w:val="clear" w:color="auto" w:fill="auto"/>
        <w:spacing w:before="0" w:after="160" w:line="360" w:lineRule="auto"/>
        <w:ind w:left="1134" w:right="1530" w:firstLine="0"/>
        <w:jc w:val="center"/>
        <w:rPr>
          <w:rFonts w:ascii="Sylfaen" w:hAnsi="Sylfaen"/>
          <w:sz w:val="24"/>
          <w:szCs w:val="24"/>
        </w:rPr>
      </w:pPr>
      <w:r w:rsidRPr="00A277DD">
        <w:rPr>
          <w:rFonts w:ascii="Sylfaen" w:hAnsi="Sylfaen"/>
          <w:sz w:val="24"/>
          <w:szCs w:val="24"/>
        </w:rPr>
        <w:t>«Դեղապատրաստուկի գրանցման մասին տեղեկություններ» (R.HC.ММ.01.001) էլեկտրոնային փաստաթղթի (տեղեկությունների) կառուցվածքի վավերապայմանների կազմը</w:t>
      </w:r>
    </w:p>
    <w:tbl>
      <w:tblPr>
        <w:tblOverlap w:val="never"/>
        <w:tblW w:w="16394" w:type="dxa"/>
        <w:jc w:val="center"/>
        <w:tblLayout w:type="fixed"/>
        <w:tblCellMar>
          <w:left w:w="10" w:type="dxa"/>
          <w:right w:w="10" w:type="dxa"/>
        </w:tblCellMar>
        <w:tblLook w:val="0020" w:firstRow="1" w:lastRow="0" w:firstColumn="0" w:lastColumn="0" w:noHBand="0" w:noVBand="0"/>
      </w:tblPr>
      <w:tblGrid>
        <w:gridCol w:w="231"/>
        <w:gridCol w:w="13"/>
        <w:gridCol w:w="15"/>
        <w:gridCol w:w="7"/>
        <w:gridCol w:w="261"/>
        <w:gridCol w:w="20"/>
        <w:gridCol w:w="263"/>
        <w:gridCol w:w="28"/>
        <w:gridCol w:w="121"/>
        <w:gridCol w:w="161"/>
        <w:gridCol w:w="9"/>
        <w:gridCol w:w="150"/>
        <w:gridCol w:w="146"/>
        <w:gridCol w:w="176"/>
        <w:gridCol w:w="45"/>
        <w:gridCol w:w="25"/>
        <w:gridCol w:w="19"/>
        <w:gridCol w:w="3100"/>
        <w:gridCol w:w="3864"/>
        <w:gridCol w:w="2279"/>
        <w:gridCol w:w="14"/>
        <w:gridCol w:w="12"/>
        <w:gridCol w:w="4682"/>
        <w:gridCol w:w="753"/>
      </w:tblGrid>
      <w:tr w:rsidR="00851181" w:rsidRPr="00A277DD" w:rsidTr="00485D8F">
        <w:trPr>
          <w:trHeight w:val="147"/>
          <w:tblHeader/>
          <w:jc w:val="center"/>
        </w:trPr>
        <w:tc>
          <w:tcPr>
            <w:tcW w:w="4790" w:type="dxa"/>
            <w:gridSpan w:val="18"/>
            <w:tcBorders>
              <w:top w:val="single" w:sz="4" w:space="0" w:color="auto"/>
              <w:left w:val="single" w:sz="4" w:space="0" w:color="auto"/>
            </w:tcBorders>
            <w:shd w:val="clear" w:color="auto" w:fill="FFFFFF"/>
            <w:vAlign w:val="center"/>
          </w:tcPr>
          <w:p w:rsidR="00851181" w:rsidRPr="00A277DD" w:rsidRDefault="00851181" w:rsidP="004B066A">
            <w:pPr>
              <w:pStyle w:val="20"/>
              <w:shd w:val="clear" w:color="auto" w:fill="auto"/>
              <w:spacing w:before="0" w:after="120" w:line="240" w:lineRule="auto"/>
              <w:ind w:firstLine="0"/>
              <w:jc w:val="center"/>
              <w:rPr>
                <w:sz w:val="18"/>
                <w:szCs w:val="18"/>
              </w:rPr>
            </w:pPr>
            <w:r w:rsidRPr="00A277DD">
              <w:rPr>
                <w:rStyle w:val="211pt"/>
                <w:rFonts w:ascii="Sylfaen" w:eastAsia="Sylfaen" w:hAnsi="Sylfaen"/>
                <w:sz w:val="18"/>
                <w:szCs w:val="18"/>
              </w:rPr>
              <w:t>Վավերապայմանի անվանումը</w:t>
            </w:r>
          </w:p>
        </w:tc>
        <w:tc>
          <w:tcPr>
            <w:tcW w:w="3864" w:type="dxa"/>
            <w:tcBorders>
              <w:top w:val="single" w:sz="4" w:space="0" w:color="auto"/>
              <w:left w:val="single" w:sz="4" w:space="0" w:color="auto"/>
            </w:tcBorders>
            <w:shd w:val="clear" w:color="auto" w:fill="FFFFFF"/>
            <w:vAlign w:val="center"/>
          </w:tcPr>
          <w:p w:rsidR="00851181" w:rsidRPr="00A277DD" w:rsidRDefault="00851181" w:rsidP="004B066A">
            <w:pPr>
              <w:pStyle w:val="20"/>
              <w:shd w:val="clear" w:color="auto" w:fill="auto"/>
              <w:spacing w:before="0" w:after="120" w:line="240" w:lineRule="auto"/>
              <w:ind w:firstLine="0"/>
              <w:jc w:val="center"/>
              <w:rPr>
                <w:sz w:val="18"/>
                <w:szCs w:val="18"/>
              </w:rPr>
            </w:pPr>
            <w:r w:rsidRPr="00A277DD">
              <w:rPr>
                <w:rStyle w:val="211pt"/>
                <w:rFonts w:ascii="Sylfaen" w:eastAsia="Sylfaen" w:hAnsi="Sylfaen"/>
                <w:sz w:val="18"/>
                <w:szCs w:val="18"/>
              </w:rPr>
              <w:t>Վավերապայմանի նկարագրությունը</w:t>
            </w:r>
          </w:p>
        </w:tc>
        <w:tc>
          <w:tcPr>
            <w:tcW w:w="2293" w:type="dxa"/>
            <w:gridSpan w:val="2"/>
            <w:tcBorders>
              <w:top w:val="single" w:sz="4" w:space="0" w:color="auto"/>
              <w:left w:val="single" w:sz="4" w:space="0" w:color="auto"/>
            </w:tcBorders>
            <w:shd w:val="clear" w:color="auto" w:fill="FFFFFF"/>
            <w:vAlign w:val="center"/>
          </w:tcPr>
          <w:p w:rsidR="00851181" w:rsidRPr="00A277DD" w:rsidRDefault="00851181" w:rsidP="004B066A">
            <w:pPr>
              <w:pStyle w:val="20"/>
              <w:shd w:val="clear" w:color="auto" w:fill="auto"/>
              <w:spacing w:before="0" w:after="120" w:line="240" w:lineRule="auto"/>
              <w:ind w:firstLine="0"/>
              <w:jc w:val="center"/>
              <w:rPr>
                <w:sz w:val="18"/>
                <w:szCs w:val="18"/>
              </w:rPr>
            </w:pPr>
            <w:r w:rsidRPr="00A277DD">
              <w:rPr>
                <w:rStyle w:val="211pt"/>
                <w:rFonts w:ascii="Sylfaen" w:eastAsia="Sylfaen" w:hAnsi="Sylfaen"/>
                <w:sz w:val="18"/>
                <w:szCs w:val="18"/>
              </w:rPr>
              <w:t>Նույնականացուցիչը</w:t>
            </w:r>
          </w:p>
        </w:tc>
        <w:tc>
          <w:tcPr>
            <w:tcW w:w="4694" w:type="dxa"/>
            <w:gridSpan w:val="2"/>
            <w:tcBorders>
              <w:top w:val="single" w:sz="4" w:space="0" w:color="auto"/>
              <w:left w:val="single" w:sz="4" w:space="0" w:color="auto"/>
            </w:tcBorders>
            <w:shd w:val="clear" w:color="auto" w:fill="FFFFFF"/>
            <w:vAlign w:val="center"/>
          </w:tcPr>
          <w:p w:rsidR="00851181" w:rsidRPr="00A277DD" w:rsidRDefault="00851181" w:rsidP="004B066A">
            <w:pPr>
              <w:pStyle w:val="20"/>
              <w:shd w:val="clear" w:color="auto" w:fill="auto"/>
              <w:spacing w:before="0" w:after="120" w:line="240" w:lineRule="auto"/>
              <w:ind w:firstLine="0"/>
              <w:jc w:val="center"/>
              <w:rPr>
                <w:sz w:val="18"/>
                <w:szCs w:val="18"/>
              </w:rPr>
            </w:pPr>
            <w:r w:rsidRPr="00A277DD">
              <w:rPr>
                <w:rStyle w:val="211pt"/>
                <w:rFonts w:ascii="Sylfaen" w:eastAsia="Sylfaen" w:hAnsi="Sylfaen"/>
                <w:sz w:val="18"/>
                <w:szCs w:val="18"/>
              </w:rPr>
              <w:t>Տվյալների տեսակը</w:t>
            </w:r>
          </w:p>
        </w:tc>
        <w:tc>
          <w:tcPr>
            <w:tcW w:w="753"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B066A">
            <w:pPr>
              <w:pStyle w:val="20"/>
              <w:shd w:val="clear" w:color="auto" w:fill="auto"/>
              <w:spacing w:before="0" w:after="120" w:line="240" w:lineRule="auto"/>
              <w:ind w:firstLine="0"/>
              <w:jc w:val="center"/>
              <w:rPr>
                <w:sz w:val="18"/>
                <w:szCs w:val="18"/>
              </w:rPr>
            </w:pPr>
            <w:r w:rsidRPr="00A277DD">
              <w:rPr>
                <w:rStyle w:val="211pt"/>
                <w:rFonts w:ascii="Sylfaen" w:eastAsia="Sylfaen" w:hAnsi="Sylfaen"/>
                <w:sz w:val="18"/>
                <w:szCs w:val="18"/>
              </w:rPr>
              <w:t>Բազմ.</w:t>
            </w:r>
          </w:p>
        </w:tc>
      </w:tr>
      <w:tr w:rsidR="00851181" w:rsidRPr="00A277DD" w:rsidTr="00485D8F">
        <w:trPr>
          <w:trHeight w:val="147"/>
          <w:jc w:val="center"/>
        </w:trPr>
        <w:tc>
          <w:tcPr>
            <w:tcW w:w="4790" w:type="dxa"/>
            <w:gridSpan w:val="18"/>
            <w:tcBorders>
              <w:top w:val="single" w:sz="4" w:space="0" w:color="auto"/>
              <w:left w:val="single" w:sz="4" w:space="0" w:color="auto"/>
            </w:tcBorders>
            <w:shd w:val="clear" w:color="auto" w:fill="FFFFFF"/>
          </w:tcPr>
          <w:p w:rsidR="00851181" w:rsidRPr="00A277DD" w:rsidRDefault="00A63B32" w:rsidP="004B066A">
            <w:pPr>
              <w:pStyle w:val="20"/>
              <w:shd w:val="clear" w:color="auto" w:fill="auto"/>
              <w:tabs>
                <w:tab w:val="left" w:pos="555"/>
              </w:tabs>
              <w:spacing w:before="0" w:after="120" w:line="240" w:lineRule="auto"/>
              <w:ind w:firstLine="0"/>
              <w:jc w:val="left"/>
              <w:rPr>
                <w:sz w:val="18"/>
                <w:szCs w:val="18"/>
              </w:rPr>
            </w:pPr>
            <w:r w:rsidRPr="00A277DD">
              <w:rPr>
                <w:rStyle w:val="211pt"/>
                <w:rFonts w:ascii="Sylfaen" w:eastAsia="Sylfaen" w:hAnsi="Sylfaen"/>
                <w:sz w:val="18"/>
                <w:szCs w:val="18"/>
              </w:rPr>
              <w:t>1.</w:t>
            </w:r>
            <w:r w:rsidRPr="00A277DD">
              <w:rPr>
                <w:rStyle w:val="211pt"/>
                <w:rFonts w:ascii="Sylfaen" w:eastAsia="Sylfaen" w:hAnsi="Sylfaen"/>
                <w:sz w:val="18"/>
                <w:szCs w:val="18"/>
              </w:rPr>
              <w:tab/>
            </w:r>
            <w:r w:rsidR="00851181" w:rsidRPr="00A277DD">
              <w:rPr>
                <w:rStyle w:val="211pt"/>
                <w:rFonts w:ascii="Sylfaen" w:eastAsia="Sylfaen" w:hAnsi="Sylfaen"/>
                <w:sz w:val="18"/>
                <w:szCs w:val="18"/>
              </w:rPr>
              <w:t>Էլեկտրոնային փաստաթղթի (տեղեկությունների) վերնագիրը (ccdo:EDocHeader)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էլեկտրոնային փաստաթղթի (տեղեկությունների) տեխնոլոգիական վավերապայմանների ամբողջությունը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M.CDE.90001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ccdo:EDocHeaderType (M.CDT.90001)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44" w:type="dxa"/>
            <w:gridSpan w:val="2"/>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Ընդհանուր գործընթացի հաղորդագրության ծածկագիրը (csdo:InfEnvelopeCode)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ընդհանուր գործընթացի հաղորդագրության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M.SDE.90010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csdo:InfEnvelopeCodeType (M.SDT.90004)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Տեղեկատվական փոխգործակցության կանոնակարգին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Ձեւանմուշը՝ P\.[A-Z]{2}\.[0-9]{2}\.MSG\.[0-9]{3}</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44" w:type="dxa"/>
            <w:gridSpan w:val="2"/>
            <w:vMerge/>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Էլեկտրոնային փաստաթղթի (տեղեկությունների) ծածկագիրը (csdo:EDocCode)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M.SDE.90001</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Ձեւանմուշը՝ R(\.[A-Z]{2}\.[A-Z]{2}\.[0-9]{2})?\.[0-9]{3}</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31" w:type="dxa"/>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559" w:type="dxa"/>
            <w:gridSpan w:val="1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Էլեկտրոնային փաստաթղթի (տեղեկությունների) նույնականացուցիչը (csdo:EDocId)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էլեկտրոնային փաստաթուղթը (տեղեկությունները) միանշանակ նույնականացնող պայմանանշանների տողը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M.SDE.90007</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csdo:UniversallyUniqueIdType (M.SDT.90003)</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Նույնականացուցչի արժեքը՝ ISO/IEC 9834-8-ին համապատասխան։ Ձեւանմուշը՝ [0-9a-fA-F]{8}-[0-9a-fA-F]{4}-[0-9a-fA-F]{4}-[0-9a-fA-F]{4}-[0-9a-fA-F]{12}</w:t>
            </w:r>
          </w:p>
          <w:p w:rsidR="00B2137D" w:rsidRPr="00A277DD" w:rsidRDefault="00B2137D" w:rsidP="004B066A">
            <w:pPr>
              <w:pStyle w:val="20"/>
              <w:shd w:val="clear" w:color="auto" w:fill="auto"/>
              <w:spacing w:before="0" w:after="120" w:line="240" w:lineRule="auto"/>
              <w:ind w:firstLine="0"/>
              <w:jc w:val="left"/>
              <w:rPr>
                <w:sz w:val="18"/>
                <w:szCs w:val="18"/>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31" w:type="dxa"/>
            <w:vMerge/>
            <w:shd w:val="clear" w:color="auto" w:fill="FFFFFF"/>
          </w:tcPr>
          <w:p w:rsidR="00851181" w:rsidRPr="00A277DD" w:rsidRDefault="00851181" w:rsidP="004B066A">
            <w:pPr>
              <w:spacing w:after="120"/>
              <w:rPr>
                <w:sz w:val="18"/>
                <w:szCs w:val="18"/>
              </w:rPr>
            </w:pPr>
          </w:p>
        </w:tc>
        <w:tc>
          <w:tcPr>
            <w:tcW w:w="4559" w:type="dxa"/>
            <w:gridSpan w:val="1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 xml:space="preserve">Ելակետային էլեկտրոնային փաստաթղթի (տեղեկությունների) նույնականացուցիչը </w:t>
            </w:r>
            <w:r w:rsidRPr="00A277DD">
              <w:rPr>
                <w:rStyle w:val="211pt"/>
                <w:rFonts w:ascii="MS Mincho" w:eastAsia="MS Mincho" w:hAnsi="MS Mincho" w:cs="MS Mincho" w:hint="eastAsia"/>
                <w:sz w:val="18"/>
                <w:szCs w:val="18"/>
              </w:rPr>
              <w:t> </w:t>
            </w:r>
            <w:r w:rsidRPr="00A277DD">
              <w:rPr>
                <w:rStyle w:val="211pt"/>
                <w:rFonts w:ascii="Sylfaen" w:eastAsia="Sylfaen" w:hAnsi="Sylfaen" w:cs="Sylfaen"/>
                <w:sz w:val="18"/>
                <w:szCs w:val="18"/>
              </w:rPr>
              <w:t>(csdo:EDocRefId)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էլեկտրոնային փաստաթղթի (տեղեկությունների) նույնականացուցիչը, որին ի պատասխան կազմվել է տվյալ էլեկտրոնային փաստաթուղթը (տեղեկությունները)</w:t>
            </w:r>
          </w:p>
          <w:p w:rsidR="00426EDF" w:rsidRPr="00A277DD" w:rsidRDefault="00426EDF" w:rsidP="004B066A">
            <w:pPr>
              <w:pStyle w:val="20"/>
              <w:shd w:val="clear" w:color="auto" w:fill="auto"/>
              <w:spacing w:before="0" w:after="120" w:line="240" w:lineRule="auto"/>
              <w:ind w:firstLine="0"/>
              <w:jc w:val="left"/>
              <w:rPr>
                <w:sz w:val="18"/>
                <w:szCs w:val="18"/>
              </w:rPr>
            </w:pP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M.SDE.90008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csdo:UniversallyUniqueIdType (M.SDT.90003)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Նույնականացուցչի արժեքը՝ ISO/IEC 9834-8-ին համապատասխան։ Ձեւանմուշը՝ [0-9a-fA-F]{8}-[0-9a-fA-F]{4}-[0-9a-fA-F]{4}-[0-9a-fA-F]{4}-[0-9a-fA-F]{12}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231" w:type="dxa"/>
            <w:vMerge/>
            <w:shd w:val="clear" w:color="auto" w:fill="FFFFFF"/>
          </w:tcPr>
          <w:p w:rsidR="00851181" w:rsidRPr="00A277DD" w:rsidRDefault="00851181" w:rsidP="004B066A">
            <w:pPr>
              <w:spacing w:after="120"/>
              <w:rPr>
                <w:sz w:val="18"/>
                <w:szCs w:val="18"/>
              </w:rPr>
            </w:pPr>
          </w:p>
        </w:tc>
        <w:tc>
          <w:tcPr>
            <w:tcW w:w="4559" w:type="dxa"/>
            <w:gridSpan w:val="1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Էլեկտրոնային փաստաթղթի (տեղեկությունների) ամսաթիվը եւ ժամը (csdo:EDocDateTime)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էլեկտրոնային փաստաթղթի (տեղեկությունների) ստեղծման ամսաթիվը եւ ժամը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M.SDE.90002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bdt:DateTimeType (M.BDT.00006) Ամսաթվի եւ ժամի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31" w:type="dxa"/>
            <w:vMerge/>
            <w:shd w:val="clear" w:color="auto" w:fill="FFFFFF"/>
          </w:tcPr>
          <w:p w:rsidR="00851181" w:rsidRPr="00A277DD" w:rsidRDefault="00851181" w:rsidP="004B066A">
            <w:pPr>
              <w:spacing w:after="120"/>
              <w:rPr>
                <w:sz w:val="18"/>
                <w:szCs w:val="18"/>
              </w:rPr>
            </w:pPr>
          </w:p>
        </w:tc>
        <w:tc>
          <w:tcPr>
            <w:tcW w:w="4559" w:type="dxa"/>
            <w:gridSpan w:val="1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Լեզվի ծածկագիրը (csdo:LanguageCode)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լեզվի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csdo:LanguageCodeType (M.SDT.00051) Լեզվի երկտառ ծածկագիրը՝ ISO 639–1-ին համապատասխան։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4790" w:type="dxa"/>
            <w:gridSpan w:val="18"/>
            <w:tcBorders>
              <w:top w:val="single" w:sz="4" w:space="0" w:color="auto"/>
              <w:left w:val="single" w:sz="4" w:space="0" w:color="auto"/>
              <w:bottom w:val="single" w:sz="4" w:space="0" w:color="auto"/>
            </w:tcBorders>
            <w:shd w:val="clear" w:color="auto" w:fill="FFFFFF"/>
          </w:tcPr>
          <w:p w:rsidR="00851181" w:rsidRPr="00A277DD" w:rsidRDefault="00A63B32" w:rsidP="004B066A">
            <w:pPr>
              <w:pStyle w:val="20"/>
              <w:shd w:val="clear" w:color="auto" w:fill="auto"/>
              <w:tabs>
                <w:tab w:val="left" w:pos="570"/>
              </w:tabs>
              <w:spacing w:before="0" w:after="120" w:line="240" w:lineRule="auto"/>
              <w:ind w:firstLine="0"/>
              <w:jc w:val="left"/>
              <w:rPr>
                <w:sz w:val="18"/>
                <w:szCs w:val="18"/>
              </w:rPr>
            </w:pPr>
            <w:r w:rsidRPr="00A277DD">
              <w:rPr>
                <w:rStyle w:val="211pt"/>
                <w:rFonts w:ascii="Sylfaen" w:eastAsia="Sylfaen" w:hAnsi="Sylfaen"/>
                <w:sz w:val="18"/>
                <w:szCs w:val="18"/>
              </w:rPr>
              <w:t>2.</w:t>
            </w:r>
            <w:r w:rsidRPr="00A277DD">
              <w:rPr>
                <w:rStyle w:val="211pt"/>
                <w:rFonts w:ascii="Sylfaen" w:eastAsia="Sylfaen" w:hAnsi="Sylfaen"/>
                <w:sz w:val="18"/>
                <w:szCs w:val="18"/>
              </w:rPr>
              <w:tab/>
            </w:r>
            <w:r w:rsidR="00851181" w:rsidRPr="00A277DD">
              <w:rPr>
                <w:rStyle w:val="211pt"/>
                <w:rFonts w:ascii="Sylfaen" w:eastAsia="Sylfaen" w:hAnsi="Sylfaen"/>
                <w:sz w:val="18"/>
                <w:szCs w:val="18"/>
              </w:rPr>
              <w:t>Դեղապատրաստուկի գրանցման մասին տեղեկություններ (hccdo:DrugRegistrationDetails)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մասին տեղեկությունները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M.HC.CDE.00028</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hccdo:DrugRegistrationDetailsType (M.HC.CDT.00025)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244" w:type="dxa"/>
            <w:gridSpan w:val="2"/>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85"/>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հավաստագրի հերթական համարը (hcsdo:RegistrationNumberId)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հավաստագրի հերթական համարը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M.HC.SDE.00672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hcsdo:RegistrationNumberIdType (M.HC.SDT.00629)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Ձեւանմուշը՝ \d{6}</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244" w:type="dxa"/>
            <w:gridSpan w:val="2"/>
            <w:vMerge/>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85"/>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Անդամ պետությունում դեղապատրաստուկի գրանցման մասին տեղեկություններ (hccdo:DrugCountryRegistrationDetails)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անդամ պետությունում դեղապատրաստուկի գրանցման մասին տեղեկություններ</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M.HC.CDE.00457</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hccdo:DrugCountryRegistrationDetails Type (M.HC.CDT.00457)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527" w:type="dxa"/>
            <w:gridSpan w:val="5"/>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49"/>
              </w:tabs>
              <w:spacing w:before="0" w:after="120" w:line="240" w:lineRule="auto"/>
              <w:ind w:firstLine="0"/>
              <w:jc w:val="left"/>
              <w:rPr>
                <w:sz w:val="18"/>
                <w:szCs w:val="18"/>
              </w:rPr>
            </w:pPr>
            <w:r w:rsidRPr="00A277DD">
              <w:rPr>
                <w:rStyle w:val="211pt"/>
                <w:rFonts w:ascii="Sylfaen" w:eastAsia="Sylfaen" w:hAnsi="Sylfaen"/>
                <w:sz w:val="18"/>
                <w:szCs w:val="18"/>
              </w:rPr>
              <w:t>2.2.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երկրի ծածկագրային նշագիրը, որտեղ դեղապատրաստուկը գրանցվում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5F28C1" w:rsidRPr="00A277DD" w:rsidTr="00485D8F">
        <w:trPr>
          <w:trHeight w:val="147"/>
          <w:jc w:val="center"/>
        </w:trPr>
        <w:tc>
          <w:tcPr>
            <w:tcW w:w="527" w:type="dxa"/>
            <w:gridSpan w:val="5"/>
            <w:vMerge/>
            <w:shd w:val="clear" w:color="auto" w:fill="FFFFFF"/>
          </w:tcPr>
          <w:p w:rsidR="00851181" w:rsidRPr="00A277DD" w:rsidRDefault="00851181" w:rsidP="004B066A">
            <w:pPr>
              <w:spacing w:after="120"/>
              <w:rPr>
                <w:sz w:val="18"/>
                <w:szCs w:val="18"/>
              </w:rPr>
            </w:pPr>
          </w:p>
        </w:tc>
        <w:tc>
          <w:tcPr>
            <w:tcW w:w="31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382"/>
              </w:tabs>
              <w:spacing w:before="0" w:after="120" w:line="240" w:lineRule="auto"/>
              <w:ind w:firstLine="0"/>
              <w:jc w:val="left"/>
              <w:rPr>
                <w:sz w:val="18"/>
                <w:szCs w:val="18"/>
              </w:rPr>
            </w:pPr>
            <w:r w:rsidRPr="00A277DD">
              <w:rPr>
                <w:rStyle w:val="211pt"/>
                <w:rFonts w:ascii="Sylfaen" w:eastAsia="Sylfaen" w:hAnsi="Sylfaen"/>
                <w:sz w:val="18"/>
                <w:szCs w:val="18"/>
              </w:rPr>
              <w:t>ա)</w:t>
            </w:r>
            <w:r w:rsidR="003A3967" w:rsidRPr="00A277DD">
              <w:rPr>
                <w:rStyle w:val="211pt"/>
                <w:rFonts w:ascii="Sylfaen" w:eastAsia="Sylfaen" w:hAnsi="Sylfaen"/>
                <w:sz w:val="18"/>
                <w:szCs w:val="18"/>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527" w:type="dxa"/>
            <w:gridSpan w:val="5"/>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14"/>
              </w:tabs>
              <w:spacing w:before="0" w:after="120" w:line="240" w:lineRule="auto"/>
              <w:ind w:firstLine="0"/>
              <w:jc w:val="left"/>
              <w:rPr>
                <w:sz w:val="18"/>
                <w:szCs w:val="18"/>
              </w:rPr>
            </w:pPr>
            <w:r w:rsidRPr="00A277DD">
              <w:rPr>
                <w:rStyle w:val="211pt"/>
                <w:rFonts w:ascii="Sylfaen" w:eastAsia="Sylfaen" w:hAnsi="Sylfaen"/>
                <w:sz w:val="18"/>
                <w:szCs w:val="18"/>
              </w:rPr>
              <w:t>2.2.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Անդամ պետության դերի ծածկագիրը (hcsdo:CountryKindCode)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դեղապատրաստուկը գրանցելիս անդամ պետության դերի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M.HC.SDE.00510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hcsdo:CountryKindCodeType (M.HC.SDT.00204) 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ռեֆերենտ պետություն.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ճանաչման պետություն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527" w:type="dxa"/>
            <w:gridSpan w:val="5"/>
            <w:vMerge/>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14"/>
              </w:tabs>
              <w:spacing w:before="0" w:after="120" w:line="240" w:lineRule="auto"/>
              <w:ind w:firstLine="0"/>
              <w:jc w:val="left"/>
              <w:rPr>
                <w:sz w:val="18"/>
                <w:szCs w:val="18"/>
              </w:rPr>
            </w:pPr>
            <w:r w:rsidRPr="00A277DD">
              <w:rPr>
                <w:rStyle w:val="211pt"/>
                <w:rFonts w:ascii="Sylfaen" w:eastAsia="Sylfaen" w:hAnsi="Sylfaen"/>
                <w:sz w:val="18"/>
                <w:szCs w:val="18"/>
              </w:rPr>
              <w:t>2.2.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Հայտ (hccdo:DrugApplicationDetails)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կամ գրանցման հետ կապված այլ ընթացակարգերի անցկացման հայտի վերաբերյալ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M.HC.CDE.00032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hccdo:DrugApplicationDetailsType (M.HC.CDT.00028)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5F28C1" w:rsidRPr="00A277DD" w:rsidTr="00485D8F">
        <w:trPr>
          <w:trHeight w:val="147"/>
          <w:jc w:val="center"/>
        </w:trPr>
        <w:tc>
          <w:tcPr>
            <w:tcW w:w="527" w:type="dxa"/>
            <w:gridSpan w:val="5"/>
            <w:vMerge/>
            <w:shd w:val="clear" w:color="auto" w:fill="FFFFFF"/>
          </w:tcPr>
          <w:p w:rsidR="00851181" w:rsidRPr="00A277DD" w:rsidRDefault="00851181" w:rsidP="004B066A">
            <w:pPr>
              <w:spacing w:after="120"/>
              <w:rPr>
                <w:sz w:val="18"/>
                <w:szCs w:val="18"/>
              </w:rPr>
            </w:pPr>
          </w:p>
        </w:tc>
        <w:tc>
          <w:tcPr>
            <w:tcW w:w="31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Հայտի համարը (hcsdo:ApplicationId)</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կամ գրանցման հետ կապված այլ ընթացակարգերի անցկացման հայտի համարը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M.HC.SDE.00260</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hcsdo:ApplicationIdType (M.HC.SDT.00061)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Առավ. երկարությունը՝ 50</w:t>
            </w:r>
          </w:p>
          <w:p w:rsidR="00AB6427" w:rsidRPr="00A277DD" w:rsidRDefault="00AB6427" w:rsidP="004B066A">
            <w:pPr>
              <w:pStyle w:val="20"/>
              <w:shd w:val="clear" w:color="auto" w:fill="auto"/>
              <w:spacing w:before="0" w:after="120" w:line="240" w:lineRule="auto"/>
              <w:ind w:firstLine="0"/>
              <w:jc w:val="left"/>
              <w:rPr>
                <w:sz w:val="18"/>
                <w:szCs w:val="18"/>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sz w:val="18"/>
                <w:szCs w:val="18"/>
              </w:rPr>
              <w:t>*.</w:t>
            </w:r>
            <w:r w:rsidR="00A63B32" w:rsidRPr="00A277DD">
              <w:rPr>
                <w:sz w:val="18"/>
                <w:szCs w:val="18"/>
              </w:rPr>
              <w:t>2.</w:t>
            </w:r>
            <w:r w:rsidR="00A63B32" w:rsidRPr="00A277DD">
              <w:rPr>
                <w:sz w:val="18"/>
                <w:szCs w:val="18"/>
              </w:rPr>
              <w:tab/>
            </w:r>
            <w:r w:rsidRPr="00A277DD">
              <w:rPr>
                <w:rStyle w:val="211pt"/>
                <w:rFonts w:ascii="Sylfaen" w:eastAsia="Sylfaen" w:hAnsi="Sylfaen"/>
                <w:sz w:val="18"/>
                <w:szCs w:val="18"/>
              </w:rPr>
              <w:t>Հայտի տեսակի ծածկագիրը (hcsdo:DrugApplicationKindCode)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կամ գրանցման հետ կապված այլ ընթացակարգերի անցկացման հայտի տեսակի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M.HC.SDE.00500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hcsdo:DrugApplicationKindCodeType (М.НС.SDT.00199)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դեղապատրաստուկի գրանցման դիմումը.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գրանցումը (վերագրանցումը) հաստատելու դիմումը.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գրանցման դոսյեում փոփոխություններ կատարելու դիմումը.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04՝ դեղապատրաստուկի գրանցման դոսյեն Միության պահանջներին համապատասխանեցնելու դիմումը.</w:t>
            </w:r>
            <w:r w:rsidRPr="00A277DD">
              <w:rPr>
                <w:rStyle w:val="211pt"/>
                <w:rFonts w:ascii="Sylfaen" w:eastAsia="Sylfaen" w:hAnsi="Sylfaen"/>
                <w:sz w:val="18"/>
                <w:szCs w:val="18"/>
              </w:rPr>
              <w:t xml:space="preserve"> 99՝ այլ</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Հայտի տեսակի անվանումը (hcsdo:DrugApplicationKindName)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կամ գրանցման հետ կապված այլ ընթացակարգերի անցկացման հայտի տեսակի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M.HC.SDE.00623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 xml:space="preserve">Նվազ. երկարությունը՝ </w:t>
            </w:r>
            <w:r w:rsidRPr="00A277DD">
              <w:rPr>
                <w:rStyle w:val="211pt"/>
                <w:rFonts w:ascii="Sylfaen" w:eastAsia="Sylfaen" w:hAnsi="Sylfaen"/>
                <w:sz w:val="18"/>
                <w:szCs w:val="18"/>
                <w:lang w:val="en-US"/>
              </w:rPr>
              <w:t>1</w:t>
            </w:r>
            <w:r w:rsidRPr="00A277DD">
              <w:rPr>
                <w:rStyle w:val="211pt"/>
                <w:rFonts w:ascii="Sylfaen" w:eastAsia="Sylfaen" w:hAnsi="Sylfaen"/>
                <w:sz w:val="18"/>
                <w:szCs w:val="18"/>
              </w:rPr>
              <w:t xml:space="preserve"> 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Հայտը ներկայացնելու ամսաթիվը (hcsdo:ApplicationReceiptDate)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կամ գրանցման հետ կապված այլ ընթացակարգերի անցկացման հայտը ներկայացնելու ամսաթիվը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M.HC.SDE.00096</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 ուսումնասիրման փուլի մասին տեղեկություններ (hccdo:ApplicationStatusDetails)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ուսումնասիրման փուլի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M.HC.CDE.00912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hccdo:ApplicationStatusDetailsType (M.HC.CDT.00912)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85D8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 ուսումնասիրման փուլի ծածկագիրը (hcsdo:ApplicationStatusCode)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ուսումնասիրման փուլի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M.HC.SDE.00082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hcsdo:ApplicationStatusCodeType (M.HC.SDT.00012)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հայտի ընդունում.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դոսյեի փորձաքննություն.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որակի հսկողության մեթոդների ապրոբացիա.</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04՝ արտադրության տեսչական ստուգում.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05՝ փորձագիտական հաշվետվության նախապատրաստում.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06՝ փորձագիտական հաշվետվության հաստատում.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7՝ մերժում.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99՝ այլ</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0"/>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 ուսումնասիրման փուլի անվանումը (hcsdo:ApplicationStatusName)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ուսումնասիրման փուլի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M.HC.SDE.00698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90"/>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Ամսաթիվը (csdo:EventDate)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ուսումնասիրման փուլի փոփոխության ամսաթիվը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M.SDE.00131</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527" w:type="dxa"/>
            <w:gridSpan w:val="5"/>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73"/>
              </w:tabs>
              <w:spacing w:before="0" w:after="120" w:line="240" w:lineRule="auto"/>
              <w:ind w:firstLine="0"/>
              <w:jc w:val="left"/>
              <w:rPr>
                <w:sz w:val="18"/>
                <w:szCs w:val="18"/>
              </w:rPr>
            </w:pPr>
            <w:r w:rsidRPr="00A277DD">
              <w:rPr>
                <w:rStyle w:val="211pt"/>
                <w:rFonts w:ascii="Sylfaen" w:eastAsia="Sylfaen" w:hAnsi="Sylfaen"/>
                <w:sz w:val="18"/>
                <w:szCs w:val="18"/>
              </w:rPr>
              <w:t>2.2.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հավաստագրի մասին տեղեկությունները (hccdo:DrugRegistrationCertificateDetails)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M.HC.CDE.00031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hccdo:DrugRegistrationCertificateDetailsType (M.HC.CDT.00027)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հավաստագրի համարը (hcsdo:RegistrationCertificateId)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հավաստագրի համարը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hcsdo:RegistrationCertificateIdType (M.HC.SDT.00040)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ռեֆերենտ պետության կամ ճանաչման պետության կողմից դեղապատրաստուկի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հավաստագրի գործողության ժամկետը լրանալու ամսաթիվը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հավաստագրում փոփոխություններ կատարելու (հավաստագիրը վերաձեւակերպելու) ամսաթիվը (hcsdo:DocExtensionDate)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հավաստագրում փոփոխություններ կատարելու (հավաստագիրը վերաձեւակերպելու)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M.HC.SDE.00070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հավաստագիրը չեղյալ ճանաչելու ամսաթիվը (hcsdo:CertificateCancelDate)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հավաստագիրը չեղյալ ճանաչելու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M.HC.SDE.00159</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հավաստագրի կարգավիճակի ծածկագիրը (hcsdo:RegistrationStatusCode)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կարգավիճակի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M.HC.SDE.00266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hcsdo:RegistrationStatusCodeType (M.HC.SDT.00062)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կասեցվել է.</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չեղյալ է ճանաչվել.</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գրանցվել է.</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 xml:space="preserve">04՝ դադարեցվել է՝ գործողության ժամկետը լրանալու </w:t>
            </w:r>
            <w:r w:rsidRPr="00A277DD">
              <w:rPr>
                <w:sz w:val="18"/>
                <w:szCs w:val="18"/>
              </w:rPr>
              <w:lastRenderedPageBreak/>
              <w:t>կապակցությամբ.</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99՝ այլ</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lastRenderedPageBreak/>
              <w:t>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հավաստագրի կարգավիճակի անվանումը (hcsdo:RegistrationStatusName)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կարգավիճակի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M.HC.SDE.00771</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Ծանոթագրություն (csdo:NoteText)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հավաստագիրը չեղյալ ճանաչվելու պատճառը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M.SDE.00076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Նոր գրանցման հավաստագիր տրամադրելու հատկանիշը (hcsdo:NewRegistrationCertificateIndicator)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որով որոշվում է նոր գրանցման հավաստագրի տրամադրումը՝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տրամադրվել է նոր գրանցման հավաստագիր.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 նոր գրանցման հավաստագիր չի տրամադրվել</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Ամսաթիվը (csdo:EventDate)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գրանցումը (վերագրանցումը) հաստատելու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24"/>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հատուկ պայմանը (hccdo:DrugRegistrationSpecialConditionDetails)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հատուկ պայմանի մասին տեղեկությունները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M.HC.CDE.00404</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hccdo:DrugRegistrationSpecialConditionDetailsType (M.HC.CDT.00505)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851181"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832"/>
              </w:tabs>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հատուկ պայմանի տեսակի ծածկագիրը (hcsdo:DrugUsageRestrictionKindCode)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հատուկ պայմանի տեսակի ծածկագրային նշագիրը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M.HC.SDE.00598</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hcsdo:DrugUsageRestrictionKindCodeType (M.HC.SDT.00099)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 xml:space="preserve">01՝ ռիսկերի կառավարման համակարգում դեղապատրաստուկի անվտանգ կիրառության </w:t>
            </w:r>
            <w:r w:rsidRPr="00A277DD">
              <w:rPr>
                <w:sz w:val="18"/>
                <w:szCs w:val="18"/>
              </w:rPr>
              <w:lastRenderedPageBreak/>
              <w:t>ապահովման որոշակի միջոցների ներառում.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անվտանգության</w:t>
            </w:r>
            <w:r w:rsidRPr="00A277DD">
              <w:rPr>
                <w:rStyle w:val="211pt"/>
                <w:rFonts w:ascii="Sylfaen" w:eastAsia="Sylfaen" w:hAnsi="Sylfaen"/>
                <w:sz w:val="18"/>
                <w:szCs w:val="18"/>
              </w:rPr>
              <w:t xml:space="preserve"> հետգրանցումային հետազոտությունների անցկացում.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կասկածելի անցանկալի ռեակցիաների վերաբերյալ հաղորդագրությունների գրանցման եւ ներկայացման լրացուցիչ պահանջների սահմանում.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04՝ արդյունավետության</w:t>
            </w:r>
            <w:r w:rsidRPr="00A277DD">
              <w:rPr>
                <w:rStyle w:val="211pt"/>
                <w:rFonts w:ascii="Sylfaen" w:eastAsia="Sylfaen" w:hAnsi="Sylfaen"/>
                <w:sz w:val="18"/>
                <w:szCs w:val="18"/>
              </w:rPr>
              <w:t xml:space="preserve"> հետգրանցումային հետազոտությունների, իսկ անհրաժեշտության դեպքում՝ դեղապատրաստուկի արդյունավետության այնպիսի տարբեր ասպեկտների հետազոտությունների անցկացում, որոնք չեն կարող հետազոտվել մինչեւ դեղապատրաստուկի իրացման սկիզբը.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05՝ այլ պայմաններ կամ սահմանափակումներ՝ դեղապատրաստուկի անվտանգ եւ արդյունավետ կիրառության նպատակով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32"/>
              </w:tabs>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հատուկ պայմանի տեսակի անվանումը (hcsdo:DrugUsageRestrictionKindName)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հատուկ պայմանի տեսակի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M.HC.SDE.00772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32"/>
              </w:tabs>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Նկարագրությունը (csdo:DescriptionText)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հատուկ պայմանի նկարագրությունը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32"/>
              </w:tabs>
              <w:spacing w:before="0" w:after="120" w:line="240" w:lineRule="auto"/>
              <w:ind w:firstLine="0"/>
              <w:jc w:val="left"/>
              <w:rPr>
                <w:sz w:val="18"/>
                <w:szCs w:val="18"/>
              </w:rPr>
            </w:pPr>
            <w:r w:rsidRPr="00A277DD">
              <w:rPr>
                <w:rStyle w:val="211pt"/>
                <w:rFonts w:ascii="Sylfaen" w:eastAsia="Sylfaen" w:hAnsi="Sylfaen"/>
                <w:sz w:val="18"/>
                <w:szCs w:val="18"/>
              </w:rPr>
              <w:t>*.11.</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հավաստագրի իրավատիրոջ պարտավորությունը (hccdo:ObligationHolderDetails)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հավաստագրի իրավատիրոջ՝ «պայմաններով գրանցման» շրջանակներում կատարման ենթակա պարտավորության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M.HC.CDE.00403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hccdo:ObligationHolderDetailsType (M.HC.CDT.00504)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*.11.4.</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 xml:space="preserve">Ավարտի ամսաթիվը </w:t>
            </w:r>
            <w:r w:rsidRPr="00A277DD">
              <w:rPr>
                <w:rStyle w:val="211pt"/>
                <w:rFonts w:ascii="Sylfaen" w:eastAsia="Sylfaen" w:hAnsi="Sylfaen"/>
                <w:sz w:val="18"/>
                <w:szCs w:val="18"/>
              </w:rPr>
              <w:lastRenderedPageBreak/>
              <w:t>(csdo:EndDate)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 xml:space="preserve">գրանցման հավաստագրի իրավատիրոջ համար պարտավորության եւ առաջադրված </w:t>
            </w:r>
            <w:r w:rsidRPr="00A277DD">
              <w:rPr>
                <w:rStyle w:val="211pt"/>
                <w:rFonts w:ascii="Sylfaen" w:eastAsia="Sylfaen" w:hAnsi="Sylfaen"/>
                <w:sz w:val="18"/>
                <w:szCs w:val="18"/>
              </w:rPr>
              <w:lastRenderedPageBreak/>
              <w:t>սահմանափակումների կատարման՝ դեղապատրաստուկի գրանցման ժամանակ սահմանված ժամկետը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M.SDE.00074</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bdt:DateType (M.BDT.00005) Ամսաթվի նշագիրը՝ ԳՕՍՏ </w:t>
            </w:r>
            <w:r w:rsidRPr="00A277DD">
              <w:rPr>
                <w:rStyle w:val="211pt"/>
                <w:rFonts w:ascii="Sylfaen" w:eastAsia="Sylfaen" w:hAnsi="Sylfaen"/>
                <w:sz w:val="18"/>
                <w:szCs w:val="18"/>
              </w:rPr>
              <w:lastRenderedPageBreak/>
              <w:t>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85D8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*.11.4.</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Նկարագրությունը (csdo:DescriptionText)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հավաստագրի իրավատիրոջ՝ «պայմաններով գրանցման» շրջանակներում կատարման ենթակա պարտավորության նկարագրությունը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դոսյեում կատարված փոփոխության մասին տեղեկություններ (hccdo:DrugApplicationChangeDetails)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դոսյեում կատարված փոփոխության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M.HC.CDE.00811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hccdo:DrugApplicationChangeDetailsType (M.HC.CDT.00676)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դոսյեում կատարված փոփոխության տիպի ծածկագիրը (hcsdo:ChangeTypeCode)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դոսյեում կատարված փոփոխության տիպի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M.HC.SDE.00755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hcsdo:ChangeTypeCodeType (М.НС.SDT.00710)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«Դեղապատրաստուկի գրանցման դոսյեի փոփոխությունների տիպերի տեղեկատու» տեղեկատուից: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8</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դոսյեում կատարված փոփոխության տիպի անվանումը (hcsdo:ChangeTypeName)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դոսյեում կատարված փոփոխության տիպի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M.HC.SDE.00777</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 բաժնի ծածկագիրը (hcsdo:DossierSectionCode)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փոփոխված բաժնի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M.HC.SDE.00743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hcsdo:DossierSectionCodeType (M.HC.SDT.00711)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Ծածկագրի արժեքը՝ «Դեղապատրաստուկի գրանցման դոսյեի բաժինների տեղեկատու» տեղեկատուից: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 բաժնի անվանումը (hcsdo:DossierSectionName)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 փոփոխված բաժնի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M.HC.SDE.00765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csdo:Name500Type (M.SDT.00134) Պայմանանշանների նորմալացված տող, որը չի պարունակում տողի </w:t>
            </w:r>
            <w:r w:rsidRPr="00A277DD">
              <w:rPr>
                <w:rStyle w:val="211pt"/>
                <w:rFonts w:ascii="Sylfaen" w:eastAsia="Sylfaen" w:hAnsi="Sylfaen"/>
                <w:sz w:val="18"/>
                <w:szCs w:val="18"/>
              </w:rPr>
              <w:lastRenderedPageBreak/>
              <w:t>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հավաստագրում փոփոխություններ կատարելու (հավաստագիրը վերաձեւակերպելու) ամսաթիվը (hcsdo:DocExtensionDate)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հավաստագրում փոփոխություններ կատարելու (հավաստագիրը վերաձեւակերպելու)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M.HC.SDE.00070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527" w:type="dxa"/>
            <w:gridSpan w:val="5"/>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58"/>
              </w:tabs>
              <w:spacing w:before="0" w:after="120" w:line="240" w:lineRule="auto"/>
              <w:ind w:firstLine="0"/>
              <w:jc w:val="left"/>
              <w:rPr>
                <w:sz w:val="18"/>
                <w:szCs w:val="18"/>
              </w:rPr>
            </w:pPr>
            <w:r w:rsidRPr="00A277DD">
              <w:rPr>
                <w:rStyle w:val="211pt"/>
                <w:rFonts w:ascii="Sylfaen" w:eastAsia="Sylfaen" w:hAnsi="Sylfaen"/>
                <w:sz w:val="18"/>
                <w:szCs w:val="18"/>
              </w:rPr>
              <w:t>2.2.</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առեւտրային անվանումը (hcsdo:DrugTradeName)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առեւտրային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M.HC.SDE.00013</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527" w:type="dxa"/>
            <w:gridSpan w:val="5"/>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58"/>
              </w:tabs>
              <w:spacing w:before="0" w:after="120" w:line="240" w:lineRule="auto"/>
              <w:ind w:firstLine="0"/>
              <w:jc w:val="left"/>
              <w:rPr>
                <w:sz w:val="18"/>
                <w:szCs w:val="18"/>
              </w:rPr>
            </w:pPr>
            <w:r w:rsidRPr="00A277DD">
              <w:rPr>
                <w:rStyle w:val="211pt"/>
                <w:rFonts w:ascii="Sylfaen" w:eastAsia="Sylfaen" w:hAnsi="Sylfaen"/>
                <w:sz w:val="18"/>
                <w:szCs w:val="18"/>
              </w:rPr>
              <w:t>2.2.</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Միասնական ռեեստր մուտքագրվող՝ դեղապատրաստուկի գրանցման դոսյեի փաստաթղթերի մասին տեղեկություններ (hccdo:DrugDocumentsDetails)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միասնական ռեեստրում հրապարակվող՝ դեղապատրաստուկի գրանցման դոսյեի փաստաթղթերի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M.HC.CDE.00695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hccdo:DrugDocumentsDetailsType (M.HC.CDT.00823)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23"/>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բժշկական կիրառման ցուցումների վերաբերյալ տեղեկություններ (hccdo:DrugUsageInstructionDetails)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բժշկական կիրառման ցուցումներ պարունակող փաստաթղթի վերաբերյալ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M.HC.CDE.00408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hccdo:RegistrationDocDetailsType (M.HC.CDT.00049)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գրանցման ժամանակ դրան տրվող թվային կամ տառաթվային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 xml:space="preserve">Փաստաթղթի գործողության </w:t>
            </w:r>
            <w:r w:rsidRPr="00A277DD">
              <w:rPr>
                <w:rStyle w:val="211pt"/>
                <w:rFonts w:ascii="Sylfaen" w:eastAsia="Sylfaen" w:hAnsi="Sylfaen"/>
                <w:sz w:val="18"/>
                <w:szCs w:val="18"/>
              </w:rPr>
              <w:lastRenderedPageBreak/>
              <w:t>ժամկետը լրանալու ամսաթիվը (csdo:DocValidityDate)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 xml:space="preserve">այն ժամկետն ավարտվելու ամսաթիվը, որի </w:t>
            </w:r>
            <w:r w:rsidRPr="00A277DD">
              <w:rPr>
                <w:rStyle w:val="211pt"/>
                <w:rFonts w:ascii="Sylfaen" w:eastAsia="Sylfaen" w:hAnsi="Sylfaen"/>
                <w:sz w:val="18"/>
                <w:szCs w:val="18"/>
              </w:rPr>
              <w:lastRenderedPageBreak/>
              <w:t>ընթացքում փաստաթուղթը վավեր է</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M.SDE.00052</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bdt:DateType (M.BDT.00005) Ամսաթվի նշագիրը՝ ԳՕՍՏ </w:t>
            </w:r>
            <w:r w:rsidRPr="00A277DD">
              <w:rPr>
                <w:rStyle w:val="211pt"/>
                <w:rFonts w:ascii="Sylfaen" w:eastAsia="Sylfaen" w:hAnsi="Sylfaen"/>
                <w:sz w:val="18"/>
                <w:szCs w:val="18"/>
              </w:rPr>
              <w:lastRenderedPageBreak/>
              <w:t>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0"/>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փաստաթուղթը PDF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21"/>
              </w:tabs>
              <w:spacing w:before="0" w:after="120" w:line="240" w:lineRule="auto"/>
              <w:ind w:firstLine="0"/>
              <w:jc w:val="left"/>
              <w:rPr>
                <w:sz w:val="18"/>
                <w:szCs w:val="18"/>
              </w:rPr>
            </w:pPr>
            <w:r w:rsidRPr="00A277DD">
              <w:rPr>
                <w:rStyle w:val="211pt"/>
                <w:rFonts w:ascii="Sylfaen" w:eastAsia="Sylfaen" w:hAnsi="Sylfaen"/>
                <w:sz w:val="18"/>
                <w:szCs w:val="18"/>
              </w:rPr>
              <w:t>ա)</w:t>
            </w:r>
            <w:r w:rsidR="00966FEE"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1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ընդհանուր բնութագրի մասին տեղեկություններ (hccdo:DrugGeneralCharacteristicDetails)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ընդհանուր բնութագիրը պարունակող փաստաթղթի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M.HC.CDE.00407</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hccdo:RegistrationDocDetailsType (M.HC.CDT.00049)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գրանցման ժամանակ դրան տրվող թվային կամ տառաթվային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ժամկետն ավարտվելու ամսաթիվը, որի ընթացքում փաստաթուղթը վավեր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փաստաթուղթը PDF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36"/>
              </w:tabs>
              <w:spacing w:before="0" w:after="120" w:line="240" w:lineRule="auto"/>
              <w:ind w:firstLine="0"/>
              <w:jc w:val="left"/>
              <w:rPr>
                <w:sz w:val="18"/>
                <w:szCs w:val="18"/>
              </w:rPr>
            </w:pPr>
            <w:r w:rsidRPr="00A277DD">
              <w:rPr>
                <w:rStyle w:val="211pt"/>
                <w:rFonts w:ascii="Sylfaen" w:eastAsia="Sylfaen" w:hAnsi="Sylfaen"/>
                <w:sz w:val="18"/>
                <w:szCs w:val="18"/>
              </w:rPr>
              <w:t>ա)</w:t>
            </w:r>
            <w:r w:rsidR="00020A24"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810" w:type="dxa"/>
            <w:gridSpan w:val="7"/>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4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փաթեթվածքի մակետի մասին տեղեկություններ (hccdo:DrugPackageLayoutDetails)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փաթեթվածքի մակետի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M.HC.CDE.00413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hccdo:DrugPackageLayoutDetailsType (M.HC.CDT.00280)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851181"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փաթեթվածքի մակետի տեսակի ծածկագիրը (hcsdo:DrugPackageLayoutKindCode)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փաթեթվածքի մակետի տեսակի ծածկագրային նշագիրը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M.HC.SDE.00629</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hcsdo:DrugPackageLayoutKindCodeType (M.HC.SDT.00628)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առաջնային փաթեթվածքի մակետ.</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միջանկյալ փաթեթվածքի մակետ.</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երկրորդային փաթեթվածքի մակետ</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փաստաթուղթը PDF ձեւաչափով</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66"/>
              </w:tabs>
              <w:spacing w:before="0" w:after="120" w:line="240" w:lineRule="auto"/>
              <w:ind w:firstLine="0"/>
              <w:jc w:val="left"/>
              <w:rPr>
                <w:sz w:val="18"/>
                <w:szCs w:val="18"/>
              </w:rPr>
            </w:pPr>
            <w:r w:rsidRPr="00A277DD">
              <w:rPr>
                <w:rStyle w:val="211pt"/>
                <w:rFonts w:ascii="Sylfaen" w:eastAsia="Sylfaen" w:hAnsi="Sylfaen"/>
                <w:sz w:val="18"/>
                <w:szCs w:val="18"/>
              </w:rPr>
              <w:t>ա)</w:t>
            </w:r>
            <w:r w:rsidR="006D2D69"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4"/>
              </w:tabs>
              <w:spacing w:before="0" w:after="12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ժամկետն ավարտվելու ամսաթիվը, որի ընթացքում փաստաթուղթը վավեր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2"/>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Վերջնական փորձագիտական հաշվետվության մասին տեղեկություններ (hccdo:ExpertReportDetails)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փաստաթղթի մասին տեղեկություններ, որը պարունակում է վերջնական փորձագիտական հաշվետվություն</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M.HC.CDE.00409</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hccdo:RegistrationDocDetailsType (M.HC.CDT.00049)</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Որոշվում է ներդրված տարրերի արժեքների տիրույթներով</w:t>
            </w:r>
          </w:p>
          <w:p w:rsidR="006B4F5C" w:rsidRPr="00A277DD" w:rsidRDefault="006B4F5C"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729"/>
              </w:tabs>
              <w:spacing w:before="0" w:after="120" w:line="240" w:lineRule="auto"/>
              <w:ind w:firstLine="0"/>
              <w:jc w:val="left"/>
              <w:rPr>
                <w:sz w:val="18"/>
                <w:szCs w:val="18"/>
              </w:rPr>
            </w:pPr>
            <w:r w:rsidRPr="00A277DD">
              <w:rPr>
                <w:rStyle w:val="211pt"/>
                <w:rFonts w:ascii="Sylfaen" w:eastAsia="Sylfaen" w:hAnsi="Sylfaen"/>
                <w:sz w:val="18"/>
                <w:szCs w:val="18"/>
              </w:rPr>
              <w:t>*.4.</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գրանցման ժամանակ դրան տրվող թվային կամ տառաթվային նշագիրը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4"/>
              </w:tabs>
              <w:spacing w:before="0" w:after="120" w:line="240" w:lineRule="auto"/>
              <w:ind w:firstLine="0"/>
              <w:jc w:val="left"/>
              <w:rPr>
                <w:sz w:val="18"/>
                <w:szCs w:val="18"/>
              </w:rPr>
            </w:pPr>
            <w:r w:rsidRPr="00A277DD">
              <w:rPr>
                <w:rStyle w:val="211pt"/>
                <w:rFonts w:ascii="Sylfaen" w:eastAsia="Sylfaen" w:hAnsi="Sylfaen"/>
                <w:sz w:val="18"/>
                <w:szCs w:val="18"/>
              </w:rPr>
              <w:t>*.4.</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4"/>
              </w:tabs>
              <w:spacing w:before="0" w:after="120" w:line="240" w:lineRule="auto"/>
              <w:ind w:firstLine="0"/>
              <w:jc w:val="left"/>
              <w:rPr>
                <w:sz w:val="18"/>
                <w:szCs w:val="18"/>
              </w:rPr>
            </w:pPr>
            <w:r w:rsidRPr="00A277DD">
              <w:rPr>
                <w:rStyle w:val="211pt"/>
                <w:rFonts w:ascii="Sylfaen" w:eastAsia="Sylfaen" w:hAnsi="Sylfaen"/>
                <w:sz w:val="18"/>
                <w:szCs w:val="18"/>
              </w:rPr>
              <w:t>*.4.</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ժամկետն ավարտվելու ամսաթիվը, որի ընթացքում փաստաթուղթը վավեր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84"/>
              </w:tabs>
              <w:spacing w:before="0" w:after="120" w:line="240" w:lineRule="auto"/>
              <w:ind w:firstLine="0"/>
              <w:jc w:val="left"/>
              <w:rPr>
                <w:sz w:val="18"/>
                <w:szCs w:val="18"/>
              </w:rPr>
            </w:pPr>
            <w:r w:rsidRPr="00A277DD">
              <w:rPr>
                <w:rStyle w:val="211pt"/>
                <w:rFonts w:ascii="Sylfaen" w:eastAsia="Sylfaen" w:hAnsi="Sylfaen"/>
                <w:sz w:val="18"/>
                <w:szCs w:val="18"/>
              </w:rPr>
              <w:t>*.4.</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 xml:space="preserve">Փաստաթուղթը PDF ձեւաչափով </w:t>
            </w:r>
          </w:p>
          <w:p w:rsidR="00851181" w:rsidRPr="00A277DD" w:rsidRDefault="00851181" w:rsidP="004B066A">
            <w:pPr>
              <w:pStyle w:val="20"/>
              <w:shd w:val="clear" w:color="auto" w:fill="auto"/>
              <w:tabs>
                <w:tab w:val="left" w:pos="684"/>
              </w:tabs>
              <w:spacing w:before="0" w:after="120" w:line="240" w:lineRule="auto"/>
              <w:ind w:firstLine="0"/>
              <w:jc w:val="left"/>
              <w:rPr>
                <w:sz w:val="18"/>
                <w:szCs w:val="18"/>
              </w:rPr>
            </w:pPr>
            <w:r w:rsidRPr="00A277DD">
              <w:rPr>
                <w:rStyle w:val="211pt"/>
                <w:rFonts w:ascii="Sylfaen" w:eastAsia="Sylfaen" w:hAnsi="Sylfaen"/>
                <w:sz w:val="18"/>
                <w:szCs w:val="18"/>
              </w:rPr>
              <w:t>(hcsdo:PdfBinaryText)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փաստաթուղթը PDF ձեւաչափով</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56"/>
              </w:tabs>
              <w:spacing w:before="0" w:after="120" w:line="240" w:lineRule="auto"/>
              <w:ind w:firstLine="0"/>
              <w:jc w:val="left"/>
              <w:rPr>
                <w:sz w:val="18"/>
                <w:szCs w:val="18"/>
              </w:rPr>
            </w:pPr>
            <w:r w:rsidRPr="00A277DD">
              <w:rPr>
                <w:rStyle w:val="211pt"/>
                <w:rFonts w:ascii="Sylfaen" w:eastAsia="Sylfaen" w:hAnsi="Sylfaen"/>
                <w:sz w:val="18"/>
                <w:szCs w:val="18"/>
              </w:rPr>
              <w:t>ա)</w:t>
            </w:r>
            <w:r w:rsidR="006D2D69"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06"/>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Ռիսկերի կառավարման պլանի մասին տեղեկություններ (hccdo:RiskManagementPlanDetails)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փաստաթղթի մասին տեղեկություններ, որը պարունակում է ռիսկերի կառավարման պլանը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M.HC.CDE.00410</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hccdo:RegistrationDocDetailsType (M.HC.CDT.00049)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90"/>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գրանցման ժամանակ դրան տրվող թվային կամ տառաթվային նշագիրը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*.5.</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ժամկետն ավարտվելու ամսաթիվը, որի ընթացքում փաստաթուղթը վավեր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*.5.</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փաստաթուղթը PDF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427"/>
              </w:tabs>
              <w:spacing w:before="0" w:after="120" w:line="240" w:lineRule="auto"/>
              <w:ind w:firstLine="0"/>
              <w:jc w:val="left"/>
              <w:rPr>
                <w:sz w:val="18"/>
                <w:szCs w:val="18"/>
              </w:rPr>
            </w:pPr>
            <w:r w:rsidRPr="00A277DD">
              <w:rPr>
                <w:rStyle w:val="211pt"/>
                <w:rFonts w:ascii="Sylfaen" w:eastAsia="Sylfaen" w:hAnsi="Sylfaen"/>
                <w:sz w:val="18"/>
                <w:szCs w:val="18"/>
              </w:rPr>
              <w:t>ա)</w:t>
            </w:r>
            <w:r w:rsidR="006D2D69"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62"/>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որակի նորմատիվ փաստաթղթի մասին տեղեկություններ (hccdo:QualityRegulatoryDocDetails)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որակի նորմատիվ փաստաթղթի մասին տեղեկությունները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M.HC.CDE.00411</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hccdo:RegistrationDocDetailsType (M.HC.CDT.00049)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29"/>
              </w:tabs>
              <w:spacing w:before="0" w:after="120" w:line="240" w:lineRule="auto"/>
              <w:ind w:firstLine="0"/>
              <w:jc w:val="left"/>
              <w:rPr>
                <w:sz w:val="18"/>
                <w:szCs w:val="18"/>
              </w:rPr>
            </w:pPr>
            <w:r w:rsidRPr="00A277DD">
              <w:rPr>
                <w:rStyle w:val="211pt"/>
                <w:rFonts w:ascii="Sylfaen" w:eastAsia="Sylfaen" w:hAnsi="Sylfaen"/>
                <w:sz w:val="18"/>
                <w:szCs w:val="18"/>
              </w:rPr>
              <w:t>*.6.</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գրանցման ժամանակ դրան տրվող թվային կամ տառաթվային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Առավ. երկարությունը՝ 500</w:t>
            </w:r>
          </w:p>
          <w:p w:rsidR="006D2D69" w:rsidRPr="00A277DD" w:rsidRDefault="006D2D69" w:rsidP="004B066A">
            <w:pPr>
              <w:pStyle w:val="20"/>
              <w:shd w:val="clear" w:color="auto" w:fill="auto"/>
              <w:spacing w:before="0" w:after="120" w:line="240" w:lineRule="auto"/>
              <w:ind w:firstLine="0"/>
              <w:jc w:val="left"/>
              <w:rPr>
                <w:sz w:val="18"/>
                <w:szCs w:val="18"/>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29"/>
              </w:tabs>
              <w:spacing w:before="0" w:after="120" w:line="240" w:lineRule="auto"/>
              <w:ind w:firstLine="0"/>
              <w:jc w:val="left"/>
              <w:rPr>
                <w:sz w:val="18"/>
                <w:szCs w:val="18"/>
              </w:rPr>
            </w:pPr>
            <w:r w:rsidRPr="00A277DD">
              <w:rPr>
                <w:rStyle w:val="211pt"/>
                <w:rFonts w:ascii="Sylfaen" w:eastAsia="Sylfaen" w:hAnsi="Sylfaen"/>
                <w:sz w:val="18"/>
                <w:szCs w:val="18"/>
              </w:rPr>
              <w:t>*.6.</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ստորագրման, հաստատման կամ գրանցման ամսաթիվը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29"/>
              </w:tabs>
              <w:spacing w:before="0" w:after="120" w:line="240" w:lineRule="auto"/>
              <w:ind w:firstLine="0"/>
              <w:jc w:val="left"/>
              <w:rPr>
                <w:sz w:val="18"/>
                <w:szCs w:val="18"/>
              </w:rPr>
            </w:pPr>
            <w:r w:rsidRPr="00A277DD">
              <w:rPr>
                <w:rStyle w:val="211pt"/>
                <w:rFonts w:ascii="Sylfaen" w:eastAsia="Sylfaen" w:hAnsi="Sylfaen"/>
                <w:sz w:val="18"/>
                <w:szCs w:val="18"/>
              </w:rPr>
              <w:t>*.6.</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ժամկետն ավարտվելու ամսաթիվը, որի ընթացքում փաստաթուղթը վավեր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29"/>
              </w:tabs>
              <w:spacing w:before="0" w:after="120" w:line="240" w:lineRule="auto"/>
              <w:ind w:firstLine="0"/>
              <w:jc w:val="left"/>
              <w:rPr>
                <w:sz w:val="18"/>
                <w:szCs w:val="18"/>
              </w:rPr>
            </w:pPr>
            <w:r w:rsidRPr="00A277DD">
              <w:rPr>
                <w:rStyle w:val="211pt"/>
                <w:rFonts w:ascii="Sylfaen" w:eastAsia="Sylfaen" w:hAnsi="Sylfaen"/>
                <w:sz w:val="18"/>
                <w:szCs w:val="18"/>
              </w:rPr>
              <w:t>*.6.</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փաստաթուղթը PDF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421"/>
              </w:tabs>
              <w:spacing w:before="0" w:after="120" w:line="240" w:lineRule="auto"/>
              <w:ind w:firstLine="0"/>
              <w:jc w:val="left"/>
              <w:rPr>
                <w:sz w:val="18"/>
                <w:szCs w:val="18"/>
              </w:rPr>
            </w:pPr>
            <w:r w:rsidRPr="00A277DD">
              <w:rPr>
                <w:rStyle w:val="211pt"/>
                <w:rFonts w:ascii="Sylfaen" w:eastAsia="Sylfaen" w:hAnsi="Sylfaen"/>
                <w:sz w:val="18"/>
                <w:szCs w:val="18"/>
              </w:rPr>
              <w:t>ա)</w:t>
            </w:r>
            <w:r w:rsidR="00CE559F" w:rsidRPr="00A277DD">
              <w:rPr>
                <w:rStyle w:val="211pt"/>
                <w:rFonts w:ascii="Sylfaen" w:eastAsia="Sylfaen" w:hAnsi="Sylfaen"/>
                <w:sz w:val="18"/>
                <w:szCs w:val="18"/>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Ծածկագրի արժեքը՝ RFC 2046 մասնագրին </w:t>
            </w:r>
            <w:r w:rsidRPr="00A277DD">
              <w:rPr>
                <w:rStyle w:val="211pt"/>
                <w:rFonts w:ascii="Sylfaen" w:eastAsia="Sylfaen" w:hAnsi="Sylfaen"/>
                <w:sz w:val="18"/>
                <w:szCs w:val="18"/>
              </w:rPr>
              <w:lastRenderedPageBreak/>
              <w:t>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244" w:type="dxa"/>
            <w:gridSpan w:val="2"/>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01"/>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ընթացակարգի տեսակի ծածկագիրը (hcsdo:RegistrationKindCode)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ընթացակարգի տեսակի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M.HC.SDE.00425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hcsdo:RegistrationKindCodeType (M.HC.SDT.00177)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փոխադարձ ճանաչման ընթացակարգ.</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ապակենտրոնացված ընթացակարգ</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244" w:type="dxa"/>
            <w:gridSpan w:val="2"/>
            <w:vMerge/>
            <w:shd w:val="clear" w:color="auto" w:fill="FFFFFF"/>
          </w:tcPr>
          <w:p w:rsidR="00851181" w:rsidRPr="00A277DD" w:rsidRDefault="00851181" w:rsidP="004B066A">
            <w:pPr>
              <w:spacing w:after="120"/>
              <w:rPr>
                <w:sz w:val="18"/>
                <w:szCs w:val="18"/>
              </w:rPr>
            </w:pPr>
          </w:p>
        </w:tc>
        <w:tc>
          <w:tcPr>
            <w:tcW w:w="4546" w:type="dxa"/>
            <w:gridSpan w:val="1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01"/>
              </w:tabs>
              <w:spacing w:before="0" w:after="120" w:line="240" w:lineRule="auto"/>
              <w:ind w:firstLine="0"/>
              <w:jc w:val="left"/>
              <w:rPr>
                <w:sz w:val="18"/>
                <w:szCs w:val="18"/>
              </w:rPr>
            </w:pPr>
            <w:r w:rsidRPr="00A277DD">
              <w:rPr>
                <w:rStyle w:val="211pt"/>
                <w:rFonts w:ascii="Sylfaen" w:eastAsia="Sylfaen" w:hAnsi="Sylfaen"/>
                <w:sz w:val="18"/>
                <w:szCs w:val="18"/>
              </w:rPr>
              <w:t>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մասին տեղեկություններ (hccdo:DrugDetails)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M.HC.CDE.00084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hccdo:DrugDetailsType (M.HC.CDT.00075)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5F28C1" w:rsidRPr="00A277DD" w:rsidTr="00485D8F">
        <w:trPr>
          <w:trHeight w:val="147"/>
          <w:jc w:val="center"/>
        </w:trPr>
        <w:tc>
          <w:tcPr>
            <w:tcW w:w="244" w:type="dxa"/>
            <w:gridSpan w:val="2"/>
            <w:vMerge/>
            <w:shd w:val="clear" w:color="auto" w:fill="FFFFFF"/>
          </w:tcPr>
          <w:p w:rsidR="00851181" w:rsidRPr="00A277DD" w:rsidRDefault="00851181" w:rsidP="004B066A">
            <w:pPr>
              <w:spacing w:after="120"/>
              <w:rPr>
                <w:sz w:val="18"/>
                <w:szCs w:val="18"/>
              </w:rPr>
            </w:pPr>
          </w:p>
        </w:tc>
        <w:tc>
          <w:tcPr>
            <w:tcW w:w="283"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94"/>
              </w:tabs>
              <w:spacing w:before="0" w:after="120" w:line="240" w:lineRule="auto"/>
              <w:ind w:firstLine="0"/>
              <w:jc w:val="left"/>
              <w:rPr>
                <w:sz w:val="18"/>
                <w:szCs w:val="18"/>
              </w:rPr>
            </w:pPr>
            <w:r w:rsidRPr="00A277DD">
              <w:rPr>
                <w:rStyle w:val="211pt"/>
                <w:rFonts w:ascii="Sylfaen" w:eastAsia="Sylfaen" w:hAnsi="Sylfaen"/>
                <w:sz w:val="18"/>
                <w:szCs w:val="18"/>
              </w:rPr>
              <w:t>2.4.</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անվանման մասին տեղեկություններ (hccdo:DrugNameDetails)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միջազգային չարտոնագրված անվանման կամ դեղապատրաստուկի համընդհանուր, խմբային, քիմիական անվանման մասին տեղեկությունները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M.HC.CDE.00269</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hccdo:DrugNameDetailsType (M.HC.CDT.00252)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1..3</w:t>
            </w:r>
          </w:p>
        </w:tc>
      </w:tr>
      <w:tr w:rsidR="00851181" w:rsidRPr="00A277DD" w:rsidTr="00485D8F">
        <w:trPr>
          <w:trHeight w:val="147"/>
          <w:jc w:val="center"/>
        </w:trPr>
        <w:tc>
          <w:tcPr>
            <w:tcW w:w="810" w:type="dxa"/>
            <w:gridSpan w:val="7"/>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անվանման ծածկագիրը (hcsdo:DrugCode)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Միջազգային չարտոնագրված անվանման կամ համընդհանուր, խմբային, քիմիական անվանման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hcsdo:DrugCodeType (M.HC.SDT.00211)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Լրացվում է «Դեղամիջոցների միջազգային չարտոնագրված անվանումների տեղեկատու», «Դեղամիջոցների խմբային, համընդհանուր եւ քիմիական անվանումների տեղեկատու», «Հոմեոպաթիկ նյութի անվանումների տեղեկատու» կամ «Դեղաբուսական հումքի տեղեկատու» (բուսական հումքի համար) տեղեկատուներին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0..1</w:t>
            </w:r>
          </w:p>
        </w:tc>
      </w:tr>
      <w:tr w:rsidR="005F28C1" w:rsidRPr="00A277DD" w:rsidTr="00485D8F">
        <w:trPr>
          <w:trHeight w:val="147"/>
          <w:jc w:val="center"/>
        </w:trPr>
        <w:tc>
          <w:tcPr>
            <w:tcW w:w="810" w:type="dxa"/>
            <w:gridSpan w:val="7"/>
            <w:vMerge/>
            <w:shd w:val="clear" w:color="auto" w:fill="FFFFFF"/>
          </w:tcPr>
          <w:p w:rsidR="00851181" w:rsidRPr="00A277DD" w:rsidRDefault="00851181" w:rsidP="004B066A">
            <w:pPr>
              <w:spacing w:after="120"/>
              <w:rPr>
                <w:sz w:val="18"/>
                <w:szCs w:val="18"/>
              </w:rPr>
            </w:pPr>
          </w:p>
        </w:tc>
        <w:tc>
          <w:tcPr>
            <w:tcW w:w="319" w:type="dxa"/>
            <w:gridSpan w:val="4"/>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35"/>
              </w:tabs>
              <w:spacing w:before="0" w:after="120" w:line="240" w:lineRule="auto"/>
              <w:ind w:firstLine="0"/>
              <w:jc w:val="left"/>
              <w:rPr>
                <w:sz w:val="18"/>
                <w:szCs w:val="18"/>
              </w:rPr>
            </w:pPr>
            <w:r w:rsidRPr="00A277DD">
              <w:rPr>
                <w:rStyle w:val="211pt"/>
                <w:rFonts w:ascii="Sylfaen" w:eastAsia="Sylfaen" w:hAnsi="Sylfaen"/>
                <w:sz w:val="18"/>
                <w:szCs w:val="18"/>
              </w:rPr>
              <w:t>ա)</w:t>
            </w:r>
            <w:r w:rsidR="00CE559F" w:rsidRPr="00A277DD">
              <w:rPr>
                <w:rStyle w:val="211pt"/>
                <w:rFonts w:ascii="Sylfaen" w:eastAsia="Sylfaen" w:hAnsi="Sylfaen"/>
                <w:sz w:val="18"/>
                <w:szCs w:val="18"/>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lastRenderedPageBreak/>
              <w:t>1</w:t>
            </w:r>
          </w:p>
        </w:tc>
      </w:tr>
      <w:tr w:rsidR="00851181" w:rsidRPr="00A277DD" w:rsidTr="00485D8F">
        <w:trPr>
          <w:trHeight w:val="147"/>
          <w:jc w:val="center"/>
        </w:trPr>
        <w:tc>
          <w:tcPr>
            <w:tcW w:w="810" w:type="dxa"/>
            <w:gridSpan w:val="7"/>
            <w:tcBorders>
              <w:top w:val="single" w:sz="4" w:space="0" w:color="auto"/>
            </w:tcBorders>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անվանումը (hcsdo:DrugName)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խմբային, համընդհանուր կամ քիմիական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csdo:Name250Type (M.SDT.00068)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Նվազ. երկարությունը՝ Առավ. երկարությունը՝ 250</w:t>
            </w:r>
          </w:p>
          <w:p w:rsidR="009455AB" w:rsidRPr="00A277DD" w:rsidRDefault="009455AB" w:rsidP="004B066A">
            <w:pPr>
              <w:pStyle w:val="20"/>
              <w:shd w:val="clear" w:color="auto" w:fill="auto"/>
              <w:spacing w:before="0" w:after="120" w:line="240" w:lineRule="auto"/>
              <w:ind w:firstLine="0"/>
              <w:jc w:val="left"/>
              <w:rPr>
                <w:sz w:val="18"/>
                <w:szCs w:val="18"/>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527" w:type="dxa"/>
            <w:gridSpan w:val="5"/>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99"/>
              </w:tabs>
              <w:spacing w:before="0" w:after="120" w:line="240" w:lineRule="auto"/>
              <w:ind w:firstLine="0"/>
              <w:jc w:val="left"/>
              <w:rPr>
                <w:sz w:val="18"/>
                <w:szCs w:val="18"/>
              </w:rPr>
            </w:pPr>
            <w:r w:rsidRPr="00A277DD">
              <w:rPr>
                <w:rStyle w:val="211pt"/>
                <w:rFonts w:ascii="Sylfaen" w:eastAsia="Sylfaen" w:hAnsi="Sylfaen"/>
                <w:sz w:val="18"/>
                <w:szCs w:val="18"/>
              </w:rPr>
              <w:t>2.4.</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մասին տեղեկություններ (hccdo:DosageFormDetails)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M.HC.CDE.00398</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hccdo:DosageFormDetailsType (M.HC.CDT.00598)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4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ծածկագիրը (hcsdo:DosageFormCode)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M.HC.SDE.00232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hcsdo:DosageFormCodeType (M.HC.SDT.00051)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«Դեղաձեւերի անվանացանկ»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810" w:type="dxa"/>
            <w:gridSpan w:val="7"/>
            <w:vMerge/>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4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անվանումը (hcsdo:DosageFormName)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M.HC.SDE.00874</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527" w:type="dxa"/>
            <w:gridSpan w:val="5"/>
            <w:tcBorders>
              <w:top w:val="single" w:sz="4" w:space="0" w:color="auto"/>
            </w:tcBorders>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00"/>
              </w:tabs>
              <w:spacing w:before="0" w:after="120" w:line="240" w:lineRule="auto"/>
              <w:ind w:firstLine="0"/>
              <w:jc w:val="left"/>
              <w:rPr>
                <w:sz w:val="18"/>
                <w:szCs w:val="18"/>
              </w:rPr>
            </w:pPr>
            <w:r w:rsidRPr="00A277DD">
              <w:rPr>
                <w:rStyle w:val="211pt"/>
                <w:rFonts w:ascii="Sylfaen" w:eastAsia="Sylfaen" w:hAnsi="Sylfaen"/>
                <w:sz w:val="18"/>
                <w:szCs w:val="18"/>
              </w:rPr>
              <w:t>2.4.</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թողարկման ձեւի մասին տեղեկություններ (hccdo:PackageFormDetails)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թողարկման ձեւի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M.HC.CDE.00387</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hccdo:PackageFormDetailsType (M.HC.CDT.00359)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851181" w:rsidRPr="00A277DD" w:rsidTr="00485D8F">
        <w:trPr>
          <w:trHeight w:val="147"/>
          <w:jc w:val="center"/>
        </w:trPr>
        <w:tc>
          <w:tcPr>
            <w:tcW w:w="810" w:type="dxa"/>
            <w:gridSpan w:val="7"/>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80" w:type="dxa"/>
            <w:gridSpan w:val="11"/>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6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փաթեթավորված միավորի մասին տեղեկություններ (hccdo:PackageDetails)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փաթեթավորված միավորի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M.HC.CDE.00201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hccdo:PackageDetailsType (M.HC.CDT.00224)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5F28C1" w:rsidRPr="00A277DD" w:rsidTr="00485D8F">
        <w:trPr>
          <w:trHeight w:val="147"/>
          <w:jc w:val="center"/>
        </w:trPr>
        <w:tc>
          <w:tcPr>
            <w:tcW w:w="810" w:type="dxa"/>
            <w:gridSpan w:val="7"/>
            <w:vMerge/>
            <w:shd w:val="clear" w:color="auto" w:fill="FFFFFF"/>
          </w:tcPr>
          <w:p w:rsidR="00851181" w:rsidRPr="00A277DD" w:rsidRDefault="00851181" w:rsidP="004B066A">
            <w:pPr>
              <w:spacing w:after="120"/>
              <w:rPr>
                <w:sz w:val="18"/>
                <w:szCs w:val="18"/>
              </w:rPr>
            </w:pPr>
          </w:p>
        </w:tc>
        <w:tc>
          <w:tcPr>
            <w:tcW w:w="319" w:type="dxa"/>
            <w:gridSpan w:val="4"/>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ծածկագիրը (hcsdo:DosageFormCode)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M.HC.SDE.00232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hcsdo:DosageFormCodeType (M.HC.SDT.00051)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«Դեղաձեւերի անվանացանկը»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5F28C1" w:rsidRPr="00A277DD" w:rsidTr="00485D8F">
        <w:trPr>
          <w:trHeight w:val="147"/>
          <w:jc w:val="center"/>
        </w:trPr>
        <w:tc>
          <w:tcPr>
            <w:tcW w:w="810" w:type="dxa"/>
            <w:gridSpan w:val="7"/>
            <w:vMerge/>
            <w:shd w:val="clear" w:color="auto" w:fill="FFFFFF"/>
          </w:tcPr>
          <w:p w:rsidR="00851181" w:rsidRPr="00A277DD" w:rsidRDefault="00851181" w:rsidP="004B066A">
            <w:pPr>
              <w:spacing w:after="120"/>
              <w:rPr>
                <w:sz w:val="18"/>
                <w:szCs w:val="18"/>
              </w:rPr>
            </w:pPr>
          </w:p>
        </w:tc>
        <w:tc>
          <w:tcPr>
            <w:tcW w:w="319" w:type="dxa"/>
            <w:gridSpan w:val="4"/>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անվանումը (hcsdo:DosageFormName)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M.HC.SDE.00874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5F28C1" w:rsidRPr="00A277DD" w:rsidTr="00485D8F">
        <w:trPr>
          <w:trHeight w:val="147"/>
          <w:jc w:val="center"/>
        </w:trPr>
        <w:tc>
          <w:tcPr>
            <w:tcW w:w="810" w:type="dxa"/>
            <w:gridSpan w:val="7"/>
            <w:vMerge/>
            <w:shd w:val="clear" w:color="auto" w:fill="FFFFFF"/>
          </w:tcPr>
          <w:p w:rsidR="00851181" w:rsidRPr="00A277DD" w:rsidRDefault="00851181" w:rsidP="004B066A">
            <w:pPr>
              <w:spacing w:after="120"/>
              <w:rPr>
                <w:sz w:val="18"/>
                <w:szCs w:val="18"/>
              </w:rPr>
            </w:pPr>
          </w:p>
        </w:tc>
        <w:tc>
          <w:tcPr>
            <w:tcW w:w="319" w:type="dxa"/>
            <w:gridSpan w:val="4"/>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69"/>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Դեղաձեւի լրացուցիչ հատկանիշները (hccdo:DosageFormAdditionalFeaturesDetails)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դեղաձեւի լրացուցիչ հատկանիշների մասին տեղեկությունները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M.HC.CDE.00325</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hccdo:DosageFormAdditionalFeaturesDetailsType (M.HC.CDT.00587) 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Դոզավորված լինելու հատկանիշը (hcsdo:DosedIndicator)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որով որոշվում է դեղաձեւի դոզավորված լինելը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դեղաձեւը դոզավորված է.</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0՝ դեղաձեւը դոզավորված չէ</w:t>
            </w:r>
          </w:p>
          <w:p w:rsidR="00B74AF7" w:rsidRPr="00A277DD" w:rsidRDefault="00B74AF7" w:rsidP="004B066A">
            <w:pPr>
              <w:pStyle w:val="20"/>
              <w:shd w:val="clear" w:color="auto" w:fill="auto"/>
              <w:spacing w:before="0" w:after="120" w:line="240" w:lineRule="auto"/>
              <w:ind w:firstLine="0"/>
              <w:jc w:val="left"/>
              <w:rPr>
                <w:sz w:val="18"/>
                <w:szCs w:val="18"/>
              </w:rPr>
            </w:pP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M.HC.SDE.00243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Երեխաների շրջանում կիրառելիության հատկանիշը (hcsdo:ChildIndicator)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որով որոշվում է դեղապատրաստուկի կիրառելիությունը երեխաների շրջանում ՝</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կիրառվում է երեխաների շրջանում.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 երեխաների շրջանում չի կիրառվում</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M.HC.SDE.00244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մեջ շաքարի առկայության հատկանիշը (hcsdo:SugarIndicator)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որով որոշվում է դեղապատրաստուկի մեջ շաքարի առկայությունը՝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շաքարն առկա է.</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0՝ շաքարը բացակայում է</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M.HC.SDE.00246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Համաբուրավետիչ հավելումների նկարագրությունը (hcsdo:ТasteAromaAdditiveText)</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համաբուրավետիչ հավելումների նկարագրությունը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M.HC.SDE.00250</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851181"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լուծիչի բնույթը (hcsdo:SolventText)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լուծիչի բնույթի նկարագրությունը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M.HC.SDE.00251</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csdo:Textl00Type (M.SDT.00070)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Բուսական բաղադրիչի հումքային մասը (hcsdo:RawPartMaterialText)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մաս կազմող բուսական բաղադրիչի հումքային մասը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M.HC.SDE.00282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csdo:Text250Type (M.SDT.00072)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Բուսական բաղադրիչի հումքային մասի մանրացվածության աստիճանը (hcsdo:DegreeRefinementRawMaterialСode)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բուսական բաղադրիչի հումքային մասի մանրացվածության աստիճանի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M.HC.SDE.00584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hcsdo:DegreeRefinementRawMaterialCodeType (M.HC.SDT.00226) 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ամբողջական.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մանրացված.</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փոշի.</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99՝ այլ</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425" w:type="dxa"/>
            <w:gridSpan w:val="13"/>
            <w:vMerge/>
            <w:shd w:val="clear" w:color="auto" w:fill="FFFFFF"/>
          </w:tcPr>
          <w:p w:rsidR="00851181" w:rsidRPr="00A277DD" w:rsidRDefault="00851181" w:rsidP="004B066A">
            <w:pPr>
              <w:tabs>
                <w:tab w:val="left" w:pos="706"/>
              </w:tabs>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706"/>
              </w:tabs>
              <w:spacing w:before="0" w:after="120" w:line="240" w:lineRule="auto"/>
              <w:ind w:firstLine="0"/>
              <w:jc w:val="left"/>
              <w:rPr>
                <w:sz w:val="18"/>
                <w:szCs w:val="18"/>
              </w:rPr>
            </w:pPr>
            <w:r w:rsidRPr="00A277DD">
              <w:rPr>
                <w:rStyle w:val="211pt"/>
                <w:rFonts w:ascii="Sylfaen" w:eastAsia="Sylfaen" w:hAnsi="Sylfaen"/>
                <w:sz w:val="18"/>
                <w:szCs w:val="18"/>
              </w:rPr>
              <w:t>*.1.3.</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Բուսական բաղադրիչի հումքային մասի մանրացվածության աստիճանի անվանումը (hcsdo:DegreeRefinementRawMaterialNamе)</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բուսական բաղադրիչի հումքային մասի մանրացվածության աստիճանի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M.HC.SDE.00283</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959" w:type="dxa"/>
            <w:gridSpan w:val="9"/>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831" w:type="dxa"/>
            <w:gridSpan w:val="9"/>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14"/>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 xml:space="preserve">Դեղապատրաստուկի դեղաչափի մասին տեղեկություններ </w:t>
            </w:r>
            <w:r w:rsidRPr="00A277DD">
              <w:rPr>
                <w:rStyle w:val="211pt"/>
                <w:rFonts w:ascii="Sylfaen" w:eastAsia="Sylfaen" w:hAnsi="Sylfaen"/>
                <w:sz w:val="18"/>
                <w:szCs w:val="18"/>
              </w:rPr>
              <w:lastRenderedPageBreak/>
              <w:t>(hccdo:DrugDosageDetails)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 xml:space="preserve">դեղապատրաստուկի դեղաչափի մասին </w:t>
            </w:r>
            <w:r w:rsidRPr="00A277DD">
              <w:rPr>
                <w:rStyle w:val="211pt"/>
                <w:rFonts w:ascii="Sylfaen" w:eastAsia="Sylfaen" w:hAnsi="Sylfaen"/>
                <w:sz w:val="18"/>
                <w:szCs w:val="18"/>
              </w:rPr>
              <w:lastRenderedPageBreak/>
              <w:t>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M.HC.CDE.00714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hccdo:DrugDosageDetailsType (M.HC.CDT.00720)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5F28C1" w:rsidRPr="00A277DD" w:rsidTr="00485D8F">
        <w:trPr>
          <w:trHeight w:val="147"/>
          <w:jc w:val="center"/>
        </w:trPr>
        <w:tc>
          <w:tcPr>
            <w:tcW w:w="959" w:type="dxa"/>
            <w:gridSpan w:val="9"/>
            <w:vMerge/>
            <w:shd w:val="clear" w:color="auto" w:fill="FFFFFF"/>
          </w:tcPr>
          <w:p w:rsidR="00851181" w:rsidRPr="00A277DD" w:rsidRDefault="00851181" w:rsidP="004B066A">
            <w:pPr>
              <w:spacing w:after="120"/>
              <w:rPr>
                <w:sz w:val="18"/>
                <w:szCs w:val="18"/>
              </w:rPr>
            </w:pPr>
          </w:p>
        </w:tc>
        <w:tc>
          <w:tcPr>
            <w:tcW w:w="161" w:type="dxa"/>
            <w:tcBorders>
              <w:top w:val="single" w:sz="4" w:space="0" w:color="auto"/>
            </w:tcBorders>
            <w:shd w:val="clear" w:color="auto" w:fill="FFFFFF"/>
          </w:tcPr>
          <w:p w:rsidR="00851181" w:rsidRPr="00A277DD" w:rsidRDefault="00851181" w:rsidP="004B066A">
            <w:pPr>
              <w:spacing w:after="120"/>
              <w:rPr>
                <w:sz w:val="18"/>
                <w:szCs w:val="18"/>
              </w:rPr>
            </w:pPr>
          </w:p>
        </w:tc>
        <w:tc>
          <w:tcPr>
            <w:tcW w:w="3670" w:type="dxa"/>
            <w:gridSpan w:val="8"/>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11"/>
              </w:tabs>
              <w:spacing w:before="0" w:after="120" w:line="240" w:lineRule="auto"/>
              <w:ind w:firstLine="0"/>
              <w:jc w:val="left"/>
              <w:rPr>
                <w:sz w:val="18"/>
                <w:szCs w:val="18"/>
              </w:rPr>
            </w:pPr>
            <w:r w:rsidRPr="00A277DD">
              <w:rPr>
                <w:rStyle w:val="211pt"/>
                <w:rFonts w:ascii="Sylfaen" w:eastAsia="Sylfaen" w:hAnsi="Sylfaen"/>
                <w:sz w:val="18"/>
                <w:szCs w:val="18"/>
              </w:rPr>
              <w:t>*.1.4.</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արտահայտման միավորի մասին տեղեկություններ (hccdo:DosageUnitDetails)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արտահայտման միավորի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M.HC.CDE.00712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hccdo:DosageUnitDetailsType (M.HC.CDT.00719)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85D8F" w:rsidRPr="00A277DD" w:rsidTr="00485D8F">
        <w:trPr>
          <w:trHeight w:val="147"/>
          <w:jc w:val="center"/>
        </w:trPr>
        <w:tc>
          <w:tcPr>
            <w:tcW w:w="1120" w:type="dxa"/>
            <w:gridSpan w:val="10"/>
            <w:shd w:val="clear" w:color="auto" w:fill="FFFFFF"/>
          </w:tcPr>
          <w:p w:rsidR="00851181" w:rsidRPr="00A277DD" w:rsidRDefault="00851181" w:rsidP="004B066A">
            <w:pPr>
              <w:spacing w:after="120"/>
              <w:rPr>
                <w:sz w:val="18"/>
                <w:szCs w:val="18"/>
              </w:rPr>
            </w:pPr>
          </w:p>
        </w:tc>
        <w:tc>
          <w:tcPr>
            <w:tcW w:w="159"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41"/>
              </w:tabs>
              <w:spacing w:before="0" w:after="120" w:line="240" w:lineRule="auto"/>
              <w:ind w:firstLine="0"/>
              <w:jc w:val="left"/>
              <w:rPr>
                <w:sz w:val="18"/>
                <w:szCs w:val="18"/>
              </w:rPr>
            </w:pPr>
            <w:r w:rsidRPr="00A277DD">
              <w:rPr>
                <w:rStyle w:val="211pt"/>
                <w:rFonts w:ascii="Sylfaen" w:eastAsia="Sylfaen" w:hAnsi="Sylfaen"/>
                <w:sz w:val="18"/>
                <w:szCs w:val="18"/>
              </w:rPr>
              <w:t>*.1.4.1.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արտահայտման միավորի տեսակի ծածկագիրը (hcsdo:DosageUnitKindCode)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արտահայտման միավորի տեսակի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hcsdo:Code2Type (M.HC.SDT.00488)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279" w:type="dxa"/>
            <w:gridSpan w:val="12"/>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898"/>
              </w:tabs>
              <w:spacing w:before="0" w:after="120" w:line="240" w:lineRule="auto"/>
              <w:ind w:firstLine="0"/>
              <w:jc w:val="left"/>
              <w:rPr>
                <w:sz w:val="18"/>
                <w:szCs w:val="18"/>
              </w:rPr>
            </w:pPr>
            <w:r w:rsidRPr="00A277DD">
              <w:rPr>
                <w:rStyle w:val="211pt"/>
                <w:rFonts w:ascii="Sylfaen" w:eastAsia="Sylfaen" w:hAnsi="Sylfaen"/>
                <w:sz w:val="18"/>
                <w:szCs w:val="18"/>
              </w:rPr>
              <w:t>*.1.4.1.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արտահայտման միավորի տեսակի անվանումը (hcsdo:DosageUnitKindName)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արտահայտման միավորի տեսակի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M.HC.SDE.00617</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279" w:type="dxa"/>
            <w:gridSpan w:val="12"/>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98"/>
              </w:tabs>
              <w:spacing w:before="0" w:after="120" w:line="240" w:lineRule="auto"/>
              <w:ind w:firstLine="0"/>
              <w:jc w:val="left"/>
              <w:rPr>
                <w:sz w:val="18"/>
                <w:szCs w:val="18"/>
              </w:rPr>
            </w:pPr>
            <w:r w:rsidRPr="00A277DD">
              <w:rPr>
                <w:rStyle w:val="211pt"/>
                <w:rFonts w:ascii="Sylfaen" w:eastAsia="Sylfaen" w:hAnsi="Sylfaen"/>
                <w:sz w:val="18"/>
                <w:szCs w:val="18"/>
              </w:rPr>
              <w:t>*.1.4.1.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(կոնցենտրացիայի) միավորի մեծությունը (hcsdo:DosageUnitMeasure)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(կոնցենտրացիայի) միավորի մեծությունը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M.HC.SDE.00615</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hcsdo:DosageUnitMeasureType (M.HC.SDT.00719)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Թիվը՝ հաշվարկման տասական համակարգում:</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279" w:type="dxa"/>
            <w:gridSpan w:val="12"/>
            <w:vMerge/>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ա)</w:t>
            </w:r>
            <w:r w:rsidR="00BE0A9D"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եւ կոնցենտրացիայի չափման միավորի ծածկագիր (SubstanceMeasureCode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եւ կոնցենտրացիայի չափման միավորի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hcsdo:SubstanceMeasureCodeType (M.HC.SDT.00217)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«Դեղապատրաստուկների բաղադրության մեջ առկա ակտիվ նյութերի դոզավորման եւ կոնցենտրացիայի չափման միավորների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279" w:type="dxa"/>
            <w:gridSpan w:val="12"/>
            <w:vMerge/>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57"/>
              </w:tabs>
              <w:spacing w:before="0" w:after="120" w:line="240" w:lineRule="auto"/>
              <w:ind w:firstLine="0"/>
              <w:jc w:val="left"/>
              <w:rPr>
                <w:sz w:val="18"/>
                <w:szCs w:val="18"/>
              </w:rPr>
            </w:pPr>
            <w:r w:rsidRPr="00A277DD">
              <w:rPr>
                <w:rStyle w:val="211pt"/>
                <w:rFonts w:ascii="Sylfaen" w:eastAsia="Sylfaen" w:hAnsi="Sylfaen"/>
                <w:sz w:val="18"/>
                <w:szCs w:val="18"/>
              </w:rPr>
              <w:t>բ)</w:t>
            </w:r>
            <w:r w:rsidR="00BE0A9D"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եւ կոնցենտրացիայի չափման միավորի անվանումը (SubstanceMeasureCode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եւ կոնցենտրացիայի չափման միավորի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851181" w:rsidRPr="00A277DD" w:rsidTr="00485D8F">
        <w:trPr>
          <w:trHeight w:val="147"/>
          <w:jc w:val="center"/>
        </w:trPr>
        <w:tc>
          <w:tcPr>
            <w:tcW w:w="1279" w:type="dxa"/>
            <w:gridSpan w:val="12"/>
            <w:vMerge/>
            <w:shd w:val="clear" w:color="auto" w:fill="FFFFFF"/>
          </w:tcPr>
          <w:p w:rsidR="00851181" w:rsidRPr="00A277DD" w:rsidRDefault="00851181" w:rsidP="004B066A">
            <w:pPr>
              <w:spacing w:after="120"/>
              <w:rPr>
                <w:sz w:val="18"/>
                <w:szCs w:val="18"/>
              </w:rPr>
            </w:pPr>
          </w:p>
        </w:tc>
        <w:tc>
          <w:tcPr>
            <w:tcW w:w="3511" w:type="dxa"/>
            <w:gridSpan w:val="6"/>
            <w:tcBorders>
              <w:top w:val="single" w:sz="4" w:space="0" w:color="auto"/>
              <w:left w:val="single" w:sz="4" w:space="0" w:color="auto"/>
              <w:bottom w:val="single" w:sz="4" w:space="0" w:color="auto"/>
            </w:tcBorders>
            <w:shd w:val="clear" w:color="auto" w:fill="FFFFFF"/>
          </w:tcPr>
          <w:p w:rsidR="00851181" w:rsidRPr="00A277DD" w:rsidRDefault="00851181" w:rsidP="008A122E">
            <w:pPr>
              <w:pStyle w:val="20"/>
              <w:shd w:val="clear" w:color="auto" w:fill="auto"/>
              <w:tabs>
                <w:tab w:val="left" w:pos="473"/>
              </w:tabs>
              <w:spacing w:before="0" w:after="120" w:line="240" w:lineRule="auto"/>
              <w:ind w:firstLine="0"/>
              <w:jc w:val="left"/>
              <w:rPr>
                <w:sz w:val="18"/>
                <w:szCs w:val="18"/>
              </w:rPr>
            </w:pPr>
            <w:r w:rsidRPr="00A277DD">
              <w:rPr>
                <w:rStyle w:val="211pt"/>
                <w:rFonts w:ascii="Sylfaen" w:eastAsia="Sylfaen" w:hAnsi="Sylfaen"/>
                <w:sz w:val="18"/>
                <w:szCs w:val="18"/>
              </w:rPr>
              <w:t>գ)</w:t>
            </w:r>
            <w:r w:rsidR="00337922" w:rsidRPr="00A277DD">
              <w:rPr>
                <w:rStyle w:val="211pt"/>
                <w:rFonts w:ascii="Sylfaen" w:eastAsia="Sylfaen" w:hAnsi="Sylfaen"/>
                <w:sz w:val="18"/>
                <w:szCs w:val="18"/>
              </w:rPr>
              <w:tab/>
            </w:r>
            <w:r w:rsidRPr="00A277DD">
              <w:rPr>
                <w:rStyle w:val="211pt"/>
                <w:rFonts w:ascii="Sylfaen" w:eastAsia="Sylfaen" w:hAnsi="Sylfaen"/>
                <w:sz w:val="18"/>
                <w:szCs w:val="18"/>
              </w:rPr>
              <w:t>մասշտաբ (ScaleNumber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մեծության մասշտաբը՝ ներկայացված 10 թվի աստիճանի ցուցիչի տեսքով</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csdo:Number2Type (M.SDT.00096) Թիվը՝ հաշվարկման տասական համակարգում։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Թվանշանների առավելագույն քանակը՝ 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Կոտորակային թվանշանների առավելագույն քանակը՝ 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851181"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74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*.1.4.</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մաս կազմող բաղադրիչի մասին տեղեկություններ (hccdo:SubstanceDetails)</w:t>
            </w:r>
          </w:p>
          <w:p w:rsidR="00337922" w:rsidRPr="00A277DD" w:rsidRDefault="00337922" w:rsidP="004B066A">
            <w:pPr>
              <w:pStyle w:val="20"/>
              <w:shd w:val="clear" w:color="auto" w:fill="auto"/>
              <w:tabs>
                <w:tab w:val="left" w:pos="744"/>
              </w:tabs>
              <w:spacing w:before="0" w:after="120" w:line="240" w:lineRule="auto"/>
              <w:ind w:firstLine="0"/>
              <w:jc w:val="left"/>
              <w:rPr>
                <w:sz w:val="18"/>
                <w:szCs w:val="18"/>
              </w:rPr>
            </w:pP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մաս կազմող բաղադրիչի մասին տեղեկությունները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M.HC.CDE.00264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hccdo:SubstanceDetailsType (M.HC.CDT.00243)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45" w:type="dxa"/>
            <w:tcBorders>
              <w:top w:val="single" w:sz="4" w:space="0" w:color="auto"/>
            </w:tcBorders>
            <w:shd w:val="clear" w:color="auto" w:fill="FFFFFF"/>
          </w:tcPr>
          <w:p w:rsidR="00851181" w:rsidRPr="00A277DD" w:rsidRDefault="00851181" w:rsidP="004B066A">
            <w:pPr>
              <w:spacing w:after="120"/>
              <w:rPr>
                <w:sz w:val="18"/>
                <w:szCs w:val="18"/>
              </w:rPr>
            </w:pPr>
          </w:p>
        </w:tc>
        <w:tc>
          <w:tcPr>
            <w:tcW w:w="3144"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*.1.4.2.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մեջ առկա սուբստանցիայի (նյութի) գործառույթի ծածկագիր (hcsdo:DrugSubstanceRoleCode)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մեջ առկա սուբստանցիայի (նյութի) գործառույթի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M.HC.SDE.00437</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hcsdo:DrugSubstanceRoleCodeType (M.HC.SDT.00182)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ակտիվ նյութ.</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օժանդակ նյութ.</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ռեագենտ</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45" w:type="dxa"/>
            <w:shd w:val="clear" w:color="auto" w:fill="FFFFFF"/>
          </w:tcPr>
          <w:p w:rsidR="00851181" w:rsidRPr="00A277DD" w:rsidRDefault="00851181" w:rsidP="004B066A">
            <w:pPr>
              <w:spacing w:after="120"/>
              <w:rPr>
                <w:sz w:val="18"/>
                <w:szCs w:val="18"/>
              </w:rPr>
            </w:pPr>
          </w:p>
        </w:tc>
        <w:tc>
          <w:tcPr>
            <w:tcW w:w="314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840"/>
              </w:tabs>
              <w:spacing w:before="0" w:after="120" w:line="240" w:lineRule="auto"/>
              <w:ind w:firstLine="0"/>
              <w:jc w:val="left"/>
              <w:rPr>
                <w:sz w:val="18"/>
                <w:szCs w:val="18"/>
              </w:rPr>
            </w:pPr>
            <w:r w:rsidRPr="00A277DD">
              <w:rPr>
                <w:sz w:val="18"/>
                <w:szCs w:val="18"/>
              </w:rPr>
              <w:t>*.1.4.2.</w:t>
            </w:r>
            <w:r w:rsidR="00A63B32" w:rsidRPr="00A277DD">
              <w:rPr>
                <w:sz w:val="18"/>
                <w:szCs w:val="18"/>
              </w:rPr>
              <w:t>2.</w:t>
            </w:r>
            <w:r w:rsidR="00A63B32" w:rsidRPr="00A277DD">
              <w:rPr>
                <w:sz w:val="18"/>
                <w:szCs w:val="18"/>
              </w:rPr>
              <w:tab/>
            </w:r>
            <w:r w:rsidRPr="00A277DD">
              <w:rPr>
                <w:rStyle w:val="211pt"/>
                <w:rFonts w:ascii="Sylfaen" w:eastAsia="Sylfaen" w:hAnsi="Sylfaen"/>
                <w:sz w:val="18"/>
                <w:szCs w:val="18"/>
              </w:rPr>
              <w:t>Դեղապատրաստուկի բաղադրության մեջ առկա սուբստանցիայի (նյութի) գործառույթի անվանումը (hcsdo:DrugSubstanceRoleName)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մեջ առկա սուբստանցիայի (նյութի) գործառույթի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M.HC.SDE.00678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982"/>
              </w:tabs>
              <w:spacing w:before="0" w:after="120" w:line="240" w:lineRule="auto"/>
              <w:ind w:firstLine="0"/>
              <w:jc w:val="left"/>
              <w:rPr>
                <w:sz w:val="18"/>
                <w:szCs w:val="18"/>
              </w:rPr>
            </w:pPr>
            <w:r w:rsidRPr="00A277DD">
              <w:rPr>
                <w:rStyle w:val="211pt"/>
                <w:rFonts w:ascii="Sylfaen" w:eastAsia="Sylfaen" w:hAnsi="Sylfaen"/>
                <w:sz w:val="18"/>
                <w:szCs w:val="18"/>
              </w:rPr>
              <w:t>*.1.4.2.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մեջ առկա ակտիվ դեղագործական բաղադրամասի մասին տեղեկություններ (hccdo:ActiveSubstanceDetails)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մեջ առկա ակտիվ դեղագործական բաղադրամասի մասին տեղեկությունները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M.HC.CDE.00030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hccdo:ActiveSubstanceDetailsType (M.HC.CDT.00730)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982"/>
              </w:tabs>
              <w:spacing w:before="0" w:after="120" w:line="240" w:lineRule="auto"/>
              <w:ind w:firstLine="0"/>
              <w:jc w:val="left"/>
              <w:rPr>
                <w:sz w:val="18"/>
                <w:szCs w:val="18"/>
              </w:rPr>
            </w:pPr>
            <w:r w:rsidRPr="00A277DD">
              <w:rPr>
                <w:rStyle w:val="211pt"/>
                <w:rFonts w:ascii="Sylfaen" w:eastAsia="Sylfaen" w:hAnsi="Sylfaen"/>
                <w:sz w:val="18"/>
                <w:szCs w:val="18"/>
              </w:rPr>
              <w:t>*.1.4.2.3.</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 xml:space="preserve">Ակտիվ դեղագործական բաղադրամասի ծածկագիր </w:t>
            </w:r>
            <w:r w:rsidRPr="00A277DD">
              <w:rPr>
                <w:rStyle w:val="211pt"/>
                <w:rFonts w:ascii="Sylfaen" w:eastAsia="Sylfaen" w:hAnsi="Sylfaen"/>
                <w:sz w:val="18"/>
                <w:szCs w:val="18"/>
              </w:rPr>
              <w:lastRenderedPageBreak/>
              <w:t>(hcsdo:ActiveSubstanceCode)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 xml:space="preserve">ակտիվ դեղագործական բաղադրամասի </w:t>
            </w:r>
            <w:r w:rsidRPr="00A277DD">
              <w:rPr>
                <w:rStyle w:val="211pt"/>
                <w:rFonts w:ascii="Sylfaen" w:eastAsia="Sylfaen" w:hAnsi="Sylfaen"/>
                <w:sz w:val="18"/>
                <w:szCs w:val="18"/>
              </w:rPr>
              <w:lastRenderedPageBreak/>
              <w:t>ծածկագրային նշագիրը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M.HC.SDE.00618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hcsdo:DrugCodeType (M.HC.SDT.00211)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Լրացվում է «Դեղամիջոցների միջազգային չարտոնագրված անվանումների տեղեկատու», «Դեղամիջոցների խմբային, համընդհանուր եւ քիմիական անվանումների տեղեկատու», «Հոմեոպաթիկ նյութի անվանումների տեղեկատու» կամ «Դեղաբուսական հումքի տեղեկատու» (բուսական հումքի համար) տեղեկատուներին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354"/>
              </w:tabs>
              <w:spacing w:before="0" w:after="120" w:line="240" w:lineRule="auto"/>
              <w:ind w:firstLine="0"/>
              <w:jc w:val="left"/>
              <w:rPr>
                <w:sz w:val="18"/>
                <w:szCs w:val="18"/>
              </w:rPr>
            </w:pPr>
            <w:r w:rsidRPr="00A277DD">
              <w:rPr>
                <w:rStyle w:val="211pt"/>
                <w:rFonts w:ascii="Sylfaen" w:eastAsia="Sylfaen" w:hAnsi="Sylfaen"/>
                <w:sz w:val="18"/>
                <w:szCs w:val="18"/>
              </w:rPr>
              <w:t>ա)</w:t>
            </w:r>
            <w:r w:rsidR="001D147E" w:rsidRPr="00A277DD">
              <w:rPr>
                <w:rStyle w:val="211pt"/>
                <w:rFonts w:ascii="Sylfaen" w:eastAsia="Sylfaen" w:hAnsi="Sylfaen"/>
                <w:sz w:val="18"/>
                <w:szCs w:val="18"/>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913"/>
              </w:tabs>
              <w:spacing w:before="0" w:after="120" w:line="240" w:lineRule="auto"/>
              <w:ind w:firstLine="0"/>
              <w:jc w:val="left"/>
              <w:rPr>
                <w:sz w:val="18"/>
                <w:szCs w:val="18"/>
              </w:rPr>
            </w:pPr>
            <w:r w:rsidRPr="00A277DD">
              <w:rPr>
                <w:rStyle w:val="211pt"/>
                <w:rFonts w:ascii="Sylfaen" w:eastAsia="Sylfaen" w:hAnsi="Sylfaen"/>
                <w:sz w:val="18"/>
                <w:szCs w:val="18"/>
              </w:rPr>
              <w:t>*.1.4.2.3.</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Ակտիվ դեղագործական բաղադրամասի անվանումը (hcsdo:ActiveSubstanceName)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ակտիվ դեղագործական բաղադրամասի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M.HC.SDE.00620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699"/>
              </w:tabs>
              <w:spacing w:before="0" w:after="120" w:line="240" w:lineRule="auto"/>
              <w:ind w:firstLine="0"/>
              <w:jc w:val="left"/>
              <w:rPr>
                <w:sz w:val="18"/>
                <w:szCs w:val="18"/>
              </w:rPr>
            </w:pPr>
            <w:r w:rsidRPr="00A277DD">
              <w:rPr>
                <w:rStyle w:val="211pt"/>
                <w:rFonts w:ascii="Sylfaen" w:eastAsia="Sylfaen" w:hAnsi="Sylfaen"/>
                <w:sz w:val="18"/>
                <w:szCs w:val="18"/>
              </w:rPr>
              <w:t>*.1.4.2.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մեջ առկա օժանդակ նյութի մասին տեղեկություններ (hccdo:AuxiliarySubstanceDetails)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մեջ առկա օժանդակ նյութի մասին տեղեկությունները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M.HC.CDE.00040</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hccdo:AuxiliarySubstanceDetailsType (M.HC.CDT.00731)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1068"/>
              </w:tabs>
              <w:spacing w:before="0" w:after="120" w:line="240" w:lineRule="auto"/>
              <w:ind w:firstLine="0"/>
              <w:jc w:val="left"/>
              <w:rPr>
                <w:sz w:val="18"/>
                <w:szCs w:val="18"/>
              </w:rPr>
            </w:pPr>
            <w:r w:rsidRPr="00A277DD">
              <w:rPr>
                <w:rStyle w:val="211pt"/>
                <w:rFonts w:ascii="Sylfaen" w:eastAsia="Sylfaen" w:hAnsi="Sylfaen"/>
                <w:sz w:val="18"/>
                <w:szCs w:val="18"/>
              </w:rPr>
              <w:t>*.1.4.2.4.</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մաս կազմող օժանդակ նյութի ծածկագիր (hcsdo:AuxiliarySubstanceCode)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մաս կազմող օժանդակ նյութի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M.HC.SDE.00607</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hcsdo:AuxiliarySubstanceCodeType (M.HC.SDT.00014)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Լրացվում է «Դեղամիջոցների խմբային, համընդհանուր եւ քիմիական անվանումների տեղեկատու» տեղեկատուին կամ «Օժանդակ նյութերի դասակարգիչ» դասակարգչին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77"/>
              </w:tabs>
              <w:spacing w:before="0" w:after="120" w:line="240" w:lineRule="auto"/>
              <w:ind w:firstLine="0"/>
              <w:jc w:val="left"/>
              <w:rPr>
                <w:sz w:val="18"/>
                <w:szCs w:val="18"/>
              </w:rPr>
            </w:pPr>
            <w:r w:rsidRPr="00A277DD">
              <w:rPr>
                <w:rStyle w:val="211pt"/>
                <w:rFonts w:ascii="Sylfaen" w:eastAsia="Sylfaen" w:hAnsi="Sylfaen"/>
                <w:sz w:val="18"/>
                <w:szCs w:val="18"/>
              </w:rPr>
              <w:t>ա)</w:t>
            </w:r>
            <w:r w:rsidR="00485D8F" w:rsidRPr="00A277DD">
              <w:rPr>
                <w:rStyle w:val="211pt"/>
                <w:rFonts w:ascii="Sylfaen" w:eastAsia="Sylfaen" w:hAnsi="Sylfaen"/>
                <w:sz w:val="18"/>
                <w:szCs w:val="18"/>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1068"/>
              </w:tabs>
              <w:spacing w:before="0" w:after="120" w:line="240" w:lineRule="auto"/>
              <w:ind w:firstLine="0"/>
              <w:jc w:val="left"/>
              <w:rPr>
                <w:sz w:val="18"/>
                <w:szCs w:val="18"/>
              </w:rPr>
            </w:pPr>
            <w:r w:rsidRPr="00A277DD">
              <w:rPr>
                <w:rStyle w:val="211pt"/>
                <w:rFonts w:ascii="Sylfaen" w:eastAsia="Sylfaen" w:hAnsi="Sylfaen"/>
                <w:sz w:val="18"/>
                <w:szCs w:val="18"/>
              </w:rPr>
              <w:t>*.1.4.2</w:t>
            </w:r>
            <w:r w:rsidRPr="00A277DD">
              <w:rPr>
                <w:rStyle w:val="2FranklinGothicDemi45pt"/>
                <w:rFonts w:ascii="Sylfaen" w:hAnsi="Sylfaen"/>
                <w:sz w:val="18"/>
                <w:szCs w:val="18"/>
              </w:rPr>
              <w:t>.</w:t>
            </w:r>
            <w:r w:rsidRPr="00A277DD">
              <w:rPr>
                <w:rStyle w:val="211pt"/>
                <w:rFonts w:ascii="Sylfaen" w:eastAsia="Sylfaen" w:hAnsi="Sylfaen"/>
                <w:sz w:val="18"/>
                <w:szCs w:val="18"/>
              </w:rPr>
              <w:t>4.</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բաղադրության մաս կազմող օժանդակ նյութի անվանումը (hcsdo:AuxiliarySubstanceName)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բաղադրության մաս կազմող օժանդակ նյութի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M.HC.SDE.00044</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*.1.4.2.4.</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Օժանդակ նյութի գործառութային նշանակության ծածկագիր (hcsdo:FunctionalPurposeCode)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օժանդակ նյութի գործառութային նշանակության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M.HC.SDE.00611</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hcsdo:FunctionalPurposeCodeType (M.HC.SDT.00015)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«Օժանդակ նյութերի գործառութային նշանակության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1068"/>
              </w:tabs>
              <w:spacing w:before="0" w:after="120" w:line="240" w:lineRule="auto"/>
              <w:ind w:firstLine="0"/>
              <w:jc w:val="left"/>
              <w:rPr>
                <w:sz w:val="18"/>
                <w:szCs w:val="18"/>
              </w:rPr>
            </w:pPr>
            <w:r w:rsidRPr="00A277DD">
              <w:rPr>
                <w:rStyle w:val="211pt"/>
                <w:rFonts w:ascii="Sylfaen" w:eastAsia="Sylfaen" w:hAnsi="Sylfaen"/>
                <w:sz w:val="18"/>
                <w:szCs w:val="18"/>
              </w:rPr>
              <w:t>*.1.4.2.4.</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Օժանդակ նյութի գործառութային նշանակության անվանումը (hcsdo:FunctionalPurposeName)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օժանդակ նյութի գործառութային նշանակության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1068"/>
              </w:tabs>
              <w:spacing w:before="0" w:after="120" w:line="240" w:lineRule="auto"/>
              <w:ind w:firstLine="0"/>
              <w:jc w:val="left"/>
              <w:rPr>
                <w:sz w:val="18"/>
                <w:szCs w:val="18"/>
              </w:rPr>
            </w:pPr>
            <w:r w:rsidRPr="00A277DD">
              <w:rPr>
                <w:rStyle w:val="211pt"/>
                <w:rFonts w:ascii="Sylfaen" w:eastAsia="Sylfaen" w:hAnsi="Sylfaen"/>
                <w:sz w:val="18"/>
                <w:szCs w:val="18"/>
              </w:rPr>
              <w:t>*.1.4.2.</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 xml:space="preserve">Դեղապատրաստուկի բաղադրության մաս կազմող ռեագենտի անվանումը </w:t>
            </w:r>
            <w:r w:rsidRPr="00A277DD">
              <w:rPr>
                <w:rStyle w:val="211pt"/>
                <w:rFonts w:ascii="Sylfaen" w:eastAsia="Sylfaen" w:hAnsi="Sylfaen"/>
                <w:sz w:val="18"/>
                <w:szCs w:val="18"/>
              </w:rPr>
              <w:lastRenderedPageBreak/>
              <w:t>(hcsdo:ReagentName)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դեղապատրաստուկի բաղադրության մաս կազմող ռեագենտի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M.HC.SDE.00648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601" w:type="dxa"/>
            <w:gridSpan w:val="14"/>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1068"/>
              </w:tabs>
              <w:spacing w:before="0" w:after="120" w:line="240" w:lineRule="auto"/>
              <w:ind w:firstLine="0"/>
              <w:jc w:val="left"/>
              <w:rPr>
                <w:sz w:val="18"/>
                <w:szCs w:val="18"/>
              </w:rPr>
            </w:pPr>
            <w:r w:rsidRPr="00A277DD">
              <w:rPr>
                <w:rStyle w:val="211pt"/>
                <w:rFonts w:ascii="Sylfaen" w:eastAsia="Sylfaen" w:hAnsi="Sylfaen"/>
                <w:sz w:val="18"/>
                <w:szCs w:val="18"/>
              </w:rPr>
              <w:t>*.1.4.2.</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Դոզավորում (կոնցենտրացիա) (hcsdo:SubstanceMeasure)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նյութի քանակը՝ արտահայտված զանգվածի միավորներով, ծավալային կամ պայմանական (կենսաբանական) միավորներով, կամ հոմեոպաթիկ նոսրացում</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M.HC.SDE.00050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hcsdo:SubstanceMeasureType (M.HC.SDT.00218)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Թիվը՝ հաշվարկման տասական համակարգում։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Թվանշանների առավելագույն քանակը՝ 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Կոտորակային թվերի առավելագույն քանակը՝ 6</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0..2</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14"/>
              </w:tabs>
              <w:spacing w:before="0" w:after="120" w:line="240" w:lineRule="auto"/>
              <w:ind w:firstLine="0"/>
              <w:jc w:val="left"/>
              <w:rPr>
                <w:sz w:val="18"/>
                <w:szCs w:val="18"/>
              </w:rPr>
            </w:pPr>
            <w:r w:rsidRPr="00A277DD">
              <w:rPr>
                <w:rStyle w:val="211pt"/>
                <w:rFonts w:ascii="Sylfaen" w:eastAsia="Sylfaen" w:hAnsi="Sylfaen"/>
                <w:sz w:val="18"/>
                <w:szCs w:val="18"/>
              </w:rPr>
              <w:t>ա)</w:t>
            </w:r>
            <w:r w:rsidR="00486CC4"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եւ կոնցենտրացիայի չափման միավորի ծածկագիր (SubstanceMeasureCode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եւ կոնցենտրացիայի չափման միավորի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hcsdo:SubstanceMeasureCodeType (M.HC.SDT.00217)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«Դեղապատրաստուկների բաղադրության մեջ առկա ակտիվ նյութերի դոզավորման եւ կոնցենտրացիայի չափման միավորների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14"/>
              </w:tabs>
              <w:spacing w:before="0" w:after="120" w:line="240" w:lineRule="auto"/>
              <w:ind w:firstLine="0"/>
              <w:jc w:val="left"/>
              <w:rPr>
                <w:sz w:val="18"/>
                <w:szCs w:val="18"/>
              </w:rPr>
            </w:pPr>
            <w:r w:rsidRPr="00A277DD">
              <w:rPr>
                <w:rStyle w:val="211pt"/>
                <w:rFonts w:ascii="Sylfaen" w:eastAsia="Sylfaen" w:hAnsi="Sylfaen"/>
                <w:sz w:val="18"/>
                <w:szCs w:val="18"/>
              </w:rPr>
              <w:t>բ)</w:t>
            </w:r>
            <w:r w:rsidR="00486CC4"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եւ կոնցենտրացիայի չափման միավորի անվանումը (SubstanceMeasureCode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եւ կոնցենտրացիայի չափման միավորի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vMerge/>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14"/>
              </w:tabs>
              <w:spacing w:before="0" w:after="120" w:line="240" w:lineRule="auto"/>
              <w:ind w:firstLine="0"/>
              <w:jc w:val="left"/>
              <w:rPr>
                <w:sz w:val="18"/>
                <w:szCs w:val="18"/>
              </w:rPr>
            </w:pPr>
            <w:r w:rsidRPr="00A277DD">
              <w:rPr>
                <w:rStyle w:val="211pt"/>
                <w:rFonts w:ascii="Sylfaen" w:eastAsia="Sylfaen" w:hAnsi="Sylfaen"/>
                <w:sz w:val="18"/>
                <w:szCs w:val="18"/>
              </w:rPr>
              <w:t>գ)</w:t>
            </w:r>
            <w:r w:rsidR="00486CC4" w:rsidRPr="00A277DD">
              <w:rPr>
                <w:rStyle w:val="211pt"/>
                <w:rFonts w:ascii="Sylfaen" w:eastAsia="Sylfaen" w:hAnsi="Sylfaen"/>
                <w:sz w:val="18"/>
                <w:szCs w:val="18"/>
              </w:rPr>
              <w:tab/>
            </w:r>
            <w:r w:rsidRPr="00A277DD">
              <w:rPr>
                <w:rStyle w:val="211pt"/>
                <w:rFonts w:ascii="Sylfaen" w:eastAsia="Sylfaen" w:hAnsi="Sylfaen"/>
                <w:sz w:val="18"/>
                <w:szCs w:val="18"/>
              </w:rPr>
              <w:t>մասշտաբ (ScaleNumber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մեծության մասշտաբը՝ ներկայացված 10 թվի աստիճանի ցուցիչի տեսքով</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csdo:Number2Type (M.SDT.00096) Թիվը՝ հաշվարկման տասական համակարգում։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Թվանշանների առավելագույն քանակը՝ 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Կոտորակային թվերի առավելագույն քանակը՝ 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01" w:type="dxa"/>
            <w:gridSpan w:val="14"/>
            <w:tcBorders>
              <w:top w:val="single" w:sz="4" w:space="0" w:color="auto"/>
            </w:tcBorders>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14"/>
              </w:tabs>
              <w:spacing w:before="0" w:after="120" w:line="240" w:lineRule="auto"/>
              <w:ind w:firstLine="0"/>
              <w:jc w:val="left"/>
              <w:rPr>
                <w:sz w:val="18"/>
                <w:szCs w:val="18"/>
              </w:rPr>
            </w:pPr>
            <w:r w:rsidRPr="00A277DD">
              <w:rPr>
                <w:rStyle w:val="211pt"/>
                <w:rFonts w:ascii="Sylfaen" w:eastAsia="Sylfaen" w:hAnsi="Sylfaen"/>
                <w:sz w:val="18"/>
                <w:szCs w:val="18"/>
              </w:rPr>
              <w:t>դ)</w:t>
            </w:r>
            <w:r w:rsidR="00486CC4"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(կոնցենտրացիայի) մեծության տիպի ծածկագիրը (SubstanceMeasureTypeCode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դոզավորման (կոնցենտրացիայի) մեծության տիպի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hcsdo:Code2Type (M.HC.SDT.00488)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Առավ. երկարությունը՝ 2</w:t>
            </w:r>
          </w:p>
          <w:p w:rsidR="00DD2E29" w:rsidRPr="00A277DD" w:rsidRDefault="00DD2E29" w:rsidP="004B066A">
            <w:pPr>
              <w:pStyle w:val="20"/>
              <w:shd w:val="clear" w:color="auto" w:fill="auto"/>
              <w:spacing w:before="0" w:after="120" w:line="240" w:lineRule="auto"/>
              <w:ind w:firstLine="0"/>
              <w:jc w:val="left"/>
              <w:rPr>
                <w:sz w:val="18"/>
                <w:szCs w:val="18"/>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472" w:type="dxa"/>
            <w:gridSpan w:val="3"/>
            <w:shd w:val="clear" w:color="auto" w:fill="FFFFFF"/>
          </w:tcPr>
          <w:p w:rsidR="00851181" w:rsidRPr="00A277DD" w:rsidRDefault="00851181" w:rsidP="004B066A">
            <w:pPr>
              <w:spacing w:after="120"/>
              <w:rPr>
                <w:sz w:val="18"/>
                <w:szCs w:val="18"/>
              </w:rPr>
            </w:pPr>
          </w:p>
        </w:tc>
        <w:tc>
          <w:tcPr>
            <w:tcW w:w="3189" w:type="dxa"/>
            <w:gridSpan w:val="4"/>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949"/>
              </w:tabs>
              <w:spacing w:before="0" w:after="120" w:line="240" w:lineRule="auto"/>
              <w:ind w:firstLine="0"/>
              <w:jc w:val="left"/>
              <w:rPr>
                <w:sz w:val="18"/>
                <w:szCs w:val="18"/>
              </w:rPr>
            </w:pPr>
            <w:r w:rsidRPr="00A277DD">
              <w:rPr>
                <w:rStyle w:val="211pt"/>
                <w:rFonts w:ascii="Sylfaen" w:eastAsia="Sylfaen" w:hAnsi="Sylfaen"/>
                <w:sz w:val="18"/>
                <w:szCs w:val="18"/>
              </w:rPr>
              <w:t>*.1.4.2.</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Դոզավորման (կոնցենտրացիայի) նկարագրությունը (hcsdo:SubstanceText)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բաղադրիչի՝ դեղապատրաստուկի բաղադրության մաս կազմող բաղադրիչի դոզավորման (կոնցենտրացիայի) նկարագրությունը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M.HC.SDE.00613</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առաջնային փաթեթվածքի տեսակի ծածկագիր (hcsdo:DrugPackageKindCode)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առաջնային փաթեթվածքի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M.HC.SDE.00714</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hcsdo:DrugPackageKindCodeType (M.HC.SDT.00892)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«Դեղամիջոցների առաջնային փաթեթվածքների տեսակների դասակարգիչ» դասակարգչից: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առաջնային փաթեթվածքի տեսակի անվանումը (hcsdo:DrugPackageKind 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առաջնային փաթեթվածքի տեսակի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M.HC.SDE.00718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Առաջնային փաթեթվածքի նյութ (hcsdo:PackageMaterialТext)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նյութ, որից պատրաստված է առաջնային փաթեթվածքը՝ լրացուցիչ հատկությունների նշմամբ</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M.HC.SDE.00288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96"/>
              </w:tabs>
              <w:spacing w:before="0" w:after="120" w:line="240" w:lineRule="auto"/>
              <w:ind w:firstLine="0"/>
              <w:jc w:val="left"/>
              <w:rPr>
                <w:sz w:val="18"/>
                <w:szCs w:val="18"/>
              </w:rPr>
            </w:pPr>
            <w:r w:rsidRPr="00A277DD">
              <w:rPr>
                <w:rStyle w:val="211pt"/>
                <w:rFonts w:ascii="Sylfaen" w:eastAsia="Sylfaen" w:hAnsi="Sylfaen"/>
                <w:sz w:val="18"/>
                <w:szCs w:val="18"/>
              </w:rPr>
              <w:t>*.1.</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Քանակը փաթեթվածքում (hcsdo:PackageMeasure)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քանակն առաջնային փաթեթվածքում</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M.HC.SDE.00194</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csdo:UnifiedPhysicalMeasureType (M.SDT.00122)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Թիվը՝ հաշվարկման տասական համակարգում։</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Թվանշանների առավելագույն քանակը՝ 24: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Կոտորակային թվերի առավելագույն քանակը՝ 6</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40"/>
              </w:tabs>
              <w:spacing w:before="0" w:after="120" w:line="240" w:lineRule="auto"/>
              <w:ind w:firstLine="0"/>
              <w:jc w:val="left"/>
              <w:rPr>
                <w:sz w:val="18"/>
                <w:szCs w:val="18"/>
              </w:rPr>
            </w:pPr>
            <w:r w:rsidRPr="00A277DD">
              <w:rPr>
                <w:rStyle w:val="211pt"/>
                <w:rFonts w:ascii="Sylfaen" w:eastAsia="Sylfaen" w:hAnsi="Sylfaen"/>
                <w:sz w:val="18"/>
                <w:szCs w:val="18"/>
              </w:rPr>
              <w:t>ա)</w:t>
            </w:r>
            <w:r w:rsidR="0064089F" w:rsidRPr="00A277DD">
              <w:rPr>
                <w:rStyle w:val="211pt"/>
                <w:rFonts w:ascii="Sylfaen" w:eastAsia="Sylfaen" w:hAnsi="Sylfaen"/>
                <w:sz w:val="18"/>
                <w:szCs w:val="18"/>
              </w:rPr>
              <w:tab/>
            </w:r>
            <w:r w:rsidRPr="00A277DD">
              <w:rPr>
                <w:rStyle w:val="211pt"/>
                <w:rFonts w:ascii="Sylfaen" w:eastAsia="Sylfaen" w:hAnsi="Sylfaen"/>
                <w:sz w:val="18"/>
                <w:szCs w:val="18"/>
              </w:rPr>
              <w:t>չափման միավորը (measurementUnitCode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չափման միավորի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csdo:MeasurementUnitCodeType (M.SDT.00074) Տառաթվային ծածկագիր: Ձեւանմուշը՝ [0-9A-Z]{2,3}</w:t>
            </w:r>
          </w:p>
          <w:p w:rsidR="008A122E" w:rsidRPr="00A277DD" w:rsidRDefault="008A122E"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40"/>
              </w:tabs>
              <w:spacing w:before="0" w:after="120" w:line="240" w:lineRule="auto"/>
              <w:ind w:firstLine="0"/>
              <w:jc w:val="left"/>
              <w:rPr>
                <w:sz w:val="18"/>
                <w:szCs w:val="18"/>
              </w:rPr>
            </w:pPr>
            <w:r w:rsidRPr="00A277DD">
              <w:rPr>
                <w:rStyle w:val="211pt"/>
                <w:rFonts w:ascii="Sylfaen" w:eastAsia="Sylfaen" w:hAnsi="Sylfaen"/>
                <w:sz w:val="18"/>
                <w:szCs w:val="18"/>
              </w:rPr>
              <w:t>բ)</w:t>
            </w:r>
            <w:r w:rsidR="0064089F" w:rsidRPr="00A277DD">
              <w:rPr>
                <w:rStyle w:val="211pt"/>
                <w:rFonts w:ascii="Sylfaen" w:eastAsia="Sylfaen" w:hAnsi="Sylfaen"/>
                <w:sz w:val="18"/>
                <w:szCs w:val="18"/>
              </w:rPr>
              <w:tab/>
            </w:r>
            <w:r w:rsidRPr="00A277DD">
              <w:rPr>
                <w:rStyle w:val="211pt"/>
                <w:rFonts w:ascii="Sylfaen" w:eastAsia="Sylfaen" w:hAnsi="Sylfaen"/>
                <w:sz w:val="18"/>
                <w:szCs w:val="18"/>
              </w:rPr>
              <w:t>դասակարգչի նույնականացուցիչ (measurementUnitCodeListId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չափման միավորների դասակարգչի նույնականացուցիչը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*.1.</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Երկրորդային փաթեթվածքում փաթեթավորված միավորների քանակը (hcsdo:ComponentPackageQuantity)</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երկրորդային փաթեթվածքում փաթեթավորված դեղապատրաստուկի միավորների քանակը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M.HC.SDE.00682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csdo:Quantity4Type (M.SDT.00097) Հաշվարկման տասական համակարգում ոչ բացասական ամբողջ թիվը։ Թվանշանների առավելագույն քանակը՝ 4</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*.1.1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պիտանիության ժամկետը (hcsdo:ShelfLifeDuration)</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պիտանիության ժամկետը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M.HC.SDE.00028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bdt:DurationType (M.BDT.00021) Ժամանակի տեւողության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val="restart"/>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5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միջանկյալ փաթեթվածքի նկարագրությունը (hcsdo:MiddlePackageText)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միջանկյալ փաթեթվածքի նկարագրությունը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M.HC.SDE.00268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csdo:Textl00Type (M.SDT.00070)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55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Դեղամիջոցի փաթեթվածքում առկա լրակազմող սարքվածքի մասին տեղեկությունները (hccdo:ComponentDetails)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փաթեթվածքում առկա լրակազմող սարքվածքի մասին տեղեկությունները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M.HC.CDE.00078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hccdo:ComponentDetailsType (M.HC.CDT.00070)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Լրակազմի ծածկագիրը (hcsdo:ComponentCode)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փաթեթվածքի մաս կազմող լրակազմի ծածկագրային նշագիրը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M.HC.SDE.00257</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hcsdo:ComponentCodeType (M.HC.SDT.00060)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«Դեղապատրաստուկների փաթեթվածքի լրակազմող միջոցների տեղեկատու» տեղեկատուից: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tabs>
                <w:tab w:val="left" w:pos="611"/>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Լրակազմող մասի անվանումը (hcsdo:ComponentName)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փաթեթվածքի մաս կազմող լրակազմի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M.HC.SDE.00005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csdo:Name40Type (M.SDT.00069)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Առավ. երկարությունը՝ 40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8A122E">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երկրորդային (սպառողական) փաթեթվածքի տեսակի ծածկագիրը (hcsdo:DrugSecondaryPackageKindCode)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երկրորդային (սպառողական) փաթեթվածքի տեսակի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M.HC.SDE.00644</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hcsdo:DrugSecondaryPackageKindCode Type (M.HC.SDT.00023)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«Դեղամիջոցների երկրորդային (սպառողական) փաթեթվածքների տեսակների դասակարգիչ» դասակարգչում առկա ծածկագրի արժեքը: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8A122E">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երկրորդային (սպառողական) փաթեթվածքի տեսակի անվանումը (hcsdo:DrugSecondaryPackageKindName)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երկրորդային (սպառողական) փաթեթվածքի տեսակի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M.HC.SDE.00645</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8A122E">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երկրորդային փաթեթվածքում փաթեթավորված միավորների հավաքակազմի առկայության հատկանիշը (hcsdo:DrugSetIndicator)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երկրորդային փաթեթվածքում փաթեթավորված միավորների հավաքակազմի հատկանիշը՝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դեղապատրաստուկը հավաքակազմ է.</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 դեղապատրաստուկը հավաքակազմ չէ</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M.HC.SDE.00619</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527" w:type="dxa"/>
            <w:gridSpan w:val="5"/>
            <w:shd w:val="clear" w:color="auto" w:fill="FFFFFF"/>
          </w:tcPr>
          <w:p w:rsidR="00851181" w:rsidRPr="00A277DD" w:rsidRDefault="00851181" w:rsidP="004B066A">
            <w:pPr>
              <w:spacing w:after="120"/>
              <w:rPr>
                <w:sz w:val="18"/>
                <w:szCs w:val="18"/>
              </w:rPr>
            </w:pPr>
          </w:p>
        </w:tc>
        <w:tc>
          <w:tcPr>
            <w:tcW w:w="4263" w:type="dxa"/>
            <w:gridSpan w:val="1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2.4.</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Արտադրողի մասին տեղեկությունները (hccdo:ManufacturingAuthorizationHolderDetails)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արտադրողի մասին տեղեկությունները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M.HC.CDE.00088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hccdo:ManufacturingAuthorizationHolderDetailsType (M.HC.CDT.00654)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*.l. 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գրանցման երկրի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506"/>
              </w:tabs>
              <w:spacing w:before="0" w:after="120" w:line="240" w:lineRule="auto"/>
              <w:ind w:firstLine="0"/>
              <w:jc w:val="left"/>
              <w:rPr>
                <w:sz w:val="18"/>
                <w:szCs w:val="18"/>
              </w:rPr>
            </w:pPr>
            <w:r w:rsidRPr="00A277DD">
              <w:rPr>
                <w:rStyle w:val="211pt"/>
                <w:rFonts w:ascii="Sylfaen" w:eastAsia="Sylfaen" w:hAnsi="Sylfaen"/>
                <w:sz w:val="18"/>
                <w:szCs w:val="18"/>
              </w:rPr>
              <w:t>ա)</w:t>
            </w:r>
            <w:r w:rsidR="00C72C2E"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Պայմանանշանների նորմալացված տող, որը չի պարունակում տողի ընդհատման (#xA) եւ սյունատի </w:t>
            </w:r>
            <w:r w:rsidRPr="00A277DD">
              <w:rPr>
                <w:rStyle w:val="211pt"/>
                <w:rFonts w:ascii="Sylfaen" w:eastAsia="Sylfaen" w:hAnsi="Sylfaen"/>
                <w:sz w:val="18"/>
                <w:szCs w:val="18"/>
              </w:rPr>
              <w:lastRenderedPageBreak/>
              <w:t>(#x9)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lastRenderedPageBreak/>
              <w:t>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506"/>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անվանումը (csdo:BusinessEntityName)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լրիվ անվանումը կամ տնտեսական գործունեություն վարող ֆիզիկական անձի ազգանունը, անունը եւ հայրանունը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M.SDE.00187</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506"/>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կրճատ անվանումը (csdo:BusinessEntityBriefName)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հակիրճ անվանումը կամ տնտեսական գործունեություն վարող ֆիզիկական անձի ազգանունը, անունը եւ հայրանունը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506"/>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ծածկագիրը (csdo:BusinessEntityTypeCode)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ծածկագրային նշագիրը, որով գրանցված է տնտեսավարող սուբյեկտը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M.SDE.00023</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csdo:UnifiedCode20Type</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(M.SDT.00140)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տեղեկատուին (դասակարգչին) համապատասխան, որը սահմանված է «Տեղեկատուի (դասակարգչի) նույնականացուցիչ» ատրիբուտով։</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431"/>
              </w:tabs>
              <w:spacing w:before="0" w:after="120" w:line="240" w:lineRule="auto"/>
              <w:ind w:firstLine="0"/>
              <w:jc w:val="left"/>
              <w:rPr>
                <w:sz w:val="18"/>
                <w:szCs w:val="18"/>
              </w:rPr>
            </w:pPr>
            <w:r w:rsidRPr="00A277DD">
              <w:rPr>
                <w:rStyle w:val="211pt"/>
                <w:rFonts w:ascii="Sylfaen" w:eastAsia="Sylfaen" w:hAnsi="Sylfaen"/>
                <w:sz w:val="18"/>
                <w:szCs w:val="18"/>
              </w:rPr>
              <w:t>ա)</w:t>
            </w:r>
            <w:r w:rsidR="00C72C2E"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val="restart"/>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անվանումը (csdo:BusinessEntityTypeName)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անվանումը, որով գրանցված է տնտեսավարող սուբյեկտը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նույնականացուցիչը (csdo:BusinessEntityId)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պետական գրանցման ժամանակ ըստ ռեեստրի (ռեգիստրի) տրված գրառման համարը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M.SDE.00189</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csdo:BusinessEntityIdType (M.SDT.00157)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431"/>
              </w:tabs>
              <w:spacing w:before="0" w:after="120" w:line="240" w:lineRule="auto"/>
              <w:ind w:firstLine="0"/>
              <w:jc w:val="left"/>
              <w:rPr>
                <w:sz w:val="18"/>
                <w:szCs w:val="18"/>
              </w:rPr>
            </w:pPr>
            <w:r w:rsidRPr="00A277DD">
              <w:rPr>
                <w:rStyle w:val="211pt"/>
                <w:rFonts w:ascii="Sylfaen" w:eastAsia="Sylfaen" w:hAnsi="Sylfaen"/>
                <w:sz w:val="18"/>
                <w:szCs w:val="18"/>
              </w:rPr>
              <w:t>ա)</w:t>
            </w:r>
            <w:r w:rsidR="00C72C2E" w:rsidRPr="00A277DD">
              <w:rPr>
                <w:rStyle w:val="211pt"/>
                <w:rFonts w:ascii="Sylfaen" w:eastAsia="Sylfaen" w:hAnsi="Sylfaen"/>
                <w:sz w:val="18"/>
                <w:szCs w:val="18"/>
                <w:lang w:val="en-US"/>
              </w:rPr>
              <w:tab/>
            </w:r>
            <w:r w:rsidRPr="00A277DD">
              <w:rPr>
                <w:rStyle w:val="211pt"/>
                <w:rFonts w:ascii="Sylfaen" w:eastAsia="Sylfaen" w:hAnsi="Sylfaen"/>
                <w:sz w:val="18"/>
                <w:szCs w:val="18"/>
              </w:rPr>
              <w:t>նույնականացման մեթոդը ( kindId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csdo:BusinessEntityIdKindIdType (M.SDT.00158)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մեթոդների տեղեկատուից նույնականացուցչի արժեքը</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617"/>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Նույնականացման եզակի մաքսային համարը (csdo:UniqueCustomsNumberId)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մաքսային հսկողության նպատակների համար նախատեսված՝ տնտեսավարող սուբյեկտի նույնականացման եզակի համարը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csdo:UniqueCustomsNumberIdType (M.SDT.00089)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617"/>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Հարկ վճարողի նույնականացուցիչը (csdo:ТaxpayerId)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նույնականացուցիչը հարկ վճարողի գրանցման երկրի հարկ վճարողների ռեեստրում</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csdo:TaxpayerIdType (M.SDT.00025) Նույնականացուցչի արժեքը՝ հարկ վճարողի գրանցման երկրում ընդունված կանոններին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617"/>
              </w:tabs>
              <w:spacing w:before="0" w:after="120" w:line="240" w:lineRule="auto"/>
              <w:ind w:firstLine="0"/>
              <w:jc w:val="left"/>
              <w:rPr>
                <w:sz w:val="18"/>
                <w:szCs w:val="18"/>
              </w:rPr>
            </w:pPr>
            <w:r w:rsidRPr="00A277DD">
              <w:rPr>
                <w:rStyle w:val="211pt"/>
                <w:rFonts w:ascii="Sylfaen" w:eastAsia="Sylfaen" w:hAnsi="Sylfaen"/>
                <w:sz w:val="18"/>
                <w:szCs w:val="18"/>
              </w:rPr>
              <w:t>*.</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Հաշվառման վերցնելու պատճառի ծածկագիրը (csdo:TaxRegistrationReasonCode)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Ռուսաստանի Դաշնությունում տնտեսավարող սուբյեկտին հարկային հաշվառման վերցնելու պատճառը նույնականացնող ծածկագիրը</w:t>
            </w:r>
          </w:p>
          <w:p w:rsidR="00C72C2E" w:rsidRPr="00A277DD" w:rsidRDefault="00C72C2E" w:rsidP="004B066A">
            <w:pPr>
              <w:pStyle w:val="20"/>
              <w:shd w:val="clear" w:color="auto" w:fill="auto"/>
              <w:spacing w:before="0" w:after="120" w:line="240" w:lineRule="auto"/>
              <w:ind w:firstLine="0"/>
              <w:jc w:val="left"/>
              <w:rPr>
                <w:rStyle w:val="211pt"/>
                <w:rFonts w:ascii="Sylfaen" w:eastAsia="Sylfaen" w:hAnsi="Sylfaen"/>
                <w:sz w:val="18"/>
                <w:szCs w:val="18"/>
                <w:lang w:val="en-US"/>
              </w:rPr>
            </w:pPr>
          </w:p>
          <w:p w:rsidR="00C72C2E" w:rsidRPr="00A277DD" w:rsidRDefault="00C72C2E" w:rsidP="004B066A">
            <w:pPr>
              <w:pStyle w:val="20"/>
              <w:shd w:val="clear" w:color="auto" w:fill="auto"/>
              <w:spacing w:before="0" w:after="120" w:line="240" w:lineRule="auto"/>
              <w:ind w:firstLine="0"/>
              <w:jc w:val="left"/>
              <w:rPr>
                <w:sz w:val="18"/>
                <w:szCs w:val="18"/>
                <w:lang w:val="en-US"/>
              </w:rPr>
            </w:pP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csdo:TaxRegistrationReasonCodeType (M.SDT.00030)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Ձեւանմուշը՝ \d{9}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617"/>
              </w:tabs>
              <w:spacing w:before="0" w:after="120" w:line="240" w:lineRule="auto"/>
              <w:ind w:firstLine="0"/>
              <w:jc w:val="left"/>
              <w:rPr>
                <w:sz w:val="18"/>
                <w:szCs w:val="18"/>
              </w:rPr>
            </w:pPr>
            <w:r w:rsidRPr="00A277DD">
              <w:rPr>
                <w:rStyle w:val="211pt"/>
                <w:rFonts w:ascii="Sylfaen" w:eastAsia="Sylfaen" w:hAnsi="Sylfaen"/>
                <w:sz w:val="18"/>
                <w:szCs w:val="18"/>
              </w:rPr>
              <w:t>*.1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Հասցեն (ccdo:SubjectAddressDetails)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հասցեն</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M.CDE.00058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ccdo:SubjectAddressDetailsType (M.CDT.00064)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Հասցեի տեսակի ծածկագիրը (csdo:AddressKindCode)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հասցեի տեսակի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M.SDE.00192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csdo:AddressKindCodeType (M.SDT.00162)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հասցեների տեսակների դասակարգչին համապատասխան: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նույնականացուցիչը»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600"/>
              </w:tabs>
              <w:spacing w:before="0" w:after="120" w:line="240" w:lineRule="auto"/>
              <w:ind w:firstLine="0"/>
              <w:jc w:val="left"/>
              <w:rPr>
                <w:sz w:val="18"/>
                <w:szCs w:val="18"/>
              </w:rPr>
            </w:pPr>
            <w:r w:rsidRPr="00A277DD">
              <w:rPr>
                <w:rStyle w:val="211pt"/>
                <w:rFonts w:ascii="Sylfaen" w:eastAsia="Sylfaen" w:hAnsi="Sylfaen"/>
                <w:sz w:val="18"/>
                <w:szCs w:val="18"/>
              </w:rPr>
              <w:t>ա)</w:t>
            </w:r>
            <w:r w:rsidR="00C72C2E"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Տարածքի ծածկագիրը (csdo:TerritoryCode)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վարչատարածքային բաժանման միավորի ծածկագիրը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M.SDE.00031</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csdo:TerritoryCodeType (M.SDT.00031)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Շրջանը (csdo:RegionName)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առաջին մակարդակի վարչատարածքային բաժանման միավորի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M.SDE.00007</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Թաղամասը (csdo:DistrictName)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երկրորդ մակարդակի վարչատարածքային բաժանման միավորի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M.SDE.00008</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Քաղաքը (csdo:CityName)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M.SDE.00009</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Բնակավայրը (csdo:SettlementName)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բնակավայրի անվանումը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M.SDE.00057</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Փողոցը (csdo:StreetName)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քաղաքային ենթակառուցվածքի փողոցաճանապարհային ցանցի տարրի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Շենքի համարը (csdo:BuildingNumberId)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շենքի, մասնաշենքի, շինության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M.SDE.00011</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csdo:Id50Type (M.SDT.00093)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Շինության համարը (csdo:RoomNumberId)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գրասենյակի կամ բնակարանի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Փոստային դասիչը (csdo:PostCode)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փոստային դասիչը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M.SDE.00006</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csdo:PostCodeType (M.SDT.00006) Պայմանանշանների նորմալացված տողը։ Ձեւանմուշը՝ [A-Z0-9][A-Z0-9-]{1,8}[А-Z0-9]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72C2E">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*.10.1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Բաժանորդային արկղի համարը (csdo:PostOfficeBoxId)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բաժանորդային արկղի համարը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M.SDE.00013</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C72C2E">
            <w:pPr>
              <w:pStyle w:val="20"/>
              <w:shd w:val="clear" w:color="auto" w:fill="auto"/>
              <w:tabs>
                <w:tab w:val="left" w:pos="602"/>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Կոնտակտային վավերապայմանը (ccdo:CommunicationDetails)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կոնտակտային վավերապայմանը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M.CDE.00003</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ccdo:CommunicationDetailsType (M.CDT.00003)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ծածկագիրը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M.SDE.00014</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csdo:CommunicationChannelCodeV2Type (M.SDT.00163)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կապի տեսակների դասակարգչին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անվանումը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անվանումը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M.SDE.00093</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Կապուղու նույնականացուցիչը (csdo:CommunicationChannelId)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կապուղին նույնականացնող պայմանանշանների հաջորդականությունը (հեռախոսահամարի, ֆաքսի, էլեկտրոնային փոստի հասցեի եւ այլնի նշում)</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csdo:CommunicationChannelIdType (M.SDT.00015)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Արտադրական հարթակի մասին տեղեկությունները (hccdo:ManufacturingAreaDetails)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արտադրական հարթակի մասին տեղեկությունները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M.HC.CDE.00268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hccdo:ManufacturingAreaDetailsType (M.HC.CDT.00250)</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Որոշվում է ներդրված տարրերի արժեքների տիրույթներով</w:t>
            </w:r>
          </w:p>
          <w:p w:rsidR="00D135AC" w:rsidRPr="00A277DD" w:rsidRDefault="00D135AC"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գրանցման երկրի ծածկագրային նշագիրը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նույնականացուցիչը»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D135AC">
            <w:pPr>
              <w:pStyle w:val="20"/>
              <w:shd w:val="clear" w:color="auto" w:fill="auto"/>
              <w:tabs>
                <w:tab w:val="left" w:pos="469"/>
              </w:tabs>
              <w:spacing w:before="0" w:after="120" w:line="240" w:lineRule="auto"/>
              <w:ind w:firstLine="0"/>
              <w:jc w:val="left"/>
              <w:rPr>
                <w:sz w:val="18"/>
                <w:szCs w:val="18"/>
              </w:rPr>
            </w:pPr>
            <w:r w:rsidRPr="00A277DD">
              <w:rPr>
                <w:rStyle w:val="211pt"/>
                <w:rFonts w:ascii="Sylfaen" w:eastAsia="Sylfaen" w:hAnsi="Sylfaen"/>
                <w:sz w:val="18"/>
                <w:szCs w:val="18"/>
              </w:rPr>
              <w:t>ա)</w:t>
            </w:r>
            <w:r w:rsidR="00D135AC"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360AF">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անվանումը (csdo:BusinessEntityName)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լրիվ անվանումը կամ տնտեսական գործունեություն վարող ֆիզիկական անձի ազգանունը, անունը եւ հայրանունը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M.SDE.00187</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F360AF">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կրճատ անվանումը (csdo:BusinessEntityBriefName)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հակիրճ անվանումը կամ տնտեսական գործունեություն վարող ֆիզիկական անձի ազգանունը, անունը եւ հայրանունը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360AF">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ծածկագիրը (csdo:BusinessEntityTypeCode)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ծածկագրային նշագիրը, որով գրանցված է տնտեսավարող սուբյեկտը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M.SDE.00023</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csdo:UnifiedCode20Type (M.SDT.00140)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տեղեկատուին (դասակարգչին) համապատասխան, որը սահմանված է «Տեղեկատուի (դասակարգչի) նույնականացուցիչը» ատրիբուտով։</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F360AF">
            <w:pPr>
              <w:pStyle w:val="20"/>
              <w:shd w:val="clear" w:color="auto" w:fill="auto"/>
              <w:tabs>
                <w:tab w:val="left" w:pos="469"/>
              </w:tabs>
              <w:spacing w:before="0" w:after="120" w:line="240" w:lineRule="auto"/>
              <w:ind w:firstLine="0"/>
              <w:jc w:val="left"/>
              <w:rPr>
                <w:sz w:val="18"/>
                <w:szCs w:val="18"/>
              </w:rPr>
            </w:pPr>
            <w:r w:rsidRPr="00A277DD">
              <w:rPr>
                <w:rStyle w:val="211pt"/>
                <w:rFonts w:ascii="Sylfaen" w:eastAsia="Sylfaen" w:hAnsi="Sylfaen"/>
                <w:sz w:val="18"/>
                <w:szCs w:val="18"/>
              </w:rPr>
              <w:t>ա)</w:t>
            </w:r>
            <w:r w:rsidR="00F360AF"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անվանումը (csdo:BusinessEntityTypeName)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անվանումը, որով գրանցված է տնտեսավարող սուբյեկտը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F2E71">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նույնականացուցիչը (csdo:BusinessEntityId)</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պետական գրանցման ժամանակ ըստ ռեեստրի (ռեգիստրի) տրված գրառման համարը (ծածկագիրը)</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M.SDE.00189</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csdo:BusinessEntityIdType (M.SDT.00157)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469"/>
              </w:tabs>
              <w:spacing w:before="0" w:after="120" w:line="240" w:lineRule="auto"/>
              <w:ind w:firstLine="0"/>
              <w:jc w:val="left"/>
              <w:rPr>
                <w:sz w:val="18"/>
                <w:szCs w:val="18"/>
              </w:rPr>
            </w:pPr>
            <w:r w:rsidRPr="00A277DD">
              <w:rPr>
                <w:rStyle w:val="211pt"/>
                <w:rFonts w:ascii="Sylfaen" w:eastAsia="Sylfaen" w:hAnsi="Sylfaen"/>
                <w:sz w:val="18"/>
                <w:szCs w:val="18"/>
              </w:rPr>
              <w:t>ա)</w:t>
            </w:r>
            <w:r w:rsidR="00CF2E71" w:rsidRPr="00A277DD">
              <w:rPr>
                <w:rStyle w:val="211pt"/>
                <w:rFonts w:ascii="Sylfaen" w:eastAsia="Sylfaen" w:hAnsi="Sylfaen"/>
                <w:sz w:val="18"/>
                <w:szCs w:val="18"/>
                <w:lang w:val="en-US"/>
              </w:rPr>
              <w:tab/>
            </w:r>
            <w:r w:rsidRPr="00A277DD">
              <w:rPr>
                <w:rStyle w:val="211pt"/>
                <w:rFonts w:ascii="Sylfaen" w:eastAsia="Sylfaen" w:hAnsi="Sylfaen"/>
                <w:sz w:val="18"/>
                <w:szCs w:val="18"/>
              </w:rPr>
              <w:t>նույնականացման մեթոդ (kindId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մեթոդը</w:t>
            </w:r>
          </w:p>
        </w:tc>
        <w:tc>
          <w:tcPr>
            <w:tcW w:w="2279" w:type="dxa"/>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csdo:BusinessEntityIdKindIdType (M.SDT.00158)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մեթոդների տեղեկատուից նույնականացուցչի արժեքը</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21"/>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Նույնականացման եզակի մաքսային համարը (csdo:UniqueCustomsNumberId)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մաքսային հսկողության նպատակների համար նախատեսված՝ տնտեսավարող սուբյեկտի նույնականացման եզակի համարը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csdo:UniqueCustomsNumberIdType (M.SDT.00089)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21"/>
              </w:tabs>
              <w:spacing w:before="0" w:after="120" w:line="240" w:lineRule="auto"/>
              <w:ind w:firstLine="0"/>
              <w:jc w:val="left"/>
              <w:rPr>
                <w:sz w:val="18"/>
                <w:szCs w:val="18"/>
              </w:rPr>
            </w:pPr>
            <w:r w:rsidRPr="00A277DD">
              <w:rPr>
                <w:rStyle w:val="211pt"/>
                <w:rFonts w:ascii="Sylfaen" w:eastAsia="Sylfaen" w:hAnsi="Sylfaen"/>
                <w:sz w:val="18"/>
                <w:szCs w:val="18"/>
              </w:rPr>
              <w:t>*.12.</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Հարկ վճարողի նույնականացուցիչը (csdo:ТaxpayerId)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այն նույնականացուցիչը, որն առկա է հարկ վճարողի գրանցման երկրի հարկ վճարողների ռեեստրում</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M.SDE.00025</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csdo:TaxpayerIdType (M.SDT.00025) Նույնականացուցչի արժեքը՝ հարկ վճարողի գրանցման երկրում ընդունված կանոններին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21"/>
              </w:tabs>
              <w:spacing w:before="0" w:after="120" w:line="240" w:lineRule="auto"/>
              <w:ind w:firstLine="0"/>
              <w:jc w:val="left"/>
              <w:rPr>
                <w:sz w:val="18"/>
                <w:szCs w:val="18"/>
              </w:rPr>
            </w:pPr>
            <w:r w:rsidRPr="00A277DD">
              <w:rPr>
                <w:rStyle w:val="211pt"/>
                <w:rFonts w:ascii="Sylfaen" w:eastAsia="Sylfaen" w:hAnsi="Sylfaen"/>
                <w:sz w:val="18"/>
                <w:szCs w:val="18"/>
              </w:rPr>
              <w:t>*.12.</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Հաշվառման վերցնելու պատճառի ծածկագիրը (csdo:TaxRegistrationReasonCode)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Ռուսաստանի Դաշնությունում տնտեսավարող սուբյեկտին հարկային հաշվառման վերցնելու պատճառը նույնականացնող ծածկագիրը</w:t>
            </w:r>
          </w:p>
        </w:tc>
        <w:tc>
          <w:tcPr>
            <w:tcW w:w="2279"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M.SDE.00030</w:t>
            </w:r>
          </w:p>
        </w:tc>
        <w:tc>
          <w:tcPr>
            <w:tcW w:w="4708"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csdo:TaxRegistrationReasonCodeType (M.SDT.00030)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Ձեւանմուշը՝ \d{9}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CF2E71">
            <w:pPr>
              <w:pStyle w:val="20"/>
              <w:shd w:val="clear" w:color="auto" w:fill="auto"/>
              <w:tabs>
                <w:tab w:val="left" w:pos="821"/>
              </w:tabs>
              <w:spacing w:before="0" w:after="120" w:line="240" w:lineRule="auto"/>
              <w:ind w:firstLine="0"/>
              <w:jc w:val="left"/>
              <w:rPr>
                <w:sz w:val="18"/>
                <w:szCs w:val="18"/>
              </w:rPr>
            </w:pPr>
            <w:r w:rsidRPr="00A277DD">
              <w:rPr>
                <w:rStyle w:val="211pt"/>
                <w:rFonts w:ascii="Sylfaen" w:eastAsia="Sylfaen" w:hAnsi="Sylfaen"/>
                <w:sz w:val="18"/>
                <w:szCs w:val="18"/>
              </w:rPr>
              <w:t>*.12.1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Հասցեն (ccdo:SubjectAddressDetails)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հասցեն</w:t>
            </w: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M.CDE.00058</w:t>
            </w: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ccdo:SubjectAddressDetailsType (M.CDT.00064)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129" w:type="dxa"/>
            <w:gridSpan w:val="11"/>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p>
        </w:tc>
        <w:tc>
          <w:tcPr>
            <w:tcW w:w="2279"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p>
        </w:tc>
        <w:tc>
          <w:tcPr>
            <w:tcW w:w="4708"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rStyle w:val="211pt"/>
                <w:rFonts w:ascii="Sylfaen" w:eastAsia="Sylfaen" w:hAnsi="Sylfaen"/>
                <w:sz w:val="18"/>
                <w:szCs w:val="18"/>
              </w:rPr>
            </w:pP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25"/>
              </w:tabs>
              <w:spacing w:before="0" w:after="120" w:line="240" w:lineRule="auto"/>
              <w:ind w:firstLine="0"/>
              <w:jc w:val="left"/>
              <w:rPr>
                <w:sz w:val="18"/>
                <w:szCs w:val="18"/>
              </w:rPr>
            </w:pPr>
            <w:r w:rsidRPr="00A277DD">
              <w:rPr>
                <w:rStyle w:val="211pt"/>
                <w:rFonts w:ascii="Sylfaen" w:eastAsia="Sylfaen" w:hAnsi="Sylfaen"/>
                <w:sz w:val="18"/>
                <w:szCs w:val="18"/>
              </w:rPr>
              <w:t>*.12.10.</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Հասցեի տեսակի ծածկագիրը (csdo:AddressKindCode)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հասցեի տեսակի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M.SDE.00192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csdo:AddressKindCodeType (M.SDT.00162)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հասցեների տեսակների դասակարգչին համապատասխան: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25"/>
              </w:tabs>
              <w:spacing w:before="0" w:after="120" w:line="240" w:lineRule="auto"/>
              <w:ind w:firstLine="0"/>
              <w:jc w:val="left"/>
              <w:rPr>
                <w:sz w:val="18"/>
                <w:szCs w:val="18"/>
              </w:rPr>
            </w:pPr>
            <w:r w:rsidRPr="00A277DD">
              <w:rPr>
                <w:rStyle w:val="211pt"/>
                <w:rFonts w:ascii="Sylfaen" w:eastAsia="Sylfaen" w:hAnsi="Sylfaen"/>
                <w:sz w:val="18"/>
                <w:szCs w:val="18"/>
              </w:rPr>
              <w:t>*.12.10.</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90" w:type="dxa"/>
            <w:gridSpan w:val="17"/>
            <w:tcBorders>
              <w:top w:val="single" w:sz="4" w:space="0" w:color="auto"/>
            </w:tcBorders>
            <w:shd w:val="clear" w:color="auto" w:fill="FFFFFF"/>
          </w:tcPr>
          <w:p w:rsidR="00851181" w:rsidRPr="00A277DD" w:rsidRDefault="00851181" w:rsidP="004B066A">
            <w:pPr>
              <w:spacing w:after="120"/>
              <w:rPr>
                <w:sz w:val="18"/>
                <w:szCs w:val="18"/>
              </w:rPr>
            </w:pPr>
          </w:p>
        </w:tc>
        <w:tc>
          <w:tcPr>
            <w:tcW w:w="3100" w:type="dxa"/>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575"/>
              </w:tabs>
              <w:spacing w:before="0" w:after="120" w:line="240" w:lineRule="auto"/>
              <w:ind w:firstLine="0"/>
              <w:jc w:val="left"/>
              <w:rPr>
                <w:sz w:val="18"/>
                <w:szCs w:val="18"/>
              </w:rPr>
            </w:pPr>
            <w:r w:rsidRPr="00A277DD">
              <w:rPr>
                <w:rStyle w:val="211pt"/>
                <w:rFonts w:ascii="Sylfaen" w:eastAsia="Sylfaen" w:hAnsi="Sylfaen"/>
                <w:sz w:val="18"/>
                <w:szCs w:val="18"/>
              </w:rPr>
              <w:t>ա)</w:t>
            </w:r>
            <w:r w:rsidR="00CF2E71"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Տարածքի ծածկագիրը (csdo:TerritoryCode)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վարչատարածքային բաժանման միավորի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M.SDE.00031</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csdo:TerritoryCodeType (M.SDT.00031)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Շրջանը (csdo:RegionName)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առաջին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Թաղամասը (csdo:DistrictName)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երկրորդ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Քաղաքը (csdo:CityName)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Բնակավայրը (csdo:SettlementName)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բնակավայրի անվանումը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M.SDE.00057</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Փողոցը (csdo:StreetName)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քաղաքային ենթակառուցվածքի փողոցաճանապարհային ցանցի տարրի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Շենքի համարը (csdo:BuildingNumberId)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շենքի, մասնաշենքի, շինության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M.SDE.00011</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csdo:Id50Type (M.SDT.00093)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Շինության համարը (csdo:RoomNumberId)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գրասենյակի կամ բնակարանի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Փոստային դասիչը (csdo:PostCode)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փոստային դասիչը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csdo:PostCodeType (M.SDT.00006) Պայմանանշանների նորմալացված տողը։ Ձեւանմուշը՝ [A-Z0-9][A-Z0-9-]{1,8}[А-Z0-9]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CF2E71">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*.12.10.1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Բաժանորդային արկղի համարը (csdo:PostOfficeBoxId)</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բաժանորդային արկղի համարը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CF2E71">
            <w:pPr>
              <w:pStyle w:val="20"/>
              <w:shd w:val="clear" w:color="auto" w:fill="auto"/>
              <w:tabs>
                <w:tab w:val="left" w:pos="836"/>
              </w:tabs>
              <w:spacing w:before="0" w:after="120" w:line="240" w:lineRule="auto"/>
              <w:ind w:firstLine="0"/>
              <w:jc w:val="left"/>
              <w:rPr>
                <w:sz w:val="18"/>
                <w:szCs w:val="18"/>
              </w:rPr>
            </w:pPr>
            <w:r w:rsidRPr="00A277DD">
              <w:rPr>
                <w:rStyle w:val="211pt"/>
                <w:rFonts w:ascii="Sylfaen" w:eastAsia="Sylfaen" w:hAnsi="Sylfaen"/>
                <w:sz w:val="18"/>
                <w:szCs w:val="18"/>
              </w:rPr>
              <w:t>*.12.1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Կոնտակտային վավերապայմանը (ccdo:CommunicationDetails)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կոնտակտային վավերապայմանը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M.CDE.00003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ccdo:CommunicationDetailsType (M.CDT.00003)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B6514B">
            <w:pPr>
              <w:pStyle w:val="20"/>
              <w:shd w:val="clear" w:color="auto" w:fill="auto"/>
              <w:tabs>
                <w:tab w:val="left" w:pos="870"/>
              </w:tabs>
              <w:spacing w:before="0" w:after="120" w:line="240" w:lineRule="auto"/>
              <w:ind w:firstLine="0"/>
              <w:jc w:val="left"/>
              <w:rPr>
                <w:sz w:val="18"/>
                <w:szCs w:val="18"/>
              </w:rPr>
            </w:pPr>
            <w:r w:rsidRPr="00A277DD">
              <w:rPr>
                <w:rStyle w:val="211pt"/>
                <w:rFonts w:ascii="Sylfaen" w:eastAsia="Sylfaen" w:hAnsi="Sylfaen"/>
                <w:sz w:val="18"/>
                <w:szCs w:val="18"/>
              </w:rPr>
              <w:t>*.12.11.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ծածկագիրը</w:t>
            </w:r>
          </w:p>
          <w:p w:rsidR="00851181" w:rsidRPr="00A277DD" w:rsidRDefault="00851181" w:rsidP="00B6514B">
            <w:pPr>
              <w:pStyle w:val="20"/>
              <w:shd w:val="clear" w:color="auto" w:fill="auto"/>
              <w:tabs>
                <w:tab w:val="left" w:pos="870"/>
              </w:tabs>
              <w:spacing w:before="0" w:after="120" w:line="240" w:lineRule="auto"/>
              <w:ind w:firstLine="0"/>
              <w:jc w:val="left"/>
              <w:rPr>
                <w:sz w:val="18"/>
                <w:szCs w:val="18"/>
              </w:rPr>
            </w:pPr>
            <w:r w:rsidRPr="00A277DD">
              <w:rPr>
                <w:rStyle w:val="211pt"/>
                <w:rFonts w:ascii="Sylfaen" w:eastAsia="Sylfaen" w:hAnsi="Sylfaen"/>
                <w:sz w:val="18"/>
                <w:szCs w:val="18"/>
              </w:rPr>
              <w:t>(csdo:CommunicationChannelCode)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csdo:CommunicationChannelCodeV2 Type (M.SDT.00163)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կապի տեսակների դասակարգչին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B6514B">
            <w:pPr>
              <w:pStyle w:val="20"/>
              <w:shd w:val="clear" w:color="auto" w:fill="auto"/>
              <w:tabs>
                <w:tab w:val="left" w:pos="870"/>
              </w:tabs>
              <w:spacing w:before="0" w:after="120" w:line="240" w:lineRule="auto"/>
              <w:ind w:firstLine="0"/>
              <w:jc w:val="left"/>
              <w:rPr>
                <w:sz w:val="18"/>
                <w:szCs w:val="18"/>
              </w:rPr>
            </w:pPr>
            <w:r w:rsidRPr="00A277DD">
              <w:rPr>
                <w:rStyle w:val="211pt"/>
                <w:rFonts w:ascii="Sylfaen" w:eastAsia="Sylfaen" w:hAnsi="Sylfaen"/>
                <w:sz w:val="18"/>
                <w:szCs w:val="18"/>
              </w:rPr>
              <w:t>*.12.11.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անվանումը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B6514B">
            <w:pPr>
              <w:pStyle w:val="20"/>
              <w:shd w:val="clear" w:color="auto" w:fill="auto"/>
              <w:tabs>
                <w:tab w:val="left" w:pos="870"/>
              </w:tabs>
              <w:spacing w:before="0" w:after="120" w:line="240" w:lineRule="auto"/>
              <w:ind w:firstLine="0"/>
              <w:jc w:val="left"/>
              <w:rPr>
                <w:sz w:val="18"/>
                <w:szCs w:val="18"/>
              </w:rPr>
            </w:pPr>
            <w:r w:rsidRPr="00A277DD">
              <w:rPr>
                <w:rStyle w:val="211pt"/>
                <w:rFonts w:ascii="Sylfaen" w:eastAsia="Sylfaen" w:hAnsi="Sylfaen"/>
                <w:sz w:val="18"/>
                <w:szCs w:val="18"/>
              </w:rPr>
              <w:t>*.12.11.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Կապուղու նույնականացուցիչը (csdo:CommunicationChannelId)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կապուղին նույնականացնող պայմանանշանների հաջորդականությունը (հեռախոսահամարի, ֆաքսի, էլեկտրոնային փոստի հասցեի եւ այլնի նշում)</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csdo:CommunicationChannelIdType (M.SDT.00015)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B6514B">
            <w:pPr>
              <w:pStyle w:val="20"/>
              <w:shd w:val="clear" w:color="auto" w:fill="auto"/>
              <w:tabs>
                <w:tab w:val="left" w:pos="765"/>
              </w:tabs>
              <w:spacing w:before="0" w:after="120" w:line="240" w:lineRule="auto"/>
              <w:ind w:firstLine="0"/>
              <w:jc w:val="left"/>
              <w:rPr>
                <w:sz w:val="18"/>
                <w:szCs w:val="18"/>
              </w:rPr>
            </w:pPr>
            <w:r w:rsidRPr="00A277DD">
              <w:rPr>
                <w:rStyle w:val="211pt"/>
                <w:rFonts w:ascii="Sylfaen" w:eastAsia="Sylfaen" w:hAnsi="Sylfaen"/>
                <w:sz w:val="18"/>
                <w:szCs w:val="18"/>
              </w:rPr>
              <w:t>*.12.1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Արտադրության փուլի մասին տեղեկությունները (hccdo:ManufactureStageDetails)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արտադրության փուլի մասին տեղեկությունները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M.HC.CDE.00769</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hccdo:ManufactureStageDetailsType (M.HC.CDT.00795)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B6514B">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Արտադրության փուլի ծածկագիրը (hcsdo:ManufacturingStageCode)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կամ բժշկական արտադրատեսակի արտադրության փուլի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M.HC.SDE.00026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hcsdo:ManufacturingStageCodeType (M.HC.SDT.00006)</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«Դեղամիջոցների արտադրության փուլերի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B6514B">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*.12.12.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Արտադրության փուլի անվանումը (hcsdo:ManufacturingStageName)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կամ բժշկական արտադրատեսակի արտադրության փուլի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M.HC.SDE.00065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bdt:NameType (M.BDT.00012) Պայմանանշանների նորմալացված տող, որը չի պարունակում տողի ընդհատման (#xA) եւ սյունատի (#x9) պայմանանշաններ</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2.4.</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ԱԲՔ ծածկագիրը (hcsdo:ATCCode)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ծածկագրային նշագիրը՝ անատոմիական-բուժական-քիմիական դասակարգմանը համապատասխան</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M.HC.SDE.00009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hcsdo:ATCCodeType (M.HC.SDT.00004)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«Դեղամիջոցների անատոմիական-բուժական-քիմիական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Ձեւանմուշը՝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[ABCDGHJLMNPRSV]\d{2}[A-</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Z]{2}\d{2}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DD15DC">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2.4.</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անվանումը՝ ԱԲՔ դասակարգմանը համապատասխան (hcsdo:ATCName)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անվանումը՝ անատոմիական-բուժական-քիմիական դասակարգմանը համապատասխան</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M.HC.SDE.00269</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csdo:Name250Type (M.SDT.00068)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2.4.</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Նկարագրությունը (csdo:DescriptionText)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բացթողման պայմանների նկարագրությունը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csdo:Text4000Type (M.SDT.00088)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2.4.</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լրացուցիչ հատկանիշի մասին տեղեկությունները (hccdo:DrugAdditionalFeatureDetails)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լրացուցիչ հատկանիշի մասին տեղեկությունները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M.HC.CDE.00848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hccdo:DrugAdditionalFeatureDetailsType (M.HC.CDT.00764) 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լրացուցիչ հատկանիշի ծածկագիրը (hcsdo:DrugAdditionalFeatureCode)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լրացուցիչ հատկանիշի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M.HC.SDE.00276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hcsdo:DrugAdditionalFeatureCodeType (M.HC.SDT.00063)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բուսական.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հոմեոպաթիկ.</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ռադիոդեղագործական.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04՝ բարձրտեխնոլոգիական.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05՝ կենսատեխնոլոգիական.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06՝ իմունոլոգիական.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07՝ արյան պլազմայի պատրաստուկ.</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99՝ այլ</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DD15DC">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լրացուցիչ հատկանիշի անվանումը (hcsdo:DrugAdditionalFeatureName)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լրացուցիչ հատկանիշի անվանումը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M.HC.SDE.00773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2.4.</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Գրանցվող դեղապատրաստուկի տեսակի ծածկագիրը (hcsdo:RegistrationDrugKindCode)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գրանցվող դեղապատրաստուկի տեսակի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M.HC.SDE.00429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hcsdo:RegistrationDrugKindCodeType (М.НС.SDT.00180)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01՝ օրիգինալ.</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lastRenderedPageBreak/>
              <w:t>02՝ վերարտադրված.</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կենսահամանմանակ.</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04՝ հիբրիդային.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05՝ լավ հետազոտված.</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06` համակցված.</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07՝ ռեֆերենտ</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2.4.1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Գրանցվող դեղապատրաստուկի տեսակի անվանումը (hcsdo:RegistrationDrugKindName)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գրանցվող դեղապատրաստուկի տեսակի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M.HC.SDE.00894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DD15DC">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2.4.1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Դեղապատրաստուկը վերահսկվողների ցուցակում ներառելու մասին տեղեկությունները (hccdo:ControlListDetails)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դեղապատրաստուկը վերահսկվողների ցուցակում ներառելու մասին տեղեկությունները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M.HC.CDE.00267</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hccdo:ControlListDetailsType (M.HC.CDT.00249)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DD15DC">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երկրի ծածկագրային նշագիրը, որտեղ դեղապատրաստուկը ներառվել է վերահսկվողների ցուցակում</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657DC">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ա)</w:t>
            </w:r>
            <w:r w:rsidR="00F657DC"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20</w:t>
            </w:r>
          </w:p>
          <w:p w:rsidR="00BA1DF0" w:rsidRPr="00A277DD" w:rsidRDefault="00BA1DF0"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BA1DF0">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Հոգեմետ (հոգեներգործուն) դեղապատրաստուկի հատկանիշը (hcsdo:РsychotropicDrugIndicator)</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որը սահմանում է դեղապատրաստուկի՝ հոգեմետների (հոգեներգործունների) ցանկին պատկանելիությունը՝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հոգեմետ (հոգեներգործուն).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 ոչ հոգեմետ (ոչ հոգեներգործուն)</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M.HC.SDE.00027</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Թմրամիջոց պարունակող պատրաստուկի հատկանիշը (hcsdo:NarcoticDrugIndicator)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հատկանիշը, որով որոշվում է դեղապատրաստուկի՝ թմրեցուցիչների ցանկին պատկանելիությունը՝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01՝ թմրեցուցիչ.</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02՝ ոչ թմրեցուցիչ</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M.HC.SDE.00022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743"/>
              </w:tabs>
              <w:spacing w:before="0" w:after="120" w:line="240" w:lineRule="auto"/>
              <w:ind w:firstLine="0"/>
              <w:jc w:val="left"/>
              <w:rPr>
                <w:sz w:val="18"/>
                <w:szCs w:val="18"/>
              </w:rPr>
            </w:pPr>
            <w:r w:rsidRPr="00A277DD">
              <w:rPr>
                <w:rStyle w:val="211pt"/>
                <w:rFonts w:ascii="Sylfaen" w:eastAsia="Sylfaen" w:hAnsi="Sylfaen"/>
                <w:sz w:val="18"/>
                <w:szCs w:val="18"/>
              </w:rPr>
              <w:t>2.4.1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Օրֆանային դեղապատրաստուկի մասին տեղեկությունները (hccdo:OrphanDrugDetailsV2)</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օրֆանային դեղապատրաստուկի մասին տեղեկությունները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M.HC.CDE.00273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hccdo:OrphanDrugDetailsV2Type (M.HC.CDT.00253)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55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անդամ պետությունը, որը դեղապատրաստուկին օրֆանային կարգավիճակ է տվել</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291" w:type="dxa"/>
            <w:gridSpan w:val="3"/>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BA1DF0">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ա)</w:t>
            </w:r>
            <w:r w:rsidR="00BA1DF0"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Օրֆանային դեղապատրաստուկի կարգավիճակի ծածկագիրը (hcsdo:OrphanDrugCode)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օրֆանային դեղապատրաստուկի կարգավիճակի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M.HC.SDE.00475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hcsdo:OrphanDrugCodeType (М.НС.SDT.00192)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Հնարավոր արժեքները՝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lastRenderedPageBreak/>
              <w:t>01՝ տրվել է օրֆանային կարգավիճակ.</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02՝ օրֆանային կարգավիճակ չի տրվել.</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sz w:val="18"/>
                <w:szCs w:val="18"/>
              </w:rPr>
              <w:t>03՝ քննարկման ընթացքում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lastRenderedPageBreak/>
              <w:t>1</w:t>
            </w:r>
          </w:p>
        </w:tc>
      </w:tr>
      <w:tr w:rsidR="00426EDF" w:rsidRPr="00A277DD" w:rsidTr="00485D8F">
        <w:trPr>
          <w:trHeight w:val="147"/>
          <w:jc w:val="center"/>
        </w:trPr>
        <w:tc>
          <w:tcPr>
            <w:tcW w:w="547" w:type="dxa"/>
            <w:gridSpan w:val="6"/>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780"/>
              </w:tabs>
              <w:spacing w:before="0" w:after="120" w:line="240" w:lineRule="auto"/>
              <w:ind w:firstLine="0"/>
              <w:jc w:val="left"/>
              <w:rPr>
                <w:sz w:val="18"/>
                <w:szCs w:val="18"/>
              </w:rPr>
            </w:pPr>
            <w:r w:rsidRPr="00A277DD">
              <w:rPr>
                <w:rStyle w:val="211pt"/>
                <w:rFonts w:ascii="Sylfaen" w:eastAsia="Sylfaen" w:hAnsi="Sylfaen"/>
                <w:sz w:val="18"/>
                <w:szCs w:val="18"/>
              </w:rPr>
              <w:t>2.4.1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Ակտիվ դեղագործական բաղադրամասի մասին տեղեկությունները (hccdo:ActiveIngredientDetails)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ակտիվ դեղագործական բաղադրամասի մասին տեղեկությունները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M.HC.CDE.00587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hccdo:ActiveIngredientDetailsType (M.HC.CDT.00659)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առեւտրային անվանումը (hcsdo:DrugTradeName)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ակտիվ դեղագործական բաղադրամասի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M.HC.SDE.00013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BA1DF0">
            <w:pPr>
              <w:pStyle w:val="20"/>
              <w:shd w:val="clear" w:color="auto" w:fill="auto"/>
              <w:tabs>
                <w:tab w:val="left" w:pos="602"/>
              </w:tabs>
              <w:spacing w:before="0" w:after="120" w:line="240" w:lineRule="auto"/>
              <w:ind w:firstLine="0"/>
              <w:jc w:val="left"/>
              <w:rPr>
                <w:sz w:val="18"/>
                <w:szCs w:val="18"/>
              </w:rPr>
            </w:pPr>
            <w:r w:rsidRPr="00A277DD">
              <w:rPr>
                <w:sz w:val="18"/>
                <w:szCs w:val="18"/>
              </w:rPr>
              <w:t>*.</w:t>
            </w:r>
            <w:r w:rsidR="00A63B32" w:rsidRPr="00A277DD">
              <w:rPr>
                <w:sz w:val="18"/>
                <w:szCs w:val="18"/>
              </w:rPr>
              <w:t>2.</w:t>
            </w:r>
            <w:r w:rsidR="00A63B32" w:rsidRPr="00A277DD">
              <w:rPr>
                <w:sz w:val="18"/>
                <w:szCs w:val="18"/>
              </w:rPr>
              <w:tab/>
            </w:r>
            <w:r w:rsidRPr="00A277DD">
              <w:rPr>
                <w:rStyle w:val="211pt"/>
                <w:rFonts w:ascii="Sylfaen" w:eastAsia="Sylfaen" w:hAnsi="Sylfaen"/>
                <w:sz w:val="18"/>
                <w:szCs w:val="18"/>
              </w:rPr>
              <w:t>Դեղապատրաստուկի անվանման մասին տեղեկություններ (hccdo:DrugNameDetails)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միջազգային չարտոնագրված անվանման կամ դեղապատրաստուկի համընդհանուր, խմբային, քիմիական անվանման մասին տեղեկությունները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M.HC.CDE.00269</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hccdo:DrugNameDetailsType (M.HC.CDT.00252)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BA1DF0">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անվանման ծածկագիրը (hcsdo:DrugCode)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միջազգային չարտոնագրված անվանման կամ համընդհանուր, խմբային, քիմիական անվանման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hcsdo:DrugCodeType (M.HC.SDT.00211)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Լրացվում է «Դեղամիջոցների միջազգային չարտոնագրված անվանումների տեղեկատու», «Դեղամիջոցների խմբային, համընդհանուր եւ քիմիական անվանումների տեղեկատու», «Հոմեոպաթիկ նյութի անվանումների տեղեկատու» կամ «Դեղաբուսական հումքի տեղեկատու» (բուսական հումքի համար) տեղեկատուներին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BA1DF0">
            <w:pPr>
              <w:pStyle w:val="20"/>
              <w:shd w:val="clear" w:color="auto" w:fill="auto"/>
              <w:tabs>
                <w:tab w:val="left" w:pos="540"/>
              </w:tabs>
              <w:spacing w:before="0" w:after="120" w:line="240" w:lineRule="auto"/>
              <w:ind w:firstLine="0"/>
              <w:jc w:val="left"/>
              <w:rPr>
                <w:sz w:val="18"/>
                <w:szCs w:val="18"/>
              </w:rPr>
            </w:pPr>
            <w:r w:rsidRPr="00A277DD">
              <w:rPr>
                <w:rStyle w:val="211pt"/>
                <w:rFonts w:ascii="Sylfaen" w:eastAsia="Sylfaen" w:hAnsi="Sylfaen"/>
                <w:sz w:val="18"/>
                <w:szCs w:val="18"/>
              </w:rPr>
              <w:t>ա)</w:t>
            </w:r>
            <w:r w:rsidR="00BA1DF0"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Պայմանանշանների նորմալացված տող, որը չի պարունակում տողի ընդհատման (#xA) եւ սյունատի </w:t>
            </w:r>
            <w:r w:rsidRPr="00A277DD">
              <w:rPr>
                <w:rStyle w:val="211pt"/>
                <w:rFonts w:ascii="Sylfaen" w:eastAsia="Sylfaen" w:hAnsi="Sylfaen"/>
                <w:sz w:val="18"/>
                <w:szCs w:val="18"/>
              </w:rPr>
              <w:lastRenderedPageBreak/>
              <w:t>(#x9)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lastRenderedPageBreak/>
              <w:t>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81"/>
              </w:tabs>
              <w:spacing w:before="0" w:after="120" w:line="240" w:lineRule="auto"/>
              <w:ind w:firstLine="0"/>
              <w:jc w:val="left"/>
              <w:rPr>
                <w:sz w:val="18"/>
                <w:szCs w:val="18"/>
              </w:rPr>
            </w:pPr>
            <w:r w:rsidRPr="00A277DD">
              <w:rPr>
                <w:rStyle w:val="211pt"/>
                <w:rFonts w:ascii="Sylfaen" w:eastAsia="Sylfaen" w:hAnsi="Sylfaen"/>
                <w:sz w:val="18"/>
                <w:szCs w:val="18"/>
              </w:rPr>
              <w:t>*.2.</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Դեղամիջոցի անվանումը (hcsdo:DrugName)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դեղամիջոցի խմբային, համընդհանուր կամ քիմիական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csdo:Name250Type (M.SDT.00068)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60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Արտադրողի մասին տեղեկությունները (hccdo:ManufacturingAuthorizationHolderDetailsV2)</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թողարկման որակի հսկողություն իրականացնող՝ ակտիվ դեղագործական բաղադրամաս արտադրողի մասին տեղեկությունները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M.HC.CDE.00304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ccdo:BusinessEntityDetailsType (M.CDT.00061)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գրանցման երկրի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296"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2A4C23">
            <w:pPr>
              <w:pStyle w:val="20"/>
              <w:shd w:val="clear" w:color="auto" w:fill="auto"/>
              <w:tabs>
                <w:tab w:val="left" w:pos="469"/>
              </w:tabs>
              <w:spacing w:before="0" w:after="120" w:line="240" w:lineRule="auto"/>
              <w:ind w:firstLine="0"/>
              <w:jc w:val="left"/>
              <w:rPr>
                <w:sz w:val="18"/>
                <w:szCs w:val="18"/>
              </w:rPr>
            </w:pPr>
            <w:r w:rsidRPr="00A277DD">
              <w:rPr>
                <w:rStyle w:val="211pt"/>
                <w:rFonts w:ascii="Sylfaen" w:eastAsia="Sylfaen" w:hAnsi="Sylfaen"/>
                <w:sz w:val="18"/>
                <w:szCs w:val="18"/>
              </w:rPr>
              <w:t>ա)</w:t>
            </w:r>
            <w:r w:rsidR="002A4C23"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96"/>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անվանումը (csdo:BusinessEntityName)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լրիվ անվանումը կամ տնտեսական գործունեություն վարող ֆիզիկական անձի ազգանունը, անունը եւ հայրանունը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81"/>
              </w:tabs>
              <w:spacing w:before="0" w:after="120" w:line="240" w:lineRule="auto"/>
              <w:ind w:firstLine="0"/>
              <w:jc w:val="left"/>
              <w:rPr>
                <w:sz w:val="18"/>
                <w:szCs w:val="18"/>
              </w:rPr>
            </w:pPr>
            <w:r w:rsidRPr="00A277DD">
              <w:rPr>
                <w:rStyle w:val="211pt"/>
                <w:rFonts w:ascii="Sylfaen" w:eastAsia="Sylfaen" w:hAnsi="Sylfaen"/>
                <w:sz w:val="18"/>
                <w:szCs w:val="18"/>
              </w:rPr>
              <w:t>*.3.</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կրճատ անվանումը (csdo:BusinessEntityBriefName)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հակիրճ անվանումը կամ տնտեսական գործունեություն վարող ֆիզիկական անձի ազգանունը, անունը եւ հայրանունը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2A4C23">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ծածկագիրը (csdo:BusinessEntityTypeCode)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ծածկագրային նշագիրը, որով գրանցված է տնտեսավարող սուբյեկտը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csdo:UnifiedCode20Type (M.SDT.00140)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տեղեկատուին (դասակարգչին) համապատասխան, որը սահմանված է «Տեղեկատուի (դասակարգչի) նույնականացուցիչ» ատրիբուտով։</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55"/>
              </w:tabs>
              <w:spacing w:before="0" w:after="120" w:line="240" w:lineRule="auto"/>
              <w:ind w:firstLine="0"/>
              <w:jc w:val="left"/>
              <w:rPr>
                <w:sz w:val="18"/>
                <w:szCs w:val="18"/>
              </w:rPr>
            </w:pPr>
            <w:r w:rsidRPr="00A277DD">
              <w:rPr>
                <w:rStyle w:val="211pt"/>
                <w:rFonts w:ascii="Sylfaen" w:eastAsia="Sylfaen" w:hAnsi="Sylfaen"/>
                <w:sz w:val="18"/>
                <w:szCs w:val="18"/>
              </w:rPr>
              <w:t>ա)</w:t>
            </w:r>
            <w:r w:rsidR="002A4C23"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անվանումը (csdo:BusinessEntityTypeName)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անվանումը, որով գրանցված է տնտեսավարող սուբյեկտը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300</w:t>
            </w:r>
          </w:p>
          <w:p w:rsidR="002A4C23" w:rsidRPr="00A277DD" w:rsidRDefault="002A4C23"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2A4C23">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նույնականացուցիչը (csdo:BusinessEntityId)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պետական գրանցման ժամանակ ըստ ռեեստրի (ռեգիստրի) տրված գրառման համարը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csdo:BusinessEntityIdType (M.SDT.00157)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2A4C23">
            <w:pPr>
              <w:pStyle w:val="20"/>
              <w:shd w:val="clear" w:color="auto" w:fill="auto"/>
              <w:tabs>
                <w:tab w:val="left" w:pos="570"/>
              </w:tabs>
              <w:spacing w:before="0" w:after="120" w:line="240" w:lineRule="auto"/>
              <w:ind w:firstLine="0"/>
              <w:jc w:val="left"/>
              <w:rPr>
                <w:sz w:val="18"/>
                <w:szCs w:val="18"/>
              </w:rPr>
            </w:pPr>
            <w:r w:rsidRPr="00A277DD">
              <w:rPr>
                <w:rStyle w:val="211pt"/>
                <w:rFonts w:ascii="Sylfaen" w:eastAsia="Sylfaen" w:hAnsi="Sylfaen"/>
                <w:sz w:val="18"/>
                <w:szCs w:val="18"/>
              </w:rPr>
              <w:t>ա)</w:t>
            </w:r>
            <w:r w:rsidR="002A4C23" w:rsidRPr="00A277DD">
              <w:rPr>
                <w:rStyle w:val="211pt"/>
                <w:rFonts w:ascii="Sylfaen" w:eastAsia="Sylfaen" w:hAnsi="Sylfaen"/>
                <w:sz w:val="18"/>
                <w:szCs w:val="18"/>
                <w:lang w:val="en-US"/>
              </w:rPr>
              <w:tab/>
            </w:r>
            <w:r w:rsidRPr="00A277DD">
              <w:rPr>
                <w:rStyle w:val="211pt"/>
                <w:rFonts w:ascii="Sylfaen" w:eastAsia="Sylfaen" w:hAnsi="Sylfaen"/>
                <w:sz w:val="18"/>
                <w:szCs w:val="18"/>
              </w:rPr>
              <w:t>նույնականացման մեթոդը ( kindId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csdo:BusinessEntityIdKindIdType (M.SDT.00158)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մեթոդների տեղեկատուից նույնականացուցչի արժեքը</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1129" w:type="dxa"/>
            <w:gridSpan w:val="11"/>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C40AD">
            <w:pPr>
              <w:pStyle w:val="20"/>
              <w:shd w:val="clear" w:color="auto" w:fill="auto"/>
              <w:tabs>
                <w:tab w:val="left" w:pos="765"/>
              </w:tabs>
              <w:spacing w:before="0" w:after="6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Նույնականացման եզակի մաքսային համարը (csdo:UniqueCustomsNumberId)</w:t>
            </w:r>
          </w:p>
        </w:tc>
        <w:tc>
          <w:tcPr>
            <w:tcW w:w="3864"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մաքսային հսկողության նպատակների համար նախատեսված՝ տնտեսավարող սուբյեկտի նույնականացման եզակի համարը</w:t>
            </w:r>
          </w:p>
        </w:tc>
        <w:tc>
          <w:tcPr>
            <w:tcW w:w="2305" w:type="dxa"/>
            <w:gridSpan w:val="3"/>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M.SDE.00135</w:t>
            </w:r>
          </w:p>
        </w:tc>
        <w:tc>
          <w:tcPr>
            <w:tcW w:w="4682"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csdo:UniqueCustomsNumberIdType (M.SDT.00089)</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C40AD">
            <w:pPr>
              <w:pStyle w:val="20"/>
              <w:shd w:val="clear" w:color="auto" w:fill="auto"/>
              <w:tabs>
                <w:tab w:val="left" w:pos="765"/>
              </w:tabs>
              <w:spacing w:before="0" w:after="60" w:line="240" w:lineRule="auto"/>
              <w:ind w:firstLine="0"/>
              <w:jc w:val="left"/>
              <w:rPr>
                <w:sz w:val="18"/>
                <w:szCs w:val="18"/>
              </w:rPr>
            </w:pPr>
            <w:r w:rsidRPr="00A277DD">
              <w:rPr>
                <w:rStyle w:val="211pt"/>
                <w:rFonts w:ascii="Sylfaen" w:eastAsia="Sylfaen" w:hAnsi="Sylfaen"/>
                <w:sz w:val="18"/>
                <w:szCs w:val="18"/>
              </w:rPr>
              <w:t>*.3.</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Հարկ վճարողի նույնականացուցիչը (csdo:ТaxpayerId)</w:t>
            </w:r>
          </w:p>
        </w:tc>
        <w:tc>
          <w:tcPr>
            <w:tcW w:w="3864"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տնտեսավարող սուբյեկտի նույնականացուցիչը հարկ վճարողի գրանցման երկրի հարկ վճարողների ռեեստրում</w:t>
            </w:r>
          </w:p>
        </w:tc>
        <w:tc>
          <w:tcPr>
            <w:tcW w:w="2305" w:type="dxa"/>
            <w:gridSpan w:val="3"/>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M.SDE.00025</w:t>
            </w:r>
          </w:p>
        </w:tc>
        <w:tc>
          <w:tcPr>
            <w:tcW w:w="4682"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csdo:TaxpayerIdType (M.SDT.00025) Նույնականացուցչի արժեքը՝ հարկ վճարողի գրանցման երկրում ընդունված կանոններին համապատասխան։</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C40AD">
            <w:pPr>
              <w:pStyle w:val="20"/>
              <w:shd w:val="clear" w:color="auto" w:fill="auto"/>
              <w:tabs>
                <w:tab w:val="left" w:pos="765"/>
              </w:tabs>
              <w:spacing w:before="0" w:after="60" w:line="240" w:lineRule="auto"/>
              <w:ind w:firstLine="0"/>
              <w:jc w:val="left"/>
              <w:rPr>
                <w:sz w:val="18"/>
                <w:szCs w:val="18"/>
              </w:rPr>
            </w:pPr>
            <w:r w:rsidRPr="00A277DD">
              <w:rPr>
                <w:rStyle w:val="211pt"/>
                <w:rFonts w:ascii="Sylfaen" w:eastAsia="Sylfaen" w:hAnsi="Sylfaen"/>
                <w:sz w:val="18"/>
                <w:szCs w:val="18"/>
              </w:rPr>
              <w:t>*.3.</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Հաշվառման վերցնելու պատճառի ծածկագիրը (csdo:TaxRegistrationReasonCode)</w:t>
            </w:r>
          </w:p>
        </w:tc>
        <w:tc>
          <w:tcPr>
            <w:tcW w:w="3864"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Ռուսաստանի Դաշնությունում տնտեսավարող սուբյեկտին հարկային հաշվառման վերցնելու պատճառը նույնականացնող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M.SDE.00030</w:t>
            </w:r>
          </w:p>
        </w:tc>
        <w:tc>
          <w:tcPr>
            <w:tcW w:w="4682" w:type="dxa"/>
            <w:tcBorders>
              <w:top w:val="single" w:sz="4" w:space="0" w:color="auto"/>
              <w:left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csdo:TaxRegistrationReasonCodeType (M.SDT.00030)</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Ձեւանմուշը՝ \d{9}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vMerge/>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bottom w:val="single" w:sz="4" w:space="0" w:color="auto"/>
            </w:tcBorders>
            <w:shd w:val="clear" w:color="auto" w:fill="FFFFFF"/>
          </w:tcPr>
          <w:p w:rsidR="00851181" w:rsidRPr="00A277DD" w:rsidRDefault="00851181" w:rsidP="00FC40AD">
            <w:pPr>
              <w:pStyle w:val="20"/>
              <w:shd w:val="clear" w:color="auto" w:fill="auto"/>
              <w:tabs>
                <w:tab w:val="left" w:pos="765"/>
              </w:tabs>
              <w:spacing w:before="0" w:after="60" w:line="240" w:lineRule="auto"/>
              <w:ind w:firstLine="0"/>
              <w:jc w:val="left"/>
              <w:rPr>
                <w:sz w:val="18"/>
                <w:szCs w:val="18"/>
              </w:rPr>
            </w:pPr>
            <w:r w:rsidRPr="00A277DD">
              <w:rPr>
                <w:rStyle w:val="211pt"/>
                <w:rFonts w:ascii="Sylfaen" w:eastAsia="Sylfaen" w:hAnsi="Sylfaen"/>
                <w:sz w:val="18"/>
                <w:szCs w:val="18"/>
              </w:rPr>
              <w:t>*.3.1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Հասցեն (ccdo:SubjectAddressDetails)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տնտեսավարող սուբյեկտի հասցեն</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M.CDE.00058</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ccdo:SubjectAddressDetailsType (M.CDT.00064)</w:t>
            </w:r>
          </w:p>
          <w:p w:rsidR="00851181" w:rsidRPr="00A277DD" w:rsidRDefault="00851181" w:rsidP="00FC40AD">
            <w:pPr>
              <w:pStyle w:val="20"/>
              <w:shd w:val="clear" w:color="auto" w:fill="auto"/>
              <w:spacing w:before="0" w:after="6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FC40AD">
            <w:pPr>
              <w:pStyle w:val="20"/>
              <w:shd w:val="clear" w:color="auto" w:fill="auto"/>
              <w:tabs>
                <w:tab w:val="left" w:pos="825"/>
              </w:tabs>
              <w:spacing w:before="0" w:after="120" w:line="240" w:lineRule="auto"/>
              <w:ind w:firstLine="0"/>
              <w:jc w:val="left"/>
              <w:rPr>
                <w:sz w:val="18"/>
                <w:szCs w:val="18"/>
              </w:rPr>
            </w:pPr>
            <w:r w:rsidRPr="00A277DD">
              <w:rPr>
                <w:rStyle w:val="211pt"/>
                <w:rFonts w:ascii="Sylfaen" w:eastAsia="Sylfaen" w:hAnsi="Sylfaen"/>
                <w:sz w:val="18"/>
                <w:szCs w:val="18"/>
              </w:rPr>
              <w:t>*.3.10.</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Հասցեի տեսակի ծածկագիրը (csdo:AddressKindCode)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հասցեի տեսակի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M.SDE.00192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csdo:AddressKindCodeType (M.SDT.00162)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հասցեների տեսակների դասակարգչին համապատասխան: 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20</w:t>
            </w:r>
          </w:p>
          <w:p w:rsidR="00FC40AD" w:rsidRPr="00A277DD" w:rsidRDefault="00FC40AD"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FC40AD">
            <w:pPr>
              <w:pStyle w:val="20"/>
              <w:shd w:val="clear" w:color="auto" w:fill="auto"/>
              <w:tabs>
                <w:tab w:val="left" w:pos="840"/>
              </w:tabs>
              <w:spacing w:before="0" w:after="120" w:line="240" w:lineRule="auto"/>
              <w:ind w:firstLine="0"/>
              <w:jc w:val="left"/>
              <w:rPr>
                <w:sz w:val="18"/>
                <w:szCs w:val="18"/>
              </w:rPr>
            </w:pPr>
            <w:r w:rsidRPr="00A277DD">
              <w:rPr>
                <w:rStyle w:val="211pt"/>
                <w:rFonts w:ascii="Sylfaen" w:eastAsia="Sylfaen" w:hAnsi="Sylfaen"/>
                <w:sz w:val="18"/>
                <w:szCs w:val="18"/>
              </w:rPr>
              <w:t>*.3.10.</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671" w:type="dxa"/>
            <w:gridSpan w:val="16"/>
            <w:tcBorders>
              <w:top w:val="single" w:sz="4" w:space="0" w:color="auto"/>
            </w:tcBorders>
            <w:shd w:val="clear" w:color="auto" w:fill="FFFFFF"/>
          </w:tcPr>
          <w:p w:rsidR="00851181" w:rsidRPr="00A277DD" w:rsidRDefault="00851181" w:rsidP="004B066A">
            <w:pPr>
              <w:spacing w:after="120"/>
              <w:rPr>
                <w:sz w:val="18"/>
                <w:szCs w:val="18"/>
              </w:rPr>
            </w:pPr>
          </w:p>
        </w:tc>
        <w:tc>
          <w:tcPr>
            <w:tcW w:w="3119" w:type="dxa"/>
            <w:gridSpan w:val="2"/>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579"/>
              </w:tabs>
              <w:spacing w:before="0" w:after="120" w:line="240" w:lineRule="auto"/>
              <w:ind w:firstLine="0"/>
              <w:jc w:val="left"/>
              <w:rPr>
                <w:sz w:val="18"/>
                <w:szCs w:val="18"/>
              </w:rPr>
            </w:pPr>
            <w:r w:rsidRPr="00A277DD">
              <w:rPr>
                <w:rStyle w:val="211pt"/>
                <w:rFonts w:ascii="Sylfaen" w:eastAsia="Sylfaen" w:hAnsi="Sylfaen"/>
                <w:sz w:val="18"/>
                <w:szCs w:val="18"/>
              </w:rPr>
              <w:t>ա)</w:t>
            </w:r>
            <w:r w:rsidR="005479D6"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sz w:val="18"/>
                <w:szCs w:val="18"/>
              </w:rPr>
            </w:pPr>
            <w:r w:rsidRPr="00A277DD">
              <w:rPr>
                <w:rStyle w:val="211pt"/>
                <w:rFonts w:ascii="Sylfaen" w:eastAsia="Sylfaen" w:hAnsi="Sylfaen"/>
                <w:sz w:val="18"/>
                <w:szCs w:val="18"/>
              </w:rPr>
              <w:t>*.3.10.</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Տարածքի ծածկագիրը (csdo:TerritoryCode)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վարչատարածքային բաժանման միավորի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M.SDE.00031</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csdo:TerritoryCodeType (M.SDT.00031)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Շրջանը (csdo:RegionName)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առաջին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Թաղամասը (csdo:DistrictName)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երկրորդ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120</w:t>
            </w:r>
          </w:p>
          <w:p w:rsidR="005479D6" w:rsidRPr="00A277DD" w:rsidRDefault="005479D6"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Քաղաքը (csdo:CityName)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Բնակավայրը (csdo:SettlementName)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բնակավայրի անվանումը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M.SDE.00057</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707A96">
        <w:trPr>
          <w:trHeight w:val="1996"/>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Փողոցը (csdo:StreetName)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քաղաքային ենթակառուցվածքի փողոցաճանապարհային ցանցի տարրի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Շենքի համարը (csdo:BuildingNumberId)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շենքի, մասնաշենքի, շինության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M.SDE.00011</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csdo:Id50Type (M.SDT.00093)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Շինության համարը (csdo:RoomNumberId)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գրասենյակի կամ բնակարանի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rStyle w:val="211pt"/>
                <w:rFonts w:ascii="Sylfaen" w:eastAsia="Sylfaen" w:hAnsi="Sylfaen"/>
                <w:sz w:val="18"/>
                <w:szCs w:val="18"/>
              </w:rPr>
            </w:pPr>
            <w:r w:rsidRPr="00A277DD">
              <w:rPr>
                <w:rStyle w:val="211pt"/>
                <w:rFonts w:ascii="Sylfaen" w:eastAsia="Sylfaen" w:hAnsi="Sylfaen"/>
                <w:sz w:val="18"/>
                <w:szCs w:val="18"/>
              </w:rPr>
              <w:t>*.3.10.1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Փոստային դասիչը (csdo:PostCode)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փոստային դասիչը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csdo:PostCodeType (M.SDT.00006) Պայմանանշանների նորմալացված տողը։ Ձեւանմուշը՝ [A-Z0-9][A-Z0-9-]{1,8}[А-Z0-9]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5479D6">
            <w:pPr>
              <w:pStyle w:val="20"/>
              <w:shd w:val="clear" w:color="auto" w:fill="auto"/>
              <w:tabs>
                <w:tab w:val="left" w:pos="824"/>
              </w:tabs>
              <w:spacing w:before="0" w:after="120" w:line="240" w:lineRule="auto"/>
              <w:ind w:firstLine="0"/>
              <w:jc w:val="left"/>
              <w:rPr>
                <w:sz w:val="18"/>
                <w:szCs w:val="18"/>
              </w:rPr>
            </w:pPr>
            <w:r w:rsidRPr="00A277DD">
              <w:rPr>
                <w:rStyle w:val="211pt"/>
                <w:rFonts w:ascii="Sylfaen" w:eastAsia="Sylfaen" w:hAnsi="Sylfaen"/>
                <w:sz w:val="18"/>
                <w:szCs w:val="18"/>
              </w:rPr>
              <w:t>*.3.10.1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Բաժանորդային արկղի համարը (csdo:PostOfficeBoxId)</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բաժանորդային արկղի համարը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707A96">
            <w:pPr>
              <w:pStyle w:val="20"/>
              <w:shd w:val="clear" w:color="auto" w:fill="auto"/>
              <w:tabs>
                <w:tab w:val="left" w:pos="566"/>
              </w:tabs>
              <w:spacing w:before="0" w:after="120" w:line="240" w:lineRule="auto"/>
              <w:ind w:firstLine="0"/>
              <w:jc w:val="left"/>
              <w:rPr>
                <w:sz w:val="18"/>
                <w:szCs w:val="18"/>
              </w:rPr>
            </w:pPr>
            <w:r w:rsidRPr="00A277DD">
              <w:rPr>
                <w:rStyle w:val="211pt"/>
                <w:rFonts w:ascii="Sylfaen" w:eastAsia="Sylfaen" w:hAnsi="Sylfaen"/>
                <w:sz w:val="18"/>
                <w:szCs w:val="18"/>
              </w:rPr>
              <w:t>*.3.1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Կոնտակտային վավերապայմանը (ccdo:CommunicationDetails)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կոնտակտային վավերապայմանը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M.CDE.00003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ccdo:CommunicationDetailsType (M.CDT.00003)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1425" w:type="dxa"/>
            <w:gridSpan w:val="1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630E74">
            <w:pPr>
              <w:pStyle w:val="20"/>
              <w:shd w:val="clear" w:color="auto" w:fill="auto"/>
              <w:tabs>
                <w:tab w:val="left" w:pos="810"/>
              </w:tabs>
              <w:spacing w:before="0" w:after="120" w:line="240" w:lineRule="auto"/>
              <w:ind w:firstLine="0"/>
              <w:jc w:val="left"/>
              <w:rPr>
                <w:sz w:val="18"/>
                <w:szCs w:val="18"/>
              </w:rPr>
            </w:pPr>
            <w:r w:rsidRPr="00A277DD">
              <w:rPr>
                <w:rStyle w:val="211pt"/>
                <w:rFonts w:ascii="Sylfaen" w:eastAsia="Sylfaen" w:hAnsi="Sylfaen"/>
                <w:sz w:val="18"/>
                <w:szCs w:val="18"/>
              </w:rPr>
              <w:t>*.3.11.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ծածկագիրը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csdo:CommunicationChannelCodeV2Type (M.SDT.00163)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կապի տեսակների դասակարգչին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tcBorders>
            <w:shd w:val="clear" w:color="auto" w:fill="FFFFFF"/>
          </w:tcPr>
          <w:p w:rsidR="00851181" w:rsidRPr="00A277DD" w:rsidRDefault="00851181" w:rsidP="00630E74">
            <w:pPr>
              <w:pStyle w:val="20"/>
              <w:shd w:val="clear" w:color="auto" w:fill="auto"/>
              <w:tabs>
                <w:tab w:val="left" w:pos="810"/>
              </w:tabs>
              <w:spacing w:before="0" w:after="120" w:line="240" w:lineRule="auto"/>
              <w:ind w:firstLine="0"/>
              <w:jc w:val="left"/>
              <w:rPr>
                <w:sz w:val="18"/>
                <w:szCs w:val="18"/>
              </w:rPr>
            </w:pPr>
            <w:r w:rsidRPr="00A277DD">
              <w:rPr>
                <w:rStyle w:val="211pt"/>
                <w:rFonts w:ascii="Sylfaen" w:eastAsia="Sylfaen" w:hAnsi="Sylfaen"/>
                <w:sz w:val="18"/>
                <w:szCs w:val="18"/>
              </w:rPr>
              <w:t>*.3.11.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անվանումը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425" w:type="dxa"/>
            <w:gridSpan w:val="13"/>
            <w:vMerge/>
            <w:shd w:val="clear" w:color="auto" w:fill="FFFFFF"/>
          </w:tcPr>
          <w:p w:rsidR="00851181" w:rsidRPr="00A277DD" w:rsidRDefault="00851181" w:rsidP="004B066A">
            <w:pPr>
              <w:spacing w:after="120"/>
              <w:rPr>
                <w:sz w:val="18"/>
                <w:szCs w:val="18"/>
              </w:rPr>
            </w:pPr>
          </w:p>
        </w:tc>
        <w:tc>
          <w:tcPr>
            <w:tcW w:w="3365" w:type="dxa"/>
            <w:gridSpan w:val="5"/>
            <w:tcBorders>
              <w:top w:val="single" w:sz="4" w:space="0" w:color="auto"/>
              <w:left w:val="single" w:sz="4" w:space="0" w:color="auto"/>
              <w:bottom w:val="single" w:sz="4" w:space="0" w:color="auto"/>
            </w:tcBorders>
            <w:shd w:val="clear" w:color="auto" w:fill="FFFFFF"/>
          </w:tcPr>
          <w:p w:rsidR="00851181" w:rsidRPr="00A277DD" w:rsidRDefault="00851181" w:rsidP="00630E74">
            <w:pPr>
              <w:pStyle w:val="20"/>
              <w:shd w:val="clear" w:color="auto" w:fill="auto"/>
              <w:tabs>
                <w:tab w:val="left" w:pos="810"/>
              </w:tabs>
              <w:spacing w:before="0" w:after="120" w:line="240" w:lineRule="auto"/>
              <w:ind w:firstLine="0"/>
              <w:jc w:val="left"/>
              <w:rPr>
                <w:sz w:val="18"/>
                <w:szCs w:val="18"/>
              </w:rPr>
            </w:pPr>
            <w:r w:rsidRPr="00A277DD">
              <w:rPr>
                <w:rStyle w:val="211pt"/>
                <w:rFonts w:ascii="Sylfaen" w:eastAsia="Sylfaen" w:hAnsi="Sylfaen"/>
                <w:sz w:val="18"/>
                <w:szCs w:val="18"/>
              </w:rPr>
              <w:t>*.3.11.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Կապուղու նույնականացուցիչը (csdo:CommunicationChannelId)</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կապուղին նույնականացնող պայմանանշանների հաջորդականությունը (հեռախոսահամարի, ֆաքսի, էլեկտրոնային փոստի հասցեի եւ այլնի նշում)</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M.SDE.00015</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csdo:CommunicationChannelIdType (M.SDT.00015)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259" w:type="dxa"/>
            <w:gridSpan w:val="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531" w:type="dxa"/>
            <w:gridSpan w:val="15"/>
            <w:tcBorders>
              <w:top w:val="single" w:sz="4" w:space="0" w:color="auto"/>
              <w:left w:val="single" w:sz="4" w:space="0" w:color="auto"/>
            </w:tcBorders>
            <w:shd w:val="clear" w:color="auto" w:fill="FFFFFF"/>
          </w:tcPr>
          <w:p w:rsidR="00851181" w:rsidRPr="00A277DD" w:rsidRDefault="00851181" w:rsidP="00630E74">
            <w:pPr>
              <w:pStyle w:val="20"/>
              <w:shd w:val="clear" w:color="auto" w:fill="auto"/>
              <w:tabs>
                <w:tab w:val="left" w:pos="642"/>
              </w:tabs>
              <w:spacing w:before="0" w:after="120" w:line="240" w:lineRule="auto"/>
              <w:ind w:firstLine="0"/>
              <w:jc w:val="left"/>
              <w:rPr>
                <w:sz w:val="18"/>
                <w:szCs w:val="18"/>
              </w:rPr>
            </w:pPr>
            <w:r w:rsidRPr="00A277DD">
              <w:rPr>
                <w:rStyle w:val="211pt"/>
                <w:rFonts w:ascii="Sylfaen" w:eastAsia="Sylfaen" w:hAnsi="Sylfaen"/>
                <w:sz w:val="18"/>
                <w:szCs w:val="18"/>
              </w:rPr>
              <w:t>2.</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հավաստագրի իրավատիրոջ (հայտատուի) մասին տեղեկությունները (hccdo:RegistrationCertificateHolderDetails)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հավաստագրի իրավատեր կազմակերպության կամ դեղապատրաստուկի գրանցման հայտ ներկայացրած հայտատուի մասին տեղեկությունները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M.HC.CDE.00089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ccdo:BusinessEntityDetailsType (M.CDT.00061)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259" w:type="dxa"/>
            <w:gridSpan w:val="3"/>
            <w:vMerge/>
            <w:shd w:val="clear" w:color="auto" w:fill="FFFFFF"/>
          </w:tcPr>
          <w:p w:rsidR="00851181" w:rsidRPr="00A277DD" w:rsidRDefault="00851181" w:rsidP="004B066A">
            <w:pPr>
              <w:spacing w:after="120"/>
              <w:rPr>
                <w:sz w:val="18"/>
                <w:szCs w:val="18"/>
              </w:rPr>
            </w:pPr>
          </w:p>
        </w:tc>
        <w:tc>
          <w:tcPr>
            <w:tcW w:w="288" w:type="dxa"/>
            <w:gridSpan w:val="3"/>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630E74">
            <w:pPr>
              <w:pStyle w:val="20"/>
              <w:shd w:val="clear" w:color="auto" w:fill="auto"/>
              <w:tabs>
                <w:tab w:val="left" w:pos="593"/>
              </w:tabs>
              <w:spacing w:before="0" w:after="120" w:line="240" w:lineRule="auto"/>
              <w:ind w:firstLine="0"/>
              <w:jc w:val="left"/>
              <w:rPr>
                <w:sz w:val="18"/>
                <w:szCs w:val="18"/>
              </w:rPr>
            </w:pPr>
            <w:r w:rsidRPr="00A277DD">
              <w:rPr>
                <w:rStyle w:val="211pt"/>
                <w:rFonts w:ascii="Sylfaen" w:eastAsia="Sylfaen" w:hAnsi="Sylfaen"/>
                <w:sz w:val="18"/>
                <w:szCs w:val="18"/>
              </w:rPr>
              <w:t>2.5.</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գրանցման երկրի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Երկտառ ծածկագրի արժեքը՝ աշխարհի երկրների </w:t>
            </w:r>
            <w:r w:rsidRPr="00A277DD">
              <w:rPr>
                <w:rStyle w:val="211pt"/>
                <w:rFonts w:ascii="Sylfaen" w:eastAsia="Sylfaen" w:hAnsi="Sylfaen"/>
                <w:sz w:val="18"/>
                <w:szCs w:val="18"/>
              </w:rPr>
              <w:lastRenderedPageBreak/>
              <w:t>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259" w:type="dxa"/>
            <w:gridSpan w:val="3"/>
            <w:vMerge/>
            <w:shd w:val="clear" w:color="auto" w:fill="FFFFFF"/>
          </w:tcPr>
          <w:p w:rsidR="00851181" w:rsidRPr="00A277DD" w:rsidRDefault="00851181" w:rsidP="004B066A">
            <w:pPr>
              <w:spacing w:after="120"/>
              <w:rPr>
                <w:sz w:val="18"/>
                <w:szCs w:val="18"/>
              </w:rPr>
            </w:pPr>
          </w:p>
        </w:tc>
        <w:tc>
          <w:tcPr>
            <w:tcW w:w="288" w:type="dxa"/>
            <w:gridSpan w:val="3"/>
            <w:vMerge/>
            <w:shd w:val="clear" w:color="auto" w:fill="FFFFFF"/>
          </w:tcPr>
          <w:p w:rsidR="00851181" w:rsidRPr="00A277DD" w:rsidRDefault="00851181" w:rsidP="004B066A">
            <w:pPr>
              <w:spacing w:after="120"/>
              <w:rPr>
                <w:sz w:val="18"/>
                <w:szCs w:val="18"/>
              </w:rPr>
            </w:pPr>
          </w:p>
        </w:tc>
        <w:tc>
          <w:tcPr>
            <w:tcW w:w="291"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6F160F">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ա)</w:t>
            </w:r>
            <w:r w:rsidR="006F160F"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CC5F0A">
            <w:pPr>
              <w:pStyle w:val="20"/>
              <w:shd w:val="clear" w:color="auto" w:fill="auto"/>
              <w:tabs>
                <w:tab w:val="left" w:pos="608"/>
              </w:tabs>
              <w:spacing w:before="0" w:after="120" w:line="240" w:lineRule="auto"/>
              <w:ind w:firstLine="0"/>
              <w:jc w:val="left"/>
              <w:rPr>
                <w:sz w:val="18"/>
                <w:szCs w:val="18"/>
              </w:rPr>
            </w:pPr>
            <w:r w:rsidRPr="00A277DD">
              <w:rPr>
                <w:rStyle w:val="211pt"/>
                <w:rFonts w:ascii="Sylfaen" w:eastAsia="Sylfaen" w:hAnsi="Sylfaen"/>
                <w:sz w:val="18"/>
                <w:szCs w:val="18"/>
              </w:rPr>
              <w:t>2.5.</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անվանումը (csdo:BusinessEntityName)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լրիվ անվանումը կամ տնտեսական գործունեություն վարող ֆիզիկական անձի ազգանունը, անունը եւ հայրանունը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CC5F0A">
            <w:pPr>
              <w:pStyle w:val="20"/>
              <w:shd w:val="clear" w:color="auto" w:fill="auto"/>
              <w:tabs>
                <w:tab w:val="left" w:pos="608"/>
              </w:tabs>
              <w:spacing w:before="0" w:after="120" w:line="240" w:lineRule="auto"/>
              <w:ind w:firstLine="0"/>
              <w:jc w:val="left"/>
              <w:rPr>
                <w:sz w:val="18"/>
                <w:szCs w:val="18"/>
              </w:rPr>
            </w:pPr>
            <w:r w:rsidRPr="00A277DD">
              <w:rPr>
                <w:rStyle w:val="211pt"/>
                <w:rFonts w:ascii="Sylfaen" w:eastAsia="Sylfaen" w:hAnsi="Sylfaen"/>
                <w:sz w:val="18"/>
                <w:szCs w:val="18"/>
              </w:rPr>
              <w:t>2.5.</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հակիրճ անվանումը (csdo:BusinessEntityBriefName)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հակիրճ անվանումը կամ տնտեսական գործունեություն վարող ֆիզիկական անձի ազգանունը, անունը եւ հայրանունը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CC5F0A">
            <w:pPr>
              <w:pStyle w:val="20"/>
              <w:shd w:val="clear" w:color="auto" w:fill="auto"/>
              <w:tabs>
                <w:tab w:val="left" w:pos="608"/>
              </w:tabs>
              <w:spacing w:before="0" w:after="120" w:line="240" w:lineRule="auto"/>
              <w:ind w:firstLine="0"/>
              <w:jc w:val="left"/>
              <w:rPr>
                <w:sz w:val="18"/>
                <w:szCs w:val="18"/>
              </w:rPr>
            </w:pPr>
            <w:r w:rsidRPr="00A277DD">
              <w:rPr>
                <w:rStyle w:val="211pt"/>
                <w:rFonts w:ascii="Sylfaen" w:eastAsia="Sylfaen" w:hAnsi="Sylfaen"/>
                <w:sz w:val="18"/>
                <w:szCs w:val="18"/>
              </w:rPr>
              <w:t>2.5.</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ծածկագիրը (csdo:BusinessEntityTypeCode)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ծածկագրային նշագիրը, որով գրանցված է տնտեսավարող սուբյեկտը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csdo:UnifiedCode20Type (M.SDT.00140)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տեղեկատուին (դասակարգչին) համապատասխան, որը սահմանված է «Տեղեկատուի (դասակարգչի) նույնականացուցիչ» ատրիբուտով։</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20</w:t>
            </w:r>
          </w:p>
          <w:p w:rsidR="00CC5F0A" w:rsidRPr="00A277DD" w:rsidRDefault="00CC5F0A"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57"/>
              </w:tabs>
              <w:spacing w:before="0" w:after="120" w:line="240" w:lineRule="auto"/>
              <w:ind w:firstLine="0"/>
              <w:jc w:val="left"/>
              <w:rPr>
                <w:sz w:val="18"/>
                <w:szCs w:val="18"/>
              </w:rPr>
            </w:pPr>
            <w:r w:rsidRPr="00A277DD">
              <w:rPr>
                <w:rStyle w:val="211pt"/>
                <w:rFonts w:ascii="Sylfaen" w:eastAsia="Sylfaen" w:hAnsi="Sylfaen"/>
                <w:sz w:val="18"/>
                <w:szCs w:val="18"/>
              </w:rPr>
              <w:t>ա)</w:t>
            </w:r>
            <w:r w:rsidR="00FE0B83"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547" w:type="dxa"/>
            <w:gridSpan w:val="6"/>
            <w:vMerge w:val="restart"/>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78"/>
              </w:tabs>
              <w:spacing w:before="0" w:after="120" w:line="240" w:lineRule="auto"/>
              <w:ind w:firstLine="0"/>
              <w:jc w:val="left"/>
              <w:rPr>
                <w:sz w:val="18"/>
                <w:szCs w:val="18"/>
              </w:rPr>
            </w:pPr>
            <w:r w:rsidRPr="00A277DD">
              <w:rPr>
                <w:rStyle w:val="211pt"/>
                <w:rFonts w:ascii="Sylfaen" w:eastAsia="Sylfaen" w:hAnsi="Sylfaen"/>
                <w:sz w:val="18"/>
                <w:szCs w:val="18"/>
              </w:rPr>
              <w:t>2.5.</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Կազմակերպաիրավական ձեւի անվանումը (csdo:BusinessEntityTypeName)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այն կազմակերպաիրավական ձեւի անվանումը, որով գրանցված է տնտեսավարող սուբյեկտը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300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78"/>
              </w:tabs>
              <w:spacing w:before="0" w:after="120" w:line="240" w:lineRule="auto"/>
              <w:ind w:firstLine="0"/>
              <w:jc w:val="left"/>
              <w:rPr>
                <w:sz w:val="18"/>
                <w:szCs w:val="18"/>
              </w:rPr>
            </w:pPr>
            <w:r w:rsidRPr="00A277DD">
              <w:rPr>
                <w:rStyle w:val="211pt"/>
                <w:rFonts w:ascii="Sylfaen" w:eastAsia="Sylfaen" w:hAnsi="Sylfaen"/>
                <w:sz w:val="18"/>
                <w:szCs w:val="18"/>
              </w:rPr>
              <w:t>2.5.</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նույնականացուցիչը (csdo:BusinessEntityId)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պետական գրանցման ժամանակ ըստ ռեեստրի (ռեգիստրի) տրված գրառման համարը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csdo:BusinessEntityIdType (M.SDT.00157)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527"/>
              </w:tabs>
              <w:spacing w:before="0" w:after="120" w:line="240" w:lineRule="auto"/>
              <w:ind w:firstLine="0"/>
              <w:jc w:val="left"/>
              <w:rPr>
                <w:sz w:val="18"/>
                <w:szCs w:val="18"/>
              </w:rPr>
            </w:pPr>
            <w:r w:rsidRPr="00A277DD">
              <w:rPr>
                <w:rStyle w:val="211pt"/>
                <w:rFonts w:ascii="Sylfaen" w:eastAsia="Sylfaen" w:hAnsi="Sylfaen"/>
                <w:sz w:val="18"/>
                <w:szCs w:val="18"/>
              </w:rPr>
              <w:t>ա)</w:t>
            </w:r>
            <w:r w:rsidR="00FE0B83" w:rsidRPr="00A277DD">
              <w:rPr>
                <w:rStyle w:val="211pt"/>
                <w:rFonts w:ascii="Sylfaen" w:eastAsia="Sylfaen" w:hAnsi="Sylfaen"/>
                <w:sz w:val="18"/>
                <w:szCs w:val="18"/>
                <w:lang w:val="en-US"/>
              </w:rPr>
              <w:tab/>
            </w:r>
            <w:r w:rsidRPr="00A277DD">
              <w:rPr>
                <w:rStyle w:val="211pt"/>
                <w:rFonts w:ascii="Sylfaen" w:eastAsia="Sylfaen" w:hAnsi="Sylfaen"/>
                <w:sz w:val="18"/>
                <w:szCs w:val="18"/>
              </w:rPr>
              <w:t>նույնականացման մեթոդը (kindId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csdo:BusinessEntityIdKindIdType (M.SDT.00158)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սուբյեկտների նույնականացման մեթոդների տեղեկատուից նույնականացուցչի արժեքը</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2.5.</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Նույնականացման եզակի մաքսային համարը (csdo:UniqueCustomsNumberId)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մաքսային հսկողության նպատակների համար նախատեսված՝ տնտեսավարող սուբյեկտի նույնականացման եզակի համարը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csdo:UniqueCustomsNumberIdType (M.SDT.00089)</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2.5.</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Հարկ վճարողի նույնականացուցիչը (csdo:TaxpayerId)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նույնականացուցիչը հարկ վճարողի գրանցման երկրի հարկ վճարողների ռեեստրում</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M.SDE.00025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csdo:TaxpayerIdType (M.SDT.00025) Նույնականացուցչի արժեքը՝ հարկ վճարողի գրանցման երկրում ընդունված կանոններին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2.5.</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Հաշվառման վերցնելու պատճառի ծածկագիրը (csdo:TaxRegistrationReasonCode)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Ռուսաստանի Դաշնությունում տնտեսավարող սուբյեկտին հարկային հաշվառման վերցնելու պատճառը նույնականացնող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csdo:TaxRegistrationReasonCodeType (M.SDT.00030)</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Ձեւանմուշը՝ \d{9}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2.5.1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Հասցեն (ccdo:SubjectAddressDetails)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հասցեն</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M.CDE.00058</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ccdo:SubjectAddressDetailsType (M.CDT.00064)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0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Հասցեի տեսակի ծածկագիրը (csdo:AddressKindCode)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հասցեի տեսակի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M.SDE.00192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csdo:AddressKindCodeType (M.SDT.00162)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հասցեների տեսակների դասակարգչին համապատասխան: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0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Երկրի ծածկագիրը (csdo:UnifiedCountryCode)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M.SDE.00162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csdo:UnifiedCountryCodeType (M.SDT.00112)</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1129" w:type="dxa"/>
            <w:gridSpan w:val="11"/>
            <w:tcBorders>
              <w:top w:val="single" w:sz="4" w:space="0" w:color="auto"/>
            </w:tcBorders>
            <w:shd w:val="clear" w:color="auto" w:fill="FFFFFF"/>
          </w:tcPr>
          <w:p w:rsidR="00851181" w:rsidRPr="00A277DD" w:rsidRDefault="00851181" w:rsidP="004B066A">
            <w:pPr>
              <w:spacing w:after="120"/>
              <w:rPr>
                <w:sz w:val="18"/>
                <w:szCs w:val="18"/>
              </w:rPr>
            </w:pPr>
          </w:p>
        </w:tc>
        <w:tc>
          <w:tcPr>
            <w:tcW w:w="3661" w:type="dxa"/>
            <w:gridSpan w:val="7"/>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51"/>
              </w:tabs>
              <w:spacing w:before="0" w:after="120" w:line="240" w:lineRule="auto"/>
              <w:ind w:firstLine="0"/>
              <w:jc w:val="left"/>
              <w:rPr>
                <w:sz w:val="18"/>
                <w:szCs w:val="18"/>
              </w:rPr>
            </w:pPr>
            <w:r w:rsidRPr="00A277DD">
              <w:rPr>
                <w:rStyle w:val="211pt"/>
                <w:rFonts w:ascii="Sylfaen" w:eastAsia="Sylfaen" w:hAnsi="Sylfaen"/>
                <w:sz w:val="18"/>
                <w:szCs w:val="18"/>
              </w:rPr>
              <w:t>ա)</w:t>
            </w:r>
            <w:r w:rsidR="00FE0B83" w:rsidRPr="00A277DD">
              <w:rPr>
                <w:rStyle w:val="211pt"/>
                <w:rFonts w:ascii="Sylfaen" w:eastAsia="Sylfaen" w:hAnsi="Sylfaen"/>
                <w:sz w:val="18"/>
                <w:szCs w:val="18"/>
                <w:lang w:val="en-US"/>
              </w:rPr>
              <w:tab/>
            </w:r>
            <w:r w:rsidRPr="00A277DD">
              <w:rPr>
                <w:rStyle w:val="211pt"/>
                <w:rFonts w:ascii="Sylfaen" w:eastAsia="Sylfaen" w:hAnsi="Sylfaen"/>
                <w:sz w:val="18"/>
                <w:szCs w:val="18"/>
              </w:rPr>
              <w:t>տեղեկատուի (դասակարգչի) նույնականացուցիչը (codeListId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տեղեկատուի (դասակարգչի) նշագիրը, որին համապատասխան նշվել է ծածկագիրը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csdo:ReferenceDataIdType (M.SDT.00091)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Տարածքի ծածկագիրը (csdo:TerritoryCode)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վարչատարածքային բաժանման միավորի ծածկագիրը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M.SDE.00031</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csdo:TerritoryCodeType (M.SDT.00031)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17</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Շրջանը (csdo:RegionName)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առաջին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Թաղամասը (csdo:DistrictName)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երկրորդ մակարդակի վարչատարածքային բաժանման միավորի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Քաղաքը (csdo:CityName)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Բնակավայրը (csdo:SettlementName)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բնակավայրի անվանումը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M.SDE.00057</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Փողոցը (csdo:StreetName)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քաղաքային ենթակառուցվածքի փողոցաճանապարհային ցանցի տարրի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M.SDE.00010</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lastRenderedPageBreak/>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lastRenderedPageBreak/>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Շենքի համարը (csdo:BuildingNumberId)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շենքի, մասնաշենքի, շինության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M.SDE.00011</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csdo:Id50Type (M.SDT.00093)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Շինության համարը (csdo:RoomNumberId)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գրասենյակի կամ բնակարանի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M.SDE.00012</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Փոստային դասիչը (csdo:PostCode)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փոստային դասիչը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M.SDE.00006</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csdo:PostCodeType (M.SDT.00006) Պայմանանշանների նորմալացված տողը։ Ձեւանմուշը՝ [A-Z0-9][A-Z0-9-]{1,8}[А-Z0-9]</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489"/>
              </w:tabs>
              <w:spacing w:before="0" w:after="120" w:line="240" w:lineRule="auto"/>
              <w:ind w:firstLine="0"/>
              <w:jc w:val="left"/>
              <w:rPr>
                <w:sz w:val="18"/>
                <w:szCs w:val="18"/>
              </w:rPr>
            </w:pPr>
            <w:r w:rsidRPr="00A277DD">
              <w:rPr>
                <w:rStyle w:val="211pt"/>
                <w:rFonts w:ascii="Sylfaen" w:eastAsia="Sylfaen" w:hAnsi="Sylfaen"/>
                <w:sz w:val="18"/>
                <w:szCs w:val="18"/>
              </w:rPr>
              <w:t>*.1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Բաժանորդային արկղի համարը (csdo:PostOfficeBoxId)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փոստային կապի ձեռնարկության բաժանորդային արկղի համարը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csdo:Id20Type (M.SDT.00092)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780"/>
              </w:tabs>
              <w:spacing w:before="0" w:after="120" w:line="240" w:lineRule="auto"/>
              <w:ind w:firstLine="0"/>
              <w:jc w:val="left"/>
              <w:rPr>
                <w:sz w:val="18"/>
                <w:szCs w:val="18"/>
              </w:rPr>
            </w:pPr>
            <w:r w:rsidRPr="00A277DD">
              <w:rPr>
                <w:rStyle w:val="211pt"/>
                <w:rFonts w:ascii="Sylfaen" w:eastAsia="Sylfaen" w:hAnsi="Sylfaen"/>
                <w:sz w:val="18"/>
                <w:szCs w:val="18"/>
              </w:rPr>
              <w:t>2.5.1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Կոնտակտային վավերապայմանը (ccdo:CommunicationDetails)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տնտեսավարող սուբյեկտի կոնտակտային վավերապայմանը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M.CDE.00003</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ccdo:CommunicationDetailsType (M.CDT.00003)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ծածկագիրը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csdo:CommunicationChannelCodeV2Type (M.SDT.00163)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կապի տեսակների դասակարգչին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Կապի տեսակի անվանումը (csdo:CommunicationChannelName)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կապի միջոցի (կապուղու) տեսակի (հեռախոս, ֆաքս, էլեկտրոնային փոստ եւ այլն)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M.SDE.00093</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csdo:Name120Type (M.SDT.00055)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120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587"/>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Կապուղու նույնականացուցիչը (csdo:CommunicationChannelId)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կապուղին նույնականացնող պայմանանշանների հաջորդականությունը (հեռախոսահամարի, ֆաքսի, էլեկտրոնային փոստի հասցեի եւ այլնի նշում)</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M.SDE.00015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csdo:CommunicationChannelIdType (M.SDT.00015)</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259" w:type="dxa"/>
            <w:gridSpan w:val="3"/>
            <w:shd w:val="clear" w:color="auto" w:fill="FFFFFF"/>
          </w:tcPr>
          <w:p w:rsidR="00851181" w:rsidRPr="00A277DD" w:rsidRDefault="00851181" w:rsidP="004B066A">
            <w:pPr>
              <w:spacing w:after="120"/>
              <w:rPr>
                <w:sz w:val="18"/>
                <w:szCs w:val="18"/>
              </w:rPr>
            </w:pPr>
          </w:p>
        </w:tc>
        <w:tc>
          <w:tcPr>
            <w:tcW w:w="4531" w:type="dxa"/>
            <w:gridSpan w:val="15"/>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581"/>
              </w:tabs>
              <w:spacing w:before="0" w:after="120" w:line="240" w:lineRule="auto"/>
              <w:ind w:firstLine="0"/>
              <w:jc w:val="left"/>
              <w:rPr>
                <w:sz w:val="18"/>
                <w:szCs w:val="18"/>
              </w:rPr>
            </w:pPr>
            <w:r w:rsidRPr="00A277DD">
              <w:rPr>
                <w:rStyle w:val="211pt"/>
                <w:rFonts w:ascii="Sylfaen" w:eastAsia="Sylfaen" w:hAnsi="Sylfaen"/>
                <w:sz w:val="18"/>
                <w:szCs w:val="18"/>
              </w:rPr>
              <w:t>2.</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Գրանցման գործի (դոսյեի) փաստաթղթի մասին տեղեկությունները (hccdo:RegistrationFileDetails)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գործի կամ գրանցման դոսյեի մաս կազմող փաստաթղթի մասին տեղեկությունները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M.HC.CDE.00276</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hccdo:RegistrationFileDetailsType (M.HC.CDT.00258)</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6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Գրանցման դոսյեին փաստաթղթի պատկանելիության հատկանիշը (hcsdo:RegistrationFileIndicator)</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դոսյեին փաստաթղթի պատկանելիությունը որոշող հատկանիշը՝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1՝ գրանցման դոսյեի փաստաթուղթ.</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0՝ գրանցման գործի փաստաթուղթ</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M.HC.SDE.00527</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bdt:IndicatorType (M.BDT.00013) Երկու արժեքներից մեկը՝ «true» (ճիշտ է) կամ «false» (սխալ է)</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համարը (csdo:DocId)</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համարը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M.SDE.00044</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csdo:Id50Type (M.SDT.00093) Պայմանանշանների նորմալացված տողը։ 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անվանումը (csdo:DocName)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M.SDE.00108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95A0F" w:rsidRPr="00A277DD">
              <w:rPr>
                <w:rStyle w:val="211pt"/>
                <w:rFonts w:ascii="Sylfaen" w:eastAsia="Sylfaen" w:hAnsi="Sylfaen"/>
                <w:sz w:val="18"/>
                <w:szCs w:val="18"/>
              </w:rPr>
              <w:t>4.</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դոսյեի փաստաթղթի տեսակի ծածկագիրը (hcsdo:DrugRegistrationDocCode)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դոսյեի փաստաթղթի տեսակի ծածկագրային նշագիրը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M.HC.SDE.00098</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hcsdo:DrugRegistrationDocCodeType (М.НС.SDT.00016)</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«Դեղապատրաստուկի գրանցման դոսյեի փաստաթղթերի տեսակների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10</w:t>
            </w:r>
          </w:p>
          <w:p w:rsidR="00FE0B83" w:rsidRPr="00A277DD" w:rsidRDefault="00FE0B83"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95A0F" w:rsidRPr="00A277DD">
              <w:rPr>
                <w:rStyle w:val="211pt"/>
                <w:rFonts w:ascii="Sylfaen" w:eastAsia="Sylfaen" w:hAnsi="Sylfaen"/>
                <w:sz w:val="18"/>
                <w:szCs w:val="18"/>
              </w:rPr>
              <w:t>5.</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դոսյեի փաստաթղթի տեսակի անվանումը (hcsdo:DrugRegistrationDocName)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դոսյեի փաստաթղթի տեսակի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M.HC.SDE.00789</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95A0F" w:rsidRPr="00A277DD">
              <w:rPr>
                <w:rStyle w:val="211pt"/>
                <w:rFonts w:ascii="Sylfaen" w:eastAsia="Sylfaen" w:hAnsi="Sylfaen"/>
                <w:sz w:val="18"/>
                <w:szCs w:val="18"/>
              </w:rPr>
              <w:t>6.</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գործի փաստաթղթի տեսակի ծածկագիրը (hcsdo:DrugRegistrationFileCode)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գործի փաստաթղթի տեսակի ծածկագրային նշագիրը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M.HC.SDE.00528</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hcsdo:DrugRegistrationFileCodeType (М.НС.SDT.00213)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«Դեղապատրաստուկի գրանցման գործի փաստաթղթերի տեսակների տեղեկատու» տեղեկատուից: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10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Դեղապատրաստուկի գրանցման գործի փաստաթղթի տեսակի անվանումը (hcsdo:DrugRegistrationFileName)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դեղապատրաստուկի գրանցման գործի փաստաթղթի տեսակի անվանումը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M.HC.SDE.00901</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A95A0F" w:rsidRPr="00A277DD">
              <w:rPr>
                <w:rStyle w:val="211pt"/>
                <w:rFonts w:ascii="Sylfaen" w:eastAsia="Sylfaen" w:hAnsi="Sylfaen"/>
                <w:sz w:val="18"/>
                <w:szCs w:val="18"/>
              </w:rPr>
              <w:t>8.</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Փաստաթղթի ամսաթիվը (csdo:DocCreationDate)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տրման ամսաթիվը</w:t>
            </w:r>
          </w:p>
        </w:tc>
        <w:tc>
          <w:tcPr>
            <w:tcW w:w="2305" w:type="dxa"/>
            <w:gridSpan w:val="3"/>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M.SDE.00045</w:t>
            </w:r>
          </w:p>
        </w:tc>
        <w:tc>
          <w:tcPr>
            <w:tcW w:w="4682"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w:t>
            </w:r>
            <w:r w:rsidR="0011063C" w:rsidRPr="00A277DD">
              <w:rPr>
                <w:rStyle w:val="211pt"/>
                <w:rFonts w:ascii="Sylfaen" w:eastAsia="Sylfaen" w:hAnsi="Sylfaen"/>
                <w:sz w:val="18"/>
                <w:szCs w:val="18"/>
              </w:rPr>
              <w:t>9.</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Փաստաթղթի գործողության ժամկետը լրանալու ամսաթիվը (csdo:DocValidityDate)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գործողության ժամկետը լրանալու ամսաթիվը</w:t>
            </w:r>
          </w:p>
        </w:tc>
        <w:tc>
          <w:tcPr>
            <w:tcW w:w="2305"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M.SDE.00052</w:t>
            </w:r>
          </w:p>
        </w:tc>
        <w:tc>
          <w:tcPr>
            <w:tcW w:w="4682"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bdt:DateType (M.BDT.00005) Ամսաթվի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2.6.1</w:t>
            </w:r>
            <w:r w:rsidR="0011063C" w:rsidRPr="00A277DD">
              <w:rPr>
                <w:rStyle w:val="211pt"/>
                <w:rFonts w:ascii="Sylfaen" w:eastAsia="Sylfaen" w:hAnsi="Sylfaen"/>
                <w:sz w:val="18"/>
                <w:szCs w:val="18"/>
              </w:rPr>
              <w:t>0.</w:t>
            </w:r>
            <w:r w:rsidR="0011063C" w:rsidRPr="00A277DD">
              <w:rPr>
                <w:rStyle w:val="211pt"/>
                <w:rFonts w:ascii="Sylfaen" w:eastAsia="Sylfaen" w:hAnsi="Sylfaen"/>
                <w:sz w:val="18"/>
                <w:szCs w:val="18"/>
              </w:rPr>
              <w:tab/>
            </w:r>
            <w:r w:rsidRPr="00A277DD">
              <w:rPr>
                <w:rStyle w:val="211pt"/>
                <w:rFonts w:ascii="Sylfaen" w:eastAsia="Sylfaen" w:hAnsi="Sylfaen"/>
                <w:sz w:val="18"/>
                <w:szCs w:val="18"/>
              </w:rPr>
              <w:t>Տնտեսավարող սուբյեկտի անվանումը (csdo:BusinessEntityName)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փաստաթուղթը տրամադրած կազմակերպության անվանումը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M.SDE.00187</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rStyle w:val="211pt"/>
                <w:rFonts w:ascii="Sylfaen" w:eastAsia="Sylfaen" w:hAnsi="Sylfaen"/>
                <w:sz w:val="18"/>
                <w:szCs w:val="18"/>
                <w:lang w:val="en-US"/>
              </w:rPr>
            </w:pPr>
            <w:r w:rsidRPr="00A277DD">
              <w:rPr>
                <w:rStyle w:val="211pt"/>
                <w:rFonts w:ascii="Sylfaen" w:eastAsia="Sylfaen" w:hAnsi="Sylfaen"/>
                <w:sz w:val="18"/>
                <w:szCs w:val="18"/>
              </w:rPr>
              <w:t>Առավ. երկարությունը՝ 300</w:t>
            </w:r>
          </w:p>
          <w:p w:rsidR="00FE0B83" w:rsidRPr="00A277DD" w:rsidRDefault="00FE0B83" w:rsidP="004B066A">
            <w:pPr>
              <w:pStyle w:val="20"/>
              <w:shd w:val="clear" w:color="auto" w:fill="auto"/>
              <w:spacing w:before="0" w:after="120" w:line="240" w:lineRule="auto"/>
              <w:ind w:firstLine="0"/>
              <w:jc w:val="left"/>
              <w:rPr>
                <w:sz w:val="18"/>
                <w:szCs w:val="18"/>
                <w:lang w:val="en-US"/>
              </w:rPr>
            </w:pP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FE0B83">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2.6.1</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Փաստաթղթի տարրի նկարագրությունը (hcsdo:AttributeText)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փաստաթղթի լրացուցիչ հատկանիշի նկարագրությունը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M.HC.SDE.00653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hcsdo:AttributeTextType (M.HC.SDT.00215) Պայմանանշանների տողը։</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4000</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291"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ա)</w:t>
            </w:r>
            <w:r w:rsidR="003D3A32" w:rsidRPr="00A277DD">
              <w:rPr>
                <w:rStyle w:val="211pt"/>
                <w:rFonts w:ascii="Sylfaen" w:eastAsia="Sylfaen" w:hAnsi="Sylfaen"/>
                <w:sz w:val="18"/>
                <w:szCs w:val="18"/>
                <w:lang w:val="en-US"/>
              </w:rPr>
              <w:tab/>
            </w:r>
            <w:r w:rsidRPr="00A277DD">
              <w:rPr>
                <w:rStyle w:val="211pt"/>
                <w:rFonts w:ascii="Sylfaen" w:eastAsia="Sylfaen" w:hAnsi="Sylfaen"/>
                <w:sz w:val="18"/>
                <w:szCs w:val="18"/>
              </w:rPr>
              <w:t>փաստաթղթի տարրի տեսակի ծածկագիրը (AttributeKindCode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լրացուցիչ հատկանիշի տեսակի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hcsdo:AttributeKindCodeType (M.HC.SDT.00214)</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«Դեղապատրաստուկի գրանցման գործի կամ գրանցման դոսյեի փաստաթղթերի տարրերի տեսակների դասակարգիչ» դասակարգչից:</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Ձեւանմուշը՝ \d{2}</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bottom w:val="single" w:sz="4" w:space="0" w:color="auto"/>
            </w:tcBorders>
            <w:shd w:val="clear" w:color="auto" w:fill="FFFFFF"/>
          </w:tcPr>
          <w:p w:rsidR="00851181" w:rsidRPr="00A277DD" w:rsidRDefault="00851181" w:rsidP="003D3A32">
            <w:pPr>
              <w:pStyle w:val="20"/>
              <w:shd w:val="clear" w:color="auto" w:fill="auto"/>
              <w:tabs>
                <w:tab w:val="left" w:pos="572"/>
              </w:tabs>
              <w:spacing w:before="0" w:after="120" w:line="240" w:lineRule="auto"/>
              <w:ind w:firstLine="0"/>
              <w:jc w:val="left"/>
              <w:rPr>
                <w:sz w:val="18"/>
                <w:szCs w:val="18"/>
              </w:rPr>
            </w:pPr>
            <w:r w:rsidRPr="00A277DD">
              <w:rPr>
                <w:rStyle w:val="211pt"/>
                <w:rFonts w:ascii="Sylfaen" w:eastAsia="Sylfaen" w:hAnsi="Sylfaen"/>
                <w:sz w:val="18"/>
                <w:szCs w:val="18"/>
              </w:rPr>
              <w:t>բ)</w:t>
            </w:r>
            <w:r w:rsidR="003D3A32" w:rsidRPr="00A277DD">
              <w:rPr>
                <w:rStyle w:val="211pt"/>
                <w:rFonts w:ascii="Sylfaen" w:eastAsia="Sylfaen" w:hAnsi="Sylfaen"/>
                <w:sz w:val="18"/>
                <w:szCs w:val="18"/>
                <w:lang w:val="en-US"/>
              </w:rPr>
              <w:tab/>
            </w:r>
            <w:r w:rsidRPr="00A277DD">
              <w:rPr>
                <w:rStyle w:val="211pt"/>
                <w:rFonts w:ascii="Sylfaen" w:eastAsia="Sylfaen" w:hAnsi="Sylfaen"/>
                <w:sz w:val="18"/>
                <w:szCs w:val="18"/>
              </w:rPr>
              <w:t>փաստաթղթի տարրի տեսակի անվանումը (AttributeKindName ատրիբուտ)</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գրանցման գործի (դոսյեի) փաստաթղթի լրացուցիչ հատկանիշի տեսակի անվանումը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500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638"/>
              </w:tabs>
              <w:spacing w:before="0" w:after="120" w:line="240" w:lineRule="auto"/>
              <w:ind w:firstLine="0"/>
              <w:jc w:val="left"/>
              <w:rPr>
                <w:sz w:val="18"/>
                <w:szCs w:val="18"/>
              </w:rPr>
            </w:pPr>
            <w:r w:rsidRPr="00A277DD">
              <w:rPr>
                <w:rStyle w:val="211pt"/>
                <w:rFonts w:ascii="Sylfaen" w:eastAsia="Sylfaen" w:hAnsi="Sylfaen"/>
                <w:sz w:val="18"/>
                <w:szCs w:val="18"/>
              </w:rPr>
              <w:t>2.6.1</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PDF ձեւաչափով (hcsdo:PdfBinaryText)</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գրանցման գործի (դոսյեի) փաստաթուղթը PDF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M.HC.SDE.00326</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csdo:BinaryTextType (M.SDT.00143) Երկուական օկտետների (բայթերի) վերջավոր հաջորդականությունը</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291"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452"/>
              </w:tabs>
              <w:spacing w:before="0" w:after="120" w:line="240" w:lineRule="auto"/>
              <w:ind w:firstLine="0"/>
              <w:jc w:val="left"/>
              <w:rPr>
                <w:sz w:val="18"/>
                <w:szCs w:val="18"/>
              </w:rPr>
            </w:pPr>
            <w:r w:rsidRPr="00A277DD">
              <w:rPr>
                <w:rStyle w:val="211pt"/>
                <w:rFonts w:ascii="Sylfaen" w:eastAsia="Sylfaen" w:hAnsi="Sylfaen"/>
                <w:sz w:val="18"/>
                <w:szCs w:val="18"/>
              </w:rPr>
              <w:t>ա)</w:t>
            </w:r>
            <w:r w:rsidR="003D3A32" w:rsidRPr="00A277DD">
              <w:rPr>
                <w:rStyle w:val="211pt"/>
                <w:rFonts w:ascii="Sylfaen" w:eastAsia="Sylfaen" w:hAnsi="Sylfaen"/>
                <w:sz w:val="18"/>
                <w:szCs w:val="18"/>
                <w:lang w:val="en-US"/>
              </w:rPr>
              <w:tab/>
            </w:r>
            <w:r w:rsidRPr="00A277DD">
              <w:rPr>
                <w:rStyle w:val="211pt"/>
                <w:rFonts w:ascii="Sylfaen" w:eastAsia="Sylfaen" w:hAnsi="Sylfaen"/>
                <w:sz w:val="18"/>
                <w:szCs w:val="18"/>
              </w:rPr>
              <w:t>տվյալների ձեւաչափի ծածկագիրը (mediaTypeCode ատրիբուտ)</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տվյալների ձեւաչափի ծածկագրային նշագիրը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spacing w:after="120"/>
              <w:rPr>
                <w:sz w:val="18"/>
                <w:szCs w:val="18"/>
              </w:rPr>
            </w:pP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csdo:MediaTypeCodeType (M.SDT.00147)</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Ծածկագրի արժեքը՝ RFC 2046 մասնագրին համապատասխան։</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Նվազ. երկարությունը՝ 1.</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Առավ. երկարությունը՝ 255</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780"/>
              </w:tabs>
              <w:spacing w:before="0" w:after="120" w:line="240" w:lineRule="auto"/>
              <w:ind w:firstLine="0"/>
              <w:jc w:val="left"/>
              <w:rPr>
                <w:sz w:val="18"/>
                <w:szCs w:val="18"/>
              </w:rPr>
            </w:pPr>
            <w:r w:rsidRPr="00A277DD">
              <w:rPr>
                <w:rStyle w:val="211pt"/>
                <w:rFonts w:ascii="Sylfaen" w:eastAsia="Sylfaen" w:hAnsi="Sylfaen"/>
                <w:sz w:val="18"/>
                <w:szCs w:val="18"/>
              </w:rPr>
              <w:t>2.6.1</w:t>
            </w:r>
            <w:r w:rsidR="00A63B32" w:rsidRPr="00A277DD">
              <w:rPr>
                <w:rStyle w:val="211pt"/>
                <w:rFonts w:ascii="Sylfaen" w:eastAsia="Sylfaen" w:hAnsi="Sylfaen"/>
                <w:sz w:val="18"/>
                <w:szCs w:val="18"/>
              </w:rPr>
              <w:t>3.</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Փաստաթուղթը XML ձեւաչափով (hccdo:AnyDetails)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գրանցման գործի (դոսյեի) փաստաթուղթը XML ձեւաչափով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M.HC.CDE.00303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hccdo:AnyDetailsType (M.HC.CDT.00274)</w:t>
            </w:r>
          </w:p>
          <w:p w:rsidR="00851181" w:rsidRPr="00A277DD" w:rsidRDefault="00851181" w:rsidP="004B066A">
            <w:pPr>
              <w:pStyle w:val="20"/>
              <w:shd w:val="clear" w:color="auto" w:fill="auto"/>
              <w:spacing w:before="0" w:after="120" w:line="240" w:lineRule="auto"/>
              <w:ind w:firstLine="0"/>
              <w:jc w:val="left"/>
              <w:rPr>
                <w:sz w:val="18"/>
                <w:szCs w:val="18"/>
                <w:lang w:val="en-US"/>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547" w:type="dxa"/>
            <w:gridSpan w:val="6"/>
            <w:vMerge/>
            <w:shd w:val="clear" w:color="auto" w:fill="FFFFFF"/>
          </w:tcPr>
          <w:p w:rsidR="00851181" w:rsidRPr="00A277DD" w:rsidRDefault="00851181" w:rsidP="004B066A">
            <w:pPr>
              <w:spacing w:after="120"/>
              <w:rPr>
                <w:sz w:val="18"/>
                <w:szCs w:val="18"/>
              </w:rPr>
            </w:pPr>
          </w:p>
        </w:tc>
        <w:tc>
          <w:tcPr>
            <w:tcW w:w="291" w:type="dxa"/>
            <w:gridSpan w:val="2"/>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*.l. XML փաստաթուղթը</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 xml:space="preserve">XML փաստաթուղթն ազատ կառուցվածքով </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962"/>
          <w:jc w:val="center"/>
        </w:trPr>
        <w:tc>
          <w:tcPr>
            <w:tcW w:w="266" w:type="dxa"/>
            <w:gridSpan w:val="4"/>
            <w:shd w:val="clear" w:color="auto" w:fill="FFFFFF"/>
          </w:tcPr>
          <w:p w:rsidR="00851181" w:rsidRPr="00A277DD" w:rsidRDefault="00851181" w:rsidP="004B066A">
            <w:pPr>
              <w:spacing w:after="120"/>
              <w:rPr>
                <w:sz w:val="18"/>
                <w:szCs w:val="18"/>
              </w:rPr>
            </w:pPr>
          </w:p>
        </w:tc>
        <w:tc>
          <w:tcPr>
            <w:tcW w:w="4524" w:type="dxa"/>
            <w:gridSpan w:val="14"/>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493"/>
              </w:tabs>
              <w:spacing w:before="0" w:after="120" w:line="240" w:lineRule="auto"/>
              <w:ind w:firstLine="0"/>
              <w:jc w:val="left"/>
              <w:rPr>
                <w:sz w:val="18"/>
                <w:szCs w:val="18"/>
              </w:rPr>
            </w:pPr>
            <w:r w:rsidRPr="00A277DD">
              <w:rPr>
                <w:rStyle w:val="211pt"/>
                <w:rFonts w:ascii="Sylfaen" w:eastAsia="Sylfaen" w:hAnsi="Sylfaen"/>
                <w:sz w:val="18"/>
                <w:szCs w:val="18"/>
              </w:rPr>
              <w:t>2.</w:t>
            </w:r>
            <w:r w:rsidR="00A95A0F" w:rsidRPr="00A277DD">
              <w:rPr>
                <w:rStyle w:val="211pt"/>
                <w:rFonts w:ascii="Sylfaen" w:eastAsia="Sylfaen" w:hAnsi="Sylfaen"/>
                <w:sz w:val="18"/>
                <w:szCs w:val="18"/>
              </w:rPr>
              <w:t>7.</w:t>
            </w:r>
            <w:r w:rsidR="00A95A0F" w:rsidRPr="00A277DD">
              <w:rPr>
                <w:rStyle w:val="211pt"/>
                <w:rFonts w:ascii="Sylfaen" w:eastAsia="Sylfaen" w:hAnsi="Sylfaen"/>
                <w:sz w:val="18"/>
                <w:szCs w:val="18"/>
              </w:rPr>
              <w:tab/>
            </w:r>
            <w:r w:rsidRPr="00A277DD">
              <w:rPr>
                <w:rStyle w:val="211pt"/>
                <w:rFonts w:ascii="Sylfaen" w:eastAsia="Sylfaen" w:hAnsi="Sylfaen"/>
                <w:sz w:val="18"/>
                <w:szCs w:val="18"/>
              </w:rPr>
              <w:t>Ընդհանուր ռեսուրսի գրառման տեխնոլոգիական բնութագրերը (ccdo:ResourceItemStatusDetails)</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ընդհանուր ռեսուրսի գրառման վերաբերյալ տեխնոլոգիական տեղեկությունների ամբողջություն</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M.CDE.00032</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ccdo:ResourceItemStatusDetailsType (M.CDT.00033)</w:t>
            </w:r>
          </w:p>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Որոշվում է ներդրված տարրերի արժեքների տիրույթներով</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300" w:firstLine="0"/>
              <w:jc w:val="left"/>
              <w:rPr>
                <w:sz w:val="18"/>
                <w:szCs w:val="18"/>
              </w:rPr>
            </w:pPr>
            <w:r w:rsidRPr="00A277DD">
              <w:rPr>
                <w:rStyle w:val="211pt"/>
                <w:rFonts w:ascii="Sylfaen" w:eastAsia="Sylfaen" w:hAnsi="Sylfaen"/>
                <w:sz w:val="18"/>
                <w:szCs w:val="18"/>
              </w:rPr>
              <w:t>1</w:t>
            </w:r>
          </w:p>
        </w:tc>
      </w:tr>
      <w:tr w:rsidR="00426EDF" w:rsidRPr="00A277DD" w:rsidTr="00485D8F">
        <w:trPr>
          <w:trHeight w:val="839"/>
          <w:jc w:val="center"/>
        </w:trPr>
        <w:tc>
          <w:tcPr>
            <w:tcW w:w="547" w:type="dxa"/>
            <w:gridSpan w:val="6"/>
            <w:tcBorders>
              <w:top w:val="single" w:sz="4" w:space="0" w:color="auto"/>
            </w:tcBorders>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3D3A32">
            <w:pPr>
              <w:pStyle w:val="20"/>
              <w:shd w:val="clear" w:color="auto" w:fill="auto"/>
              <w:tabs>
                <w:tab w:val="left" w:pos="503"/>
              </w:tabs>
              <w:spacing w:before="0" w:after="120" w:line="240" w:lineRule="auto"/>
              <w:ind w:firstLine="0"/>
              <w:jc w:val="left"/>
              <w:rPr>
                <w:sz w:val="18"/>
                <w:szCs w:val="18"/>
              </w:rPr>
            </w:pPr>
            <w:r w:rsidRPr="00A277DD">
              <w:rPr>
                <w:rStyle w:val="211pt"/>
                <w:rFonts w:ascii="Sylfaen" w:eastAsia="Sylfaen" w:hAnsi="Sylfaen"/>
                <w:sz w:val="18"/>
                <w:szCs w:val="18"/>
              </w:rPr>
              <w:t>2.7.</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Գործողության ժամանակահատվածը (ccdo:ValidityPeriodDetails)</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ընդհանուր ռեսուրսի գրառման (ռեեստրի, ցանկի, տվյալների բազայի) գործողության ժամանակահատվածը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M.CDE.00033</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ccdo:PeriodDetailsType (M.CDT.00026) Որոշվում է ներդրված տարրերի արժեքների տիրույթներով</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839"/>
          <w:jc w:val="center"/>
        </w:trPr>
        <w:tc>
          <w:tcPr>
            <w:tcW w:w="838" w:type="dxa"/>
            <w:gridSpan w:val="8"/>
            <w:vMerge w:val="restart"/>
            <w:tcBorders>
              <w:top w:val="single" w:sz="4" w:space="0" w:color="auto"/>
            </w:tcBorders>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54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1.</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Սկզբնական ամսաթիվը եւ ժամը (csdo:StartDateTime)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սկզբնական ամսաթիվը եւ ժամը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M.SDE.00133</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bdt:DateTimeType (M.BDT.00006) Ամսաթվի եւ ժամի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147"/>
          <w:jc w:val="center"/>
        </w:trPr>
        <w:tc>
          <w:tcPr>
            <w:tcW w:w="838" w:type="dxa"/>
            <w:gridSpan w:val="8"/>
            <w:vMerge/>
            <w:shd w:val="clear" w:color="auto" w:fill="FFFFFF"/>
          </w:tcPr>
          <w:p w:rsidR="00851181" w:rsidRPr="00A277DD" w:rsidRDefault="00851181" w:rsidP="004B066A">
            <w:pPr>
              <w:spacing w:after="120"/>
              <w:rPr>
                <w:sz w:val="18"/>
                <w:szCs w:val="18"/>
              </w:rPr>
            </w:pPr>
          </w:p>
        </w:tc>
        <w:tc>
          <w:tcPr>
            <w:tcW w:w="3952" w:type="dxa"/>
            <w:gridSpan w:val="10"/>
            <w:tcBorders>
              <w:top w:val="single" w:sz="4" w:space="0" w:color="auto"/>
              <w:left w:val="single" w:sz="4" w:space="0" w:color="auto"/>
            </w:tcBorders>
            <w:shd w:val="clear" w:color="auto" w:fill="FFFFFF"/>
          </w:tcPr>
          <w:p w:rsidR="00851181" w:rsidRPr="00A277DD" w:rsidRDefault="00851181" w:rsidP="003D3A32">
            <w:pPr>
              <w:pStyle w:val="20"/>
              <w:shd w:val="clear" w:color="auto" w:fill="auto"/>
              <w:tabs>
                <w:tab w:val="left" w:pos="542"/>
              </w:tabs>
              <w:spacing w:before="0" w:after="120" w:line="240" w:lineRule="auto"/>
              <w:ind w:firstLine="0"/>
              <w:jc w:val="left"/>
              <w:rPr>
                <w:sz w:val="18"/>
                <w:szCs w:val="18"/>
              </w:rPr>
            </w:pPr>
            <w:r w:rsidRPr="00A277DD">
              <w:rPr>
                <w:rStyle w:val="211pt"/>
                <w:rFonts w:ascii="Sylfaen" w:eastAsia="Sylfaen" w:hAnsi="Sylfaen"/>
                <w:sz w:val="18"/>
                <w:szCs w:val="18"/>
              </w:rPr>
              <w:t>*.</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Վերջնական ամսաթիվը եւ ժամը (csdo:EndDateTime)</w:t>
            </w:r>
          </w:p>
        </w:tc>
        <w:tc>
          <w:tcPr>
            <w:tcW w:w="3864" w:type="dxa"/>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վերջնական ամսաթիվը եւ ժամը</w:t>
            </w:r>
          </w:p>
        </w:tc>
        <w:tc>
          <w:tcPr>
            <w:tcW w:w="2293"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M.SDE.00134</w:t>
            </w:r>
          </w:p>
        </w:tc>
        <w:tc>
          <w:tcPr>
            <w:tcW w:w="4694" w:type="dxa"/>
            <w:gridSpan w:val="2"/>
            <w:tcBorders>
              <w:top w:val="single" w:sz="4" w:space="0" w:color="auto"/>
              <w:left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bdt:DateTimeType (M.BDT.00006) Ամսաթվի եւ ժամի նշագիրը՝ ԳՕՍՏ ԻՍՕ 8601–2001-ին համապատասխան</w:t>
            </w:r>
          </w:p>
        </w:tc>
        <w:tc>
          <w:tcPr>
            <w:tcW w:w="753" w:type="dxa"/>
            <w:tcBorders>
              <w:top w:val="single" w:sz="4" w:space="0" w:color="auto"/>
              <w:left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r w:rsidR="00426EDF" w:rsidRPr="00A277DD" w:rsidTr="00485D8F">
        <w:trPr>
          <w:trHeight w:val="451"/>
          <w:jc w:val="center"/>
        </w:trPr>
        <w:tc>
          <w:tcPr>
            <w:tcW w:w="547" w:type="dxa"/>
            <w:gridSpan w:val="6"/>
            <w:shd w:val="clear" w:color="auto" w:fill="FFFFFF"/>
          </w:tcPr>
          <w:p w:rsidR="00851181" w:rsidRPr="00A277DD" w:rsidRDefault="00851181" w:rsidP="004B066A">
            <w:pPr>
              <w:spacing w:after="120"/>
              <w:rPr>
                <w:sz w:val="18"/>
                <w:szCs w:val="18"/>
              </w:rPr>
            </w:pPr>
          </w:p>
        </w:tc>
        <w:tc>
          <w:tcPr>
            <w:tcW w:w="4243" w:type="dxa"/>
            <w:gridSpan w:val="12"/>
            <w:tcBorders>
              <w:top w:val="single" w:sz="4" w:space="0" w:color="auto"/>
              <w:left w:val="single" w:sz="4" w:space="0" w:color="auto"/>
              <w:bottom w:val="single" w:sz="4" w:space="0" w:color="auto"/>
            </w:tcBorders>
            <w:shd w:val="clear" w:color="auto" w:fill="FFFFFF"/>
          </w:tcPr>
          <w:p w:rsidR="00851181" w:rsidRPr="00A277DD" w:rsidRDefault="00851181" w:rsidP="003D3A32">
            <w:pPr>
              <w:pStyle w:val="20"/>
              <w:shd w:val="clear" w:color="auto" w:fill="auto"/>
              <w:tabs>
                <w:tab w:val="left" w:pos="548"/>
              </w:tabs>
              <w:spacing w:before="0" w:after="120" w:line="240" w:lineRule="auto"/>
              <w:ind w:firstLine="0"/>
              <w:jc w:val="left"/>
              <w:rPr>
                <w:sz w:val="18"/>
                <w:szCs w:val="18"/>
              </w:rPr>
            </w:pPr>
            <w:r w:rsidRPr="00A277DD">
              <w:rPr>
                <w:rStyle w:val="211pt"/>
                <w:rFonts w:ascii="Sylfaen" w:eastAsia="Sylfaen" w:hAnsi="Sylfaen"/>
                <w:sz w:val="18"/>
                <w:szCs w:val="18"/>
              </w:rPr>
              <w:t>2.7.</w:t>
            </w:r>
            <w:r w:rsidR="00A63B32" w:rsidRPr="00A277DD">
              <w:rPr>
                <w:rStyle w:val="211pt"/>
                <w:rFonts w:ascii="Sylfaen" w:eastAsia="Sylfaen" w:hAnsi="Sylfaen"/>
                <w:sz w:val="18"/>
                <w:szCs w:val="18"/>
              </w:rPr>
              <w:t>2.</w:t>
            </w:r>
            <w:r w:rsidR="00A63B32" w:rsidRPr="00A277DD">
              <w:rPr>
                <w:rStyle w:val="211pt"/>
                <w:rFonts w:ascii="Sylfaen" w:eastAsia="Sylfaen" w:hAnsi="Sylfaen"/>
                <w:sz w:val="18"/>
                <w:szCs w:val="18"/>
              </w:rPr>
              <w:tab/>
            </w:r>
            <w:r w:rsidRPr="00A277DD">
              <w:rPr>
                <w:rStyle w:val="211pt"/>
                <w:rFonts w:ascii="Sylfaen" w:eastAsia="Sylfaen" w:hAnsi="Sylfaen"/>
                <w:sz w:val="18"/>
                <w:szCs w:val="18"/>
              </w:rPr>
              <w:t>Թարմացման ամսաթիվը եւ ժամը (csdo:UpdateDateTime)</w:t>
            </w:r>
          </w:p>
        </w:tc>
        <w:tc>
          <w:tcPr>
            <w:tcW w:w="3864" w:type="dxa"/>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ընդհանուր ռեսուրսի գրառման (ռեեստրի, ցանկի, տվյալների բազայի) թարմացման ամսաթիվը եւ ժամը</w:t>
            </w:r>
          </w:p>
        </w:tc>
        <w:tc>
          <w:tcPr>
            <w:tcW w:w="2293"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M.SDE.00079</w:t>
            </w:r>
          </w:p>
        </w:tc>
        <w:tc>
          <w:tcPr>
            <w:tcW w:w="4694"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4B066A">
            <w:pPr>
              <w:pStyle w:val="20"/>
              <w:shd w:val="clear" w:color="auto" w:fill="auto"/>
              <w:spacing w:before="0" w:after="120" w:line="240" w:lineRule="auto"/>
              <w:ind w:firstLine="0"/>
              <w:jc w:val="left"/>
              <w:rPr>
                <w:sz w:val="18"/>
                <w:szCs w:val="18"/>
              </w:rPr>
            </w:pPr>
            <w:r w:rsidRPr="00A277DD">
              <w:rPr>
                <w:rStyle w:val="211pt"/>
                <w:rFonts w:ascii="Sylfaen" w:eastAsia="Sylfaen" w:hAnsi="Sylfaen"/>
                <w:sz w:val="18"/>
                <w:szCs w:val="18"/>
              </w:rPr>
              <w:t>bdt:DateTimeType (M.BDT.00006) Ամսաթվի եւ ժամի նշագիրը՝ ԳՕՍՏ ԻՍՕ 8601–2001-ին համապատասխան</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B066A">
            <w:pPr>
              <w:pStyle w:val="20"/>
              <w:shd w:val="clear" w:color="auto" w:fill="auto"/>
              <w:spacing w:before="0" w:after="120" w:line="240" w:lineRule="auto"/>
              <w:ind w:left="140" w:firstLine="0"/>
              <w:jc w:val="left"/>
              <w:rPr>
                <w:sz w:val="18"/>
                <w:szCs w:val="18"/>
              </w:rPr>
            </w:pPr>
            <w:r w:rsidRPr="00A277DD">
              <w:rPr>
                <w:rStyle w:val="211pt"/>
                <w:rFonts w:ascii="Sylfaen" w:eastAsia="Sylfaen" w:hAnsi="Sylfaen"/>
                <w:sz w:val="18"/>
                <w:szCs w:val="18"/>
              </w:rPr>
              <w:t>0..1</w:t>
            </w:r>
          </w:p>
        </w:tc>
      </w:tr>
    </w:tbl>
    <w:p w:rsidR="00851181" w:rsidRPr="00A277DD" w:rsidRDefault="00851181" w:rsidP="00851181">
      <w:pPr>
        <w:spacing w:after="160" w:line="360" w:lineRule="auto"/>
        <w:rPr>
          <w:lang w:val="en-US"/>
        </w:rPr>
      </w:pPr>
    </w:p>
    <w:p w:rsidR="00C23120" w:rsidRPr="00A277DD" w:rsidRDefault="00C23120" w:rsidP="00851181">
      <w:pPr>
        <w:spacing w:after="160" w:line="360" w:lineRule="auto"/>
        <w:rPr>
          <w:lang w:val="en-US"/>
        </w:rPr>
        <w:sectPr w:rsidR="00C23120" w:rsidRPr="00A277DD" w:rsidSect="00D47975">
          <w:pgSz w:w="16840" w:h="11907" w:orient="landscape" w:code="9"/>
          <w:pgMar w:top="1418" w:right="1418" w:bottom="1418" w:left="1418" w:header="0" w:footer="6" w:gutter="0"/>
          <w:cols w:space="720"/>
          <w:noEndnote/>
          <w:docGrid w:linePitch="360"/>
        </w:sectPr>
      </w:pPr>
    </w:p>
    <w:p w:rsidR="00851181" w:rsidRPr="00A277DD" w:rsidRDefault="00851181" w:rsidP="00A256F7">
      <w:pPr>
        <w:tabs>
          <w:tab w:val="left" w:pos="1134"/>
        </w:tabs>
        <w:spacing w:after="160" w:line="360" w:lineRule="auto"/>
        <w:ind w:firstLine="567"/>
        <w:jc w:val="both"/>
      </w:pPr>
      <w:r w:rsidRPr="00A277DD">
        <w:lastRenderedPageBreak/>
        <w:t>1</w:t>
      </w:r>
      <w:r w:rsidR="0011063C" w:rsidRPr="00A277DD">
        <w:t>9.</w:t>
      </w:r>
      <w:r w:rsidR="0011063C" w:rsidRPr="00A277DD">
        <w:tab/>
      </w:r>
      <w:r w:rsidRPr="00A277DD">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 բերված է 11-րդ աղյուսակում։</w:t>
      </w:r>
    </w:p>
    <w:p w:rsidR="00A256F7" w:rsidRPr="00A277DD" w:rsidRDefault="00A256F7"/>
    <w:p w:rsidR="00851181" w:rsidRPr="00A277DD" w:rsidRDefault="00851181" w:rsidP="00851181">
      <w:pPr>
        <w:spacing w:after="160" w:line="360" w:lineRule="auto"/>
        <w:jc w:val="right"/>
      </w:pPr>
      <w:r w:rsidRPr="00A277DD">
        <w:t>Աղյուսակ 11</w:t>
      </w:r>
    </w:p>
    <w:p w:rsidR="00851181" w:rsidRPr="00A277DD" w:rsidRDefault="00851181" w:rsidP="00851181">
      <w:pPr>
        <w:spacing w:after="160" w:line="360" w:lineRule="auto"/>
        <w:jc w:val="center"/>
      </w:pPr>
      <w:r w:rsidRPr="00A277DD">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441"/>
        <w:gridCol w:w="6067"/>
      </w:tblGrid>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Համարը՝ ը/կ</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Նկարագրությունը</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1</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2</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3</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1</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Անվանումը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փորձագիտական հաշվետվությունը համաձայնեցնելու վերաբերյալ տեղեկություններ</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2</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R.HC.MM.01.002</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3</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Տարբերակը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1.0.0</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4</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դեղապատրաստուկների անվտանգության, արդյունավետության եւ որակի գնահատման վերաբերյալ փորձագիտական հաշվետվության համաձայնեցման մասին տեղեկությունները գրանցման ժամանակ</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5</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6</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urn:ЕЕС:R:HC:ММ:01:DrugRegistrationExpertReportDetails:v1.0.0</w:t>
            </w:r>
          </w:p>
        </w:tc>
      </w:tr>
      <w:tr w:rsidR="00851181" w:rsidRPr="00A277DD" w:rsidTr="00542EF3">
        <w:tc>
          <w:tcPr>
            <w:tcW w:w="861" w:type="dxa"/>
            <w:tcBorders>
              <w:top w:val="single" w:sz="4" w:space="0" w:color="auto"/>
              <w:left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7</w:t>
            </w:r>
          </w:p>
        </w:tc>
        <w:tc>
          <w:tcPr>
            <w:tcW w:w="2441" w:type="dxa"/>
            <w:tcBorders>
              <w:top w:val="single" w:sz="4" w:space="0" w:color="auto"/>
              <w:lef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DrugRegistrationExpertReportDetails</w:t>
            </w:r>
          </w:p>
        </w:tc>
      </w:tr>
      <w:tr w:rsidR="00851181" w:rsidRPr="00A277DD" w:rsidTr="00542EF3">
        <w:tc>
          <w:tcPr>
            <w:tcW w:w="86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542EF3">
            <w:pPr>
              <w:pStyle w:val="Heading2"/>
              <w:keepNext w:val="0"/>
              <w:keepLines w:val="0"/>
              <w:spacing w:before="0" w:after="120"/>
              <w:jc w:val="center"/>
              <w:rPr>
                <w:rFonts w:ascii="Sylfaen" w:hAnsi="Sylfaen"/>
                <w:b w:val="0"/>
                <w:color w:val="auto"/>
                <w:sz w:val="20"/>
                <w:szCs w:val="20"/>
              </w:rPr>
            </w:pPr>
            <w:r w:rsidRPr="00A277DD">
              <w:rPr>
                <w:rStyle w:val="2115pt"/>
                <w:rFonts w:ascii="Sylfaen" w:eastAsiaTheme="majorEastAsia" w:hAnsi="Sylfaen"/>
                <w:b w:val="0"/>
                <w:color w:val="auto"/>
                <w:sz w:val="20"/>
                <w:szCs w:val="20"/>
              </w:rPr>
              <w:t>8</w:t>
            </w:r>
          </w:p>
        </w:tc>
        <w:tc>
          <w:tcPr>
            <w:tcW w:w="2441" w:type="dxa"/>
            <w:tcBorders>
              <w:top w:val="single" w:sz="4" w:space="0" w:color="auto"/>
              <w:left w:val="single" w:sz="4" w:space="0" w:color="auto"/>
              <w:bottom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B631CC">
            <w:pPr>
              <w:pStyle w:val="Heading2"/>
              <w:keepNext w:val="0"/>
              <w:keepLines w:val="0"/>
              <w:spacing w:before="0" w:after="120"/>
              <w:ind w:left="132"/>
              <w:rPr>
                <w:rFonts w:ascii="Sylfaen" w:hAnsi="Sylfaen"/>
                <w:b w:val="0"/>
                <w:color w:val="auto"/>
                <w:sz w:val="20"/>
                <w:szCs w:val="20"/>
              </w:rPr>
            </w:pPr>
            <w:r w:rsidRPr="00A277DD">
              <w:rPr>
                <w:rStyle w:val="2115pt"/>
                <w:rFonts w:ascii="Sylfaen" w:eastAsiaTheme="majorEastAsia" w:hAnsi="Sylfaen"/>
                <w:b w:val="0"/>
                <w:color w:val="auto"/>
                <w:sz w:val="20"/>
                <w:szCs w:val="20"/>
              </w:rPr>
              <w:t>EEC_R_HC_MM_01_DrugRegistrationExpertReportDetails_v1.0.0.xsd</w:t>
            </w:r>
          </w:p>
        </w:tc>
      </w:tr>
    </w:tbl>
    <w:p w:rsidR="00851181" w:rsidRPr="00A277DD" w:rsidRDefault="00851181" w:rsidP="00851181">
      <w:pPr>
        <w:spacing w:after="160" w:line="360" w:lineRule="auto"/>
        <w:ind w:firstLine="740"/>
        <w:jc w:val="both"/>
      </w:pPr>
    </w:p>
    <w:p w:rsidR="00851181" w:rsidRPr="00A277DD" w:rsidRDefault="00851181" w:rsidP="00542EF3">
      <w:pPr>
        <w:tabs>
          <w:tab w:val="left" w:pos="567"/>
        </w:tabs>
        <w:spacing w:after="160" w:line="360" w:lineRule="auto"/>
        <w:jc w:val="both"/>
        <w:rPr>
          <w:spacing w:val="-6"/>
        </w:rPr>
      </w:pPr>
      <w:r w:rsidRPr="00A277DD">
        <w:t>2</w:t>
      </w:r>
      <w:r w:rsidR="0011063C" w:rsidRPr="00A277DD">
        <w:t>0</w:t>
      </w:r>
      <w:r w:rsidR="0011063C" w:rsidRPr="00A277DD">
        <w:rPr>
          <w:spacing w:val="-6"/>
        </w:rPr>
        <w:t>.</w:t>
      </w:r>
      <w:r w:rsidR="00542EF3" w:rsidRPr="00A277DD">
        <w:rPr>
          <w:spacing w:val="-6"/>
          <w:lang w:val="en-US"/>
        </w:rPr>
        <w:tab/>
      </w:r>
      <w:r w:rsidRPr="00A277DD">
        <w:rPr>
          <w:spacing w:val="-6"/>
        </w:rPr>
        <w:t>Ներմուծվող անվանումների տարածությունները բերված են 12-րդ աղյուսակում:</w:t>
      </w:r>
    </w:p>
    <w:p w:rsidR="00FB485F" w:rsidRPr="00A277DD" w:rsidRDefault="00FB485F">
      <w:pPr>
        <w:rPr>
          <w:rFonts w:eastAsia="Times New Roman" w:cs="Times New Roman"/>
        </w:rPr>
      </w:pPr>
      <w:r w:rsidRPr="00A277DD">
        <w:br w:type="page"/>
      </w:r>
    </w:p>
    <w:p w:rsidR="00851181" w:rsidRPr="00A277DD" w:rsidRDefault="00851181" w:rsidP="00542EF3">
      <w:pPr>
        <w:pStyle w:val="32"/>
        <w:shd w:val="clear" w:color="auto" w:fill="auto"/>
        <w:spacing w:after="160" w:line="360" w:lineRule="auto"/>
        <w:jc w:val="right"/>
        <w:rPr>
          <w:rFonts w:ascii="Sylfaen" w:hAnsi="Sylfaen"/>
          <w:sz w:val="24"/>
          <w:szCs w:val="24"/>
        </w:rPr>
      </w:pPr>
      <w:r w:rsidRPr="00A277DD">
        <w:rPr>
          <w:rFonts w:ascii="Sylfaen" w:hAnsi="Sylfaen"/>
          <w:sz w:val="24"/>
          <w:szCs w:val="24"/>
        </w:rPr>
        <w:lastRenderedPageBreak/>
        <w:t>Աղյուսակ 12</w:t>
      </w:r>
    </w:p>
    <w:p w:rsidR="00851181" w:rsidRPr="00A277DD" w:rsidRDefault="00851181" w:rsidP="00851181">
      <w:pPr>
        <w:spacing w:after="160" w:line="360" w:lineRule="auto"/>
        <w:jc w:val="center"/>
      </w:pPr>
      <w:r w:rsidRPr="00A277DD">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6286"/>
        <w:gridCol w:w="2222"/>
      </w:tblGrid>
      <w:tr w:rsidR="00851181" w:rsidRPr="00A277DD" w:rsidTr="00163A83">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163A83">
            <w:pPr>
              <w:pStyle w:val="Heading2"/>
              <w:keepNext w:val="0"/>
              <w:keepLines w:val="0"/>
              <w:spacing w:before="0" w:after="120"/>
              <w:jc w:val="center"/>
              <w:rPr>
                <w:rFonts w:ascii="Sylfaen" w:hAnsi="Sylfaen"/>
                <w:b w:val="0"/>
                <w:sz w:val="20"/>
                <w:szCs w:val="20"/>
              </w:rPr>
            </w:pPr>
            <w:r w:rsidRPr="00A277DD">
              <w:rPr>
                <w:rStyle w:val="2115pt"/>
                <w:rFonts w:ascii="Sylfaen" w:eastAsiaTheme="majorEastAsia" w:hAnsi="Sylfaen"/>
                <w:b w:val="0"/>
                <w:color w:val="auto"/>
                <w:sz w:val="20"/>
                <w:szCs w:val="20"/>
              </w:rPr>
              <w:t>Համարը</w:t>
            </w:r>
            <w:r w:rsidRPr="00A277DD">
              <w:rPr>
                <w:rStyle w:val="2115pt"/>
                <w:rFonts w:ascii="Sylfaen" w:eastAsia="Sylfaen" w:hAnsi="Sylfaen"/>
                <w:b w:val="0"/>
                <w:sz w:val="20"/>
                <w:szCs w:val="20"/>
              </w:rPr>
              <w:t>՝ ը/կ</w:t>
            </w:r>
          </w:p>
        </w:tc>
        <w:tc>
          <w:tcPr>
            <w:tcW w:w="6286" w:type="dxa"/>
            <w:tcBorders>
              <w:top w:val="single" w:sz="4" w:space="0" w:color="auto"/>
              <w:left w:val="single" w:sz="4" w:space="0" w:color="auto"/>
            </w:tcBorders>
            <w:shd w:val="clear" w:color="auto" w:fill="FFFFFF"/>
          </w:tcPr>
          <w:p w:rsidR="00851181" w:rsidRPr="00A277DD" w:rsidRDefault="00851181" w:rsidP="00163A83">
            <w:pPr>
              <w:pStyle w:val="20"/>
              <w:shd w:val="clear" w:color="auto" w:fill="auto"/>
              <w:spacing w:before="0" w:after="120" w:line="240" w:lineRule="auto"/>
              <w:ind w:hanging="10"/>
              <w:jc w:val="center"/>
              <w:rPr>
                <w:sz w:val="20"/>
                <w:szCs w:val="20"/>
              </w:rPr>
            </w:pPr>
            <w:r w:rsidRPr="00A277DD">
              <w:rPr>
                <w:rStyle w:val="2115pt"/>
                <w:rFonts w:ascii="Sylfaen" w:eastAsia="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163A83">
            <w:pPr>
              <w:pStyle w:val="20"/>
              <w:shd w:val="clear" w:color="auto" w:fill="auto"/>
              <w:spacing w:before="0" w:after="120" w:line="240" w:lineRule="auto"/>
              <w:ind w:hanging="10"/>
              <w:jc w:val="center"/>
              <w:rPr>
                <w:sz w:val="20"/>
                <w:szCs w:val="20"/>
              </w:rPr>
            </w:pPr>
            <w:r w:rsidRPr="00A277DD">
              <w:rPr>
                <w:rStyle w:val="2115pt"/>
                <w:rFonts w:ascii="Sylfaen" w:eastAsia="Sylfaen" w:hAnsi="Sylfaen"/>
                <w:sz w:val="20"/>
                <w:szCs w:val="20"/>
              </w:rPr>
              <w:t>Նախածանցը</w:t>
            </w:r>
          </w:p>
        </w:tc>
      </w:tr>
      <w:tr w:rsidR="00851181" w:rsidRPr="00A277DD" w:rsidTr="00163A83">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1</w:t>
            </w:r>
          </w:p>
        </w:tc>
        <w:tc>
          <w:tcPr>
            <w:tcW w:w="6286" w:type="dxa"/>
            <w:tcBorders>
              <w:top w:val="single" w:sz="4" w:space="0" w:color="auto"/>
              <w:left w:val="single" w:sz="4" w:space="0" w:color="auto"/>
            </w:tcBorders>
            <w:shd w:val="clear" w:color="auto" w:fill="FFFFFF"/>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3</w:t>
            </w:r>
          </w:p>
        </w:tc>
      </w:tr>
      <w:tr w:rsidR="00851181" w:rsidRPr="00A277DD" w:rsidTr="00163A83">
        <w:tc>
          <w:tcPr>
            <w:tcW w:w="86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1</w:t>
            </w:r>
          </w:p>
        </w:tc>
        <w:tc>
          <w:tcPr>
            <w:tcW w:w="6286" w:type="dxa"/>
            <w:tcBorders>
              <w:top w:val="single" w:sz="4" w:space="0" w:color="auto"/>
              <w:left w:val="single" w:sz="4" w:space="0" w:color="auto"/>
              <w:bottom w:val="single" w:sz="4" w:space="0" w:color="auto"/>
            </w:tcBorders>
            <w:shd w:val="clear" w:color="auto" w:fill="FFFFFF"/>
          </w:tcPr>
          <w:p w:rsidR="00851181" w:rsidRPr="00A277DD" w:rsidRDefault="00851181" w:rsidP="00D3167D">
            <w:pPr>
              <w:pStyle w:val="20"/>
              <w:shd w:val="clear" w:color="auto" w:fill="auto"/>
              <w:spacing w:before="0" w:after="120" w:line="240" w:lineRule="auto"/>
              <w:ind w:left="132" w:hanging="10"/>
              <w:rPr>
                <w:sz w:val="20"/>
                <w:szCs w:val="20"/>
              </w:rPr>
            </w:pPr>
            <w:r w:rsidRPr="00A277DD">
              <w:rPr>
                <w:rStyle w:val="2115pt"/>
                <w:rFonts w:ascii="Sylfaen" w:eastAsia="Sylfaen" w:hAnsi="Sylfaen"/>
                <w:sz w:val="20"/>
                <w:szCs w:val="20"/>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63A83">
            <w:pPr>
              <w:pStyle w:val="20"/>
              <w:shd w:val="clear" w:color="auto" w:fill="auto"/>
              <w:spacing w:before="0" w:after="120" w:line="240" w:lineRule="auto"/>
              <w:ind w:hanging="1179"/>
              <w:rPr>
                <w:sz w:val="20"/>
                <w:szCs w:val="20"/>
              </w:rPr>
            </w:pPr>
            <w:r w:rsidRPr="00A277DD">
              <w:rPr>
                <w:rStyle w:val="2115pt"/>
                <w:rFonts w:ascii="Sylfaen" w:eastAsia="Sylfaen" w:hAnsi="Sylfaen"/>
                <w:sz w:val="20"/>
                <w:szCs w:val="20"/>
              </w:rPr>
              <w:t>ccdo</w:t>
            </w:r>
          </w:p>
        </w:tc>
      </w:tr>
      <w:tr w:rsidR="00851181" w:rsidRPr="00A277DD" w:rsidTr="00163A83">
        <w:tc>
          <w:tcPr>
            <w:tcW w:w="861" w:type="dxa"/>
            <w:tcBorders>
              <w:top w:val="single" w:sz="4" w:space="0" w:color="auto"/>
              <w:lef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2</w:t>
            </w:r>
          </w:p>
        </w:tc>
        <w:tc>
          <w:tcPr>
            <w:tcW w:w="6286" w:type="dxa"/>
            <w:tcBorders>
              <w:top w:val="single" w:sz="4" w:space="0" w:color="auto"/>
              <w:left w:val="single" w:sz="4" w:space="0" w:color="auto"/>
            </w:tcBorders>
            <w:shd w:val="clear" w:color="auto" w:fill="FFFFFF"/>
            <w:vAlign w:val="center"/>
          </w:tcPr>
          <w:p w:rsidR="00851181" w:rsidRPr="00A277DD" w:rsidRDefault="00851181" w:rsidP="00D3167D">
            <w:pPr>
              <w:pStyle w:val="20"/>
              <w:shd w:val="clear" w:color="auto" w:fill="auto"/>
              <w:spacing w:before="0" w:after="120" w:line="240" w:lineRule="auto"/>
              <w:ind w:left="132" w:hanging="10"/>
              <w:rPr>
                <w:sz w:val="20"/>
                <w:szCs w:val="20"/>
              </w:rPr>
            </w:pPr>
            <w:r w:rsidRPr="00A277DD">
              <w:rPr>
                <w:rStyle w:val="2115pt"/>
                <w:rFonts w:ascii="Sylfaen" w:eastAsia="Sylfaen" w:hAnsi="Sylfaen"/>
                <w:sz w:val="20"/>
                <w:szCs w:val="20"/>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rPr>
                <w:sz w:val="20"/>
                <w:szCs w:val="20"/>
              </w:rPr>
            </w:pPr>
            <w:r w:rsidRPr="00A277DD">
              <w:rPr>
                <w:rStyle w:val="2115pt"/>
                <w:rFonts w:ascii="Sylfaen" w:eastAsia="Sylfaen" w:hAnsi="Sylfaen"/>
                <w:sz w:val="20"/>
                <w:szCs w:val="20"/>
              </w:rPr>
              <w:t>hccdo</w:t>
            </w:r>
          </w:p>
        </w:tc>
      </w:tr>
      <w:tr w:rsidR="00851181" w:rsidRPr="00A277DD" w:rsidTr="00163A83">
        <w:tc>
          <w:tcPr>
            <w:tcW w:w="861" w:type="dxa"/>
            <w:tcBorders>
              <w:top w:val="single" w:sz="4" w:space="0" w:color="auto"/>
              <w:lef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3</w:t>
            </w:r>
          </w:p>
        </w:tc>
        <w:tc>
          <w:tcPr>
            <w:tcW w:w="6286" w:type="dxa"/>
            <w:tcBorders>
              <w:top w:val="single" w:sz="4" w:space="0" w:color="auto"/>
              <w:left w:val="single" w:sz="4" w:space="0" w:color="auto"/>
            </w:tcBorders>
            <w:shd w:val="clear" w:color="auto" w:fill="FFFFFF"/>
            <w:vAlign w:val="center"/>
          </w:tcPr>
          <w:p w:rsidR="00851181" w:rsidRPr="00A277DD" w:rsidRDefault="00851181" w:rsidP="00D3167D">
            <w:pPr>
              <w:pStyle w:val="20"/>
              <w:shd w:val="clear" w:color="auto" w:fill="auto"/>
              <w:spacing w:before="0" w:after="120" w:line="240" w:lineRule="auto"/>
              <w:ind w:left="132" w:hanging="10"/>
              <w:rPr>
                <w:sz w:val="20"/>
                <w:szCs w:val="20"/>
              </w:rPr>
            </w:pPr>
            <w:r w:rsidRPr="00A277DD">
              <w:rPr>
                <w:rStyle w:val="2115pt"/>
                <w:rFonts w:ascii="Sylfaen" w:eastAsia="Sylfaen" w:hAnsi="Sylfaen"/>
                <w:sz w:val="20"/>
                <w:szCs w:val="20"/>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rPr>
                <w:sz w:val="20"/>
                <w:szCs w:val="20"/>
              </w:rPr>
            </w:pPr>
            <w:r w:rsidRPr="00A277DD">
              <w:rPr>
                <w:rStyle w:val="2115pt"/>
                <w:rFonts w:ascii="Sylfaen" w:eastAsia="Sylfaen" w:hAnsi="Sylfaen"/>
                <w:sz w:val="20"/>
                <w:szCs w:val="20"/>
              </w:rPr>
              <w:t>hcsdo</w:t>
            </w:r>
          </w:p>
        </w:tc>
      </w:tr>
      <w:tr w:rsidR="00851181" w:rsidRPr="00A277DD" w:rsidTr="00163A83">
        <w:tc>
          <w:tcPr>
            <w:tcW w:w="861"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jc w:val="center"/>
              <w:rPr>
                <w:sz w:val="20"/>
                <w:szCs w:val="20"/>
              </w:rPr>
            </w:pPr>
            <w:r w:rsidRPr="00A277DD">
              <w:rPr>
                <w:rStyle w:val="2115pt"/>
                <w:rFonts w:ascii="Sylfaen" w:eastAsia="Sylfaen" w:hAnsi="Sylfaen"/>
                <w:sz w:val="20"/>
                <w:szCs w:val="20"/>
              </w:rPr>
              <w:t>4</w:t>
            </w:r>
          </w:p>
        </w:tc>
        <w:tc>
          <w:tcPr>
            <w:tcW w:w="6286"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D3167D">
            <w:pPr>
              <w:pStyle w:val="20"/>
              <w:shd w:val="clear" w:color="auto" w:fill="auto"/>
              <w:spacing w:before="0" w:after="120" w:line="240" w:lineRule="auto"/>
              <w:ind w:left="132" w:hanging="10"/>
              <w:rPr>
                <w:sz w:val="20"/>
                <w:szCs w:val="20"/>
              </w:rPr>
            </w:pPr>
            <w:r w:rsidRPr="00A277DD">
              <w:rPr>
                <w:rStyle w:val="2115pt"/>
                <w:rFonts w:ascii="Sylfaen" w:eastAsia="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163A83">
            <w:pPr>
              <w:pStyle w:val="20"/>
              <w:shd w:val="clear" w:color="auto" w:fill="auto"/>
              <w:spacing w:before="0" w:after="120" w:line="240" w:lineRule="auto"/>
              <w:ind w:hanging="1179"/>
              <w:rPr>
                <w:sz w:val="20"/>
                <w:szCs w:val="20"/>
              </w:rPr>
            </w:pPr>
            <w:r w:rsidRPr="00A277DD">
              <w:rPr>
                <w:rStyle w:val="2115pt"/>
                <w:rFonts w:ascii="Sylfaen" w:eastAsia="Sylfaen" w:hAnsi="Sylfaen"/>
                <w:sz w:val="20"/>
                <w:szCs w:val="20"/>
              </w:rPr>
              <w:t>csdo</w:t>
            </w:r>
          </w:p>
        </w:tc>
      </w:tr>
    </w:tbl>
    <w:p w:rsidR="00851181" w:rsidRPr="00A277DD" w:rsidRDefault="00851181" w:rsidP="00851181">
      <w:pPr>
        <w:spacing w:after="160" w:line="360" w:lineRule="auto"/>
        <w:ind w:firstLine="740"/>
        <w:jc w:val="both"/>
      </w:pPr>
    </w:p>
    <w:p w:rsidR="00851181" w:rsidRPr="00A277DD" w:rsidRDefault="00851181" w:rsidP="00851181">
      <w:pPr>
        <w:spacing w:after="160" w:line="360" w:lineRule="auto"/>
        <w:ind w:firstLine="567"/>
        <w:jc w:val="both"/>
      </w:pPr>
      <w:r w:rsidRPr="00A277DD">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51181" w:rsidRPr="00A277DD" w:rsidRDefault="00851181" w:rsidP="00D3167D">
      <w:pPr>
        <w:tabs>
          <w:tab w:val="left" w:pos="1134"/>
        </w:tabs>
        <w:spacing w:after="160" w:line="360" w:lineRule="auto"/>
        <w:ind w:firstLine="567"/>
        <w:jc w:val="both"/>
      </w:pPr>
      <w:r w:rsidRPr="00A277DD">
        <w:t>2</w:t>
      </w:r>
      <w:r w:rsidR="00A63B32" w:rsidRPr="00A277DD">
        <w:t>1.</w:t>
      </w:r>
      <w:r w:rsidR="00A63B32" w:rsidRPr="00A277DD">
        <w:tab/>
      </w:r>
      <w:r w:rsidRPr="00A277DD">
        <w:t>«Փորձագիտական հաշվետվությունը համաձայնեցնելու վերաբերյալ տեղեկություններ» (R.HC.MM.01.002) էլեկտրոնային փաստաթղթի (տեղեկությունների) կառուցվածքի վավերապայմանների կազմը բերված է 13-րդ աղյուսակում։</w:t>
      </w:r>
    </w:p>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C23120">
          <w:pgSz w:w="11907" w:h="16840" w:code="9"/>
          <w:pgMar w:top="1418" w:right="1418" w:bottom="1418" w:left="1418" w:header="0" w:footer="6" w:gutter="0"/>
          <w:cols w:space="720"/>
          <w:noEndnote/>
          <w:docGrid w:linePitch="360"/>
        </w:sectPr>
      </w:pPr>
    </w:p>
    <w:p w:rsidR="00851181" w:rsidRPr="00A277DD" w:rsidRDefault="00851181" w:rsidP="00851181">
      <w:pPr>
        <w:spacing w:after="160" w:line="360" w:lineRule="auto"/>
        <w:jc w:val="right"/>
      </w:pPr>
      <w:r w:rsidRPr="00A277DD">
        <w:lastRenderedPageBreak/>
        <w:t>Աղյուսակ 13</w:t>
      </w:r>
    </w:p>
    <w:p w:rsidR="00851181" w:rsidRPr="00A277DD" w:rsidRDefault="00851181" w:rsidP="00DF6B89">
      <w:pPr>
        <w:spacing w:after="160" w:line="360" w:lineRule="auto"/>
        <w:ind w:right="-30"/>
        <w:jc w:val="center"/>
      </w:pPr>
      <w:r w:rsidRPr="00A277DD">
        <w:t xml:space="preserve">«Փորձագիտական հաշվետվությունը համաձայնեցնելու վերաբերյալ տեղեկություններ» (R.HC.MM.01.002) </w:t>
      </w:r>
      <w:r w:rsidR="00DF6B89" w:rsidRPr="00A277DD">
        <w:br/>
      </w:r>
      <w:r w:rsidRPr="00A277DD">
        <w:t>էլեկտրոնային փաստաթղթի (տեղեկությունների) կառուցվածքի վավերապայմանների կազմը</w:t>
      </w:r>
    </w:p>
    <w:tbl>
      <w:tblPr>
        <w:tblOverlap w:val="never"/>
        <w:tblW w:w="15263" w:type="dxa"/>
        <w:jc w:val="center"/>
        <w:tblLayout w:type="fixed"/>
        <w:tblCellMar>
          <w:left w:w="10" w:type="dxa"/>
          <w:right w:w="10" w:type="dxa"/>
        </w:tblCellMar>
        <w:tblLook w:val="0020" w:firstRow="1" w:lastRow="0" w:firstColumn="0" w:lastColumn="0" w:noHBand="0" w:noVBand="0"/>
      </w:tblPr>
      <w:tblGrid>
        <w:gridCol w:w="256"/>
        <w:gridCol w:w="4043"/>
        <w:gridCol w:w="3752"/>
        <w:gridCol w:w="2154"/>
        <w:gridCol w:w="4380"/>
        <w:gridCol w:w="678"/>
      </w:tblGrid>
      <w:tr w:rsidR="00851181" w:rsidRPr="00A277DD" w:rsidTr="0001328E">
        <w:trPr>
          <w:trHeight w:val="1389"/>
          <w:tblHeader/>
          <w:jc w:val="center"/>
        </w:trPr>
        <w:tc>
          <w:tcPr>
            <w:tcW w:w="4299" w:type="dxa"/>
            <w:gridSpan w:val="2"/>
            <w:tcBorders>
              <w:top w:val="single" w:sz="4" w:space="0" w:color="auto"/>
              <w:left w:val="single" w:sz="4" w:space="0" w:color="auto"/>
            </w:tcBorders>
            <w:shd w:val="clear" w:color="auto" w:fill="FFFFFF"/>
            <w:vAlign w:val="center"/>
          </w:tcPr>
          <w:p w:rsidR="00851181" w:rsidRPr="00A277DD" w:rsidRDefault="00851181" w:rsidP="00DF6B89">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Վավերապայմանի անվանումը</w:t>
            </w:r>
          </w:p>
        </w:tc>
        <w:tc>
          <w:tcPr>
            <w:tcW w:w="3752" w:type="dxa"/>
            <w:tcBorders>
              <w:top w:val="single" w:sz="4" w:space="0" w:color="auto"/>
              <w:left w:val="single" w:sz="4" w:space="0" w:color="auto"/>
            </w:tcBorders>
            <w:shd w:val="clear" w:color="auto" w:fill="FFFFFF"/>
            <w:vAlign w:val="center"/>
          </w:tcPr>
          <w:p w:rsidR="00851181" w:rsidRPr="00A277DD" w:rsidRDefault="00851181" w:rsidP="00DF6B89">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Վավերապայմանի նկարագրությունը</w:t>
            </w:r>
          </w:p>
        </w:tc>
        <w:tc>
          <w:tcPr>
            <w:tcW w:w="2154" w:type="dxa"/>
            <w:tcBorders>
              <w:top w:val="single" w:sz="4" w:space="0" w:color="auto"/>
              <w:left w:val="single" w:sz="4" w:space="0" w:color="auto"/>
            </w:tcBorders>
            <w:shd w:val="clear" w:color="auto" w:fill="FFFFFF"/>
            <w:vAlign w:val="center"/>
          </w:tcPr>
          <w:p w:rsidR="00851181" w:rsidRPr="00A277DD" w:rsidRDefault="00851181" w:rsidP="00DF6B89">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Նույնականացուցիչը</w:t>
            </w:r>
          </w:p>
        </w:tc>
        <w:tc>
          <w:tcPr>
            <w:tcW w:w="4380" w:type="dxa"/>
            <w:tcBorders>
              <w:top w:val="single" w:sz="4" w:space="0" w:color="auto"/>
              <w:left w:val="single" w:sz="4" w:space="0" w:color="auto"/>
            </w:tcBorders>
            <w:shd w:val="clear" w:color="auto" w:fill="FFFFFF"/>
            <w:vAlign w:val="center"/>
          </w:tcPr>
          <w:p w:rsidR="00851181" w:rsidRPr="00A277DD" w:rsidRDefault="00851181" w:rsidP="00DF6B89">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Տվյալների տեսակը</w:t>
            </w:r>
          </w:p>
        </w:tc>
        <w:tc>
          <w:tcPr>
            <w:tcW w:w="678"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Բազմ.</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63B32" w:rsidP="00B85683">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1.</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Էլեկտրոնային փաստաթղթի (տեղեկությունների) վերնագիրը</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(ccdo:EDocHeader)</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M.CDE.90001</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vMerge w:val="restart"/>
            <w:tcBorders>
              <w:top w:val="single" w:sz="4" w:space="0" w:color="auto"/>
            </w:tcBorders>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63B32" w:rsidRPr="00A277DD">
              <w:rPr>
                <w:rStyle w:val="2115pt"/>
                <w:rFonts w:ascii="Sylfaen" w:eastAsia="Sylfaen" w:hAnsi="Sylfaen"/>
                <w:sz w:val="18"/>
                <w:szCs w:val="18"/>
              </w:rPr>
              <w:t>1.</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Ընդհանուր գործընթացի հաղորդագրության ծածկագիրը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(csdo:InfEnvelopeCode)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M.SDE.90010</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csdo:InfEnvelopeCodeType (M.SDT.90004)</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Ծածկագրի արժեքը՝ Տեղեկատվական փոխգործակցության կանոնակարգին համապատասխան:</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Ձեւանմուշը՝ P\.[A-Z]{2}\.[0-9]{2}\.MSG\.[0-9]{3}</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vMerge/>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bottom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63B32" w:rsidRPr="00A277DD">
              <w:rPr>
                <w:rStyle w:val="2115pt"/>
                <w:rFonts w:ascii="Sylfaen" w:eastAsia="Sylfaen" w:hAnsi="Sylfaen"/>
                <w:sz w:val="18"/>
                <w:szCs w:val="18"/>
              </w:rPr>
              <w:t>2.</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Էլեկտրոնային փաստաթղթի (տեղեկությունների) ծածկագիրը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(csdo:EDocCode)</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M.SDE.90001</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Ձեւանմուշը՝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vMerge w:val="restart"/>
            <w:tcBorders>
              <w:top w:val="single" w:sz="4" w:space="0" w:color="auto"/>
            </w:tcBorders>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63B32" w:rsidRPr="00A277DD">
              <w:rPr>
                <w:rStyle w:val="2115pt"/>
                <w:rFonts w:ascii="Sylfaen" w:eastAsia="Sylfaen" w:hAnsi="Sylfaen"/>
                <w:sz w:val="18"/>
                <w:szCs w:val="18"/>
              </w:rPr>
              <w:t>3.</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Էլեկտրոնային փաստաթղթի (տեղեկությունների) նույնականացուցիչը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(csdo:EDocId)</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M.SDE.90007</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csdo:UniversallyUniqueIdType (M.SDT.90003)</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Նույնականացուցչի արժեքը՝ ISO/IEC 9834-8-ին համապատասխան։ Ձեւանմուշը՝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vMerge/>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95A0F" w:rsidRPr="00A277DD">
              <w:rPr>
                <w:rStyle w:val="2115pt"/>
                <w:rFonts w:ascii="Sylfaen" w:eastAsia="Sylfaen" w:hAnsi="Sylfaen"/>
                <w:sz w:val="18"/>
                <w:szCs w:val="18"/>
              </w:rPr>
              <w:t>4.</w:t>
            </w:r>
            <w:r w:rsidR="00A95A0F" w:rsidRPr="00A277DD">
              <w:rPr>
                <w:rStyle w:val="2115pt"/>
                <w:rFonts w:ascii="Sylfaen" w:eastAsia="Sylfaen" w:hAnsi="Sylfaen"/>
                <w:sz w:val="18"/>
                <w:szCs w:val="18"/>
              </w:rPr>
              <w:tab/>
            </w:r>
            <w:r w:rsidRPr="00A277DD">
              <w:rPr>
                <w:rStyle w:val="2115pt"/>
                <w:rFonts w:ascii="Sylfaen" w:eastAsia="Sylfaen" w:hAnsi="Sylfaen"/>
                <w:sz w:val="18"/>
                <w:szCs w:val="18"/>
              </w:rPr>
              <w:t>Սկզբնական էլեկտրոնային փաստաթղթի (տեղեկությունների) նույնականացուցիչը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(csdo:EDocRefId)</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M.SDE.90008</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csdo:UniversallyUniqueIdType (M.SDT.90003)</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Նույնականացուցչի արժեքը՝ ISO/IEC 9834-8-ին համապատասխան։ Ձեւանմուշը՝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256" w:type="dxa"/>
            <w:vMerge/>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95A0F" w:rsidRPr="00A277DD">
              <w:rPr>
                <w:rStyle w:val="2115pt"/>
                <w:rFonts w:ascii="Sylfaen" w:eastAsia="Sylfaen" w:hAnsi="Sylfaen"/>
                <w:sz w:val="18"/>
                <w:szCs w:val="18"/>
              </w:rPr>
              <w:t>5.</w:t>
            </w:r>
            <w:r w:rsidR="00A95A0F" w:rsidRPr="00A277DD">
              <w:rPr>
                <w:rStyle w:val="2115pt"/>
                <w:rFonts w:ascii="Sylfaen" w:eastAsia="Sylfaen" w:hAnsi="Sylfaen"/>
                <w:sz w:val="18"/>
                <w:szCs w:val="18"/>
              </w:rPr>
              <w:tab/>
            </w:r>
            <w:r w:rsidRPr="00A277DD">
              <w:rPr>
                <w:rStyle w:val="2115pt"/>
                <w:rFonts w:ascii="Sylfaen" w:eastAsia="Sylfaen" w:hAnsi="Sylfaen"/>
                <w:sz w:val="18"/>
                <w:szCs w:val="18"/>
              </w:rPr>
              <w:t>Էլեկտրոնային փաստաթղթի (տեղեկությունների) ամսաթիվը եւ ժամը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(csdo:EDocDateTime)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էլեկտրոնային փաստաթղթի (տեղեկությունների) ստեղծման ամսաթիվը եւ ժամը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M.SDE.90002</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bdt:DateTimeType (M.BDT.00006)</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Ամսաթվի եւ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vMerge/>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bottom w:val="single" w:sz="4" w:space="0" w:color="auto"/>
            </w:tcBorders>
            <w:shd w:val="clear" w:color="auto" w:fill="FFFFFF"/>
          </w:tcPr>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1.</w:t>
            </w:r>
            <w:r w:rsidR="00A95A0F" w:rsidRPr="00A277DD">
              <w:rPr>
                <w:rStyle w:val="2115pt"/>
                <w:rFonts w:ascii="Sylfaen" w:eastAsia="Sylfaen" w:hAnsi="Sylfaen"/>
                <w:sz w:val="18"/>
                <w:szCs w:val="18"/>
              </w:rPr>
              <w:t>6.</w:t>
            </w:r>
            <w:r w:rsidR="00A95A0F" w:rsidRPr="00A277DD">
              <w:rPr>
                <w:rStyle w:val="2115pt"/>
                <w:rFonts w:ascii="Sylfaen" w:eastAsia="Sylfaen" w:hAnsi="Sylfaen"/>
                <w:sz w:val="18"/>
                <w:szCs w:val="18"/>
              </w:rPr>
              <w:tab/>
            </w:r>
            <w:r w:rsidRPr="00A277DD">
              <w:rPr>
                <w:rStyle w:val="2115pt"/>
                <w:rFonts w:ascii="Sylfaen" w:eastAsia="Sylfaen" w:hAnsi="Sylfaen"/>
                <w:sz w:val="18"/>
                <w:szCs w:val="18"/>
              </w:rPr>
              <w:t>Լեզվի ծածկագիրը</w:t>
            </w:r>
          </w:p>
          <w:p w:rsidR="00851181" w:rsidRPr="00A277DD" w:rsidRDefault="00851181" w:rsidP="00B85683">
            <w:pPr>
              <w:pStyle w:val="20"/>
              <w:shd w:val="clear" w:color="auto" w:fill="auto"/>
              <w:tabs>
                <w:tab w:val="left" w:pos="619"/>
              </w:tabs>
              <w:spacing w:before="0" w:after="120" w:line="240" w:lineRule="auto"/>
              <w:ind w:firstLine="0"/>
              <w:jc w:val="left"/>
              <w:rPr>
                <w:sz w:val="18"/>
                <w:szCs w:val="18"/>
              </w:rPr>
            </w:pPr>
            <w:r w:rsidRPr="00A277DD">
              <w:rPr>
                <w:rStyle w:val="2115pt"/>
                <w:rFonts w:ascii="Sylfaen" w:eastAsia="Sylfaen" w:hAnsi="Sylfaen"/>
                <w:sz w:val="18"/>
                <w:szCs w:val="18"/>
              </w:rPr>
              <w:t>(csdo:LanguageCode)</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M.SDE.00051</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csdo:LanguageCodeType (M.SDT.00051)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Լեզվի երկտառ ծածկագիրը՝ ISO 639-1-ին համապատասխան: Ձեւանմուշը՝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63B32" w:rsidP="00B85683">
            <w:pPr>
              <w:pStyle w:val="20"/>
              <w:shd w:val="clear" w:color="auto" w:fill="auto"/>
              <w:tabs>
                <w:tab w:val="left" w:pos="545"/>
              </w:tabs>
              <w:spacing w:before="0" w:after="120" w:line="240" w:lineRule="auto"/>
              <w:ind w:firstLine="0"/>
              <w:jc w:val="left"/>
              <w:rPr>
                <w:sz w:val="18"/>
                <w:szCs w:val="18"/>
              </w:rPr>
            </w:pPr>
            <w:r w:rsidRPr="00A277DD">
              <w:rPr>
                <w:rStyle w:val="2115pt"/>
                <w:rFonts w:ascii="Sylfaen" w:eastAsia="Sylfaen" w:hAnsi="Sylfaen"/>
                <w:sz w:val="18"/>
                <w:szCs w:val="18"/>
              </w:rPr>
              <w:t>2.</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Երկրի ծածկագիրը</w:t>
            </w:r>
          </w:p>
          <w:p w:rsidR="00851181" w:rsidRPr="00A277DD" w:rsidRDefault="00851181" w:rsidP="00B85683">
            <w:pPr>
              <w:pStyle w:val="20"/>
              <w:shd w:val="clear" w:color="auto" w:fill="auto"/>
              <w:tabs>
                <w:tab w:val="left" w:pos="560"/>
              </w:tabs>
              <w:spacing w:before="0" w:after="120" w:line="240" w:lineRule="auto"/>
              <w:ind w:firstLine="0"/>
              <w:jc w:val="left"/>
              <w:rPr>
                <w:sz w:val="18"/>
                <w:szCs w:val="18"/>
              </w:rPr>
            </w:pPr>
            <w:r w:rsidRPr="00A277DD">
              <w:rPr>
                <w:rStyle w:val="2115pt"/>
                <w:rFonts w:ascii="Sylfaen" w:eastAsia="Sylfaen" w:hAnsi="Sylfaen"/>
                <w:sz w:val="18"/>
                <w:szCs w:val="18"/>
              </w:rPr>
              <w:t>(csdo:UnifiedCountryCode)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փաստաթուղթն ուղարկած երկրի ծածկագրային նշագիրը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M.SDE.00162</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csdo:UnifiedCountryCodeType (M.SDT.00112)</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256" w:type="dxa"/>
            <w:tcBorders>
              <w:top w:val="single" w:sz="4" w:space="0" w:color="auto"/>
            </w:tcBorders>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851181" w:rsidP="00EC3D10">
            <w:pPr>
              <w:pStyle w:val="20"/>
              <w:shd w:val="clear" w:color="auto" w:fill="auto"/>
              <w:tabs>
                <w:tab w:val="left" w:pos="589"/>
              </w:tabs>
              <w:spacing w:before="0" w:after="120" w:line="240" w:lineRule="auto"/>
              <w:ind w:firstLine="0"/>
              <w:jc w:val="left"/>
              <w:rPr>
                <w:sz w:val="18"/>
                <w:szCs w:val="18"/>
              </w:rPr>
            </w:pPr>
            <w:r w:rsidRPr="00A277DD">
              <w:rPr>
                <w:rStyle w:val="2115pt"/>
                <w:rFonts w:ascii="Sylfaen" w:eastAsia="Sylfaen" w:hAnsi="Sylfaen"/>
                <w:sz w:val="18"/>
                <w:szCs w:val="18"/>
              </w:rPr>
              <w:t>ա)</w:t>
            </w:r>
            <w:r w:rsidR="00EC3D10" w:rsidRPr="00A277DD">
              <w:rPr>
                <w:rStyle w:val="2115pt"/>
                <w:rFonts w:ascii="Sylfaen" w:eastAsia="Sylfaen" w:hAnsi="Sylfaen"/>
                <w:sz w:val="18"/>
                <w:szCs w:val="18"/>
                <w:lang w:val="en-US"/>
              </w:rPr>
              <w:tab/>
            </w:r>
            <w:r w:rsidRPr="00A277DD">
              <w:rPr>
                <w:rStyle w:val="2115pt"/>
                <w:rFonts w:ascii="Sylfaen" w:eastAsia="Sylfaen" w:hAnsi="Sylfaen"/>
                <w:sz w:val="18"/>
                <w:szCs w:val="18"/>
              </w:rPr>
              <w:t>տեղեկատուի (դասակարգչի) նույնականացուցիչը</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(codeListId ատրիբուտ)</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տեղեկատուի (դասակարգչի) նշագիրը, որին համապատասխան նշվել է ծածկագիրը</w:t>
            </w:r>
          </w:p>
        </w:tc>
        <w:tc>
          <w:tcPr>
            <w:tcW w:w="2154" w:type="dxa"/>
            <w:tcBorders>
              <w:top w:val="single" w:sz="4" w:space="0" w:color="auto"/>
              <w:left w:val="single" w:sz="4" w:space="0" w:color="auto"/>
            </w:tcBorders>
            <w:shd w:val="clear" w:color="auto" w:fill="FFFFFF"/>
          </w:tcPr>
          <w:p w:rsidR="00851181" w:rsidRPr="00A277DD" w:rsidRDefault="00851181" w:rsidP="001C5CCC">
            <w:pPr>
              <w:spacing w:after="120"/>
              <w:rPr>
                <w:sz w:val="18"/>
                <w:szCs w:val="18"/>
              </w:rPr>
            </w:pP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csdo:ReferenceDataIdType (M.SDT.00091)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20</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A277DD" w:rsidRDefault="00A63B32"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lastRenderedPageBreak/>
              <w:t>3.</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Հայտի համարը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(hcsdo:ApplicationId)</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կամ գրանցման հետ կապված այլ ընթացակարգերի անցկացման հայտի համարը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M.HC.SDE.00260</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hcsdo:ApplicationIdType (M.HC.SDT.00061)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50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95A0F"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4.</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Դեղապատրաստուկի գրանցման հավաստագրի հերթական համարը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(hcsdo:RegitrationNumberId)</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M.HC.SDE.00672</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hcsdo:RegistrationNumberIdType (M.HC.SDT.00629)</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Ձեւանմուշը՝ \d{6}</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95A0F"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5.</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Փաստաթղթի համարը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(csdo:DocId)</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գործի փաստաթղթի համարը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M.SDE.00044</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csdo:Id50Type (M.SDT.00093)</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Պայմանանշանների նորմալացված տողը: 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95A0F"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6.</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Փաստաթղթի անվանումը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(csdo:DocName)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գործի փաստաթղթի անվանումը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M.SDE.00108</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csdo:Name500Type (M.SDT.00134)</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Պայմանանշանների նորմալացված տող, որը չի պարունակում տողի ընդհատման (#xA) եւ սյունատի (#x9) պայմանանշաններ:</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A277DD" w:rsidRDefault="00A95A0F"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lastRenderedPageBreak/>
              <w:t>7.</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Դեղապատրաստուկի գրանցման գործի փաստաթղթի տեսակի ծածկագիրը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(hcsdo:DrugRegistrationFileCode)</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գործի փաստաթղթի տեսակի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M.HC.SDE.00528</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hcsdo:DrugRegistrationFileCodeType (M.HC.SDT.00213)</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Ծածկագրի արժեքը՝ «Դեղապատրաստուկի գրանցման գործի փաստաթղթերի տեսակների տեղեկատու» տեղեկատուից:</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10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A95A0F" w:rsidP="00C05116">
            <w:pPr>
              <w:pStyle w:val="20"/>
              <w:shd w:val="clear" w:color="auto" w:fill="auto"/>
              <w:tabs>
                <w:tab w:val="left" w:pos="590"/>
              </w:tabs>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t>8.</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Դեղապատրաստուկի գրանցման գործի փաստաթղթի տեսակի անվանումը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(hcsdo:DrugRegistrationFileName)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գործի փաստաթղթի տեսակի անվանումը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M.HC.SDE.00901</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11063C" w:rsidP="00C05116">
            <w:pPr>
              <w:pStyle w:val="20"/>
              <w:shd w:val="clear" w:color="auto" w:fill="auto"/>
              <w:tabs>
                <w:tab w:val="left" w:pos="590"/>
              </w:tabs>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t>9.</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Փաստաթղթի ամսաթիվը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(csdo:DocCreationDate)</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դեղապատրաստուկի գրանցման գործի փաստաթղթի տրման ամսաթիվը</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M.SDE.00045</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bdt:DateType (M.BDT.00005) Ամսաթվի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851181" w:rsidP="00C05116">
            <w:pPr>
              <w:pStyle w:val="20"/>
              <w:shd w:val="clear" w:color="auto" w:fill="auto"/>
              <w:tabs>
                <w:tab w:val="left" w:pos="590"/>
              </w:tabs>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t>1</w:t>
            </w:r>
            <w:r w:rsidR="0011063C" w:rsidRPr="00A277DD">
              <w:rPr>
                <w:rStyle w:val="2115pt"/>
                <w:rFonts w:ascii="Sylfaen" w:eastAsia="Sylfaen" w:hAnsi="Sylfaen"/>
                <w:sz w:val="18"/>
                <w:szCs w:val="18"/>
              </w:rPr>
              <w:t>0.</w:t>
            </w:r>
            <w:r w:rsidR="0011063C" w:rsidRPr="00A277DD">
              <w:rPr>
                <w:rStyle w:val="2115pt"/>
                <w:rFonts w:ascii="Sylfaen" w:eastAsia="Sylfaen" w:hAnsi="Sylfaen"/>
                <w:sz w:val="18"/>
                <w:szCs w:val="18"/>
              </w:rPr>
              <w:tab/>
            </w:r>
            <w:r w:rsidRPr="00A277DD">
              <w:rPr>
                <w:rStyle w:val="2115pt"/>
                <w:rFonts w:ascii="Sylfaen" w:eastAsia="Sylfaen" w:hAnsi="Sylfaen"/>
                <w:sz w:val="18"/>
                <w:szCs w:val="18"/>
              </w:rPr>
              <w:t>Փաստաթուղթը համաձայնեցնելու հատկանիշը</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(hcsdo:DocAgreementIndicator)</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այն հատկանիշը, որը սահմանում է փորձագիտական հաշվետվության համաձայնեցման կարգավիճակը</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1՝ փորձագիտական հաշվետվությունը համաձայնեցված է.</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0՝ փորձագիտական հաշվետվությունը համաձայնեցված չէ</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M.HC.SDE.00503</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bdt:IndicatorType (M.BDT.00013) Երկու արժեքներից մեկը՝ «true» (ճիշտ է) կամ «false» (սխալ է)</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C05116">
            <w:pPr>
              <w:pStyle w:val="20"/>
              <w:shd w:val="clear" w:color="auto" w:fill="auto"/>
              <w:tabs>
                <w:tab w:val="left" w:pos="590"/>
              </w:tabs>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lastRenderedPageBreak/>
              <w:t>1</w:t>
            </w:r>
            <w:r w:rsidR="00A63B32" w:rsidRPr="00A277DD">
              <w:rPr>
                <w:rStyle w:val="2115pt"/>
                <w:rFonts w:ascii="Sylfaen" w:eastAsia="Sylfaen" w:hAnsi="Sylfaen"/>
                <w:sz w:val="18"/>
                <w:szCs w:val="18"/>
              </w:rPr>
              <w:t>1.</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 xml:space="preserve">Փաստաթուղթը PDF ձեւաչափով </w:t>
            </w:r>
          </w:p>
          <w:p w:rsidR="00851181" w:rsidRPr="00A277DD" w:rsidRDefault="00851181" w:rsidP="00C05116">
            <w:pPr>
              <w:pStyle w:val="20"/>
              <w:shd w:val="clear" w:color="auto" w:fill="auto"/>
              <w:tabs>
                <w:tab w:val="left" w:pos="590"/>
              </w:tabs>
              <w:spacing w:before="0" w:after="120" w:line="240" w:lineRule="auto"/>
              <w:ind w:firstLine="0"/>
              <w:jc w:val="left"/>
              <w:rPr>
                <w:sz w:val="18"/>
                <w:szCs w:val="18"/>
              </w:rPr>
            </w:pPr>
            <w:r w:rsidRPr="00A277DD">
              <w:rPr>
                <w:rStyle w:val="2115pt"/>
                <w:rFonts w:ascii="Sylfaen" w:eastAsia="Sylfaen" w:hAnsi="Sylfaen"/>
                <w:sz w:val="18"/>
                <w:szCs w:val="18"/>
              </w:rPr>
              <w:t>(hcsdo:PdfBinaryText)</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 xml:space="preserve"> գնահատման հիման վրա կազմված փորձագիտական հաշվետվության կամ գնահատման հիման վրա կազմված փորձագիտական հաշվետվության 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PDF ձեւաչափով։</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M.HC.SDE.00326</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csdo:BinaryTextType (M.SDT.00143) Երկուական օկտետների (բայթերի) վերջավոր հաջորդականություն</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6055"/>
          <w:jc w:val="center"/>
        </w:trPr>
        <w:tc>
          <w:tcPr>
            <w:tcW w:w="256" w:type="dxa"/>
            <w:tcBorders>
              <w:top w:val="single" w:sz="4" w:space="0" w:color="auto"/>
            </w:tcBorders>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tcBorders>
            <w:shd w:val="clear" w:color="auto" w:fill="FFFFFF"/>
          </w:tcPr>
          <w:p w:rsidR="00851181" w:rsidRPr="00A277DD" w:rsidRDefault="00C37AE1" w:rsidP="001C5CCC">
            <w:pPr>
              <w:pStyle w:val="20"/>
              <w:shd w:val="clear" w:color="auto" w:fill="auto"/>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t>ա)</w:t>
            </w:r>
            <w:r w:rsidRPr="00A277DD">
              <w:rPr>
                <w:rStyle w:val="2115pt"/>
                <w:rFonts w:ascii="Sylfaen" w:eastAsia="Sylfaen" w:hAnsi="Sylfaen"/>
                <w:sz w:val="18"/>
                <w:szCs w:val="18"/>
              </w:rPr>
              <w:tab/>
            </w:r>
            <w:r w:rsidR="00851181" w:rsidRPr="00A277DD">
              <w:rPr>
                <w:rStyle w:val="2115pt"/>
                <w:rFonts w:ascii="Sylfaen" w:eastAsia="Sylfaen" w:hAnsi="Sylfaen"/>
                <w:sz w:val="18"/>
                <w:szCs w:val="18"/>
              </w:rPr>
              <w:t>տվյալների ձեւաչափի ծածկագիրը</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(mediaTypeCode ատրիբուտ)</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տվյալների ձեւաչափի ծածկագրային նշագիրը</w:t>
            </w:r>
          </w:p>
        </w:tc>
        <w:tc>
          <w:tcPr>
            <w:tcW w:w="2154" w:type="dxa"/>
            <w:tcBorders>
              <w:top w:val="single" w:sz="4" w:space="0" w:color="auto"/>
              <w:left w:val="single" w:sz="4" w:space="0" w:color="auto"/>
            </w:tcBorders>
            <w:shd w:val="clear" w:color="auto" w:fill="FFFFFF"/>
          </w:tcPr>
          <w:p w:rsidR="00851181" w:rsidRPr="00A277DD" w:rsidRDefault="00851181" w:rsidP="001C5CCC">
            <w:pPr>
              <w:spacing w:after="120"/>
              <w:rPr>
                <w:sz w:val="18"/>
                <w:szCs w:val="18"/>
              </w:rPr>
            </w:pP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csdo:MediaTypeCodeType (M.SDT.00147)</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Ծածկագրի արժեքը՝ RFC 2046 մասնագրին համապատասխան։</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Նվազ. երկարությունը՝ 1.</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Առավ. երկարությունը՝ 255</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4299" w:type="dxa"/>
            <w:gridSpan w:val="2"/>
            <w:tcBorders>
              <w:top w:val="single" w:sz="4" w:space="0" w:color="auto"/>
              <w:left w:val="single" w:sz="4" w:space="0" w:color="auto"/>
            </w:tcBorders>
            <w:shd w:val="clear" w:color="auto" w:fill="FFFFFF"/>
          </w:tcPr>
          <w:p w:rsidR="00851181" w:rsidRPr="00A277DD" w:rsidRDefault="00851181" w:rsidP="0001328E">
            <w:pPr>
              <w:pStyle w:val="20"/>
              <w:shd w:val="clear" w:color="auto" w:fill="auto"/>
              <w:tabs>
                <w:tab w:val="left" w:pos="583"/>
              </w:tabs>
              <w:spacing w:before="0" w:after="120" w:line="240" w:lineRule="auto"/>
              <w:ind w:firstLine="0"/>
              <w:jc w:val="left"/>
              <w:rPr>
                <w:rStyle w:val="2115pt"/>
                <w:rFonts w:ascii="Sylfaen" w:eastAsia="Sylfaen" w:hAnsi="Sylfaen"/>
                <w:sz w:val="18"/>
                <w:szCs w:val="18"/>
              </w:rPr>
            </w:pPr>
            <w:r w:rsidRPr="00A277DD">
              <w:rPr>
                <w:rStyle w:val="2115pt"/>
                <w:rFonts w:ascii="Sylfaen" w:eastAsia="Sylfaen" w:hAnsi="Sylfaen"/>
                <w:sz w:val="18"/>
                <w:szCs w:val="18"/>
              </w:rPr>
              <w:lastRenderedPageBreak/>
              <w:t>1</w:t>
            </w:r>
            <w:r w:rsidR="00A63B32" w:rsidRPr="00A277DD">
              <w:rPr>
                <w:rStyle w:val="2115pt"/>
                <w:rFonts w:ascii="Sylfaen" w:eastAsia="Sylfaen" w:hAnsi="Sylfaen"/>
                <w:sz w:val="18"/>
                <w:szCs w:val="18"/>
              </w:rPr>
              <w:t>2.</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 xml:space="preserve">Փաստաթուղթը XML ձեւաչափով </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(hccdo:AnyDetails)</w:t>
            </w:r>
          </w:p>
        </w:tc>
        <w:tc>
          <w:tcPr>
            <w:tcW w:w="3752"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 xml:space="preserve"> գնահատման հիման վրա կազմված փորձագիտական հաշվետվության կամ գնահատման հիման վրա կազմված փորձագիտական հաշվետվության 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XML ձեւաչափով</w:t>
            </w:r>
          </w:p>
        </w:tc>
        <w:tc>
          <w:tcPr>
            <w:tcW w:w="2154"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M.HC.CDE.00303</w:t>
            </w:r>
          </w:p>
        </w:tc>
        <w:tc>
          <w:tcPr>
            <w:tcW w:w="4380" w:type="dxa"/>
            <w:tcBorders>
              <w:top w:val="single" w:sz="4" w:space="0" w:color="auto"/>
              <w:lef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hccdo:AnyDetailsType (M.HC.CDT.00274)</w:t>
            </w:r>
          </w:p>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0..1</w:t>
            </w:r>
          </w:p>
        </w:tc>
      </w:tr>
      <w:tr w:rsidR="00851181" w:rsidRPr="00A277DD" w:rsidTr="0001328E">
        <w:trPr>
          <w:trHeight w:val="1389"/>
          <w:jc w:val="center"/>
        </w:trPr>
        <w:tc>
          <w:tcPr>
            <w:tcW w:w="256" w:type="dxa"/>
            <w:tcBorders>
              <w:top w:val="single" w:sz="4" w:space="0" w:color="auto"/>
            </w:tcBorders>
            <w:shd w:val="clear" w:color="auto" w:fill="FFFFFF"/>
          </w:tcPr>
          <w:p w:rsidR="00851181" w:rsidRPr="00A277DD" w:rsidRDefault="00851181" w:rsidP="001C5CCC">
            <w:pPr>
              <w:spacing w:after="120"/>
              <w:rPr>
                <w:sz w:val="18"/>
                <w:szCs w:val="18"/>
              </w:rPr>
            </w:pPr>
          </w:p>
        </w:tc>
        <w:tc>
          <w:tcPr>
            <w:tcW w:w="4043" w:type="dxa"/>
            <w:tcBorders>
              <w:top w:val="single" w:sz="4" w:space="0" w:color="auto"/>
              <w:left w:val="single" w:sz="4" w:space="0" w:color="auto"/>
              <w:bottom w:val="single" w:sz="4" w:space="0" w:color="auto"/>
            </w:tcBorders>
            <w:shd w:val="clear" w:color="auto" w:fill="FFFFFF"/>
          </w:tcPr>
          <w:p w:rsidR="00851181" w:rsidRPr="00A277DD" w:rsidRDefault="00851181" w:rsidP="0001328E">
            <w:pPr>
              <w:pStyle w:val="20"/>
              <w:shd w:val="clear" w:color="auto" w:fill="auto"/>
              <w:tabs>
                <w:tab w:val="left" w:pos="551"/>
              </w:tabs>
              <w:spacing w:before="0" w:after="120" w:line="240" w:lineRule="auto"/>
              <w:ind w:firstLine="0"/>
              <w:jc w:val="left"/>
              <w:rPr>
                <w:sz w:val="18"/>
                <w:szCs w:val="18"/>
              </w:rPr>
            </w:pPr>
            <w:r w:rsidRPr="00A277DD">
              <w:rPr>
                <w:rStyle w:val="2115pt"/>
                <w:rFonts w:ascii="Sylfaen" w:eastAsia="Sylfaen" w:hAnsi="Sylfaen"/>
                <w:sz w:val="18"/>
                <w:szCs w:val="18"/>
              </w:rPr>
              <w:t>12.</w:t>
            </w:r>
            <w:r w:rsidR="00A63B32" w:rsidRPr="00A277DD">
              <w:rPr>
                <w:rStyle w:val="2115pt"/>
                <w:rFonts w:ascii="Sylfaen" w:eastAsia="Sylfaen" w:hAnsi="Sylfaen"/>
                <w:sz w:val="18"/>
                <w:szCs w:val="18"/>
              </w:rPr>
              <w:t>1.</w:t>
            </w:r>
            <w:r w:rsidR="00A63B32" w:rsidRPr="00A277DD">
              <w:rPr>
                <w:rStyle w:val="2115pt"/>
                <w:rFonts w:ascii="Sylfaen" w:eastAsia="Sylfaen" w:hAnsi="Sylfaen"/>
                <w:sz w:val="18"/>
                <w:szCs w:val="18"/>
              </w:rPr>
              <w:tab/>
            </w:r>
            <w:r w:rsidRPr="00A277DD">
              <w:rPr>
                <w:rStyle w:val="2115pt"/>
                <w:rFonts w:ascii="Sylfaen" w:eastAsia="Sylfaen" w:hAnsi="Sylfaen"/>
                <w:sz w:val="18"/>
                <w:szCs w:val="18"/>
              </w:rPr>
              <w:t>XML փաստաթուղթը</w:t>
            </w:r>
          </w:p>
        </w:tc>
        <w:tc>
          <w:tcPr>
            <w:tcW w:w="3752"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 xml:space="preserve">XML փաստաթուղթն ազատ կառուցվածքով </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w:t>
            </w:r>
          </w:p>
        </w:tc>
        <w:tc>
          <w:tcPr>
            <w:tcW w:w="4380" w:type="dxa"/>
            <w:tcBorders>
              <w:top w:val="single" w:sz="4" w:space="0" w:color="auto"/>
              <w:left w:val="single" w:sz="4" w:space="0" w:color="auto"/>
              <w:bottom w:val="single" w:sz="4" w:space="0" w:color="auto"/>
            </w:tcBorders>
            <w:shd w:val="clear" w:color="auto" w:fill="FFFFFF"/>
          </w:tcPr>
          <w:p w:rsidR="00851181" w:rsidRPr="00A277DD" w:rsidRDefault="00851181" w:rsidP="001C5CCC">
            <w:pPr>
              <w:pStyle w:val="20"/>
              <w:shd w:val="clear" w:color="auto" w:fill="auto"/>
              <w:spacing w:before="0" w:after="120" w:line="240" w:lineRule="auto"/>
              <w:ind w:firstLine="0"/>
              <w:jc w:val="left"/>
              <w:rPr>
                <w:sz w:val="18"/>
                <w:szCs w:val="18"/>
              </w:rPr>
            </w:pPr>
            <w:r w:rsidRPr="00A277DD">
              <w:rPr>
                <w:rStyle w:val="2115pt"/>
                <w:rFonts w:ascii="Sylfaen" w:eastAsia="Sylfaen" w:hAnsi="Sylfaen"/>
                <w:sz w:val="18"/>
                <w:szCs w:val="18"/>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1C5CCC">
            <w:pPr>
              <w:pStyle w:val="20"/>
              <w:shd w:val="clear" w:color="auto" w:fill="auto"/>
              <w:spacing w:before="0" w:after="120" w:line="240" w:lineRule="auto"/>
              <w:ind w:firstLine="0"/>
              <w:jc w:val="center"/>
              <w:rPr>
                <w:sz w:val="18"/>
                <w:szCs w:val="18"/>
              </w:rPr>
            </w:pPr>
            <w:r w:rsidRPr="00A277DD">
              <w:rPr>
                <w:rStyle w:val="2115pt"/>
                <w:rFonts w:ascii="Sylfaen" w:eastAsia="Sylfaen" w:hAnsi="Sylfaen"/>
                <w:sz w:val="18"/>
                <w:szCs w:val="18"/>
              </w:rPr>
              <w:t>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D3167D">
          <w:pgSz w:w="16840" w:h="11907" w:orient="landscape" w:code="9"/>
          <w:pgMar w:top="1418" w:right="1418" w:bottom="1418" w:left="1418" w:header="0" w:footer="6" w:gutter="0"/>
          <w:cols w:space="720"/>
          <w:noEndnote/>
          <w:docGrid w:linePitch="360"/>
        </w:sectPr>
      </w:pPr>
    </w:p>
    <w:p w:rsidR="00851181" w:rsidRPr="00A277DD" w:rsidRDefault="00851181" w:rsidP="00D973AA">
      <w:pPr>
        <w:tabs>
          <w:tab w:val="left" w:pos="1134"/>
        </w:tabs>
        <w:spacing w:after="160" w:line="360" w:lineRule="auto"/>
        <w:ind w:firstLine="567"/>
        <w:jc w:val="both"/>
      </w:pPr>
      <w:r w:rsidRPr="00A277DD">
        <w:lastRenderedPageBreak/>
        <w:t>2</w:t>
      </w:r>
      <w:r w:rsidR="00A63B32" w:rsidRPr="00A277DD">
        <w:t>2.</w:t>
      </w:r>
      <w:r w:rsidR="00A63B32" w:rsidRPr="00A277DD">
        <w:tab/>
      </w:r>
      <w:r w:rsidRPr="00A277DD">
        <w:t>«Դեղապատրաստուկի գրանցման գործի կամ գրանցման դոսյեի տեղեկությունները» (R.HC.MM.01.003) էլեկտրոնային փաստաթղթի (տեղեկությունների) կառուցվածքի նկարագրությունը բերված է 14-րդ աղյուսակում։</w:t>
      </w:r>
    </w:p>
    <w:p w:rsidR="00851181" w:rsidRPr="00A277DD" w:rsidRDefault="00851181" w:rsidP="00851181">
      <w:pPr>
        <w:spacing w:after="160" w:line="360" w:lineRule="auto"/>
        <w:jc w:val="right"/>
      </w:pPr>
    </w:p>
    <w:p w:rsidR="00851181" w:rsidRPr="00A277DD" w:rsidRDefault="00851181" w:rsidP="00851181">
      <w:pPr>
        <w:spacing w:after="160" w:line="360" w:lineRule="auto"/>
        <w:jc w:val="right"/>
      </w:pPr>
      <w:r w:rsidRPr="00A277DD">
        <w:t>Աղյուսակ 14</w:t>
      </w:r>
    </w:p>
    <w:p w:rsidR="00851181" w:rsidRPr="00A277DD" w:rsidRDefault="00851181" w:rsidP="00851181">
      <w:pPr>
        <w:spacing w:after="160" w:line="360" w:lineRule="auto"/>
        <w:jc w:val="center"/>
      </w:pPr>
      <w:r w:rsidRPr="00A277DD">
        <w:t>«Դեղապատրաստուկի գրանցման գործի կամ գրանցման դոսյեի տեղեկությունները» (R.HC.MM.01.003)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1144"/>
        <w:gridCol w:w="2410"/>
        <w:gridCol w:w="5815"/>
      </w:tblGrid>
      <w:tr w:rsidR="00851181" w:rsidRPr="00A277DD" w:rsidTr="00D973AA">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Համարը՝ ը/կ</w:t>
            </w:r>
          </w:p>
        </w:tc>
        <w:tc>
          <w:tcPr>
            <w:tcW w:w="2410" w:type="dxa"/>
            <w:tcBorders>
              <w:top w:val="single" w:sz="4" w:space="0" w:color="auto"/>
              <w:lef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Տարրի նշագիրը</w:t>
            </w:r>
          </w:p>
        </w:tc>
        <w:tc>
          <w:tcPr>
            <w:tcW w:w="5815"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Նկարագրությունը</w:t>
            </w:r>
          </w:p>
        </w:tc>
      </w:tr>
      <w:tr w:rsidR="00851181" w:rsidRPr="00A277DD" w:rsidTr="00D973AA">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c>
          <w:tcPr>
            <w:tcW w:w="2410" w:type="dxa"/>
            <w:tcBorders>
              <w:top w:val="single" w:sz="4" w:space="0" w:color="auto"/>
              <w:lef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2</w:t>
            </w:r>
          </w:p>
        </w:tc>
        <w:tc>
          <w:tcPr>
            <w:tcW w:w="5815"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3</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Անվանումը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դեղապատրաստուկի գրանցման գործի կամ գրանցման դոսյեի տեղեկությունները</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2</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Նույնականացուցիչը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R.HC.MM.01.003</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3</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Տարբերակը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1.0.0</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4</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Սահմանումը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դեղապատրաստուկի գրանցման գործի կամ գրանցման դոսյեի տեղեկությունները</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5</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Օգտագործումը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6</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Անվանումների տարածության նույնականացուցիչը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urn:EEC:R:HC:MM:01:DrugRegistrationDocContentDetails:v1.0.0</w:t>
            </w:r>
          </w:p>
        </w:tc>
      </w:tr>
      <w:tr w:rsidR="00851181" w:rsidRPr="00A277DD" w:rsidTr="00D973AA">
        <w:tc>
          <w:tcPr>
            <w:tcW w:w="1144"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7</w:t>
            </w:r>
          </w:p>
        </w:tc>
        <w:tc>
          <w:tcPr>
            <w:tcW w:w="2410" w:type="dxa"/>
            <w:tcBorders>
              <w:top w:val="single" w:sz="4" w:space="0" w:color="auto"/>
              <w:lef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XML փաստաթղթի արմատական տարրը</w:t>
            </w:r>
          </w:p>
        </w:tc>
        <w:tc>
          <w:tcPr>
            <w:tcW w:w="5815" w:type="dxa"/>
            <w:tcBorders>
              <w:top w:val="single" w:sz="4" w:space="0" w:color="auto"/>
              <w:left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DrugRegistrationDocContentDetails</w:t>
            </w:r>
          </w:p>
        </w:tc>
      </w:tr>
      <w:tr w:rsidR="00851181" w:rsidRPr="00A277DD" w:rsidTr="00D973AA">
        <w:tc>
          <w:tcPr>
            <w:tcW w:w="1144" w:type="dxa"/>
            <w:tcBorders>
              <w:top w:val="single" w:sz="4" w:space="0" w:color="auto"/>
              <w:left w:val="single" w:sz="4" w:space="0" w:color="auto"/>
              <w:bottom w:val="single" w:sz="4" w:space="0" w:color="auto"/>
            </w:tcBorders>
            <w:shd w:val="clear" w:color="auto" w:fill="FFFFFF"/>
          </w:tcPr>
          <w:p w:rsidR="00851181" w:rsidRPr="00A277DD" w:rsidRDefault="00851181" w:rsidP="00D973AA">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8</w:t>
            </w:r>
          </w:p>
        </w:tc>
        <w:tc>
          <w:tcPr>
            <w:tcW w:w="2410" w:type="dxa"/>
            <w:tcBorders>
              <w:top w:val="single" w:sz="4" w:space="0" w:color="auto"/>
              <w:left w:val="single" w:sz="4" w:space="0" w:color="auto"/>
              <w:bottom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XML սխեմայի նիշքի անվանումը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D973AA">
            <w:pPr>
              <w:pStyle w:val="20"/>
              <w:shd w:val="clear" w:color="auto" w:fill="auto"/>
              <w:spacing w:before="0" w:after="120" w:line="240" w:lineRule="auto"/>
              <w:ind w:left="132" w:firstLine="0"/>
              <w:jc w:val="left"/>
              <w:rPr>
                <w:sz w:val="20"/>
                <w:szCs w:val="20"/>
              </w:rPr>
            </w:pPr>
            <w:r w:rsidRPr="00A277DD">
              <w:rPr>
                <w:rStyle w:val="2115pt"/>
                <w:rFonts w:ascii="Sylfaen" w:eastAsia="Sylfaen" w:hAnsi="Sylfaen"/>
                <w:sz w:val="20"/>
                <w:szCs w:val="20"/>
              </w:rPr>
              <w:t>EEC_RHC_MM_01_DrugRegistrationDocContentDetails_v1.0.0.xsd</w:t>
            </w:r>
          </w:p>
        </w:tc>
      </w:tr>
    </w:tbl>
    <w:p w:rsidR="00D973AA" w:rsidRPr="00A277DD" w:rsidRDefault="00D973AA" w:rsidP="00851181">
      <w:pPr>
        <w:spacing w:after="160" w:line="360" w:lineRule="auto"/>
        <w:ind w:firstLine="740"/>
        <w:jc w:val="both"/>
      </w:pPr>
    </w:p>
    <w:p w:rsidR="00D973AA" w:rsidRPr="00A277DD" w:rsidRDefault="00D973AA">
      <w:r w:rsidRPr="00A277DD">
        <w:br w:type="page"/>
      </w:r>
    </w:p>
    <w:p w:rsidR="00851181" w:rsidRPr="00A277DD" w:rsidRDefault="00851181" w:rsidP="00A90E7E">
      <w:pPr>
        <w:tabs>
          <w:tab w:val="left" w:pos="1134"/>
        </w:tabs>
        <w:spacing w:after="160" w:line="360" w:lineRule="auto"/>
        <w:ind w:firstLine="567"/>
        <w:jc w:val="both"/>
      </w:pPr>
      <w:r w:rsidRPr="00A277DD">
        <w:lastRenderedPageBreak/>
        <w:t>2</w:t>
      </w:r>
      <w:r w:rsidR="00A63B32" w:rsidRPr="00A277DD">
        <w:t>3.</w:t>
      </w:r>
      <w:r w:rsidR="00A63B32" w:rsidRPr="00A277DD">
        <w:tab/>
      </w:r>
      <w:r w:rsidRPr="00A277DD">
        <w:t>Ներմուծվող անվանումների տարածությունները բերված են 15-րդ աղյուսակում:</w:t>
      </w:r>
    </w:p>
    <w:p w:rsidR="00851181" w:rsidRPr="00A277DD" w:rsidRDefault="00851181" w:rsidP="00851181">
      <w:pPr>
        <w:pStyle w:val="32"/>
        <w:shd w:val="clear" w:color="auto" w:fill="auto"/>
        <w:spacing w:after="160" w:line="360" w:lineRule="auto"/>
        <w:rPr>
          <w:rFonts w:ascii="Sylfaen" w:hAnsi="Sylfaen"/>
          <w:sz w:val="24"/>
          <w:szCs w:val="24"/>
        </w:rPr>
      </w:pPr>
    </w:p>
    <w:p w:rsidR="00851181" w:rsidRPr="00A277DD" w:rsidRDefault="00851181" w:rsidP="00A90E7E">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15</w:t>
      </w:r>
    </w:p>
    <w:p w:rsidR="00851181" w:rsidRPr="00A277DD" w:rsidRDefault="00851181" w:rsidP="00851181">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20" w:firstRow="1" w:lastRow="0" w:firstColumn="0" w:lastColumn="0" w:noHBand="0" w:noVBand="0"/>
      </w:tblPr>
      <w:tblGrid>
        <w:gridCol w:w="1003"/>
        <w:gridCol w:w="6144"/>
        <w:gridCol w:w="2222"/>
      </w:tblGrid>
      <w:tr w:rsidR="00851181" w:rsidRPr="00A277DD" w:rsidTr="00A90E7E">
        <w:trPr>
          <w:tblHeader/>
        </w:trPr>
        <w:tc>
          <w:tcPr>
            <w:tcW w:w="1003"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Համարը՝ ը/կ</w:t>
            </w:r>
          </w:p>
        </w:tc>
        <w:tc>
          <w:tcPr>
            <w:tcW w:w="6144"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Նախածանցը</w:t>
            </w:r>
          </w:p>
        </w:tc>
      </w:tr>
      <w:tr w:rsidR="00851181" w:rsidRPr="00A277DD" w:rsidTr="00A90E7E">
        <w:trPr>
          <w:tblHeader/>
        </w:trPr>
        <w:tc>
          <w:tcPr>
            <w:tcW w:w="1003"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1</w:t>
            </w:r>
          </w:p>
        </w:tc>
        <w:tc>
          <w:tcPr>
            <w:tcW w:w="6144"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3</w:t>
            </w:r>
          </w:p>
        </w:tc>
      </w:tr>
      <w:tr w:rsidR="00851181" w:rsidRPr="00A277DD" w:rsidTr="00A90E7E">
        <w:tc>
          <w:tcPr>
            <w:tcW w:w="1003" w:type="dxa"/>
            <w:tcBorders>
              <w:top w:val="single" w:sz="4" w:space="0" w:color="auto"/>
              <w:left w:val="single" w:sz="4" w:space="0" w:color="auto"/>
              <w:bottom w:val="single" w:sz="4" w:space="0" w:color="auto"/>
            </w:tcBorders>
            <w:shd w:val="clear" w:color="auto" w:fill="FFFFFF"/>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1</w:t>
            </w:r>
          </w:p>
        </w:tc>
        <w:tc>
          <w:tcPr>
            <w:tcW w:w="6144" w:type="dxa"/>
            <w:tcBorders>
              <w:top w:val="single" w:sz="4" w:space="0" w:color="auto"/>
              <w:left w:val="single" w:sz="4" w:space="0" w:color="auto"/>
              <w:bottom w:val="single" w:sz="4" w:space="0" w:color="auto"/>
            </w:tcBorders>
            <w:shd w:val="clear" w:color="auto" w:fill="FFFFFF"/>
          </w:tcPr>
          <w:p w:rsidR="00851181" w:rsidRPr="00A277DD" w:rsidRDefault="00851181" w:rsidP="00A90E7E">
            <w:pPr>
              <w:pStyle w:val="20"/>
              <w:shd w:val="clear" w:color="auto" w:fill="auto"/>
              <w:spacing w:before="0" w:after="120" w:line="240" w:lineRule="auto"/>
              <w:ind w:left="131" w:firstLine="0"/>
              <w:rPr>
                <w:sz w:val="20"/>
                <w:szCs w:val="20"/>
              </w:rPr>
            </w:pPr>
            <w:r w:rsidRPr="00A277DD">
              <w:rPr>
                <w:rStyle w:val="2115pt"/>
                <w:rFonts w:ascii="Sylfaen" w:eastAsia="Sylfaen" w:hAnsi="Sylfaen"/>
                <w:sz w:val="20"/>
                <w:szCs w:val="20"/>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A90E7E">
            <w:pPr>
              <w:pStyle w:val="20"/>
              <w:shd w:val="clear" w:color="auto" w:fill="auto"/>
              <w:spacing w:before="0" w:after="120" w:line="240" w:lineRule="auto"/>
              <w:ind w:left="224" w:firstLine="0"/>
              <w:rPr>
                <w:sz w:val="20"/>
                <w:szCs w:val="20"/>
              </w:rPr>
            </w:pPr>
            <w:r w:rsidRPr="00A277DD">
              <w:rPr>
                <w:rStyle w:val="2115pt"/>
                <w:rFonts w:ascii="Sylfaen" w:eastAsia="Sylfaen" w:hAnsi="Sylfaen"/>
                <w:sz w:val="20"/>
                <w:szCs w:val="20"/>
              </w:rPr>
              <w:t>ccdo</w:t>
            </w:r>
          </w:p>
        </w:tc>
      </w:tr>
      <w:tr w:rsidR="00851181" w:rsidRPr="00A277DD" w:rsidTr="00A90E7E">
        <w:tc>
          <w:tcPr>
            <w:tcW w:w="1003"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2</w:t>
            </w:r>
          </w:p>
        </w:tc>
        <w:tc>
          <w:tcPr>
            <w:tcW w:w="6144"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31" w:firstLine="0"/>
              <w:rPr>
                <w:sz w:val="20"/>
                <w:szCs w:val="20"/>
              </w:rPr>
            </w:pPr>
            <w:r w:rsidRPr="00A277DD">
              <w:rPr>
                <w:rStyle w:val="2115pt"/>
                <w:rFonts w:ascii="Sylfaen" w:eastAsia="Sylfaen" w:hAnsi="Sylfaen"/>
                <w:sz w:val="20"/>
                <w:szCs w:val="20"/>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224" w:firstLine="0"/>
              <w:rPr>
                <w:sz w:val="20"/>
                <w:szCs w:val="20"/>
              </w:rPr>
            </w:pPr>
            <w:r w:rsidRPr="00A277DD">
              <w:rPr>
                <w:rStyle w:val="2115pt"/>
                <w:rFonts w:ascii="Sylfaen" w:eastAsia="Sylfaen" w:hAnsi="Sylfaen"/>
                <w:sz w:val="20"/>
                <w:szCs w:val="20"/>
              </w:rPr>
              <w:t>hccdo</w:t>
            </w:r>
          </w:p>
        </w:tc>
      </w:tr>
      <w:tr w:rsidR="00851181" w:rsidRPr="00A277DD" w:rsidTr="00A90E7E">
        <w:tc>
          <w:tcPr>
            <w:tcW w:w="1003"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3</w:t>
            </w:r>
          </w:p>
        </w:tc>
        <w:tc>
          <w:tcPr>
            <w:tcW w:w="6144" w:type="dxa"/>
            <w:tcBorders>
              <w:top w:val="single" w:sz="4" w:space="0" w:color="auto"/>
              <w:lef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31" w:firstLine="0"/>
              <w:rPr>
                <w:sz w:val="20"/>
                <w:szCs w:val="20"/>
              </w:rPr>
            </w:pPr>
            <w:r w:rsidRPr="00A277DD">
              <w:rPr>
                <w:rStyle w:val="2115pt"/>
                <w:rFonts w:ascii="Sylfaen" w:eastAsia="Sylfaen" w:hAnsi="Sylfaen"/>
                <w:sz w:val="20"/>
                <w:szCs w:val="20"/>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224" w:firstLine="0"/>
              <w:rPr>
                <w:sz w:val="20"/>
                <w:szCs w:val="20"/>
              </w:rPr>
            </w:pPr>
            <w:r w:rsidRPr="00A277DD">
              <w:rPr>
                <w:rStyle w:val="2115pt"/>
                <w:rFonts w:ascii="Sylfaen" w:eastAsia="Sylfaen" w:hAnsi="Sylfaen"/>
                <w:sz w:val="20"/>
                <w:szCs w:val="20"/>
              </w:rPr>
              <w:t>hcsdo</w:t>
            </w:r>
          </w:p>
        </w:tc>
      </w:tr>
      <w:tr w:rsidR="00851181" w:rsidRPr="00A277DD" w:rsidTr="00A90E7E">
        <w:tc>
          <w:tcPr>
            <w:tcW w:w="100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1" w:firstLine="0"/>
              <w:jc w:val="center"/>
              <w:rPr>
                <w:sz w:val="20"/>
                <w:szCs w:val="20"/>
              </w:rPr>
            </w:pPr>
            <w:r w:rsidRPr="00A277DD">
              <w:rPr>
                <w:rStyle w:val="2115pt"/>
                <w:rFonts w:ascii="Sylfaen" w:eastAsia="Sylfaen" w:hAnsi="Sylfaen"/>
                <w:sz w:val="20"/>
                <w:szCs w:val="20"/>
              </w:rPr>
              <w:t>4</w:t>
            </w:r>
          </w:p>
        </w:tc>
        <w:tc>
          <w:tcPr>
            <w:tcW w:w="6144"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131" w:firstLine="0"/>
              <w:rPr>
                <w:sz w:val="20"/>
                <w:szCs w:val="20"/>
              </w:rPr>
            </w:pPr>
            <w:r w:rsidRPr="00A277DD">
              <w:rPr>
                <w:rStyle w:val="2115pt"/>
                <w:rFonts w:ascii="Sylfaen" w:eastAsia="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A90E7E">
            <w:pPr>
              <w:pStyle w:val="20"/>
              <w:shd w:val="clear" w:color="auto" w:fill="auto"/>
              <w:spacing w:before="0" w:after="120" w:line="240" w:lineRule="auto"/>
              <w:ind w:left="224" w:firstLine="0"/>
              <w:rPr>
                <w:sz w:val="20"/>
                <w:szCs w:val="20"/>
              </w:rPr>
            </w:pPr>
            <w:r w:rsidRPr="00A277DD">
              <w:rPr>
                <w:rStyle w:val="2115pt"/>
                <w:rFonts w:ascii="Sylfaen" w:eastAsia="Sylfaen" w:hAnsi="Sylfaen"/>
                <w:sz w:val="20"/>
                <w:szCs w:val="20"/>
              </w:rPr>
              <w:t>csdo</w:t>
            </w:r>
          </w:p>
        </w:tc>
      </w:tr>
    </w:tbl>
    <w:p w:rsidR="00851181" w:rsidRPr="00A277DD" w:rsidRDefault="00851181" w:rsidP="00851181">
      <w:pPr>
        <w:spacing w:after="160" w:line="360" w:lineRule="auto"/>
        <w:ind w:firstLine="740"/>
        <w:jc w:val="both"/>
      </w:pPr>
    </w:p>
    <w:p w:rsidR="00851181" w:rsidRPr="00A277DD" w:rsidRDefault="00851181" w:rsidP="00851181">
      <w:pPr>
        <w:spacing w:after="160" w:line="360" w:lineRule="auto"/>
        <w:ind w:firstLine="567"/>
        <w:jc w:val="both"/>
      </w:pPr>
      <w:r w:rsidRPr="00A277DD">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51181" w:rsidRPr="00A277DD" w:rsidRDefault="00851181" w:rsidP="003E1600">
      <w:pPr>
        <w:tabs>
          <w:tab w:val="left" w:pos="1134"/>
        </w:tabs>
        <w:spacing w:after="160" w:line="360" w:lineRule="auto"/>
        <w:ind w:firstLine="567"/>
        <w:jc w:val="both"/>
      </w:pPr>
      <w:r w:rsidRPr="00A277DD">
        <w:t>2</w:t>
      </w:r>
      <w:r w:rsidR="00A95A0F" w:rsidRPr="00A277DD">
        <w:t>4.</w:t>
      </w:r>
      <w:r w:rsidR="00A95A0F" w:rsidRPr="00A277DD">
        <w:tab/>
      </w:r>
      <w:r w:rsidRPr="00A277DD">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 բերված է 16-րդ աղյուսակում։</w:t>
      </w:r>
    </w:p>
    <w:p w:rsidR="00851181" w:rsidRPr="00A277DD" w:rsidRDefault="00851181" w:rsidP="00851181">
      <w:pPr>
        <w:spacing w:after="160" w:line="360" w:lineRule="auto"/>
      </w:pPr>
    </w:p>
    <w:p w:rsidR="003E1600" w:rsidRPr="00A277DD" w:rsidRDefault="003E1600" w:rsidP="00851181">
      <w:pPr>
        <w:spacing w:after="160" w:line="360" w:lineRule="auto"/>
        <w:jc w:val="right"/>
        <w:sectPr w:rsidR="003E1600" w:rsidRPr="00A277DD" w:rsidSect="00851181">
          <w:type w:val="nextColumn"/>
          <w:pgSz w:w="11907" w:h="16840" w:orient="landscape" w:code="9"/>
          <w:pgMar w:top="1418" w:right="1418" w:bottom="1418" w:left="1418" w:header="0" w:footer="6" w:gutter="0"/>
          <w:cols w:space="720"/>
          <w:noEndnote/>
          <w:docGrid w:linePitch="360"/>
        </w:sectPr>
      </w:pPr>
    </w:p>
    <w:p w:rsidR="00851181" w:rsidRPr="00A277DD" w:rsidRDefault="00851181" w:rsidP="00851181">
      <w:pPr>
        <w:spacing w:after="160" w:line="360" w:lineRule="auto"/>
        <w:jc w:val="right"/>
      </w:pPr>
      <w:r w:rsidRPr="00A277DD">
        <w:lastRenderedPageBreak/>
        <w:t>Աղյուսակ 16</w:t>
      </w:r>
    </w:p>
    <w:p w:rsidR="00851181" w:rsidRPr="00A277DD" w:rsidRDefault="00851181" w:rsidP="00851181">
      <w:pPr>
        <w:spacing w:after="160" w:line="360" w:lineRule="auto"/>
        <w:ind w:left="20"/>
        <w:jc w:val="center"/>
      </w:pPr>
      <w:r w:rsidRPr="00A277DD">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w:t>
      </w:r>
    </w:p>
    <w:tbl>
      <w:tblPr>
        <w:tblOverlap w:val="never"/>
        <w:tblW w:w="15450" w:type="dxa"/>
        <w:jc w:val="center"/>
        <w:tblLayout w:type="fixed"/>
        <w:tblCellMar>
          <w:left w:w="10" w:type="dxa"/>
          <w:right w:w="10" w:type="dxa"/>
        </w:tblCellMar>
        <w:tblLook w:val="0020" w:firstRow="1" w:lastRow="0" w:firstColumn="0" w:lastColumn="0" w:noHBand="0" w:noVBand="0"/>
      </w:tblPr>
      <w:tblGrid>
        <w:gridCol w:w="259"/>
        <w:gridCol w:w="265"/>
        <w:gridCol w:w="3828"/>
        <w:gridCol w:w="3798"/>
        <w:gridCol w:w="2181"/>
        <w:gridCol w:w="4433"/>
        <w:gridCol w:w="686"/>
      </w:tblGrid>
      <w:tr w:rsidR="00851181" w:rsidRPr="00A277DD" w:rsidTr="009261B9">
        <w:trPr>
          <w:trHeight w:val="193"/>
          <w:tblHeader/>
          <w:jc w:val="center"/>
        </w:trPr>
        <w:tc>
          <w:tcPr>
            <w:tcW w:w="4352" w:type="dxa"/>
            <w:gridSpan w:val="3"/>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անվանումը</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նկարագրությունը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Նույնականացուցիչը</w:t>
            </w:r>
          </w:p>
        </w:tc>
        <w:tc>
          <w:tcPr>
            <w:tcW w:w="4433"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Տվյալների տեսակը</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Բազմ.</w:t>
            </w:r>
          </w:p>
        </w:tc>
      </w:tr>
      <w:tr w:rsidR="00851181" w:rsidRPr="00A277DD" w:rsidTr="009261B9">
        <w:trPr>
          <w:trHeight w:val="193"/>
          <w:jc w:val="center"/>
        </w:trPr>
        <w:tc>
          <w:tcPr>
            <w:tcW w:w="4352" w:type="dxa"/>
            <w:gridSpan w:val="3"/>
            <w:tcBorders>
              <w:top w:val="single" w:sz="4" w:space="0" w:color="auto"/>
              <w:left w:val="single" w:sz="4" w:space="0" w:color="auto"/>
            </w:tcBorders>
            <w:shd w:val="clear" w:color="auto" w:fill="FFFFFF"/>
            <w:vAlign w:val="center"/>
          </w:tcPr>
          <w:p w:rsidR="00851181" w:rsidRPr="00A277DD" w:rsidRDefault="00A63B32" w:rsidP="009261B9">
            <w:pPr>
              <w:pStyle w:val="20"/>
              <w:shd w:val="clear" w:color="auto" w:fill="auto"/>
              <w:tabs>
                <w:tab w:val="left" w:pos="508"/>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Էլեկտրոնային փաստաթղթի (տեղեկությունների) վերնագիրը (ccdo:EDocHeader)</w:t>
            </w:r>
          </w:p>
        </w:tc>
        <w:tc>
          <w:tcPr>
            <w:tcW w:w="3798"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էլեկտրոնային փաստաթղթի (տեղեկությունների) տեխնոլոգիական վավերապայմանների ամբողջությունը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M.CDE.90001</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ccdo:EDocHeaderType (M.CDT.90001) 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Ընդհանուր գործընթացի հաղորդագրության ծածկագիրը (csdo:InfEnvelopeCode)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ընդհանուր գործընթացի հաղորդագրության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M.SDE.90010</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csdo:InfEnvelopeCodeType (M.SDT.90004)</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Ծածկագրի արժեքը՝ Տեղեկատվական փոխգործակցության կանոնակարգին համապատասխան:</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Ձեւանմուշը՝ P\.[A-Z]{2}\.[0-9]{2}\.MSG\.[0-9]{3}</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ծածկագիրը (csdo:EDocCode)</w:t>
            </w:r>
          </w:p>
        </w:tc>
        <w:tc>
          <w:tcPr>
            <w:tcW w:w="3798"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M.SDE.90001</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Ձեւանմուշը՝ R(\.[A-Z]{2}\.[A-Z]{2}\.[0-9]{2})?\.[0-9]{3}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նույնականացուցիչը (csdo:EDocId)</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էլեկտրոնային փաստաթուղթը (տեղեկությունները) միանշանակ նույնականացնող պայմանանշանների տողը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M.SDE.90007</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Նույնականացուցչի արժեքը՝ ISO/IEC 9834-8-ին համապատասխան։ Ձեւանմուշը՝ [0-9a-fA-F]{8}-[0-9a-fA-F]{4}-[0-9a-fA-F]{4}-[0-9a-fA-F]{4}-[0-9a-fA-F]{12}</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4.</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Ելակետային էլեկտրոնային փաստաթղթի (տեղեկությունների) նույնականացուցիչը</w:t>
            </w:r>
            <w:r w:rsidRPr="00A277DD">
              <w:rPr>
                <w:rStyle w:val="2115pt"/>
                <w:rFonts w:ascii="MS Mincho" w:eastAsia="MS Mincho" w:hAnsi="MS Mincho" w:cs="MS Mincho" w:hint="eastAsia"/>
                <w:sz w:val="20"/>
                <w:szCs w:val="20"/>
              </w:rPr>
              <w:t> </w:t>
            </w:r>
            <w:r w:rsidRPr="00A277DD">
              <w:rPr>
                <w:rStyle w:val="2115pt"/>
                <w:rFonts w:ascii="Sylfaen" w:eastAsia="Sylfaen" w:hAnsi="Sylfaen"/>
                <w:sz w:val="20"/>
                <w:szCs w:val="20"/>
              </w:rPr>
              <w:t>(csdo:EDocRefId)</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 xml:space="preserve">էլեկտրոնային փաստաթղթի (տեղեկությունների) նույնականացուցիչը, որին ի պատասխան կազմվել է տվյալ </w:t>
            </w:r>
            <w:r w:rsidRPr="00A277DD">
              <w:rPr>
                <w:rStyle w:val="2115pt"/>
                <w:rFonts w:ascii="Sylfaen" w:eastAsia="Sylfaen" w:hAnsi="Sylfaen"/>
                <w:sz w:val="20"/>
                <w:szCs w:val="20"/>
              </w:rPr>
              <w:lastRenderedPageBreak/>
              <w:t>էլեկտրոնային փաստաթուղթը (տեղեկությունները)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lastRenderedPageBreak/>
              <w:t>M.SDE.90008</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Նույնականացուցչի արժեքը՝ ISO/IEC 9834-8-ին համապատասխան։ Ձեւանմուշը՝ [0-9a-fA-F]{8}-</w:t>
            </w:r>
            <w:r w:rsidRPr="00A277DD">
              <w:rPr>
                <w:rStyle w:val="2115pt"/>
                <w:rFonts w:ascii="Sylfaen" w:eastAsia="Sylfaen" w:hAnsi="Sylfaen"/>
                <w:sz w:val="20"/>
                <w:szCs w:val="20"/>
              </w:rPr>
              <w:lastRenderedPageBreak/>
              <w:t>[0-9a-fA-F]{4}-[0-9a-fA-F]{4}-[0-9a-fA-F]{4}-[0-9a-fA-F]{12}</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lastRenderedPageBreak/>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5.</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ամսաթիվը եւ ժամը (csdo:EDocDateTime)</w:t>
            </w:r>
          </w:p>
        </w:tc>
        <w:tc>
          <w:tcPr>
            <w:tcW w:w="3798"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էլեկտրոնային փաստաթղթի (տեղեկությունների) ստեղծման ամսաթիվը եւ ժամը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M.SDE.90002</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bdt:DateTimeType (M.BDT.00006) Ամսաթվի եւ ժամի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6.</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Լեզվի ծածկագիրը (csdo:LanguageCode)</w:t>
            </w:r>
          </w:p>
        </w:tc>
        <w:tc>
          <w:tcPr>
            <w:tcW w:w="3798"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լեզվի ծածկագրային նշագիրը</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M.SDE.00051</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csdo:LanguageCodeType (M.SDT.00051) Լեզվի երկտառ ծածկագիրը՝ ISO 639–1-ին համապատասխան։ Ձեւանմուշը՝ [a-z]{2}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4352" w:type="dxa"/>
            <w:gridSpan w:val="3"/>
            <w:tcBorders>
              <w:top w:val="single" w:sz="4" w:space="0" w:color="auto"/>
              <w:left w:val="single" w:sz="4" w:space="0" w:color="auto"/>
            </w:tcBorders>
            <w:shd w:val="clear" w:color="auto" w:fill="FFFFFF"/>
          </w:tcPr>
          <w:p w:rsidR="00851181" w:rsidRPr="00A277DD" w:rsidRDefault="00A63B32" w:rsidP="00C91C84">
            <w:pPr>
              <w:pStyle w:val="20"/>
              <w:shd w:val="clear" w:color="auto" w:fill="auto"/>
              <w:tabs>
                <w:tab w:val="left" w:pos="582"/>
              </w:tabs>
              <w:spacing w:before="0" w:after="120" w:line="240" w:lineRule="auto"/>
              <w:ind w:right="-48" w:firstLine="0"/>
              <w:jc w:val="left"/>
              <w:rPr>
                <w:sz w:val="20"/>
                <w:szCs w:val="20"/>
              </w:rPr>
            </w:pPr>
            <w:r w:rsidRPr="00A277DD">
              <w:rPr>
                <w:rStyle w:val="2115pt"/>
                <w:rFonts w:ascii="Sylfaen" w:eastAsia="Sylfaen" w:hAnsi="Sylfaen"/>
                <w:sz w:val="20"/>
                <w:szCs w:val="20"/>
              </w:rPr>
              <w:t>2.</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Երկրի ծածկագիրը (csdo:UnifiedCountryCode)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փաստաթուղթն ուղարկած երկրի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M.SDE.00162</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csdo:UnifiedCountryCodeType (M.SDT.00112)</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567"/>
              </w:tabs>
              <w:spacing w:before="0" w:after="120" w:line="240" w:lineRule="auto"/>
              <w:ind w:right="-48" w:firstLine="0"/>
              <w:jc w:val="left"/>
              <w:rPr>
                <w:sz w:val="20"/>
                <w:szCs w:val="20"/>
              </w:rPr>
            </w:pPr>
            <w:r w:rsidRPr="00A277DD">
              <w:rPr>
                <w:rStyle w:val="2115pt"/>
                <w:rFonts w:ascii="Sylfaen" w:eastAsia="Sylfaen" w:hAnsi="Sylfaen"/>
                <w:sz w:val="20"/>
                <w:szCs w:val="20"/>
              </w:rPr>
              <w:t>ա)</w:t>
            </w:r>
            <w:r w:rsidR="00C91C84" w:rsidRPr="00A277DD">
              <w:rPr>
                <w:rStyle w:val="2115pt"/>
                <w:rFonts w:ascii="Sylfaen" w:eastAsia="Sylfaen" w:hAnsi="Sylfaen"/>
                <w:sz w:val="20"/>
                <w:szCs w:val="20"/>
                <w:lang w:val="en-US"/>
              </w:rPr>
              <w:tab/>
            </w:r>
            <w:r w:rsidRPr="00A277DD">
              <w:rPr>
                <w:rStyle w:val="2115pt"/>
                <w:rFonts w:ascii="Sylfaen" w:eastAsia="Sylfaen" w:hAnsi="Sylfaen"/>
                <w:sz w:val="20"/>
                <w:szCs w:val="20"/>
              </w:rPr>
              <w:t>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rsidR="00851181" w:rsidRPr="00A277DD" w:rsidRDefault="00851181" w:rsidP="009261B9">
            <w:pPr>
              <w:spacing w:after="120"/>
              <w:ind w:right="-48"/>
              <w:rPr>
                <w:sz w:val="20"/>
                <w:szCs w:val="20"/>
              </w:rPr>
            </w:pP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csdo:ReferenceDataIdType (M.SDT.00091)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20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4352" w:type="dxa"/>
            <w:gridSpan w:val="3"/>
            <w:tcBorders>
              <w:top w:val="single" w:sz="4" w:space="0" w:color="auto"/>
              <w:left w:val="single" w:sz="4" w:space="0" w:color="auto"/>
              <w:bottom w:val="single" w:sz="4" w:space="0" w:color="auto"/>
            </w:tcBorders>
            <w:shd w:val="clear" w:color="auto" w:fill="FFFFFF"/>
          </w:tcPr>
          <w:p w:rsidR="00851181" w:rsidRPr="00A277DD" w:rsidRDefault="00A63B32" w:rsidP="00C91C84">
            <w:pPr>
              <w:pStyle w:val="20"/>
              <w:shd w:val="clear" w:color="auto" w:fill="auto"/>
              <w:tabs>
                <w:tab w:val="left" w:pos="545"/>
              </w:tabs>
              <w:spacing w:before="0" w:after="120" w:line="240" w:lineRule="auto"/>
              <w:ind w:right="-48" w:firstLine="0"/>
              <w:jc w:val="left"/>
              <w:rPr>
                <w:sz w:val="20"/>
                <w:szCs w:val="20"/>
              </w:rPr>
            </w:pPr>
            <w:r w:rsidRPr="00A277DD">
              <w:rPr>
                <w:rStyle w:val="2115pt"/>
                <w:rFonts w:ascii="Sylfaen" w:eastAsia="Sylfaen" w:hAnsi="Sylfaen"/>
                <w:sz w:val="20"/>
                <w:szCs w:val="20"/>
              </w:rPr>
              <w:t>3.</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Դեղապատրաստուկի գրանցման հավաստագրի հերթական համարը (hcsdo:RegistrationNumberId)</w:t>
            </w:r>
          </w:p>
        </w:tc>
        <w:tc>
          <w:tcPr>
            <w:tcW w:w="3798"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հավաստագրի հերթական համարը</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M.HC.SDE.00672</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hcsdo:RegistrationNumberIdType (M.HC.SDT.00629)</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Ձեւանմուշը՝ \d{6}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4352" w:type="dxa"/>
            <w:gridSpan w:val="3"/>
            <w:tcBorders>
              <w:top w:val="single" w:sz="4" w:space="0" w:color="auto"/>
              <w:left w:val="single" w:sz="4" w:space="0" w:color="auto"/>
            </w:tcBorders>
            <w:shd w:val="clear" w:color="auto" w:fill="FFFFFF"/>
          </w:tcPr>
          <w:p w:rsidR="00851181" w:rsidRPr="00A277DD" w:rsidRDefault="00A95A0F" w:rsidP="00C91C84">
            <w:pPr>
              <w:pStyle w:val="20"/>
              <w:shd w:val="clear" w:color="auto" w:fill="auto"/>
              <w:tabs>
                <w:tab w:val="left" w:pos="545"/>
              </w:tabs>
              <w:spacing w:before="0" w:after="120" w:line="240" w:lineRule="auto"/>
              <w:ind w:right="-48" w:firstLine="0"/>
              <w:jc w:val="left"/>
              <w:rPr>
                <w:sz w:val="20"/>
                <w:szCs w:val="20"/>
              </w:rPr>
            </w:pPr>
            <w:r w:rsidRPr="00A277DD">
              <w:rPr>
                <w:rStyle w:val="2115pt"/>
                <w:rFonts w:ascii="Sylfaen" w:eastAsia="Sylfaen" w:hAnsi="Sylfaen"/>
                <w:sz w:val="20"/>
                <w:szCs w:val="20"/>
              </w:rPr>
              <w:lastRenderedPageBreak/>
              <w:t>4.</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Հայտի համարը (hcsdo:ApplicationId)</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կամ գրանցման հետ կապված այլ ընթացակարգերի անցկացման հայտի համարը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M.HC.SDE.00260</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hcsdo:ApplicationIdType (M.HC.SDT.00061)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4352" w:type="dxa"/>
            <w:gridSpan w:val="3"/>
            <w:tcBorders>
              <w:top w:val="single" w:sz="4" w:space="0" w:color="auto"/>
              <w:left w:val="single" w:sz="4" w:space="0" w:color="auto"/>
            </w:tcBorders>
            <w:shd w:val="clear" w:color="auto" w:fill="FFFFFF"/>
          </w:tcPr>
          <w:p w:rsidR="00851181" w:rsidRPr="00A277DD" w:rsidRDefault="00A95A0F" w:rsidP="00C91C84">
            <w:pPr>
              <w:pStyle w:val="20"/>
              <w:shd w:val="clear" w:color="auto" w:fill="auto"/>
              <w:tabs>
                <w:tab w:val="left" w:pos="545"/>
              </w:tabs>
              <w:spacing w:before="0" w:after="120" w:line="240" w:lineRule="auto"/>
              <w:ind w:right="-48" w:firstLine="0"/>
              <w:jc w:val="left"/>
              <w:rPr>
                <w:sz w:val="20"/>
                <w:szCs w:val="20"/>
              </w:rPr>
            </w:pPr>
            <w:r w:rsidRPr="00A277DD">
              <w:rPr>
                <w:rStyle w:val="2115pt"/>
                <w:rFonts w:ascii="Sylfaen" w:eastAsia="Sylfaen" w:hAnsi="Sylfaen"/>
                <w:sz w:val="20"/>
                <w:szCs w:val="20"/>
              </w:rPr>
              <w:t>5.</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Գրանցման ընթացակարգի տեսակի ծածկագիրը (hcsdo:RegistrationKindCode)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ընթացակարգի տեսակի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M.HC.SDE.00425</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hcsdo:RegistrationKindCodeType (M.HC.SDT.00177)</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Հնարավոր արժեքները՝</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sz w:val="20"/>
                <w:szCs w:val="20"/>
              </w:rPr>
              <w:t>01՝ փոխադարձ ճանաչման ընթացակարգ.</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sz w:val="20"/>
                <w:szCs w:val="20"/>
              </w:rPr>
              <w:t>02՝ ապակենտրոնացված ընթացակարգ</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4352" w:type="dxa"/>
            <w:gridSpan w:val="3"/>
            <w:tcBorders>
              <w:top w:val="single" w:sz="4" w:space="0" w:color="auto"/>
              <w:left w:val="single" w:sz="4" w:space="0" w:color="auto"/>
            </w:tcBorders>
            <w:shd w:val="clear" w:color="auto" w:fill="FFFFFF"/>
          </w:tcPr>
          <w:p w:rsidR="00851181" w:rsidRPr="00A277DD" w:rsidRDefault="00A95A0F" w:rsidP="00C91C84">
            <w:pPr>
              <w:pStyle w:val="20"/>
              <w:shd w:val="clear" w:color="auto" w:fill="auto"/>
              <w:tabs>
                <w:tab w:val="left" w:pos="545"/>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Գրանցման գործի (դոսյեի) փաստաթղթի մասին տեղեկությունները (hccdo:RegistrationFileDetails)</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մասին տեղեկությունները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M.HC.CDE.00276</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hccdo:RegistrationFileDetailsType (M.HC.CDT.00258)</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w:t>
            </w:r>
          </w:p>
        </w:tc>
      </w:tr>
      <w:tr w:rsidR="00851181" w:rsidRPr="00A277DD" w:rsidTr="009261B9">
        <w:trPr>
          <w:trHeight w:val="193"/>
          <w:jc w:val="center"/>
        </w:trPr>
        <w:tc>
          <w:tcPr>
            <w:tcW w:w="259" w:type="dxa"/>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Գրանցման դոսյեին փաստաթղթի պատկանելիության հատկանիշը</w:t>
            </w:r>
          </w:p>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(hcsdo:RegistrationFileIndicator)</w:t>
            </w:r>
          </w:p>
        </w:tc>
        <w:tc>
          <w:tcPr>
            <w:tcW w:w="3798"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դոսյեին փաստաթղթի պատկանելիությունը որոշող հատկանիշը՝</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1՝ գրանցման դոսյեի փաստաթուղթ.</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0՝ գրանցման գործի փաստաթուղթ</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M.HC.SDE.00527</w:t>
            </w:r>
          </w:p>
        </w:tc>
        <w:tc>
          <w:tcPr>
            <w:tcW w:w="4433"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bdt:IndicatorType (M.BDT.00013) Երկու արժեքներից մեկը՝ «true» (ճիշտ է) կամ «false» (սխալ է)</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Փաստաթղթի համարը (csdo:DocId)</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համարը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M.SDE.00044</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csdo:Id50Type (M.SDT.00093) Պայմանանշանների նորմալացված տողը։ 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Փաստաթղթի անվանումը (csdo:DocName)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անվանումը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M.SDE.00108</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 xml:space="preserve">csdo:Name500Type (M.SDT.00134) Պայմանանշանների նորմալացված տող, որը չի պարունակում տողի ընդհատման (#xA) եւ </w:t>
            </w:r>
            <w:r w:rsidRPr="00A277DD">
              <w:rPr>
                <w:rStyle w:val="2115pt"/>
                <w:rFonts w:ascii="Sylfaen" w:eastAsia="Sylfaen" w:hAnsi="Sylfaen"/>
                <w:sz w:val="20"/>
                <w:szCs w:val="20"/>
              </w:rPr>
              <w:lastRenderedPageBreak/>
              <w:t>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lastRenderedPageBreak/>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95A0F" w:rsidRPr="00A277DD">
              <w:rPr>
                <w:rStyle w:val="2115pt"/>
                <w:rFonts w:ascii="Sylfaen" w:eastAsia="Sylfaen" w:hAnsi="Sylfaen"/>
                <w:sz w:val="20"/>
                <w:szCs w:val="20"/>
              </w:rPr>
              <w:t>4.</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դոսյեի փաստաթղթի տեսակի ծածկագիրը (hcsdo:DrugRegistrationDocCode)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դոսյեի փաստաթղթի տեսակի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M.HC.SDE.00098</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hcsdo:DrugRegistrationDocCodeType (М.НС.SDT.00016)</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Ծածկագրի արժեքը՝ «Դեղապատրաստուկի գրանցման դոսյեի փաստաթղթերի տեսակների դասակարգիչ» դասակարգչից:</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10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95A0F" w:rsidRPr="00A277DD">
              <w:rPr>
                <w:rStyle w:val="2115pt"/>
                <w:rFonts w:ascii="Sylfaen" w:eastAsia="Sylfaen" w:hAnsi="Sylfaen"/>
                <w:sz w:val="20"/>
                <w:szCs w:val="20"/>
              </w:rPr>
              <w:t>5.</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դոսյեի փաստաթղթի տեսակի անվանումը (hcsdo:DrugRegistrationDocName)</w:t>
            </w:r>
          </w:p>
        </w:tc>
        <w:tc>
          <w:tcPr>
            <w:tcW w:w="3798"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դոսյեի փաստաթղթի տեսակի անվանումը</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M.HC.SDE.00789</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95A0F" w:rsidRPr="00A277DD">
              <w:rPr>
                <w:rStyle w:val="2115pt"/>
                <w:rFonts w:ascii="Sylfaen" w:eastAsia="Sylfaen" w:hAnsi="Sylfaen"/>
                <w:sz w:val="20"/>
                <w:szCs w:val="20"/>
              </w:rPr>
              <w:t>6.</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գործի փաստաթղթի տեսակի ծածկագիրը (hcsdo:DrugRegistrationFileCode)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գործի փաստաթղթի տեսակի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M.HC.SDE.00528</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hcsdo:DrugRegistrationFileCodeType (M.HC.SDT.00213)</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Ծածկագրի արժեքը՝ «Դեղապատրաստուկի գրանցման գործի փաստաթղթերի տեսակների տեղեկատու» տեղեկատուից:</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rStyle w:val="2115pt"/>
                <w:rFonts w:ascii="Sylfaen" w:eastAsia="Sylfaen" w:hAnsi="Sylfaen"/>
                <w:sz w:val="20"/>
                <w:szCs w:val="20"/>
                <w:lang w:val="en-US"/>
              </w:rPr>
            </w:pPr>
            <w:r w:rsidRPr="00A277DD">
              <w:rPr>
                <w:rStyle w:val="2115pt"/>
                <w:rFonts w:ascii="Sylfaen" w:eastAsia="Sylfaen" w:hAnsi="Sylfaen"/>
                <w:sz w:val="20"/>
                <w:szCs w:val="20"/>
              </w:rPr>
              <w:t>Առավ. երկարությունը՝ 10</w:t>
            </w:r>
          </w:p>
          <w:p w:rsidR="00C91C84" w:rsidRPr="00A277DD" w:rsidRDefault="00C91C84" w:rsidP="009261B9">
            <w:pPr>
              <w:pStyle w:val="20"/>
              <w:shd w:val="clear" w:color="auto" w:fill="auto"/>
              <w:spacing w:before="0" w:after="120" w:line="240" w:lineRule="auto"/>
              <w:ind w:right="-48" w:firstLine="0"/>
              <w:jc w:val="left"/>
              <w:rPr>
                <w:rStyle w:val="2115pt"/>
                <w:rFonts w:ascii="Sylfaen" w:eastAsia="Sylfaen" w:hAnsi="Sylfaen"/>
                <w:sz w:val="20"/>
                <w:szCs w:val="20"/>
                <w:lang w:val="en-US"/>
              </w:rPr>
            </w:pPr>
          </w:p>
          <w:p w:rsidR="00C91C84" w:rsidRPr="00A277DD" w:rsidRDefault="00C91C84" w:rsidP="009261B9">
            <w:pPr>
              <w:pStyle w:val="20"/>
              <w:shd w:val="clear" w:color="auto" w:fill="auto"/>
              <w:spacing w:before="0" w:after="120" w:line="240" w:lineRule="auto"/>
              <w:ind w:right="-48" w:firstLine="0"/>
              <w:jc w:val="left"/>
              <w:rPr>
                <w:sz w:val="20"/>
                <w:szCs w:val="20"/>
                <w:lang w:val="en-US"/>
              </w:rPr>
            </w:pP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95A0F" w:rsidRPr="00A277DD">
              <w:rPr>
                <w:rStyle w:val="2115pt"/>
                <w:rFonts w:ascii="Sylfaen" w:eastAsia="Sylfaen" w:hAnsi="Sylfaen"/>
                <w:sz w:val="20"/>
                <w:szCs w:val="20"/>
              </w:rPr>
              <w:t>7.</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գործի փաստաթղթի տեսակի անվանումը (hcsdo:DrugRegistrationFileName)</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դեղապատրաստուկի գրանցման գործի փաստաթղթի տեսակի անվանումը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M.HC.SDE.00901</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vAlign w:val="center"/>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A95A0F" w:rsidRPr="00A277DD">
              <w:rPr>
                <w:rStyle w:val="2115pt"/>
                <w:rFonts w:ascii="Sylfaen" w:eastAsia="Sylfaen" w:hAnsi="Sylfaen"/>
                <w:sz w:val="20"/>
                <w:szCs w:val="20"/>
              </w:rPr>
              <w:t>8.</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Փաստաթղթի ամսաթիվը (csdo:DocCreationDate)</w:t>
            </w:r>
          </w:p>
        </w:tc>
        <w:tc>
          <w:tcPr>
            <w:tcW w:w="3798"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տրման ամսաթիվը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M.SDE.00045</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bdt:DateType (M.BDT.00005) Ամսաթվի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vAlign w:val="center"/>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w:t>
            </w:r>
            <w:r w:rsidR="0011063C" w:rsidRPr="00A277DD">
              <w:rPr>
                <w:rStyle w:val="2115pt"/>
                <w:rFonts w:ascii="Sylfaen" w:eastAsia="Sylfaen" w:hAnsi="Sylfaen"/>
                <w:sz w:val="20"/>
                <w:szCs w:val="20"/>
              </w:rPr>
              <w:t>9.</w:t>
            </w:r>
            <w:r w:rsidR="0011063C" w:rsidRPr="00A277DD">
              <w:rPr>
                <w:rStyle w:val="2115pt"/>
                <w:rFonts w:ascii="Sylfaen" w:eastAsia="Sylfaen" w:hAnsi="Sylfaen"/>
                <w:sz w:val="20"/>
                <w:szCs w:val="20"/>
              </w:rPr>
              <w:tab/>
            </w:r>
            <w:r w:rsidRPr="00A277DD">
              <w:rPr>
                <w:rStyle w:val="2115pt"/>
                <w:rFonts w:ascii="Sylfaen" w:eastAsia="Sylfaen" w:hAnsi="Sylfaen"/>
                <w:sz w:val="20"/>
                <w:szCs w:val="20"/>
              </w:rPr>
              <w:t>Փաստաթղթի գործողության ժամկետը լրանալու ամսաթիվը (csdo:DocValidityDate)</w:t>
            </w:r>
          </w:p>
        </w:tc>
        <w:tc>
          <w:tcPr>
            <w:tcW w:w="3798"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գործողության ժամկետը լրանալու ամսաթիվը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M.SDE.00052</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bdt:DateType (M.BDT.00005) Ամսաթվի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6.1</w:t>
            </w:r>
            <w:r w:rsidR="0011063C" w:rsidRPr="00A277DD">
              <w:rPr>
                <w:rStyle w:val="2115pt"/>
                <w:rFonts w:ascii="Sylfaen" w:eastAsia="Sylfaen" w:hAnsi="Sylfaen"/>
                <w:sz w:val="20"/>
                <w:szCs w:val="20"/>
              </w:rPr>
              <w:t>0.</w:t>
            </w:r>
            <w:r w:rsidR="0011063C" w:rsidRPr="00A277DD">
              <w:rPr>
                <w:rStyle w:val="2115pt"/>
                <w:rFonts w:ascii="Sylfaen" w:eastAsia="Sylfaen" w:hAnsi="Sylfaen"/>
                <w:sz w:val="20"/>
                <w:szCs w:val="20"/>
              </w:rPr>
              <w:tab/>
            </w:r>
            <w:r w:rsidRPr="00A277DD">
              <w:rPr>
                <w:rStyle w:val="2115pt"/>
                <w:rFonts w:ascii="Sylfaen" w:eastAsia="Sylfaen" w:hAnsi="Sylfaen"/>
                <w:sz w:val="20"/>
                <w:szCs w:val="20"/>
              </w:rPr>
              <w:t>Տնտեսավարող սուբյեկտի անվանումը (csdo:BusinessEntityName)</w:t>
            </w:r>
          </w:p>
        </w:tc>
        <w:tc>
          <w:tcPr>
            <w:tcW w:w="3798"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փաստաթուղթը տրամադրած կազմակերպության անվանումը</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M.SDE.00187</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csdo:Name300Type (M.SDT.00056) 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300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04"/>
              </w:tabs>
              <w:spacing w:before="0" w:after="120" w:line="240" w:lineRule="auto"/>
              <w:ind w:right="-48" w:firstLine="0"/>
              <w:jc w:val="left"/>
              <w:rPr>
                <w:sz w:val="20"/>
                <w:szCs w:val="20"/>
              </w:rPr>
            </w:pPr>
            <w:r w:rsidRPr="00A277DD">
              <w:rPr>
                <w:rStyle w:val="2115pt"/>
                <w:rFonts w:ascii="Sylfaen" w:eastAsia="Sylfaen" w:hAnsi="Sylfaen"/>
                <w:sz w:val="20"/>
                <w:szCs w:val="20"/>
              </w:rPr>
              <w:t>6.1</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Փաստաթղթի տարրի նկարագրությունը (hcsdo:AttributeText)</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փաստաթղթի լրացուցիչ հատկանիշի նկարագրությունը</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M.HC.SDE.00653</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hcsdo:AttributeTextType (M.HC.SDT.00215) Պայմանանշանների տողը։</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4000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w:t>
            </w:r>
          </w:p>
        </w:tc>
      </w:tr>
      <w:tr w:rsidR="00851181" w:rsidRPr="00A277DD" w:rsidTr="009261B9">
        <w:trPr>
          <w:trHeight w:val="193"/>
          <w:jc w:val="center"/>
        </w:trPr>
        <w:tc>
          <w:tcPr>
            <w:tcW w:w="524" w:type="dxa"/>
            <w:gridSpan w:val="2"/>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3828" w:type="dxa"/>
            <w:tcBorders>
              <w:top w:val="single" w:sz="4" w:space="0" w:color="auto"/>
              <w:left w:val="single" w:sz="4" w:space="0" w:color="auto"/>
            </w:tcBorders>
            <w:shd w:val="clear" w:color="auto" w:fill="FFFFFF"/>
          </w:tcPr>
          <w:p w:rsidR="00851181" w:rsidRPr="00A277DD" w:rsidRDefault="00851181" w:rsidP="00C91C84">
            <w:pPr>
              <w:pStyle w:val="20"/>
              <w:shd w:val="clear" w:color="auto" w:fill="auto"/>
              <w:tabs>
                <w:tab w:val="left" w:pos="619"/>
              </w:tabs>
              <w:spacing w:before="0" w:after="120" w:line="240" w:lineRule="auto"/>
              <w:ind w:right="-48" w:firstLine="0"/>
              <w:jc w:val="left"/>
              <w:rPr>
                <w:sz w:val="20"/>
                <w:szCs w:val="20"/>
              </w:rPr>
            </w:pPr>
            <w:r w:rsidRPr="00A277DD">
              <w:rPr>
                <w:rStyle w:val="2115pt"/>
                <w:rFonts w:ascii="Sylfaen" w:eastAsia="Sylfaen" w:hAnsi="Sylfaen"/>
                <w:sz w:val="20"/>
                <w:szCs w:val="20"/>
              </w:rPr>
              <w:t>ա)</w:t>
            </w:r>
            <w:r w:rsidR="00C91C84" w:rsidRPr="00A277DD">
              <w:rPr>
                <w:rStyle w:val="2115pt"/>
                <w:rFonts w:ascii="Sylfaen" w:eastAsia="Sylfaen" w:hAnsi="Sylfaen"/>
                <w:sz w:val="20"/>
                <w:szCs w:val="20"/>
                <w:lang w:val="en-US"/>
              </w:rPr>
              <w:tab/>
            </w:r>
            <w:r w:rsidRPr="00A277DD">
              <w:rPr>
                <w:rStyle w:val="2115pt"/>
                <w:rFonts w:ascii="Sylfaen" w:eastAsia="Sylfaen" w:hAnsi="Sylfaen"/>
                <w:sz w:val="20"/>
                <w:szCs w:val="20"/>
              </w:rPr>
              <w:t>փաստաթղթի տարրի տեսակի ծածկագիրը (AttributeKindCode ատրիբուտ)</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լրացուցիչ հատկանիշի տեսակի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spacing w:after="120"/>
              <w:ind w:right="-48"/>
              <w:rPr>
                <w:sz w:val="20"/>
                <w:szCs w:val="20"/>
              </w:rPr>
            </w:pP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hcsdo:AttributeKindCodeType (M.HC.SDT.00214)</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Ծածկագրի արժեքը՝ «Դեղապատրաստուկի գրանցման գործի կամ գրանցման դոսյեի փաստաթղթերի տարրերի տեսակների դասակարգիչ» դասակարգչից:</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lastRenderedPageBreak/>
              <w:t>Ձեւանմուշը՝ \d{2}</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lastRenderedPageBreak/>
              <w:t>0..1</w:t>
            </w:r>
          </w:p>
        </w:tc>
      </w:tr>
      <w:tr w:rsidR="00851181" w:rsidRPr="00A277DD" w:rsidTr="009261B9">
        <w:trPr>
          <w:trHeight w:val="193"/>
          <w:jc w:val="center"/>
        </w:trPr>
        <w:tc>
          <w:tcPr>
            <w:tcW w:w="524" w:type="dxa"/>
            <w:gridSpan w:val="2"/>
            <w:vMerge/>
            <w:shd w:val="clear" w:color="auto" w:fill="FFFFFF"/>
          </w:tcPr>
          <w:p w:rsidR="00851181" w:rsidRPr="00A277DD" w:rsidRDefault="00851181" w:rsidP="009261B9">
            <w:pPr>
              <w:spacing w:after="120"/>
              <w:ind w:right="-48"/>
              <w:rPr>
                <w:sz w:val="20"/>
                <w:szCs w:val="20"/>
              </w:rPr>
            </w:pPr>
          </w:p>
        </w:tc>
        <w:tc>
          <w:tcPr>
            <w:tcW w:w="3828" w:type="dxa"/>
            <w:tcBorders>
              <w:top w:val="single" w:sz="4" w:space="0" w:color="auto"/>
              <w:left w:val="single" w:sz="4" w:space="0" w:color="auto"/>
            </w:tcBorders>
            <w:shd w:val="clear" w:color="auto" w:fill="FFFFFF"/>
          </w:tcPr>
          <w:p w:rsidR="00851181" w:rsidRPr="00A277DD" w:rsidRDefault="00851181" w:rsidP="006B64F8">
            <w:pPr>
              <w:pStyle w:val="20"/>
              <w:shd w:val="clear" w:color="auto" w:fill="auto"/>
              <w:tabs>
                <w:tab w:val="left" w:pos="563"/>
              </w:tabs>
              <w:spacing w:before="0" w:after="120" w:line="240" w:lineRule="auto"/>
              <w:ind w:right="-48" w:firstLine="0"/>
              <w:jc w:val="left"/>
              <w:rPr>
                <w:sz w:val="20"/>
                <w:szCs w:val="20"/>
              </w:rPr>
            </w:pPr>
            <w:r w:rsidRPr="00A277DD">
              <w:rPr>
                <w:rStyle w:val="2115pt"/>
                <w:rFonts w:ascii="Sylfaen" w:eastAsia="Sylfaen" w:hAnsi="Sylfaen"/>
                <w:sz w:val="20"/>
                <w:szCs w:val="20"/>
              </w:rPr>
              <w:t>բ)</w:t>
            </w:r>
            <w:r w:rsidR="006B64F8" w:rsidRPr="00A277DD">
              <w:rPr>
                <w:rStyle w:val="2115pt"/>
                <w:rFonts w:ascii="Sylfaen" w:eastAsia="Sylfaen" w:hAnsi="Sylfaen"/>
                <w:sz w:val="20"/>
                <w:szCs w:val="20"/>
                <w:lang w:val="en-US"/>
              </w:rPr>
              <w:tab/>
            </w:r>
            <w:r w:rsidRPr="00A277DD">
              <w:rPr>
                <w:rStyle w:val="2115pt"/>
                <w:rFonts w:ascii="Sylfaen" w:eastAsia="Sylfaen" w:hAnsi="Sylfaen"/>
                <w:sz w:val="20"/>
                <w:szCs w:val="20"/>
              </w:rPr>
              <w:t>փաստաթղթի տարրի տեսակի անվանումը (AttributeKindName ատրիբուտ)</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գրանցման գործի (դոսյեի) փաստաթղթի լրացուցիչ հատկանիշի տեսակի անվանումը</w:t>
            </w:r>
          </w:p>
        </w:tc>
        <w:tc>
          <w:tcPr>
            <w:tcW w:w="2181" w:type="dxa"/>
            <w:tcBorders>
              <w:top w:val="single" w:sz="4" w:space="0" w:color="auto"/>
              <w:left w:val="single" w:sz="4" w:space="0" w:color="auto"/>
            </w:tcBorders>
            <w:shd w:val="clear" w:color="auto" w:fill="FFFFFF"/>
          </w:tcPr>
          <w:p w:rsidR="00851181" w:rsidRPr="00A277DD" w:rsidRDefault="00851181" w:rsidP="009261B9">
            <w:pPr>
              <w:spacing w:after="120"/>
              <w:ind w:right="-48"/>
              <w:rPr>
                <w:sz w:val="20"/>
                <w:szCs w:val="20"/>
              </w:rPr>
            </w:pP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500</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202"/>
          <w:jc w:val="center"/>
        </w:trPr>
        <w:tc>
          <w:tcPr>
            <w:tcW w:w="259" w:type="dxa"/>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6.1</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Փաստաթուղթը PDF ձեւաչափով (hcsdo:PdfBinaryText)</w:t>
            </w:r>
          </w:p>
        </w:tc>
        <w:tc>
          <w:tcPr>
            <w:tcW w:w="3798"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 xml:space="preserve">գրանցման գործի (դոսյեի) փաստաթուղթը PDF ձեւաչափով </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M.HC.SDE.00326</w:t>
            </w:r>
          </w:p>
        </w:tc>
        <w:tc>
          <w:tcPr>
            <w:tcW w:w="443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csdo:BinaryTextType (M.SDT.00143) Երկուական օկտետների (բայթերի) վերջավոր հաջորդականություն</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2402"/>
          <w:jc w:val="center"/>
        </w:trPr>
        <w:tc>
          <w:tcPr>
            <w:tcW w:w="259" w:type="dxa"/>
            <w:vMerge w:val="restart"/>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265" w:type="dxa"/>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3828" w:type="dxa"/>
            <w:tcBorders>
              <w:top w:val="single" w:sz="4" w:space="0" w:color="auto"/>
              <w:left w:val="single" w:sz="4" w:space="0" w:color="auto"/>
            </w:tcBorders>
            <w:shd w:val="clear" w:color="auto" w:fill="FFFFFF"/>
          </w:tcPr>
          <w:p w:rsidR="00851181" w:rsidRPr="00A277DD" w:rsidRDefault="00851181" w:rsidP="006B64F8">
            <w:pPr>
              <w:pStyle w:val="20"/>
              <w:shd w:val="clear" w:color="auto" w:fill="auto"/>
              <w:tabs>
                <w:tab w:val="left" w:pos="615"/>
              </w:tabs>
              <w:spacing w:before="0" w:after="120" w:line="240" w:lineRule="auto"/>
              <w:ind w:right="-48" w:firstLine="0"/>
              <w:jc w:val="left"/>
              <w:rPr>
                <w:sz w:val="20"/>
                <w:szCs w:val="20"/>
              </w:rPr>
            </w:pPr>
            <w:r w:rsidRPr="00A277DD">
              <w:rPr>
                <w:rStyle w:val="2115pt"/>
                <w:rFonts w:ascii="Sylfaen" w:eastAsia="Sylfaen" w:hAnsi="Sylfaen"/>
                <w:sz w:val="20"/>
                <w:szCs w:val="20"/>
              </w:rPr>
              <w:t>ա)</w:t>
            </w:r>
            <w:r w:rsidR="006B64F8" w:rsidRPr="00A277DD">
              <w:rPr>
                <w:rStyle w:val="2115pt"/>
                <w:rFonts w:ascii="Sylfaen" w:eastAsia="Sylfaen" w:hAnsi="Sylfaen"/>
                <w:sz w:val="20"/>
                <w:szCs w:val="20"/>
                <w:lang w:val="en-US"/>
              </w:rPr>
              <w:tab/>
            </w:r>
            <w:r w:rsidRPr="00A277DD">
              <w:rPr>
                <w:rStyle w:val="2115pt"/>
                <w:rFonts w:ascii="Sylfaen" w:eastAsia="Sylfaen" w:hAnsi="Sylfaen"/>
                <w:sz w:val="20"/>
                <w:szCs w:val="20"/>
              </w:rPr>
              <w:t>տվյալների ձ</w:t>
            </w:r>
            <w:r w:rsidRPr="00A277DD">
              <w:rPr>
                <w:rStyle w:val="2115pt"/>
                <w:rFonts w:ascii="Sylfaen" w:eastAsia="Sylfaen" w:hAnsi="Sylfaen" w:cs="Sylfaen"/>
                <w:sz w:val="20"/>
                <w:szCs w:val="20"/>
              </w:rPr>
              <w:t>եւ</w:t>
            </w:r>
            <w:r w:rsidRPr="00A277DD">
              <w:rPr>
                <w:rStyle w:val="2115pt"/>
                <w:rFonts w:ascii="Sylfaen" w:eastAsia="Sylfaen" w:hAnsi="Sylfaen"/>
                <w:sz w:val="20"/>
                <w:szCs w:val="20"/>
              </w:rPr>
              <w:t>աչափի ծածկագիրը (mediaTypeCode ատրիբուտ)</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տվյալների ձեւաչափի ծածկագրային նշագիրը</w:t>
            </w:r>
          </w:p>
        </w:tc>
        <w:tc>
          <w:tcPr>
            <w:tcW w:w="2181" w:type="dxa"/>
            <w:tcBorders>
              <w:top w:val="single" w:sz="4" w:space="0" w:color="auto"/>
              <w:left w:val="single" w:sz="4" w:space="0" w:color="auto"/>
            </w:tcBorders>
            <w:shd w:val="clear" w:color="auto" w:fill="FFFFFF"/>
          </w:tcPr>
          <w:p w:rsidR="00851181" w:rsidRPr="00A277DD" w:rsidRDefault="00851181" w:rsidP="009261B9">
            <w:pPr>
              <w:spacing w:after="120"/>
              <w:ind w:right="-48"/>
              <w:rPr>
                <w:sz w:val="20"/>
                <w:szCs w:val="20"/>
              </w:rPr>
            </w:pP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csdo:MediaTypeCodeType (M.SDT.00147)</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Ծածկագրի արժեքը՝ RFC 2046 մասնագրին համապատասխան։</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Առավ. երկարությունը՝ 255</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4092" w:type="dxa"/>
            <w:gridSpan w:val="2"/>
            <w:tcBorders>
              <w:top w:val="single" w:sz="4" w:space="0" w:color="auto"/>
              <w:left w:val="single" w:sz="4" w:space="0" w:color="auto"/>
            </w:tcBorders>
            <w:shd w:val="clear" w:color="auto" w:fill="FFFFFF"/>
          </w:tcPr>
          <w:p w:rsidR="00851181" w:rsidRPr="00A277DD" w:rsidRDefault="00851181" w:rsidP="006B64F8">
            <w:pPr>
              <w:pStyle w:val="20"/>
              <w:shd w:val="clear" w:color="auto" w:fill="auto"/>
              <w:tabs>
                <w:tab w:val="left" w:pos="738"/>
              </w:tabs>
              <w:spacing w:before="0" w:after="120" w:line="240" w:lineRule="auto"/>
              <w:ind w:right="-48" w:firstLine="0"/>
              <w:jc w:val="left"/>
              <w:rPr>
                <w:sz w:val="20"/>
                <w:szCs w:val="20"/>
              </w:rPr>
            </w:pPr>
            <w:r w:rsidRPr="00A277DD">
              <w:rPr>
                <w:rStyle w:val="2115pt"/>
                <w:rFonts w:ascii="Sylfaen" w:eastAsia="Sylfaen" w:hAnsi="Sylfaen"/>
                <w:sz w:val="20"/>
                <w:szCs w:val="20"/>
              </w:rPr>
              <w:t>6.1</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Փաստաթուղթը XML ձեւաչափով (hccdo:AnyDetails)</w:t>
            </w:r>
          </w:p>
        </w:tc>
        <w:tc>
          <w:tcPr>
            <w:tcW w:w="3798"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 xml:space="preserve">գրանցման գործի (դոսյեի) փաստաթուղթը XML ձեւաչափով </w:t>
            </w:r>
          </w:p>
        </w:tc>
        <w:tc>
          <w:tcPr>
            <w:tcW w:w="2181" w:type="dxa"/>
            <w:tcBorders>
              <w:top w:val="single" w:sz="4" w:space="0" w:color="auto"/>
              <w:left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M.HC.CDE.00303</w:t>
            </w:r>
          </w:p>
        </w:tc>
        <w:tc>
          <w:tcPr>
            <w:tcW w:w="4433" w:type="dxa"/>
            <w:tcBorders>
              <w:top w:val="single" w:sz="4" w:space="0" w:color="auto"/>
              <w:lef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hccdo:AnyDetailsType (M.HC.CDT.00274)</w:t>
            </w:r>
          </w:p>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0..1</w:t>
            </w:r>
          </w:p>
        </w:tc>
      </w:tr>
      <w:tr w:rsidR="00851181" w:rsidRPr="00A277DD" w:rsidTr="009261B9">
        <w:trPr>
          <w:trHeight w:val="193"/>
          <w:jc w:val="center"/>
        </w:trPr>
        <w:tc>
          <w:tcPr>
            <w:tcW w:w="259" w:type="dxa"/>
            <w:vMerge/>
            <w:shd w:val="clear" w:color="auto" w:fill="FFFFFF"/>
          </w:tcPr>
          <w:p w:rsidR="00851181" w:rsidRPr="00A277DD" w:rsidRDefault="00851181" w:rsidP="009261B9">
            <w:pPr>
              <w:spacing w:after="120"/>
              <w:ind w:right="-48"/>
              <w:rPr>
                <w:sz w:val="20"/>
                <w:szCs w:val="20"/>
              </w:rPr>
            </w:pPr>
          </w:p>
        </w:tc>
        <w:tc>
          <w:tcPr>
            <w:tcW w:w="265" w:type="dxa"/>
            <w:tcBorders>
              <w:top w:val="single" w:sz="4" w:space="0" w:color="auto"/>
            </w:tcBorders>
            <w:shd w:val="clear" w:color="auto" w:fill="FFFFFF"/>
          </w:tcPr>
          <w:p w:rsidR="00851181" w:rsidRPr="00A277DD" w:rsidRDefault="00851181" w:rsidP="009261B9">
            <w:pPr>
              <w:spacing w:after="120"/>
              <w:ind w:right="-48"/>
              <w:rPr>
                <w:sz w:val="20"/>
                <w:szCs w:val="20"/>
              </w:rPr>
            </w:pPr>
          </w:p>
        </w:tc>
        <w:tc>
          <w:tcPr>
            <w:tcW w:w="3828" w:type="dxa"/>
            <w:tcBorders>
              <w:top w:val="single" w:sz="4" w:space="0" w:color="auto"/>
              <w:left w:val="single" w:sz="4" w:space="0" w:color="auto"/>
              <w:bottom w:val="single" w:sz="4" w:space="0" w:color="auto"/>
            </w:tcBorders>
            <w:shd w:val="clear" w:color="auto" w:fill="FFFFFF"/>
          </w:tcPr>
          <w:p w:rsidR="00851181" w:rsidRPr="00A277DD" w:rsidRDefault="00851181" w:rsidP="006B64F8">
            <w:pPr>
              <w:pStyle w:val="20"/>
              <w:shd w:val="clear" w:color="auto" w:fill="auto"/>
              <w:tabs>
                <w:tab w:val="left" w:pos="756"/>
              </w:tabs>
              <w:spacing w:before="0" w:after="120" w:line="240" w:lineRule="auto"/>
              <w:ind w:right="-48" w:firstLine="0"/>
              <w:jc w:val="left"/>
              <w:rPr>
                <w:sz w:val="20"/>
                <w:szCs w:val="20"/>
              </w:rPr>
            </w:pPr>
            <w:r w:rsidRPr="00A277DD">
              <w:rPr>
                <w:rStyle w:val="2115pt"/>
                <w:rFonts w:ascii="Sylfaen" w:eastAsia="Sylfaen" w:hAnsi="Sylfaen"/>
                <w:sz w:val="20"/>
                <w:szCs w:val="20"/>
              </w:rPr>
              <w:t>6.13.</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XML փաստաթուղթ</w:t>
            </w:r>
          </w:p>
        </w:tc>
        <w:tc>
          <w:tcPr>
            <w:tcW w:w="3798"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 xml:space="preserve">XML փաստաթուղթն ազատ կառուցվածքով </w:t>
            </w:r>
          </w:p>
        </w:tc>
        <w:tc>
          <w:tcPr>
            <w:tcW w:w="2181"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w:t>
            </w:r>
          </w:p>
        </w:tc>
        <w:tc>
          <w:tcPr>
            <w:tcW w:w="4433" w:type="dxa"/>
            <w:tcBorders>
              <w:top w:val="single" w:sz="4" w:space="0" w:color="auto"/>
              <w:left w:val="single" w:sz="4" w:space="0" w:color="auto"/>
              <w:bottom w:val="single" w:sz="4" w:space="0" w:color="auto"/>
            </w:tcBorders>
            <w:shd w:val="clear" w:color="auto" w:fill="FFFFFF"/>
          </w:tcPr>
          <w:p w:rsidR="00851181" w:rsidRPr="00A277DD" w:rsidRDefault="00851181" w:rsidP="009261B9">
            <w:pPr>
              <w:pStyle w:val="20"/>
              <w:shd w:val="clear" w:color="auto" w:fill="auto"/>
              <w:spacing w:before="0" w:after="120" w:line="240" w:lineRule="auto"/>
              <w:ind w:right="-48" w:firstLine="0"/>
              <w:jc w:val="left"/>
              <w:rPr>
                <w:sz w:val="20"/>
                <w:szCs w:val="20"/>
              </w:rPr>
            </w:pPr>
            <w:r w:rsidRPr="00A277DD">
              <w:rPr>
                <w:rStyle w:val="2115pt"/>
                <w:rFonts w:ascii="Sylfaen" w:eastAsia="Sylfaen" w:hAnsi="Sylfaen"/>
                <w:sz w:val="20"/>
                <w:szCs w:val="20"/>
              </w:rPr>
              <w:t>-</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9261B9">
            <w:pPr>
              <w:pStyle w:val="20"/>
              <w:shd w:val="clear" w:color="auto" w:fill="auto"/>
              <w:spacing w:before="0" w:after="120" w:line="240" w:lineRule="auto"/>
              <w:ind w:firstLine="0"/>
              <w:rPr>
                <w:sz w:val="20"/>
                <w:szCs w:val="20"/>
              </w:rPr>
            </w:pPr>
            <w:r w:rsidRPr="00A277DD">
              <w:rPr>
                <w:rStyle w:val="2115pt"/>
                <w:rFonts w:ascii="Sylfaen" w:eastAsia="Sylfaen" w:hAnsi="Sylfaen"/>
                <w:sz w:val="20"/>
                <w:szCs w:val="20"/>
              </w:rPr>
              <w:t>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3E1600">
          <w:pgSz w:w="16840" w:h="11907" w:orient="landscape" w:code="9"/>
          <w:pgMar w:top="1418" w:right="1418" w:bottom="1418" w:left="1418" w:header="0" w:footer="6" w:gutter="0"/>
          <w:cols w:space="720"/>
          <w:noEndnote/>
          <w:docGrid w:linePitch="360"/>
        </w:sectPr>
      </w:pPr>
    </w:p>
    <w:p w:rsidR="00851181" w:rsidRPr="00A277DD" w:rsidRDefault="00851181" w:rsidP="006B64F8">
      <w:pPr>
        <w:tabs>
          <w:tab w:val="left" w:pos="1134"/>
        </w:tabs>
        <w:spacing w:after="160" w:line="360" w:lineRule="auto"/>
        <w:ind w:firstLine="567"/>
        <w:jc w:val="both"/>
      </w:pPr>
      <w:r w:rsidRPr="00A277DD">
        <w:lastRenderedPageBreak/>
        <w:t>2</w:t>
      </w:r>
      <w:r w:rsidR="00A95A0F" w:rsidRPr="00A277DD">
        <w:t>5.</w:t>
      </w:r>
      <w:r w:rsidR="00A95A0F" w:rsidRPr="00A277DD">
        <w:tab/>
      </w:r>
      <w:r w:rsidRPr="00A277DD">
        <w:t>«Դեղապատրաստուկի գրանցման հավաստագրի համարի մասին տեղեկություններ» (R.HC.MM.01.004) էլեկտրոնային փաստաթղթի (տեղեկությունների) կառուցվածքի նկարագրությունը բերված է 17-րդ աղյուսակում։</w:t>
      </w:r>
    </w:p>
    <w:p w:rsidR="00851181" w:rsidRPr="00A277DD" w:rsidRDefault="00851181" w:rsidP="00851181">
      <w:pPr>
        <w:spacing w:after="160" w:line="360" w:lineRule="auto"/>
        <w:jc w:val="right"/>
      </w:pPr>
    </w:p>
    <w:p w:rsidR="00851181" w:rsidRPr="00A277DD" w:rsidRDefault="00851181" w:rsidP="00851181">
      <w:pPr>
        <w:spacing w:after="160" w:line="360" w:lineRule="auto"/>
        <w:jc w:val="right"/>
      </w:pPr>
      <w:r w:rsidRPr="00A277DD">
        <w:t>Աղյուսակ 17</w:t>
      </w:r>
    </w:p>
    <w:p w:rsidR="00851181" w:rsidRPr="00A277DD" w:rsidRDefault="00851181" w:rsidP="00182C83">
      <w:pPr>
        <w:spacing w:after="120"/>
        <w:ind w:right="-6"/>
        <w:jc w:val="center"/>
      </w:pPr>
      <w:r w:rsidRPr="00A277DD">
        <w:t>«Դեղապատրաստուկի գրանցման հավաստագրի համարի մասին տեղեկություններ» (R.HC.MM.01.004)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1144"/>
        <w:gridCol w:w="2268"/>
        <w:gridCol w:w="5957"/>
      </w:tblGrid>
      <w:tr w:rsidR="00851181" w:rsidRPr="00A277DD" w:rsidTr="007D5291">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Համարը՝ ը/կ</w:t>
            </w:r>
          </w:p>
        </w:tc>
        <w:tc>
          <w:tcPr>
            <w:tcW w:w="2268" w:type="dxa"/>
            <w:tcBorders>
              <w:top w:val="single" w:sz="4" w:space="0" w:color="auto"/>
              <w:lef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Տարրի նշագիրը</w:t>
            </w:r>
          </w:p>
        </w:tc>
        <w:tc>
          <w:tcPr>
            <w:tcW w:w="595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Նկարագրությունը</w:t>
            </w:r>
          </w:p>
        </w:tc>
      </w:tr>
      <w:tr w:rsidR="00851181" w:rsidRPr="00A277DD" w:rsidTr="007D5291">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1</w:t>
            </w:r>
          </w:p>
        </w:tc>
        <w:tc>
          <w:tcPr>
            <w:tcW w:w="2268" w:type="dxa"/>
            <w:tcBorders>
              <w:top w:val="single" w:sz="4" w:space="0" w:color="auto"/>
              <w:lef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2</w:t>
            </w:r>
          </w:p>
        </w:tc>
        <w:tc>
          <w:tcPr>
            <w:tcW w:w="595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3</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1</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Անվանումը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դեղապատրաստուկի գրանցման հավաստագրի համարի մասին տեղեկություններ</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2</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R.HC.MM.01.004</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3</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Տարբերակը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1.0.0</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4</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Սահմանումը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դեղապատրաստուկի գրանցման հավաստագրի համարի մասին տեղեկություններ</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5</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Օգտագործումը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6</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urn:EEC:R:НС:ММ:01:DrugRegistrationNumberRequestDetails:v1.0.0</w:t>
            </w:r>
          </w:p>
        </w:tc>
      </w:tr>
      <w:tr w:rsidR="00851181" w:rsidRPr="00A277DD" w:rsidTr="007D5291">
        <w:tc>
          <w:tcPr>
            <w:tcW w:w="1144"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7</w:t>
            </w:r>
          </w:p>
        </w:tc>
        <w:tc>
          <w:tcPr>
            <w:tcW w:w="2268"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DrugRegistrationNumberRequestDetails</w:t>
            </w:r>
          </w:p>
        </w:tc>
      </w:tr>
      <w:tr w:rsidR="00851181" w:rsidRPr="00A277DD" w:rsidTr="007D5291">
        <w:tc>
          <w:tcPr>
            <w:tcW w:w="1144" w:type="dxa"/>
            <w:tcBorders>
              <w:top w:val="single" w:sz="4" w:space="0" w:color="auto"/>
              <w:left w:val="single" w:sz="4" w:space="0" w:color="auto"/>
              <w:bottom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8</w:t>
            </w:r>
          </w:p>
        </w:tc>
        <w:tc>
          <w:tcPr>
            <w:tcW w:w="2268" w:type="dxa"/>
            <w:tcBorders>
              <w:top w:val="single" w:sz="4" w:space="0" w:color="auto"/>
              <w:left w:val="single" w:sz="4" w:space="0" w:color="auto"/>
              <w:bottom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EEC_R_HC_MM_01_DrugRegistrationNumberRequestDetails_v1.0.0.xsd</w:t>
            </w:r>
          </w:p>
        </w:tc>
      </w:tr>
    </w:tbl>
    <w:p w:rsidR="00851181" w:rsidRPr="00A277DD" w:rsidRDefault="00851181" w:rsidP="00851181">
      <w:pPr>
        <w:spacing w:after="160" w:line="360" w:lineRule="auto"/>
        <w:ind w:firstLine="720"/>
        <w:jc w:val="both"/>
        <w:rPr>
          <w:lang w:val="en-US"/>
        </w:rPr>
      </w:pPr>
    </w:p>
    <w:p w:rsidR="007D5291" w:rsidRPr="00A277DD" w:rsidRDefault="007D5291" w:rsidP="00851181">
      <w:pPr>
        <w:spacing w:after="160" w:line="360" w:lineRule="auto"/>
        <w:ind w:firstLine="720"/>
        <w:jc w:val="both"/>
        <w:rPr>
          <w:lang w:val="en-US"/>
        </w:rPr>
      </w:pPr>
    </w:p>
    <w:p w:rsidR="00851181" w:rsidRPr="00A277DD" w:rsidRDefault="00851181" w:rsidP="007D5291">
      <w:pPr>
        <w:tabs>
          <w:tab w:val="left" w:pos="1134"/>
        </w:tabs>
        <w:spacing w:after="160" w:line="360" w:lineRule="auto"/>
        <w:ind w:firstLine="567"/>
        <w:jc w:val="both"/>
      </w:pPr>
      <w:r w:rsidRPr="00A277DD">
        <w:lastRenderedPageBreak/>
        <w:t>2</w:t>
      </w:r>
      <w:r w:rsidR="00A95A0F" w:rsidRPr="00A277DD">
        <w:t>6.</w:t>
      </w:r>
      <w:r w:rsidR="00A95A0F" w:rsidRPr="00A277DD">
        <w:tab/>
      </w:r>
      <w:r w:rsidRPr="00A277DD">
        <w:t>Ներմուծվող անվանումների տարածությունները բերված են 18-րդ աղյուսակում:</w:t>
      </w:r>
    </w:p>
    <w:p w:rsidR="00851181" w:rsidRPr="00A277DD" w:rsidRDefault="00851181" w:rsidP="00851181">
      <w:pPr>
        <w:pStyle w:val="32"/>
        <w:shd w:val="clear" w:color="auto" w:fill="auto"/>
        <w:spacing w:after="160" w:line="360" w:lineRule="auto"/>
        <w:rPr>
          <w:rFonts w:ascii="Sylfaen" w:hAnsi="Sylfaen"/>
          <w:sz w:val="24"/>
          <w:szCs w:val="24"/>
        </w:rPr>
      </w:pPr>
    </w:p>
    <w:p w:rsidR="00851181" w:rsidRPr="00A277DD" w:rsidRDefault="00851181" w:rsidP="007D5291">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18</w:t>
      </w:r>
    </w:p>
    <w:p w:rsidR="00851181" w:rsidRPr="00A277DD" w:rsidRDefault="00851181" w:rsidP="00851181">
      <w:pPr>
        <w:spacing w:after="160" w:line="360" w:lineRule="auto"/>
        <w:jc w:val="center"/>
      </w:pPr>
      <w:r w:rsidRPr="00A277DD">
        <w:t>Ներմուծվող անվանումների տարածությունները</w:t>
      </w:r>
    </w:p>
    <w:tbl>
      <w:tblPr>
        <w:tblOverlap w:val="never"/>
        <w:tblW w:w="9369" w:type="dxa"/>
        <w:tblLayout w:type="fixed"/>
        <w:tblCellMar>
          <w:left w:w="10" w:type="dxa"/>
          <w:right w:w="10" w:type="dxa"/>
        </w:tblCellMar>
        <w:tblLook w:val="0020" w:firstRow="1" w:lastRow="0" w:firstColumn="0" w:lastColumn="0" w:noHBand="0" w:noVBand="0"/>
      </w:tblPr>
      <w:tblGrid>
        <w:gridCol w:w="1144"/>
        <w:gridCol w:w="6003"/>
        <w:gridCol w:w="2222"/>
      </w:tblGrid>
      <w:tr w:rsidR="00851181" w:rsidRPr="00A277DD" w:rsidTr="007D5291">
        <w:trPr>
          <w:tblHeader/>
        </w:trPr>
        <w:tc>
          <w:tcPr>
            <w:tcW w:w="1144"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Համարը՝ ը/կ</w:t>
            </w:r>
          </w:p>
        </w:tc>
        <w:tc>
          <w:tcPr>
            <w:tcW w:w="6003"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132" w:right="39" w:firstLine="0"/>
              <w:jc w:val="center"/>
              <w:rPr>
                <w:sz w:val="24"/>
                <w:szCs w:val="24"/>
              </w:rPr>
            </w:pPr>
            <w:r w:rsidRPr="00A277DD">
              <w:rPr>
                <w:rStyle w:val="2115pt"/>
                <w:rFonts w:ascii="Sylfaen" w:eastAsia="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83" w:firstLine="0"/>
              <w:jc w:val="center"/>
              <w:rPr>
                <w:sz w:val="24"/>
                <w:szCs w:val="24"/>
              </w:rPr>
            </w:pPr>
            <w:r w:rsidRPr="00A277DD">
              <w:rPr>
                <w:rStyle w:val="2115pt"/>
                <w:rFonts w:ascii="Sylfaen" w:eastAsia="Sylfaen" w:hAnsi="Sylfaen"/>
                <w:sz w:val="24"/>
                <w:szCs w:val="24"/>
              </w:rPr>
              <w:t>Նախածանցը</w:t>
            </w:r>
          </w:p>
        </w:tc>
      </w:tr>
      <w:tr w:rsidR="00851181" w:rsidRPr="00A277DD" w:rsidTr="007D5291">
        <w:trPr>
          <w:tblHeader/>
        </w:trPr>
        <w:tc>
          <w:tcPr>
            <w:tcW w:w="1144"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1</w:t>
            </w:r>
          </w:p>
        </w:tc>
        <w:tc>
          <w:tcPr>
            <w:tcW w:w="6003" w:type="dxa"/>
            <w:tcBorders>
              <w:top w:val="single" w:sz="4" w:space="0" w:color="auto"/>
              <w:lef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3</w:t>
            </w:r>
          </w:p>
        </w:tc>
      </w:tr>
      <w:tr w:rsidR="00851181" w:rsidRPr="00A277DD" w:rsidTr="007D5291">
        <w:tc>
          <w:tcPr>
            <w:tcW w:w="1144" w:type="dxa"/>
            <w:tcBorders>
              <w:top w:val="single" w:sz="4" w:space="0" w:color="auto"/>
              <w:left w:val="single" w:sz="4" w:space="0" w:color="auto"/>
              <w:bottom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1</w:t>
            </w:r>
          </w:p>
        </w:tc>
        <w:tc>
          <w:tcPr>
            <w:tcW w:w="6003" w:type="dxa"/>
            <w:tcBorders>
              <w:top w:val="single" w:sz="4" w:space="0" w:color="auto"/>
              <w:left w:val="single" w:sz="4" w:space="0" w:color="auto"/>
              <w:bottom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ccdo</w:t>
            </w:r>
          </w:p>
        </w:tc>
      </w:tr>
      <w:tr w:rsidR="00851181" w:rsidRPr="00A277DD" w:rsidTr="007D5291">
        <w:tc>
          <w:tcPr>
            <w:tcW w:w="1144" w:type="dxa"/>
            <w:tcBorders>
              <w:top w:val="single" w:sz="4" w:space="0" w:color="auto"/>
              <w:lef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2</w:t>
            </w:r>
          </w:p>
        </w:tc>
        <w:tc>
          <w:tcPr>
            <w:tcW w:w="6003" w:type="dxa"/>
            <w:tcBorders>
              <w:top w:val="single" w:sz="4" w:space="0" w:color="auto"/>
              <w:lef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hccdo</w:t>
            </w:r>
          </w:p>
        </w:tc>
      </w:tr>
      <w:tr w:rsidR="00851181" w:rsidRPr="00A277DD" w:rsidTr="007D5291">
        <w:tc>
          <w:tcPr>
            <w:tcW w:w="1144" w:type="dxa"/>
            <w:tcBorders>
              <w:top w:val="single" w:sz="4" w:space="0" w:color="auto"/>
              <w:lef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3</w:t>
            </w:r>
          </w:p>
        </w:tc>
        <w:tc>
          <w:tcPr>
            <w:tcW w:w="6003" w:type="dxa"/>
            <w:tcBorders>
              <w:top w:val="single" w:sz="4" w:space="0" w:color="auto"/>
              <w:lef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hcsdo</w:t>
            </w:r>
          </w:p>
        </w:tc>
      </w:tr>
      <w:tr w:rsidR="00851181" w:rsidRPr="00A277DD" w:rsidTr="007D5291">
        <w:tc>
          <w:tcPr>
            <w:tcW w:w="1144"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jc w:val="center"/>
              <w:rPr>
                <w:sz w:val="24"/>
                <w:szCs w:val="24"/>
              </w:rPr>
            </w:pPr>
            <w:r w:rsidRPr="00A277DD">
              <w:rPr>
                <w:rStyle w:val="2115pt"/>
                <w:rFonts w:ascii="Sylfaen" w:eastAsia="Sylfaen" w:hAnsi="Sylfaen"/>
                <w:sz w:val="24"/>
                <w:szCs w:val="24"/>
              </w:rPr>
              <w:t>4</w:t>
            </w:r>
          </w:p>
        </w:tc>
        <w:tc>
          <w:tcPr>
            <w:tcW w:w="6003" w:type="dxa"/>
            <w:tcBorders>
              <w:top w:val="single" w:sz="4" w:space="0" w:color="auto"/>
              <w:left w:val="single" w:sz="4" w:space="0" w:color="auto"/>
              <w:bottom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7D5291">
            <w:pPr>
              <w:pStyle w:val="20"/>
              <w:shd w:val="clear" w:color="auto" w:fill="auto"/>
              <w:spacing w:before="0" w:after="120" w:line="240" w:lineRule="auto"/>
              <w:ind w:left="-2139" w:right="242" w:firstLine="0"/>
              <w:rPr>
                <w:sz w:val="24"/>
                <w:szCs w:val="24"/>
              </w:rPr>
            </w:pPr>
            <w:r w:rsidRPr="00A277DD">
              <w:rPr>
                <w:rStyle w:val="2115pt"/>
                <w:rFonts w:ascii="Sylfaen" w:eastAsia="Sylfaen" w:hAnsi="Sylfaen"/>
                <w:sz w:val="24"/>
                <w:szCs w:val="24"/>
              </w:rPr>
              <w:t>csdo</w:t>
            </w:r>
          </w:p>
        </w:tc>
      </w:tr>
    </w:tbl>
    <w:p w:rsidR="007D5291" w:rsidRPr="00A277DD" w:rsidRDefault="007D5291" w:rsidP="00851181">
      <w:pPr>
        <w:spacing w:after="160" w:line="360" w:lineRule="auto"/>
        <w:ind w:firstLine="567"/>
        <w:jc w:val="both"/>
        <w:rPr>
          <w:lang w:val="en-US"/>
        </w:rPr>
      </w:pPr>
    </w:p>
    <w:p w:rsidR="00851181" w:rsidRPr="00A277DD" w:rsidRDefault="00851181" w:rsidP="00851181">
      <w:pPr>
        <w:spacing w:after="160" w:line="360" w:lineRule="auto"/>
        <w:ind w:firstLine="567"/>
        <w:jc w:val="both"/>
      </w:pPr>
      <w:r w:rsidRPr="00A277DD">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51181" w:rsidRPr="00A277DD" w:rsidRDefault="00851181" w:rsidP="007D5291">
      <w:pPr>
        <w:tabs>
          <w:tab w:val="left" w:pos="1134"/>
        </w:tabs>
        <w:spacing w:after="160" w:line="360" w:lineRule="auto"/>
        <w:ind w:firstLine="567"/>
        <w:jc w:val="both"/>
      </w:pPr>
      <w:r w:rsidRPr="00A277DD">
        <w:t>2</w:t>
      </w:r>
      <w:r w:rsidR="00A95A0F" w:rsidRPr="00A277DD">
        <w:t>7.</w:t>
      </w:r>
      <w:r w:rsidR="00A95A0F" w:rsidRPr="00A277DD">
        <w:tab/>
      </w:r>
      <w:r w:rsidRPr="00A277DD">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 բերված է 19-րդ աղյուսակում։</w:t>
      </w:r>
    </w:p>
    <w:p w:rsidR="00851181" w:rsidRPr="00A277DD" w:rsidRDefault="00851181" w:rsidP="00851181">
      <w:pPr>
        <w:spacing w:after="160" w:line="360" w:lineRule="auto"/>
      </w:pPr>
    </w:p>
    <w:p w:rsidR="00CA2B16" w:rsidRPr="00A277DD" w:rsidRDefault="00CA2B16" w:rsidP="00851181">
      <w:pPr>
        <w:spacing w:after="160" w:line="360" w:lineRule="auto"/>
        <w:jc w:val="right"/>
        <w:sectPr w:rsidR="00CA2B16" w:rsidRPr="00A277DD" w:rsidSect="00851181">
          <w:type w:val="nextColumn"/>
          <w:pgSz w:w="11907" w:h="16840" w:orient="landscape" w:code="9"/>
          <w:pgMar w:top="1418" w:right="1418" w:bottom="1418" w:left="1418" w:header="0" w:footer="6" w:gutter="0"/>
          <w:cols w:space="720"/>
          <w:noEndnote/>
          <w:docGrid w:linePitch="360"/>
        </w:sectPr>
      </w:pPr>
    </w:p>
    <w:p w:rsidR="00851181" w:rsidRPr="00A277DD" w:rsidRDefault="00851181" w:rsidP="00851181">
      <w:pPr>
        <w:spacing w:after="160" w:line="360" w:lineRule="auto"/>
        <w:jc w:val="right"/>
      </w:pPr>
      <w:r w:rsidRPr="00A277DD">
        <w:lastRenderedPageBreak/>
        <w:t>Աղյուսակ 19</w:t>
      </w:r>
    </w:p>
    <w:p w:rsidR="00851181" w:rsidRPr="00A277DD" w:rsidRDefault="00851181" w:rsidP="00851181">
      <w:pPr>
        <w:spacing w:after="160" w:line="360" w:lineRule="auto"/>
        <w:ind w:left="20"/>
        <w:jc w:val="center"/>
      </w:pPr>
      <w:r w:rsidRPr="00A277DD">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w:t>
      </w:r>
    </w:p>
    <w:tbl>
      <w:tblPr>
        <w:tblOverlap w:val="never"/>
        <w:tblW w:w="15261" w:type="dxa"/>
        <w:jc w:val="center"/>
        <w:tblLayout w:type="fixed"/>
        <w:tblCellMar>
          <w:left w:w="10" w:type="dxa"/>
          <w:right w:w="10" w:type="dxa"/>
        </w:tblCellMar>
        <w:tblLook w:val="0020" w:firstRow="1" w:lastRow="0" w:firstColumn="0" w:lastColumn="0" w:noHBand="0" w:noVBand="0"/>
      </w:tblPr>
      <w:tblGrid>
        <w:gridCol w:w="256"/>
        <w:gridCol w:w="4043"/>
        <w:gridCol w:w="3751"/>
        <w:gridCol w:w="2154"/>
        <w:gridCol w:w="4379"/>
        <w:gridCol w:w="678"/>
      </w:tblGrid>
      <w:tr w:rsidR="00851181" w:rsidRPr="00A277DD" w:rsidTr="00CA2B16">
        <w:trPr>
          <w:trHeight w:val="145"/>
          <w:tblHeader/>
          <w:jc w:val="center"/>
        </w:trPr>
        <w:tc>
          <w:tcPr>
            <w:tcW w:w="4299" w:type="dxa"/>
            <w:gridSpan w:val="2"/>
            <w:tcBorders>
              <w:top w:val="single" w:sz="4" w:space="0" w:color="auto"/>
              <w:left w:val="single" w:sz="4" w:space="0" w:color="auto"/>
            </w:tcBorders>
            <w:shd w:val="clear" w:color="auto" w:fill="FFFFFF"/>
            <w:vAlign w:val="center"/>
          </w:tcPr>
          <w:p w:rsidR="00851181" w:rsidRPr="00A277DD" w:rsidRDefault="00851181" w:rsidP="00CA2B16">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անվանումը</w:t>
            </w:r>
          </w:p>
        </w:tc>
        <w:tc>
          <w:tcPr>
            <w:tcW w:w="3751" w:type="dxa"/>
            <w:tcBorders>
              <w:top w:val="single" w:sz="4" w:space="0" w:color="auto"/>
              <w:left w:val="single" w:sz="4" w:space="0" w:color="auto"/>
            </w:tcBorders>
            <w:shd w:val="clear" w:color="auto" w:fill="FFFFFF"/>
            <w:vAlign w:val="center"/>
          </w:tcPr>
          <w:p w:rsidR="00851181" w:rsidRPr="00A277DD" w:rsidRDefault="00851181" w:rsidP="00CA2B16">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նկարագրությունը</w:t>
            </w:r>
          </w:p>
        </w:tc>
        <w:tc>
          <w:tcPr>
            <w:tcW w:w="2154" w:type="dxa"/>
            <w:tcBorders>
              <w:top w:val="single" w:sz="4" w:space="0" w:color="auto"/>
              <w:left w:val="single" w:sz="4" w:space="0" w:color="auto"/>
            </w:tcBorders>
            <w:shd w:val="clear" w:color="auto" w:fill="FFFFFF"/>
            <w:vAlign w:val="center"/>
          </w:tcPr>
          <w:p w:rsidR="00851181" w:rsidRPr="00A277DD" w:rsidRDefault="00851181" w:rsidP="00CA2B16">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Նույնականացուցիչը</w:t>
            </w:r>
          </w:p>
        </w:tc>
        <w:tc>
          <w:tcPr>
            <w:tcW w:w="4379" w:type="dxa"/>
            <w:tcBorders>
              <w:top w:val="single" w:sz="4" w:space="0" w:color="auto"/>
              <w:left w:val="single" w:sz="4" w:space="0" w:color="auto"/>
            </w:tcBorders>
            <w:shd w:val="clear" w:color="auto" w:fill="FFFFFF"/>
            <w:vAlign w:val="center"/>
          </w:tcPr>
          <w:p w:rsidR="00851181" w:rsidRPr="00A277DD" w:rsidRDefault="00851181" w:rsidP="00CA2B16">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Տվյալների տեսակը</w:t>
            </w:r>
          </w:p>
        </w:tc>
        <w:tc>
          <w:tcPr>
            <w:tcW w:w="678"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CA2B16">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Բազմ.</w:t>
            </w:r>
          </w:p>
        </w:tc>
      </w:tr>
      <w:tr w:rsidR="00851181" w:rsidRPr="00A277DD" w:rsidTr="00CA2B16">
        <w:trPr>
          <w:trHeight w:val="145"/>
          <w:jc w:val="center"/>
        </w:trPr>
        <w:tc>
          <w:tcPr>
            <w:tcW w:w="4299" w:type="dxa"/>
            <w:gridSpan w:val="2"/>
            <w:tcBorders>
              <w:top w:val="single" w:sz="4" w:space="0" w:color="auto"/>
              <w:left w:val="single" w:sz="4" w:space="0" w:color="auto"/>
            </w:tcBorders>
            <w:shd w:val="clear" w:color="auto" w:fill="FFFFFF"/>
          </w:tcPr>
          <w:p w:rsidR="00851181" w:rsidRPr="00A277DD" w:rsidRDefault="00A63B32" w:rsidP="00CA2B16">
            <w:pPr>
              <w:pStyle w:val="20"/>
              <w:shd w:val="clear" w:color="auto" w:fill="auto"/>
              <w:tabs>
                <w:tab w:val="left" w:pos="619"/>
              </w:tabs>
              <w:spacing w:before="0" w:after="120" w:line="240" w:lineRule="auto"/>
              <w:ind w:firstLine="0"/>
              <w:jc w:val="left"/>
              <w:rPr>
                <w:sz w:val="20"/>
                <w:szCs w:val="20"/>
              </w:rPr>
            </w:pPr>
            <w:r w:rsidRPr="00A277DD">
              <w:rPr>
                <w:rStyle w:val="2115pt"/>
                <w:rFonts w:ascii="Sylfaen" w:eastAsia="Sylfaen" w:hAnsi="Sylfaen"/>
                <w:sz w:val="20"/>
                <w:szCs w:val="20"/>
              </w:rPr>
              <w:t>1.</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Էլեկտրոնային փաստաթղթի (տեղեկությունների) վերնագիրը (ccdo:EDocHeader)</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M.CDE.90001</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45"/>
          <w:jc w:val="center"/>
        </w:trPr>
        <w:tc>
          <w:tcPr>
            <w:tcW w:w="256" w:type="dxa"/>
            <w:vMerge w:val="restart"/>
            <w:tcBorders>
              <w:top w:val="single" w:sz="4" w:space="0" w:color="auto"/>
            </w:tcBorders>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Ընդհանուր գործընթացի հաղորդագրության ծածկագիրը (csdo:InfEnvelopeCode)</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M.SDE.90010</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csdo:InfEnvelopeCodeType (M.SDT.90004)</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Ծածկագրի արժեքը՝ Տեղեկատվական փոխգործակցության կանոնակարգին համապատասխան:</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P\.[A-Z]{2}\.[0-9]{2}\.MSG\.[0-9]{3}</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45"/>
          <w:jc w:val="center"/>
        </w:trPr>
        <w:tc>
          <w:tcPr>
            <w:tcW w:w="256" w:type="dxa"/>
            <w:vMerge/>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ծածկագիրը (csdo:EDocCode)</w:t>
            </w:r>
          </w:p>
        </w:tc>
        <w:tc>
          <w:tcPr>
            <w:tcW w:w="3751"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M.SDE.90001</w:t>
            </w:r>
          </w:p>
        </w:tc>
        <w:tc>
          <w:tcPr>
            <w:tcW w:w="4379"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45"/>
          <w:jc w:val="center"/>
        </w:trPr>
        <w:tc>
          <w:tcPr>
            <w:tcW w:w="256" w:type="dxa"/>
            <w:vMerge w:val="restart"/>
            <w:tcBorders>
              <w:top w:val="single" w:sz="4" w:space="0" w:color="auto"/>
            </w:tcBorders>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նույնականացուցիչը (csdo:EDocId)</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M.SDE.90007</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Նույնականացուցչի արժեքը՝ ISO/IEC 9834-8-ին համապատասխան։ Ձեւանմուշը՝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45"/>
          <w:jc w:val="center"/>
        </w:trPr>
        <w:tc>
          <w:tcPr>
            <w:tcW w:w="256" w:type="dxa"/>
            <w:vMerge/>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4.</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Ելակետային էլեկտրոնային փաստաթղթի (տեղեկությունների) նույնականացուցիչը</w:t>
            </w:r>
            <w:r w:rsidRPr="00A277DD">
              <w:rPr>
                <w:rStyle w:val="2115pt"/>
                <w:rFonts w:ascii="MS Mincho" w:eastAsia="MS Mincho" w:hAnsi="MS Mincho" w:cs="MS Mincho" w:hint="eastAsia"/>
                <w:sz w:val="20"/>
                <w:szCs w:val="20"/>
              </w:rPr>
              <w:t> </w:t>
            </w:r>
            <w:r w:rsidRPr="00A277DD">
              <w:rPr>
                <w:rStyle w:val="2115pt"/>
                <w:rFonts w:ascii="Sylfaen" w:eastAsia="Sylfaen" w:hAnsi="Sylfaen"/>
                <w:sz w:val="20"/>
                <w:szCs w:val="20"/>
              </w:rPr>
              <w:t>(csdo:EDocRefId)</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 xml:space="preserve">էլեկտրոնային փաստաթղթի (տեղեկությունների) նույնականացուցիչը, որին ի </w:t>
            </w:r>
            <w:r w:rsidRPr="00A277DD">
              <w:rPr>
                <w:rStyle w:val="2115pt"/>
                <w:rFonts w:ascii="Sylfaen" w:eastAsia="Sylfaen" w:hAnsi="Sylfaen"/>
                <w:sz w:val="20"/>
                <w:szCs w:val="20"/>
              </w:rPr>
              <w:lastRenderedPageBreak/>
              <w:t>պատասխան կազմվել է տվյալ էլեկտրոնային փաստաթուղթը (տեղեկությունները)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lastRenderedPageBreak/>
              <w:t>M.SDE.90008</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Նույնականացուցչի արժեքը՝ ISO/IEC 9834-8-ին համապատասխան։ Ձեւանմուշը՝ [0-9a-fA-F]{8}-</w:t>
            </w:r>
            <w:r w:rsidRPr="00A277DD">
              <w:rPr>
                <w:rStyle w:val="2115pt"/>
                <w:rFonts w:ascii="Sylfaen" w:eastAsia="Sylfaen" w:hAnsi="Sylfaen"/>
                <w:sz w:val="20"/>
                <w:szCs w:val="20"/>
              </w:rPr>
              <w:lastRenderedPageBreak/>
              <w:t>[0-9a-fA-F]{4}-[0-9a-fA-F]{4}-[0-9a-fA-F]{4}-[0-9a-fA-F]{12}</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lastRenderedPageBreak/>
              <w:t>0..1</w:t>
            </w:r>
          </w:p>
        </w:tc>
      </w:tr>
      <w:tr w:rsidR="00851181" w:rsidRPr="00A277DD" w:rsidTr="00CA2B16">
        <w:trPr>
          <w:trHeight w:val="145"/>
          <w:jc w:val="center"/>
        </w:trPr>
        <w:tc>
          <w:tcPr>
            <w:tcW w:w="256" w:type="dxa"/>
            <w:vMerge/>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5.</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ամսաթիվը եւ ժամը (csdo:EDocDateTime)</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ստեղծման ամսաթիվը եւ ժամը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M.SDE.90002</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bdt:DateTimeType (M.BDT.00006) Ամսաթվի եւ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45"/>
          <w:jc w:val="center"/>
        </w:trPr>
        <w:tc>
          <w:tcPr>
            <w:tcW w:w="256" w:type="dxa"/>
            <w:vMerge/>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6.</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Լեզվի ծածկագիրը (csdo:LanguageCode)</w:t>
            </w:r>
          </w:p>
        </w:tc>
        <w:tc>
          <w:tcPr>
            <w:tcW w:w="3751"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M.SDE.00051</w:t>
            </w:r>
          </w:p>
        </w:tc>
        <w:tc>
          <w:tcPr>
            <w:tcW w:w="4379"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csdo:LanguageCodeType (M.SDT.00051) Լեզվի երկտառ ծածկագիրը՝ ISO 639–1-ին համապատասխան։ Ձեւանմուշը՝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0..1</w:t>
            </w:r>
          </w:p>
        </w:tc>
      </w:tr>
      <w:tr w:rsidR="00851181" w:rsidRPr="00A277DD" w:rsidTr="00CA2B16">
        <w:trPr>
          <w:trHeight w:val="2077"/>
          <w:jc w:val="center"/>
        </w:trPr>
        <w:tc>
          <w:tcPr>
            <w:tcW w:w="4299" w:type="dxa"/>
            <w:gridSpan w:val="2"/>
            <w:tcBorders>
              <w:top w:val="single" w:sz="4" w:space="0" w:color="auto"/>
              <w:left w:val="single" w:sz="4" w:space="0" w:color="auto"/>
            </w:tcBorders>
            <w:shd w:val="clear" w:color="auto" w:fill="FFFFFF"/>
          </w:tcPr>
          <w:p w:rsidR="00851181" w:rsidRPr="00A277DD" w:rsidRDefault="00A63B32" w:rsidP="00CA2B16">
            <w:pPr>
              <w:pStyle w:val="20"/>
              <w:shd w:val="clear" w:color="auto" w:fill="auto"/>
              <w:tabs>
                <w:tab w:val="left" w:pos="544"/>
              </w:tabs>
              <w:spacing w:before="0" w:after="120" w:line="240" w:lineRule="auto"/>
              <w:ind w:firstLine="0"/>
              <w:jc w:val="left"/>
              <w:rPr>
                <w:sz w:val="20"/>
                <w:szCs w:val="20"/>
              </w:rPr>
            </w:pPr>
            <w:r w:rsidRPr="00A277DD">
              <w:rPr>
                <w:rStyle w:val="2115pt"/>
                <w:rFonts w:ascii="Sylfaen" w:eastAsia="Sylfaen" w:hAnsi="Sylfaen"/>
                <w:sz w:val="20"/>
                <w:szCs w:val="20"/>
              </w:rPr>
              <w:t>2.</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Հայտի համարը (hcsdo:ApplicationId)</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կամ գրանցման հետ կապված այլ ընթացակարգերի անցկացման հայտի համարը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M.HC.SDE.00260</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hcsdo:ApplicationIdType (M.HC.SDT.00061)</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1945"/>
          <w:jc w:val="center"/>
        </w:trPr>
        <w:tc>
          <w:tcPr>
            <w:tcW w:w="4299" w:type="dxa"/>
            <w:gridSpan w:val="2"/>
            <w:tcBorders>
              <w:top w:val="single" w:sz="4" w:space="0" w:color="auto"/>
              <w:left w:val="single" w:sz="4" w:space="0" w:color="auto"/>
            </w:tcBorders>
            <w:shd w:val="clear" w:color="auto" w:fill="FFFFFF"/>
          </w:tcPr>
          <w:p w:rsidR="00851181" w:rsidRPr="00A277DD" w:rsidRDefault="00A63B32" w:rsidP="00CA2B16">
            <w:pPr>
              <w:pStyle w:val="20"/>
              <w:shd w:val="clear" w:color="auto" w:fill="auto"/>
              <w:tabs>
                <w:tab w:val="left" w:pos="544"/>
              </w:tabs>
              <w:spacing w:before="0" w:after="120" w:line="240" w:lineRule="auto"/>
              <w:ind w:firstLine="0"/>
              <w:jc w:val="left"/>
              <w:rPr>
                <w:sz w:val="20"/>
                <w:szCs w:val="20"/>
              </w:rPr>
            </w:pPr>
            <w:r w:rsidRPr="00A277DD">
              <w:rPr>
                <w:rStyle w:val="2115pt"/>
                <w:rFonts w:ascii="Sylfaen" w:eastAsia="Sylfaen" w:hAnsi="Sylfaen"/>
                <w:sz w:val="20"/>
                <w:szCs w:val="20"/>
              </w:rPr>
              <w:t>3.</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Դեղապատրաստուկի գրանցման հավաստագրի հերթական համարը (hcsdo:RegistrationNumberId)</w:t>
            </w:r>
          </w:p>
        </w:tc>
        <w:tc>
          <w:tcPr>
            <w:tcW w:w="3751"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M.HC.SDE.00672</w:t>
            </w:r>
          </w:p>
        </w:tc>
        <w:tc>
          <w:tcPr>
            <w:tcW w:w="4379" w:type="dxa"/>
            <w:tcBorders>
              <w:top w:val="single" w:sz="4" w:space="0" w:color="auto"/>
              <w:lef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hcsdo:RegistrationNumberIdType (M.HC.SDT.00629)</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\d{6}</w:t>
            </w:r>
          </w:p>
        </w:tc>
        <w:tc>
          <w:tcPr>
            <w:tcW w:w="678" w:type="dxa"/>
            <w:tcBorders>
              <w:top w:val="single" w:sz="4" w:space="0" w:color="auto"/>
              <w:left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0..1</w:t>
            </w:r>
          </w:p>
        </w:tc>
      </w:tr>
      <w:tr w:rsidR="00851181" w:rsidRPr="00A277DD" w:rsidTr="00CA2B16">
        <w:trPr>
          <w:trHeight w:val="1832"/>
          <w:jc w:val="center"/>
        </w:trPr>
        <w:tc>
          <w:tcPr>
            <w:tcW w:w="4299" w:type="dxa"/>
            <w:gridSpan w:val="2"/>
            <w:tcBorders>
              <w:top w:val="single" w:sz="4" w:space="0" w:color="auto"/>
              <w:left w:val="single" w:sz="4" w:space="0" w:color="auto"/>
              <w:bottom w:val="single" w:sz="4" w:space="0" w:color="auto"/>
            </w:tcBorders>
            <w:shd w:val="clear" w:color="auto" w:fill="FFFFFF"/>
          </w:tcPr>
          <w:p w:rsidR="00851181" w:rsidRPr="00A277DD" w:rsidRDefault="00A95A0F" w:rsidP="00CA2B16">
            <w:pPr>
              <w:pStyle w:val="20"/>
              <w:shd w:val="clear" w:color="auto" w:fill="auto"/>
              <w:tabs>
                <w:tab w:val="left" w:pos="544"/>
              </w:tabs>
              <w:spacing w:before="0" w:after="120" w:line="240" w:lineRule="auto"/>
              <w:ind w:firstLine="0"/>
              <w:jc w:val="left"/>
              <w:rPr>
                <w:sz w:val="20"/>
                <w:szCs w:val="20"/>
              </w:rPr>
            </w:pPr>
            <w:r w:rsidRPr="00A277DD">
              <w:rPr>
                <w:rStyle w:val="2115pt"/>
                <w:rFonts w:ascii="Sylfaen" w:eastAsia="Sylfaen" w:hAnsi="Sylfaen"/>
                <w:sz w:val="20"/>
                <w:szCs w:val="20"/>
              </w:rPr>
              <w:t>4.</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Երկրի ծածկագիրը (csdo:UnifiedCountryCode)</w:t>
            </w:r>
          </w:p>
        </w:tc>
        <w:tc>
          <w:tcPr>
            <w:tcW w:w="3751"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հավաստագրի համարը հարցմամբ պահանջող երկրի ծածկագրային նշագիրը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M.SDE.00162</w:t>
            </w:r>
          </w:p>
        </w:tc>
        <w:tc>
          <w:tcPr>
            <w:tcW w:w="4379"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csdo:UnifiedCountryCodeType (M.SDT.00112)</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r w:rsidR="00851181" w:rsidRPr="00A277DD" w:rsidTr="00CA2B16">
        <w:trPr>
          <w:trHeight w:val="2077"/>
          <w:jc w:val="center"/>
        </w:trPr>
        <w:tc>
          <w:tcPr>
            <w:tcW w:w="256" w:type="dxa"/>
            <w:tcBorders>
              <w:top w:val="single" w:sz="4" w:space="0" w:color="auto"/>
            </w:tcBorders>
            <w:shd w:val="clear" w:color="auto" w:fill="FFFFFF"/>
          </w:tcPr>
          <w:p w:rsidR="00851181" w:rsidRPr="00A277DD" w:rsidRDefault="00851181" w:rsidP="00CA2B16">
            <w:pPr>
              <w:spacing w:after="120"/>
              <w:rPr>
                <w:sz w:val="20"/>
                <w:szCs w:val="20"/>
              </w:rPr>
            </w:pPr>
          </w:p>
        </w:tc>
        <w:tc>
          <w:tcPr>
            <w:tcW w:w="4042"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ա)</w:t>
            </w:r>
            <w:r w:rsidR="00CA2B16" w:rsidRPr="00A277DD">
              <w:rPr>
                <w:rStyle w:val="2115pt"/>
                <w:rFonts w:ascii="Sylfaen" w:eastAsia="Sylfaen" w:hAnsi="Sylfaen"/>
                <w:sz w:val="20"/>
                <w:szCs w:val="20"/>
                <w:lang w:val="en-US"/>
              </w:rPr>
              <w:tab/>
            </w:r>
            <w:r w:rsidRPr="00A277DD">
              <w:rPr>
                <w:rStyle w:val="2115pt"/>
                <w:rFonts w:ascii="Sylfaen" w:eastAsia="Sylfaen" w:hAnsi="Sylfaen"/>
                <w:sz w:val="20"/>
                <w:szCs w:val="20"/>
              </w:rPr>
              <w:t>տեղեկատուի (դասակարգչի) նույնականացուցիչը (codeListId ատրիբուտ)</w:t>
            </w:r>
          </w:p>
        </w:tc>
        <w:tc>
          <w:tcPr>
            <w:tcW w:w="3751"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տեղեկատուի (դասակարգչի) նշագիրը, որին համապատասխան նշվել է ծածկագիրը</w:t>
            </w:r>
          </w:p>
        </w:tc>
        <w:tc>
          <w:tcPr>
            <w:tcW w:w="2154" w:type="dxa"/>
            <w:tcBorders>
              <w:top w:val="single" w:sz="4" w:space="0" w:color="auto"/>
              <w:left w:val="single" w:sz="4" w:space="0" w:color="auto"/>
              <w:bottom w:val="single" w:sz="4" w:space="0" w:color="auto"/>
            </w:tcBorders>
            <w:shd w:val="clear" w:color="auto" w:fill="FFFFFF"/>
          </w:tcPr>
          <w:p w:rsidR="00851181" w:rsidRPr="00A277DD" w:rsidRDefault="00851181" w:rsidP="00CA2B16">
            <w:pPr>
              <w:spacing w:after="120"/>
              <w:rPr>
                <w:sz w:val="20"/>
                <w:szCs w:val="20"/>
              </w:rPr>
            </w:pPr>
          </w:p>
        </w:tc>
        <w:tc>
          <w:tcPr>
            <w:tcW w:w="4379" w:type="dxa"/>
            <w:tcBorders>
              <w:top w:val="single" w:sz="4" w:space="0" w:color="auto"/>
              <w:left w:val="single" w:sz="4" w:space="0" w:color="auto"/>
              <w:bottom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csdo:ReferenceDataIdType (M.SDT.00091)</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20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CA2B16">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CA2B16">
          <w:pgSz w:w="16840" w:h="11907" w:orient="landscape" w:code="9"/>
          <w:pgMar w:top="1418" w:right="1418" w:bottom="1418" w:left="1418" w:header="0" w:footer="6" w:gutter="0"/>
          <w:cols w:space="720"/>
          <w:noEndnote/>
          <w:docGrid w:linePitch="360"/>
        </w:sectPr>
      </w:pPr>
    </w:p>
    <w:p w:rsidR="00851181" w:rsidRPr="00A277DD" w:rsidRDefault="00851181" w:rsidP="00CA2B16">
      <w:pPr>
        <w:tabs>
          <w:tab w:val="left" w:pos="1134"/>
        </w:tabs>
        <w:spacing w:after="160" w:line="360" w:lineRule="auto"/>
        <w:ind w:firstLine="567"/>
        <w:jc w:val="both"/>
      </w:pPr>
      <w:r w:rsidRPr="00A277DD">
        <w:lastRenderedPageBreak/>
        <w:t>2</w:t>
      </w:r>
      <w:r w:rsidR="00A95A0F" w:rsidRPr="00A277DD">
        <w:t>8.</w:t>
      </w:r>
      <w:r w:rsidR="00A95A0F" w:rsidRPr="00A277DD">
        <w:tab/>
      </w:r>
      <w:r w:rsidRPr="00A277DD">
        <w:t>«Հայտի եւ (կամ) գրանցման դոսյեի ուսումնասիրման մասին տեղեկություններ» (R.HC.MM.01.006) էլեկտրոնային փաստաթղթի (տեղեկությունների) կառուցվածքի նկարագրությունը բերված է 20-րդ աղյուսակում։</w:t>
      </w:r>
    </w:p>
    <w:p w:rsidR="00851181" w:rsidRPr="00A277DD" w:rsidRDefault="00851181" w:rsidP="00851181">
      <w:pPr>
        <w:spacing w:after="160" w:line="360" w:lineRule="auto"/>
        <w:jc w:val="right"/>
      </w:pPr>
    </w:p>
    <w:p w:rsidR="00851181" w:rsidRPr="00A277DD" w:rsidRDefault="00851181" w:rsidP="00851181">
      <w:pPr>
        <w:spacing w:after="160" w:line="360" w:lineRule="auto"/>
        <w:jc w:val="right"/>
      </w:pPr>
      <w:r w:rsidRPr="00A277DD">
        <w:t>Աղյուսակ 20</w:t>
      </w:r>
    </w:p>
    <w:p w:rsidR="00851181" w:rsidRPr="00A277DD" w:rsidRDefault="00851181" w:rsidP="00CA2B16">
      <w:pPr>
        <w:spacing w:after="160" w:line="360" w:lineRule="auto"/>
        <w:ind w:left="567" w:right="566"/>
        <w:jc w:val="center"/>
      </w:pPr>
      <w:r w:rsidRPr="00A277DD">
        <w:t>«Հայտի եւ (կամ) գրանցման դոսյեի ուսումնասիրման մասին տեղեկություններ» (R.HC.MM.01.006) էլեկտրոնային փաստաթղթի (տեղեկությունների) կառուցվածքի նկարագրությունը</w:t>
      </w:r>
    </w:p>
    <w:tbl>
      <w:tblPr>
        <w:tblOverlap w:val="never"/>
        <w:tblW w:w="9369" w:type="dxa"/>
        <w:tblLayout w:type="fixed"/>
        <w:tblCellMar>
          <w:left w:w="10" w:type="dxa"/>
          <w:right w:w="10" w:type="dxa"/>
        </w:tblCellMar>
        <w:tblLook w:val="0020" w:firstRow="1" w:lastRow="0" w:firstColumn="0" w:lastColumn="0" w:noHBand="0" w:noVBand="0"/>
      </w:tblPr>
      <w:tblGrid>
        <w:gridCol w:w="861"/>
        <w:gridCol w:w="2551"/>
        <w:gridCol w:w="5957"/>
      </w:tblGrid>
      <w:tr w:rsidR="00851181" w:rsidRPr="00A277DD" w:rsidTr="004F509D">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Համարը՝ ը/կ</w:t>
            </w:r>
          </w:p>
        </w:tc>
        <w:tc>
          <w:tcPr>
            <w:tcW w:w="2551" w:type="dxa"/>
            <w:tcBorders>
              <w:top w:val="single" w:sz="4" w:space="0" w:color="auto"/>
              <w:lef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Տարրի նշագիրը</w:t>
            </w:r>
          </w:p>
        </w:tc>
        <w:tc>
          <w:tcPr>
            <w:tcW w:w="595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Նկարագրությունը</w:t>
            </w:r>
          </w:p>
        </w:tc>
      </w:tr>
      <w:tr w:rsidR="00851181" w:rsidRPr="00A277DD" w:rsidTr="004F509D">
        <w:trPr>
          <w:tblHeader/>
        </w:trPr>
        <w:tc>
          <w:tcPr>
            <w:tcW w:w="861" w:type="dxa"/>
            <w:tcBorders>
              <w:top w:val="single" w:sz="4" w:space="0" w:color="auto"/>
              <w:lef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1</w:t>
            </w:r>
          </w:p>
        </w:tc>
        <w:tc>
          <w:tcPr>
            <w:tcW w:w="2551" w:type="dxa"/>
            <w:tcBorders>
              <w:top w:val="single" w:sz="4" w:space="0" w:color="auto"/>
              <w:lef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2</w:t>
            </w:r>
          </w:p>
        </w:tc>
        <w:tc>
          <w:tcPr>
            <w:tcW w:w="5957"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4F509D">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3</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1</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Անվանումը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հայտի եւ (կամ) գրանցման դոսյեի ուսումնասիրման մասին տեղեկություններ</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2</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R.HC.MM.01.006</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3</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Տարբերակը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1.0.0</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4</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Սահմանումը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հայտի եւ (կամ) գրանցման դոսյեի ուսումնասիրման մասին տեղեկություններ</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5</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Օգտագործումը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6</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urn:EEC:R:HC:MM:01:DrugApprovalApplicationDetails:v1.0.0</w:t>
            </w:r>
          </w:p>
        </w:tc>
      </w:tr>
      <w:tr w:rsidR="00851181" w:rsidRPr="00A277DD" w:rsidTr="004F509D">
        <w:tc>
          <w:tcPr>
            <w:tcW w:w="861" w:type="dxa"/>
            <w:tcBorders>
              <w:top w:val="single" w:sz="4" w:space="0" w:color="auto"/>
              <w:left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7</w:t>
            </w:r>
          </w:p>
        </w:tc>
        <w:tc>
          <w:tcPr>
            <w:tcW w:w="2551" w:type="dxa"/>
            <w:tcBorders>
              <w:top w:val="single" w:sz="4" w:space="0" w:color="auto"/>
              <w:lef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DrugApprovalApplicationDetails</w:t>
            </w:r>
          </w:p>
        </w:tc>
      </w:tr>
      <w:tr w:rsidR="00851181" w:rsidRPr="00A277DD" w:rsidTr="004F509D">
        <w:tc>
          <w:tcPr>
            <w:tcW w:w="861" w:type="dxa"/>
            <w:tcBorders>
              <w:top w:val="single" w:sz="4" w:space="0" w:color="auto"/>
              <w:left w:val="single" w:sz="4" w:space="0" w:color="auto"/>
              <w:bottom w:val="single" w:sz="4" w:space="0" w:color="auto"/>
            </w:tcBorders>
            <w:shd w:val="clear" w:color="auto" w:fill="FFFFFF"/>
          </w:tcPr>
          <w:p w:rsidR="00851181" w:rsidRPr="00A277DD" w:rsidRDefault="00851181" w:rsidP="00851181">
            <w:pPr>
              <w:pStyle w:val="20"/>
              <w:shd w:val="clear" w:color="auto" w:fill="auto"/>
              <w:spacing w:before="0" w:after="160" w:line="360" w:lineRule="auto"/>
              <w:ind w:firstLine="0"/>
              <w:jc w:val="center"/>
              <w:rPr>
                <w:sz w:val="20"/>
                <w:szCs w:val="20"/>
              </w:rPr>
            </w:pPr>
            <w:r w:rsidRPr="00A277DD">
              <w:rPr>
                <w:rStyle w:val="2115pt"/>
                <w:rFonts w:ascii="Sylfaen" w:eastAsia="Sylfaen" w:hAnsi="Sylfaen"/>
                <w:sz w:val="20"/>
                <w:szCs w:val="20"/>
              </w:rPr>
              <w:t>8</w:t>
            </w:r>
          </w:p>
        </w:tc>
        <w:tc>
          <w:tcPr>
            <w:tcW w:w="2551" w:type="dxa"/>
            <w:tcBorders>
              <w:top w:val="single" w:sz="4" w:space="0" w:color="auto"/>
              <w:left w:val="single" w:sz="4" w:space="0" w:color="auto"/>
              <w:bottom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4F509D">
            <w:pPr>
              <w:pStyle w:val="20"/>
              <w:shd w:val="clear" w:color="auto" w:fill="auto"/>
              <w:spacing w:before="0" w:after="160" w:line="360" w:lineRule="auto"/>
              <w:ind w:left="132" w:firstLine="0"/>
              <w:jc w:val="left"/>
              <w:rPr>
                <w:sz w:val="20"/>
                <w:szCs w:val="20"/>
              </w:rPr>
            </w:pPr>
            <w:r w:rsidRPr="00A277DD">
              <w:rPr>
                <w:rStyle w:val="2115pt"/>
                <w:rFonts w:ascii="Sylfaen" w:eastAsia="Sylfaen" w:hAnsi="Sylfaen"/>
                <w:sz w:val="20"/>
                <w:szCs w:val="20"/>
              </w:rPr>
              <w:t>EEC_R_HC_MM_01_DrugApprovalApplicationDetails_v1.0.0.xsd</w:t>
            </w:r>
          </w:p>
        </w:tc>
      </w:tr>
    </w:tbl>
    <w:p w:rsidR="00851181" w:rsidRPr="00A277DD" w:rsidRDefault="00851181" w:rsidP="00851181">
      <w:pPr>
        <w:spacing w:after="160" w:line="360" w:lineRule="auto"/>
        <w:ind w:firstLine="720"/>
        <w:jc w:val="both"/>
      </w:pPr>
    </w:p>
    <w:p w:rsidR="00851181" w:rsidRPr="00A277DD" w:rsidRDefault="00851181" w:rsidP="00800414">
      <w:pPr>
        <w:tabs>
          <w:tab w:val="left" w:pos="1134"/>
        </w:tabs>
        <w:spacing w:after="160" w:line="360" w:lineRule="auto"/>
        <w:ind w:firstLine="567"/>
        <w:jc w:val="both"/>
      </w:pPr>
      <w:r w:rsidRPr="00A277DD">
        <w:lastRenderedPageBreak/>
        <w:t>2</w:t>
      </w:r>
      <w:r w:rsidR="0011063C" w:rsidRPr="00A277DD">
        <w:t>9.</w:t>
      </w:r>
      <w:r w:rsidR="0011063C" w:rsidRPr="00A277DD">
        <w:tab/>
      </w:r>
      <w:r w:rsidRPr="00A277DD">
        <w:t>Ներմուծվող անվանումների տարածությունները բերված են 21-րդ աղյուսակում:</w:t>
      </w:r>
    </w:p>
    <w:p w:rsidR="00851181" w:rsidRPr="00A277DD" w:rsidRDefault="00851181" w:rsidP="00800414">
      <w:pPr>
        <w:spacing w:after="160" w:line="360" w:lineRule="auto"/>
        <w:jc w:val="right"/>
      </w:pPr>
    </w:p>
    <w:p w:rsidR="00851181" w:rsidRPr="00A277DD" w:rsidRDefault="00851181" w:rsidP="00800414">
      <w:pPr>
        <w:pStyle w:val="32"/>
        <w:shd w:val="clear" w:color="auto" w:fill="auto"/>
        <w:spacing w:after="160" w:line="360" w:lineRule="auto"/>
        <w:jc w:val="right"/>
        <w:rPr>
          <w:rFonts w:ascii="Sylfaen" w:hAnsi="Sylfaen"/>
          <w:sz w:val="24"/>
          <w:szCs w:val="24"/>
        </w:rPr>
      </w:pPr>
      <w:r w:rsidRPr="00A277DD">
        <w:rPr>
          <w:rFonts w:ascii="Sylfaen" w:hAnsi="Sylfaen"/>
          <w:sz w:val="24"/>
          <w:szCs w:val="24"/>
        </w:rPr>
        <w:t>Աղյուսակ 21</w:t>
      </w:r>
    </w:p>
    <w:p w:rsidR="00851181" w:rsidRPr="00A277DD" w:rsidRDefault="00851181" w:rsidP="00851181">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Ներմուծվող անվանումների տարածությունները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6003"/>
        <w:gridCol w:w="2222"/>
      </w:tblGrid>
      <w:tr w:rsidR="00851181" w:rsidRPr="00A277DD" w:rsidTr="00800414">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Համարը՝ ը/կ</w:t>
            </w:r>
          </w:p>
        </w:tc>
        <w:tc>
          <w:tcPr>
            <w:tcW w:w="6003" w:type="dxa"/>
            <w:tcBorders>
              <w:top w:val="single" w:sz="4" w:space="0" w:color="auto"/>
              <w:lef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Նախածանցը</w:t>
            </w:r>
          </w:p>
        </w:tc>
      </w:tr>
      <w:tr w:rsidR="00851181" w:rsidRPr="00A277DD" w:rsidTr="00800414">
        <w:trPr>
          <w:tblHeader/>
        </w:trPr>
        <w:tc>
          <w:tcPr>
            <w:tcW w:w="1144" w:type="dxa"/>
            <w:tcBorders>
              <w:top w:val="single" w:sz="4" w:space="0" w:color="auto"/>
              <w:lef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1</w:t>
            </w:r>
          </w:p>
        </w:tc>
        <w:tc>
          <w:tcPr>
            <w:tcW w:w="6003" w:type="dxa"/>
            <w:tcBorders>
              <w:top w:val="single" w:sz="4" w:space="0" w:color="auto"/>
              <w:lef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3</w:t>
            </w:r>
          </w:p>
        </w:tc>
      </w:tr>
      <w:tr w:rsidR="00851181" w:rsidRPr="00A277DD" w:rsidTr="00800414">
        <w:tc>
          <w:tcPr>
            <w:tcW w:w="1144"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1</w:t>
            </w:r>
          </w:p>
        </w:tc>
        <w:tc>
          <w:tcPr>
            <w:tcW w:w="6003"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ccdo</w:t>
            </w:r>
          </w:p>
        </w:tc>
      </w:tr>
      <w:tr w:rsidR="00851181" w:rsidRPr="00A277DD" w:rsidTr="00800414">
        <w:tc>
          <w:tcPr>
            <w:tcW w:w="1144"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2</w:t>
            </w:r>
          </w:p>
        </w:tc>
        <w:tc>
          <w:tcPr>
            <w:tcW w:w="6003"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hccdo</w:t>
            </w:r>
          </w:p>
        </w:tc>
      </w:tr>
      <w:tr w:rsidR="00851181" w:rsidRPr="00A277DD" w:rsidTr="00800414">
        <w:tc>
          <w:tcPr>
            <w:tcW w:w="1144"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3</w:t>
            </w:r>
          </w:p>
        </w:tc>
        <w:tc>
          <w:tcPr>
            <w:tcW w:w="6003" w:type="dxa"/>
            <w:tcBorders>
              <w:top w:val="single" w:sz="4" w:space="0" w:color="auto"/>
              <w:lef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hcsdo</w:t>
            </w:r>
          </w:p>
        </w:tc>
      </w:tr>
      <w:tr w:rsidR="00851181" w:rsidRPr="00A277DD" w:rsidTr="00800414">
        <w:tc>
          <w:tcPr>
            <w:tcW w:w="1144" w:type="dxa"/>
            <w:tcBorders>
              <w:top w:val="single" w:sz="4" w:space="0" w:color="auto"/>
              <w:left w:val="single" w:sz="4" w:space="0" w:color="auto"/>
              <w:bottom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jc w:val="center"/>
              <w:rPr>
                <w:sz w:val="24"/>
                <w:szCs w:val="24"/>
              </w:rPr>
            </w:pPr>
            <w:r w:rsidRPr="00A277DD">
              <w:rPr>
                <w:rStyle w:val="2115pt"/>
                <w:rFonts w:ascii="Sylfaen" w:eastAsia="Sylfaen" w:hAnsi="Sylfaen"/>
                <w:sz w:val="24"/>
                <w:szCs w:val="24"/>
              </w:rPr>
              <w:t>4</w:t>
            </w:r>
          </w:p>
        </w:tc>
        <w:tc>
          <w:tcPr>
            <w:tcW w:w="6003" w:type="dxa"/>
            <w:tcBorders>
              <w:top w:val="single" w:sz="4" w:space="0" w:color="auto"/>
              <w:left w:val="single" w:sz="4" w:space="0" w:color="auto"/>
              <w:bottom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800414">
            <w:pPr>
              <w:pStyle w:val="20"/>
              <w:shd w:val="clear" w:color="auto" w:fill="auto"/>
              <w:spacing w:before="0" w:after="120" w:line="240" w:lineRule="auto"/>
              <w:ind w:firstLine="0"/>
              <w:rPr>
                <w:sz w:val="24"/>
                <w:szCs w:val="24"/>
              </w:rPr>
            </w:pPr>
            <w:r w:rsidRPr="00A277DD">
              <w:rPr>
                <w:rStyle w:val="2115pt"/>
                <w:rFonts w:ascii="Sylfaen" w:eastAsia="Sylfaen" w:hAnsi="Sylfaen"/>
                <w:sz w:val="24"/>
                <w:szCs w:val="24"/>
              </w:rPr>
              <w:t>csdo</w:t>
            </w:r>
          </w:p>
        </w:tc>
      </w:tr>
    </w:tbl>
    <w:p w:rsidR="00800414" w:rsidRPr="00A277DD" w:rsidRDefault="00800414" w:rsidP="00851181">
      <w:pPr>
        <w:spacing w:after="160" w:line="360" w:lineRule="auto"/>
        <w:ind w:firstLine="567"/>
        <w:jc w:val="both"/>
        <w:rPr>
          <w:lang w:val="en-US"/>
        </w:rPr>
      </w:pPr>
    </w:p>
    <w:p w:rsidR="00851181" w:rsidRPr="00A277DD" w:rsidRDefault="00851181" w:rsidP="00851181">
      <w:pPr>
        <w:spacing w:after="160" w:line="360" w:lineRule="auto"/>
        <w:ind w:firstLine="567"/>
        <w:jc w:val="both"/>
      </w:pPr>
      <w:r w:rsidRPr="00A277DD">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51181" w:rsidRPr="00A277DD" w:rsidRDefault="00851181" w:rsidP="00800414">
      <w:pPr>
        <w:tabs>
          <w:tab w:val="left" w:pos="1134"/>
        </w:tabs>
        <w:spacing w:after="160" w:line="360" w:lineRule="auto"/>
        <w:ind w:firstLine="567"/>
        <w:jc w:val="both"/>
      </w:pPr>
      <w:r w:rsidRPr="00A277DD">
        <w:t>3</w:t>
      </w:r>
      <w:r w:rsidR="0011063C" w:rsidRPr="00A277DD">
        <w:t>0.</w:t>
      </w:r>
      <w:r w:rsidR="0011063C" w:rsidRPr="00A277DD">
        <w:tab/>
      </w:r>
      <w:r w:rsidRPr="00A277DD">
        <w:t>«Հայտի եւ (կամ) գրանցման դոսյեի ուսումնասիրման մասին տեղեկություններ» (R.HC.MM.01.006) էլեկտրոնային փաստաթղթի (տեղեկությունների) կառուցվածքի վավերապայմանների կազմը բերված է 22-րդ աղյուսակում։</w:t>
      </w:r>
    </w:p>
    <w:p w:rsidR="00800414" w:rsidRPr="00A277DD" w:rsidRDefault="00800414" w:rsidP="00851181">
      <w:pPr>
        <w:spacing w:after="160" w:line="360" w:lineRule="auto"/>
        <w:rPr>
          <w:lang w:val="en-US"/>
        </w:rPr>
      </w:pPr>
    </w:p>
    <w:p w:rsidR="00800414" w:rsidRPr="00A277DD" w:rsidRDefault="00800414" w:rsidP="00851181">
      <w:pPr>
        <w:spacing w:after="160" w:line="360" w:lineRule="auto"/>
        <w:rPr>
          <w:lang w:val="en-US"/>
        </w:rPr>
        <w:sectPr w:rsidR="00800414" w:rsidRPr="00A277DD" w:rsidSect="00851181">
          <w:type w:val="nextColumn"/>
          <w:pgSz w:w="11907" w:h="16840" w:orient="landscape" w:code="9"/>
          <w:pgMar w:top="1418" w:right="1418" w:bottom="1418" w:left="1418" w:header="0" w:footer="6" w:gutter="0"/>
          <w:cols w:space="720"/>
          <w:noEndnote/>
          <w:docGrid w:linePitch="360"/>
        </w:sectPr>
      </w:pPr>
    </w:p>
    <w:p w:rsidR="00851181" w:rsidRPr="00A277DD" w:rsidRDefault="00851181" w:rsidP="00851181">
      <w:pPr>
        <w:spacing w:after="160" w:line="360" w:lineRule="auto"/>
        <w:jc w:val="right"/>
      </w:pPr>
      <w:r w:rsidRPr="00A277DD">
        <w:lastRenderedPageBreak/>
        <w:t>Աղյուսակ 22</w:t>
      </w:r>
    </w:p>
    <w:p w:rsidR="00851181" w:rsidRPr="00A277DD" w:rsidRDefault="00851181" w:rsidP="00851181">
      <w:pPr>
        <w:spacing w:after="160" w:line="360" w:lineRule="auto"/>
        <w:jc w:val="center"/>
      </w:pPr>
      <w:r w:rsidRPr="00A277DD">
        <w:t xml:space="preserve">«Հայտի եւ (կամ) գրանցման դոսյեի ուսումնասիրման մասին տեղեկություններ» (R.HC.MM.01.006) </w:t>
      </w:r>
      <w:r w:rsidR="002500B5" w:rsidRPr="00A277DD">
        <w:br/>
      </w:r>
      <w:r w:rsidRPr="00A277DD">
        <w:t>էլեկտրոնային փաստաթղթի (տեղեկությունների) կառուցվածքի վավերապայմանների կազմը</w:t>
      </w:r>
    </w:p>
    <w:tbl>
      <w:tblPr>
        <w:tblOverlap w:val="never"/>
        <w:tblW w:w="15093" w:type="dxa"/>
        <w:jc w:val="center"/>
        <w:tblLayout w:type="fixed"/>
        <w:tblCellMar>
          <w:left w:w="10" w:type="dxa"/>
          <w:right w:w="10" w:type="dxa"/>
        </w:tblCellMar>
        <w:tblLook w:val="0020" w:firstRow="1" w:lastRow="0" w:firstColumn="0" w:lastColumn="0" w:noHBand="0" w:noVBand="0"/>
      </w:tblPr>
      <w:tblGrid>
        <w:gridCol w:w="240"/>
        <w:gridCol w:w="11"/>
        <w:gridCol w:w="237"/>
        <w:gridCol w:w="20"/>
        <w:gridCol w:w="3587"/>
        <w:gridCol w:w="3825"/>
        <w:gridCol w:w="35"/>
        <w:gridCol w:w="2138"/>
        <w:gridCol w:w="131"/>
        <w:gridCol w:w="4081"/>
        <w:gridCol w:w="711"/>
        <w:gridCol w:w="77"/>
      </w:tblGrid>
      <w:tr w:rsidR="00851181" w:rsidRPr="00A277DD" w:rsidTr="002D5D00">
        <w:trPr>
          <w:gridAfter w:val="1"/>
          <w:wAfter w:w="77" w:type="dxa"/>
          <w:trHeight w:val="153"/>
          <w:tblHeader/>
          <w:jc w:val="center"/>
        </w:trPr>
        <w:tc>
          <w:tcPr>
            <w:tcW w:w="4095" w:type="dxa"/>
            <w:gridSpan w:val="5"/>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անվանումը</w:t>
            </w:r>
          </w:p>
        </w:tc>
        <w:tc>
          <w:tcPr>
            <w:tcW w:w="3825" w:type="dxa"/>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Վավերապայմանի նկարագրությունը</w:t>
            </w:r>
          </w:p>
        </w:tc>
        <w:tc>
          <w:tcPr>
            <w:tcW w:w="2304" w:type="dxa"/>
            <w:gridSpan w:val="3"/>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Նույնականացուցիչը</w:t>
            </w:r>
          </w:p>
        </w:tc>
        <w:tc>
          <w:tcPr>
            <w:tcW w:w="4081" w:type="dxa"/>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Տվյալների տեսակը</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Բազմ.</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tcBorders>
            <w:shd w:val="clear" w:color="auto" w:fill="FFFFFF"/>
          </w:tcPr>
          <w:p w:rsidR="00851181" w:rsidRPr="00A277DD" w:rsidRDefault="00A63B32" w:rsidP="002D5D00">
            <w:pPr>
              <w:pStyle w:val="20"/>
              <w:shd w:val="clear" w:color="auto" w:fill="auto"/>
              <w:tabs>
                <w:tab w:val="left" w:pos="573"/>
              </w:tabs>
              <w:spacing w:before="0" w:after="120" w:line="240" w:lineRule="auto"/>
              <w:ind w:firstLine="0"/>
              <w:jc w:val="left"/>
              <w:rPr>
                <w:sz w:val="20"/>
                <w:szCs w:val="20"/>
              </w:rPr>
            </w:pPr>
            <w:r w:rsidRPr="00A277DD">
              <w:rPr>
                <w:rStyle w:val="2115pt"/>
                <w:rFonts w:ascii="Sylfaen" w:eastAsia="Sylfaen" w:hAnsi="Sylfaen"/>
                <w:sz w:val="20"/>
                <w:szCs w:val="20"/>
              </w:rPr>
              <w:t>1.</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Էլեկտրոնային փաստաթղթի (տեղեկությունների) վերնագիրը (ccdo:EDocHeader)</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տեխնոլոգիական վավերապայմանների ամբողջությունը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M.CDE.90001</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ccdo:EDocHeaderType (M.CDT.90001)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val="restart"/>
            <w:tcBorders>
              <w:top w:val="single" w:sz="4" w:space="0" w:color="auto"/>
            </w:tcBorders>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Ընդհանուր գործընթացի հաղորդագրության ծածկագիրը (csdo:InfEnvelopeCode)</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ընդհանուր գործընթացի հաղորդագրության ծածկագրային նշագիրը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M.SDE.90010</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csdo:InfEnvelopeCodeType (M.SDT.90004)</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Ծածկագրի արժեքը՝ Տեղեկատվական փոխգործակցության կանոնակարգին համապատասխան:</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P\.[A-Z]{2}\.[0-9]{2}\.MSG\.[0-9]{3}</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ծածկագիրը (csdo:EDocCode)</w:t>
            </w:r>
          </w:p>
        </w:tc>
        <w:tc>
          <w:tcPr>
            <w:tcW w:w="3825"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ծածկագրային նշագիրը՝ էլեկտրոնային փաստաթղթերի կառուցվածքների եւ տեղեկությունների ռեեստրին համապատասխան</w:t>
            </w:r>
          </w:p>
        </w:tc>
        <w:tc>
          <w:tcPr>
            <w:tcW w:w="230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M.SDE.90001</w:t>
            </w:r>
          </w:p>
        </w:tc>
        <w:tc>
          <w:tcPr>
            <w:tcW w:w="4081"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csdo:EDocCodeType (M.SDT.90001) Ծածկագրի արժեքը՝ էլեկտրոնային փաստաթղթերի եւ տեղեկությունների կառուցվածքների ռեեստրին համապատասխան:</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R(\.[A-Z]{2}\.[A-Z]{2}\.[0-9]{2})?\.[0-9]{3}</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val="restart"/>
            <w:tcBorders>
              <w:top w:val="single" w:sz="4" w:space="0" w:color="auto"/>
            </w:tcBorders>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1.</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նույնականացուցիչը (csdo:EDocId)</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փաստաթուղթը (տեղեկությունները) միանշանակ նույնականացնող պայմանանշանների տողը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M.SDE.90007</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2D5D00">
            <w:pPr>
              <w:pStyle w:val="20"/>
              <w:shd w:val="clear" w:color="auto" w:fill="auto"/>
              <w:spacing w:before="0" w:after="120" w:line="240" w:lineRule="auto"/>
              <w:ind w:firstLine="0"/>
              <w:jc w:val="left"/>
              <w:rPr>
                <w:rStyle w:val="2115pt"/>
                <w:rFonts w:ascii="Sylfaen" w:eastAsia="Sylfaen" w:hAnsi="Sylfaen"/>
                <w:sz w:val="20"/>
                <w:szCs w:val="20"/>
                <w:lang w:val="en-US"/>
              </w:rPr>
            </w:pPr>
            <w:r w:rsidRPr="00A277DD">
              <w:rPr>
                <w:rStyle w:val="2115pt"/>
                <w:rFonts w:ascii="Sylfaen" w:eastAsia="Sylfaen" w:hAnsi="Sylfaen"/>
                <w:sz w:val="20"/>
                <w:szCs w:val="20"/>
              </w:rPr>
              <w:t>Նույնականացուցչի արժեքը՝ ISO/IEC 9834-8-ին համապատասխան։ Ձեւանմուշը՝ [0-9a-fA-F]{8}-[0-9a-fA-F]{4}-[0-9a-fA-F]{4}-[0-9a-fA-F]{4}-[0-9a-fA-F]{12}</w:t>
            </w:r>
          </w:p>
          <w:p w:rsidR="002D5D00" w:rsidRPr="00A277DD" w:rsidRDefault="002D5D00" w:rsidP="002D5D00">
            <w:pPr>
              <w:pStyle w:val="20"/>
              <w:shd w:val="clear" w:color="auto" w:fill="auto"/>
              <w:spacing w:before="0" w:after="120" w:line="240" w:lineRule="auto"/>
              <w:ind w:firstLine="0"/>
              <w:jc w:val="left"/>
              <w:rPr>
                <w:sz w:val="20"/>
                <w:szCs w:val="20"/>
                <w:lang w:val="en-US"/>
              </w:rPr>
            </w:pP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4.</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Ելակետային էլեկտրոնային փաստաթղթի (տեղեկությունների) նույնականացուցիչը</w:t>
            </w:r>
            <w:r w:rsidRPr="00A277DD">
              <w:rPr>
                <w:rStyle w:val="2115pt"/>
                <w:rFonts w:ascii="MS Mincho" w:eastAsia="MS Mincho" w:hAnsi="MS Mincho" w:cs="MS Mincho" w:hint="eastAsia"/>
                <w:sz w:val="20"/>
                <w:szCs w:val="20"/>
              </w:rPr>
              <w:t> </w:t>
            </w:r>
            <w:r w:rsidRPr="00A277DD">
              <w:rPr>
                <w:rStyle w:val="2115pt"/>
                <w:rFonts w:ascii="Sylfaen" w:eastAsia="Sylfaen" w:hAnsi="Sylfaen"/>
                <w:sz w:val="20"/>
                <w:szCs w:val="20"/>
              </w:rPr>
              <w:t>(csdo:EDocRefId)</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M.SDE.90008</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csdo:UniversallyUniqueIdType (M.SDT.90003)</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Նույնականացուցչի արժեքը՝ ISO/IEC 9834-8-ին համապատասխան։ Ձեւանմուշը՝ [0-9a-fA-F]{8}-[0-9a-fA-F]{4}-[0-9a-fA-F]{4}-[0-9a-fA-F]{4}-[0-9a-fA-F]{12}</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5.</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Էլեկտրոնային փաստաթղթի (տեղեկությունների) ամսաթիվը եւ ժամը (csdo:EDocDateTime)</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էլեկտրոնային փաստաթղթի (տեղեկությունների) ստեղծման ամսաթիվը եւ ժամը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M.SDE.90002</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bdt:DateTimeType (M.BDT.00006) Ամսաթվի եւ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tabs>
                <w:tab w:val="left" w:pos="733"/>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1.</w:t>
            </w:r>
            <w:r w:rsidR="00A95A0F" w:rsidRPr="00A277DD">
              <w:rPr>
                <w:rStyle w:val="2115pt"/>
                <w:rFonts w:ascii="Sylfaen" w:eastAsia="Sylfaen" w:hAnsi="Sylfaen"/>
                <w:sz w:val="20"/>
                <w:szCs w:val="20"/>
              </w:rPr>
              <w:t>6.</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Լեզվի ծածկագիրը (csdo:LanguageCode)</w:t>
            </w:r>
          </w:p>
        </w:tc>
        <w:tc>
          <w:tcPr>
            <w:tcW w:w="3825"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լեզվի ծածկագրային նշագիրը</w:t>
            </w:r>
          </w:p>
        </w:tc>
        <w:tc>
          <w:tcPr>
            <w:tcW w:w="230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M.SDE.00051</w:t>
            </w:r>
          </w:p>
        </w:tc>
        <w:tc>
          <w:tcPr>
            <w:tcW w:w="4081"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csdo:LanguageCodeType (M.SDT.00051) Լեզվի երկտառ ծածկագիրը՝ ISO 639–1-ին համապատասխան։ Ձեւանմուշը՝ [a-z]{2}</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tcBorders>
            <w:shd w:val="clear" w:color="auto" w:fill="FFFFFF"/>
          </w:tcPr>
          <w:p w:rsidR="00851181" w:rsidRPr="00A277DD" w:rsidRDefault="00A63B32" w:rsidP="002D5D00">
            <w:pPr>
              <w:pStyle w:val="20"/>
              <w:shd w:val="clear" w:color="auto" w:fill="auto"/>
              <w:tabs>
                <w:tab w:val="left" w:pos="535"/>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2.</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Հայտի համարը (hcsdo:ApplicationId)</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 xml:space="preserve"> գրանցման հայտի, գրանցման հաստատման (վերագրանցման) , գրանցման դոսյեում փոփոխություններ կատարելու հայտի եւ բժշկական կիրառման համար նախատեսված դեղապատրաստուկների փորձաքննության, ինչպես նաեւ բժշկական կիրառման համար նախատեսված դեղապատրաստուկների գրանցման հետ կապված այլ ընթացակարգերի համարը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M.HC.SDE.00260</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hcsdo:ApplicationIdType (M.HC.SDT.00061)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50</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tcBorders>
            <w:shd w:val="clear" w:color="auto" w:fill="FFFFFF"/>
          </w:tcPr>
          <w:p w:rsidR="00851181" w:rsidRPr="00A277DD" w:rsidRDefault="00A63B32" w:rsidP="002D5D00">
            <w:pPr>
              <w:pStyle w:val="20"/>
              <w:shd w:val="clear" w:color="auto" w:fill="auto"/>
              <w:tabs>
                <w:tab w:val="left" w:pos="535"/>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t>3.</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Դեղապատրաստուկի գրանցման հավաստագրի հերթական համարը (hcsdo:RegistrationNumberId)</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հավաստագրի հերթական համարը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M.HC.SDE.00672</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hcsdo:RegistrationNumberIdType (M.HC.SDT.00629)</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Ձեւանմուշը՝ \d{6}</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rsidR="00851181" w:rsidRPr="00A277DD" w:rsidRDefault="00A95A0F" w:rsidP="002D5D00">
            <w:pPr>
              <w:pStyle w:val="20"/>
              <w:shd w:val="clear" w:color="auto" w:fill="auto"/>
              <w:tabs>
                <w:tab w:val="left" w:pos="535"/>
              </w:tabs>
              <w:spacing w:before="0" w:after="120" w:line="240" w:lineRule="auto"/>
              <w:ind w:firstLine="0"/>
              <w:jc w:val="left"/>
              <w:rPr>
                <w:rStyle w:val="2115pt"/>
                <w:rFonts w:ascii="Sylfaen" w:eastAsia="Sylfaen" w:hAnsi="Sylfaen"/>
                <w:sz w:val="20"/>
                <w:szCs w:val="20"/>
              </w:rPr>
            </w:pPr>
            <w:r w:rsidRPr="00A277DD">
              <w:rPr>
                <w:rStyle w:val="2115pt"/>
                <w:rFonts w:ascii="Sylfaen" w:eastAsia="Sylfaen" w:hAnsi="Sylfaen"/>
                <w:sz w:val="20"/>
                <w:szCs w:val="20"/>
              </w:rPr>
              <w:lastRenderedPageBreak/>
              <w:t>4.</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Այն անդամ պետությունը, որտեղ իրականացվում է դեղապատրաստուկի շրջանառությունը (hccdo:CountryDrugRegistrationDetails)</w:t>
            </w:r>
          </w:p>
        </w:tc>
        <w:tc>
          <w:tcPr>
            <w:tcW w:w="3825"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եւ փորձաքննության հետ կապված ընթացակարգեր անցկացնելու հայտն ուսումնասիրելու անհնարինության մասին ծանուցում ուղարկած անդամ պետության մասին տեղեկությունները</w:t>
            </w:r>
          </w:p>
        </w:tc>
        <w:tc>
          <w:tcPr>
            <w:tcW w:w="230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M.HC.CDE.00728</w:t>
            </w:r>
          </w:p>
        </w:tc>
        <w:tc>
          <w:tcPr>
            <w:tcW w:w="4081"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hccdo:CountryDrugRegistrationDetailsType (M.HC.CDT.00295) Որոշվում է ներդրված տարրերի արժեքների տիրույթներով</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val="restart"/>
            <w:tcBorders>
              <w:top w:val="single" w:sz="4" w:space="0" w:color="auto"/>
            </w:tcBorders>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568"/>
              </w:tabs>
              <w:spacing w:before="0" w:after="120" w:line="240" w:lineRule="auto"/>
              <w:ind w:firstLine="0"/>
              <w:jc w:val="left"/>
              <w:rPr>
                <w:sz w:val="20"/>
                <w:szCs w:val="20"/>
              </w:rPr>
            </w:pPr>
            <w:r w:rsidRPr="00A277DD">
              <w:rPr>
                <w:rStyle w:val="2115pt"/>
                <w:rFonts w:ascii="Sylfaen" w:eastAsia="Sylfaen" w:hAnsi="Sylfaen"/>
                <w:sz w:val="20"/>
                <w:szCs w:val="20"/>
              </w:rPr>
              <w:t>4.</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Երկրի ծածկագիրը (csdo:UnifiedCountryCode)</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այն անդամ պետության ծածկագրային նշագիրը, որտեղ նախատեսվում է դեղապատրաստուկի շրջանառությունը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M.SDE.00162</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csdo:UnifiedCountryCodeType (M.SDT.00112)</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Ձեւանմուշը՝ [A-Z]{2}</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257" w:type="dxa"/>
            <w:gridSpan w:val="2"/>
            <w:tcBorders>
              <w:top w:val="single" w:sz="4" w:space="0" w:color="auto"/>
            </w:tcBorders>
            <w:shd w:val="clear" w:color="auto" w:fill="FFFFFF"/>
          </w:tcPr>
          <w:p w:rsidR="00851181" w:rsidRPr="00A277DD" w:rsidRDefault="00851181" w:rsidP="002D5D00">
            <w:pPr>
              <w:spacing w:after="120"/>
              <w:rPr>
                <w:sz w:val="20"/>
                <w:szCs w:val="20"/>
              </w:rPr>
            </w:pPr>
          </w:p>
        </w:tc>
        <w:tc>
          <w:tcPr>
            <w:tcW w:w="3587"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644"/>
              </w:tabs>
              <w:spacing w:before="0" w:after="120" w:line="240" w:lineRule="auto"/>
              <w:ind w:firstLine="0"/>
              <w:jc w:val="left"/>
              <w:rPr>
                <w:sz w:val="20"/>
                <w:szCs w:val="20"/>
              </w:rPr>
            </w:pPr>
            <w:r w:rsidRPr="00A277DD">
              <w:rPr>
                <w:rStyle w:val="2115pt"/>
                <w:rFonts w:ascii="Sylfaen" w:eastAsia="Sylfaen" w:hAnsi="Sylfaen"/>
                <w:sz w:val="20"/>
                <w:szCs w:val="20"/>
              </w:rPr>
              <w:t>ա)</w:t>
            </w:r>
            <w:r w:rsidR="00560B96" w:rsidRPr="00A277DD">
              <w:rPr>
                <w:rStyle w:val="2115pt"/>
                <w:rFonts w:ascii="Sylfaen" w:eastAsia="Sylfaen" w:hAnsi="Sylfaen"/>
                <w:sz w:val="20"/>
                <w:szCs w:val="20"/>
                <w:lang w:val="en-US"/>
              </w:rPr>
              <w:tab/>
            </w:r>
            <w:r w:rsidRPr="00A277DD">
              <w:rPr>
                <w:rStyle w:val="2115pt"/>
                <w:rFonts w:ascii="Sylfaen" w:eastAsia="Sylfaen" w:hAnsi="Sylfaen"/>
                <w:sz w:val="20"/>
                <w:szCs w:val="20"/>
              </w:rPr>
              <w:t>տեղեկատուի (դասակարգչի) նույնականացուցիչը (codeListId ատրիբուտ)</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տեղեկատուի (դասակարգչի) նշագիրը, որին համապատասխան նշվել է ծածկագիրը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spacing w:after="120"/>
              <w:rPr>
                <w:sz w:val="20"/>
                <w:szCs w:val="20"/>
              </w:rPr>
            </w:pP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csdo:ReferenceDataIdType (M.SDT.00091)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Պայմանանշանների նորմալացված տող, որը չի պարունակում տողի ընդհատման (#xA) եւ սյունատի (#x9) պայմանանշաններ:</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rStyle w:val="2115pt"/>
                <w:rFonts w:ascii="Sylfaen" w:eastAsia="Sylfaen" w:hAnsi="Sylfaen"/>
                <w:sz w:val="20"/>
                <w:szCs w:val="20"/>
                <w:lang w:val="en-US"/>
              </w:rPr>
            </w:pPr>
            <w:r w:rsidRPr="00A277DD">
              <w:rPr>
                <w:rStyle w:val="2115pt"/>
                <w:rFonts w:ascii="Sylfaen" w:eastAsia="Sylfaen" w:hAnsi="Sylfaen"/>
                <w:sz w:val="20"/>
                <w:szCs w:val="20"/>
              </w:rPr>
              <w:t>Առավ. երկարությունը՝ 20</w:t>
            </w:r>
          </w:p>
          <w:p w:rsidR="00560B96" w:rsidRPr="00A277DD" w:rsidRDefault="00560B96" w:rsidP="002D5D00">
            <w:pPr>
              <w:pStyle w:val="20"/>
              <w:shd w:val="clear" w:color="auto" w:fill="auto"/>
              <w:spacing w:before="0" w:after="120" w:line="240" w:lineRule="auto"/>
              <w:ind w:firstLine="0"/>
              <w:jc w:val="left"/>
              <w:rPr>
                <w:sz w:val="20"/>
                <w:szCs w:val="20"/>
                <w:lang w:val="en-US"/>
              </w:rPr>
            </w:pP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568"/>
              </w:tabs>
              <w:spacing w:before="0" w:after="120" w:line="240" w:lineRule="auto"/>
              <w:ind w:firstLine="0"/>
              <w:jc w:val="left"/>
              <w:rPr>
                <w:sz w:val="20"/>
                <w:szCs w:val="20"/>
              </w:rPr>
            </w:pPr>
            <w:r w:rsidRPr="00A277DD">
              <w:rPr>
                <w:rStyle w:val="2115pt"/>
                <w:rFonts w:ascii="Sylfaen" w:eastAsia="Sylfaen" w:hAnsi="Sylfaen"/>
                <w:sz w:val="20"/>
                <w:szCs w:val="20"/>
              </w:rPr>
              <w:t>4.</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Անդամ պետության դերի ծածկագիրը (hcsdo:CountryKindCode)</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անդամ պետության դերի ծածկագրային նշագիրը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M.HC.SDE.00510</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hcsdo:CountryKindCodeType (M.HC.SDT.00204) Հնարավոր արժեքները՝</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sz w:val="20"/>
                <w:szCs w:val="20"/>
              </w:rPr>
              <w:t>01՝ ռեֆերենտ պետություն.</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sz w:val="20"/>
                <w:szCs w:val="20"/>
              </w:rPr>
              <w:t>02՝ ճանաչման պետություն</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rsidR="00851181" w:rsidRPr="00A277DD" w:rsidRDefault="00A95A0F" w:rsidP="002D5D00">
            <w:pPr>
              <w:pStyle w:val="20"/>
              <w:shd w:val="clear" w:color="auto" w:fill="auto"/>
              <w:tabs>
                <w:tab w:val="left" w:pos="517"/>
              </w:tabs>
              <w:spacing w:before="0" w:after="120" w:line="240" w:lineRule="auto"/>
              <w:ind w:firstLine="0"/>
              <w:jc w:val="left"/>
              <w:rPr>
                <w:sz w:val="20"/>
                <w:szCs w:val="20"/>
              </w:rPr>
            </w:pPr>
            <w:r w:rsidRPr="00A277DD">
              <w:rPr>
                <w:rStyle w:val="2115pt"/>
                <w:rFonts w:ascii="Sylfaen" w:eastAsia="Sylfaen" w:hAnsi="Sylfaen"/>
                <w:sz w:val="20"/>
                <w:szCs w:val="20"/>
              </w:rPr>
              <w:t>5.</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Հայտն ուսումնասիրելու անհնարինության պատճառի ծածկագիրը (hcsdo:ApprovalImpossibilityReasonCode)</w:t>
            </w:r>
          </w:p>
        </w:tc>
        <w:tc>
          <w:tcPr>
            <w:tcW w:w="3825"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 xml:space="preserve">դեղապատրաստուկի գրանցման եւ փորձաքննության հետ կապված ընթացակարգեր անցկացնելու հայտն </w:t>
            </w:r>
            <w:r w:rsidRPr="00A277DD">
              <w:rPr>
                <w:rStyle w:val="2115pt"/>
                <w:rFonts w:ascii="Sylfaen" w:eastAsia="Sylfaen" w:hAnsi="Sylfaen"/>
                <w:sz w:val="20"/>
                <w:szCs w:val="20"/>
              </w:rPr>
              <w:lastRenderedPageBreak/>
              <w:t>ուսումնասիրելու անհնարինության պատճառի ծածկագրային նշագիրը</w:t>
            </w:r>
          </w:p>
        </w:tc>
        <w:tc>
          <w:tcPr>
            <w:tcW w:w="230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lastRenderedPageBreak/>
              <w:t>M.HC.SDE.00488</w:t>
            </w:r>
          </w:p>
        </w:tc>
        <w:tc>
          <w:tcPr>
            <w:tcW w:w="4081"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 xml:space="preserve">hcsdo:Code2Type (M.HC.SDT.00488) Պայմանանշանների նորմալացված տող, որը չի պարունակում տողի ընդհատման </w:t>
            </w:r>
            <w:r w:rsidRPr="00A277DD">
              <w:rPr>
                <w:rStyle w:val="2115pt"/>
                <w:rFonts w:ascii="Sylfaen" w:eastAsia="Sylfaen" w:hAnsi="Sylfaen"/>
                <w:sz w:val="20"/>
                <w:szCs w:val="20"/>
              </w:rPr>
              <w:lastRenderedPageBreak/>
              <w:t>(#xA) եւ սյունատի (#x9) պայմանանշաններ:</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2</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lastRenderedPageBreak/>
              <w:t>0..1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tcBorders>
            <w:shd w:val="clear" w:color="auto" w:fill="FFFFFF"/>
          </w:tcPr>
          <w:p w:rsidR="00851181" w:rsidRPr="00A277DD" w:rsidRDefault="00A95A0F" w:rsidP="002D5D00">
            <w:pPr>
              <w:pStyle w:val="20"/>
              <w:shd w:val="clear" w:color="auto" w:fill="auto"/>
              <w:tabs>
                <w:tab w:val="left" w:pos="517"/>
              </w:tabs>
              <w:spacing w:before="0" w:after="120" w:line="240" w:lineRule="auto"/>
              <w:ind w:firstLine="0"/>
              <w:jc w:val="left"/>
              <w:rPr>
                <w:sz w:val="20"/>
                <w:szCs w:val="20"/>
              </w:rPr>
            </w:pPr>
            <w:r w:rsidRPr="00A277DD">
              <w:rPr>
                <w:rStyle w:val="2115pt"/>
                <w:rFonts w:ascii="Sylfaen" w:eastAsia="Sylfaen" w:hAnsi="Sylfaen"/>
                <w:sz w:val="20"/>
                <w:szCs w:val="20"/>
              </w:rPr>
              <w:t>6.</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Ծանոթագրություն (csdo:NoteText)</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լրացուցիչ պարզաբանող տեքստ</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M.SDE.00076</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csdo:Text4000Type (M.SDT.00088) Պայմանանշանների տողը։</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4000</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4095" w:type="dxa"/>
            <w:gridSpan w:val="5"/>
            <w:tcBorders>
              <w:top w:val="single" w:sz="4" w:space="0" w:color="auto"/>
              <w:left w:val="single" w:sz="4" w:space="0" w:color="auto"/>
            </w:tcBorders>
            <w:shd w:val="clear" w:color="auto" w:fill="FFFFFF"/>
          </w:tcPr>
          <w:p w:rsidR="00851181" w:rsidRPr="00A277DD" w:rsidRDefault="00A95A0F" w:rsidP="002D5D00">
            <w:pPr>
              <w:pStyle w:val="20"/>
              <w:shd w:val="clear" w:color="auto" w:fill="auto"/>
              <w:tabs>
                <w:tab w:val="left" w:pos="554"/>
              </w:tabs>
              <w:spacing w:before="0" w:after="120" w:line="240" w:lineRule="auto"/>
              <w:ind w:firstLine="0"/>
              <w:jc w:val="left"/>
              <w:rPr>
                <w:sz w:val="20"/>
                <w:szCs w:val="20"/>
              </w:rPr>
            </w:pPr>
            <w:r w:rsidRPr="00A277DD">
              <w:rPr>
                <w:rStyle w:val="2115pt"/>
                <w:rFonts w:ascii="Sylfaen" w:eastAsia="Sylfaen" w:hAnsi="Sylfaen"/>
                <w:sz w:val="20"/>
                <w:szCs w:val="20"/>
              </w:rPr>
              <w:t>7.</w:t>
            </w:r>
            <w:r w:rsidRPr="00A277DD">
              <w:rPr>
                <w:rStyle w:val="2115pt"/>
                <w:rFonts w:ascii="Sylfaen" w:eastAsia="Sylfaen" w:hAnsi="Sylfaen"/>
                <w:sz w:val="20"/>
                <w:szCs w:val="20"/>
              </w:rPr>
              <w:tab/>
            </w:r>
            <w:r w:rsidR="00851181" w:rsidRPr="00A277DD">
              <w:rPr>
                <w:rStyle w:val="2115pt"/>
                <w:rFonts w:ascii="Sylfaen" w:eastAsia="Sylfaen" w:hAnsi="Sylfaen"/>
                <w:sz w:val="20"/>
                <w:szCs w:val="20"/>
              </w:rPr>
              <w:t>Գրանցման գործի (դոսյեի) փաստաթղթերի կազմի փոփոխության մասին տեղեկությունները (hccdo:ChangeRegistrationFileDetails)</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գրանցման գործի (դոսյեի) փաստաթղթերի կազմի փոփոխության մասին տեղեկությունները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M.HC.CDE.00534</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hccdo:ChangeRegistrationFileDetailsType (M.HC.CDT.00588)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w:t>
            </w:r>
          </w:p>
        </w:tc>
      </w:tr>
      <w:tr w:rsidR="00851181" w:rsidRPr="00A277DD" w:rsidTr="002D5D00">
        <w:trPr>
          <w:gridAfter w:val="1"/>
          <w:wAfter w:w="77" w:type="dxa"/>
          <w:trHeight w:val="153"/>
          <w:jc w:val="center"/>
        </w:trPr>
        <w:tc>
          <w:tcPr>
            <w:tcW w:w="251" w:type="dxa"/>
            <w:gridSpan w:val="2"/>
            <w:vMerge w:val="restart"/>
            <w:tcBorders>
              <w:top w:val="single" w:sz="4" w:space="0" w:color="auto"/>
            </w:tcBorders>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640"/>
              </w:tabs>
              <w:spacing w:before="0" w:after="120" w:line="240" w:lineRule="auto"/>
              <w:ind w:firstLine="0"/>
              <w:jc w:val="left"/>
              <w:rPr>
                <w:sz w:val="20"/>
                <w:szCs w:val="20"/>
              </w:rPr>
            </w:pPr>
            <w:r w:rsidRPr="00A277DD">
              <w:rPr>
                <w:rStyle w:val="2115pt"/>
                <w:rFonts w:ascii="Sylfaen" w:eastAsia="Sylfaen" w:hAnsi="Sylfaen"/>
                <w:sz w:val="20"/>
                <w:szCs w:val="20"/>
              </w:rPr>
              <w:t>7.</w:t>
            </w:r>
            <w:r w:rsidR="00A63B32" w:rsidRPr="00A277DD">
              <w:rPr>
                <w:rStyle w:val="2115pt"/>
                <w:rFonts w:ascii="Sylfaen" w:eastAsia="Sylfaen" w:hAnsi="Sylfaen"/>
                <w:sz w:val="20"/>
                <w:szCs w:val="20"/>
              </w:rPr>
              <w:t>1.</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դոսյեի փաստաթղթի տեսակի ծածկագիրը (hcsdo:DrugRegistrationDocCode)</w:t>
            </w:r>
          </w:p>
        </w:tc>
        <w:tc>
          <w:tcPr>
            <w:tcW w:w="3825"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դոսյեի փաստաթղթի տեսակի ծածկագրային նշագիրը</w:t>
            </w:r>
          </w:p>
        </w:tc>
        <w:tc>
          <w:tcPr>
            <w:tcW w:w="2304" w:type="dxa"/>
            <w:gridSpan w:val="3"/>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M.HC.SDE.00098</w:t>
            </w:r>
          </w:p>
        </w:tc>
        <w:tc>
          <w:tcPr>
            <w:tcW w:w="4081"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hcsdo:DrugRegistrationDocCodeType (М.НС.SDT.00016)</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Ծածկագրի արժեքը՝ «Դեղապատրաստուկի գրանցման դոսյեի փաստաթղթերի տեսակների դասակարգիչ» դասակարգչից:</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Առավ. երկարությունը՝ 10</w:t>
            </w:r>
          </w:p>
        </w:tc>
        <w:tc>
          <w:tcPr>
            <w:tcW w:w="711"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gridAfter w:val="1"/>
          <w:wAfter w:w="77" w:type="dxa"/>
          <w:trHeight w:val="153"/>
          <w:jc w:val="center"/>
        </w:trPr>
        <w:tc>
          <w:tcPr>
            <w:tcW w:w="251" w:type="dxa"/>
            <w:gridSpan w:val="2"/>
            <w:vMerge/>
            <w:shd w:val="clear" w:color="auto" w:fill="FFFFFF"/>
          </w:tcPr>
          <w:p w:rsidR="00851181" w:rsidRPr="00A277DD" w:rsidRDefault="00851181" w:rsidP="002D5D0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tabs>
                <w:tab w:val="left" w:pos="602"/>
              </w:tabs>
              <w:spacing w:before="0" w:after="120" w:line="240" w:lineRule="auto"/>
              <w:ind w:firstLine="0"/>
              <w:jc w:val="left"/>
              <w:rPr>
                <w:sz w:val="20"/>
                <w:szCs w:val="20"/>
              </w:rPr>
            </w:pPr>
            <w:r w:rsidRPr="00A277DD">
              <w:rPr>
                <w:rStyle w:val="2115pt"/>
                <w:rFonts w:ascii="Sylfaen" w:eastAsia="Sylfaen" w:hAnsi="Sylfaen"/>
                <w:sz w:val="20"/>
                <w:szCs w:val="20"/>
              </w:rPr>
              <w:t>7.</w:t>
            </w:r>
            <w:r w:rsidR="00A63B32" w:rsidRPr="00A277DD">
              <w:rPr>
                <w:rStyle w:val="2115pt"/>
                <w:rFonts w:ascii="Sylfaen" w:eastAsia="Sylfaen" w:hAnsi="Sylfaen"/>
                <w:sz w:val="20"/>
                <w:szCs w:val="20"/>
              </w:rPr>
              <w:t>2.</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դոսյեի փաստաթղթի տեսակի անվանումը (hcsdo:DrugRegistrationDocName)</w:t>
            </w:r>
          </w:p>
        </w:tc>
        <w:tc>
          <w:tcPr>
            <w:tcW w:w="3825"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դոսյեի փաստաթղթի տեսակի անվանումը</w:t>
            </w:r>
          </w:p>
        </w:tc>
        <w:tc>
          <w:tcPr>
            <w:tcW w:w="2304" w:type="dxa"/>
            <w:gridSpan w:val="3"/>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M.HC.SDE.00789</w:t>
            </w:r>
          </w:p>
        </w:tc>
        <w:tc>
          <w:tcPr>
            <w:tcW w:w="4081" w:type="dxa"/>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left"/>
              <w:rPr>
                <w:rStyle w:val="2115pt"/>
                <w:rFonts w:ascii="Sylfaen" w:eastAsia="Sylfaen" w:hAnsi="Sylfaen"/>
                <w:sz w:val="20"/>
                <w:szCs w:val="20"/>
                <w:lang w:val="en-US"/>
              </w:rPr>
            </w:pPr>
            <w:r w:rsidRPr="00A277DD">
              <w:rPr>
                <w:rStyle w:val="2115pt"/>
                <w:rFonts w:ascii="Sylfaen" w:eastAsia="Sylfaen" w:hAnsi="Sylfaen"/>
                <w:sz w:val="20"/>
                <w:szCs w:val="20"/>
              </w:rPr>
              <w:t>Առավ. երկարությունը՝ 500</w:t>
            </w:r>
          </w:p>
          <w:p w:rsidR="002D5D00" w:rsidRPr="00A277DD" w:rsidRDefault="002D5D00" w:rsidP="002D5D00">
            <w:pPr>
              <w:pStyle w:val="20"/>
              <w:shd w:val="clear" w:color="auto" w:fill="auto"/>
              <w:spacing w:before="0" w:after="120" w:line="240" w:lineRule="auto"/>
              <w:ind w:firstLine="0"/>
              <w:jc w:val="left"/>
              <w:rPr>
                <w:sz w:val="20"/>
                <w:szCs w:val="20"/>
                <w:lang w:val="en-U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trHeight w:val="153"/>
          <w:jc w:val="center"/>
        </w:trPr>
        <w:tc>
          <w:tcPr>
            <w:tcW w:w="240" w:type="dxa"/>
            <w:vMerge w:val="restart"/>
            <w:tcBorders>
              <w:top w:val="single" w:sz="4" w:space="0" w:color="auto"/>
            </w:tcBorders>
            <w:shd w:val="clear" w:color="auto" w:fill="FFFFFF"/>
          </w:tcPr>
          <w:p w:rsidR="00851181" w:rsidRPr="00A277DD" w:rsidRDefault="00851181" w:rsidP="002D5D00">
            <w:pPr>
              <w:spacing w:after="120"/>
              <w:rPr>
                <w:sz w:val="20"/>
                <w:szCs w:val="20"/>
              </w:rPr>
            </w:pPr>
          </w:p>
        </w:tc>
        <w:tc>
          <w:tcPr>
            <w:tcW w:w="3855" w:type="dxa"/>
            <w:gridSpan w:val="4"/>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579"/>
              </w:tabs>
              <w:spacing w:before="0" w:after="120" w:line="240" w:lineRule="auto"/>
              <w:ind w:firstLine="0"/>
              <w:jc w:val="left"/>
              <w:rPr>
                <w:sz w:val="20"/>
                <w:szCs w:val="20"/>
              </w:rPr>
            </w:pPr>
            <w:r w:rsidRPr="00A277DD">
              <w:rPr>
                <w:rStyle w:val="2115pt"/>
                <w:rFonts w:ascii="Sylfaen" w:eastAsia="Sylfaen" w:hAnsi="Sylfaen"/>
                <w:sz w:val="20"/>
                <w:szCs w:val="20"/>
              </w:rPr>
              <w:t>7.</w:t>
            </w:r>
            <w:r w:rsidR="00A63B32" w:rsidRPr="00A277DD">
              <w:rPr>
                <w:rStyle w:val="2115pt"/>
                <w:rFonts w:ascii="Sylfaen" w:eastAsia="Sylfaen" w:hAnsi="Sylfaen"/>
                <w:sz w:val="20"/>
                <w:szCs w:val="20"/>
              </w:rPr>
              <w:t>3.</w:t>
            </w:r>
            <w:r w:rsidR="00A63B32"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գործի փաստաթղթի տեսակի ծածկագիրը (hcsdo:DrugRegistrationFileCode)</w:t>
            </w:r>
          </w:p>
        </w:tc>
        <w:tc>
          <w:tcPr>
            <w:tcW w:w="3860" w:type="dxa"/>
            <w:gridSpan w:val="2"/>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գործի փաստաթղթի տեսակի ծածկագրային նշագիրը</w:t>
            </w:r>
          </w:p>
        </w:tc>
        <w:tc>
          <w:tcPr>
            <w:tcW w:w="2138"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M.HC.SDE.00528</w:t>
            </w:r>
          </w:p>
        </w:tc>
        <w:tc>
          <w:tcPr>
            <w:tcW w:w="4212" w:type="dxa"/>
            <w:gridSpan w:val="2"/>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hcsdo:DrugRegistrationFileCodeTуре (M.HC.SDT.00213)</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Ծածկագրի արժեքը՝ «Դեղապատրաստուկի գրանցման գործի փաստաթղթերի տեսակների տեղեկատու» տեղեկատուից:</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Առավ. երկարությունը՝ 10</w:t>
            </w:r>
          </w:p>
        </w:tc>
        <w:tc>
          <w:tcPr>
            <w:tcW w:w="788" w:type="dxa"/>
            <w:gridSpan w:val="2"/>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trHeight w:val="153"/>
          <w:jc w:val="center"/>
        </w:trPr>
        <w:tc>
          <w:tcPr>
            <w:tcW w:w="240" w:type="dxa"/>
            <w:vMerge/>
            <w:shd w:val="clear" w:color="auto" w:fill="FFFFFF"/>
          </w:tcPr>
          <w:p w:rsidR="00851181" w:rsidRPr="00A277DD" w:rsidRDefault="00851181" w:rsidP="002D5D00">
            <w:pPr>
              <w:spacing w:after="120"/>
              <w:rPr>
                <w:sz w:val="20"/>
                <w:szCs w:val="20"/>
              </w:rPr>
            </w:pPr>
          </w:p>
        </w:tc>
        <w:tc>
          <w:tcPr>
            <w:tcW w:w="3855" w:type="dxa"/>
            <w:gridSpan w:val="4"/>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21"/>
              </w:tabs>
              <w:spacing w:before="0" w:after="120" w:line="240" w:lineRule="auto"/>
              <w:ind w:firstLine="0"/>
              <w:jc w:val="left"/>
              <w:rPr>
                <w:sz w:val="20"/>
                <w:szCs w:val="20"/>
              </w:rPr>
            </w:pPr>
            <w:r w:rsidRPr="00A277DD">
              <w:rPr>
                <w:rStyle w:val="2115pt"/>
                <w:rFonts w:ascii="Sylfaen" w:eastAsia="Sylfaen" w:hAnsi="Sylfaen"/>
                <w:sz w:val="20"/>
                <w:szCs w:val="20"/>
              </w:rPr>
              <w:t>7.</w:t>
            </w:r>
            <w:r w:rsidR="00A95A0F" w:rsidRPr="00A277DD">
              <w:rPr>
                <w:rStyle w:val="2115pt"/>
                <w:rFonts w:ascii="Sylfaen" w:eastAsia="Sylfaen" w:hAnsi="Sylfaen"/>
                <w:sz w:val="20"/>
                <w:szCs w:val="20"/>
              </w:rPr>
              <w:t>4.</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Դեղապատրաստուկի գրանցման գործի փաստաթղթի տեսակի անվանումը (hcsdo:DrugRegistrationFileName)</w:t>
            </w:r>
          </w:p>
        </w:tc>
        <w:tc>
          <w:tcPr>
            <w:tcW w:w="3860" w:type="dxa"/>
            <w:gridSpan w:val="2"/>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դեղապատրաստուկի գրանցման գործի փաստաթղթի տեսակի անվանումը</w:t>
            </w:r>
          </w:p>
        </w:tc>
        <w:tc>
          <w:tcPr>
            <w:tcW w:w="2138"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M.HC.SDE.00901</w:t>
            </w:r>
          </w:p>
        </w:tc>
        <w:tc>
          <w:tcPr>
            <w:tcW w:w="4212" w:type="dxa"/>
            <w:gridSpan w:val="2"/>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csdo:Name500Type (M.SDT.00134) Պայմանանշանների նորմալացված տող, որը չի պարունակում տողի ընդհատման (#xA) եւ սյունատի (#x9) պայմանանշաններ:</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Առավ. երկարությունը՝ 500</w:t>
            </w:r>
          </w:p>
        </w:tc>
        <w:tc>
          <w:tcPr>
            <w:tcW w:w="788" w:type="dxa"/>
            <w:gridSpan w:val="2"/>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trHeight w:val="153"/>
          <w:jc w:val="center"/>
        </w:trPr>
        <w:tc>
          <w:tcPr>
            <w:tcW w:w="240" w:type="dxa"/>
            <w:vMerge/>
            <w:shd w:val="clear" w:color="auto" w:fill="FFFFFF"/>
          </w:tcPr>
          <w:p w:rsidR="00851181" w:rsidRPr="00A277DD" w:rsidRDefault="00851181" w:rsidP="002D5D00">
            <w:pPr>
              <w:spacing w:after="120"/>
              <w:rPr>
                <w:sz w:val="20"/>
                <w:szCs w:val="20"/>
              </w:rPr>
            </w:pPr>
          </w:p>
        </w:tc>
        <w:tc>
          <w:tcPr>
            <w:tcW w:w="3855" w:type="dxa"/>
            <w:gridSpan w:val="4"/>
            <w:tcBorders>
              <w:top w:val="single" w:sz="4" w:space="0" w:color="auto"/>
              <w:left w:val="single" w:sz="4" w:space="0" w:color="auto"/>
            </w:tcBorders>
            <w:shd w:val="clear" w:color="auto" w:fill="FFFFFF"/>
          </w:tcPr>
          <w:p w:rsidR="00851181" w:rsidRPr="00A277DD" w:rsidRDefault="00851181" w:rsidP="002D5D00">
            <w:pPr>
              <w:pStyle w:val="20"/>
              <w:shd w:val="clear" w:color="auto" w:fill="auto"/>
              <w:tabs>
                <w:tab w:val="left" w:pos="721"/>
              </w:tabs>
              <w:spacing w:before="0" w:after="120" w:line="240" w:lineRule="auto"/>
              <w:ind w:firstLine="0"/>
              <w:jc w:val="left"/>
              <w:rPr>
                <w:sz w:val="20"/>
                <w:szCs w:val="20"/>
              </w:rPr>
            </w:pPr>
            <w:r w:rsidRPr="00A277DD">
              <w:rPr>
                <w:rStyle w:val="2115pt"/>
                <w:rFonts w:ascii="Sylfaen" w:eastAsia="Sylfaen" w:hAnsi="Sylfaen"/>
                <w:sz w:val="20"/>
                <w:szCs w:val="20"/>
              </w:rPr>
              <w:t>7.</w:t>
            </w:r>
            <w:r w:rsidR="00A95A0F" w:rsidRPr="00A277DD">
              <w:rPr>
                <w:rStyle w:val="2115pt"/>
                <w:rFonts w:ascii="Sylfaen" w:eastAsia="Sylfaen" w:hAnsi="Sylfaen"/>
                <w:sz w:val="20"/>
                <w:szCs w:val="20"/>
              </w:rPr>
              <w:t>5.</w:t>
            </w:r>
            <w:r w:rsidR="00A95A0F" w:rsidRPr="00A277DD">
              <w:rPr>
                <w:rStyle w:val="2115pt"/>
                <w:rFonts w:ascii="Sylfaen" w:eastAsia="Sylfaen" w:hAnsi="Sylfaen"/>
                <w:sz w:val="20"/>
                <w:szCs w:val="20"/>
              </w:rPr>
              <w:tab/>
            </w:r>
            <w:r w:rsidRPr="00A277DD">
              <w:rPr>
                <w:rStyle w:val="2115pt"/>
                <w:rFonts w:ascii="Sylfaen" w:eastAsia="Sylfaen" w:hAnsi="Sylfaen"/>
                <w:sz w:val="20"/>
                <w:szCs w:val="20"/>
              </w:rPr>
              <w:t>Փաստաթուղթը PDF ձեւաչափով (hcsdo:PdfBinaryText)</w:t>
            </w:r>
          </w:p>
        </w:tc>
        <w:tc>
          <w:tcPr>
            <w:tcW w:w="3860" w:type="dxa"/>
            <w:gridSpan w:val="2"/>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 xml:space="preserve">գրանցման գործի (դոսյեի) փաստաթուղթը PDF ձեւաչափով </w:t>
            </w:r>
          </w:p>
        </w:tc>
        <w:tc>
          <w:tcPr>
            <w:tcW w:w="2138" w:type="dxa"/>
            <w:tcBorders>
              <w:top w:val="single" w:sz="4" w:space="0" w:color="auto"/>
              <w:left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M.HC.SDE.00326</w:t>
            </w:r>
          </w:p>
        </w:tc>
        <w:tc>
          <w:tcPr>
            <w:tcW w:w="4212" w:type="dxa"/>
            <w:gridSpan w:val="2"/>
            <w:tcBorders>
              <w:top w:val="single" w:sz="4" w:space="0" w:color="auto"/>
              <w:lef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csdo:BinaryTextType (M.SDT.00143) Երկուական օկտետների (բայթերի) վերջավոր հաջորդականություն</w:t>
            </w:r>
          </w:p>
        </w:tc>
        <w:tc>
          <w:tcPr>
            <w:tcW w:w="788" w:type="dxa"/>
            <w:gridSpan w:val="2"/>
            <w:tcBorders>
              <w:top w:val="single" w:sz="4" w:space="0" w:color="auto"/>
              <w:left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r w:rsidR="00851181" w:rsidRPr="00A277DD" w:rsidTr="002D5D00">
        <w:trPr>
          <w:trHeight w:val="2191"/>
          <w:jc w:val="center"/>
        </w:trPr>
        <w:tc>
          <w:tcPr>
            <w:tcW w:w="488" w:type="dxa"/>
            <w:gridSpan w:val="3"/>
            <w:tcBorders>
              <w:top w:val="single" w:sz="4" w:space="0" w:color="auto"/>
            </w:tcBorders>
            <w:shd w:val="clear" w:color="auto" w:fill="FFFFFF"/>
          </w:tcPr>
          <w:p w:rsidR="00851181" w:rsidRPr="00A277DD" w:rsidRDefault="00851181" w:rsidP="002D5D00">
            <w:pPr>
              <w:spacing w:after="12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tabs>
                <w:tab w:val="left" w:pos="627"/>
              </w:tabs>
              <w:spacing w:before="0" w:after="120" w:line="240" w:lineRule="auto"/>
              <w:ind w:firstLine="0"/>
              <w:jc w:val="left"/>
              <w:rPr>
                <w:sz w:val="20"/>
                <w:szCs w:val="20"/>
              </w:rPr>
            </w:pPr>
            <w:r w:rsidRPr="00A277DD">
              <w:rPr>
                <w:rStyle w:val="2115pt"/>
                <w:rFonts w:ascii="Sylfaen" w:eastAsia="Sylfaen" w:hAnsi="Sylfaen"/>
                <w:sz w:val="20"/>
                <w:szCs w:val="20"/>
              </w:rPr>
              <w:t>ա)</w:t>
            </w:r>
            <w:r w:rsidR="00560B96" w:rsidRPr="00A277DD">
              <w:rPr>
                <w:rStyle w:val="2115pt"/>
                <w:rFonts w:ascii="Sylfaen" w:eastAsia="Sylfaen" w:hAnsi="Sylfaen"/>
                <w:sz w:val="20"/>
                <w:szCs w:val="20"/>
                <w:lang w:val="en-US"/>
              </w:rPr>
              <w:tab/>
            </w:r>
            <w:r w:rsidRPr="00A277DD">
              <w:rPr>
                <w:rStyle w:val="2115pt"/>
                <w:rFonts w:ascii="Sylfaen" w:eastAsia="Sylfaen" w:hAnsi="Sylfaen"/>
                <w:sz w:val="20"/>
                <w:szCs w:val="20"/>
              </w:rPr>
              <w:t>տվյալների ձեւաչափի ծածկագիրը (mediaTypeCode ատրիբուտ)</w:t>
            </w:r>
          </w:p>
        </w:tc>
        <w:tc>
          <w:tcPr>
            <w:tcW w:w="3860" w:type="dxa"/>
            <w:gridSpan w:val="2"/>
            <w:tcBorders>
              <w:top w:val="single" w:sz="4" w:space="0" w:color="auto"/>
              <w:left w:val="single" w:sz="4" w:space="0" w:color="auto"/>
              <w:bottom w:val="single" w:sz="4" w:space="0" w:color="auto"/>
            </w:tcBorders>
            <w:shd w:val="clear" w:color="auto" w:fill="FFFFFF"/>
          </w:tcPr>
          <w:p w:rsidR="00851181" w:rsidRPr="00A277DD" w:rsidRDefault="00851181" w:rsidP="002D5D00">
            <w:pPr>
              <w:pStyle w:val="20"/>
              <w:shd w:val="clear" w:color="auto" w:fill="auto"/>
              <w:spacing w:before="0" w:after="120" w:line="240" w:lineRule="auto"/>
              <w:ind w:firstLine="0"/>
              <w:jc w:val="left"/>
              <w:rPr>
                <w:sz w:val="20"/>
                <w:szCs w:val="20"/>
              </w:rPr>
            </w:pPr>
            <w:r w:rsidRPr="00A277DD">
              <w:rPr>
                <w:rStyle w:val="2115pt"/>
                <w:rFonts w:ascii="Sylfaen" w:eastAsia="Sylfaen" w:hAnsi="Sylfaen"/>
                <w:sz w:val="20"/>
                <w:szCs w:val="20"/>
              </w:rPr>
              <w:t>տվյալների ձեւաչափի ծածկագրային նշագիրը</w:t>
            </w:r>
          </w:p>
        </w:tc>
        <w:tc>
          <w:tcPr>
            <w:tcW w:w="2138" w:type="dxa"/>
            <w:tcBorders>
              <w:top w:val="single" w:sz="4" w:space="0" w:color="auto"/>
              <w:left w:val="single" w:sz="4" w:space="0" w:color="auto"/>
              <w:bottom w:val="single" w:sz="4" w:space="0" w:color="auto"/>
            </w:tcBorders>
            <w:shd w:val="clear" w:color="auto" w:fill="FFFFFF"/>
          </w:tcPr>
          <w:p w:rsidR="00851181" w:rsidRPr="00A277DD" w:rsidRDefault="00851181" w:rsidP="002D5D00">
            <w:pPr>
              <w:spacing w:after="120"/>
              <w:rPr>
                <w:sz w:val="20"/>
                <w:szCs w:val="20"/>
              </w:rPr>
            </w:pPr>
          </w:p>
        </w:tc>
        <w:tc>
          <w:tcPr>
            <w:tcW w:w="4212" w:type="dxa"/>
            <w:gridSpan w:val="2"/>
            <w:tcBorders>
              <w:top w:val="single" w:sz="4" w:space="0" w:color="auto"/>
              <w:left w:val="single" w:sz="4" w:space="0" w:color="auto"/>
              <w:bottom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csdo:MediaTypeCodeTуре (M.SDT.00147)</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Ծածկագրի արժեքը՝ RFC 2046 մասնագրին համապատասխան։</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Նվազ. երկարությունը՝ 1.</w:t>
            </w:r>
          </w:p>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Առավ. երկարությունը՝ 255</w:t>
            </w:r>
          </w:p>
        </w:tc>
        <w:tc>
          <w:tcPr>
            <w:tcW w:w="7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1181" w:rsidRPr="00A277DD" w:rsidRDefault="00851181" w:rsidP="002D5D00">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0..1</w:t>
            </w:r>
          </w:p>
        </w:tc>
      </w:tr>
    </w:tbl>
    <w:p w:rsidR="00851181" w:rsidRPr="00A277DD" w:rsidRDefault="00851181" w:rsidP="00851181">
      <w:pPr>
        <w:spacing w:after="160" w:line="360" w:lineRule="auto"/>
      </w:pPr>
    </w:p>
    <w:p w:rsidR="00851181" w:rsidRPr="00A277DD" w:rsidRDefault="00851181" w:rsidP="00851181">
      <w:pPr>
        <w:spacing w:after="160" w:line="360" w:lineRule="auto"/>
        <w:sectPr w:rsidR="00851181" w:rsidRPr="00A277DD" w:rsidSect="00800414">
          <w:pgSz w:w="16840" w:h="11907" w:orient="landscape" w:code="9"/>
          <w:pgMar w:top="1418" w:right="1418" w:bottom="1418" w:left="1418" w:header="0" w:footer="6" w:gutter="0"/>
          <w:cols w:space="720"/>
          <w:noEndnote/>
          <w:docGrid w:linePitch="360"/>
        </w:sectPr>
      </w:pPr>
    </w:p>
    <w:p w:rsidR="00851181" w:rsidRPr="00A277DD" w:rsidRDefault="00851181" w:rsidP="00851181">
      <w:pPr>
        <w:tabs>
          <w:tab w:val="left" w:pos="9064"/>
        </w:tabs>
        <w:spacing w:after="160" w:line="360" w:lineRule="auto"/>
        <w:ind w:left="5387" w:right="-8"/>
        <w:jc w:val="center"/>
      </w:pPr>
      <w:r w:rsidRPr="00A277DD">
        <w:lastRenderedPageBreak/>
        <w:t>ՀԱՍՏԱՏՎԱԾ Է</w:t>
      </w:r>
    </w:p>
    <w:p w:rsidR="00851181" w:rsidRPr="00A277DD" w:rsidRDefault="00851181" w:rsidP="002D5D00">
      <w:pPr>
        <w:tabs>
          <w:tab w:val="left" w:pos="9064"/>
        </w:tabs>
        <w:spacing w:after="160" w:line="360" w:lineRule="auto"/>
        <w:ind w:left="5387" w:right="-6"/>
        <w:jc w:val="center"/>
      </w:pPr>
      <w:r w:rsidRPr="00A277DD">
        <w:t>Եվրասիական տնտեսական հանձնաժողովի կոլեգիայի</w:t>
      </w:r>
      <w:r w:rsidR="002D5D00" w:rsidRPr="00A277DD">
        <w:rPr>
          <w:lang w:val="en-US"/>
        </w:rPr>
        <w:br/>
      </w:r>
      <w:r w:rsidRPr="00A277DD">
        <w:t>2016 թվականի հոկտեմբերի 25-ի թիվ 122 որոշմամբ</w:t>
      </w:r>
    </w:p>
    <w:p w:rsidR="00851181" w:rsidRPr="00A277DD" w:rsidRDefault="00851181" w:rsidP="002D5D00">
      <w:pPr>
        <w:pStyle w:val="132"/>
        <w:shd w:val="clear" w:color="auto" w:fill="auto"/>
        <w:spacing w:before="0" w:after="160" w:line="360" w:lineRule="auto"/>
        <w:ind w:left="567" w:right="566"/>
        <w:rPr>
          <w:rStyle w:val="132pt"/>
          <w:rFonts w:ascii="Sylfaen" w:hAnsi="Sylfaen"/>
          <w:sz w:val="24"/>
          <w:szCs w:val="24"/>
        </w:rPr>
      </w:pPr>
    </w:p>
    <w:p w:rsidR="00851181" w:rsidRPr="00A277DD" w:rsidRDefault="00851181" w:rsidP="002D5D00">
      <w:pPr>
        <w:pStyle w:val="132"/>
        <w:shd w:val="clear" w:color="auto" w:fill="auto"/>
        <w:spacing w:before="0" w:after="160" w:line="360" w:lineRule="auto"/>
        <w:ind w:left="567" w:right="566"/>
        <w:rPr>
          <w:rFonts w:ascii="Sylfaen" w:hAnsi="Sylfaen"/>
          <w:b w:val="0"/>
          <w:sz w:val="24"/>
          <w:szCs w:val="24"/>
        </w:rPr>
      </w:pPr>
      <w:r w:rsidRPr="00A277DD">
        <w:rPr>
          <w:rStyle w:val="132pt"/>
          <w:rFonts w:ascii="Sylfaen" w:hAnsi="Sylfaen"/>
          <w:b/>
          <w:sz w:val="24"/>
          <w:szCs w:val="24"/>
        </w:rPr>
        <w:t>ԿԱՐԳ</w:t>
      </w:r>
    </w:p>
    <w:p w:rsidR="00851181" w:rsidRPr="00A277DD" w:rsidRDefault="00851181" w:rsidP="002D5D00">
      <w:pPr>
        <w:pStyle w:val="132"/>
        <w:shd w:val="clear" w:color="auto" w:fill="auto"/>
        <w:spacing w:before="0" w:after="160" w:line="360" w:lineRule="auto"/>
        <w:ind w:left="567" w:right="566"/>
        <w:rPr>
          <w:rFonts w:ascii="Sylfaen" w:hAnsi="Sylfaen"/>
          <w:sz w:val="24"/>
          <w:szCs w:val="24"/>
        </w:rPr>
      </w:pPr>
      <w:r w:rsidRPr="00A277DD">
        <w:rPr>
          <w:rFonts w:ascii="Sylfaen" w:hAnsi="Sylfaen"/>
          <w:sz w:val="24"/>
          <w:szCs w:val="24"/>
        </w:rPr>
        <w:t>«Եվրասիական տնտեսական միության գրանցված դեղամիջոցների միասնական ռեեստրի ձեւավորում, վարում եւ օգտագործում» ընդհանուր գործընթացին միանալու</w:t>
      </w:r>
    </w:p>
    <w:p w:rsidR="00851181" w:rsidRPr="00A277DD" w:rsidRDefault="00851181" w:rsidP="002D5D00">
      <w:pPr>
        <w:pStyle w:val="132"/>
        <w:shd w:val="clear" w:color="auto" w:fill="auto"/>
        <w:spacing w:before="0" w:after="160" w:line="360" w:lineRule="auto"/>
        <w:ind w:left="567" w:right="566"/>
        <w:rPr>
          <w:rFonts w:ascii="Sylfaen" w:hAnsi="Sylfaen"/>
          <w:sz w:val="24"/>
          <w:szCs w:val="24"/>
        </w:rPr>
      </w:pPr>
    </w:p>
    <w:p w:rsidR="00851181" w:rsidRPr="00A277DD" w:rsidRDefault="00851181" w:rsidP="002D5D00">
      <w:pPr>
        <w:spacing w:after="160" w:line="360" w:lineRule="auto"/>
        <w:ind w:left="567" w:right="566"/>
        <w:jc w:val="center"/>
      </w:pPr>
      <w:r w:rsidRPr="00A277DD">
        <w:t>I. Ընդհանուր դրույթներ</w:t>
      </w:r>
    </w:p>
    <w:p w:rsidR="00851181" w:rsidRPr="00A277DD" w:rsidRDefault="00A63B32" w:rsidP="002D5D00">
      <w:pPr>
        <w:tabs>
          <w:tab w:val="left" w:pos="1134"/>
        </w:tabs>
        <w:spacing w:after="160" w:line="360" w:lineRule="auto"/>
        <w:ind w:firstLine="567"/>
        <w:jc w:val="both"/>
      </w:pPr>
      <w:r w:rsidRPr="00A277DD">
        <w:t>1.</w:t>
      </w:r>
      <w:r w:rsidRPr="00A277DD">
        <w:tab/>
      </w:r>
      <w:r w:rsidR="00851181" w:rsidRPr="00A277DD">
        <w:t>Սույն կարգը մշակվել է Եվրասիական տնտեսական միության (այսուհետ՝ Միություն) իրավունքի մաս կազմող հետեւյալ ակտերին համապատասխան՝</w:t>
      </w:r>
    </w:p>
    <w:p w:rsidR="00851181" w:rsidRPr="00A277DD" w:rsidRDefault="00851181" w:rsidP="00851181">
      <w:pPr>
        <w:spacing w:after="160" w:line="360" w:lineRule="auto"/>
        <w:ind w:firstLine="567"/>
        <w:jc w:val="both"/>
      </w:pPr>
      <w:r w:rsidRPr="00A277DD">
        <w:t>«Եվրասիական տնտեսական միության մասին» 2014 թվականի մայիսի 29-ի պայմանագիր.</w:t>
      </w:r>
    </w:p>
    <w:p w:rsidR="00851181" w:rsidRPr="00A277DD" w:rsidRDefault="00851181" w:rsidP="00851181">
      <w:pPr>
        <w:spacing w:after="160" w:line="360" w:lineRule="auto"/>
        <w:ind w:firstLine="567"/>
        <w:jc w:val="both"/>
      </w:pPr>
      <w:r w:rsidRPr="00A277DD">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851181" w:rsidRPr="00A277DD" w:rsidRDefault="00851181" w:rsidP="00851181">
      <w:pPr>
        <w:spacing w:after="160" w:line="360" w:lineRule="auto"/>
        <w:ind w:firstLine="567"/>
        <w:jc w:val="both"/>
      </w:pPr>
      <w:r w:rsidRPr="00A277DD">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իրագործելու մասին» թիվ 108 որոշում.</w:t>
      </w:r>
    </w:p>
    <w:p w:rsidR="00851181" w:rsidRPr="00A277DD" w:rsidRDefault="00851181" w:rsidP="00851181">
      <w:pPr>
        <w:spacing w:after="160" w:line="360" w:lineRule="auto"/>
        <w:ind w:firstLine="567"/>
        <w:jc w:val="both"/>
      </w:pPr>
      <w:r w:rsidRPr="00A277DD">
        <w:t xml:space="preserve">Եվրասիական տնտեսական հանձնաժողովի կոլեգիայի 2014 թվականի նոյեմբերի 6-ի «Ընդհանուր գործընթացներն արտաքին եւ փոխադարձ առեւտրի </w:t>
      </w:r>
      <w:r w:rsidRPr="00A277DD">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51181" w:rsidRPr="00A277DD" w:rsidRDefault="00851181" w:rsidP="00851181">
      <w:pPr>
        <w:spacing w:after="160" w:line="360" w:lineRule="auto"/>
        <w:ind w:firstLine="567"/>
        <w:jc w:val="both"/>
      </w:pPr>
      <w:r w:rsidRPr="00A277DD">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51181" w:rsidRPr="00A277DD" w:rsidRDefault="00851181" w:rsidP="00851181">
      <w:pPr>
        <w:spacing w:after="160" w:line="360" w:lineRule="auto"/>
        <w:ind w:firstLine="567"/>
        <w:jc w:val="both"/>
      </w:pPr>
      <w:r w:rsidRPr="00A277DD">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851181" w:rsidRPr="00A277DD" w:rsidRDefault="00851181" w:rsidP="00851181">
      <w:pPr>
        <w:spacing w:after="160" w:line="360" w:lineRule="auto"/>
        <w:ind w:firstLine="567"/>
        <w:jc w:val="both"/>
      </w:pPr>
      <w:r w:rsidRPr="00A277DD">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51181" w:rsidRPr="00A277DD" w:rsidRDefault="00851181" w:rsidP="00851181">
      <w:pPr>
        <w:spacing w:after="160" w:line="360" w:lineRule="auto"/>
        <w:ind w:firstLine="567"/>
        <w:jc w:val="both"/>
      </w:pPr>
      <w:r w:rsidRPr="00A277DD">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851181" w:rsidRPr="00A277DD" w:rsidRDefault="00851181" w:rsidP="00851181">
      <w:pPr>
        <w:spacing w:after="160" w:line="360" w:lineRule="auto"/>
        <w:ind w:left="3240"/>
        <w:jc w:val="both"/>
      </w:pPr>
    </w:p>
    <w:p w:rsidR="00851181" w:rsidRPr="00A277DD" w:rsidRDefault="00851181" w:rsidP="00851181">
      <w:pPr>
        <w:spacing w:after="160" w:line="360" w:lineRule="auto"/>
        <w:jc w:val="center"/>
      </w:pPr>
      <w:r w:rsidRPr="00A277DD">
        <w:t>II. Կիրառության ոլորտը</w:t>
      </w:r>
    </w:p>
    <w:p w:rsidR="00851181" w:rsidRPr="00A277DD" w:rsidRDefault="00A63B32" w:rsidP="002D5D00">
      <w:pPr>
        <w:tabs>
          <w:tab w:val="left" w:pos="1134"/>
        </w:tabs>
        <w:spacing w:after="160" w:line="360" w:lineRule="auto"/>
        <w:ind w:firstLine="567"/>
        <w:jc w:val="both"/>
      </w:pPr>
      <w:r w:rsidRPr="00A277DD">
        <w:t>2.</w:t>
      </w:r>
      <w:r w:rsidRPr="00A277DD">
        <w:tab/>
      </w:r>
      <w:r w:rsidR="00851181" w:rsidRPr="00A277DD">
        <w:t xml:space="preserve">Սույն կարգով սահմանվում են «Եվրասիական տնտեսական միության գրանցված դեղամիջոցների միասնական ռեեստրի ձեւավորում, վարում եւ օգտագործում» (Р.ММ.01) ընդհանուր գործընթացը (այսուհետ՝ ընդհանուր </w:t>
      </w:r>
      <w:r w:rsidR="00851181" w:rsidRPr="00A277DD">
        <w:lastRenderedPageBreak/>
        <w:t>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851181" w:rsidRPr="00A277DD" w:rsidRDefault="00851181" w:rsidP="00851181">
      <w:pPr>
        <w:spacing w:after="160" w:line="360" w:lineRule="auto"/>
        <w:ind w:left="3280"/>
        <w:jc w:val="both"/>
      </w:pPr>
    </w:p>
    <w:p w:rsidR="00851181" w:rsidRPr="00A277DD" w:rsidRDefault="00851181" w:rsidP="00851181">
      <w:pPr>
        <w:spacing w:after="160" w:line="360" w:lineRule="auto"/>
        <w:jc w:val="center"/>
      </w:pPr>
      <w:r w:rsidRPr="00A277DD">
        <w:t>III. Հիմնական հասկացությունները</w:t>
      </w:r>
    </w:p>
    <w:p w:rsidR="00851181" w:rsidRPr="00A277DD" w:rsidRDefault="00A63B32" w:rsidP="00D11959">
      <w:pPr>
        <w:tabs>
          <w:tab w:val="left" w:pos="1134"/>
        </w:tabs>
        <w:spacing w:after="160" w:line="360" w:lineRule="auto"/>
        <w:ind w:firstLine="567"/>
        <w:jc w:val="both"/>
      </w:pPr>
      <w:r w:rsidRPr="00A277DD">
        <w:t>3.</w:t>
      </w:r>
      <w:r w:rsidRPr="00A277DD">
        <w:tab/>
      </w:r>
      <w:r w:rsidR="00851181" w:rsidRPr="00A277DD">
        <w:t>Սույն կարգի նպատակներով օգտագործվում են հասկացություններ, որոնք ունեն հետեւյալ իմաստը.</w:t>
      </w:r>
    </w:p>
    <w:p w:rsidR="00851181" w:rsidRPr="00A277DD" w:rsidRDefault="00851181" w:rsidP="00851181">
      <w:pPr>
        <w:spacing w:after="160" w:line="360" w:lineRule="auto"/>
        <w:ind w:firstLine="567"/>
        <w:jc w:val="both"/>
      </w:pPr>
      <w:r w:rsidRPr="00A277DD">
        <w:t>«ինտեգրված համակարգի աշխատանքի ապահովման ժամանակ կիրառվող փաստաթղթեր»՝ տեխնիկական, տեխնոլոգիական, մեթոդական եւ կազմակերպչական փաստաթղթեր, որոնք նախատեսված են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851181" w:rsidRPr="00A277DD" w:rsidRDefault="00851181" w:rsidP="00851181">
      <w:pPr>
        <w:spacing w:after="160" w:line="360" w:lineRule="auto"/>
        <w:ind w:firstLine="567"/>
        <w:jc w:val="both"/>
      </w:pPr>
      <w:r w:rsidRPr="00A277DD">
        <w:t>«տեխնոլոգիական փաստաթղթեր»՝ փաստաթղթեր, որոնք ընդգրկված են ընդհանուր գործընթացի իրագործման ժամանակ տեղեկատվական փոխգործակցությունը կանոնակարգող տեխնոլոգիական փաստաթղթերի տիպային ցանկում, որը նախատեսված է Եվրասիական տնտեսական հանձնաժողովի կոլեգիայի 2014 թվականի նոյեմբերի 6-ի թիվ 200 որոշման 1-ին կետով։</w:t>
      </w:r>
    </w:p>
    <w:p w:rsidR="00851181" w:rsidRPr="00A277DD" w:rsidRDefault="00851181" w:rsidP="00851181">
      <w:pPr>
        <w:spacing w:after="160" w:line="360" w:lineRule="auto"/>
        <w:ind w:firstLine="567"/>
        <w:jc w:val="both"/>
      </w:pPr>
      <w:r w:rsidRPr="00A277DD">
        <w:t xml:space="preserve">Սույն կարգում օգտագործվող մյուս հասկացությունները կիրառվում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w:t>
      </w:r>
      <w:r w:rsidRPr="00A277DD">
        <w:lastRenderedPageBreak/>
        <w:t>տեղեկատվական փոխգործակցության կանոնների (այսուհետ՝ Տեղեկատվական փոխգործակցության կանոններ) 4-րդ կետում սահմանված իմաստներով ։</w:t>
      </w:r>
    </w:p>
    <w:p w:rsidR="00851181" w:rsidRPr="00A277DD" w:rsidRDefault="00851181" w:rsidP="00851181">
      <w:pPr>
        <w:spacing w:after="160" w:line="360" w:lineRule="auto"/>
        <w:ind w:left="2800"/>
        <w:jc w:val="both"/>
      </w:pPr>
    </w:p>
    <w:p w:rsidR="00851181" w:rsidRPr="00A277DD" w:rsidRDefault="00851181" w:rsidP="00851181">
      <w:pPr>
        <w:spacing w:after="160" w:line="360" w:lineRule="auto"/>
        <w:jc w:val="center"/>
      </w:pPr>
      <w:r w:rsidRPr="00A277DD">
        <w:t>IV. Փոխգործակցության մասնակիցները</w:t>
      </w:r>
    </w:p>
    <w:p w:rsidR="00851181" w:rsidRPr="00A277DD" w:rsidRDefault="00A95A0F" w:rsidP="00D11959">
      <w:pPr>
        <w:tabs>
          <w:tab w:val="left" w:pos="1134"/>
        </w:tabs>
        <w:spacing w:after="160" w:line="360" w:lineRule="auto"/>
        <w:ind w:firstLine="567"/>
        <w:jc w:val="both"/>
      </w:pPr>
      <w:r w:rsidRPr="00A277DD">
        <w:t>4.</w:t>
      </w:r>
      <w:r w:rsidRPr="00A277DD">
        <w:tab/>
      </w:r>
      <w:r w:rsidR="00851181" w:rsidRPr="00A277DD">
        <w:t>Սույն կարգով նախատեսված ընթացակարգերը փոխգործակցության մասնակիցների կողմից իրականացվելու ժամանակ վերջիններիս դերերը բերված են 1-ին աղյուսակում։</w:t>
      </w:r>
    </w:p>
    <w:p w:rsidR="00851181" w:rsidRPr="00A277DD" w:rsidRDefault="00851181" w:rsidP="00851181">
      <w:pPr>
        <w:spacing w:after="160" w:line="360" w:lineRule="auto"/>
        <w:jc w:val="right"/>
      </w:pPr>
    </w:p>
    <w:p w:rsidR="00851181" w:rsidRPr="00A277DD" w:rsidRDefault="00851181" w:rsidP="00851181">
      <w:pPr>
        <w:spacing w:after="160" w:line="360" w:lineRule="auto"/>
        <w:jc w:val="right"/>
      </w:pPr>
      <w:r w:rsidRPr="00A277DD">
        <w:t>Աղյուսակ 1</w:t>
      </w:r>
    </w:p>
    <w:p w:rsidR="00851181" w:rsidRPr="00A277DD" w:rsidRDefault="00851181" w:rsidP="00851181">
      <w:pPr>
        <w:pStyle w:val="32"/>
        <w:shd w:val="clear" w:color="auto" w:fill="auto"/>
        <w:spacing w:after="160" w:line="360" w:lineRule="auto"/>
        <w:jc w:val="center"/>
        <w:rPr>
          <w:rFonts w:ascii="Sylfaen" w:hAnsi="Sylfaen"/>
          <w:sz w:val="24"/>
          <w:szCs w:val="24"/>
        </w:rPr>
      </w:pPr>
      <w:r w:rsidRPr="00A277DD">
        <w:rPr>
          <w:rFonts w:ascii="Sylfaen" w:hAnsi="Sylfaen"/>
          <w:sz w:val="24"/>
          <w:szCs w:val="24"/>
        </w:rPr>
        <w:t>Փոխգործակցության մասնակիցների դերերը</w:t>
      </w:r>
    </w:p>
    <w:p w:rsidR="00851181" w:rsidRPr="00A277DD" w:rsidRDefault="00851181" w:rsidP="00851181">
      <w:pPr>
        <w:pStyle w:val="32"/>
        <w:shd w:val="clear" w:color="auto" w:fill="auto"/>
        <w:spacing w:after="160" w:line="360" w:lineRule="auto"/>
        <w:jc w:val="center"/>
        <w:rPr>
          <w:rFonts w:ascii="Sylfaen" w:hAnsi="Sylfaen"/>
          <w:sz w:val="24"/>
          <w:szCs w:val="24"/>
        </w:rPr>
      </w:pPr>
    </w:p>
    <w:tbl>
      <w:tblPr>
        <w:tblOverlap w:val="never"/>
        <w:tblW w:w="9586" w:type="dxa"/>
        <w:tblLayout w:type="fixed"/>
        <w:tblCellMar>
          <w:left w:w="10" w:type="dxa"/>
          <w:right w:w="10" w:type="dxa"/>
        </w:tblCellMar>
        <w:tblLook w:val="0020" w:firstRow="1" w:lastRow="0" w:firstColumn="0" w:lastColumn="0" w:noHBand="0" w:noVBand="0"/>
      </w:tblPr>
      <w:tblGrid>
        <w:gridCol w:w="1003"/>
        <w:gridCol w:w="2084"/>
        <w:gridCol w:w="3403"/>
        <w:gridCol w:w="3096"/>
      </w:tblGrid>
      <w:tr w:rsidR="00851181" w:rsidRPr="00A277DD" w:rsidTr="00D11959">
        <w:trPr>
          <w:tblHeader/>
        </w:trPr>
        <w:tc>
          <w:tcPr>
            <w:tcW w:w="1003" w:type="dxa"/>
            <w:tcBorders>
              <w:top w:val="single" w:sz="4" w:space="0" w:color="auto"/>
              <w:left w:val="single" w:sz="4" w:space="0" w:color="auto"/>
            </w:tcBorders>
            <w:shd w:val="clear" w:color="auto" w:fill="FFFFFF"/>
            <w:vAlign w:val="center"/>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Համարը՝ ը/կ</w:t>
            </w:r>
          </w:p>
        </w:tc>
        <w:tc>
          <w:tcPr>
            <w:tcW w:w="2084" w:type="dxa"/>
            <w:tcBorders>
              <w:top w:val="single" w:sz="4" w:space="0" w:color="auto"/>
              <w:left w:val="single" w:sz="4" w:space="0" w:color="auto"/>
            </w:tcBorders>
            <w:shd w:val="clear" w:color="auto" w:fill="FFFFFF"/>
            <w:vAlign w:val="center"/>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Դերի անվանումը</w:t>
            </w:r>
          </w:p>
        </w:tc>
        <w:tc>
          <w:tcPr>
            <w:tcW w:w="3403" w:type="dxa"/>
            <w:tcBorders>
              <w:top w:val="single" w:sz="4" w:space="0" w:color="auto"/>
              <w:left w:val="single" w:sz="4" w:space="0" w:color="auto"/>
            </w:tcBorders>
            <w:shd w:val="clear" w:color="auto" w:fill="FFFFFF"/>
            <w:vAlign w:val="center"/>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Դերի նկարագրությունը</w:t>
            </w:r>
          </w:p>
        </w:tc>
        <w:tc>
          <w:tcPr>
            <w:tcW w:w="3096" w:type="dxa"/>
            <w:tcBorders>
              <w:top w:val="single" w:sz="4" w:space="0" w:color="auto"/>
              <w:left w:val="single" w:sz="4" w:space="0" w:color="auto"/>
              <w:right w:val="single" w:sz="4" w:space="0" w:color="auto"/>
            </w:tcBorders>
            <w:shd w:val="clear" w:color="auto" w:fill="FFFFFF"/>
            <w:vAlign w:val="center"/>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Դերը կատարող մասնակիցը</w:t>
            </w:r>
          </w:p>
        </w:tc>
      </w:tr>
      <w:tr w:rsidR="00851181" w:rsidRPr="00A277DD" w:rsidTr="00D11959">
        <w:tc>
          <w:tcPr>
            <w:tcW w:w="1003"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1</w:t>
            </w:r>
          </w:p>
        </w:tc>
        <w:tc>
          <w:tcPr>
            <w:tcW w:w="2084"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Ընդհանուր գործընթացին միացող մասնակիցը</w:t>
            </w:r>
          </w:p>
        </w:tc>
        <w:tc>
          <w:tcPr>
            <w:tcW w:w="3403"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Միության անդամ պետության լիազորված մարմին</w:t>
            </w:r>
          </w:p>
        </w:tc>
      </w:tr>
      <w:tr w:rsidR="00851181" w:rsidRPr="00A277DD" w:rsidTr="00D11959">
        <w:tc>
          <w:tcPr>
            <w:tcW w:w="1003"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2</w:t>
            </w:r>
          </w:p>
        </w:tc>
        <w:tc>
          <w:tcPr>
            <w:tcW w:w="2084"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Ադմինիստրատորը</w:t>
            </w:r>
          </w:p>
        </w:tc>
        <w:tc>
          <w:tcPr>
            <w:tcW w:w="3403" w:type="dxa"/>
            <w:tcBorders>
              <w:top w:val="single" w:sz="4" w:space="0" w:color="auto"/>
              <w:lef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համակարգում է սույն կարգով նախատեսված ընթացակարգերի կատարումը</w:t>
            </w:r>
          </w:p>
        </w:tc>
        <w:tc>
          <w:tcPr>
            <w:tcW w:w="3096" w:type="dxa"/>
            <w:tcBorders>
              <w:top w:val="single" w:sz="4" w:space="0" w:color="auto"/>
              <w:left w:val="single" w:sz="4" w:space="0" w:color="auto"/>
              <w:righ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Եվրասիական տնտեսական հանձնաժողով</w:t>
            </w:r>
          </w:p>
        </w:tc>
      </w:tr>
      <w:tr w:rsidR="00851181" w:rsidRPr="00A277DD" w:rsidTr="00D11959">
        <w:tc>
          <w:tcPr>
            <w:tcW w:w="1003" w:type="dxa"/>
            <w:tcBorders>
              <w:top w:val="single" w:sz="4" w:space="0" w:color="auto"/>
              <w:left w:val="single" w:sz="4" w:space="0" w:color="auto"/>
              <w:bottom w:val="single" w:sz="4" w:space="0" w:color="auto"/>
            </w:tcBorders>
            <w:shd w:val="clear" w:color="auto" w:fill="FFFFFF"/>
          </w:tcPr>
          <w:p w:rsidR="00851181" w:rsidRPr="00A277DD" w:rsidRDefault="00851181" w:rsidP="00D11959">
            <w:pPr>
              <w:pStyle w:val="20"/>
              <w:shd w:val="clear" w:color="auto" w:fill="auto"/>
              <w:spacing w:before="0" w:after="120" w:line="240" w:lineRule="auto"/>
              <w:ind w:firstLine="0"/>
              <w:jc w:val="center"/>
              <w:rPr>
                <w:sz w:val="20"/>
                <w:szCs w:val="20"/>
              </w:rPr>
            </w:pPr>
            <w:r w:rsidRPr="00A277DD">
              <w:rPr>
                <w:rStyle w:val="2115pt"/>
                <w:rFonts w:ascii="Sylfaen" w:eastAsia="Sylfaen" w:hAnsi="Sylfaen"/>
                <w:sz w:val="20"/>
                <w:szCs w:val="20"/>
              </w:rPr>
              <w:t>3</w:t>
            </w:r>
          </w:p>
        </w:tc>
        <w:tc>
          <w:tcPr>
            <w:tcW w:w="2084" w:type="dxa"/>
            <w:tcBorders>
              <w:top w:val="single" w:sz="4" w:space="0" w:color="auto"/>
              <w:left w:val="single" w:sz="4" w:space="0" w:color="auto"/>
              <w:bottom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Ընդհանուր գործընթացի մասնակիցը</w:t>
            </w:r>
          </w:p>
        </w:tc>
        <w:tc>
          <w:tcPr>
            <w:tcW w:w="3403" w:type="dxa"/>
            <w:tcBorders>
              <w:top w:val="single" w:sz="4" w:space="0" w:color="auto"/>
              <w:left w:val="single" w:sz="4" w:space="0" w:color="auto"/>
              <w:bottom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փոխգործակցություն է իրականացնում՝ տեխնոլոգիական փաստաթղթերին համապատասխան, եւ ընդհանուր գործընթացին միացող մասնակցի հետ մասնակցում է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851181" w:rsidRPr="00A277DD" w:rsidRDefault="00851181" w:rsidP="00D11959">
            <w:pPr>
              <w:pStyle w:val="20"/>
              <w:shd w:val="clear" w:color="auto" w:fill="auto"/>
              <w:spacing w:before="0" w:after="120" w:line="240" w:lineRule="auto"/>
              <w:ind w:left="131" w:firstLine="0"/>
              <w:jc w:val="left"/>
              <w:rPr>
                <w:sz w:val="20"/>
                <w:szCs w:val="20"/>
              </w:rPr>
            </w:pPr>
            <w:r w:rsidRPr="00A277DD">
              <w:rPr>
                <w:rStyle w:val="2115pt"/>
                <w:rFonts w:ascii="Sylfaen" w:eastAsia="Sylfaen" w:hAnsi="Sylfaen"/>
                <w:sz w:val="20"/>
                <w:szCs w:val="20"/>
              </w:rPr>
              <w:t>Միության անդամ պետության լիազորված մարմին, Եվրասիական տնտեսական հանձնաժողով</w:t>
            </w:r>
          </w:p>
        </w:tc>
      </w:tr>
    </w:tbl>
    <w:p w:rsidR="00851181" w:rsidRPr="00A277DD" w:rsidRDefault="00851181" w:rsidP="00851181">
      <w:pPr>
        <w:spacing w:after="160" w:line="360" w:lineRule="auto"/>
        <w:ind w:left="2160"/>
        <w:jc w:val="both"/>
      </w:pPr>
    </w:p>
    <w:p w:rsidR="00851181" w:rsidRPr="00A277DD" w:rsidRDefault="00851181" w:rsidP="00851181">
      <w:pPr>
        <w:spacing w:after="160" w:line="360" w:lineRule="auto"/>
        <w:jc w:val="center"/>
      </w:pPr>
      <w:r w:rsidRPr="00A277DD">
        <w:t>V. Ընդհանուր գործընթացը գործողության մեջ դնելը</w:t>
      </w:r>
    </w:p>
    <w:p w:rsidR="00851181" w:rsidRPr="00A277DD" w:rsidRDefault="00A95A0F" w:rsidP="00D11959">
      <w:pPr>
        <w:tabs>
          <w:tab w:val="left" w:pos="1134"/>
        </w:tabs>
        <w:spacing w:after="160" w:line="360" w:lineRule="auto"/>
        <w:ind w:firstLine="567"/>
        <w:jc w:val="both"/>
      </w:pPr>
      <w:r w:rsidRPr="00A277DD">
        <w:t>5.</w:t>
      </w:r>
      <w:r w:rsidRPr="00A277DD">
        <w:tab/>
      </w:r>
      <w:r w:rsidR="00851181" w:rsidRPr="00A277DD">
        <w:t xml:space="preserve">Եվրասիական տնտեսական հանձնաժողովի կոլեգիայի 2016 թվականի հոկտեմբերի 25-ի ««Եվրասիական տնտեսական միության գրանցված </w:t>
      </w:r>
      <w:r w:rsidR="00851181" w:rsidRPr="00A277DD">
        <w:lastRenderedPageBreak/>
        <w:t>դեղամիջոցների միասնական ռեեստրի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122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851181" w:rsidRPr="00A277DD" w:rsidRDefault="00A95A0F" w:rsidP="00D11959">
      <w:pPr>
        <w:tabs>
          <w:tab w:val="left" w:pos="1134"/>
        </w:tabs>
        <w:spacing w:after="160" w:line="360" w:lineRule="auto"/>
        <w:ind w:firstLine="567"/>
        <w:jc w:val="both"/>
      </w:pPr>
      <w:r w:rsidRPr="00A277DD">
        <w:t>6.</w:t>
      </w:r>
      <w:r w:rsidRPr="00A277DD">
        <w:tab/>
      </w:r>
      <w:r w:rsidR="00851181" w:rsidRPr="00A277DD">
        <w:t>Ընդհանուր գործընթացը գործարկելու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rsidR="00851181" w:rsidRPr="00A277DD" w:rsidRDefault="00A95A0F" w:rsidP="00D11959">
      <w:pPr>
        <w:tabs>
          <w:tab w:val="left" w:pos="1134"/>
        </w:tabs>
        <w:spacing w:after="160" w:line="360" w:lineRule="auto"/>
        <w:ind w:firstLine="567"/>
        <w:jc w:val="both"/>
      </w:pPr>
      <w:r w:rsidRPr="00A277DD">
        <w:t>7.</w:t>
      </w:r>
      <w:r w:rsidRPr="00A277DD">
        <w:tab/>
      </w:r>
      <w:r w:rsidR="00851181" w:rsidRPr="00A277DD">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գործարկելու մասին։</w:t>
      </w:r>
    </w:p>
    <w:p w:rsidR="00851181" w:rsidRPr="00A277DD" w:rsidRDefault="00A95A0F" w:rsidP="00D11959">
      <w:pPr>
        <w:tabs>
          <w:tab w:val="left" w:pos="1134"/>
        </w:tabs>
        <w:spacing w:after="160" w:line="360" w:lineRule="auto"/>
        <w:ind w:firstLine="567"/>
        <w:jc w:val="both"/>
      </w:pPr>
      <w:r w:rsidRPr="00A277DD">
        <w:t>8.</w:t>
      </w:r>
      <w:r w:rsidRPr="00A277DD">
        <w:tab/>
      </w:r>
      <w:r w:rsidR="00851181" w:rsidRPr="00A277DD">
        <w:t>Ընդհանուր գործընթացը գործարկելու համար պատրաստ լինելու մասով արտաքին եւ փոխադարձ առեւտրի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եւ Հանձնաժողովի միջեւ տեղեկատվական փոխգործակցության թեստավորման արդյունքները։</w:t>
      </w:r>
    </w:p>
    <w:p w:rsidR="00851181" w:rsidRPr="00A277DD" w:rsidRDefault="00851181" w:rsidP="00851181">
      <w:pPr>
        <w:spacing w:after="160" w:line="360" w:lineRule="auto"/>
        <w:ind w:firstLine="567"/>
        <w:jc w:val="both"/>
      </w:pPr>
    </w:p>
    <w:p w:rsidR="00851181" w:rsidRPr="00A277DD" w:rsidRDefault="00851181" w:rsidP="00851181">
      <w:pPr>
        <w:spacing w:after="160" w:line="360" w:lineRule="auto"/>
        <w:jc w:val="center"/>
      </w:pPr>
      <w:r w:rsidRPr="00A277DD">
        <w:t>VI. Միանալու ընթացակարգի նկարագրությունը</w:t>
      </w:r>
    </w:p>
    <w:p w:rsidR="00851181" w:rsidRPr="00A277DD" w:rsidRDefault="0011063C" w:rsidP="00D11959">
      <w:pPr>
        <w:tabs>
          <w:tab w:val="left" w:pos="1134"/>
        </w:tabs>
        <w:spacing w:after="160" w:line="360" w:lineRule="auto"/>
        <w:ind w:firstLine="567"/>
        <w:jc w:val="both"/>
      </w:pPr>
      <w:r w:rsidRPr="00A277DD">
        <w:t>9.</w:t>
      </w:r>
      <w:r w:rsidRPr="00A277DD">
        <w:tab/>
      </w:r>
      <w:r w:rsidR="00851181" w:rsidRPr="00A277DD">
        <w:t>Ընդհանուր գործընթացը գործարկելուց հետո դրան կարող են միանալ նոր մասնակիցներ՝ ընդհանուր գործընթացին միանալու ընթացակարգը կատարելու միջոցով։</w:t>
      </w:r>
    </w:p>
    <w:p w:rsidR="00851181" w:rsidRPr="00A277DD" w:rsidRDefault="00851181" w:rsidP="00D11959">
      <w:pPr>
        <w:tabs>
          <w:tab w:val="left" w:pos="1134"/>
        </w:tabs>
        <w:spacing w:after="160" w:line="360" w:lineRule="auto"/>
        <w:ind w:firstLine="567"/>
        <w:jc w:val="both"/>
      </w:pPr>
      <w:r w:rsidRPr="00A277DD">
        <w:lastRenderedPageBreak/>
        <w:t>1</w:t>
      </w:r>
      <w:r w:rsidR="0011063C" w:rsidRPr="00A277DD">
        <w:t>0.</w:t>
      </w:r>
      <w:r w:rsidR="0011063C" w:rsidRPr="00A277DD">
        <w:tab/>
      </w:r>
      <w:r w:rsidRPr="00A277DD">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851181" w:rsidRPr="00A277DD" w:rsidRDefault="00851181" w:rsidP="00D11959">
      <w:pPr>
        <w:tabs>
          <w:tab w:val="left" w:pos="1134"/>
        </w:tabs>
        <w:spacing w:after="160" w:line="360" w:lineRule="auto"/>
        <w:ind w:firstLine="567"/>
        <w:jc w:val="both"/>
      </w:pPr>
      <w:r w:rsidRPr="00A277DD">
        <w:t>1</w:t>
      </w:r>
      <w:r w:rsidR="00A63B32" w:rsidRPr="00A277DD">
        <w:t>1.</w:t>
      </w:r>
      <w:r w:rsidR="00A63B32" w:rsidRPr="00A277DD">
        <w:tab/>
      </w:r>
      <w:r w:rsidRPr="00A277DD">
        <w:t>Ընդհանուր գործընթացին նոր մասնակցի միանալու ընթացակարգի կատարումը ներառում է՝</w:t>
      </w:r>
    </w:p>
    <w:p w:rsidR="00851181" w:rsidRPr="00A277DD" w:rsidRDefault="00851181" w:rsidP="00D11959">
      <w:pPr>
        <w:tabs>
          <w:tab w:val="left" w:pos="1134"/>
        </w:tabs>
        <w:spacing w:after="160" w:line="360" w:lineRule="auto"/>
        <w:ind w:firstLine="567"/>
        <w:jc w:val="both"/>
      </w:pPr>
      <w:r w:rsidRPr="00A277DD">
        <w:t>ա)</w:t>
      </w:r>
      <w:r w:rsidR="00D11959" w:rsidRPr="00A277DD">
        <w:rPr>
          <w:lang w:val="en-US"/>
        </w:rPr>
        <w:tab/>
      </w:r>
      <w:r w:rsidRPr="00A277DD">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851181" w:rsidRPr="00A277DD" w:rsidRDefault="00851181" w:rsidP="00D11959">
      <w:pPr>
        <w:tabs>
          <w:tab w:val="left" w:pos="1134"/>
        </w:tabs>
        <w:spacing w:after="160" w:line="360" w:lineRule="auto"/>
        <w:ind w:firstLine="567"/>
        <w:jc w:val="both"/>
      </w:pPr>
      <w:r w:rsidRPr="00A277DD">
        <w:t>բ)</w:t>
      </w:r>
      <w:r w:rsidR="00D11959" w:rsidRPr="00A277DD">
        <w:rPr>
          <w:lang w:val="en-US"/>
        </w:rPr>
        <w:tab/>
      </w:r>
      <w:r w:rsidRPr="00A277DD">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851181" w:rsidRPr="00A277DD" w:rsidRDefault="00851181" w:rsidP="00D11959">
      <w:pPr>
        <w:tabs>
          <w:tab w:val="left" w:pos="1134"/>
        </w:tabs>
        <w:spacing w:after="160" w:line="360" w:lineRule="auto"/>
        <w:ind w:firstLine="567"/>
        <w:jc w:val="both"/>
      </w:pPr>
      <w:r w:rsidRPr="00A277DD">
        <w:t>գ)</w:t>
      </w:r>
      <w:r w:rsidR="00D11959" w:rsidRPr="00A277DD">
        <w:rPr>
          <w:lang w:val="en-US"/>
        </w:rPr>
        <w:tab/>
      </w:r>
      <w:r w:rsidRPr="00A277DD">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rsidR="00851181" w:rsidRPr="00A277DD" w:rsidRDefault="00851181" w:rsidP="00D11959">
      <w:pPr>
        <w:tabs>
          <w:tab w:val="left" w:pos="1134"/>
        </w:tabs>
        <w:spacing w:after="160" w:line="360" w:lineRule="auto"/>
        <w:ind w:firstLine="567"/>
        <w:jc w:val="both"/>
        <w:rPr>
          <w:lang w:val="en-US"/>
        </w:rPr>
      </w:pPr>
      <w:r w:rsidRPr="00A277DD">
        <w:t>դ)</w:t>
      </w:r>
      <w:r w:rsidR="00D11959" w:rsidRPr="00A277DD">
        <w:rPr>
          <w:lang w:val="en-US"/>
        </w:rPr>
        <w:tab/>
      </w:r>
      <w:r w:rsidRPr="00A277DD">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8 ամսվա ընթացքում).</w:t>
      </w:r>
    </w:p>
    <w:p w:rsidR="00006CB7" w:rsidRPr="00A277DD" w:rsidRDefault="00006CB7" w:rsidP="00D11959">
      <w:pPr>
        <w:tabs>
          <w:tab w:val="left" w:pos="1134"/>
        </w:tabs>
        <w:spacing w:after="160" w:line="360" w:lineRule="auto"/>
        <w:ind w:firstLine="567"/>
        <w:jc w:val="both"/>
        <w:rPr>
          <w:lang w:val="en-US"/>
        </w:rPr>
      </w:pPr>
    </w:p>
    <w:p w:rsidR="00851181" w:rsidRPr="00A277DD" w:rsidRDefault="00851181" w:rsidP="00D11959">
      <w:pPr>
        <w:tabs>
          <w:tab w:val="left" w:pos="1134"/>
        </w:tabs>
        <w:spacing w:after="160" w:line="360" w:lineRule="auto"/>
        <w:ind w:firstLine="567"/>
        <w:jc w:val="both"/>
      </w:pPr>
      <w:r w:rsidRPr="00A277DD">
        <w:lastRenderedPageBreak/>
        <w:t>ե)</w:t>
      </w:r>
      <w:r w:rsidR="00D11959" w:rsidRPr="00A277DD">
        <w:rPr>
          <w:lang w:val="en-US"/>
        </w:rPr>
        <w:tab/>
      </w:r>
      <w:r w:rsidRPr="00A277DD">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851181" w:rsidRPr="000A2418" w:rsidRDefault="00851181" w:rsidP="00006CB7">
      <w:pPr>
        <w:tabs>
          <w:tab w:val="left" w:pos="1134"/>
        </w:tabs>
        <w:spacing w:after="160" w:line="360" w:lineRule="auto"/>
        <w:ind w:firstLine="567"/>
        <w:jc w:val="both"/>
      </w:pPr>
      <w:r w:rsidRPr="00A277DD">
        <w:t>զ)</w:t>
      </w:r>
      <w:r w:rsidR="00006CB7" w:rsidRPr="00A277DD">
        <w:rPr>
          <w:lang w:val="en-US"/>
        </w:rPr>
        <w:tab/>
      </w:r>
      <w:r w:rsidRPr="00A277DD">
        <w:t>ընդհանուր գործընթացին միացող մասնակիցների եւ ընդհանուր գործընթացի մասնակիցների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rsidR="00851181" w:rsidRPr="000A2418" w:rsidRDefault="00851181" w:rsidP="00851181">
      <w:pPr>
        <w:spacing w:after="160" w:line="360" w:lineRule="auto"/>
      </w:pPr>
    </w:p>
    <w:sectPr w:rsidR="00851181" w:rsidRPr="000A2418" w:rsidSect="00851181">
      <w:pgSz w:w="11907" w:h="16839"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5B7" w:rsidRDefault="001125B7" w:rsidP="00E26F7C">
      <w:r>
        <w:separator/>
      </w:r>
    </w:p>
  </w:endnote>
  <w:endnote w:type="continuationSeparator" w:id="0">
    <w:p w:rsidR="001125B7" w:rsidRDefault="001125B7" w:rsidP="00E2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Franklin Gothic Demi">
    <w:charset w:val="CC"/>
    <w:family w:val="swiss"/>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7735"/>
      <w:docPartObj>
        <w:docPartGallery w:val="Page Numbers (Bottom of Page)"/>
        <w:docPartUnique/>
      </w:docPartObj>
    </w:sdtPr>
    <w:sdtContent>
      <w:p w:rsidR="00DD37E8" w:rsidRDefault="00DD37E8">
        <w:pPr>
          <w:pStyle w:val="Footer"/>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5B7" w:rsidRDefault="001125B7"/>
  </w:footnote>
  <w:footnote w:type="continuationSeparator" w:id="0">
    <w:p w:rsidR="001125B7" w:rsidRDefault="001125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47FF"/>
    <w:multiLevelType w:val="multilevel"/>
    <w:tmpl w:val="A440B63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477CB"/>
    <w:multiLevelType w:val="multilevel"/>
    <w:tmpl w:val="0ED2E46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82902"/>
    <w:multiLevelType w:val="multilevel"/>
    <w:tmpl w:val="DE7E1D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0725DA"/>
    <w:multiLevelType w:val="multilevel"/>
    <w:tmpl w:val="8722A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2540EB"/>
    <w:multiLevelType w:val="multilevel"/>
    <w:tmpl w:val="7A7A0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920F7E"/>
    <w:multiLevelType w:val="multilevel"/>
    <w:tmpl w:val="26D2C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89075A"/>
    <w:multiLevelType w:val="multilevel"/>
    <w:tmpl w:val="9514A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CA4214"/>
    <w:multiLevelType w:val="multilevel"/>
    <w:tmpl w:val="8C448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D04DFB"/>
    <w:multiLevelType w:val="multilevel"/>
    <w:tmpl w:val="CA70D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4750F0"/>
    <w:multiLevelType w:val="multilevel"/>
    <w:tmpl w:val="C100C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3056C4"/>
    <w:multiLevelType w:val="multilevel"/>
    <w:tmpl w:val="C81EA75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390509"/>
    <w:multiLevelType w:val="multilevel"/>
    <w:tmpl w:val="A8123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E42BF3"/>
    <w:multiLevelType w:val="multilevel"/>
    <w:tmpl w:val="801418C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067D61"/>
    <w:multiLevelType w:val="multilevel"/>
    <w:tmpl w:val="706A1E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A92ED8"/>
    <w:multiLevelType w:val="multilevel"/>
    <w:tmpl w:val="AE9C1868"/>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F068EC"/>
    <w:multiLevelType w:val="multilevel"/>
    <w:tmpl w:val="DD7699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2D5FCA"/>
    <w:multiLevelType w:val="multilevel"/>
    <w:tmpl w:val="2DAC8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416E4E"/>
    <w:multiLevelType w:val="multilevel"/>
    <w:tmpl w:val="D42058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C05EC0"/>
    <w:multiLevelType w:val="multilevel"/>
    <w:tmpl w:val="92F685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777BF2"/>
    <w:multiLevelType w:val="multilevel"/>
    <w:tmpl w:val="76AC0B2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98036B"/>
    <w:multiLevelType w:val="multilevel"/>
    <w:tmpl w:val="945AE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3F36FC"/>
    <w:multiLevelType w:val="multilevel"/>
    <w:tmpl w:val="2C621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4A40B9"/>
    <w:multiLevelType w:val="multilevel"/>
    <w:tmpl w:val="515205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5370A8"/>
    <w:multiLevelType w:val="multilevel"/>
    <w:tmpl w:val="41560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D72231"/>
    <w:multiLevelType w:val="multilevel"/>
    <w:tmpl w:val="C4D6FDD0"/>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05761E"/>
    <w:multiLevelType w:val="multilevel"/>
    <w:tmpl w:val="61628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326018"/>
    <w:multiLevelType w:val="multilevel"/>
    <w:tmpl w:val="96C0C92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96F2001"/>
    <w:multiLevelType w:val="multilevel"/>
    <w:tmpl w:val="E0547C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3A32E2"/>
    <w:multiLevelType w:val="multilevel"/>
    <w:tmpl w:val="73C49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DA36C3"/>
    <w:multiLevelType w:val="multilevel"/>
    <w:tmpl w:val="46FA486A"/>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5F6466"/>
    <w:multiLevelType w:val="multilevel"/>
    <w:tmpl w:val="F0DE3A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130414"/>
    <w:multiLevelType w:val="multilevel"/>
    <w:tmpl w:val="5D96AFE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F0A058C"/>
    <w:multiLevelType w:val="multilevel"/>
    <w:tmpl w:val="1A4E9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0"/>
  </w:num>
  <w:num w:numId="3">
    <w:abstractNumId w:val="3"/>
  </w:num>
  <w:num w:numId="4">
    <w:abstractNumId w:val="11"/>
  </w:num>
  <w:num w:numId="5">
    <w:abstractNumId w:val="2"/>
  </w:num>
  <w:num w:numId="6">
    <w:abstractNumId w:val="14"/>
  </w:num>
  <w:num w:numId="7">
    <w:abstractNumId w:val="24"/>
  </w:num>
  <w:num w:numId="8">
    <w:abstractNumId w:val="29"/>
  </w:num>
  <w:num w:numId="9">
    <w:abstractNumId w:val="15"/>
  </w:num>
  <w:num w:numId="10">
    <w:abstractNumId w:val="27"/>
  </w:num>
  <w:num w:numId="11">
    <w:abstractNumId w:val="26"/>
  </w:num>
  <w:num w:numId="12">
    <w:abstractNumId w:val="19"/>
  </w:num>
  <w:num w:numId="13">
    <w:abstractNumId w:val="30"/>
  </w:num>
  <w:num w:numId="14">
    <w:abstractNumId w:val="0"/>
  </w:num>
  <w:num w:numId="15">
    <w:abstractNumId w:val="12"/>
  </w:num>
  <w:num w:numId="16">
    <w:abstractNumId w:val="31"/>
  </w:num>
  <w:num w:numId="17">
    <w:abstractNumId w:val="9"/>
  </w:num>
  <w:num w:numId="18">
    <w:abstractNumId w:val="25"/>
  </w:num>
  <w:num w:numId="19">
    <w:abstractNumId w:val="21"/>
  </w:num>
  <w:num w:numId="20">
    <w:abstractNumId w:val="28"/>
  </w:num>
  <w:num w:numId="21">
    <w:abstractNumId w:val="4"/>
  </w:num>
  <w:num w:numId="22">
    <w:abstractNumId w:val="6"/>
  </w:num>
  <w:num w:numId="23">
    <w:abstractNumId w:val="20"/>
  </w:num>
  <w:num w:numId="24">
    <w:abstractNumId w:val="23"/>
  </w:num>
  <w:num w:numId="25">
    <w:abstractNumId w:val="17"/>
  </w:num>
  <w:num w:numId="26">
    <w:abstractNumId w:val="8"/>
  </w:num>
  <w:num w:numId="27">
    <w:abstractNumId w:val="16"/>
  </w:num>
  <w:num w:numId="28">
    <w:abstractNumId w:val="32"/>
  </w:num>
  <w:num w:numId="29">
    <w:abstractNumId w:val="1"/>
  </w:num>
  <w:num w:numId="30">
    <w:abstractNumId w:val="5"/>
  </w:num>
  <w:num w:numId="31">
    <w:abstractNumId w:val="7"/>
  </w:num>
  <w:num w:numId="32">
    <w:abstractNumId w:val="18"/>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26F7C"/>
    <w:rsid w:val="00005476"/>
    <w:rsid w:val="00006034"/>
    <w:rsid w:val="00006CB7"/>
    <w:rsid w:val="00011C1A"/>
    <w:rsid w:val="0001328E"/>
    <w:rsid w:val="00014550"/>
    <w:rsid w:val="00020A24"/>
    <w:rsid w:val="0002390D"/>
    <w:rsid w:val="00032BD6"/>
    <w:rsid w:val="00033853"/>
    <w:rsid w:val="00036F2B"/>
    <w:rsid w:val="00051216"/>
    <w:rsid w:val="00060E94"/>
    <w:rsid w:val="00063858"/>
    <w:rsid w:val="00067290"/>
    <w:rsid w:val="00070036"/>
    <w:rsid w:val="00073422"/>
    <w:rsid w:val="00080933"/>
    <w:rsid w:val="000A2418"/>
    <w:rsid w:val="000B43D3"/>
    <w:rsid w:val="000C4AE1"/>
    <w:rsid w:val="000D5A79"/>
    <w:rsid w:val="0011063C"/>
    <w:rsid w:val="001125B7"/>
    <w:rsid w:val="0011637B"/>
    <w:rsid w:val="001167E6"/>
    <w:rsid w:val="00121E88"/>
    <w:rsid w:val="00122D3F"/>
    <w:rsid w:val="001261BB"/>
    <w:rsid w:val="00132BD8"/>
    <w:rsid w:val="00144668"/>
    <w:rsid w:val="001478D8"/>
    <w:rsid w:val="001602AE"/>
    <w:rsid w:val="00163A83"/>
    <w:rsid w:val="001729AB"/>
    <w:rsid w:val="00182C83"/>
    <w:rsid w:val="001830AB"/>
    <w:rsid w:val="00194466"/>
    <w:rsid w:val="0019593F"/>
    <w:rsid w:val="001B1BDB"/>
    <w:rsid w:val="001B743B"/>
    <w:rsid w:val="001B77AC"/>
    <w:rsid w:val="001C32E1"/>
    <w:rsid w:val="001C5CCC"/>
    <w:rsid w:val="001D147E"/>
    <w:rsid w:val="001D5261"/>
    <w:rsid w:val="001D544D"/>
    <w:rsid w:val="001E76F8"/>
    <w:rsid w:val="001F36E2"/>
    <w:rsid w:val="001F4C06"/>
    <w:rsid w:val="001F73B3"/>
    <w:rsid w:val="00201761"/>
    <w:rsid w:val="002128FF"/>
    <w:rsid w:val="00224D65"/>
    <w:rsid w:val="002320EB"/>
    <w:rsid w:val="00235B91"/>
    <w:rsid w:val="00236D00"/>
    <w:rsid w:val="0024518E"/>
    <w:rsid w:val="002467FD"/>
    <w:rsid w:val="002500B5"/>
    <w:rsid w:val="00266693"/>
    <w:rsid w:val="00281268"/>
    <w:rsid w:val="00282624"/>
    <w:rsid w:val="00284A89"/>
    <w:rsid w:val="0028610B"/>
    <w:rsid w:val="0028690C"/>
    <w:rsid w:val="002944BB"/>
    <w:rsid w:val="002A4C23"/>
    <w:rsid w:val="002D15B8"/>
    <w:rsid w:val="002D5755"/>
    <w:rsid w:val="002D5D00"/>
    <w:rsid w:val="002E2D0C"/>
    <w:rsid w:val="002F39CF"/>
    <w:rsid w:val="003007A5"/>
    <w:rsid w:val="0030339D"/>
    <w:rsid w:val="00305FE5"/>
    <w:rsid w:val="003175C8"/>
    <w:rsid w:val="00337922"/>
    <w:rsid w:val="0035647C"/>
    <w:rsid w:val="0037224C"/>
    <w:rsid w:val="00375770"/>
    <w:rsid w:val="00381536"/>
    <w:rsid w:val="003A289E"/>
    <w:rsid w:val="003A3967"/>
    <w:rsid w:val="003C20DF"/>
    <w:rsid w:val="003C336C"/>
    <w:rsid w:val="003D1947"/>
    <w:rsid w:val="003D3A32"/>
    <w:rsid w:val="003E1600"/>
    <w:rsid w:val="003F75E1"/>
    <w:rsid w:val="00402E3A"/>
    <w:rsid w:val="00415CA9"/>
    <w:rsid w:val="00426EDF"/>
    <w:rsid w:val="00427365"/>
    <w:rsid w:val="00442DA3"/>
    <w:rsid w:val="00450AA1"/>
    <w:rsid w:val="004525EA"/>
    <w:rsid w:val="00452C04"/>
    <w:rsid w:val="00460CBC"/>
    <w:rsid w:val="00485D8F"/>
    <w:rsid w:val="00486CC4"/>
    <w:rsid w:val="00491CD9"/>
    <w:rsid w:val="004937B6"/>
    <w:rsid w:val="004B0144"/>
    <w:rsid w:val="004B066A"/>
    <w:rsid w:val="004B2C00"/>
    <w:rsid w:val="004D765C"/>
    <w:rsid w:val="004F3BCE"/>
    <w:rsid w:val="004F509D"/>
    <w:rsid w:val="004F6046"/>
    <w:rsid w:val="00542EF3"/>
    <w:rsid w:val="00544B9F"/>
    <w:rsid w:val="005479D6"/>
    <w:rsid w:val="00556BE0"/>
    <w:rsid w:val="00560B96"/>
    <w:rsid w:val="0057201B"/>
    <w:rsid w:val="005779D4"/>
    <w:rsid w:val="00580CC1"/>
    <w:rsid w:val="00595512"/>
    <w:rsid w:val="005A18C7"/>
    <w:rsid w:val="005E396F"/>
    <w:rsid w:val="005F09B8"/>
    <w:rsid w:val="005F28C1"/>
    <w:rsid w:val="00605E3C"/>
    <w:rsid w:val="00620654"/>
    <w:rsid w:val="00624002"/>
    <w:rsid w:val="0062474D"/>
    <w:rsid w:val="0062648D"/>
    <w:rsid w:val="006266E2"/>
    <w:rsid w:val="00630E74"/>
    <w:rsid w:val="0064089F"/>
    <w:rsid w:val="0065616B"/>
    <w:rsid w:val="00660069"/>
    <w:rsid w:val="00673F28"/>
    <w:rsid w:val="006761D7"/>
    <w:rsid w:val="006815E7"/>
    <w:rsid w:val="006852EF"/>
    <w:rsid w:val="00687391"/>
    <w:rsid w:val="0069654C"/>
    <w:rsid w:val="0069681E"/>
    <w:rsid w:val="006B4F5C"/>
    <w:rsid w:val="006B64F8"/>
    <w:rsid w:val="006C288E"/>
    <w:rsid w:val="006D2D69"/>
    <w:rsid w:val="006D3016"/>
    <w:rsid w:val="006D3608"/>
    <w:rsid w:val="006F160F"/>
    <w:rsid w:val="006F4864"/>
    <w:rsid w:val="006F7CDD"/>
    <w:rsid w:val="00701010"/>
    <w:rsid w:val="00705018"/>
    <w:rsid w:val="007078A6"/>
    <w:rsid w:val="00707A96"/>
    <w:rsid w:val="00734F09"/>
    <w:rsid w:val="00734F75"/>
    <w:rsid w:val="00736069"/>
    <w:rsid w:val="0073645F"/>
    <w:rsid w:val="00743923"/>
    <w:rsid w:val="0075039F"/>
    <w:rsid w:val="00752B3D"/>
    <w:rsid w:val="007720A4"/>
    <w:rsid w:val="00781EAD"/>
    <w:rsid w:val="007854A1"/>
    <w:rsid w:val="007867DB"/>
    <w:rsid w:val="00790542"/>
    <w:rsid w:val="0079098E"/>
    <w:rsid w:val="007A4F8D"/>
    <w:rsid w:val="007B02C8"/>
    <w:rsid w:val="007B19E1"/>
    <w:rsid w:val="007C2F1A"/>
    <w:rsid w:val="007C73AF"/>
    <w:rsid w:val="007C7A77"/>
    <w:rsid w:val="007C7F07"/>
    <w:rsid w:val="007D3C03"/>
    <w:rsid w:val="007D3C3A"/>
    <w:rsid w:val="007D5291"/>
    <w:rsid w:val="007F12D0"/>
    <w:rsid w:val="00800414"/>
    <w:rsid w:val="00824A95"/>
    <w:rsid w:val="00840289"/>
    <w:rsid w:val="00851181"/>
    <w:rsid w:val="00870A6E"/>
    <w:rsid w:val="008738F7"/>
    <w:rsid w:val="008740FC"/>
    <w:rsid w:val="00874D09"/>
    <w:rsid w:val="00880A67"/>
    <w:rsid w:val="0088440D"/>
    <w:rsid w:val="00887834"/>
    <w:rsid w:val="0089024F"/>
    <w:rsid w:val="008A122E"/>
    <w:rsid w:val="008A4142"/>
    <w:rsid w:val="008A7B87"/>
    <w:rsid w:val="008A7C07"/>
    <w:rsid w:val="008B6384"/>
    <w:rsid w:val="008D1A2F"/>
    <w:rsid w:val="008D1A4F"/>
    <w:rsid w:val="008D3897"/>
    <w:rsid w:val="008D570C"/>
    <w:rsid w:val="008E2FE2"/>
    <w:rsid w:val="008E5138"/>
    <w:rsid w:val="008F0DB7"/>
    <w:rsid w:val="008F2C90"/>
    <w:rsid w:val="008F5FD4"/>
    <w:rsid w:val="008F68A6"/>
    <w:rsid w:val="00901DF3"/>
    <w:rsid w:val="00910FBB"/>
    <w:rsid w:val="0091551B"/>
    <w:rsid w:val="009261B9"/>
    <w:rsid w:val="0094093C"/>
    <w:rsid w:val="0094533B"/>
    <w:rsid w:val="009455AB"/>
    <w:rsid w:val="00950B18"/>
    <w:rsid w:val="00951C74"/>
    <w:rsid w:val="0096270B"/>
    <w:rsid w:val="00964814"/>
    <w:rsid w:val="00965B6B"/>
    <w:rsid w:val="00966FEE"/>
    <w:rsid w:val="009727E5"/>
    <w:rsid w:val="0097551C"/>
    <w:rsid w:val="00981643"/>
    <w:rsid w:val="00982163"/>
    <w:rsid w:val="0099377E"/>
    <w:rsid w:val="009B072B"/>
    <w:rsid w:val="009B7DD8"/>
    <w:rsid w:val="009D44BF"/>
    <w:rsid w:val="009D4A82"/>
    <w:rsid w:val="009D53B3"/>
    <w:rsid w:val="009F7D83"/>
    <w:rsid w:val="00A256F7"/>
    <w:rsid w:val="00A277DD"/>
    <w:rsid w:val="00A56885"/>
    <w:rsid w:val="00A57234"/>
    <w:rsid w:val="00A63B32"/>
    <w:rsid w:val="00A662DC"/>
    <w:rsid w:val="00A73515"/>
    <w:rsid w:val="00A84123"/>
    <w:rsid w:val="00A90E7E"/>
    <w:rsid w:val="00A95A0F"/>
    <w:rsid w:val="00A9798F"/>
    <w:rsid w:val="00AA414B"/>
    <w:rsid w:val="00AA53FF"/>
    <w:rsid w:val="00AB0945"/>
    <w:rsid w:val="00AB6427"/>
    <w:rsid w:val="00AB66E4"/>
    <w:rsid w:val="00AC0161"/>
    <w:rsid w:val="00AF13D6"/>
    <w:rsid w:val="00AF65E7"/>
    <w:rsid w:val="00B00A92"/>
    <w:rsid w:val="00B16CA9"/>
    <w:rsid w:val="00B2137D"/>
    <w:rsid w:val="00B23EEF"/>
    <w:rsid w:val="00B25DD9"/>
    <w:rsid w:val="00B330EC"/>
    <w:rsid w:val="00B45751"/>
    <w:rsid w:val="00B52DAF"/>
    <w:rsid w:val="00B60AD9"/>
    <w:rsid w:val="00B631CC"/>
    <w:rsid w:val="00B644D4"/>
    <w:rsid w:val="00B6514B"/>
    <w:rsid w:val="00B66F1E"/>
    <w:rsid w:val="00B74AF7"/>
    <w:rsid w:val="00B75D6B"/>
    <w:rsid w:val="00B766AD"/>
    <w:rsid w:val="00B847CC"/>
    <w:rsid w:val="00B85683"/>
    <w:rsid w:val="00B8700E"/>
    <w:rsid w:val="00B91E56"/>
    <w:rsid w:val="00BA1DF0"/>
    <w:rsid w:val="00BB5CDB"/>
    <w:rsid w:val="00BB5EC1"/>
    <w:rsid w:val="00BC0F87"/>
    <w:rsid w:val="00BD78BE"/>
    <w:rsid w:val="00BE0A9D"/>
    <w:rsid w:val="00BE2E98"/>
    <w:rsid w:val="00BE6945"/>
    <w:rsid w:val="00BE7FA9"/>
    <w:rsid w:val="00BF163F"/>
    <w:rsid w:val="00C02BF1"/>
    <w:rsid w:val="00C0386B"/>
    <w:rsid w:val="00C05116"/>
    <w:rsid w:val="00C07D76"/>
    <w:rsid w:val="00C21117"/>
    <w:rsid w:val="00C23120"/>
    <w:rsid w:val="00C26465"/>
    <w:rsid w:val="00C308BF"/>
    <w:rsid w:val="00C33AA0"/>
    <w:rsid w:val="00C370DD"/>
    <w:rsid w:val="00C37AE1"/>
    <w:rsid w:val="00C437CF"/>
    <w:rsid w:val="00C6282B"/>
    <w:rsid w:val="00C726AE"/>
    <w:rsid w:val="00C72C2E"/>
    <w:rsid w:val="00C751B0"/>
    <w:rsid w:val="00C91C84"/>
    <w:rsid w:val="00CA2B16"/>
    <w:rsid w:val="00CA370F"/>
    <w:rsid w:val="00CB030A"/>
    <w:rsid w:val="00CC44B7"/>
    <w:rsid w:val="00CC5F0A"/>
    <w:rsid w:val="00CE559F"/>
    <w:rsid w:val="00CF2E71"/>
    <w:rsid w:val="00CF55F0"/>
    <w:rsid w:val="00D02222"/>
    <w:rsid w:val="00D11959"/>
    <w:rsid w:val="00D135AC"/>
    <w:rsid w:val="00D3167D"/>
    <w:rsid w:val="00D33F83"/>
    <w:rsid w:val="00D47975"/>
    <w:rsid w:val="00D53023"/>
    <w:rsid w:val="00D6335E"/>
    <w:rsid w:val="00D76759"/>
    <w:rsid w:val="00D85BE0"/>
    <w:rsid w:val="00D940EA"/>
    <w:rsid w:val="00D973AA"/>
    <w:rsid w:val="00DA0A47"/>
    <w:rsid w:val="00DA1296"/>
    <w:rsid w:val="00DA6987"/>
    <w:rsid w:val="00DB032C"/>
    <w:rsid w:val="00DB396E"/>
    <w:rsid w:val="00DB64CA"/>
    <w:rsid w:val="00DC4626"/>
    <w:rsid w:val="00DD15DC"/>
    <w:rsid w:val="00DD2099"/>
    <w:rsid w:val="00DD2E29"/>
    <w:rsid w:val="00DD37E8"/>
    <w:rsid w:val="00DE0C82"/>
    <w:rsid w:val="00DF6B89"/>
    <w:rsid w:val="00E04B9B"/>
    <w:rsid w:val="00E26F7C"/>
    <w:rsid w:val="00E31941"/>
    <w:rsid w:val="00E4626C"/>
    <w:rsid w:val="00E870E9"/>
    <w:rsid w:val="00E912F8"/>
    <w:rsid w:val="00EB4E8C"/>
    <w:rsid w:val="00EC3D10"/>
    <w:rsid w:val="00EC6389"/>
    <w:rsid w:val="00EE0B4A"/>
    <w:rsid w:val="00EE3267"/>
    <w:rsid w:val="00EE5F9B"/>
    <w:rsid w:val="00EF3605"/>
    <w:rsid w:val="00EF59FA"/>
    <w:rsid w:val="00EF6C5E"/>
    <w:rsid w:val="00F10C73"/>
    <w:rsid w:val="00F15460"/>
    <w:rsid w:val="00F15ACF"/>
    <w:rsid w:val="00F15F03"/>
    <w:rsid w:val="00F1649E"/>
    <w:rsid w:val="00F175D4"/>
    <w:rsid w:val="00F20E0F"/>
    <w:rsid w:val="00F360AF"/>
    <w:rsid w:val="00F51A9D"/>
    <w:rsid w:val="00F52B47"/>
    <w:rsid w:val="00F657DC"/>
    <w:rsid w:val="00F65A4F"/>
    <w:rsid w:val="00F70965"/>
    <w:rsid w:val="00F754B7"/>
    <w:rsid w:val="00F82D78"/>
    <w:rsid w:val="00F86627"/>
    <w:rsid w:val="00FB485F"/>
    <w:rsid w:val="00FB7C03"/>
    <w:rsid w:val="00FC40AD"/>
    <w:rsid w:val="00FD297C"/>
    <w:rsid w:val="00FE0B83"/>
    <w:rsid w:val="00FE2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6"/>
    <o:shapelayout v:ext="edit">
      <o:idmap v:ext="edit" data="1"/>
    </o:shapelayout>
  </w:shapeDefaults>
  <w:decimalSymbol w:val="."/>
  <w:listSeparator w:val=","/>
  <w15:docId w15:val="{DDDDFAD7-0BBE-4534-8E56-5DD8BBBF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26F7C"/>
    <w:rPr>
      <w:color w:val="000000"/>
    </w:rPr>
  </w:style>
  <w:style w:type="paragraph" w:styleId="Heading2">
    <w:name w:val="heading 2"/>
    <w:basedOn w:val="Normal"/>
    <w:next w:val="Normal"/>
    <w:link w:val="Heading2Char"/>
    <w:uiPriority w:val="9"/>
    <w:unhideWhenUsed/>
    <w:qFormat/>
    <w:rsid w:val="008511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26F7C"/>
    <w:rPr>
      <w:color w:val="0066CC"/>
      <w:u w:val="single"/>
    </w:rPr>
  </w:style>
  <w:style w:type="character" w:customStyle="1" w:styleId="3">
    <w:name w:val="Основной текст (3)_"/>
    <w:basedOn w:val="DefaultParagraphFont"/>
    <w:link w:val="30"/>
    <w:rsid w:val="00E26F7C"/>
    <w:rPr>
      <w:b/>
      <w:bCs/>
      <w:i w:val="0"/>
      <w:iCs w:val="0"/>
      <w:smallCaps w:val="0"/>
      <w:strike w:val="0"/>
      <w:sz w:val="30"/>
      <w:szCs w:val="30"/>
      <w:u w:val="none"/>
    </w:rPr>
  </w:style>
  <w:style w:type="character" w:customStyle="1" w:styleId="3TimesNewRoman">
    <w:name w:val="Основной текст (3) + Times New Roman"/>
    <w:basedOn w:val="3"/>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12">
    <w:name w:val="Заголовок №1 (2)_"/>
    <w:basedOn w:val="DefaultParagraphFont"/>
    <w:link w:val="120"/>
    <w:rsid w:val="00E26F7C"/>
    <w:rPr>
      <w:rFonts w:ascii="Times New Roman" w:eastAsia="Times New Roman" w:hAnsi="Times New Roman" w:cs="Times New Roman"/>
      <w:b/>
      <w:bCs/>
      <w:i w:val="0"/>
      <w:iCs w:val="0"/>
      <w:smallCaps w:val="0"/>
      <w:strike w:val="0"/>
      <w:sz w:val="36"/>
      <w:szCs w:val="36"/>
      <w:u w:val="none"/>
    </w:rPr>
  </w:style>
  <w:style w:type="character" w:customStyle="1" w:styleId="3TimesNewRoman4pt">
    <w:name w:val="Основной текст (3) + Times New Roman;Интервал 4 pt"/>
    <w:basedOn w:val="3"/>
    <w:rsid w:val="00E26F7C"/>
    <w:rPr>
      <w:rFonts w:ascii="Times New Roman" w:eastAsia="Times New Roman" w:hAnsi="Times New Roman" w:cs="Times New Roman"/>
      <w:b/>
      <w:bCs/>
      <w:i w:val="0"/>
      <w:iCs w:val="0"/>
      <w:smallCaps w:val="0"/>
      <w:strike w:val="0"/>
      <w:color w:val="000000"/>
      <w:spacing w:val="80"/>
      <w:w w:val="100"/>
      <w:position w:val="0"/>
      <w:sz w:val="30"/>
      <w:szCs w:val="30"/>
      <w:u w:val="none"/>
      <w:lang w:val="hy-AM" w:eastAsia="hy-AM" w:bidi="hy-AM"/>
    </w:rPr>
  </w:style>
  <w:style w:type="character" w:customStyle="1" w:styleId="2">
    <w:name w:val="Основной текст (2)_"/>
    <w:basedOn w:val="DefaultParagraphFont"/>
    <w:link w:val="20"/>
    <w:rsid w:val="00E26F7C"/>
    <w:rPr>
      <w:b w:val="0"/>
      <w:bCs w:val="0"/>
      <w:i w:val="0"/>
      <w:iCs w:val="0"/>
      <w:smallCaps w:val="0"/>
      <w:strike w:val="0"/>
      <w:sz w:val="28"/>
      <w:szCs w:val="28"/>
      <w:u w:val="none"/>
    </w:rPr>
  </w:style>
  <w:style w:type="character" w:customStyle="1" w:styleId="2TimesNewRoman15pt">
    <w:name w:val="Основной текст (2) + Times New Roman;15 pt"/>
    <w:basedOn w:val="2"/>
    <w:rsid w:val="00E26F7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Tahoma13pt">
    <w:name w:val="Основной текст (2) + Tahoma;13 pt"/>
    <w:basedOn w:val="2"/>
    <w:rsid w:val="00E26F7C"/>
    <w:rPr>
      <w:rFonts w:ascii="Tahoma" w:eastAsia="Tahoma" w:hAnsi="Tahoma" w:cs="Tahoma"/>
      <w:b/>
      <w:bCs/>
      <w:i w:val="0"/>
      <w:iCs w:val="0"/>
      <w:smallCaps w:val="0"/>
      <w:strike w:val="0"/>
      <w:color w:val="000000"/>
      <w:spacing w:val="0"/>
      <w:w w:val="100"/>
      <w:position w:val="0"/>
      <w:sz w:val="26"/>
      <w:szCs w:val="26"/>
      <w:u w:val="none"/>
      <w:lang w:val="hy-AM" w:eastAsia="hy-AM" w:bidi="hy-AM"/>
    </w:rPr>
  </w:style>
  <w:style w:type="character" w:customStyle="1" w:styleId="2Tahoma13pt0">
    <w:name w:val="Основной текст (2) + Tahoma;13 pt"/>
    <w:basedOn w:val="2"/>
    <w:rsid w:val="00E26F7C"/>
    <w:rPr>
      <w:rFonts w:ascii="Tahoma" w:eastAsia="Tahoma" w:hAnsi="Tahoma" w:cs="Tahoma"/>
      <w:b w:val="0"/>
      <w:bCs w:val="0"/>
      <w:i w:val="0"/>
      <w:iCs w:val="0"/>
      <w:smallCaps w:val="0"/>
      <w:strike w:val="0"/>
      <w:color w:val="000000"/>
      <w:spacing w:val="0"/>
      <w:w w:val="100"/>
      <w:position w:val="0"/>
      <w:sz w:val="26"/>
      <w:szCs w:val="26"/>
      <w:u w:val="none"/>
      <w:lang w:val="hy-AM" w:eastAsia="hy-AM" w:bidi="hy-AM"/>
    </w:rPr>
  </w:style>
  <w:style w:type="character" w:customStyle="1" w:styleId="4">
    <w:name w:val="Основной текст (4)_"/>
    <w:basedOn w:val="DefaultParagraphFont"/>
    <w:link w:val="40"/>
    <w:rsid w:val="00E26F7C"/>
    <w:rPr>
      <w:b w:val="0"/>
      <w:bCs w:val="0"/>
      <w:i w:val="0"/>
      <w:iCs w:val="0"/>
      <w:smallCaps w:val="0"/>
      <w:strike w:val="0"/>
      <w:sz w:val="38"/>
      <w:szCs w:val="38"/>
      <w:u w:val="none"/>
    </w:rPr>
  </w:style>
  <w:style w:type="character" w:customStyle="1" w:styleId="4TimesNewRoman15pt">
    <w:name w:val="Основной текст (4) + Times New Roman;15 pt"/>
    <w:basedOn w:val="4"/>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4TimesNewRoman15pt2pt">
    <w:name w:val="Основной текст (4) + Times New Roman;15 pt;Интервал 2 pt"/>
    <w:basedOn w:val="4"/>
    <w:rsid w:val="00E26F7C"/>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28">
    <w:name w:val="Основной текст (28)_"/>
    <w:basedOn w:val="DefaultParagraphFont"/>
    <w:link w:val="280"/>
    <w:rsid w:val="00E26F7C"/>
    <w:rPr>
      <w:rFonts w:ascii="Times New Roman" w:eastAsia="Times New Roman" w:hAnsi="Times New Roman" w:cs="Times New Roman"/>
      <w:b/>
      <w:bCs/>
      <w:i w:val="0"/>
      <w:iCs w:val="0"/>
      <w:smallCaps w:val="0"/>
      <w:strike w:val="0"/>
      <w:sz w:val="30"/>
      <w:szCs w:val="30"/>
      <w:u w:val="none"/>
    </w:rPr>
  </w:style>
  <w:style w:type="character" w:customStyle="1" w:styleId="281pt">
    <w:name w:val="Основной текст (28) + Интервал 1 pt"/>
    <w:basedOn w:val="28"/>
    <w:rsid w:val="00E26F7C"/>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31">
    <w:name w:val="Подпись к таблице (3)_"/>
    <w:basedOn w:val="DefaultParagraphFont"/>
    <w:link w:val="32"/>
    <w:rsid w:val="00E26F7C"/>
    <w:rPr>
      <w:rFonts w:ascii="Times New Roman" w:eastAsia="Times New Roman" w:hAnsi="Times New Roman" w:cs="Times New Roman"/>
      <w:b w:val="0"/>
      <w:bCs w:val="0"/>
      <w:i w:val="0"/>
      <w:iCs w:val="0"/>
      <w:smallCaps w:val="0"/>
      <w:strike w:val="0"/>
      <w:sz w:val="30"/>
      <w:szCs w:val="30"/>
      <w:u w:val="none"/>
    </w:rPr>
  </w:style>
  <w:style w:type="character" w:customStyle="1" w:styleId="2TimesNewRoman11pt">
    <w:name w:val="Основной текст (2) + Times New Roman;11 pt"/>
    <w:basedOn w:val="2"/>
    <w:rsid w:val="00E26F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9">
    <w:name w:val="Подпись к картинке (9)_"/>
    <w:basedOn w:val="DefaultParagraphFont"/>
    <w:link w:val="90"/>
    <w:rsid w:val="00E26F7C"/>
    <w:rPr>
      <w:rFonts w:ascii="Times New Roman" w:eastAsia="Times New Roman" w:hAnsi="Times New Roman" w:cs="Times New Roman"/>
      <w:b w:val="0"/>
      <w:bCs w:val="0"/>
      <w:i w:val="0"/>
      <w:iCs w:val="0"/>
      <w:smallCaps w:val="0"/>
      <w:strike w:val="0"/>
      <w:sz w:val="22"/>
      <w:szCs w:val="22"/>
      <w:u w:val="none"/>
    </w:rPr>
  </w:style>
  <w:style w:type="character" w:customStyle="1" w:styleId="29">
    <w:name w:val="Основной текст (29)_"/>
    <w:basedOn w:val="DefaultParagraphFont"/>
    <w:link w:val="290"/>
    <w:rsid w:val="00E26F7C"/>
    <w:rPr>
      <w:rFonts w:ascii="Times New Roman" w:eastAsia="Times New Roman" w:hAnsi="Times New Roman" w:cs="Times New Roman"/>
      <w:b w:val="0"/>
      <w:bCs w:val="0"/>
      <w:i w:val="0"/>
      <w:iCs w:val="0"/>
      <w:smallCaps w:val="0"/>
      <w:strike w:val="0"/>
      <w:sz w:val="44"/>
      <w:szCs w:val="44"/>
      <w:u w:val="none"/>
    </w:rPr>
  </w:style>
  <w:style w:type="paragraph" w:customStyle="1" w:styleId="30">
    <w:name w:val="Основной текст (3)"/>
    <w:basedOn w:val="Normal"/>
    <w:link w:val="3"/>
    <w:rsid w:val="00E26F7C"/>
    <w:pPr>
      <w:shd w:val="clear" w:color="auto" w:fill="FFFFFF"/>
      <w:spacing w:after="120" w:line="0" w:lineRule="atLeast"/>
      <w:jc w:val="center"/>
    </w:pPr>
    <w:rPr>
      <w:b/>
      <w:bCs/>
      <w:sz w:val="30"/>
      <w:szCs w:val="30"/>
    </w:rPr>
  </w:style>
  <w:style w:type="paragraph" w:customStyle="1" w:styleId="120">
    <w:name w:val="Заголовок №1 (2)"/>
    <w:basedOn w:val="Normal"/>
    <w:link w:val="12"/>
    <w:rsid w:val="00E26F7C"/>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20">
    <w:name w:val="Основной текст (2)"/>
    <w:basedOn w:val="Normal"/>
    <w:link w:val="2"/>
    <w:rsid w:val="00E26F7C"/>
    <w:pPr>
      <w:shd w:val="clear" w:color="auto" w:fill="FFFFFF"/>
      <w:spacing w:before="420" w:after="540" w:line="0" w:lineRule="atLeast"/>
      <w:ind w:hanging="1180"/>
      <w:jc w:val="both"/>
    </w:pPr>
    <w:rPr>
      <w:sz w:val="28"/>
      <w:szCs w:val="28"/>
    </w:rPr>
  </w:style>
  <w:style w:type="paragraph" w:customStyle="1" w:styleId="40">
    <w:name w:val="Основной текст (4)"/>
    <w:basedOn w:val="Normal"/>
    <w:link w:val="4"/>
    <w:rsid w:val="00E26F7C"/>
    <w:pPr>
      <w:shd w:val="clear" w:color="auto" w:fill="FFFFFF"/>
      <w:spacing w:before="120" w:after="1020" w:line="0" w:lineRule="atLeast"/>
      <w:jc w:val="center"/>
    </w:pPr>
    <w:rPr>
      <w:sz w:val="38"/>
      <w:szCs w:val="38"/>
    </w:rPr>
  </w:style>
  <w:style w:type="paragraph" w:customStyle="1" w:styleId="280">
    <w:name w:val="Основной текст (28)"/>
    <w:basedOn w:val="Normal"/>
    <w:link w:val="28"/>
    <w:rsid w:val="00E26F7C"/>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32">
    <w:name w:val="Подпись к таблице (3)"/>
    <w:basedOn w:val="Normal"/>
    <w:link w:val="31"/>
    <w:rsid w:val="00E26F7C"/>
    <w:pPr>
      <w:shd w:val="clear" w:color="auto" w:fill="FFFFFF"/>
      <w:spacing w:line="0" w:lineRule="atLeast"/>
    </w:pPr>
    <w:rPr>
      <w:rFonts w:ascii="Times New Roman" w:eastAsia="Times New Roman" w:hAnsi="Times New Roman" w:cs="Times New Roman"/>
      <w:sz w:val="30"/>
      <w:szCs w:val="30"/>
    </w:rPr>
  </w:style>
  <w:style w:type="paragraph" w:customStyle="1" w:styleId="90">
    <w:name w:val="Подпись к картинке (9)"/>
    <w:basedOn w:val="Normal"/>
    <w:link w:val="9"/>
    <w:rsid w:val="00E26F7C"/>
    <w:pPr>
      <w:shd w:val="clear" w:color="auto" w:fill="FFFFFF"/>
      <w:spacing w:line="0" w:lineRule="atLeast"/>
      <w:jc w:val="center"/>
    </w:pPr>
    <w:rPr>
      <w:rFonts w:ascii="Times New Roman" w:eastAsia="Times New Roman" w:hAnsi="Times New Roman" w:cs="Times New Roman"/>
      <w:sz w:val="22"/>
      <w:szCs w:val="22"/>
    </w:rPr>
  </w:style>
  <w:style w:type="paragraph" w:customStyle="1" w:styleId="290">
    <w:name w:val="Основной текст (29)"/>
    <w:basedOn w:val="Normal"/>
    <w:link w:val="29"/>
    <w:rsid w:val="00E26F7C"/>
    <w:pPr>
      <w:shd w:val="clear" w:color="auto" w:fill="FFFFFF"/>
      <w:spacing w:line="0" w:lineRule="atLeast"/>
    </w:pPr>
    <w:rPr>
      <w:rFonts w:ascii="Times New Roman" w:eastAsia="Times New Roman" w:hAnsi="Times New Roman" w:cs="Times New Roman"/>
      <w:sz w:val="44"/>
      <w:szCs w:val="44"/>
    </w:rPr>
  </w:style>
  <w:style w:type="paragraph" w:styleId="BalloonText">
    <w:name w:val="Balloon Text"/>
    <w:basedOn w:val="Normal"/>
    <w:link w:val="BalloonTextChar"/>
    <w:uiPriority w:val="99"/>
    <w:semiHidden/>
    <w:unhideWhenUsed/>
    <w:rsid w:val="00D33F83"/>
    <w:rPr>
      <w:rFonts w:ascii="Tahoma" w:hAnsi="Tahoma" w:cs="Tahoma"/>
      <w:sz w:val="16"/>
      <w:szCs w:val="16"/>
    </w:rPr>
  </w:style>
  <w:style w:type="character" w:customStyle="1" w:styleId="BalloonTextChar">
    <w:name w:val="Balloon Text Char"/>
    <w:basedOn w:val="DefaultParagraphFont"/>
    <w:link w:val="BalloonText"/>
    <w:uiPriority w:val="99"/>
    <w:semiHidden/>
    <w:rsid w:val="00D33F83"/>
    <w:rPr>
      <w:rFonts w:ascii="Tahoma" w:hAnsi="Tahoma" w:cs="Tahoma"/>
      <w:color w:val="000000"/>
      <w:sz w:val="16"/>
      <w:szCs w:val="16"/>
    </w:rPr>
  </w:style>
  <w:style w:type="character" w:styleId="CommentReference">
    <w:name w:val="annotation reference"/>
    <w:basedOn w:val="DefaultParagraphFont"/>
    <w:uiPriority w:val="99"/>
    <w:semiHidden/>
    <w:unhideWhenUsed/>
    <w:rsid w:val="00BC0F87"/>
    <w:rPr>
      <w:sz w:val="16"/>
      <w:szCs w:val="16"/>
    </w:rPr>
  </w:style>
  <w:style w:type="paragraph" w:styleId="CommentText">
    <w:name w:val="annotation text"/>
    <w:basedOn w:val="Normal"/>
    <w:link w:val="CommentTextChar"/>
    <w:uiPriority w:val="99"/>
    <w:semiHidden/>
    <w:unhideWhenUsed/>
    <w:rsid w:val="00BC0F87"/>
    <w:rPr>
      <w:sz w:val="20"/>
      <w:szCs w:val="20"/>
    </w:rPr>
  </w:style>
  <w:style w:type="character" w:customStyle="1" w:styleId="CommentTextChar">
    <w:name w:val="Comment Text Char"/>
    <w:basedOn w:val="DefaultParagraphFont"/>
    <w:link w:val="CommentText"/>
    <w:uiPriority w:val="99"/>
    <w:semiHidden/>
    <w:rsid w:val="00BC0F87"/>
    <w:rPr>
      <w:color w:val="000000"/>
      <w:sz w:val="20"/>
      <w:szCs w:val="20"/>
    </w:rPr>
  </w:style>
  <w:style w:type="paragraph" w:styleId="CommentSubject">
    <w:name w:val="annotation subject"/>
    <w:basedOn w:val="CommentText"/>
    <w:next w:val="CommentText"/>
    <w:link w:val="CommentSubjectChar"/>
    <w:uiPriority w:val="99"/>
    <w:semiHidden/>
    <w:unhideWhenUsed/>
    <w:rsid w:val="00BC0F87"/>
    <w:rPr>
      <w:b/>
      <w:bCs/>
    </w:rPr>
  </w:style>
  <w:style w:type="character" w:customStyle="1" w:styleId="CommentSubjectChar">
    <w:name w:val="Comment Subject Char"/>
    <w:basedOn w:val="CommentTextChar"/>
    <w:link w:val="CommentSubject"/>
    <w:uiPriority w:val="99"/>
    <w:semiHidden/>
    <w:rsid w:val="00BC0F87"/>
    <w:rPr>
      <w:b/>
      <w:bCs/>
      <w:color w:val="000000"/>
      <w:sz w:val="20"/>
      <w:szCs w:val="20"/>
    </w:rPr>
  </w:style>
  <w:style w:type="character" w:customStyle="1" w:styleId="6">
    <w:name w:val="Подпись к картинке (6)_"/>
    <w:basedOn w:val="DefaultParagraphFont"/>
    <w:link w:val="60"/>
    <w:rsid w:val="008F2C90"/>
    <w:rPr>
      <w:rFonts w:ascii="Times New Roman" w:eastAsia="Times New Roman" w:hAnsi="Times New Roman" w:cs="Times New Roman"/>
      <w:sz w:val="22"/>
      <w:szCs w:val="22"/>
      <w:shd w:val="clear" w:color="auto" w:fill="FFFFFF"/>
    </w:rPr>
  </w:style>
  <w:style w:type="character" w:customStyle="1" w:styleId="a">
    <w:name w:val="Другое_"/>
    <w:basedOn w:val="DefaultParagraphFont"/>
    <w:link w:val="a0"/>
    <w:rsid w:val="008F2C90"/>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
    <w:rsid w:val="008F2C9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a1">
    <w:name w:val="Подпись к таблице_"/>
    <w:basedOn w:val="DefaultParagraphFont"/>
    <w:link w:val="a2"/>
    <w:rsid w:val="008F2C90"/>
    <w:rPr>
      <w:rFonts w:ascii="Times New Roman" w:eastAsia="Times New Roman" w:hAnsi="Times New Roman" w:cs="Times New Roman"/>
      <w:sz w:val="30"/>
      <w:szCs w:val="30"/>
      <w:shd w:val="clear" w:color="auto" w:fill="FFFFFF"/>
    </w:rPr>
  </w:style>
  <w:style w:type="character" w:customStyle="1" w:styleId="34">
    <w:name w:val="Основной текст (34)_"/>
    <w:basedOn w:val="DefaultParagraphFont"/>
    <w:link w:val="340"/>
    <w:rsid w:val="008F2C90"/>
    <w:rPr>
      <w:rFonts w:ascii="Times New Roman" w:eastAsia="Times New Roman" w:hAnsi="Times New Roman" w:cs="Times New Roman"/>
      <w:sz w:val="22"/>
      <w:szCs w:val="22"/>
      <w:shd w:val="clear" w:color="auto" w:fill="FFFFFF"/>
    </w:rPr>
  </w:style>
  <w:style w:type="character" w:customStyle="1" w:styleId="11">
    <w:name w:val="Основной текст (11)_"/>
    <w:basedOn w:val="DefaultParagraphFont"/>
    <w:link w:val="110"/>
    <w:rsid w:val="008F2C90"/>
    <w:rPr>
      <w:rFonts w:ascii="Times New Roman" w:eastAsia="Times New Roman" w:hAnsi="Times New Roman" w:cs="Times New Roman"/>
      <w:b/>
      <w:bCs/>
      <w:sz w:val="30"/>
      <w:szCs w:val="30"/>
      <w:shd w:val="clear" w:color="auto" w:fill="FFFFFF"/>
    </w:rPr>
  </w:style>
  <w:style w:type="character" w:customStyle="1" w:styleId="112pt">
    <w:name w:val="Основной текст (11) + Интервал 2 pt"/>
    <w:basedOn w:val="1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60">
    <w:name w:val="Подпись к картинке (6)"/>
    <w:basedOn w:val="Normal"/>
    <w:link w:val="6"/>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a0">
    <w:name w:val="Другое"/>
    <w:basedOn w:val="Normal"/>
    <w:link w:val="a"/>
    <w:rsid w:val="008F2C90"/>
    <w:pPr>
      <w:shd w:val="clear" w:color="auto" w:fill="FFFFFF"/>
    </w:pPr>
    <w:rPr>
      <w:rFonts w:ascii="Times New Roman" w:eastAsia="Times New Roman" w:hAnsi="Times New Roman" w:cs="Times New Roman"/>
      <w:color w:val="auto"/>
      <w:sz w:val="20"/>
      <w:szCs w:val="20"/>
    </w:rPr>
  </w:style>
  <w:style w:type="paragraph" w:customStyle="1" w:styleId="a2">
    <w:name w:val="Подпись к таблице"/>
    <w:basedOn w:val="Normal"/>
    <w:link w:val="a1"/>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340">
    <w:name w:val="Основной текст (34)"/>
    <w:basedOn w:val="Normal"/>
    <w:link w:val="34"/>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110">
    <w:name w:val="Основной текст (11)"/>
    <w:basedOn w:val="Normal"/>
    <w:link w:val="1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semiHidden/>
    <w:unhideWhenUsed/>
    <w:rsid w:val="008F2C90"/>
    <w:pPr>
      <w:tabs>
        <w:tab w:val="center" w:pos="4680"/>
        <w:tab w:val="right" w:pos="9360"/>
      </w:tabs>
    </w:pPr>
  </w:style>
  <w:style w:type="character" w:customStyle="1" w:styleId="HeaderChar">
    <w:name w:val="Header Char"/>
    <w:basedOn w:val="DefaultParagraphFont"/>
    <w:link w:val="Header"/>
    <w:uiPriority w:val="99"/>
    <w:semiHidden/>
    <w:rsid w:val="008F2C90"/>
    <w:rPr>
      <w:color w:val="000000"/>
    </w:rPr>
  </w:style>
  <w:style w:type="paragraph" w:styleId="Footer">
    <w:name w:val="footer"/>
    <w:basedOn w:val="Normal"/>
    <w:link w:val="FooterChar"/>
    <w:uiPriority w:val="99"/>
    <w:unhideWhenUsed/>
    <w:rsid w:val="008F2C90"/>
    <w:pPr>
      <w:tabs>
        <w:tab w:val="center" w:pos="4680"/>
        <w:tab w:val="right" w:pos="9360"/>
      </w:tabs>
    </w:pPr>
  </w:style>
  <w:style w:type="character" w:customStyle="1" w:styleId="FooterChar">
    <w:name w:val="Footer Char"/>
    <w:basedOn w:val="DefaultParagraphFont"/>
    <w:link w:val="Footer"/>
    <w:uiPriority w:val="99"/>
    <w:rsid w:val="008F2C90"/>
    <w:rPr>
      <w:color w:val="000000"/>
    </w:rPr>
  </w:style>
  <w:style w:type="character" w:customStyle="1" w:styleId="33">
    <w:name w:val="Подпись к картинке (3)_"/>
    <w:basedOn w:val="DefaultParagraphFont"/>
    <w:link w:val="35"/>
    <w:rsid w:val="008F2C90"/>
    <w:rPr>
      <w:rFonts w:ascii="Times New Roman" w:eastAsia="Times New Roman" w:hAnsi="Times New Roman" w:cs="Times New Roman"/>
      <w:sz w:val="22"/>
      <w:szCs w:val="22"/>
      <w:shd w:val="clear" w:color="auto" w:fill="FFFFFF"/>
    </w:rPr>
  </w:style>
  <w:style w:type="character" w:customStyle="1" w:styleId="1">
    <w:name w:val="Заголовок №1_"/>
    <w:basedOn w:val="DefaultParagraphFont"/>
    <w:link w:val="10"/>
    <w:rsid w:val="008F2C90"/>
    <w:rPr>
      <w:rFonts w:ascii="Times New Roman" w:eastAsia="Times New Roman" w:hAnsi="Times New Roman" w:cs="Times New Roman"/>
      <w:sz w:val="30"/>
      <w:szCs w:val="30"/>
      <w:shd w:val="clear" w:color="auto" w:fill="FFFFFF"/>
    </w:rPr>
  </w:style>
  <w:style w:type="character" w:customStyle="1" w:styleId="21">
    <w:name w:val="Подпись к картинке (2)_"/>
    <w:basedOn w:val="DefaultParagraphFont"/>
    <w:link w:val="22"/>
    <w:rsid w:val="008F2C90"/>
    <w:rPr>
      <w:rFonts w:ascii="Century Gothic" w:eastAsia="Century Gothic" w:hAnsi="Century Gothic" w:cs="Century Gothic"/>
      <w:b/>
      <w:bCs/>
      <w:sz w:val="13"/>
      <w:szCs w:val="13"/>
      <w:shd w:val="clear" w:color="auto" w:fill="FFFFFF"/>
    </w:rPr>
  </w:style>
  <w:style w:type="character" w:customStyle="1" w:styleId="41">
    <w:name w:val="Подпись к картинке (4)_"/>
    <w:basedOn w:val="DefaultParagraphFont"/>
    <w:link w:val="42"/>
    <w:rsid w:val="008F2C90"/>
    <w:rPr>
      <w:rFonts w:ascii="Century Gothic" w:eastAsia="Century Gothic" w:hAnsi="Century Gothic" w:cs="Century Gothic"/>
      <w:b/>
      <w:bCs/>
      <w:sz w:val="14"/>
      <w:szCs w:val="14"/>
      <w:shd w:val="clear" w:color="auto" w:fill="FFFFFF"/>
    </w:rPr>
  </w:style>
  <w:style w:type="character" w:customStyle="1" w:styleId="23">
    <w:name w:val="Подпись к таблице (2)_"/>
    <w:basedOn w:val="DefaultParagraphFont"/>
    <w:link w:val="24"/>
    <w:rsid w:val="008F2C90"/>
    <w:rPr>
      <w:rFonts w:ascii="Times New Roman" w:eastAsia="Times New Roman" w:hAnsi="Times New Roman" w:cs="Times New Roman"/>
      <w:sz w:val="30"/>
      <w:szCs w:val="30"/>
      <w:shd w:val="clear" w:color="auto" w:fill="FFFFFF"/>
    </w:rPr>
  </w:style>
  <w:style w:type="character" w:customStyle="1" w:styleId="25">
    <w:name w:val="Основной текст (25)_"/>
    <w:basedOn w:val="DefaultParagraphFont"/>
    <w:link w:val="250"/>
    <w:rsid w:val="008F2C90"/>
    <w:rPr>
      <w:rFonts w:ascii="Times New Roman" w:eastAsia="Times New Roman" w:hAnsi="Times New Roman" w:cs="Times New Roman"/>
      <w:sz w:val="22"/>
      <w:szCs w:val="22"/>
      <w:shd w:val="clear" w:color="auto" w:fill="FFFFFF"/>
    </w:rPr>
  </w:style>
  <w:style w:type="character" w:customStyle="1" w:styleId="200">
    <w:name w:val="Основной текст (20)_"/>
    <w:basedOn w:val="DefaultParagraphFont"/>
    <w:link w:val="201"/>
    <w:rsid w:val="008F2C90"/>
    <w:rPr>
      <w:rFonts w:ascii="Times New Roman" w:eastAsia="Times New Roman" w:hAnsi="Times New Roman" w:cs="Times New Roman"/>
      <w:b/>
      <w:bCs/>
      <w:sz w:val="30"/>
      <w:szCs w:val="30"/>
      <w:shd w:val="clear" w:color="auto" w:fill="FFFFFF"/>
    </w:rPr>
  </w:style>
  <w:style w:type="character" w:customStyle="1" w:styleId="202pt">
    <w:name w:val="Основной текст (20) + Интервал 2 pt"/>
    <w:basedOn w:val="200"/>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13">
    <w:name w:val="Заголовок №1 (3)_"/>
    <w:basedOn w:val="DefaultParagraphFont"/>
    <w:rsid w:val="008F2C90"/>
    <w:rPr>
      <w:rFonts w:ascii="Times New Roman" w:eastAsia="Times New Roman" w:hAnsi="Times New Roman" w:cs="Times New Roman"/>
      <w:b w:val="0"/>
      <w:bCs w:val="0"/>
      <w:i w:val="0"/>
      <w:iCs w:val="0"/>
      <w:smallCaps w:val="0"/>
      <w:strike w:val="0"/>
      <w:sz w:val="30"/>
      <w:szCs w:val="30"/>
      <w:u w:val="none"/>
    </w:rPr>
  </w:style>
  <w:style w:type="character" w:customStyle="1" w:styleId="130">
    <w:name w:val="Заголовок №1 (3)"/>
    <w:basedOn w:val="13"/>
    <w:rsid w:val="008F2C9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12pt">
    <w:name w:val="Основной текст (2) + 12 pt"/>
    <w:basedOn w:val="2"/>
    <w:rsid w:val="008F2C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2CordiaUPC10pt">
    <w:name w:val="Основной текст (2) + CordiaUPC;10 pt;Полужирный"/>
    <w:basedOn w:val="2"/>
    <w:rsid w:val="008F2C90"/>
    <w:rPr>
      <w:rFonts w:ascii="CordiaUPC" w:eastAsia="CordiaUPC" w:hAnsi="CordiaUPC" w:cs="CordiaUPC"/>
      <w:b/>
      <w:bCs/>
      <w:i w:val="0"/>
      <w:iCs w:val="0"/>
      <w:smallCaps w:val="0"/>
      <w:strike w:val="0"/>
      <w:color w:val="000000"/>
      <w:spacing w:val="0"/>
      <w:w w:val="100"/>
      <w:position w:val="0"/>
      <w:sz w:val="20"/>
      <w:szCs w:val="20"/>
      <w:u w:val="none"/>
      <w:lang w:val="hy-AM" w:eastAsia="hy-AM" w:bidi="hy-AM"/>
    </w:rPr>
  </w:style>
  <w:style w:type="character" w:customStyle="1" w:styleId="275pt">
    <w:name w:val="Основной текст (2) + 7;5 pt;Курсив"/>
    <w:basedOn w:val="2"/>
    <w:rsid w:val="008F2C90"/>
    <w:rPr>
      <w:rFonts w:ascii="Times New Roman" w:eastAsia="Times New Roman" w:hAnsi="Times New Roman" w:cs="Times New Roman"/>
      <w:b w:val="0"/>
      <w:bCs w:val="0"/>
      <w:i/>
      <w:iCs/>
      <w:smallCaps w:val="0"/>
      <w:strike w:val="0"/>
      <w:color w:val="000000"/>
      <w:spacing w:val="0"/>
      <w:w w:val="100"/>
      <w:position w:val="0"/>
      <w:sz w:val="15"/>
      <w:szCs w:val="15"/>
      <w:u w:val="none"/>
      <w:lang w:val="hy-AM" w:eastAsia="hy-AM" w:bidi="hy-AM"/>
    </w:rPr>
  </w:style>
  <w:style w:type="character" w:customStyle="1" w:styleId="2105pt">
    <w:name w:val="Основной текст (2) + 10;5 pt;Полужирный;Курсив"/>
    <w:basedOn w:val="2"/>
    <w:rsid w:val="008F2C90"/>
    <w:rPr>
      <w:rFonts w:ascii="Times New Roman" w:eastAsia="Times New Roman" w:hAnsi="Times New Roman" w:cs="Times New Roman"/>
      <w:b/>
      <w:bCs/>
      <w:i/>
      <w:iCs/>
      <w:smallCaps w:val="0"/>
      <w:strike w:val="0"/>
      <w:color w:val="000000"/>
      <w:spacing w:val="0"/>
      <w:w w:val="100"/>
      <w:position w:val="0"/>
      <w:sz w:val="21"/>
      <w:szCs w:val="21"/>
      <w:u w:val="none"/>
      <w:lang w:val="hy-AM" w:eastAsia="hy-AM" w:bidi="hy-AM"/>
    </w:rPr>
  </w:style>
  <w:style w:type="character" w:customStyle="1" w:styleId="2FranklinGothicDemi45pt">
    <w:name w:val="Основной текст (2) + Franklin Gothic Demi;4;5 pt"/>
    <w:basedOn w:val="2"/>
    <w:rsid w:val="008F2C90"/>
    <w:rPr>
      <w:rFonts w:ascii="Franklin Gothic Demi" w:eastAsia="Franklin Gothic Demi" w:hAnsi="Franklin Gothic Demi" w:cs="Franklin Gothic Demi"/>
      <w:b w:val="0"/>
      <w:bCs w:val="0"/>
      <w:i w:val="0"/>
      <w:iCs w:val="0"/>
      <w:smallCaps w:val="0"/>
      <w:strike w:val="0"/>
      <w:color w:val="000000"/>
      <w:spacing w:val="0"/>
      <w:w w:val="100"/>
      <w:position w:val="0"/>
      <w:sz w:val="9"/>
      <w:szCs w:val="9"/>
      <w:u w:val="none"/>
      <w:lang w:val="hy-AM" w:eastAsia="hy-AM" w:bidi="hy-AM"/>
    </w:rPr>
  </w:style>
  <w:style w:type="character" w:customStyle="1" w:styleId="275pt1pt">
    <w:name w:val="Основной текст (2) + 7;5 pt;Курсив;Интервал 1 pt"/>
    <w:basedOn w:val="2"/>
    <w:rsid w:val="008F2C90"/>
    <w:rPr>
      <w:rFonts w:ascii="Times New Roman" w:eastAsia="Times New Roman" w:hAnsi="Times New Roman" w:cs="Times New Roman"/>
      <w:b w:val="0"/>
      <w:bCs w:val="0"/>
      <w:i/>
      <w:iCs/>
      <w:smallCaps w:val="0"/>
      <w:strike w:val="0"/>
      <w:color w:val="000000"/>
      <w:spacing w:val="30"/>
      <w:w w:val="100"/>
      <w:position w:val="0"/>
      <w:sz w:val="15"/>
      <w:szCs w:val="15"/>
      <w:u w:val="none"/>
      <w:lang w:val="hy-AM" w:eastAsia="hy-AM" w:bidi="hy-AM"/>
    </w:rPr>
  </w:style>
  <w:style w:type="paragraph" w:customStyle="1" w:styleId="35">
    <w:name w:val="Подпись к картинке (3)"/>
    <w:basedOn w:val="Normal"/>
    <w:link w:val="33"/>
    <w:rsid w:val="008F2C90"/>
    <w:pPr>
      <w:shd w:val="clear" w:color="auto" w:fill="FFFFFF"/>
      <w:spacing w:after="120" w:line="0" w:lineRule="atLeast"/>
    </w:pPr>
    <w:rPr>
      <w:rFonts w:ascii="Times New Roman" w:eastAsia="Times New Roman" w:hAnsi="Times New Roman" w:cs="Times New Roman"/>
      <w:color w:val="auto"/>
      <w:sz w:val="22"/>
      <w:szCs w:val="22"/>
    </w:rPr>
  </w:style>
  <w:style w:type="paragraph" w:customStyle="1" w:styleId="10">
    <w:name w:val="Заголовок №1"/>
    <w:basedOn w:val="Normal"/>
    <w:link w:val="1"/>
    <w:rsid w:val="008F2C90"/>
    <w:pPr>
      <w:shd w:val="clear" w:color="auto" w:fill="FFFFFF"/>
      <w:spacing w:before="720" w:after="300" w:line="0" w:lineRule="atLeast"/>
      <w:ind w:hanging="1840"/>
      <w:jc w:val="right"/>
      <w:outlineLvl w:val="0"/>
    </w:pPr>
    <w:rPr>
      <w:rFonts w:ascii="Times New Roman" w:eastAsia="Times New Roman" w:hAnsi="Times New Roman" w:cs="Times New Roman"/>
      <w:color w:val="auto"/>
      <w:sz w:val="30"/>
      <w:szCs w:val="30"/>
    </w:rPr>
  </w:style>
  <w:style w:type="paragraph" w:customStyle="1" w:styleId="22">
    <w:name w:val="Подпись к картинке (2)"/>
    <w:basedOn w:val="Normal"/>
    <w:link w:val="21"/>
    <w:rsid w:val="008F2C90"/>
    <w:pPr>
      <w:shd w:val="clear" w:color="auto" w:fill="FFFFFF"/>
      <w:spacing w:line="0" w:lineRule="atLeast"/>
      <w:jc w:val="both"/>
    </w:pPr>
    <w:rPr>
      <w:rFonts w:ascii="Century Gothic" w:eastAsia="Century Gothic" w:hAnsi="Century Gothic" w:cs="Century Gothic"/>
      <w:b/>
      <w:bCs/>
      <w:color w:val="auto"/>
      <w:sz w:val="13"/>
      <w:szCs w:val="13"/>
    </w:rPr>
  </w:style>
  <w:style w:type="paragraph" w:customStyle="1" w:styleId="42">
    <w:name w:val="Подпись к картинке (4)"/>
    <w:basedOn w:val="Normal"/>
    <w:link w:val="41"/>
    <w:rsid w:val="008F2C90"/>
    <w:pPr>
      <w:shd w:val="clear" w:color="auto" w:fill="FFFFFF"/>
      <w:spacing w:line="0" w:lineRule="atLeast"/>
      <w:jc w:val="both"/>
    </w:pPr>
    <w:rPr>
      <w:rFonts w:ascii="Century Gothic" w:eastAsia="Century Gothic" w:hAnsi="Century Gothic" w:cs="Century Gothic"/>
      <w:b/>
      <w:bCs/>
      <w:color w:val="auto"/>
      <w:sz w:val="14"/>
      <w:szCs w:val="14"/>
    </w:rPr>
  </w:style>
  <w:style w:type="paragraph" w:customStyle="1" w:styleId="24">
    <w:name w:val="Подпись к таблице (2)"/>
    <w:basedOn w:val="Normal"/>
    <w:link w:val="23"/>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250">
    <w:name w:val="Основной текст (25)"/>
    <w:basedOn w:val="Normal"/>
    <w:link w:val="25"/>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201">
    <w:name w:val="Основной текст (20)"/>
    <w:basedOn w:val="Normal"/>
    <w:link w:val="200"/>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2115pt">
    <w:name w:val="Основной текст (2) + 11;5 pt"/>
    <w:basedOn w:val="2"/>
    <w:rsid w:val="008F2C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y-AM" w:eastAsia="hy-AM" w:bidi="hy-AM"/>
    </w:rPr>
  </w:style>
  <w:style w:type="character" w:customStyle="1" w:styleId="131">
    <w:name w:val="Основной текст (13)_"/>
    <w:basedOn w:val="DefaultParagraphFont"/>
    <w:link w:val="132"/>
    <w:rsid w:val="008F2C90"/>
    <w:rPr>
      <w:rFonts w:ascii="Times New Roman" w:eastAsia="Times New Roman" w:hAnsi="Times New Roman" w:cs="Times New Roman"/>
      <w:b/>
      <w:bCs/>
      <w:sz w:val="30"/>
      <w:szCs w:val="30"/>
      <w:shd w:val="clear" w:color="auto" w:fill="FFFFFF"/>
    </w:rPr>
  </w:style>
  <w:style w:type="character" w:customStyle="1" w:styleId="132pt">
    <w:name w:val="Основной текст (13) + Интервал 2 pt"/>
    <w:basedOn w:val="13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132">
    <w:name w:val="Основной текст (13)"/>
    <w:basedOn w:val="Normal"/>
    <w:link w:val="13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Heading2Char">
    <w:name w:val="Heading 2 Char"/>
    <w:basedOn w:val="DefaultParagraphFont"/>
    <w:link w:val="Heading2"/>
    <w:uiPriority w:val="9"/>
    <w:rsid w:val="008511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 TargetMode="External"/><Relationship Id="rId26" Type="http://schemas.openxmlformats.org/officeDocument/2006/relationships/image" Target="media/image13.jpeg"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1.xm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jpeg"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eg"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0.jpeg"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966DE-8AE4-4EE6-83BE-CC23FE770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354</Pages>
  <Words>74110</Words>
  <Characters>422430</Characters>
  <Application>Microsoft Office Word</Application>
  <DocSecurity>0</DocSecurity>
  <Lines>3520</Lines>
  <Paragraphs>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Lusine Khazarian</cp:lastModifiedBy>
  <cp:revision>142</cp:revision>
  <dcterms:created xsi:type="dcterms:W3CDTF">2018-04-12T10:28:00Z</dcterms:created>
  <dcterms:modified xsi:type="dcterms:W3CDTF">2019-09-17T10:27:00Z</dcterms:modified>
</cp:coreProperties>
</file>