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00" w:rsidRPr="00D63DF6" w:rsidRDefault="00FB3A0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</w:r>
      <w:r w:rsidR="00AE00D9">
        <w:rPr>
          <w:rFonts w:ascii="GHEA Mariam" w:hAnsi="GHEA Mariam"/>
          <w:spacing w:val="-8"/>
        </w:rPr>
        <w:tab/>
        <w:t xml:space="preserve">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:rsidR="00FB3A00" w:rsidRPr="006B7192" w:rsidRDefault="00FB3A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="00AE00D9">
        <w:rPr>
          <w:rFonts w:ascii="GHEA Mariam" w:hAnsi="GHEA Mariam"/>
          <w:spacing w:val="-6"/>
        </w:rPr>
        <w:t xml:space="preserve">   </w:t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</w:r>
      <w:r w:rsidR="00AE00D9">
        <w:rPr>
          <w:rFonts w:ascii="GHEA Mariam" w:hAnsi="GHEA Mariam"/>
          <w:spacing w:val="-6"/>
        </w:rPr>
        <w:tab/>
        <w:t xml:space="preserve">ՀՀ </w:t>
      </w:r>
      <w:proofErr w:type="spellStart"/>
      <w:r w:rsidR="00AE00D9">
        <w:rPr>
          <w:rFonts w:ascii="GHEA Mariam" w:hAnsi="GHEA Mariam"/>
          <w:spacing w:val="-6"/>
        </w:rPr>
        <w:t>կառավարության</w:t>
      </w:r>
      <w:proofErr w:type="spellEnd"/>
      <w:r w:rsidR="00AE00D9"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FB3A00" w:rsidRDefault="00FB3A0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AE00D9">
        <w:rPr>
          <w:rFonts w:ascii="GHEA Mariam" w:hAnsi="GHEA Mariam"/>
          <w:spacing w:val="-2"/>
        </w:rPr>
        <w:tab/>
      </w:r>
      <w:r w:rsidR="002D4C9D">
        <w:rPr>
          <w:rFonts w:ascii="GHEA Mariam" w:hAnsi="GHEA Mariam"/>
          <w:spacing w:val="-2"/>
        </w:rPr>
        <w:t xml:space="preserve">   </w:t>
      </w:r>
      <w:r w:rsidR="00AE00D9">
        <w:rPr>
          <w:rFonts w:ascii="GHEA Mariam" w:hAnsi="GHEA Mariam" w:cs="IRTEK Courier"/>
          <w:spacing w:val="-4"/>
          <w:lang w:val="pt-BR"/>
        </w:rPr>
        <w:t>հուլիս</w:t>
      </w:r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</w:t>
      </w:r>
      <w:r w:rsidR="00AE00D9">
        <w:rPr>
          <w:rFonts w:ascii="GHEA Mariam" w:hAnsi="GHEA Mariam" w:cs="Sylfaen"/>
          <w:spacing w:val="-2"/>
          <w:lang w:val="pt-BR"/>
        </w:rPr>
        <w:t>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2D4C9D">
        <w:rPr>
          <w:rFonts w:ascii="GHEA Mariam" w:hAnsi="GHEA Mariam"/>
          <w:spacing w:val="-2"/>
        </w:rPr>
        <w:t xml:space="preserve"> 1033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AE00D9" w:rsidRPr="00AE00D9" w:rsidRDefault="00AE00D9">
      <w:pPr>
        <w:pStyle w:val="mechtex"/>
        <w:jc w:val="left"/>
        <w:rPr>
          <w:rFonts w:ascii="GHEA Mariam" w:hAnsi="GHEA Mariam"/>
          <w:spacing w:val="-2"/>
          <w:sz w:val="10"/>
        </w:rPr>
      </w:pPr>
    </w:p>
    <w:tbl>
      <w:tblPr>
        <w:tblW w:w="15798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9450"/>
        <w:gridCol w:w="1860"/>
        <w:gridCol w:w="1773"/>
        <w:gridCol w:w="15"/>
      </w:tblGrid>
      <w:tr w:rsidR="00AE00D9" w:rsidRPr="00AE00D9" w:rsidTr="00AE00D9">
        <w:trPr>
          <w:trHeight w:val="1365"/>
        </w:trPr>
        <w:tc>
          <w:tcPr>
            <w:tcW w:w="15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0D9" w:rsidRPr="00AE00D9" w:rsidRDefault="00AE00D9" w:rsidP="007D75AB">
            <w:pPr>
              <w:jc w:val="center"/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N 1 հավել</w:t>
            </w:r>
            <w:r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softHyphen/>
            </w:r>
            <w:r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վածի N 2 աղյուսակում </w:t>
            </w:r>
            <w:r w:rsidR="007D75AB"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կատարվող </w:t>
            </w:r>
            <w:r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վերաբաշխումը </w:t>
            </w:r>
            <w:r w:rsidR="007D75AB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>ԵՎ</w:t>
            </w:r>
            <w:r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 Հայաստանի Հանրապետության կառավարության 2018 թվականի դեկտեմբերի 27-ի N 1515-Ն որոշման N 5 հավելվածի N 1 աղյուսակում կատարվող փոփոխությունները </w:t>
            </w:r>
            <w:r w:rsidR="007D75AB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>ԵՎ</w:t>
            </w:r>
            <w:r w:rsidRPr="00AE00D9">
              <w:rPr>
                <w:rFonts w:ascii="GHEA Mariam" w:hAnsi="GHEA Mariam"/>
                <w:cap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AE00D9" w:rsidRPr="00AE00D9" w:rsidTr="00AE00D9">
        <w:trPr>
          <w:gridAfter w:val="1"/>
          <w:wAfter w:w="15" w:type="dxa"/>
          <w:trHeight w:val="3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0D9" w:rsidRPr="00AE00D9" w:rsidRDefault="00AE00D9" w:rsidP="00AE00D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E00D9" w:rsidRPr="00AE00D9" w:rsidTr="00AE00D9">
        <w:trPr>
          <w:gridAfter w:val="1"/>
          <w:wAfter w:w="15" w:type="dxa"/>
          <w:trHeight w:val="140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7D75AB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</w:t>
            </w:r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103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</w:t>
            </w:r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ուջետային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</w:t>
            </w:r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ոնդի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թափանցիկությու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trHeight w:val="70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(270,000.0)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270,000.0 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7D75AB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</w:t>
            </w:r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րի</w:t>
            </w:r>
            <w:proofErr w:type="spellEnd"/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E00D9"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270,000.0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270,000.0 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վարման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503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7D75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միասնական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պետության</w:t>
            </w:r>
            <w:proofErr w:type="spellEnd"/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նկատմամբ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ճանաչում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երաշխավորում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</w:t>
            </w:r>
            <w:r w:rsidR="007D75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E00D9" w:rsidRPr="00AE00D9" w:rsidTr="00AE00D9">
        <w:trPr>
          <w:gridAfter w:val="1"/>
          <w:wAfter w:w="15" w:type="dxa"/>
          <w:trHeight w:val="27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կադաստրի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սեփականության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36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trHeight w:val="278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E00D9" w:rsidRPr="00AE00D9" w:rsidTr="00AE00D9">
        <w:trPr>
          <w:gridAfter w:val="1"/>
          <w:wAfter w:w="15" w:type="dxa"/>
          <w:trHeight w:val="278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80,000.0 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քարտեզագրման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աշխատանքներին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39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Ստացված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նյութերի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երթուղային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ֆոտոգրամետրիական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հատակագծերի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աղավաղված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ուղղում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33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00D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31009</w:t>
            </w: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190,000.0 </w:t>
            </w: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3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7D75A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տարածքի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տեղագրական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հանութագրման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կադաստրային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գույքագրման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կապվ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գործառույթների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մասնավորապես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վարչատարածքային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սահմանների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հողային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ռեսուրսների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գույքային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միավորների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հաշվառման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քարտեզագրման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առկա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սխալների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ուղղման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մշտադիտարկման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թվային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քարտեզագրում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E00D9" w:rsidRPr="00AE00D9" w:rsidTr="00AE00D9">
        <w:trPr>
          <w:gridAfter w:val="1"/>
          <w:wAfter w:w="15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br/>
            </w:r>
            <w:proofErr w:type="spellStart"/>
            <w:r w:rsidRPr="00AE00D9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D9" w:rsidRPr="00AE00D9" w:rsidRDefault="00AE00D9" w:rsidP="00AE00D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AE00D9" w:rsidRDefault="00AE00D9">
      <w:pPr>
        <w:pStyle w:val="mechtex"/>
        <w:jc w:val="left"/>
        <w:rPr>
          <w:rFonts w:ascii="Sylfaen" w:hAnsi="Sylfaen" w:cs="Sylfaen"/>
        </w:rPr>
      </w:pPr>
    </w:p>
    <w:p w:rsidR="00592EA1" w:rsidRDefault="00592EA1">
      <w:pPr>
        <w:pStyle w:val="mechtex"/>
        <w:rPr>
          <w:rFonts w:ascii="GHEA Mariam" w:hAnsi="GHEA Mariam"/>
        </w:rPr>
      </w:pPr>
    </w:p>
    <w:p w:rsidR="00AE00D9" w:rsidRDefault="00AE00D9">
      <w:pPr>
        <w:pStyle w:val="mechtex"/>
        <w:rPr>
          <w:rFonts w:ascii="GHEA Mariam" w:hAnsi="GHEA Mariam"/>
        </w:rPr>
      </w:pPr>
    </w:p>
    <w:p w:rsidR="00AE00D9" w:rsidRDefault="00AE00D9">
      <w:pPr>
        <w:pStyle w:val="mechtex"/>
        <w:rPr>
          <w:rFonts w:ascii="GHEA Mariam" w:hAnsi="GHEA Mariam"/>
        </w:rPr>
      </w:pPr>
    </w:p>
    <w:p w:rsidR="00AE00D9" w:rsidRPr="009E7E42" w:rsidRDefault="00AE00D9" w:rsidP="00AE00D9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AE00D9" w:rsidRPr="009E7E42" w:rsidRDefault="00AE00D9" w:rsidP="00AE00D9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47331E" w:rsidRPr="00592EA1" w:rsidRDefault="00AE00D9" w:rsidP="00DF3AC1">
      <w:pPr>
        <w:pStyle w:val="mechtex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47331E" w:rsidRPr="00592EA1" w:rsidSect="00DF3AC1">
      <w:headerReference w:type="even" r:id="rId7"/>
      <w:footerReference w:type="even" r:id="rId8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CB" w:rsidRDefault="007B78CB">
      <w:r>
        <w:separator/>
      </w:r>
    </w:p>
  </w:endnote>
  <w:endnote w:type="continuationSeparator" w:id="0">
    <w:p w:rsidR="007B78CB" w:rsidRDefault="007B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CB" w:rsidRDefault="007B78CB">
      <w:r>
        <w:separator/>
      </w:r>
    </w:p>
  </w:footnote>
  <w:footnote w:type="continuationSeparator" w:id="0">
    <w:p w:rsidR="007B78CB" w:rsidRDefault="007B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BF" w:rsidRDefault="00C965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965BF" w:rsidRDefault="00C96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51C0"/>
    <w:multiLevelType w:val="hybridMultilevel"/>
    <w:tmpl w:val="DD4C38D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A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1A2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4AE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2B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4C9D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A75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31E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070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EA1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6C05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83B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28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C8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8CB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5AB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CAA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1AC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0D9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873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618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95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16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79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5BF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C1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92B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5A8A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91B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A00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B470-B82B-40B1-A3F0-D3DD13F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592EA1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592EA1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Edmond Davtyan</cp:lastModifiedBy>
  <cp:revision>19</cp:revision>
  <dcterms:created xsi:type="dcterms:W3CDTF">2019-08-16T07:04:00Z</dcterms:created>
  <dcterms:modified xsi:type="dcterms:W3CDTF">2019-08-20T09:12:00Z</dcterms:modified>
</cp:coreProperties>
</file>