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1646" w14:textId="77777777" w:rsidR="00D368BC" w:rsidRPr="00E96D1A" w:rsidRDefault="00D368BC" w:rsidP="00D368BC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 xml:space="preserve">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Հավելված N 7</w:t>
      </w:r>
    </w:p>
    <w:p w14:paraId="78F459B0" w14:textId="070F00D0" w:rsidR="00D368BC" w:rsidRPr="00E96D1A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r w:rsidRPr="00E96D1A">
        <w:rPr>
          <w:rFonts w:ascii="GHEA Mariam" w:hAnsi="GHEA Mariam"/>
          <w:spacing w:val="-8"/>
        </w:rPr>
        <w:t>ՀՀ  կառավարության 2019 թվականի</w:t>
      </w:r>
    </w:p>
    <w:p w14:paraId="5121A21B" w14:textId="55A708C9" w:rsidR="00D368BC" w:rsidRPr="00FA470B" w:rsidRDefault="00D368BC" w:rsidP="00D368BC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A470B">
        <w:rPr>
          <w:rFonts w:ascii="GHEA Mariam" w:hAnsi="GHEA Mariam"/>
          <w:spacing w:val="-2"/>
          <w:sz w:val="22"/>
          <w:szCs w:val="22"/>
        </w:rPr>
        <w:t>-Ն որոշման</w:t>
      </w:r>
    </w:p>
    <w:p w14:paraId="1254D8AD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5C0929C8" w14:textId="77777777" w:rsidR="00D368BC" w:rsidRPr="002E0D05" w:rsidRDefault="00D368BC" w:rsidP="00D368BC">
      <w:pPr>
        <w:jc w:val="center"/>
        <w:rPr>
          <w:rFonts w:ascii="GHEA Mariam" w:hAnsi="GHEA Mariam"/>
          <w:caps/>
          <w:sz w:val="22"/>
          <w:szCs w:val="22"/>
          <w:lang w:eastAsia="en-US"/>
        </w:rPr>
      </w:pPr>
      <w:r w:rsidRPr="002E0D05">
        <w:rPr>
          <w:rFonts w:ascii="GHEA Mariam" w:hAnsi="GHEA Mariam"/>
          <w:caps/>
          <w:sz w:val="22"/>
          <w:szCs w:val="22"/>
          <w:lang w:eastAsia="en-US"/>
        </w:rPr>
        <w:t>Հայաստանի Հանրապետության կառավարության 2018 թ</w:t>
      </w:r>
      <w:r w:rsidR="0044308B">
        <w:rPr>
          <w:rFonts w:ascii="GHEA Mariam" w:hAnsi="GHEA Mariam"/>
          <w:caps/>
          <w:sz w:val="22"/>
          <w:szCs w:val="22"/>
          <w:lang w:eastAsia="en-US"/>
        </w:rPr>
        <w:t>Վ</w:t>
      </w:r>
      <w:r w:rsidRPr="002E0D05">
        <w:rPr>
          <w:rFonts w:ascii="GHEA Mariam" w:hAnsi="GHEA Mariam"/>
          <w:caps/>
          <w:sz w:val="22"/>
          <w:szCs w:val="22"/>
          <w:lang w:eastAsia="en-US"/>
        </w:rPr>
        <w:t>ականի դեկտեմբերի 27-ի N 1515-Ն որոշման</w:t>
      </w:r>
    </w:p>
    <w:p w14:paraId="6694BBB0" w14:textId="77777777" w:rsidR="00D368BC" w:rsidRPr="002E0D05" w:rsidRDefault="00D368BC" w:rsidP="00D368BC">
      <w:pPr>
        <w:jc w:val="center"/>
        <w:rPr>
          <w:rFonts w:ascii="GHEA Mariam" w:hAnsi="GHEA Mariam"/>
          <w:caps/>
          <w:sz w:val="22"/>
          <w:szCs w:val="22"/>
          <w:lang w:eastAsia="en-US"/>
        </w:rPr>
      </w:pPr>
      <w:r w:rsidRPr="002E0D05">
        <w:rPr>
          <w:rFonts w:ascii="GHEA Mariam" w:hAnsi="GHEA Mariam"/>
          <w:caps/>
          <w:sz w:val="22"/>
          <w:szCs w:val="22"/>
          <w:lang w:eastAsia="en-US"/>
        </w:rPr>
        <w:t>N 5 հավելվածի N 2 աղյուսակում կատարվող լրացումները</w:t>
      </w:r>
    </w:p>
    <w:p w14:paraId="72F14D90" w14:textId="77777777" w:rsidR="00D368BC" w:rsidRPr="002E0D05" w:rsidRDefault="00D368BC" w:rsidP="00D368BC">
      <w:pPr>
        <w:jc w:val="center"/>
        <w:rPr>
          <w:rFonts w:ascii="GHEA Mariam" w:hAnsi="GHEA Mariam"/>
          <w:caps/>
          <w:sz w:val="22"/>
          <w:szCs w:val="22"/>
          <w:lang w:eastAsia="en-US"/>
        </w:rPr>
      </w:pPr>
    </w:p>
    <w:p w14:paraId="2E398C78" w14:textId="77777777" w:rsidR="00D368BC" w:rsidRPr="002E0D05" w:rsidRDefault="00D368BC" w:rsidP="00D368BC">
      <w:pPr>
        <w:pStyle w:val="mechtex"/>
        <w:ind w:firstLine="702"/>
        <w:jc w:val="right"/>
        <w:rPr>
          <w:rFonts w:ascii="GHEA Mariam" w:hAnsi="GHEA Mariam"/>
          <w:spacing w:val="-2"/>
          <w:szCs w:val="22"/>
        </w:rPr>
      </w:pPr>
      <w:r w:rsidRPr="002E0D05">
        <w:rPr>
          <w:rFonts w:ascii="GHEA Mariam" w:hAnsi="GHEA Mariam"/>
          <w:szCs w:val="22"/>
          <w:lang w:eastAsia="en-US"/>
        </w:rPr>
        <w:t>(հազ. դրամ)</w:t>
      </w:r>
      <w:r w:rsidRPr="002E0D05">
        <w:rPr>
          <w:rFonts w:ascii="GHEA Mariam" w:hAnsi="GHEA Mariam"/>
          <w:szCs w:val="22"/>
        </w:rPr>
        <w:t xml:space="preserve"> </w:t>
      </w:r>
      <w:r w:rsidRPr="002E0D05">
        <w:rPr>
          <w:rFonts w:ascii="GHEA Mariam" w:hAnsi="GHEA Mariam"/>
          <w:szCs w:val="22"/>
        </w:rPr>
        <w:tab/>
      </w:r>
    </w:p>
    <w:tbl>
      <w:tblPr>
        <w:tblW w:w="14772" w:type="dxa"/>
        <w:tblInd w:w="81" w:type="dxa"/>
        <w:tblLook w:val="0000" w:firstRow="0" w:lastRow="0" w:firstColumn="0" w:lastColumn="0" w:noHBand="0" w:noVBand="0"/>
      </w:tblPr>
      <w:tblGrid>
        <w:gridCol w:w="957"/>
        <w:gridCol w:w="1129"/>
        <w:gridCol w:w="8939"/>
        <w:gridCol w:w="2028"/>
        <w:gridCol w:w="1719"/>
      </w:tblGrid>
      <w:tr w:rsidR="00A752E7" w:rsidRPr="002E0D05" w14:paraId="315216E3" w14:textId="77777777" w:rsidTr="00817A0C">
        <w:trPr>
          <w:trHeight w:val="256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482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32EB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  <w:p w14:paraId="47C2263B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7C7F" w14:textId="77777777" w:rsidR="00A752E7" w:rsidRPr="00C80B31" w:rsidRDefault="00A752E7" w:rsidP="0044308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</w:t>
            </w:r>
            <w:r w:rsidR="0044308B">
              <w:rPr>
                <w:rFonts w:ascii="GHEA Mariam" w:hAnsi="GHEA Mariam" w:cs="Arial"/>
                <w:sz w:val="22"/>
                <w:szCs w:val="22"/>
                <w:lang w:eastAsia="en-US"/>
              </w:rPr>
              <w:t>ց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ումները նշված են դրական նշանով)</w:t>
            </w:r>
          </w:p>
        </w:tc>
      </w:tr>
      <w:tr w:rsidR="00A752E7" w:rsidRPr="002E0D05" w14:paraId="33B87CE7" w14:textId="77777777" w:rsidTr="00A752E7">
        <w:trPr>
          <w:trHeight w:val="15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44DAF5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90B056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8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A16" w14:textId="77777777" w:rsidR="00A752E7" w:rsidRPr="002E0D05" w:rsidRDefault="00A752E7" w:rsidP="00A752E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57A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80B3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7BC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</w:p>
        </w:tc>
      </w:tr>
      <w:tr w:rsidR="00A752E7" w:rsidRPr="002E0D05" w14:paraId="3BAB5CEA" w14:textId="77777777" w:rsidTr="00126269">
        <w:trPr>
          <w:trHeight w:val="2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9C6915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782930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F91E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D635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EB7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</w:tr>
      <w:tr w:rsidR="00A752E7" w:rsidRPr="002E0D05" w14:paraId="7370CF2E" w14:textId="77777777" w:rsidTr="00126269">
        <w:trPr>
          <w:trHeight w:val="1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84F34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361B3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C167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12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B55F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752E7" w:rsidRPr="002E0D05" w14:paraId="595E3691" w14:textId="77777777" w:rsidTr="00126269">
        <w:trPr>
          <w:trHeight w:val="15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1777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FE8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7A21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  <w:r w:rsidRPr="002E0D05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BD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3EBB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</w:tr>
      <w:tr w:rsidR="00A752E7" w:rsidRPr="002E0D05" w14:paraId="5B88F746" w14:textId="77777777" w:rsidTr="00126269">
        <w:trPr>
          <w:trHeight w:val="1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015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C3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8B9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0CE0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EE41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52E7" w:rsidRPr="002E0D05" w14:paraId="14696ADB" w14:textId="77777777" w:rsidTr="00126269">
        <w:trPr>
          <w:trHeight w:val="29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31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1169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5151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62D8" w14:textId="77777777" w:rsidR="00A752E7" w:rsidRPr="002E0D05" w:rsidRDefault="00A752E7" w:rsidP="00A752E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ՀՀ պաշտպանության նախարարության շենքային պայմաններ</w:t>
            </w:r>
            <w:r w:rsidR="0044308B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բարելավում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F12E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3D17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2,114,137.4</w:t>
            </w:r>
          </w:p>
        </w:tc>
      </w:tr>
      <w:tr w:rsidR="00A752E7" w:rsidRPr="002E0D05" w14:paraId="3B2284D0" w14:textId="77777777" w:rsidTr="00126269">
        <w:trPr>
          <w:trHeight w:val="23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2AF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639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998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019A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1B35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752E7" w:rsidRPr="002E0D05" w14:paraId="32DD4898" w14:textId="77777777" w:rsidTr="00126269">
        <w:trPr>
          <w:trHeight w:val="14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011F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8C4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E0D05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047B" w14:textId="77777777" w:rsidR="00A752E7" w:rsidRPr="002E0D05" w:rsidRDefault="00A752E7" w:rsidP="00A752E7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ՀՀ  պաշտպանության  նախարարություն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D780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2,114,137.4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3DF" w14:textId="77777777" w:rsidR="00A752E7" w:rsidRPr="002E0D05" w:rsidRDefault="00A752E7" w:rsidP="00A752E7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2E0D05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2,114,137.4</w:t>
            </w:r>
          </w:p>
        </w:tc>
      </w:tr>
    </w:tbl>
    <w:p w14:paraId="6E36CD1A" w14:textId="77777777" w:rsidR="00D368BC" w:rsidRPr="00FA470B" w:rsidRDefault="00D368BC" w:rsidP="00D368BC">
      <w:pPr>
        <w:pStyle w:val="mechtex"/>
        <w:tabs>
          <w:tab w:val="left" w:pos="9799"/>
        </w:tabs>
        <w:jc w:val="left"/>
        <w:rPr>
          <w:spacing w:val="-2"/>
          <w:szCs w:val="22"/>
        </w:rPr>
      </w:pPr>
    </w:p>
    <w:p w14:paraId="47674F23" w14:textId="77777777" w:rsidR="00A752E7" w:rsidRPr="00A752E7" w:rsidRDefault="00A752E7" w:rsidP="00D368BC">
      <w:pPr>
        <w:ind w:firstLine="720"/>
        <w:rPr>
          <w:rFonts w:ascii="GHEA Mariam" w:hAnsi="GHEA Mariam" w:cs="Sylfaen"/>
          <w:sz w:val="18"/>
          <w:szCs w:val="22"/>
        </w:rPr>
      </w:pPr>
    </w:p>
    <w:p w14:paraId="6153D2BF" w14:textId="0408E941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</w:p>
    <w:p w14:paraId="67C8CBD7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</w:p>
    <w:p w14:paraId="1D40EADF" w14:textId="77777777" w:rsidR="001F225D" w:rsidRDefault="00D368BC" w:rsidP="002E0D05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>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ab/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</w:p>
    <w:sectPr w:rsidR="001F225D" w:rsidSect="00D368B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45B5" w14:textId="77777777" w:rsidR="00B73C58" w:rsidRDefault="00B73C58">
      <w:r>
        <w:separator/>
      </w:r>
    </w:p>
  </w:endnote>
  <w:endnote w:type="continuationSeparator" w:id="0">
    <w:p w14:paraId="51BD1EE6" w14:textId="77777777" w:rsidR="00B73C58" w:rsidRDefault="00B7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E8CD" w14:textId="77777777" w:rsidR="00B73C58" w:rsidRDefault="00B73C58">
      <w:r>
        <w:separator/>
      </w:r>
    </w:p>
  </w:footnote>
  <w:footnote w:type="continuationSeparator" w:id="0">
    <w:p w14:paraId="41393DF2" w14:textId="77777777" w:rsidR="00B73C58" w:rsidRDefault="00B7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3C5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8F6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2019-09-02T07:11:00Z</dcterms:modified>
</cp:coreProperties>
</file>