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CFF4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r w:rsidR="007A728B"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067E8402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E9AF554" w14:textId="77777777" w:rsidR="001F3DC8" w:rsidRPr="00FA470B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9C25E9F" w14:textId="77777777" w:rsidR="001F3DC8" w:rsidRDefault="001F3DC8" w:rsidP="001F3DC8">
      <w:pPr>
        <w:jc w:val="center"/>
        <w:rPr>
          <w:rFonts w:ascii="GHEA Mariam" w:hAnsi="GHEA Mariam" w:cs="Arial"/>
          <w:lang w:eastAsia="en-US"/>
        </w:rPr>
      </w:pPr>
    </w:p>
    <w:p w14:paraId="10B4E211" w14:textId="77777777" w:rsidR="001F3DC8" w:rsidRPr="00203CA6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203CA6">
        <w:rPr>
          <w:rFonts w:ascii="GHEA Mariam" w:hAnsi="GHEA Mariam" w:cs="Arial"/>
          <w:lang w:eastAsia="en-US"/>
        </w:rPr>
        <w:t>«</w:t>
      </w:r>
      <w:proofErr w:type="gramStart"/>
      <w:r w:rsidRPr="00203CA6">
        <w:rPr>
          <w:rFonts w:ascii="GHEA Mariam" w:hAnsi="GHEA Mariam" w:cs="Arial"/>
          <w:lang w:eastAsia="en-US"/>
        </w:rPr>
        <w:t>ՀԱՅԱՍՏԱՆԻ  ՀԱՆՐԱՊԵՏՈՒԹՅԱՆ</w:t>
      </w:r>
      <w:proofErr w:type="gramEnd"/>
      <w:r w:rsidRPr="00203CA6">
        <w:rPr>
          <w:rFonts w:ascii="GHEA Mariam" w:hAnsi="GHEA Mariam" w:cs="Arial"/>
          <w:lang w:eastAsia="en-US"/>
        </w:rPr>
        <w:t xml:space="preserve">  2019 ԹՎԱԿԱՆԻ  ՊԵՏԱԿԱՆ ԲՅՈՒՋԵԻ ՄԱՍԻՆ» ՀԱՅԱՍՏԱՆԻ ՀԱՆՐԱՊԵՏՈՒԹՅԱՆ  </w:t>
      </w:r>
    </w:p>
    <w:p w14:paraId="065153A9" w14:textId="77777777" w:rsidR="001F3DC8" w:rsidRPr="00203CA6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203CA6">
        <w:rPr>
          <w:rFonts w:ascii="GHEA Mariam" w:hAnsi="GHEA Mariam" w:cs="Arial"/>
          <w:lang w:eastAsia="en-US"/>
        </w:rPr>
        <w:t xml:space="preserve">ՕՐԵՆՔԻ N 1 ՀԱՎԵԼՎԱԾԻ N 3 ԱՂՅՈՒՍԱԿՈՒՄ ԿԱՏԱՐՎՈՂ </w:t>
      </w:r>
      <w:proofErr w:type="gramStart"/>
      <w:r w:rsidRPr="00203CA6">
        <w:rPr>
          <w:rFonts w:ascii="GHEA Mariam" w:hAnsi="GHEA Mariam" w:cs="Arial"/>
          <w:lang w:eastAsia="en-US"/>
        </w:rPr>
        <w:t>ՓՈՓՈԽՈՒԹՅՈՒՆՆԵՐԸ  ԵՎ</w:t>
      </w:r>
      <w:proofErr w:type="gramEnd"/>
      <w:r w:rsidRPr="00203CA6">
        <w:rPr>
          <w:rFonts w:ascii="GHEA Mariam" w:hAnsi="GHEA Mariam" w:cs="Arial"/>
          <w:lang w:eastAsia="en-US"/>
        </w:rPr>
        <w:t xml:space="preserve"> ԼՐԱՑՈՒՄՆԵՐԸ</w:t>
      </w:r>
    </w:p>
    <w:p w14:paraId="790337AF" w14:textId="77777777" w:rsidR="001F3DC8" w:rsidRPr="00203CA6" w:rsidRDefault="001F3DC8" w:rsidP="001F3DC8">
      <w:pPr>
        <w:jc w:val="right"/>
        <w:rPr>
          <w:rFonts w:ascii="GHEA Mariam" w:hAnsi="GHEA Mariam" w:cs="Sylfaen"/>
        </w:rPr>
      </w:pPr>
      <w:r w:rsidRPr="00203CA6">
        <w:rPr>
          <w:rFonts w:ascii="GHEA Mariam" w:hAnsi="GHEA Mariam" w:cs="Arial"/>
          <w:lang w:eastAsia="en-US"/>
        </w:rPr>
        <w:t>(</w:t>
      </w:r>
      <w:proofErr w:type="spellStart"/>
      <w:r w:rsidRPr="00203CA6">
        <w:rPr>
          <w:rFonts w:ascii="GHEA Mariam" w:hAnsi="GHEA Mariam" w:cs="Arial"/>
          <w:lang w:eastAsia="en-US"/>
        </w:rPr>
        <w:t>հազ</w:t>
      </w:r>
      <w:proofErr w:type="spellEnd"/>
      <w:r w:rsidRPr="00203CA6">
        <w:rPr>
          <w:rFonts w:ascii="GHEA Mariam" w:hAnsi="GHEA Mariam" w:cs="Arial"/>
          <w:lang w:eastAsia="en-US"/>
        </w:rPr>
        <w:t xml:space="preserve">. </w:t>
      </w:r>
      <w:proofErr w:type="spellStart"/>
      <w:r w:rsidRPr="00203CA6">
        <w:rPr>
          <w:rFonts w:ascii="GHEA Mariam" w:hAnsi="GHEA Mariam" w:cs="Arial"/>
          <w:lang w:eastAsia="en-US"/>
        </w:rPr>
        <w:t>դրամ</w:t>
      </w:r>
      <w:proofErr w:type="spellEnd"/>
      <w:r w:rsidRPr="00203CA6">
        <w:rPr>
          <w:rFonts w:ascii="GHEA Mariam" w:hAnsi="GHEA Mariam" w:cs="Arial"/>
          <w:lang w:eastAsia="en-US"/>
        </w:rPr>
        <w:t>)</w:t>
      </w:r>
    </w:p>
    <w:tbl>
      <w:tblPr>
        <w:tblW w:w="15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024"/>
        <w:gridCol w:w="5085"/>
        <w:gridCol w:w="1521"/>
        <w:gridCol w:w="1747"/>
        <w:gridCol w:w="1620"/>
        <w:gridCol w:w="1632"/>
        <w:gridCol w:w="1521"/>
      </w:tblGrid>
      <w:tr w:rsidR="001F3DC8" w:rsidRPr="009D1239" w14:paraId="172FBD67" w14:textId="77777777" w:rsidTr="0003479E">
        <w:trPr>
          <w:trHeight w:val="57"/>
        </w:trPr>
        <w:tc>
          <w:tcPr>
            <w:tcW w:w="2029" w:type="dxa"/>
            <w:gridSpan w:val="2"/>
            <w:shd w:val="clear" w:color="auto" w:fill="auto"/>
            <w:vAlign w:val="center"/>
          </w:tcPr>
          <w:p w14:paraId="0B7C24BF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 w14:paraId="349A63B7" w14:textId="77777777" w:rsidR="001F3DC8" w:rsidRPr="001F3DC8" w:rsidRDefault="00C9080A" w:rsidP="001F3DC8">
            <w:pPr>
              <w:jc w:val="center"/>
              <w:rPr>
                <w:rFonts w:ascii="GHEA Mariam" w:hAnsi="GHEA Mariam" w:cs="Arial"/>
                <w:smallCap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21F04364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95619FD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</w:t>
            </w:r>
            <w:r w:rsidRPr="009D1239">
              <w:rPr>
                <w:rFonts w:ascii="GHEA Mariam" w:hAnsi="GHEA Mariam" w:cs="Arial"/>
                <w:lang w:eastAsia="en-US"/>
              </w:rPr>
              <w:t>ված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F3DC8" w:rsidRPr="009D1239" w14:paraId="690D80C5" w14:textId="77777777" w:rsidTr="0003479E">
        <w:trPr>
          <w:cantSplit/>
          <w:trHeight w:val="1134"/>
        </w:trPr>
        <w:tc>
          <w:tcPr>
            <w:tcW w:w="1005" w:type="dxa"/>
            <w:shd w:val="clear" w:color="auto" w:fill="auto"/>
            <w:textDirection w:val="btLr"/>
            <w:vAlign w:val="center"/>
          </w:tcPr>
          <w:p w14:paraId="1D81DEA1" w14:textId="77777777" w:rsidR="001F3DC8" w:rsidRPr="009D1239" w:rsidRDefault="001F3DC8" w:rsidP="0003479E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9D1239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024" w:type="dxa"/>
            <w:shd w:val="clear" w:color="auto" w:fill="auto"/>
            <w:textDirection w:val="btLr"/>
            <w:vAlign w:val="center"/>
          </w:tcPr>
          <w:p w14:paraId="1A468189" w14:textId="77777777" w:rsidR="001F3DC8" w:rsidRPr="009D1239" w:rsidRDefault="001F3DC8" w:rsidP="0003479E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</w:t>
            </w:r>
            <w:r w:rsidRPr="009D1239">
              <w:rPr>
                <w:rFonts w:ascii="GHEA Mariam" w:hAnsi="GHEA Mariam" w:cs="Arial"/>
                <w:lang w:eastAsia="en-US"/>
              </w:rPr>
              <w:t>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5085" w:type="dxa"/>
            <w:vMerge/>
            <w:vAlign w:val="center"/>
          </w:tcPr>
          <w:p w14:paraId="1DE41D58" w14:textId="77777777" w:rsidR="001F3DC8" w:rsidRPr="009D1239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1" w:type="dxa"/>
            <w:vMerge/>
            <w:vAlign w:val="center"/>
          </w:tcPr>
          <w:p w14:paraId="534671C3" w14:textId="77777777" w:rsidR="001F3DC8" w:rsidRPr="009D1239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08739E7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</w:t>
            </w:r>
            <w:r w:rsidRPr="009D1239">
              <w:rPr>
                <w:rFonts w:ascii="GHEA Mariam" w:hAnsi="GHEA Mariam" w:cs="Arial"/>
                <w:lang w:eastAsia="en-US"/>
              </w:rPr>
              <w:t>ենքերի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6EC53A9E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</w:t>
            </w:r>
            <w:r w:rsidRPr="009D1239">
              <w:rPr>
                <w:rFonts w:ascii="GHEA Mariam" w:hAnsi="GHEA Mariam" w:cs="Arial"/>
                <w:lang w:eastAsia="en-US"/>
              </w:rPr>
              <w:t>ենքերի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շինությունների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կապիտալ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վերանորոգում</w:t>
            </w:r>
            <w:proofErr w:type="spellEnd"/>
          </w:p>
        </w:tc>
        <w:tc>
          <w:tcPr>
            <w:tcW w:w="1632" w:type="dxa"/>
            <w:shd w:val="clear" w:color="auto" w:fill="auto"/>
            <w:vAlign w:val="center"/>
          </w:tcPr>
          <w:p w14:paraId="1F66A83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ն</w:t>
            </w:r>
            <w:r w:rsidRPr="009D1239">
              <w:rPr>
                <w:rFonts w:ascii="GHEA Mariam" w:hAnsi="GHEA Mariam" w:cs="Arial"/>
                <w:lang w:eastAsia="en-US"/>
              </w:rPr>
              <w:t>ախագծահե-տազոտական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գեոդեզիա-քարտեզագրա-կան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աշխա-տանքներ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14:paraId="4050710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</w:t>
            </w:r>
            <w:r w:rsidRPr="009D1239">
              <w:rPr>
                <w:rFonts w:ascii="GHEA Mariam" w:hAnsi="GHEA Mariam" w:cs="Arial"/>
                <w:lang w:eastAsia="en-US"/>
              </w:rPr>
              <w:t>չ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ֆինան</w:t>
            </w:r>
            <w:r w:rsidR="00C9080A">
              <w:rPr>
                <w:rFonts w:ascii="GHEA Mariam" w:hAnsi="GHEA Mariam" w:cs="Arial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lang w:eastAsia="en-US"/>
              </w:rPr>
              <w:t>սական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</w:tr>
      <w:tr w:rsidR="001F3DC8" w:rsidRPr="009D1239" w14:paraId="4055BEE0" w14:textId="77777777" w:rsidTr="0003479E">
        <w:trPr>
          <w:trHeight w:val="57"/>
        </w:trPr>
        <w:tc>
          <w:tcPr>
            <w:tcW w:w="1005" w:type="dxa"/>
            <w:shd w:val="clear" w:color="auto" w:fill="auto"/>
            <w:vAlign w:val="center"/>
          </w:tcPr>
          <w:p w14:paraId="4611F43C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9D38680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2DBBB23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 xml:space="preserve">ԸՆԴԱՄԵՆԸ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2A6F100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9786B31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B4E74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6197CA4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ACF5DFE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</w:tr>
      <w:tr w:rsidR="001F3DC8" w:rsidRPr="009D1239" w14:paraId="3D81AB62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34887CE7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32C887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085" w:type="dxa"/>
            <w:shd w:val="clear" w:color="auto" w:fill="auto"/>
            <w:noWrap/>
            <w:vAlign w:val="bottom"/>
          </w:tcPr>
          <w:p w14:paraId="0E7C9301" w14:textId="77777777" w:rsidR="001F3DC8" w:rsidRPr="009D123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՝ 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5C204961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DABFB0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A583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A72EE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2BFA74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1F3DC8" w:rsidRPr="009D1239" w14:paraId="1286539F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32989ED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2412D947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085" w:type="dxa"/>
            <w:shd w:val="clear" w:color="auto" w:fill="auto"/>
            <w:vAlign w:val="bottom"/>
          </w:tcPr>
          <w:p w14:paraId="0226489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  <w:r w:rsidRPr="009D1239">
              <w:rPr>
                <w:rFonts w:ascii="GHEA Mariam" w:hAnsi="GHEA Mariam" w:cs="Arial"/>
                <w:u w:val="single"/>
                <w:lang w:eastAsia="en-US"/>
              </w:rPr>
              <w:t>ՀՀ  ԱՐՏԱՔԻՆ ԳՈՐԾԵՐԻ ՆԱԽԱՐԱՐՈՒԹՅՈՒՆ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1BBB3D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8EF9AB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0F8499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D5EAFCF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48B63F4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</w:tr>
      <w:tr w:rsidR="001F3DC8" w:rsidRPr="009D1239" w14:paraId="4C9B81FC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4642B54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8315FAE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085" w:type="dxa"/>
            <w:shd w:val="clear" w:color="auto" w:fill="auto"/>
            <w:vAlign w:val="bottom"/>
          </w:tcPr>
          <w:p w14:paraId="6930457D" w14:textId="77777777" w:rsidR="001F3DC8" w:rsidRPr="009D123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՝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BE6BDD9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5E0E2E2F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0EA0C2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93A0A99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2B53413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1F3DC8" w:rsidRPr="009D1239" w14:paraId="0EAF2E80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04D68C86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9020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35D99A57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085" w:type="dxa"/>
            <w:shd w:val="clear" w:color="auto" w:fill="auto"/>
          </w:tcPr>
          <w:p w14:paraId="7802D524" w14:textId="77777777" w:rsidR="001F3DC8" w:rsidRPr="009D1239" w:rsidRDefault="001F3DC8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Pr="009D1239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Pr="009D12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9D1239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14:paraId="1FB7C89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897A5F7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C6F5C2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7CEE514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736DC52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43,062.1</w:t>
            </w:r>
          </w:p>
        </w:tc>
      </w:tr>
      <w:tr w:rsidR="001F3DC8" w:rsidRPr="009D1239" w14:paraId="4CCF0844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7197AFF3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6345FA1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E98CF54" w14:textId="77777777" w:rsidR="001F3DC8" w:rsidRPr="009D123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գործունեու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թյան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տրանսպորտային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սարքա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վոր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ների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1756841D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19,548.8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6D1701A8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6A781E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032FDFD4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5EAA781E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19,548.8</w:t>
            </w:r>
          </w:p>
        </w:tc>
      </w:tr>
      <w:tr w:rsidR="001F3DC8" w:rsidRPr="009D1239" w14:paraId="045FBD15" w14:textId="77777777" w:rsidTr="0003479E">
        <w:trPr>
          <w:trHeight w:val="57"/>
        </w:trPr>
        <w:tc>
          <w:tcPr>
            <w:tcW w:w="1005" w:type="dxa"/>
            <w:shd w:val="clear" w:color="auto" w:fill="auto"/>
            <w:noWrap/>
            <w:vAlign w:val="bottom"/>
          </w:tcPr>
          <w:p w14:paraId="3D7D02BA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FDE743B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41DF366" w14:textId="77777777" w:rsidR="001F3DC8" w:rsidRPr="009D1239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գործունեու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թյան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սարքավորում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9D1239">
              <w:rPr>
                <w:rFonts w:ascii="GHEA Mariam" w:hAnsi="GHEA Mariam" w:cs="Arial"/>
                <w:color w:val="000000"/>
                <w:lang w:eastAsia="en-US"/>
              </w:rPr>
              <w:t>ների</w:t>
            </w:r>
            <w:proofErr w:type="spellEnd"/>
            <w:r w:rsidRPr="009D123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D1239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5C0F3C30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23,513.3</w:t>
            </w:r>
          </w:p>
        </w:tc>
        <w:tc>
          <w:tcPr>
            <w:tcW w:w="1747" w:type="dxa"/>
            <w:shd w:val="clear" w:color="auto" w:fill="auto"/>
            <w:noWrap/>
            <w:vAlign w:val="bottom"/>
          </w:tcPr>
          <w:p w14:paraId="4F84D6C0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62F715F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noWrap/>
            <w:vAlign w:val="bottom"/>
          </w:tcPr>
          <w:p w14:paraId="551D1962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</w:tcPr>
          <w:p w14:paraId="5863B691" w14:textId="77777777" w:rsidR="001F3DC8" w:rsidRPr="009D1239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D1239">
              <w:rPr>
                <w:rFonts w:ascii="GHEA Mariam" w:hAnsi="GHEA Mariam" w:cs="Arial"/>
                <w:lang w:eastAsia="en-US"/>
              </w:rPr>
              <w:t>23,513.3</w:t>
            </w:r>
          </w:p>
        </w:tc>
      </w:tr>
    </w:tbl>
    <w:p w14:paraId="67E59163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6D077D18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535704C4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C5EC791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3177D9B" w14:textId="722387D7" w:rsidR="001F3DC8" w:rsidRDefault="001F3DC8" w:rsidP="007A728B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573A5A74" w14:textId="77777777" w:rsidR="001F225D" w:rsidRDefault="001F225D">
      <w:pPr>
        <w:pStyle w:val="mechtex"/>
      </w:pPr>
    </w:p>
    <w:sectPr w:rsidR="001F225D" w:rsidSect="007A72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5F1E" w14:textId="77777777" w:rsidR="00A84CE9" w:rsidRDefault="00A84CE9">
      <w:r>
        <w:separator/>
      </w:r>
    </w:p>
  </w:endnote>
  <w:endnote w:type="continuationSeparator" w:id="0">
    <w:p w14:paraId="29BB581E" w14:textId="77777777" w:rsidR="00A84CE9" w:rsidRDefault="00A8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FBF4" w14:textId="77777777" w:rsidR="003D4BA2" w:rsidRDefault="00A84CE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A276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598C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F4F3" w14:textId="77777777" w:rsidR="00A84CE9" w:rsidRDefault="00A84CE9">
      <w:r>
        <w:separator/>
      </w:r>
    </w:p>
  </w:footnote>
  <w:footnote w:type="continuationSeparator" w:id="0">
    <w:p w14:paraId="4948BBCE" w14:textId="77777777" w:rsidR="00A84CE9" w:rsidRDefault="00A8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AE1D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125F0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5ABE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28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CE9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44B1B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6BBC-0043-401A-9057-879C767B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2019-08-05T08:13:00Z</dcterms:modified>
</cp:coreProperties>
</file>