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629" w:rsidRDefault="00263629" w:rsidP="00263629">
      <w:pPr>
        <w:pStyle w:val="mechtex"/>
        <w:ind w:left="-100" w:firstLine="100"/>
      </w:pPr>
    </w:p>
    <w:p w:rsidR="00263629" w:rsidRDefault="00263629" w:rsidP="00263629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Հավելված N 1</w:t>
      </w:r>
    </w:p>
    <w:p w:rsidR="00263629" w:rsidRDefault="00263629" w:rsidP="00263629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</w:t>
      </w:r>
      <w:r>
        <w:rPr>
          <w:rFonts w:ascii="GHEA Mariam" w:hAnsi="GHEA Mariam"/>
          <w:spacing w:val="-6"/>
          <w:lang w:val="hy-AM"/>
        </w:rPr>
        <w:tab/>
        <w:t xml:space="preserve">    ՀՀ կառավարության 2019 թվականի</w:t>
      </w:r>
    </w:p>
    <w:p w:rsidR="00263629" w:rsidRPr="00D30182" w:rsidRDefault="00263629" w:rsidP="00263629">
      <w:pPr>
        <w:pStyle w:val="mechtex"/>
        <w:jc w:val="left"/>
        <w:rPr>
          <w:rFonts w:ascii="Sylfaen" w:hAnsi="Sylfaen" w:cs="Sylfaen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ab/>
        <w:t xml:space="preserve">    </w:t>
      </w:r>
      <w:r w:rsidR="0027721B" w:rsidRPr="0027721B">
        <w:rPr>
          <w:rFonts w:ascii="GHEA Mariam" w:hAnsi="GHEA Mariam"/>
          <w:spacing w:val="-2"/>
          <w:lang w:val="hy-AM"/>
        </w:rPr>
        <w:t xml:space="preserve">  </w:t>
      </w:r>
      <w:r w:rsidR="0027721B">
        <w:rPr>
          <w:rFonts w:ascii="GHEA Mariam" w:hAnsi="GHEA Mariam"/>
          <w:spacing w:val="-2"/>
        </w:rPr>
        <w:t xml:space="preserve"> </w:t>
      </w:r>
      <w:bookmarkStart w:id="0" w:name="_GoBack"/>
      <w:bookmarkEnd w:id="0"/>
      <w:proofErr w:type="spellStart"/>
      <w:proofErr w:type="gramStart"/>
      <w:r>
        <w:rPr>
          <w:rFonts w:ascii="GHEA Mariam" w:hAnsi="GHEA Mariam" w:cs="Sylfaen"/>
          <w:spacing w:val="-4"/>
          <w:lang w:val="fr-FR"/>
        </w:rPr>
        <w:t>հունիսի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27-</w:t>
      </w:r>
      <w:r w:rsidRPr="00D30182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783</w:t>
      </w:r>
      <w:r w:rsidRPr="00D30182">
        <w:rPr>
          <w:rFonts w:ascii="GHEA Mariam" w:hAnsi="GHEA Mariam"/>
          <w:spacing w:val="-2"/>
          <w:lang w:val="hy-AM"/>
        </w:rPr>
        <w:t>-Ն որոշման</w:t>
      </w:r>
    </w:p>
    <w:p w:rsidR="00263629" w:rsidRPr="00D30182" w:rsidRDefault="00263629" w:rsidP="00263629">
      <w:pPr>
        <w:pStyle w:val="norm"/>
        <w:rPr>
          <w:rFonts w:ascii="GHEA Mariam" w:hAnsi="GHEA Mariam"/>
          <w:noProof/>
          <w:lang w:val="hy-AM" w:eastAsia="en-GB"/>
        </w:rPr>
      </w:pPr>
    </w:p>
    <w:p w:rsidR="00263629" w:rsidRPr="00D30182" w:rsidRDefault="00263629" w:rsidP="00263629">
      <w:pPr>
        <w:pStyle w:val="norm"/>
        <w:rPr>
          <w:rFonts w:ascii="GHEA Mariam" w:hAnsi="GHEA Mariam"/>
          <w:noProof/>
          <w:lang w:val="hy-AM" w:eastAsia="en-GB"/>
        </w:rPr>
      </w:pPr>
    </w:p>
    <w:p w:rsidR="00263629" w:rsidRPr="00D30182" w:rsidRDefault="00263629" w:rsidP="00263629">
      <w:pPr>
        <w:pStyle w:val="norm"/>
        <w:rPr>
          <w:rFonts w:ascii="GHEA Mariam" w:hAnsi="GHEA Mariam"/>
          <w:noProof/>
          <w:lang w:val="hy-AM" w:eastAsia="en-GB"/>
        </w:rPr>
      </w:pPr>
    </w:p>
    <w:p w:rsidR="00263629" w:rsidRPr="00D30182" w:rsidRDefault="00263629" w:rsidP="00263629">
      <w:pPr>
        <w:pStyle w:val="mechtex"/>
        <w:rPr>
          <w:rFonts w:ascii="Arial" w:hAnsi="Arial" w:cs="Arial"/>
          <w:lang w:val="hy-AM"/>
        </w:rPr>
      </w:pPr>
    </w:p>
    <w:tbl>
      <w:tblPr>
        <w:tblW w:w="10170" w:type="dxa"/>
        <w:tblInd w:w="-432" w:type="dxa"/>
        <w:tblLook w:val="04A0" w:firstRow="1" w:lastRow="0" w:firstColumn="1" w:lastColumn="0" w:noHBand="0" w:noVBand="1"/>
      </w:tblPr>
      <w:tblGrid>
        <w:gridCol w:w="5310"/>
        <w:gridCol w:w="4860"/>
      </w:tblGrid>
      <w:tr w:rsidR="00263629" w:rsidTr="001C06EA">
        <w:trPr>
          <w:trHeight w:val="930"/>
        </w:trPr>
        <w:tc>
          <w:tcPr>
            <w:tcW w:w="10170" w:type="dxa"/>
            <w:gridSpan w:val="2"/>
            <w:vAlign w:val="center"/>
            <w:hideMark/>
          </w:tcPr>
          <w:p w:rsidR="00263629" w:rsidRPr="00263629" w:rsidRDefault="00263629" w:rsidP="001C06EA">
            <w:pPr>
              <w:jc w:val="center"/>
              <w:rPr>
                <w:rFonts w:ascii="GHEA Mariam" w:hAnsi="GHEA Mariam" w:cs="Arial"/>
                <w:lang w:val="hy-AM" w:eastAsia="en-US"/>
              </w:rPr>
            </w:pPr>
            <w:r w:rsidRPr="00263629">
              <w:rPr>
                <w:rFonts w:ascii="GHEA Mariam" w:hAnsi="GHEA Mariam" w:cs="Arial"/>
                <w:lang w:val="hy-AM" w:eastAsia="en-US"/>
              </w:rPr>
              <w:t xml:space="preserve">«ՀԱՅԱՍՏԱՆԻ ՀԱՆՐԱՊԵՏՈՒԹՅԱՆ 2019 ԹՎԱԿԱՆԻ ՊԵՏԱԿԱՆ ԲՅՈՒՋԵԻ ՄԱՍԻՆ» ՀԱՅԱՍՏԱՆԻ ՀԱՆՐԱՊԵՏՈՒԹՅԱՆ ՕՐԵՆՔԻ 2-ՐԴ ՀՈԴՎԱԾԻ ԱՂՅՈՒՍԱԿՈՒՄ </w:t>
            </w:r>
          </w:p>
          <w:p w:rsidR="00263629" w:rsidRDefault="00263629" w:rsidP="001C06E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ԿԱՏԱՐՎՈՂ ՓՈՓՈԽՈՒԹՅՈՒՆՆԵՐԸ</w:t>
            </w:r>
          </w:p>
        </w:tc>
      </w:tr>
      <w:tr w:rsidR="00263629" w:rsidTr="001C06EA">
        <w:trPr>
          <w:trHeight w:val="345"/>
        </w:trPr>
        <w:tc>
          <w:tcPr>
            <w:tcW w:w="5310" w:type="dxa"/>
            <w:noWrap/>
            <w:vAlign w:val="bottom"/>
          </w:tcPr>
          <w:p w:rsidR="00263629" w:rsidRDefault="00263629" w:rsidP="001C06EA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4860" w:type="dxa"/>
            <w:noWrap/>
            <w:vAlign w:val="bottom"/>
          </w:tcPr>
          <w:p w:rsidR="00263629" w:rsidRDefault="00263629" w:rsidP="001C06EA">
            <w:pPr>
              <w:rPr>
                <w:rFonts w:ascii="GHEA Mariam" w:hAnsi="GHEA Mariam"/>
                <w:lang w:eastAsia="en-US"/>
              </w:rPr>
            </w:pPr>
          </w:p>
        </w:tc>
      </w:tr>
      <w:tr w:rsidR="00263629" w:rsidTr="001C06EA">
        <w:trPr>
          <w:trHeight w:val="70"/>
        </w:trPr>
        <w:tc>
          <w:tcPr>
            <w:tcW w:w="5310" w:type="dxa"/>
            <w:noWrap/>
            <w:vAlign w:val="bottom"/>
          </w:tcPr>
          <w:p w:rsidR="00263629" w:rsidRDefault="00263629" w:rsidP="001C06E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860" w:type="dxa"/>
            <w:vAlign w:val="center"/>
            <w:hideMark/>
          </w:tcPr>
          <w:p w:rsidR="00263629" w:rsidRDefault="00263629" w:rsidP="001C06EA">
            <w:pPr>
              <w:jc w:val="right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263629" w:rsidTr="001C06EA">
        <w:trPr>
          <w:trHeight w:val="3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63629" w:rsidRDefault="00263629" w:rsidP="001C06EA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629" w:rsidRDefault="00263629" w:rsidP="001C06EA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  <w:p w:rsidR="00263629" w:rsidRDefault="00263629" w:rsidP="001C06EA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263629" w:rsidTr="001C06EA">
        <w:trPr>
          <w:trHeight w:val="386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629" w:rsidRDefault="00263629" w:rsidP="001C06E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Եկամուտների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629" w:rsidRDefault="00263629" w:rsidP="001C06E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12,033,916.2 </w:t>
            </w:r>
          </w:p>
        </w:tc>
      </w:tr>
      <w:tr w:rsidR="00263629" w:rsidTr="001C06EA">
        <w:trPr>
          <w:trHeight w:val="251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629" w:rsidRDefault="00263629" w:rsidP="001C06E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3629" w:rsidRDefault="00263629" w:rsidP="001C06EA">
            <w:pPr>
              <w:jc w:val="center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12,033,916.2 </w:t>
            </w:r>
          </w:p>
        </w:tc>
      </w:tr>
      <w:tr w:rsidR="00263629" w:rsidTr="001C06EA">
        <w:trPr>
          <w:trHeight w:val="404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3629" w:rsidRDefault="00263629" w:rsidP="001C06EA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Դեֆիցիտը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պակասորդը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63629" w:rsidRDefault="00263629" w:rsidP="001C06EA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>-</w:t>
            </w:r>
          </w:p>
        </w:tc>
      </w:tr>
    </w:tbl>
    <w:p w:rsidR="00263629" w:rsidRDefault="00263629" w:rsidP="00263629">
      <w:pPr>
        <w:pStyle w:val="mechtex"/>
        <w:rPr>
          <w:rFonts w:ascii="Arial" w:hAnsi="Arial" w:cs="Arial"/>
          <w:szCs w:val="20"/>
        </w:rPr>
      </w:pPr>
    </w:p>
    <w:p w:rsidR="00263629" w:rsidRDefault="00263629" w:rsidP="00263629">
      <w:pPr>
        <w:pStyle w:val="mechtex"/>
        <w:rPr>
          <w:rFonts w:ascii="Arial" w:hAnsi="Arial" w:cs="Arial"/>
        </w:rPr>
      </w:pPr>
    </w:p>
    <w:p w:rsidR="00263629" w:rsidRDefault="00263629" w:rsidP="00263629">
      <w:pPr>
        <w:pStyle w:val="mechtex"/>
        <w:rPr>
          <w:rFonts w:ascii="Arial" w:hAnsi="Arial" w:cs="Arial"/>
        </w:rPr>
      </w:pPr>
    </w:p>
    <w:p w:rsidR="00263629" w:rsidRDefault="00263629" w:rsidP="00263629">
      <w:pPr>
        <w:pStyle w:val="mechtex"/>
        <w:rPr>
          <w:rFonts w:ascii="Arial" w:hAnsi="Arial" w:cs="Arial"/>
        </w:rPr>
      </w:pPr>
    </w:p>
    <w:p w:rsidR="00263629" w:rsidRDefault="00263629" w:rsidP="00263629">
      <w:pPr>
        <w:pStyle w:val="mechtex"/>
        <w:rPr>
          <w:rFonts w:ascii="Arial" w:hAnsi="Arial" w:cs="Arial"/>
        </w:rPr>
      </w:pPr>
    </w:p>
    <w:p w:rsidR="00263629" w:rsidRDefault="00263629" w:rsidP="00263629">
      <w:pPr>
        <w:pStyle w:val="mechtex"/>
        <w:rPr>
          <w:rFonts w:ascii="Arial" w:hAnsi="Arial" w:cs="Arial"/>
        </w:rPr>
      </w:pPr>
    </w:p>
    <w:p w:rsidR="00263629" w:rsidRDefault="00263629" w:rsidP="00263629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:rsidR="00263629" w:rsidRDefault="00263629" w:rsidP="0026362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:rsidR="00E520AD" w:rsidRDefault="00263629" w:rsidP="00263629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E520AD" w:rsidSect="00DE60A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29"/>
    <w:rsid w:val="00263629"/>
    <w:rsid w:val="0027721B"/>
    <w:rsid w:val="00DE60AE"/>
    <w:rsid w:val="00E5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14F7"/>
  <w15:chartTrackingRefBased/>
  <w15:docId w15:val="{AD556FE5-CD4F-40AE-A64F-A74D767F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629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link w:val="normChar"/>
    <w:rsid w:val="00263629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263629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263629"/>
    <w:pPr>
      <w:jc w:val="center"/>
    </w:pPr>
  </w:style>
  <w:style w:type="character" w:customStyle="1" w:styleId="mechtexChar">
    <w:name w:val="mechtex Char"/>
    <w:link w:val="mechtex"/>
    <w:locked/>
    <w:rsid w:val="00263629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2</cp:revision>
  <dcterms:created xsi:type="dcterms:W3CDTF">2019-07-02T08:41:00Z</dcterms:created>
  <dcterms:modified xsi:type="dcterms:W3CDTF">2019-07-02T08:50:00Z</dcterms:modified>
</cp:coreProperties>
</file>