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EDF64" w14:textId="77777777" w:rsidR="00D54E31" w:rsidRDefault="00D54E31" w:rsidP="00D54E31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 </w:t>
      </w:r>
      <w:proofErr w:type="spellStart"/>
      <w:r>
        <w:rPr>
          <w:rFonts w:ascii="GHEA Mariam" w:hAnsi="GHEA Mariam"/>
          <w:spacing w:val="-8"/>
        </w:rPr>
        <w:t>Հավելված</w:t>
      </w:r>
      <w:proofErr w:type="spellEnd"/>
      <w:r>
        <w:rPr>
          <w:rFonts w:ascii="GHEA Mariam" w:hAnsi="GHEA Mariam"/>
          <w:spacing w:val="-8"/>
        </w:rPr>
        <w:t xml:space="preserve"> N 4</w:t>
      </w:r>
    </w:p>
    <w:p w14:paraId="48FCECF3" w14:textId="77777777" w:rsidR="00D54E31" w:rsidRDefault="00D54E31" w:rsidP="00D54E31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>
        <w:rPr>
          <w:rFonts w:ascii="GHEA Mariam" w:hAnsi="GHEA Mariam"/>
          <w:spacing w:val="-6"/>
        </w:rPr>
        <w:t xml:space="preserve">       </w:t>
      </w:r>
      <w:r>
        <w:rPr>
          <w:rFonts w:ascii="GHEA Mariam" w:hAnsi="GHEA Mariam"/>
          <w:spacing w:val="-6"/>
        </w:rPr>
        <w:tab/>
        <w:t xml:space="preserve">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 ՀՀ </w:t>
      </w:r>
      <w:proofErr w:type="spellStart"/>
      <w:r>
        <w:rPr>
          <w:rFonts w:ascii="GHEA Mariam" w:hAnsi="GHEA Mariam"/>
          <w:spacing w:val="-6"/>
        </w:rPr>
        <w:t>կառավարության</w:t>
      </w:r>
      <w:proofErr w:type="spellEnd"/>
      <w:r>
        <w:rPr>
          <w:rFonts w:ascii="GHEA Mariam" w:hAnsi="GHEA Mariam"/>
          <w:spacing w:val="-6"/>
        </w:rPr>
        <w:t xml:space="preserve"> 2019 </w:t>
      </w:r>
      <w:proofErr w:type="spellStart"/>
      <w:r>
        <w:rPr>
          <w:rFonts w:ascii="GHEA Mariam" w:hAnsi="GHEA Mariam"/>
          <w:spacing w:val="-6"/>
        </w:rPr>
        <w:t>թվականի</w:t>
      </w:r>
      <w:proofErr w:type="spellEnd"/>
    </w:p>
    <w:p w14:paraId="2A1AF627" w14:textId="77777777" w:rsidR="00D54E31" w:rsidRDefault="00D54E31" w:rsidP="00D54E31">
      <w:pPr>
        <w:pStyle w:val="mechtex"/>
        <w:jc w:val="left"/>
        <w:rPr>
          <w:rFonts w:ascii="GHEA Mariam" w:hAnsi="GHEA Mariam"/>
          <w:spacing w:val="-2"/>
        </w:rPr>
      </w:pP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 w:rsidR="004236BF">
        <w:rPr>
          <w:rFonts w:ascii="GHEA Mariam" w:hAnsi="GHEA Mariam"/>
          <w:spacing w:val="-2"/>
        </w:rPr>
        <w:t xml:space="preserve">     </w:t>
      </w:r>
      <w:r>
        <w:rPr>
          <w:rFonts w:ascii="GHEA Mariam" w:hAnsi="GHEA Mariam"/>
          <w:spacing w:val="-2"/>
        </w:rPr>
        <w:t xml:space="preserve"> </w:t>
      </w:r>
      <w:proofErr w:type="spellStart"/>
      <w:r>
        <w:rPr>
          <w:rFonts w:ascii="GHEA Mariam" w:hAnsi="GHEA Mariam"/>
          <w:spacing w:val="-2"/>
        </w:rPr>
        <w:t>հունի</w:t>
      </w:r>
      <w:proofErr w:type="spellEnd"/>
      <w:r>
        <w:rPr>
          <w:rFonts w:ascii="GHEA Mariam" w:hAnsi="GHEA Mariam" w:cs="IRTEK Courier"/>
          <w:spacing w:val="-4"/>
          <w:lang w:val="pt-BR"/>
        </w:rPr>
        <w:t>սի</w:t>
      </w:r>
      <w:r>
        <w:rPr>
          <w:rFonts w:ascii="GHEA Mariam" w:hAnsi="GHEA Mariam" w:cs="Sylfaen"/>
          <w:spacing w:val="-2"/>
          <w:lang w:val="pt-BR"/>
        </w:rPr>
        <w:t xml:space="preserve"> 27-</w:t>
      </w:r>
      <w:r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  <w:lang w:val="hy-AM"/>
        </w:rPr>
        <w:t>810</w:t>
      </w:r>
      <w:r>
        <w:rPr>
          <w:rFonts w:ascii="GHEA Mariam" w:hAnsi="GHEA Mariam"/>
          <w:spacing w:val="-2"/>
        </w:rPr>
        <w:t xml:space="preserve">-Ն </w:t>
      </w:r>
      <w:proofErr w:type="spellStart"/>
      <w:r>
        <w:rPr>
          <w:rFonts w:ascii="GHEA Mariam" w:hAnsi="GHEA Mariam"/>
          <w:spacing w:val="-2"/>
        </w:rPr>
        <w:t>որոշման</w:t>
      </w:r>
      <w:proofErr w:type="spellEnd"/>
    </w:p>
    <w:p w14:paraId="676201C5" w14:textId="77777777" w:rsidR="00D54E31" w:rsidRDefault="00D54E31" w:rsidP="00D54E31">
      <w:pPr>
        <w:pStyle w:val="mechtex"/>
        <w:ind w:firstLine="720"/>
        <w:jc w:val="left"/>
        <w:rPr>
          <w:rFonts w:ascii="Arial" w:hAnsi="Arial" w:cs="Arial"/>
        </w:rPr>
      </w:pPr>
    </w:p>
    <w:p w14:paraId="35EAC6F9" w14:textId="77777777" w:rsidR="00D54E31" w:rsidRDefault="00D54E31" w:rsidP="00D54E31">
      <w:pPr>
        <w:pStyle w:val="mechtex"/>
        <w:ind w:firstLine="720"/>
        <w:jc w:val="left"/>
        <w:rPr>
          <w:rFonts w:ascii="Arial" w:hAnsi="Arial" w:cs="Arial"/>
        </w:rPr>
      </w:pPr>
    </w:p>
    <w:p w14:paraId="0AE00139" w14:textId="77777777" w:rsidR="00D54E31" w:rsidRDefault="00D54E31" w:rsidP="00D54E31">
      <w:pPr>
        <w:pStyle w:val="mechtex"/>
        <w:ind w:firstLine="720"/>
        <w:jc w:val="left"/>
        <w:rPr>
          <w:rFonts w:ascii="Arial" w:hAnsi="Arial" w:cs="Arial"/>
        </w:rPr>
      </w:pPr>
    </w:p>
    <w:p w14:paraId="4E9B951D" w14:textId="77777777" w:rsidR="00D54E31" w:rsidRDefault="00D54E31" w:rsidP="00D54E31">
      <w:pPr>
        <w:pStyle w:val="mechtex"/>
        <w:ind w:firstLine="720"/>
        <w:jc w:val="left"/>
        <w:rPr>
          <w:rFonts w:ascii="Arial" w:hAnsi="Arial" w:cs="Arial"/>
        </w:rPr>
      </w:pPr>
    </w:p>
    <w:p w14:paraId="41B45639" w14:textId="77777777" w:rsidR="00D54E31" w:rsidRDefault="00D54E31" w:rsidP="00D54E31">
      <w:pPr>
        <w:pStyle w:val="mechtex"/>
        <w:ind w:firstLine="720"/>
        <w:jc w:val="left"/>
        <w:rPr>
          <w:rFonts w:ascii="Arial" w:hAnsi="Arial" w:cs="Arial"/>
        </w:rPr>
      </w:pPr>
    </w:p>
    <w:tbl>
      <w:tblPr>
        <w:tblW w:w="14845" w:type="dxa"/>
        <w:tblInd w:w="113" w:type="dxa"/>
        <w:tblLook w:val="04A0" w:firstRow="1" w:lastRow="0" w:firstColumn="1" w:lastColumn="0" w:noHBand="0" w:noVBand="1"/>
      </w:tblPr>
      <w:tblGrid>
        <w:gridCol w:w="1016"/>
        <w:gridCol w:w="958"/>
        <w:gridCol w:w="820"/>
        <w:gridCol w:w="1140"/>
        <w:gridCol w:w="1560"/>
        <w:gridCol w:w="9351"/>
      </w:tblGrid>
      <w:tr w:rsidR="00D54E31" w14:paraId="3549C42E" w14:textId="77777777" w:rsidTr="00784D53">
        <w:trPr>
          <w:trHeight w:val="885"/>
        </w:trPr>
        <w:tc>
          <w:tcPr>
            <w:tcW w:w="14845" w:type="dxa"/>
            <w:gridSpan w:val="6"/>
            <w:vAlign w:val="center"/>
            <w:hideMark/>
          </w:tcPr>
          <w:p w14:paraId="3E5C96A2" w14:textId="77777777" w:rsidR="00D54E31" w:rsidRDefault="00D54E31" w:rsidP="00784D53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lang w:eastAsia="en-US"/>
              </w:rPr>
              <w:t xml:space="preserve">ՀԱՅԱՍՏԱՆԻ ՀԱՆՐԱՊԵՏՈՒԹՅԱՆ ԿԱՌԱՎԱՐՈՒԹՅԱՆ 2018 ԹՎԱԿԱՆԻ ԴԵԿՏԵՄԲԵՐԻ 27-Ի N 1515-Ն ՈՐՈՇՄԱՆ </w:t>
            </w:r>
          </w:p>
          <w:p w14:paraId="010B9B19" w14:textId="77777777" w:rsidR="00D54E31" w:rsidRDefault="00D54E31" w:rsidP="00784D53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lang w:eastAsia="en-US"/>
              </w:rPr>
              <w:t>N 9 ՀԱՎԵԼՎԱԾԻ ՑԱՆԿՈՒՄ ԿԱՏԱՐՎՈՂ ՓՈՓՈԽՈՒԹՅՈՒՆՆԵՐԸ ԵՎ ԼՐԱՑՈՒՄՆԵՐԸ</w:t>
            </w:r>
          </w:p>
        </w:tc>
      </w:tr>
      <w:tr w:rsidR="00D54E31" w14:paraId="535D85E6" w14:textId="77777777" w:rsidTr="00784D53">
        <w:trPr>
          <w:trHeight w:val="270"/>
        </w:trPr>
        <w:tc>
          <w:tcPr>
            <w:tcW w:w="1016" w:type="dxa"/>
            <w:noWrap/>
            <w:vAlign w:val="bottom"/>
          </w:tcPr>
          <w:p w14:paraId="69F7F818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</w:p>
        </w:tc>
        <w:tc>
          <w:tcPr>
            <w:tcW w:w="958" w:type="dxa"/>
            <w:noWrap/>
            <w:vAlign w:val="bottom"/>
          </w:tcPr>
          <w:p w14:paraId="68F59ED3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20" w:type="dxa"/>
            <w:noWrap/>
            <w:vAlign w:val="bottom"/>
          </w:tcPr>
          <w:p w14:paraId="31DAEE9A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140" w:type="dxa"/>
            <w:noWrap/>
            <w:vAlign w:val="bottom"/>
          </w:tcPr>
          <w:p w14:paraId="37005DA4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60" w:type="dxa"/>
            <w:noWrap/>
            <w:vAlign w:val="bottom"/>
          </w:tcPr>
          <w:p w14:paraId="2415324C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9351" w:type="dxa"/>
            <w:noWrap/>
            <w:vAlign w:val="bottom"/>
          </w:tcPr>
          <w:p w14:paraId="5C375FA8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14:paraId="06F6548F" w14:textId="77777777" w:rsidTr="00784D53">
        <w:trPr>
          <w:trHeight w:val="270"/>
        </w:trPr>
        <w:tc>
          <w:tcPr>
            <w:tcW w:w="1016" w:type="dxa"/>
            <w:noWrap/>
            <w:vAlign w:val="bottom"/>
          </w:tcPr>
          <w:p w14:paraId="45E6A88A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958" w:type="dxa"/>
            <w:noWrap/>
            <w:vAlign w:val="bottom"/>
          </w:tcPr>
          <w:p w14:paraId="3CDC83C2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20" w:type="dxa"/>
            <w:noWrap/>
            <w:vAlign w:val="bottom"/>
          </w:tcPr>
          <w:p w14:paraId="72B78A35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140" w:type="dxa"/>
            <w:noWrap/>
            <w:vAlign w:val="bottom"/>
          </w:tcPr>
          <w:p w14:paraId="063E0034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60" w:type="dxa"/>
            <w:noWrap/>
            <w:vAlign w:val="bottom"/>
          </w:tcPr>
          <w:p w14:paraId="139A8291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9351" w:type="dxa"/>
            <w:noWrap/>
            <w:vAlign w:val="bottom"/>
          </w:tcPr>
          <w:p w14:paraId="298FA694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14:paraId="17F5C814" w14:textId="77777777" w:rsidTr="00784D53">
        <w:trPr>
          <w:trHeight w:val="825"/>
        </w:trPr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6AECB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Գործառական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դասիչ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C681C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Ծրագրային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դասիչը</w:t>
            </w:r>
            <w:proofErr w:type="spellEnd"/>
          </w:p>
        </w:tc>
        <w:tc>
          <w:tcPr>
            <w:tcW w:w="9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9CCB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Բյուջետային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հատկացումների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գլխավոր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կարգադրիչներ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lang w:eastAsia="en-US"/>
              </w:rPr>
              <w:t>ծրագրերի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lang w:eastAsia="en-US"/>
              </w:rPr>
              <w:t>միջոցառումների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lang w:eastAsia="en-US"/>
              </w:rPr>
              <w:t>միջոցառումներն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իրականացնող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պետական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մարմինների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անվանումները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</w:p>
        </w:tc>
      </w:tr>
      <w:tr w:rsidR="00D54E31" w14:paraId="06047B35" w14:textId="77777777" w:rsidTr="00784D53">
        <w:trPr>
          <w:trHeight w:val="6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60CF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բաժինը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D238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խումբը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9332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դասը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D1BC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ծրագիրը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FAC7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միջոցառումը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8A33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14:paraId="1B1024A1" w14:textId="77777777" w:rsidTr="00784D53">
        <w:trPr>
          <w:trHeight w:val="134"/>
        </w:trPr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4F747F7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>09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0B2E9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C68F0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A64B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3C53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1504" w14:textId="77777777" w:rsidR="00D54E31" w:rsidRDefault="00D54E31" w:rsidP="00784D53">
            <w:pPr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>ԿՐԹՈՒԹՅՈՒՆ</w:t>
            </w:r>
          </w:p>
        </w:tc>
      </w:tr>
      <w:tr w:rsidR="00D54E31" w14:paraId="113D4818" w14:textId="77777777" w:rsidTr="00784D53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9F6B9" w14:textId="77777777" w:rsidR="00D54E31" w:rsidRDefault="00D54E31" w:rsidP="00784D53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5B06EC" w14:textId="77777777" w:rsidR="00D54E31" w:rsidRDefault="00D54E31" w:rsidP="00784D53">
            <w:pPr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58544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7386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8BDC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448E4" w14:textId="77777777" w:rsidR="00D54E31" w:rsidRDefault="00D54E31" w:rsidP="00784D53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>Ըստ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>մակարդակների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>չդասակարգվող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>կրթություն</w:t>
            </w:r>
            <w:proofErr w:type="spellEnd"/>
          </w:p>
        </w:tc>
      </w:tr>
      <w:tr w:rsidR="00D54E31" w14:paraId="37BA2608" w14:textId="77777777" w:rsidTr="00784D53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37E75" w14:textId="77777777" w:rsidR="00D54E31" w:rsidRDefault="00D54E31" w:rsidP="00784D53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C17421E" w14:textId="77777777" w:rsidR="00D54E31" w:rsidRDefault="00D54E31" w:rsidP="00784D53">
            <w:pPr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505D3B" w14:textId="77777777" w:rsidR="00D54E31" w:rsidRDefault="00D54E31" w:rsidP="00784D53">
            <w:pPr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>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5C3A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F4F6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9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74B0" w14:textId="77777777" w:rsidR="00D54E31" w:rsidRDefault="00D54E31" w:rsidP="00784D53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>Արտադպրոցական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>դաստիրակություն</w:t>
            </w:r>
            <w:proofErr w:type="spellEnd"/>
          </w:p>
        </w:tc>
      </w:tr>
      <w:tr w:rsidR="00D54E31" w14:paraId="5EBDF538" w14:textId="77777777" w:rsidTr="00784D53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1CD2F" w14:textId="77777777" w:rsidR="00D54E31" w:rsidRDefault="00D54E31" w:rsidP="00784D53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C397179" w14:textId="77777777" w:rsidR="00D54E31" w:rsidRDefault="00D54E31" w:rsidP="00784D53">
            <w:pPr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2E9EE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0110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56A618" w14:textId="77777777" w:rsidR="00D54E31" w:rsidRDefault="00D54E31" w:rsidP="00784D53">
            <w:pPr>
              <w:jc w:val="center"/>
              <w:rPr>
                <w:rFonts w:ascii="GHEA Mariam" w:hAnsi="GHEA Mariam"/>
                <w:color w:val="FF0000"/>
                <w:lang w:eastAsia="en-US"/>
              </w:rPr>
            </w:pPr>
            <w:r>
              <w:rPr>
                <w:rFonts w:ascii="Calibri" w:hAnsi="Calibri" w:cs="Calibri"/>
                <w:color w:val="FF0000"/>
                <w:lang w:eastAsia="en-US"/>
              </w:rPr>
              <w:t> </w:t>
            </w:r>
          </w:p>
        </w:tc>
        <w:tc>
          <w:tcPr>
            <w:tcW w:w="9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B40C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Արտադպրոցական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դաստիրակության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ծրագիր</w:t>
            </w:r>
            <w:proofErr w:type="spellEnd"/>
          </w:p>
        </w:tc>
      </w:tr>
      <w:tr w:rsidR="00D54E31" w14:paraId="70079E1E" w14:textId="77777777" w:rsidTr="00784D53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53C69" w14:textId="77777777" w:rsidR="00D54E31" w:rsidRDefault="00D54E31" w:rsidP="00784D53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9B6489" w14:textId="77777777" w:rsidR="00D54E31" w:rsidRDefault="00D54E31" w:rsidP="00784D53">
            <w:pPr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C8DD2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9804" w14:textId="77777777" w:rsidR="00D54E31" w:rsidRDefault="00D54E31" w:rsidP="00784D53">
            <w:pPr>
              <w:jc w:val="center"/>
              <w:rPr>
                <w:rFonts w:ascii="GHEA Mariam" w:hAnsi="GHEA Mariam"/>
                <w:color w:val="FF0000"/>
                <w:lang w:eastAsia="en-US"/>
              </w:rPr>
            </w:pPr>
            <w:r>
              <w:rPr>
                <w:rFonts w:ascii="Calibri" w:hAnsi="Calibri" w:cs="Calibri"/>
                <w:color w:val="FF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AC6A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11005</w:t>
            </w:r>
          </w:p>
        </w:tc>
        <w:tc>
          <w:tcPr>
            <w:tcW w:w="9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4BFB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Դպրոցականների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ամառային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հանգստի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կազմակերպում</w:t>
            </w:r>
            <w:proofErr w:type="spellEnd"/>
          </w:p>
        </w:tc>
      </w:tr>
    </w:tbl>
    <w:p w14:paraId="6F49DF1B" w14:textId="77777777" w:rsidR="00D54E31" w:rsidRDefault="00D54E31" w:rsidP="00D54E31">
      <w:pPr>
        <w:pStyle w:val="mechtex"/>
        <w:ind w:firstLine="720"/>
        <w:jc w:val="left"/>
        <w:rPr>
          <w:rFonts w:ascii="Arial" w:hAnsi="Arial" w:cs="Arial"/>
          <w:szCs w:val="20"/>
        </w:rPr>
      </w:pPr>
    </w:p>
    <w:p w14:paraId="0000F28B" w14:textId="77777777" w:rsidR="00D54E31" w:rsidRDefault="00D54E31" w:rsidP="00D54E31">
      <w:pPr>
        <w:pStyle w:val="mechtex"/>
        <w:ind w:firstLine="720"/>
        <w:jc w:val="left"/>
        <w:rPr>
          <w:rFonts w:ascii="Arial" w:hAnsi="Arial" w:cs="Arial"/>
        </w:rPr>
      </w:pPr>
    </w:p>
    <w:p w14:paraId="3F6568FB" w14:textId="77777777" w:rsidR="00D54E31" w:rsidRDefault="00D54E31" w:rsidP="00D54E31">
      <w:pPr>
        <w:pStyle w:val="mechtex"/>
        <w:ind w:firstLine="720"/>
        <w:jc w:val="left"/>
        <w:rPr>
          <w:rFonts w:ascii="Arial" w:hAnsi="Arial" w:cs="Arial"/>
          <w:sz w:val="30"/>
        </w:rPr>
      </w:pPr>
    </w:p>
    <w:p w14:paraId="30793EA7" w14:textId="77777777" w:rsidR="00D54E31" w:rsidRDefault="00D54E31" w:rsidP="00D54E31">
      <w:pPr>
        <w:pStyle w:val="mechtex"/>
        <w:ind w:firstLine="720"/>
        <w:jc w:val="left"/>
        <w:rPr>
          <w:rFonts w:ascii="Arial" w:hAnsi="Arial" w:cs="Arial"/>
        </w:rPr>
      </w:pPr>
    </w:p>
    <w:p w14:paraId="36654949" w14:textId="77777777" w:rsidR="00D54E31" w:rsidRDefault="00D54E31" w:rsidP="00D54E31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>
        <w:rPr>
          <w:rFonts w:ascii="GHEA Mariam" w:hAnsi="GHEA Mariam" w:cs="Sylfaen"/>
        </w:rPr>
        <w:t>ՀԱՅԱՍՏԱՆԻ</w:t>
      </w:r>
      <w:r>
        <w:rPr>
          <w:rFonts w:ascii="GHEA Mariam" w:hAnsi="GHEA Mariam" w:cs="Arial Armenian"/>
        </w:rPr>
        <w:t xml:space="preserve">  </w:t>
      </w:r>
      <w:r>
        <w:rPr>
          <w:rFonts w:ascii="GHEA Mariam" w:hAnsi="GHEA Mariam" w:cs="Sylfaen"/>
        </w:rPr>
        <w:t>ՀԱՆՐԱՊԵՏՈՒԹՅԱՆ</w:t>
      </w:r>
      <w:proofErr w:type="gramEnd"/>
    </w:p>
    <w:p w14:paraId="66B94D55" w14:textId="77777777" w:rsidR="00D54E31" w:rsidRDefault="00D54E31" w:rsidP="00D54E31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>
        <w:rPr>
          <w:rFonts w:ascii="GHEA Mariam" w:hAnsi="GHEA Mariam" w:cs="Sylfaen"/>
        </w:rPr>
        <w:t>ՎԱՐՉԱՊԵՏԻ ԱՇԽԱՏԱԿԱԶՄԻ</w:t>
      </w:r>
    </w:p>
    <w:p w14:paraId="6DD8B195" w14:textId="77777777" w:rsidR="00D54E31" w:rsidRDefault="00D54E31" w:rsidP="00D24B56">
      <w:pPr>
        <w:pStyle w:val="mechtex"/>
        <w:ind w:firstLine="720"/>
        <w:jc w:val="left"/>
        <w:rPr>
          <w:rFonts w:ascii="GHEA Mariam" w:hAnsi="GHEA Mariam"/>
        </w:rPr>
      </w:pPr>
      <w:r>
        <w:rPr>
          <w:rFonts w:ascii="GHEA Mariam" w:hAnsi="GHEA Mariam" w:cs="Sylfaen"/>
        </w:rPr>
        <w:t xml:space="preserve">                 ՂԵԿԱՎԱՐ</w:t>
      </w:r>
      <w:r>
        <w:rPr>
          <w:rFonts w:ascii="GHEA Mariam" w:hAnsi="GHEA Mariam" w:cs="Arial Armenian"/>
        </w:rPr>
        <w:tab/>
        <w:t xml:space="preserve">                                                     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 xml:space="preserve"> Է</w:t>
      </w:r>
      <w:r>
        <w:rPr>
          <w:rFonts w:ascii="GHEA Mariam" w:hAnsi="GHEA Mariam" w:cs="Sylfaen"/>
        </w:rPr>
        <w:t>.</w:t>
      </w:r>
      <w:r>
        <w:rPr>
          <w:rFonts w:ascii="GHEA Mariam" w:hAnsi="GHEA Mariam" w:cs="Arial Armenian"/>
        </w:rPr>
        <w:t xml:space="preserve"> ԱՂԱՋԱՆ</w:t>
      </w:r>
      <w:r>
        <w:rPr>
          <w:rFonts w:ascii="GHEA Mariam" w:hAnsi="GHEA Mariam" w:cs="Sylfaen"/>
        </w:rPr>
        <w:t>ՅԱՆ</w:t>
      </w:r>
      <w:bookmarkStart w:id="0" w:name="_GoBack"/>
      <w:bookmarkEnd w:id="0"/>
    </w:p>
    <w:p w14:paraId="2D219D10" w14:textId="77777777" w:rsidR="00BA6A4D" w:rsidRDefault="00BA6A4D"/>
    <w:sectPr w:rsidR="00BA6A4D" w:rsidSect="00D24B56">
      <w:headerReference w:type="even" r:id="rId7"/>
      <w:footerReference w:type="even" r:id="rId8"/>
      <w:footerReference w:type="default" r:id="rId9"/>
      <w:footerReference w:type="first" r:id="rId10"/>
      <w:pgSz w:w="16834" w:h="11909" w:orient="landscape"/>
      <w:pgMar w:top="1170" w:right="1440" w:bottom="1440" w:left="1021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697A5" w14:textId="77777777" w:rsidR="00CB5795" w:rsidRDefault="00CB5795">
      <w:r>
        <w:separator/>
      </w:r>
    </w:p>
  </w:endnote>
  <w:endnote w:type="continuationSeparator" w:id="0">
    <w:p w14:paraId="5F910299" w14:textId="77777777" w:rsidR="00CB5795" w:rsidRDefault="00CB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0C80A" w14:textId="77777777" w:rsidR="003F4DEA" w:rsidRDefault="00D54E31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KARAVARm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AC28D" w14:textId="77777777" w:rsidR="003F4DEA" w:rsidRPr="00946E8E" w:rsidRDefault="00CB5795" w:rsidP="00946E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0DCB3" w14:textId="77777777" w:rsidR="003F4DEA" w:rsidRDefault="00D54E31">
    <w:pPr>
      <w:pStyle w:val="Footer"/>
    </w:pPr>
    <w:fldSimple w:instr=" FILENAME  \* MERGEFORMAT ">
      <w:r>
        <w:rPr>
          <w:noProof/>
        </w:rPr>
        <w:t>KARAVARm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203A3" w14:textId="77777777" w:rsidR="00CB5795" w:rsidRDefault="00CB5795">
      <w:r>
        <w:separator/>
      </w:r>
    </w:p>
  </w:footnote>
  <w:footnote w:type="continuationSeparator" w:id="0">
    <w:p w14:paraId="7B0FEA4E" w14:textId="77777777" w:rsidR="00CB5795" w:rsidRDefault="00CB5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FC695" w14:textId="77777777" w:rsidR="003F4DEA" w:rsidRDefault="00D54E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4920929" w14:textId="77777777" w:rsidR="003F4DEA" w:rsidRDefault="00CB57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F594F"/>
    <w:multiLevelType w:val="singleLevel"/>
    <w:tmpl w:val="546C2EAC"/>
    <w:lvl w:ilvl="0">
      <w:start w:val="1"/>
      <w:numFmt w:val="upperRoman"/>
      <w:pStyle w:val="Heading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31"/>
    <w:rsid w:val="00172EA4"/>
    <w:rsid w:val="004236BF"/>
    <w:rsid w:val="00BA6A4D"/>
    <w:rsid w:val="00CB5795"/>
    <w:rsid w:val="00D24B56"/>
    <w:rsid w:val="00D5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2EFAF"/>
  <w15:chartTrackingRefBased/>
  <w15:docId w15:val="{79ECE5CE-A2CC-461B-9B3A-1B821B3F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E31"/>
    <w:pPr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D54E31"/>
    <w:pPr>
      <w:keepNext/>
      <w:spacing w:before="80"/>
      <w:jc w:val="center"/>
      <w:outlineLvl w:val="0"/>
    </w:pPr>
    <w:rPr>
      <w:b/>
      <w:sz w:val="24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54E31"/>
    <w:pPr>
      <w:keepNext/>
      <w:tabs>
        <w:tab w:val="left" w:pos="7438"/>
      </w:tabs>
      <w:jc w:val="center"/>
      <w:outlineLvl w:val="1"/>
    </w:pPr>
    <w:rPr>
      <w:rFonts w:ascii="Arial LatRus" w:hAnsi="Arial LatRus"/>
      <w:shadow/>
      <w:sz w:val="30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54E31"/>
    <w:pPr>
      <w:keepNext/>
      <w:jc w:val="center"/>
      <w:outlineLvl w:val="2"/>
    </w:pPr>
    <w:rPr>
      <w:rFonts w:ascii="Times Armenian" w:hAnsi="Times Armenian"/>
      <w:b/>
      <w:bCs/>
      <w:noProof/>
      <w:sz w:val="24"/>
      <w:szCs w:val="20"/>
      <w:lang w:val="pt-BR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54E31"/>
    <w:pPr>
      <w:keepNext/>
      <w:ind w:left="-108"/>
      <w:outlineLvl w:val="3"/>
    </w:pPr>
    <w:rPr>
      <w:b/>
      <w:sz w:val="28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54E31"/>
    <w:pPr>
      <w:keepNext/>
      <w:numPr>
        <w:numId w:val="1"/>
      </w:numPr>
      <w:spacing w:line="360" w:lineRule="auto"/>
      <w:jc w:val="center"/>
      <w:outlineLvl w:val="5"/>
    </w:pPr>
    <w:rPr>
      <w:rFonts w:ascii="Times Armenian" w:hAnsi="Times Armenian"/>
      <w:b/>
      <w:noProof/>
      <w:sz w:val="24"/>
      <w:szCs w:val="20"/>
      <w:lang w:val="pt-B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4E31"/>
    <w:rPr>
      <w:rFonts w:ascii="Arial Armenian" w:eastAsia="Times New Roman" w:hAnsi="Arial Armenian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D54E31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D54E31"/>
    <w:rPr>
      <w:rFonts w:ascii="Times Armenian" w:eastAsia="Times New Roman" w:hAnsi="Times Armenian" w:cs="Times New Roman"/>
      <w:b/>
      <w:bCs/>
      <w:noProof/>
      <w:sz w:val="24"/>
      <w:szCs w:val="20"/>
      <w:lang w:val="pt-BR" w:eastAsia="x-none"/>
    </w:rPr>
  </w:style>
  <w:style w:type="character" w:customStyle="1" w:styleId="Heading4Char">
    <w:name w:val="Heading 4 Char"/>
    <w:basedOn w:val="DefaultParagraphFont"/>
    <w:link w:val="Heading4"/>
    <w:semiHidden/>
    <w:rsid w:val="00D54E31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D54E31"/>
    <w:rPr>
      <w:rFonts w:ascii="Times Armenian" w:eastAsia="Times New Roman" w:hAnsi="Times Armenian" w:cs="Times New Roman"/>
      <w:b/>
      <w:noProof/>
      <w:sz w:val="24"/>
      <w:szCs w:val="20"/>
      <w:lang w:val="pt-BR" w:eastAsia="x-none"/>
    </w:rPr>
  </w:style>
  <w:style w:type="paragraph" w:styleId="Header">
    <w:name w:val="header"/>
    <w:basedOn w:val="Normal"/>
    <w:link w:val="HeaderChar"/>
    <w:rsid w:val="00D54E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4E31"/>
    <w:rPr>
      <w:rFonts w:ascii="Arial Armenian" w:eastAsia="Times New Roman" w:hAnsi="Arial Armenian" w:cs="Times New Roman"/>
      <w:lang w:eastAsia="ru-RU"/>
    </w:rPr>
  </w:style>
  <w:style w:type="paragraph" w:styleId="Footer">
    <w:name w:val="footer"/>
    <w:basedOn w:val="Normal"/>
    <w:link w:val="FooterChar"/>
    <w:rsid w:val="00D54E31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D54E31"/>
    <w:rPr>
      <w:rFonts w:ascii="Arial Armenian" w:eastAsia="Times New Roman" w:hAnsi="Arial Armenian" w:cs="Times New Roman"/>
      <w:lang w:val="x-none" w:eastAsia="ru-RU"/>
    </w:rPr>
  </w:style>
  <w:style w:type="character" w:styleId="PageNumber">
    <w:name w:val="page number"/>
    <w:basedOn w:val="DefaultParagraphFont"/>
    <w:rsid w:val="00D54E31"/>
  </w:style>
  <w:style w:type="paragraph" w:customStyle="1" w:styleId="norm">
    <w:name w:val="norm"/>
    <w:basedOn w:val="Normal"/>
    <w:link w:val="normChar"/>
    <w:rsid w:val="00D54E31"/>
    <w:pPr>
      <w:spacing w:line="480" w:lineRule="auto"/>
      <w:ind w:firstLine="709"/>
      <w:jc w:val="both"/>
    </w:pPr>
  </w:style>
  <w:style w:type="character" w:customStyle="1" w:styleId="normChar">
    <w:name w:val="norm Char"/>
    <w:link w:val="norm"/>
    <w:locked/>
    <w:rsid w:val="00D54E31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rsid w:val="00D54E31"/>
    <w:pPr>
      <w:jc w:val="center"/>
    </w:pPr>
  </w:style>
  <w:style w:type="character" w:customStyle="1" w:styleId="mechtexChar">
    <w:name w:val="mechtex Char"/>
    <w:link w:val="mechtex"/>
    <w:locked/>
    <w:rsid w:val="00D54E31"/>
    <w:rPr>
      <w:rFonts w:ascii="Arial Armenian" w:eastAsia="Times New Roman" w:hAnsi="Arial Armenian" w:cs="Times New Roman"/>
      <w:lang w:eastAsia="ru-RU"/>
    </w:rPr>
  </w:style>
  <w:style w:type="paragraph" w:customStyle="1" w:styleId="Style15">
    <w:name w:val="Style1.5"/>
    <w:basedOn w:val="Normal"/>
    <w:rsid w:val="00D54E31"/>
    <w:pPr>
      <w:spacing w:line="360" w:lineRule="auto"/>
      <w:ind w:firstLine="709"/>
      <w:jc w:val="both"/>
    </w:pPr>
  </w:style>
  <w:style w:type="paragraph" w:customStyle="1" w:styleId="Style1">
    <w:name w:val="Style1"/>
    <w:basedOn w:val="mechtex"/>
    <w:rsid w:val="00D54E31"/>
    <w:pPr>
      <w:jc w:val="both"/>
    </w:pPr>
  </w:style>
  <w:style w:type="paragraph" w:customStyle="1" w:styleId="russtyle">
    <w:name w:val="russtyle"/>
    <w:basedOn w:val="Normal"/>
    <w:rsid w:val="00D54E31"/>
    <w:rPr>
      <w:rFonts w:ascii="Russian Baltica" w:hAnsi="Russian Baltica"/>
    </w:rPr>
  </w:style>
  <w:style w:type="paragraph" w:customStyle="1" w:styleId="Style2">
    <w:name w:val="Style2"/>
    <w:basedOn w:val="mechtex"/>
    <w:rsid w:val="00D54E31"/>
    <w:rPr>
      <w:w w:val="120"/>
    </w:rPr>
  </w:style>
  <w:style w:type="paragraph" w:customStyle="1" w:styleId="Style3">
    <w:name w:val="Style3"/>
    <w:basedOn w:val="mechtex"/>
    <w:rsid w:val="00D54E31"/>
    <w:rPr>
      <w:w w:val="120"/>
    </w:rPr>
  </w:style>
  <w:style w:type="paragraph" w:customStyle="1" w:styleId="Style4">
    <w:name w:val="Style4"/>
    <w:basedOn w:val="mechtex"/>
    <w:rsid w:val="00D54E31"/>
    <w:rPr>
      <w:w w:val="120"/>
    </w:rPr>
  </w:style>
  <w:style w:type="paragraph" w:customStyle="1" w:styleId="Style5">
    <w:name w:val="Style5"/>
    <w:basedOn w:val="mechtex"/>
    <w:rsid w:val="00D54E31"/>
    <w:rPr>
      <w:w w:val="120"/>
    </w:rPr>
  </w:style>
  <w:style w:type="paragraph" w:styleId="Title">
    <w:name w:val="Title"/>
    <w:basedOn w:val="Normal"/>
    <w:link w:val="TitleChar"/>
    <w:qFormat/>
    <w:rsid w:val="00D54E31"/>
    <w:pPr>
      <w:overflowPunct w:val="0"/>
      <w:autoSpaceDE w:val="0"/>
      <w:autoSpaceDN w:val="0"/>
      <w:adjustRightInd w:val="0"/>
      <w:spacing w:line="360" w:lineRule="auto"/>
      <w:jc w:val="center"/>
    </w:pPr>
    <w:rPr>
      <w:b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54E31"/>
    <w:rPr>
      <w:rFonts w:ascii="Arial Armenian" w:eastAsia="Times New Roman" w:hAnsi="Arial Armenian" w:cs="Times New Roman"/>
      <w:b/>
      <w:szCs w:val="20"/>
      <w:lang w:val="x-none" w:eastAsia="x-none"/>
    </w:rPr>
  </w:style>
  <w:style w:type="paragraph" w:customStyle="1" w:styleId="Default">
    <w:name w:val="Default"/>
    <w:rsid w:val="00D54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3Char">
    <w:name w:val="Body Text 3 Char"/>
    <w:link w:val="BodyText3"/>
    <w:rsid w:val="00D54E31"/>
    <w:rPr>
      <w:rFonts w:ascii="Arial Armenian" w:hAnsi="Arial Armenian"/>
      <w:szCs w:val="24"/>
    </w:rPr>
  </w:style>
  <w:style w:type="paragraph" w:styleId="BodyText3">
    <w:name w:val="Body Text 3"/>
    <w:basedOn w:val="Normal"/>
    <w:link w:val="BodyText3Char"/>
    <w:unhideWhenUsed/>
    <w:rsid w:val="00D54E31"/>
    <w:pPr>
      <w:jc w:val="both"/>
    </w:pPr>
    <w:rPr>
      <w:rFonts w:eastAsiaTheme="minorHAnsi" w:cstheme="minorBidi"/>
      <w:szCs w:val="24"/>
      <w:lang w:eastAsia="en-US"/>
    </w:rPr>
  </w:style>
  <w:style w:type="character" w:customStyle="1" w:styleId="BodyText3Char1">
    <w:name w:val="Body Text 3 Char1"/>
    <w:basedOn w:val="DefaultParagraphFont"/>
    <w:rsid w:val="00D54E31"/>
    <w:rPr>
      <w:rFonts w:ascii="Arial Armenian" w:eastAsia="Times New Roman" w:hAnsi="Arial Armenian" w:cs="Times New Roman"/>
      <w:sz w:val="16"/>
      <w:szCs w:val="16"/>
      <w:lang w:eastAsia="ru-RU"/>
    </w:rPr>
  </w:style>
  <w:style w:type="paragraph" w:styleId="BodyText2">
    <w:name w:val="Body Text 2"/>
    <w:basedOn w:val="Normal"/>
    <w:link w:val="BodyText2Char"/>
    <w:rsid w:val="00D54E31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basedOn w:val="DefaultParagraphFont"/>
    <w:link w:val="BodyText2"/>
    <w:rsid w:val="00D54E31"/>
    <w:rPr>
      <w:rFonts w:ascii="Arial Armenian" w:eastAsia="Times New Roman" w:hAnsi="Arial Armenian" w:cs="Times New Roman"/>
      <w:lang w:val="x-none" w:eastAsia="ru-RU"/>
    </w:rPr>
  </w:style>
  <w:style w:type="character" w:styleId="Hyperlink">
    <w:name w:val="Hyperlink"/>
    <w:uiPriority w:val="99"/>
    <w:unhideWhenUsed/>
    <w:rsid w:val="00D54E31"/>
    <w:rPr>
      <w:color w:val="0000FF"/>
      <w:u w:val="single"/>
    </w:rPr>
  </w:style>
  <w:style w:type="character" w:styleId="FollowedHyperlink">
    <w:name w:val="FollowedHyperlink"/>
    <w:uiPriority w:val="99"/>
    <w:unhideWhenUsed/>
    <w:rsid w:val="00D54E31"/>
    <w:rPr>
      <w:color w:val="800080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nhideWhenUsed/>
    <w:rsid w:val="00D54E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locked/>
    <w:rsid w:val="00D54E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nhideWhenUsed/>
    <w:rsid w:val="00D54E31"/>
    <w:pPr>
      <w:spacing w:after="120" w:line="276" w:lineRule="auto"/>
    </w:pPr>
    <w:rPr>
      <w:rFonts w:ascii="Calibri" w:eastAsia="Calibri" w:hAnsi="Calibri"/>
      <w:noProof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54E31"/>
    <w:rPr>
      <w:rFonts w:ascii="Calibri" w:eastAsia="Calibri" w:hAnsi="Calibri" w:cs="Times New Roman"/>
      <w:noProof/>
      <w:lang w:val="x-none" w:eastAsia="x-none"/>
    </w:rPr>
  </w:style>
  <w:style w:type="paragraph" w:styleId="BodyTextIndent3">
    <w:name w:val="Body Text Indent 3"/>
    <w:basedOn w:val="Normal"/>
    <w:link w:val="BodyTextIndent3Char1"/>
    <w:unhideWhenUsed/>
    <w:rsid w:val="00D54E31"/>
    <w:pPr>
      <w:spacing w:after="120" w:line="276" w:lineRule="auto"/>
      <w:ind w:left="283"/>
    </w:pPr>
    <w:rPr>
      <w:rFonts w:ascii="Calibri" w:eastAsia="Calibri" w:hAnsi="Calibri"/>
      <w:noProof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rsid w:val="00D54E31"/>
    <w:rPr>
      <w:rFonts w:ascii="Arial Armenian" w:eastAsia="Times New Roman" w:hAnsi="Arial Armenian" w:cs="Times New Roman"/>
      <w:sz w:val="16"/>
      <w:szCs w:val="16"/>
      <w:lang w:eastAsia="ru-RU"/>
    </w:rPr>
  </w:style>
  <w:style w:type="character" w:customStyle="1" w:styleId="BodyTextIndent3Char1">
    <w:name w:val="Body Text Indent 3 Char1"/>
    <w:link w:val="BodyTextIndent3"/>
    <w:locked/>
    <w:rsid w:val="00D54E31"/>
    <w:rPr>
      <w:rFonts w:ascii="Calibri" w:eastAsia="Calibri" w:hAnsi="Calibri" w:cs="Times New Roman"/>
      <w:noProof/>
      <w:sz w:val="16"/>
      <w:szCs w:val="16"/>
      <w:lang w:val="x-none" w:eastAsia="x-none"/>
    </w:rPr>
  </w:style>
  <w:style w:type="paragraph" w:styleId="DocumentMap">
    <w:name w:val="Document Map"/>
    <w:basedOn w:val="Normal"/>
    <w:link w:val="DocumentMapChar1"/>
    <w:unhideWhenUsed/>
    <w:rsid w:val="00D54E31"/>
    <w:pPr>
      <w:shd w:val="clear" w:color="auto" w:fill="000080"/>
      <w:spacing w:after="200" w:line="276" w:lineRule="auto"/>
    </w:pPr>
    <w:rPr>
      <w:rFonts w:ascii="Tahoma" w:eastAsia="Calibri" w:hAnsi="Tahoma"/>
      <w:sz w:val="20"/>
      <w:szCs w:val="20"/>
      <w:lang w:val="hy-AM" w:eastAsia="x-none"/>
    </w:rPr>
  </w:style>
  <w:style w:type="character" w:customStyle="1" w:styleId="DocumentMapChar">
    <w:name w:val="Document Map Char"/>
    <w:basedOn w:val="DefaultParagraphFont"/>
    <w:rsid w:val="00D54E3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DocumentMapChar1">
    <w:name w:val="Document Map Char1"/>
    <w:link w:val="DocumentMap"/>
    <w:locked/>
    <w:rsid w:val="00D54E31"/>
    <w:rPr>
      <w:rFonts w:ascii="Tahoma" w:eastAsia="Calibri" w:hAnsi="Tahoma" w:cs="Times New Roman"/>
      <w:sz w:val="20"/>
      <w:szCs w:val="20"/>
      <w:shd w:val="clear" w:color="auto" w:fill="000080"/>
      <w:lang w:val="hy-AM" w:eastAsia="x-none"/>
    </w:rPr>
  </w:style>
  <w:style w:type="paragraph" w:styleId="BalloonText">
    <w:name w:val="Balloon Text"/>
    <w:basedOn w:val="Normal"/>
    <w:link w:val="BalloonTextChar"/>
    <w:unhideWhenUsed/>
    <w:rsid w:val="00D54E31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D54E31"/>
    <w:rPr>
      <w:rFonts w:ascii="Tahoma" w:eastAsia="Calibri" w:hAnsi="Tahoma" w:cs="Times New Roman"/>
      <w:noProof/>
      <w:sz w:val="16"/>
      <w:szCs w:val="16"/>
      <w:lang w:val="x-none" w:eastAsia="x-none"/>
    </w:rPr>
  </w:style>
  <w:style w:type="character" w:customStyle="1" w:styleId="mechtex0">
    <w:name w:val="mechtex Знак"/>
    <w:locked/>
    <w:rsid w:val="00D54E31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D54E31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D54E31"/>
    <w:pPr>
      <w:spacing w:after="160" w:line="24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">
    <w:name w:val="Абзац списка"/>
    <w:basedOn w:val="Normal"/>
    <w:qFormat/>
    <w:rsid w:val="00D54E31"/>
    <w:pPr>
      <w:spacing w:after="200" w:line="276" w:lineRule="auto"/>
      <w:ind w:left="720"/>
      <w:contextualSpacing/>
    </w:pPr>
    <w:rPr>
      <w:rFonts w:ascii="Calibri" w:eastAsia="Calibri" w:hAnsi="Calibri"/>
      <w:noProof/>
      <w:lang w:eastAsia="en-US"/>
    </w:rPr>
  </w:style>
  <w:style w:type="character" w:customStyle="1" w:styleId="TitleChar1">
    <w:name w:val="Title Char1"/>
    <w:locked/>
    <w:rsid w:val="00D54E31"/>
    <w:rPr>
      <w:rFonts w:ascii="Times Armenian" w:hAnsi="Times Armenian"/>
      <w:sz w:val="24"/>
    </w:rPr>
  </w:style>
  <w:style w:type="character" w:customStyle="1" w:styleId="CharChar6">
    <w:name w:val="Char Char6"/>
    <w:rsid w:val="00D54E31"/>
    <w:rPr>
      <w:rFonts w:ascii="Arial LatArm" w:hAnsi="Arial LatArm" w:hint="default"/>
      <w:noProof/>
      <w:sz w:val="24"/>
      <w:lang w:val="en-US" w:eastAsia="ru-RU" w:bidi="ar-SA"/>
    </w:rPr>
  </w:style>
  <w:style w:type="table" w:styleId="TableGrid">
    <w:name w:val="Table Grid"/>
    <w:basedOn w:val="TableNormal"/>
    <w:rsid w:val="00D54E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D54E31"/>
    <w:rPr>
      <w:b/>
      <w:bCs/>
    </w:rPr>
  </w:style>
  <w:style w:type="character" w:styleId="Emphasis">
    <w:name w:val="Emphasis"/>
    <w:qFormat/>
    <w:rsid w:val="00D54E31"/>
    <w:rPr>
      <w:i/>
      <w:iCs/>
    </w:rPr>
  </w:style>
  <w:style w:type="character" w:customStyle="1" w:styleId="apple-converted-space">
    <w:name w:val="apple-converted-space"/>
    <w:rsid w:val="00D54E31"/>
  </w:style>
  <w:style w:type="character" w:customStyle="1" w:styleId="BodyTextIndentChar">
    <w:name w:val="Body Text Indent Char"/>
    <w:link w:val="BodyTextIndent"/>
    <w:rsid w:val="00D54E31"/>
    <w:rPr>
      <w:rFonts w:ascii="Arial Armenian" w:hAnsi="Arial Armenian"/>
      <w:sz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D54E31"/>
    <w:pPr>
      <w:ind w:left="6804" w:hanging="6804"/>
    </w:pPr>
    <w:rPr>
      <w:rFonts w:eastAsiaTheme="minorHAnsi" w:cstheme="minorBidi"/>
      <w:sz w:val="24"/>
      <w:lang w:val="en-GB"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D54E31"/>
    <w:rPr>
      <w:rFonts w:ascii="Arial Armenian" w:eastAsia="Times New Roman" w:hAnsi="Arial Armenian" w:cs="Times New Roman"/>
      <w:lang w:eastAsia="ru-RU"/>
    </w:rPr>
  </w:style>
  <w:style w:type="character" w:customStyle="1" w:styleId="BodyTextIndent2Char">
    <w:name w:val="Body Text Indent 2 Char"/>
    <w:link w:val="BodyTextIndent2"/>
    <w:rsid w:val="00D54E31"/>
    <w:rPr>
      <w:rFonts w:ascii="Arial Armenian" w:hAnsi="Arial Armenian"/>
      <w:sz w:val="24"/>
      <w:lang w:val="en-GB"/>
    </w:rPr>
  </w:style>
  <w:style w:type="paragraph" w:styleId="BodyTextIndent2">
    <w:name w:val="Body Text Indent 2"/>
    <w:basedOn w:val="Normal"/>
    <w:link w:val="BodyTextIndent2Char"/>
    <w:unhideWhenUsed/>
    <w:rsid w:val="00D54E31"/>
    <w:pPr>
      <w:ind w:left="1134" w:hanging="1134"/>
    </w:pPr>
    <w:rPr>
      <w:rFonts w:eastAsiaTheme="minorHAnsi" w:cstheme="minorBidi"/>
      <w:sz w:val="24"/>
      <w:lang w:val="en-GB" w:eastAsia="en-US"/>
    </w:rPr>
  </w:style>
  <w:style w:type="character" w:customStyle="1" w:styleId="BodyTextIndent2Char1">
    <w:name w:val="Body Text Indent 2 Char1"/>
    <w:basedOn w:val="DefaultParagraphFont"/>
    <w:rsid w:val="00D54E31"/>
    <w:rPr>
      <w:rFonts w:ascii="Arial Armenian" w:eastAsia="Times New Roman" w:hAnsi="Arial Armenian" w:cs="Times New Roman"/>
      <w:lang w:eastAsia="ru-RU"/>
    </w:rPr>
  </w:style>
  <w:style w:type="character" w:customStyle="1" w:styleId="CommentTextChar">
    <w:name w:val="Comment Text Char"/>
    <w:link w:val="CommentText"/>
    <w:rsid w:val="00D54E31"/>
    <w:rPr>
      <w:lang w:val="ru-RU" w:eastAsia="ru-RU"/>
    </w:rPr>
  </w:style>
  <w:style w:type="paragraph" w:styleId="CommentText">
    <w:name w:val="annotation text"/>
    <w:basedOn w:val="Normal"/>
    <w:link w:val="CommentTextChar"/>
    <w:unhideWhenUsed/>
    <w:rsid w:val="00D54E31"/>
    <w:rPr>
      <w:rFonts w:asciiTheme="minorHAnsi" w:eastAsiaTheme="minorHAnsi" w:hAnsiTheme="minorHAnsi" w:cstheme="minorBidi"/>
      <w:lang w:val="ru-RU"/>
    </w:rPr>
  </w:style>
  <w:style w:type="character" w:customStyle="1" w:styleId="CommentTextChar1">
    <w:name w:val="Comment Text Char1"/>
    <w:basedOn w:val="DefaultParagraphFont"/>
    <w:uiPriority w:val="99"/>
    <w:semiHidden/>
    <w:rsid w:val="00D54E31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CommentSubjectChar">
    <w:name w:val="Comment Subject Char"/>
    <w:link w:val="CommentSubject"/>
    <w:rsid w:val="00D54E31"/>
    <w:rPr>
      <w:b/>
      <w:bCs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54E3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D54E31"/>
    <w:rPr>
      <w:rFonts w:ascii="Arial Armenian" w:eastAsia="Times New Roman" w:hAnsi="Arial Armenian" w:cs="Times New Roman"/>
      <w:b/>
      <w:bCs/>
      <w:sz w:val="20"/>
      <w:szCs w:val="20"/>
      <w:lang w:eastAsia="ru-RU"/>
    </w:rPr>
  </w:style>
  <w:style w:type="paragraph" w:styleId="NoSpacing">
    <w:name w:val="No Spacing"/>
    <w:qFormat/>
    <w:rsid w:val="00D54E31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PersonalComposeStyle">
    <w:name w:val="Personal Compose Style"/>
    <w:rsid w:val="00D54E31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D54E31"/>
    <w:rPr>
      <w:rFonts w:ascii="Arial" w:hAnsi="Arial" w:cs="Arial"/>
      <w:color w:val="auto"/>
      <w:sz w:val="20"/>
    </w:rPr>
  </w:style>
  <w:style w:type="paragraph" w:customStyle="1" w:styleId="msonormal0">
    <w:name w:val="msonormal"/>
    <w:basedOn w:val="Normal"/>
    <w:rsid w:val="00D54E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3</cp:revision>
  <dcterms:created xsi:type="dcterms:W3CDTF">2019-07-08T11:29:00Z</dcterms:created>
  <dcterms:modified xsi:type="dcterms:W3CDTF">2019-07-08T11:53:00Z</dcterms:modified>
</cp:coreProperties>
</file>