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3178" w14:textId="77777777" w:rsidR="00AE27CB" w:rsidRPr="00ED721E" w:rsidRDefault="00AE27CB" w:rsidP="00AE27CB">
      <w:pPr>
        <w:jc w:val="center"/>
        <w:rPr>
          <w:rFonts w:ascii="GHEA Mariam" w:hAnsi="GHEA Mariam"/>
          <w:sz w:val="22"/>
          <w:szCs w:val="22"/>
        </w:rPr>
      </w:pPr>
    </w:p>
    <w:p w14:paraId="0B3EBE03" w14:textId="77777777" w:rsidR="00AE27CB" w:rsidRPr="00D30272" w:rsidRDefault="00AE27CB" w:rsidP="00AE27C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</w:t>
      </w:r>
      <w:r>
        <w:rPr>
          <w:rFonts w:ascii="Courier New" w:hAnsi="Courier New" w:cs="Courier New"/>
          <w:spacing w:val="-8"/>
        </w:rPr>
        <w:t>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010C1E7C" w14:textId="77777777" w:rsidR="00AE27CB" w:rsidRPr="00D30272" w:rsidRDefault="00AE27CB" w:rsidP="00AE27C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8FA20A9" w14:textId="399DB3B1" w:rsidR="00AE27CB" w:rsidRPr="00373251" w:rsidRDefault="00AE27CB" w:rsidP="00AE27C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ապրիլի 18</w:t>
      </w:r>
      <w:bookmarkStart w:id="0" w:name="_GoBack"/>
      <w:bookmarkEnd w:id="0"/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513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3EC3D447" w14:textId="77777777" w:rsidR="00AE27CB" w:rsidRPr="00373251" w:rsidRDefault="00AE27CB" w:rsidP="00AE27C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9B387C6" w14:textId="77777777" w:rsidR="00AE27CB" w:rsidRPr="00373251" w:rsidRDefault="00AE27CB" w:rsidP="00AE27C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76CAAEA" w14:textId="77777777" w:rsidR="00AE27CB" w:rsidRPr="00373251" w:rsidRDefault="00AE27CB" w:rsidP="00AE27C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EE5DA1B" w14:textId="77777777" w:rsidR="00AE27CB" w:rsidRPr="00AE27CB" w:rsidRDefault="00AE27CB" w:rsidP="00AE27CB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  <w:r w:rsidRPr="00AE27CB">
        <w:rPr>
          <w:rFonts w:ascii="GHEA Mariam" w:hAnsi="GHEA Mariam"/>
          <w:bCs/>
          <w:sz w:val="22"/>
          <w:szCs w:val="22"/>
          <w:lang w:val="af-ZA" w:eastAsia="en-US"/>
        </w:rPr>
        <w:t>«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2019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ԹՎԱԿԱՆԻ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ՊԵՏԱԿԱՆ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ԲՅՈՒՋԵԻ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ՄԱՍԻՆ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» 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ՕՐԵՆՔԻ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 3-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ՐԴ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ՀՈԴՎԱԾԻ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ԱՂՅՈՒՍԱԿՈՒՄ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,  N 4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ՀԱՎԵԼՎԱԾԻ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N 1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ԱՂՅՈՒՍԱԿՈՒՄ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ԵՎ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ԿԱՌԱՎԱՐՈՒԹՅԱՆ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2018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ԹՎԱԿԱՆԻ</w:t>
      </w: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ԴԵԿՏԵՄԲԵՐԻ</w:t>
      </w:r>
    </w:p>
    <w:p w14:paraId="72ED0477" w14:textId="77777777" w:rsidR="00AE27CB" w:rsidRPr="00AE27CB" w:rsidRDefault="00AE27CB" w:rsidP="00AE27CB">
      <w:pPr>
        <w:jc w:val="center"/>
        <w:rPr>
          <w:rFonts w:ascii="GHEA Mariam" w:hAnsi="GHEA Mariam"/>
          <w:bCs/>
          <w:spacing w:val="-8"/>
          <w:sz w:val="22"/>
          <w:szCs w:val="22"/>
          <w:lang w:val="af-ZA" w:eastAsia="en-US"/>
        </w:rPr>
      </w:pPr>
      <w:r w:rsidRPr="00AE27CB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AE27CB">
        <w:rPr>
          <w:rFonts w:ascii="GHEA Mariam" w:hAnsi="GHEA Mariam"/>
          <w:bCs/>
          <w:spacing w:val="-8"/>
          <w:sz w:val="22"/>
          <w:szCs w:val="22"/>
          <w:lang w:val="af-ZA" w:eastAsia="en-US"/>
        </w:rPr>
        <w:t>27-</w:t>
      </w:r>
      <w:r w:rsidRPr="005F671F">
        <w:rPr>
          <w:rFonts w:ascii="GHEA Mariam" w:hAnsi="GHEA Mariam"/>
          <w:bCs/>
          <w:spacing w:val="-8"/>
          <w:sz w:val="22"/>
          <w:szCs w:val="22"/>
          <w:lang w:eastAsia="en-US"/>
        </w:rPr>
        <w:t>Ի</w:t>
      </w:r>
      <w:r w:rsidRPr="00AE27CB">
        <w:rPr>
          <w:rFonts w:ascii="GHEA Mariam" w:hAnsi="GHEA Mariam"/>
          <w:bCs/>
          <w:spacing w:val="-8"/>
          <w:sz w:val="22"/>
          <w:szCs w:val="22"/>
          <w:lang w:val="af-ZA" w:eastAsia="en-US"/>
        </w:rPr>
        <w:t xml:space="preserve"> N 1515-</w:t>
      </w:r>
      <w:r w:rsidRPr="005F671F">
        <w:rPr>
          <w:rFonts w:ascii="GHEA Mariam" w:hAnsi="GHEA Mariam"/>
          <w:bCs/>
          <w:spacing w:val="-8"/>
          <w:sz w:val="22"/>
          <w:szCs w:val="22"/>
          <w:lang w:eastAsia="en-US"/>
        </w:rPr>
        <w:t>Ն</w:t>
      </w:r>
      <w:r w:rsidRPr="00AE27CB">
        <w:rPr>
          <w:rFonts w:ascii="GHEA Mariam" w:hAnsi="GHEA Mariam"/>
          <w:bCs/>
          <w:spacing w:val="-8"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pacing w:val="-8"/>
          <w:sz w:val="22"/>
          <w:szCs w:val="22"/>
          <w:lang w:eastAsia="en-US"/>
        </w:rPr>
        <w:t>ՈՐՈՇՄԱՆ</w:t>
      </w:r>
      <w:r w:rsidRPr="00AE27CB">
        <w:rPr>
          <w:rFonts w:ascii="GHEA Mariam" w:hAnsi="GHEA Mariam"/>
          <w:bCs/>
          <w:spacing w:val="-8"/>
          <w:sz w:val="22"/>
          <w:szCs w:val="22"/>
          <w:lang w:val="af-ZA" w:eastAsia="en-US"/>
        </w:rPr>
        <w:t xml:space="preserve"> N 1 </w:t>
      </w:r>
      <w:r w:rsidRPr="005F671F">
        <w:rPr>
          <w:rFonts w:ascii="GHEA Mariam" w:hAnsi="GHEA Mariam"/>
          <w:bCs/>
          <w:spacing w:val="-8"/>
          <w:sz w:val="22"/>
          <w:szCs w:val="22"/>
          <w:lang w:eastAsia="en-US"/>
        </w:rPr>
        <w:t>ՀԱՎԵԼՎԱԾԻ</w:t>
      </w:r>
      <w:r w:rsidRPr="00AE27CB">
        <w:rPr>
          <w:rFonts w:ascii="GHEA Mariam" w:hAnsi="GHEA Mariam"/>
          <w:bCs/>
          <w:spacing w:val="-8"/>
          <w:sz w:val="22"/>
          <w:szCs w:val="22"/>
          <w:lang w:val="af-ZA" w:eastAsia="en-US"/>
        </w:rPr>
        <w:t xml:space="preserve"> N 1 </w:t>
      </w:r>
      <w:r w:rsidRPr="005F671F">
        <w:rPr>
          <w:rFonts w:ascii="GHEA Mariam" w:hAnsi="GHEA Mariam"/>
          <w:bCs/>
          <w:spacing w:val="-8"/>
          <w:sz w:val="22"/>
          <w:szCs w:val="22"/>
          <w:lang w:eastAsia="en-US"/>
        </w:rPr>
        <w:t>ԱՂՅՈՒՍԱԿՈՒՄ</w:t>
      </w:r>
      <w:r w:rsidRPr="00AE27CB">
        <w:rPr>
          <w:rFonts w:ascii="GHEA Mariam" w:hAnsi="GHEA Mariam"/>
          <w:bCs/>
          <w:spacing w:val="-8"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pacing w:val="-8"/>
          <w:sz w:val="22"/>
          <w:szCs w:val="22"/>
          <w:lang w:eastAsia="en-US"/>
        </w:rPr>
        <w:t>ԿԱՏԱՐՎՈՂ</w:t>
      </w:r>
      <w:r w:rsidRPr="00AE27CB">
        <w:rPr>
          <w:rFonts w:ascii="GHEA Mariam" w:hAnsi="GHEA Mariam"/>
          <w:bCs/>
          <w:spacing w:val="-8"/>
          <w:sz w:val="22"/>
          <w:szCs w:val="22"/>
          <w:lang w:val="af-ZA" w:eastAsia="en-US"/>
        </w:rPr>
        <w:t xml:space="preserve"> </w:t>
      </w:r>
      <w:r w:rsidRPr="005F671F">
        <w:rPr>
          <w:rFonts w:ascii="GHEA Mariam" w:hAnsi="GHEA Mariam"/>
          <w:bCs/>
          <w:spacing w:val="-8"/>
          <w:sz w:val="22"/>
          <w:szCs w:val="22"/>
          <w:lang w:eastAsia="en-US"/>
        </w:rPr>
        <w:t>ՓՈՓՈԽՈՒԹՅՈՒՆՆԵՐԸ</w:t>
      </w:r>
      <w:r w:rsidRPr="00AE27CB">
        <w:rPr>
          <w:rFonts w:ascii="GHEA Mariam" w:hAnsi="GHEA Mariam"/>
          <w:bCs/>
          <w:spacing w:val="-8"/>
          <w:sz w:val="22"/>
          <w:szCs w:val="22"/>
          <w:lang w:val="af-ZA" w:eastAsia="en-US"/>
        </w:rPr>
        <w:t xml:space="preserve"> </w:t>
      </w:r>
    </w:p>
    <w:p w14:paraId="09D12E16" w14:textId="77777777" w:rsidR="00AE27CB" w:rsidRPr="00AE27CB" w:rsidRDefault="00AE27CB" w:rsidP="00AE27CB">
      <w:pPr>
        <w:jc w:val="center"/>
        <w:rPr>
          <w:rFonts w:ascii="GHEA Mariam" w:hAnsi="GHEA Mariam"/>
          <w:sz w:val="22"/>
          <w:szCs w:val="22"/>
          <w:lang w:val="af-ZA" w:eastAsia="en-US"/>
        </w:rPr>
      </w:pPr>
    </w:p>
    <w:p w14:paraId="38E1C85A" w14:textId="77777777" w:rsidR="00AE27CB" w:rsidRPr="00AE27CB" w:rsidRDefault="00AE27CB" w:rsidP="00AE27CB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</w:p>
    <w:p w14:paraId="48CFEDAD" w14:textId="77777777" w:rsidR="00AE27CB" w:rsidRPr="005F671F" w:rsidRDefault="00AE27CB" w:rsidP="00AE27CB">
      <w:pPr>
        <w:jc w:val="center"/>
        <w:rPr>
          <w:rFonts w:ascii="GHEA Mariam" w:hAnsi="GHEA Mariam"/>
          <w:bCs/>
          <w:sz w:val="22"/>
          <w:szCs w:val="22"/>
          <w:lang w:eastAsia="en-US"/>
        </w:rPr>
      </w:pPr>
      <w:r w:rsidRPr="00AE27CB">
        <w:rPr>
          <w:rFonts w:ascii="Courier New" w:hAnsi="Courier New" w:cs="Courier New"/>
          <w:bCs/>
          <w:sz w:val="22"/>
          <w:szCs w:val="22"/>
          <w:lang w:val="af-ZA" w:eastAsia="en-US"/>
        </w:rPr>
        <w:t xml:space="preserve">                                                  </w:t>
      </w:r>
      <w:r>
        <w:rPr>
          <w:rFonts w:ascii="GHEA Mariam" w:hAnsi="GHEA Mariam"/>
          <w:bCs/>
          <w:sz w:val="22"/>
          <w:szCs w:val="22"/>
          <w:lang w:eastAsia="en-US"/>
        </w:rPr>
        <w:t>(</w:t>
      </w:r>
      <w:proofErr w:type="spellStart"/>
      <w:r>
        <w:rPr>
          <w:rFonts w:ascii="GHEA Mariam" w:hAnsi="GHEA Mariam"/>
          <w:bCs/>
          <w:sz w:val="22"/>
          <w:szCs w:val="22"/>
          <w:lang w:eastAsia="en-US"/>
        </w:rPr>
        <w:t>հ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>ազ</w:t>
      </w:r>
      <w:proofErr w:type="spellEnd"/>
      <w:r>
        <w:rPr>
          <w:rFonts w:ascii="GHEA Mariam" w:hAnsi="GHEA Mariam"/>
          <w:bCs/>
          <w:sz w:val="22"/>
          <w:szCs w:val="22"/>
          <w:lang w:eastAsia="en-US"/>
        </w:rPr>
        <w:t>.</w:t>
      </w:r>
      <w:r w:rsidRPr="005F671F">
        <w:rPr>
          <w:rFonts w:ascii="GHEA Mariam" w:hAnsi="GHEA Mariam"/>
          <w:bCs/>
          <w:sz w:val="22"/>
          <w:szCs w:val="22"/>
          <w:lang w:eastAsia="en-US"/>
        </w:rPr>
        <w:t xml:space="preserve"> </w:t>
      </w:r>
      <w:proofErr w:type="spellStart"/>
      <w:r w:rsidRPr="005F671F">
        <w:rPr>
          <w:rFonts w:ascii="GHEA Mariam" w:hAnsi="GHEA Mariam"/>
          <w:bCs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bCs/>
          <w:sz w:val="22"/>
          <w:szCs w:val="22"/>
          <w:lang w:eastAsia="en-US"/>
        </w:rPr>
        <w:t>)</w:t>
      </w:r>
    </w:p>
    <w:tbl>
      <w:tblPr>
        <w:tblW w:w="10764" w:type="dxa"/>
        <w:tblInd w:w="-516" w:type="dxa"/>
        <w:tblLayout w:type="fixed"/>
        <w:tblLook w:val="0000" w:firstRow="0" w:lastRow="0" w:firstColumn="0" w:lastColumn="0" w:noHBand="0" w:noVBand="0"/>
      </w:tblPr>
      <w:tblGrid>
        <w:gridCol w:w="5382"/>
        <w:gridCol w:w="1716"/>
        <w:gridCol w:w="1776"/>
        <w:gridCol w:w="1890"/>
      </w:tblGrid>
      <w:tr w:rsidR="00AE27CB" w:rsidRPr="005F671F" w14:paraId="11F0BEA8" w14:textId="77777777" w:rsidTr="00967679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DDC8A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  <w:r w:rsidRPr="005F671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7A0B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Ցուցանիշների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փոփոխությունը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(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նվազեցումները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նշված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են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փակագծերում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>)</w:t>
            </w:r>
          </w:p>
        </w:tc>
      </w:tr>
      <w:tr w:rsidR="00AE27CB" w:rsidRPr="005F671F" w14:paraId="62987813" w14:textId="77777777" w:rsidTr="00967679">
        <w:trPr>
          <w:trHeight w:val="8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F185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proofErr w:type="gramStart"/>
            <w:r w:rsidRPr="005F671F">
              <w:rPr>
                <w:rFonts w:ascii="GHEA Mariam" w:hAnsi="GHEA Mariam"/>
                <w:bCs/>
                <w:lang w:eastAsia="en-US"/>
              </w:rPr>
              <w:t>Պետական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բյուջեի</w:t>
            </w:r>
            <w:proofErr w:type="spellEnd"/>
            <w:proofErr w:type="gramEnd"/>
            <w:r w:rsidRPr="005F671F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դեֆիցիտի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ֆինանսավորման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աղբյուրներն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ու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դրանց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տարրերի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67E4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ա</w:t>
            </w:r>
            <w:r w:rsidRPr="005F671F">
              <w:rPr>
                <w:rFonts w:ascii="GHEA Mariam" w:hAnsi="GHEA Mariam"/>
                <w:bCs/>
                <w:lang w:eastAsia="en-US"/>
              </w:rPr>
              <w:t>ռաջին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կիսամյակ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50E0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ի</w:t>
            </w:r>
            <w:r w:rsidRPr="005F671F">
              <w:rPr>
                <w:rFonts w:ascii="GHEA Mariam" w:hAnsi="GHEA Mariam"/>
                <w:bCs/>
                <w:lang w:eastAsia="en-US"/>
              </w:rPr>
              <w:t>նն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ամիս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59F2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տ</w:t>
            </w:r>
            <w:r w:rsidRPr="005F671F">
              <w:rPr>
                <w:rFonts w:ascii="GHEA Mariam" w:hAnsi="GHEA Mariam"/>
                <w:bCs/>
                <w:lang w:eastAsia="en-US"/>
              </w:rPr>
              <w:t>արի</w:t>
            </w:r>
            <w:proofErr w:type="spellEnd"/>
          </w:p>
        </w:tc>
      </w:tr>
      <w:tr w:rsidR="00AE27CB" w:rsidRPr="005F671F" w14:paraId="2030C252" w14:textId="77777777" w:rsidTr="009676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559C" w14:textId="77777777" w:rsidR="00AE27CB" w:rsidRPr="005F671F" w:rsidRDefault="00AE27CB" w:rsidP="00967679">
            <w:pPr>
              <w:ind w:left="-1031" w:firstLine="1031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 xml:space="preserve">  ԸՆԴԱՄԵՆԸ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F9F1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7C34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8EB7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</w:tr>
      <w:tr w:rsidR="00AE27CB" w:rsidRPr="005F671F" w14:paraId="7B837461" w14:textId="77777777" w:rsidTr="00967679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9457" w14:textId="77777777" w:rsidR="00AE27CB" w:rsidRPr="005F671F" w:rsidRDefault="00AE27CB" w:rsidP="0096767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F6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8B33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D8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3E99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E27CB" w:rsidRPr="005F671F" w14:paraId="36196ACD" w14:textId="77777777" w:rsidTr="00967679">
        <w:trPr>
          <w:trHeight w:val="4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B6BA" w14:textId="77777777" w:rsidR="00AE27CB" w:rsidRPr="005F671F" w:rsidRDefault="00AE27CB" w:rsidP="00967679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proofErr w:type="gramStart"/>
            <w:r w:rsidRPr="005F671F">
              <w:rPr>
                <w:rFonts w:ascii="GHEA Mariam" w:hAnsi="GHEA Mariam"/>
                <w:bCs/>
                <w:lang w:eastAsia="en-US"/>
              </w:rPr>
              <w:t>Ա.Ներքին</w:t>
            </w:r>
            <w:proofErr w:type="spellEnd"/>
            <w:proofErr w:type="gram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09C3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51FC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09B6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</w:tr>
      <w:tr w:rsidR="00AE27CB" w:rsidRPr="005F671F" w14:paraId="7BB0BA98" w14:textId="77777777" w:rsidTr="00967679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1298" w14:textId="77777777" w:rsidR="00AE27CB" w:rsidRPr="005F671F" w:rsidRDefault="00AE27CB" w:rsidP="0096767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F6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F5B5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0C33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EC80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AE27CB" w:rsidRPr="005F671F" w14:paraId="7665A3B5" w14:textId="77777777" w:rsidTr="00967679">
        <w:trPr>
          <w:trHeight w:val="4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6017" w14:textId="77777777" w:rsidR="00AE27CB" w:rsidRPr="005F671F" w:rsidRDefault="00AE27CB" w:rsidP="00967679">
            <w:pPr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 xml:space="preserve">2.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Ֆինանսական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զուտ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ակտիվներ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2A66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4EF1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3CC2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</w:tr>
      <w:tr w:rsidR="00AE27CB" w:rsidRPr="005F671F" w14:paraId="426384ED" w14:textId="77777777" w:rsidTr="0096767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50AA" w14:textId="77777777" w:rsidR="00AE27CB" w:rsidRPr="005F671F" w:rsidRDefault="00AE27CB" w:rsidP="0096767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F671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519E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D54B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6F3E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E27CB" w:rsidRPr="005F671F" w14:paraId="2A29E3F3" w14:textId="77777777" w:rsidTr="00967679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450C" w14:textId="77777777" w:rsidR="00AE27CB" w:rsidRPr="005F671F" w:rsidRDefault="00AE27CB" w:rsidP="00967679">
            <w:pPr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2.</w:t>
            </w:r>
            <w:r>
              <w:rPr>
                <w:rFonts w:ascii="GHEA Mariam" w:hAnsi="GHEA Mariam"/>
                <w:bCs/>
                <w:lang w:eastAsia="en-US"/>
              </w:rPr>
              <w:t>2</w:t>
            </w:r>
            <w:r w:rsidRPr="00664FBB">
              <w:rPr>
                <w:rFonts w:ascii="GHEA Mariam" w:hAnsi="GHEA Mariam"/>
                <w:bCs/>
                <w:vertAlign w:val="superscript"/>
                <w:lang w:val="hy-AM" w:eastAsia="en-US"/>
              </w:rPr>
              <w:t>ուղղ.</w:t>
            </w:r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Բաժնետոմսերի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կապիտալում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այլ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մասնակցության</w:t>
            </w:r>
            <w:proofErr w:type="spellEnd"/>
            <w:r w:rsidRPr="005F671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bCs/>
                <w:lang w:eastAsia="en-US"/>
              </w:rPr>
              <w:t>ձեռքբերում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CC1B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D44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3227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F671F">
              <w:rPr>
                <w:rFonts w:ascii="GHEA Mariam" w:hAnsi="GHEA Mariam"/>
                <w:bCs/>
                <w:lang w:eastAsia="en-US"/>
              </w:rPr>
              <w:t>(100.0)</w:t>
            </w:r>
          </w:p>
        </w:tc>
      </w:tr>
      <w:tr w:rsidR="00AE27CB" w:rsidRPr="005F671F" w14:paraId="2961CEF1" w14:textId="77777777" w:rsidTr="00967679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BCB1" w14:textId="77777777" w:rsidR="00AE27CB" w:rsidRPr="005F671F" w:rsidRDefault="00AE27CB" w:rsidP="00967679">
            <w:pPr>
              <w:rPr>
                <w:rFonts w:ascii="GHEA Mariam" w:hAnsi="GHEA Mariam"/>
                <w:lang w:eastAsia="en-US"/>
              </w:rPr>
            </w:pPr>
            <w:r w:rsidRPr="005F671F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ներդրումների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CDB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  <w:r w:rsidRPr="005F671F">
              <w:rPr>
                <w:rFonts w:ascii="GHEA Mariam" w:hAnsi="GHEA Mariam"/>
                <w:lang w:eastAsia="en-US"/>
              </w:rPr>
              <w:t>(100.0)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4D22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  <w:r w:rsidRPr="005F671F">
              <w:rPr>
                <w:rFonts w:ascii="GHEA Mariam" w:hAnsi="GHEA Mariam"/>
                <w:lang w:eastAsia="en-US"/>
              </w:rPr>
              <w:t>(100.0)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E771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  <w:r w:rsidRPr="005F671F">
              <w:rPr>
                <w:rFonts w:ascii="GHEA Mariam" w:hAnsi="GHEA Mariam"/>
                <w:lang w:eastAsia="en-US"/>
              </w:rPr>
              <w:t>(100.0)</w:t>
            </w:r>
          </w:p>
        </w:tc>
      </w:tr>
      <w:tr w:rsidR="00AE27CB" w:rsidRPr="005F671F" w14:paraId="2E17484F" w14:textId="77777777" w:rsidTr="00967679">
        <w:trPr>
          <w:trHeight w:val="3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4D1" w14:textId="77777777" w:rsidR="00AE27CB" w:rsidRPr="005F671F" w:rsidRDefault="00AE27CB" w:rsidP="0096767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F671F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716C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F841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9C0B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E27CB" w:rsidRPr="005F671F" w14:paraId="26400292" w14:textId="77777777" w:rsidTr="00967679">
        <w:trPr>
          <w:trHeight w:val="3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D145" w14:textId="77777777" w:rsidR="00AE27CB" w:rsidRPr="005F671F" w:rsidRDefault="00AE27CB" w:rsidP="00967679">
            <w:pPr>
              <w:rPr>
                <w:rFonts w:ascii="GHEA Mariam" w:hAnsi="GHEA Mariam"/>
                <w:lang w:eastAsia="en-US"/>
              </w:rPr>
            </w:pPr>
            <w:r w:rsidRPr="005F671F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հետաքրքրությունների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F671F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5F671F">
              <w:rPr>
                <w:rFonts w:ascii="GHEA Mariam" w:hAnsi="GHEA Mariam"/>
                <w:lang w:eastAsia="en-US"/>
              </w:rPr>
              <w:t>» ՓԲԸ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245A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  <w:r w:rsidRPr="005F671F">
              <w:rPr>
                <w:rFonts w:ascii="GHEA Mariam" w:hAnsi="GHEA Mariam"/>
                <w:lang w:eastAsia="en-US"/>
              </w:rPr>
              <w:t>(100.0)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53D4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  <w:r w:rsidRPr="005F671F">
              <w:rPr>
                <w:rFonts w:ascii="GHEA Mariam" w:hAnsi="GHEA Mariam"/>
                <w:lang w:eastAsia="en-US"/>
              </w:rPr>
              <w:t>(100.0)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E2A0" w14:textId="77777777" w:rsidR="00AE27CB" w:rsidRPr="005F671F" w:rsidRDefault="00AE27CB" w:rsidP="00967679">
            <w:pPr>
              <w:jc w:val="center"/>
              <w:rPr>
                <w:rFonts w:ascii="GHEA Mariam" w:hAnsi="GHEA Mariam"/>
                <w:lang w:eastAsia="en-US"/>
              </w:rPr>
            </w:pPr>
            <w:r w:rsidRPr="005F671F">
              <w:rPr>
                <w:rFonts w:ascii="GHEA Mariam" w:hAnsi="GHEA Mariam"/>
                <w:lang w:eastAsia="en-US"/>
              </w:rPr>
              <w:t>(100.0)</w:t>
            </w:r>
          </w:p>
        </w:tc>
      </w:tr>
    </w:tbl>
    <w:p w14:paraId="00AF6AD8" w14:textId="77777777" w:rsidR="00AE27CB" w:rsidRPr="005F671F" w:rsidRDefault="00AE27CB" w:rsidP="00AE27CB">
      <w:pPr>
        <w:pStyle w:val="mechtex"/>
        <w:jc w:val="left"/>
        <w:rPr>
          <w:rFonts w:ascii="GHEA Mariam" w:hAnsi="GHEA Mariam"/>
          <w:spacing w:val="-2"/>
          <w:sz w:val="20"/>
        </w:rPr>
      </w:pPr>
    </w:p>
    <w:p w14:paraId="64A27EBD" w14:textId="77777777" w:rsidR="00AE27CB" w:rsidRDefault="00AE27CB" w:rsidP="00AE27CB">
      <w:pPr>
        <w:pStyle w:val="mechtex"/>
        <w:rPr>
          <w:rFonts w:ascii="Arial" w:hAnsi="Arial" w:cs="Arial"/>
          <w:lang w:val="af-ZA"/>
        </w:rPr>
      </w:pPr>
    </w:p>
    <w:p w14:paraId="48E50130" w14:textId="77777777" w:rsidR="00AE27CB" w:rsidRDefault="00AE27CB" w:rsidP="00AE27CB">
      <w:pPr>
        <w:pStyle w:val="mechtex"/>
        <w:rPr>
          <w:rFonts w:ascii="Arial" w:hAnsi="Arial" w:cs="Arial"/>
          <w:lang w:val="af-ZA"/>
        </w:rPr>
      </w:pPr>
    </w:p>
    <w:p w14:paraId="146B5C4A" w14:textId="77777777" w:rsidR="00AE27CB" w:rsidRDefault="00AE27CB" w:rsidP="00AE27CB">
      <w:pPr>
        <w:pStyle w:val="mechtex"/>
        <w:rPr>
          <w:rFonts w:ascii="Arial" w:hAnsi="Arial" w:cs="Arial"/>
          <w:lang w:val="af-ZA"/>
        </w:rPr>
      </w:pPr>
    </w:p>
    <w:p w14:paraId="75C05227" w14:textId="77777777" w:rsidR="00AE27CB" w:rsidRPr="0073220B" w:rsidRDefault="00AE27CB" w:rsidP="00AE27C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6E1CA91D" w14:textId="77777777" w:rsidR="00AE27CB" w:rsidRPr="00250E5E" w:rsidRDefault="00AE27CB" w:rsidP="00AE27CB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68BD7C4D" w14:textId="77777777" w:rsidR="00BA6A4D" w:rsidRDefault="00BA6A4D"/>
    <w:sectPr w:rsidR="00BA6A4D" w:rsidSect="00373251"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CB"/>
    <w:rsid w:val="00A26D45"/>
    <w:rsid w:val="00AE27CB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D1E6"/>
  <w15:chartTrackingRefBased/>
  <w15:docId w15:val="{04A67905-D3F1-4265-B399-A25AD6E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7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AE27CB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E27C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2019-06-03T07:02:00Z</dcterms:created>
  <dcterms:modified xsi:type="dcterms:W3CDTF">2019-06-03T07:04:00Z</dcterms:modified>
</cp:coreProperties>
</file>