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8" w:rsidRPr="00373E4A" w:rsidRDefault="00AC234C" w:rsidP="006771D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ՀԱՎԵԼՎԱԾ ԹԻՎ 3</w:t>
      </w:r>
    </w:p>
    <w:p w:rsidR="00A759C8" w:rsidRPr="00373E4A" w:rsidRDefault="00AC234C" w:rsidP="006771D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771D0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 xml:space="preserve">2017 թվականի նոյեմբերի 27-ի </w:t>
      </w:r>
      <w:r w:rsidR="006771D0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>թիվ 163 որոշման</w:t>
      </w:r>
    </w:p>
    <w:p w:rsidR="000C2BA6" w:rsidRPr="00373E4A" w:rsidRDefault="000C2BA6" w:rsidP="006771D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A759C8" w:rsidRPr="00373E4A" w:rsidRDefault="00AC234C" w:rsidP="006A2FAC">
      <w:pPr>
        <w:pStyle w:val="Bodytext30"/>
        <w:shd w:val="clear" w:color="auto" w:fill="auto"/>
        <w:spacing w:after="160" w:line="360" w:lineRule="auto"/>
        <w:ind w:right="260"/>
        <w:rPr>
          <w:rFonts w:ascii="Sylfaen" w:hAnsi="Sylfaen"/>
          <w:sz w:val="24"/>
          <w:szCs w:val="24"/>
        </w:rPr>
      </w:pPr>
      <w:r w:rsidRPr="00373E4A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A759C8" w:rsidRPr="00373E4A" w:rsidRDefault="00AC234C" w:rsidP="006A2FAC">
      <w:pPr>
        <w:pStyle w:val="Bodytext30"/>
        <w:shd w:val="clear" w:color="auto" w:fill="auto"/>
        <w:spacing w:after="160" w:line="360" w:lineRule="auto"/>
        <w:ind w:right="260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4946"/>
        <w:gridCol w:w="2705"/>
      </w:tblGrid>
      <w:tr w:rsidR="00A759C8" w:rsidRPr="00373E4A" w:rsidTr="007A13D1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 xml:space="preserve">Ներմուծման մաքսատուրքի դրույքաչափ (մաքսային արժեքից տոկոսներով կամ եվրոյով, կամ </w:t>
            </w:r>
            <w:r w:rsidR="007A13D1" w:rsidRPr="00373E4A">
              <w:rPr>
                <w:rFonts w:ascii="Sylfaen" w:hAnsi="Sylfaen"/>
                <w:sz w:val="24"/>
                <w:szCs w:val="24"/>
              </w:rPr>
              <w:br/>
            </w:r>
            <w:r w:rsidRPr="00373E4A">
              <w:rPr>
                <w:rFonts w:ascii="Sylfaen" w:hAnsi="Sylfaen"/>
                <w:sz w:val="24"/>
                <w:szCs w:val="24"/>
              </w:rPr>
              <w:t>ԱՄՆ դոլարով)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0306 19 900 1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816" w:hanging="687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կրիլ անտարկտիկական</w:t>
            </w:r>
            <w:r w:rsidR="006A2FAC" w:rsidRPr="00373E4A">
              <w:rPr>
                <w:rFonts w:ascii="Sylfaen" w:hAnsi="Sylfaen"/>
                <w:sz w:val="24"/>
                <w:szCs w:val="24"/>
              </w:rPr>
              <w:br/>
            </w:r>
            <w:r w:rsidRPr="00373E4A">
              <w:rPr>
                <w:rStyle w:val="Bodytext213pt"/>
                <w:rFonts w:ascii="Sylfaen" w:hAnsi="Sylfaen"/>
                <w:sz w:val="24"/>
                <w:szCs w:val="24"/>
              </w:rPr>
              <w:t>(Euphausia superba</w:t>
            </w:r>
            <w:r w:rsidRPr="00373E4A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18pt"/>
                <w:rFonts w:ascii="Sylfaen" w:hAnsi="Sylfaen"/>
                <w:sz w:val="24"/>
                <w:szCs w:val="24"/>
              </w:rPr>
              <w:t>3</w:t>
            </w:r>
            <w:r w:rsidRPr="00373E4A">
              <w:rPr>
                <w:rStyle w:val="Bodytext218pt"/>
                <w:rFonts w:ascii="Sylfaen" w:hAnsi="Sylfaen"/>
                <w:sz w:val="24"/>
                <w:szCs w:val="24"/>
                <w:vertAlign w:val="superscript"/>
              </w:rPr>
              <w:t>51Դ)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0306 19 900 9</w:t>
            </w:r>
          </w:p>
        </w:tc>
        <w:tc>
          <w:tcPr>
            <w:tcW w:w="4946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705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0307 43 190 0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705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7</w:t>
            </w: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51Դ)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0307 43 380 0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8</w:t>
            </w: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51Դ)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0307 43 900 0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7</w:t>
            </w: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51Դ)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0307 52 900 0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705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8</w:t>
            </w: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51Դ)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1605 40 000 1</w:t>
            </w:r>
          </w:p>
        </w:tc>
        <w:tc>
          <w:tcPr>
            <w:tcW w:w="4946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452" w:hanging="323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</w:t>
            </w:r>
            <w:r w:rsidR="00223C2D" w:rsidRPr="00373E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73E4A">
              <w:rPr>
                <w:rFonts w:ascii="Sylfaen" w:hAnsi="Sylfaen"/>
                <w:sz w:val="24"/>
                <w:szCs w:val="24"/>
              </w:rPr>
              <w:t>-</w:t>
            </w:r>
            <w:r w:rsidR="006A2FAC" w:rsidRPr="00373E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73E4A">
              <w:rPr>
                <w:rFonts w:ascii="Sylfaen" w:hAnsi="Sylfaen"/>
                <w:sz w:val="24"/>
                <w:szCs w:val="24"/>
              </w:rPr>
              <w:t>կրիլի՝ ջերմային մշակման ենթարկված</w:t>
            </w:r>
            <w:r w:rsidR="006771D0" w:rsidRPr="00373E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73E4A">
              <w:rPr>
                <w:rFonts w:ascii="Sylfaen" w:hAnsi="Sylfaen"/>
                <w:sz w:val="24"/>
                <w:szCs w:val="24"/>
              </w:rPr>
              <w:t>միս, 2 կգ-ից ավելի զուտ զանգվածով առաջնային փաթեթվածքներում</w:t>
            </w:r>
          </w:p>
        </w:tc>
        <w:tc>
          <w:tcPr>
            <w:tcW w:w="2705" w:type="dxa"/>
            <w:shd w:val="clear" w:color="auto" w:fill="FFFFFF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5, սակայն ոչ պակաս, քան 0,1 եվրո՝ 1 կգ-ի համար</w:t>
            </w:r>
            <w:r w:rsidRPr="00373E4A">
              <w:rPr>
                <w:rFonts w:ascii="Sylfaen" w:hAnsi="Sylfaen"/>
                <w:sz w:val="24"/>
                <w:szCs w:val="24"/>
                <w:vertAlign w:val="superscript"/>
              </w:rPr>
              <w:t>51Դ)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1605 40 000 9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705" w:type="dxa"/>
            <w:shd w:val="clear" w:color="auto" w:fill="FFFFFF"/>
            <w:vAlign w:val="bottom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 xml:space="preserve">15, սակայն ոչ պակաս, քան </w:t>
            </w:r>
            <w:r w:rsidR="007A13D1" w:rsidRPr="00373E4A">
              <w:rPr>
                <w:rFonts w:ascii="Sylfaen" w:hAnsi="Sylfaen"/>
                <w:sz w:val="24"/>
                <w:szCs w:val="24"/>
              </w:rPr>
              <w:br/>
            </w:r>
            <w:r w:rsidRPr="00373E4A">
              <w:rPr>
                <w:rFonts w:ascii="Sylfaen" w:hAnsi="Sylfaen"/>
                <w:sz w:val="24"/>
                <w:szCs w:val="24"/>
              </w:rPr>
              <w:t>1,5 եվրո՝ 1 կգ-ի համար</w:t>
            </w:r>
          </w:p>
        </w:tc>
      </w:tr>
      <w:tr w:rsidR="00A759C8" w:rsidRPr="00373E4A" w:rsidTr="007A13D1">
        <w:trPr>
          <w:jc w:val="center"/>
        </w:trPr>
        <w:tc>
          <w:tcPr>
            <w:tcW w:w="1998" w:type="dxa"/>
            <w:shd w:val="clear" w:color="auto" w:fill="FFFFFF"/>
            <w:vAlign w:val="bottom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1605 53 900 0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705" w:type="dxa"/>
            <w:shd w:val="clear" w:color="auto" w:fill="FFFFFF"/>
            <w:vAlign w:val="bottom"/>
          </w:tcPr>
          <w:p w:rsidR="00A759C8" w:rsidRPr="00373E4A" w:rsidRDefault="00AC234C" w:rsidP="006A2F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8</w:t>
            </w:r>
            <w:r w:rsidRPr="00373E4A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51Դ)</w:t>
            </w:r>
          </w:p>
        </w:tc>
      </w:tr>
    </w:tbl>
    <w:p w:rsidR="00A759C8" w:rsidRPr="00373E4A" w:rsidRDefault="006A2FAC" w:rsidP="006A2FAC">
      <w:pPr>
        <w:spacing w:after="160" w:line="360" w:lineRule="auto"/>
        <w:jc w:val="center"/>
        <w:rPr>
          <w:rFonts w:ascii="Sylfaen" w:hAnsi="Sylfaen"/>
        </w:rPr>
      </w:pPr>
      <w:r w:rsidRPr="00373E4A">
        <w:rPr>
          <w:rFonts w:ascii="Sylfaen" w:hAnsi="Sylfaen"/>
        </w:rPr>
        <w:t>——————————</w:t>
      </w:r>
    </w:p>
    <w:p w:rsidR="006A2FAC" w:rsidRPr="00373E4A" w:rsidRDefault="006A2FAC" w:rsidP="006771D0">
      <w:pPr>
        <w:spacing w:after="160" w:line="360" w:lineRule="auto"/>
        <w:jc w:val="both"/>
        <w:rPr>
          <w:rFonts w:ascii="Sylfaen" w:hAnsi="Sylfaen"/>
        </w:rPr>
      </w:pPr>
      <w:bookmarkStart w:id="0" w:name="_GoBack"/>
      <w:bookmarkEnd w:id="0"/>
    </w:p>
    <w:sectPr w:rsidR="006A2FAC" w:rsidRPr="00373E4A" w:rsidSect="009A13F6">
      <w:pgSz w:w="11907" w:h="16839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4A" w:rsidRDefault="00B5464A" w:rsidP="00A759C8">
      <w:r>
        <w:separator/>
      </w:r>
    </w:p>
  </w:endnote>
  <w:endnote w:type="continuationSeparator" w:id="0">
    <w:p w:rsidR="00B5464A" w:rsidRDefault="00B5464A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4A" w:rsidRDefault="00B5464A">
      <w:r>
        <w:separator/>
      </w:r>
    </w:p>
  </w:footnote>
  <w:footnote w:type="continuationSeparator" w:id="0">
    <w:p w:rsidR="00B5464A" w:rsidRDefault="00B5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56C8D"/>
    <w:rsid w:val="000A1E0B"/>
    <w:rsid w:val="000B0413"/>
    <w:rsid w:val="000C2BA6"/>
    <w:rsid w:val="000D4C42"/>
    <w:rsid w:val="001F057E"/>
    <w:rsid w:val="00223C2D"/>
    <w:rsid w:val="00281A47"/>
    <w:rsid w:val="002A5A0C"/>
    <w:rsid w:val="0030391F"/>
    <w:rsid w:val="00310969"/>
    <w:rsid w:val="00373E4A"/>
    <w:rsid w:val="00417F8B"/>
    <w:rsid w:val="0049752F"/>
    <w:rsid w:val="004C167E"/>
    <w:rsid w:val="00575B26"/>
    <w:rsid w:val="005976DA"/>
    <w:rsid w:val="005B4719"/>
    <w:rsid w:val="006771D0"/>
    <w:rsid w:val="00691F3E"/>
    <w:rsid w:val="006A2FAC"/>
    <w:rsid w:val="006D70F8"/>
    <w:rsid w:val="00786004"/>
    <w:rsid w:val="007A13D1"/>
    <w:rsid w:val="007D4319"/>
    <w:rsid w:val="007D72FC"/>
    <w:rsid w:val="007F4EA0"/>
    <w:rsid w:val="008471CE"/>
    <w:rsid w:val="00856222"/>
    <w:rsid w:val="00883472"/>
    <w:rsid w:val="008D36DA"/>
    <w:rsid w:val="009672AD"/>
    <w:rsid w:val="009875B5"/>
    <w:rsid w:val="009A13F6"/>
    <w:rsid w:val="009D3327"/>
    <w:rsid w:val="00A759C8"/>
    <w:rsid w:val="00AC234C"/>
    <w:rsid w:val="00B5464A"/>
    <w:rsid w:val="00BE4741"/>
    <w:rsid w:val="00C4146D"/>
    <w:rsid w:val="00CB02AC"/>
    <w:rsid w:val="00CC412B"/>
    <w:rsid w:val="00CD6E12"/>
    <w:rsid w:val="00D01909"/>
    <w:rsid w:val="00D52B17"/>
    <w:rsid w:val="00DD1EAA"/>
    <w:rsid w:val="00DF751F"/>
    <w:rsid w:val="00E05650"/>
    <w:rsid w:val="00E56425"/>
    <w:rsid w:val="00F00850"/>
    <w:rsid w:val="00F805D4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CB0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2A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0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A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2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41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13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6A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3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47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4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F2263-AE01-4960-8E1D-FBD47FFA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23</cp:revision>
  <dcterms:created xsi:type="dcterms:W3CDTF">2018-05-29T05:46:00Z</dcterms:created>
  <dcterms:modified xsi:type="dcterms:W3CDTF">2019-03-15T07:19:00Z</dcterms:modified>
</cp:coreProperties>
</file>