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93" w:rsidRPr="00AC64EB" w:rsidRDefault="00077993" w:rsidP="00077993">
      <w:pPr>
        <w:pStyle w:val="mechtex"/>
        <w:ind w:left="10080" w:firstLine="720"/>
        <w:jc w:val="left"/>
        <w:rPr>
          <w:spacing w:val="-8"/>
          <w:lang w:val="af-ZA"/>
        </w:rPr>
      </w:pPr>
      <w:r w:rsidRPr="00AC64EB">
        <w:rPr>
          <w:spacing w:val="-8"/>
          <w:lang w:val="af-ZA"/>
        </w:rPr>
        <w:t xml:space="preserve">              </w:t>
      </w:r>
      <w:r w:rsidRPr="00AC64EB">
        <w:rPr>
          <w:rFonts w:ascii="Sylfaen" w:hAnsi="Sylfaen" w:cs="Sylfaen"/>
          <w:spacing w:val="-8"/>
          <w:lang w:val="hy-AM"/>
        </w:rPr>
        <w:t>Հավելված</w:t>
      </w:r>
      <w:r w:rsidRPr="00AC64EB">
        <w:rPr>
          <w:spacing w:val="-8"/>
          <w:lang w:val="af-ZA"/>
        </w:rPr>
        <w:t xml:space="preserve"> N 1</w:t>
      </w:r>
    </w:p>
    <w:p w:rsidR="00077993" w:rsidRPr="00AC64EB" w:rsidRDefault="00077993" w:rsidP="00077993">
      <w:pPr>
        <w:pStyle w:val="mechtex"/>
        <w:ind w:left="3600" w:firstLine="720"/>
        <w:jc w:val="left"/>
        <w:rPr>
          <w:spacing w:val="-6"/>
          <w:lang w:val="af-ZA"/>
        </w:rPr>
      </w:pPr>
      <w:r w:rsidRPr="00AC64EB">
        <w:rPr>
          <w:spacing w:val="-6"/>
          <w:lang w:val="af-ZA"/>
        </w:rPr>
        <w:t xml:space="preserve">       </w:t>
      </w:r>
      <w:r w:rsidRPr="00AC64EB">
        <w:rPr>
          <w:spacing w:val="-6"/>
          <w:lang w:val="af-ZA"/>
        </w:rPr>
        <w:tab/>
      </w:r>
      <w:r w:rsidRPr="00AC64EB">
        <w:rPr>
          <w:spacing w:val="-6"/>
          <w:lang w:val="af-ZA"/>
        </w:rPr>
        <w:tab/>
      </w:r>
      <w:r w:rsidRPr="00AC64EB">
        <w:rPr>
          <w:spacing w:val="-6"/>
          <w:lang w:val="af-ZA"/>
        </w:rPr>
        <w:tab/>
      </w:r>
      <w:r w:rsidRPr="00AC64EB">
        <w:rPr>
          <w:spacing w:val="-6"/>
          <w:lang w:val="af-ZA"/>
        </w:rPr>
        <w:tab/>
      </w:r>
      <w:r w:rsidRPr="00AC64EB">
        <w:rPr>
          <w:spacing w:val="-6"/>
          <w:lang w:val="af-ZA"/>
        </w:rPr>
        <w:tab/>
      </w:r>
      <w:r w:rsidRPr="00AC64EB">
        <w:rPr>
          <w:spacing w:val="-6"/>
          <w:lang w:val="af-ZA"/>
        </w:rPr>
        <w:tab/>
      </w:r>
      <w:r w:rsidRPr="00AC64EB">
        <w:rPr>
          <w:spacing w:val="-6"/>
          <w:lang w:val="af-ZA"/>
        </w:rPr>
        <w:tab/>
      </w:r>
      <w:r w:rsidRPr="00AC64EB">
        <w:rPr>
          <w:spacing w:val="-6"/>
          <w:lang w:val="af-ZA"/>
        </w:rPr>
        <w:tab/>
        <w:t xml:space="preserve">        </w:t>
      </w:r>
      <w:r w:rsidRPr="00AC64EB">
        <w:rPr>
          <w:rFonts w:ascii="Sylfaen" w:hAnsi="Sylfaen" w:cs="Sylfaen"/>
          <w:spacing w:val="-6"/>
          <w:lang w:val="hy-AM"/>
        </w:rPr>
        <w:t>ՀՀ</w:t>
      </w:r>
      <w:r w:rsidRPr="00AC64EB">
        <w:rPr>
          <w:spacing w:val="-6"/>
          <w:lang w:val="af-ZA"/>
        </w:rPr>
        <w:t xml:space="preserve"> </w:t>
      </w:r>
      <w:r w:rsidRPr="00AC64EB">
        <w:rPr>
          <w:rFonts w:ascii="Sylfaen" w:hAnsi="Sylfaen" w:cs="Sylfaen"/>
          <w:spacing w:val="-6"/>
          <w:lang w:val="hy-AM"/>
        </w:rPr>
        <w:t>կառավարության</w:t>
      </w:r>
      <w:r w:rsidRPr="00AC64EB">
        <w:rPr>
          <w:spacing w:val="-6"/>
          <w:lang w:val="af-ZA"/>
        </w:rPr>
        <w:t xml:space="preserve"> 2018 </w:t>
      </w:r>
      <w:r w:rsidRPr="00AC64EB">
        <w:rPr>
          <w:rFonts w:ascii="Sylfaen" w:hAnsi="Sylfaen" w:cs="Sylfaen"/>
          <w:spacing w:val="-6"/>
          <w:lang w:val="hy-AM"/>
        </w:rPr>
        <w:t>թվականի</w:t>
      </w:r>
    </w:p>
    <w:p w:rsidR="00077993" w:rsidRPr="00AC64EB" w:rsidRDefault="00077993" w:rsidP="00077993">
      <w:pPr>
        <w:pStyle w:val="mechtex"/>
        <w:jc w:val="left"/>
        <w:rPr>
          <w:spacing w:val="-2"/>
          <w:lang w:val="af-ZA"/>
        </w:rPr>
      </w:pPr>
      <w:r w:rsidRPr="00AC64EB">
        <w:rPr>
          <w:spacing w:val="-2"/>
          <w:lang w:val="af-ZA"/>
        </w:rPr>
        <w:tab/>
      </w:r>
      <w:r w:rsidRPr="00AC64EB">
        <w:rPr>
          <w:spacing w:val="-2"/>
          <w:lang w:val="af-ZA"/>
        </w:rPr>
        <w:tab/>
      </w:r>
      <w:r w:rsidRPr="00AC64EB">
        <w:rPr>
          <w:spacing w:val="-2"/>
          <w:lang w:val="af-ZA"/>
        </w:rPr>
        <w:tab/>
      </w:r>
      <w:r w:rsidRPr="00AC64EB">
        <w:rPr>
          <w:spacing w:val="-2"/>
          <w:lang w:val="af-ZA"/>
        </w:rPr>
        <w:tab/>
      </w:r>
      <w:r w:rsidRPr="00AC64EB">
        <w:rPr>
          <w:spacing w:val="-2"/>
          <w:lang w:val="af-ZA"/>
        </w:rPr>
        <w:tab/>
      </w:r>
      <w:r w:rsidRPr="00AC64EB">
        <w:rPr>
          <w:spacing w:val="-2"/>
          <w:lang w:val="af-ZA"/>
        </w:rPr>
        <w:tab/>
        <w:t xml:space="preserve">   </w:t>
      </w:r>
      <w:r w:rsidRPr="00AC64EB">
        <w:rPr>
          <w:spacing w:val="-2"/>
          <w:lang w:val="af-ZA"/>
        </w:rPr>
        <w:tab/>
        <w:t xml:space="preserve">   </w:t>
      </w:r>
      <w:r w:rsidRPr="00AC64EB">
        <w:rPr>
          <w:spacing w:val="-2"/>
          <w:lang w:val="af-ZA"/>
        </w:rPr>
        <w:tab/>
      </w:r>
      <w:r w:rsidRPr="00AC64EB">
        <w:rPr>
          <w:spacing w:val="-2"/>
          <w:lang w:val="af-ZA"/>
        </w:rPr>
        <w:tab/>
      </w:r>
      <w:r w:rsidRPr="00AC64EB">
        <w:rPr>
          <w:spacing w:val="-2"/>
          <w:lang w:val="af-ZA"/>
        </w:rPr>
        <w:tab/>
      </w:r>
      <w:r w:rsidRPr="00AC64EB">
        <w:rPr>
          <w:spacing w:val="-2"/>
          <w:lang w:val="af-ZA"/>
        </w:rPr>
        <w:tab/>
      </w:r>
      <w:r w:rsidRPr="00AC64EB">
        <w:rPr>
          <w:spacing w:val="-2"/>
          <w:lang w:val="af-ZA"/>
        </w:rPr>
        <w:tab/>
      </w:r>
      <w:r w:rsidRPr="00AC64EB">
        <w:rPr>
          <w:spacing w:val="-2"/>
          <w:lang w:val="af-ZA"/>
        </w:rPr>
        <w:tab/>
      </w:r>
      <w:r w:rsidRPr="00AC64EB">
        <w:rPr>
          <w:spacing w:val="-2"/>
          <w:lang w:val="af-ZA"/>
        </w:rPr>
        <w:tab/>
        <w:t xml:space="preserve">    </w:t>
      </w:r>
      <w:r w:rsidRPr="00AC64EB">
        <w:rPr>
          <w:rFonts w:ascii="Sylfaen" w:hAnsi="Sylfaen" w:cs="Sylfaen"/>
          <w:spacing w:val="-2"/>
          <w:lang w:val="af-ZA"/>
        </w:rPr>
        <w:t>հոկ</w:t>
      </w:r>
      <w:r w:rsidRPr="00AC64EB">
        <w:rPr>
          <w:rFonts w:ascii="Sylfaen" w:hAnsi="Sylfaen" w:cs="Sylfaen"/>
          <w:spacing w:val="-4"/>
          <w:szCs w:val="22"/>
          <w:lang w:val="pt-BR"/>
        </w:rPr>
        <w:t>տեմբերի</w:t>
      </w:r>
      <w:r w:rsidRPr="00AC64EB">
        <w:rPr>
          <w:rFonts w:cs="Sylfaen"/>
          <w:spacing w:val="-4"/>
          <w:lang w:val="pt-BR"/>
        </w:rPr>
        <w:t xml:space="preserve"> 18</w:t>
      </w:r>
      <w:r w:rsidRPr="00AC64EB">
        <w:rPr>
          <w:rFonts w:cs="Sylfaen"/>
          <w:spacing w:val="-2"/>
          <w:lang w:val="pt-BR"/>
        </w:rPr>
        <w:t>-</w:t>
      </w:r>
      <w:r w:rsidRPr="00AC64EB">
        <w:rPr>
          <w:rFonts w:ascii="Sylfaen" w:hAnsi="Sylfaen" w:cs="Sylfaen"/>
          <w:spacing w:val="-2"/>
          <w:lang w:val="hy-AM"/>
        </w:rPr>
        <w:t>ի</w:t>
      </w:r>
      <w:r w:rsidRPr="00AC64EB">
        <w:rPr>
          <w:spacing w:val="-2"/>
          <w:lang w:val="af-ZA"/>
        </w:rPr>
        <w:t xml:space="preserve"> N  </w:t>
      </w:r>
      <w:r w:rsidR="00274FCD" w:rsidRPr="00AC64EB">
        <w:rPr>
          <w:spacing w:val="-2"/>
          <w:lang w:val="hy-AM"/>
        </w:rPr>
        <w:t>1166</w:t>
      </w:r>
      <w:r w:rsidRPr="00AC64EB">
        <w:rPr>
          <w:spacing w:val="-2"/>
          <w:lang w:val="af-ZA"/>
        </w:rPr>
        <w:t>-</w:t>
      </w:r>
      <w:r w:rsidRPr="00AC64EB">
        <w:rPr>
          <w:rFonts w:ascii="Sylfaen" w:hAnsi="Sylfaen" w:cs="Sylfaen"/>
          <w:spacing w:val="-2"/>
          <w:lang w:val="hy-AM"/>
        </w:rPr>
        <w:t>Ն</w:t>
      </w:r>
      <w:r w:rsidRPr="00AC64EB">
        <w:rPr>
          <w:spacing w:val="-2"/>
          <w:lang w:val="af-ZA"/>
        </w:rPr>
        <w:t xml:space="preserve">  </w:t>
      </w:r>
      <w:r w:rsidRPr="00AC64EB">
        <w:rPr>
          <w:rFonts w:ascii="Sylfaen" w:hAnsi="Sylfaen" w:cs="Sylfaen"/>
          <w:spacing w:val="-2"/>
          <w:lang w:val="hy-AM"/>
        </w:rPr>
        <w:t>որոշման</w:t>
      </w:r>
    </w:p>
    <w:p w:rsidR="00077993" w:rsidRPr="00AC64EB" w:rsidRDefault="00077993" w:rsidP="00077993">
      <w:pPr>
        <w:pStyle w:val="mechtex"/>
        <w:rPr>
          <w:rFonts w:cs="Arial"/>
          <w:lang w:val="hy-AM"/>
        </w:rPr>
      </w:pPr>
    </w:p>
    <w:p w:rsidR="00077993" w:rsidRPr="00AC64EB" w:rsidRDefault="00077993" w:rsidP="00077993">
      <w:pPr>
        <w:pStyle w:val="mechtex"/>
        <w:rPr>
          <w:rFonts w:cs="Arial"/>
          <w:lang w:val="hy-AM"/>
        </w:rPr>
      </w:pPr>
    </w:p>
    <w:p w:rsidR="00077993" w:rsidRPr="00AC64EB" w:rsidRDefault="00077993" w:rsidP="00077993">
      <w:pPr>
        <w:pStyle w:val="mechtex"/>
        <w:rPr>
          <w:rFonts w:cs="Arial"/>
          <w:lang w:val="hy-AM"/>
        </w:rPr>
      </w:pPr>
    </w:p>
    <w:tbl>
      <w:tblPr>
        <w:tblW w:w="1498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2188"/>
        <w:gridCol w:w="5616"/>
        <w:gridCol w:w="2730"/>
        <w:gridCol w:w="2652"/>
      </w:tblGrid>
      <w:tr w:rsidR="00077993" w:rsidRPr="00AC64EB" w:rsidTr="00405BB3">
        <w:trPr>
          <w:trHeight w:val="1608"/>
        </w:trPr>
        <w:tc>
          <w:tcPr>
            <w:tcW w:w="149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993" w:rsidRPr="00AC64EB" w:rsidRDefault="00077993" w:rsidP="00405BB3">
            <w:pPr>
              <w:pStyle w:val="mechtex"/>
              <w:rPr>
                <w:rFonts w:cs="Arial Armenian"/>
                <w:lang w:val="hy-AM" w:eastAsia="en-US"/>
              </w:rPr>
            </w:pPr>
            <w:r w:rsidRPr="00AC64EB">
              <w:rPr>
                <w:rFonts w:ascii="Sylfaen" w:hAnsi="Sylfaen" w:cs="Sylfaen"/>
                <w:lang w:val="hy-AM" w:eastAsia="en-US"/>
              </w:rPr>
              <w:t>ՀԱՅԱՍՏԱՆԻ</w:t>
            </w:r>
            <w:r w:rsidRPr="00AC64EB">
              <w:rPr>
                <w:lang w:val="hy-AM" w:eastAsia="en-US"/>
              </w:rPr>
              <w:t xml:space="preserve"> </w:t>
            </w:r>
            <w:r w:rsidRPr="00AC64EB">
              <w:rPr>
                <w:rFonts w:ascii="Sylfaen" w:hAnsi="Sylfaen" w:cs="Sylfaen"/>
                <w:lang w:val="hy-AM" w:eastAsia="en-US"/>
              </w:rPr>
              <w:t>ՀԱՆՐԱՊԵՏՈՒԹՅԱՆ</w:t>
            </w:r>
            <w:r w:rsidRPr="00AC64EB">
              <w:rPr>
                <w:lang w:val="hy-AM" w:eastAsia="en-US"/>
              </w:rPr>
              <w:t xml:space="preserve"> </w:t>
            </w:r>
            <w:r w:rsidRPr="00AC64EB">
              <w:rPr>
                <w:rFonts w:ascii="Sylfaen" w:hAnsi="Sylfaen" w:cs="Sylfaen"/>
                <w:lang w:val="hy-AM" w:eastAsia="en-US"/>
              </w:rPr>
              <w:t>ԿԱՌԱՎԱՐՈՒԹՅԱՆ</w:t>
            </w:r>
            <w:r w:rsidRPr="00AC64EB">
              <w:rPr>
                <w:rFonts w:cs="Arial Armenian"/>
                <w:lang w:val="hy-AM" w:eastAsia="en-US"/>
              </w:rPr>
              <w:t xml:space="preserve"> 2017 </w:t>
            </w:r>
            <w:r w:rsidRPr="00AC64EB">
              <w:rPr>
                <w:rFonts w:ascii="Sylfaen" w:hAnsi="Sylfaen" w:cs="Sylfaen"/>
                <w:lang w:val="hy-AM" w:eastAsia="en-US"/>
              </w:rPr>
              <w:t>ԹՎԱԿԱՆԻ</w:t>
            </w:r>
            <w:r w:rsidRPr="00AC64EB">
              <w:rPr>
                <w:rFonts w:cs="Arial Armenian"/>
                <w:lang w:val="hy-AM" w:eastAsia="en-US"/>
              </w:rPr>
              <w:t xml:space="preserve"> </w:t>
            </w:r>
            <w:r w:rsidRPr="00AC64EB">
              <w:rPr>
                <w:rFonts w:ascii="Sylfaen" w:hAnsi="Sylfaen" w:cs="Sylfaen"/>
                <w:lang w:val="hy-AM" w:eastAsia="en-US"/>
              </w:rPr>
              <w:t>ԴԵԿՏԵՄԲԵՐԻ</w:t>
            </w:r>
            <w:r w:rsidRPr="00AC64EB">
              <w:rPr>
                <w:rFonts w:cs="Arial Armenian"/>
                <w:lang w:val="hy-AM" w:eastAsia="en-US"/>
              </w:rPr>
              <w:t xml:space="preserve"> 28-</w:t>
            </w:r>
            <w:r w:rsidRPr="00AC64EB">
              <w:rPr>
                <w:rFonts w:ascii="Sylfaen" w:hAnsi="Sylfaen" w:cs="Sylfaen"/>
                <w:lang w:val="hy-AM" w:eastAsia="en-US"/>
              </w:rPr>
              <w:t>Ի</w:t>
            </w:r>
            <w:r w:rsidRPr="00AC64EB">
              <w:rPr>
                <w:rFonts w:cs="Arial Armenian"/>
                <w:lang w:val="hy-AM" w:eastAsia="en-US"/>
              </w:rPr>
              <w:t xml:space="preserve"> N 1717-</w:t>
            </w:r>
            <w:bookmarkStart w:id="0" w:name="_GoBack"/>
            <w:bookmarkEnd w:id="0"/>
            <w:r w:rsidRPr="00AC64EB">
              <w:rPr>
                <w:rFonts w:ascii="Sylfaen" w:hAnsi="Sylfaen" w:cs="Sylfaen"/>
                <w:lang w:val="hy-AM" w:eastAsia="en-US"/>
              </w:rPr>
              <w:t>Ն</w:t>
            </w:r>
            <w:r w:rsidRPr="00AC64EB">
              <w:rPr>
                <w:rFonts w:cs="Arial Armenian"/>
                <w:lang w:val="hy-AM" w:eastAsia="en-US"/>
              </w:rPr>
              <w:t xml:space="preserve"> </w:t>
            </w:r>
            <w:r w:rsidRPr="00AC64EB">
              <w:rPr>
                <w:rFonts w:ascii="Sylfaen" w:hAnsi="Sylfaen" w:cs="Sylfaen"/>
                <w:lang w:val="hy-AM" w:eastAsia="en-US"/>
              </w:rPr>
              <w:t>ՈՐՈՇՄԱՆ</w:t>
            </w:r>
            <w:r w:rsidRPr="00AC64EB">
              <w:rPr>
                <w:rFonts w:cs="Arial Armenian"/>
                <w:lang w:val="hy-AM" w:eastAsia="en-US"/>
              </w:rPr>
              <w:t xml:space="preserve"> </w:t>
            </w:r>
          </w:p>
          <w:p w:rsidR="00077993" w:rsidRPr="00AC64EB" w:rsidRDefault="00077993" w:rsidP="00405BB3">
            <w:pPr>
              <w:pStyle w:val="mechtex"/>
              <w:rPr>
                <w:rFonts w:cs="Arial"/>
                <w:lang w:val="hy-AM" w:eastAsia="en-US"/>
              </w:rPr>
            </w:pPr>
            <w:r w:rsidRPr="00AC64EB">
              <w:rPr>
                <w:rFonts w:cs="Arial Armenian"/>
                <w:lang w:val="hy-AM" w:eastAsia="en-US"/>
              </w:rPr>
              <w:t>N 11</w:t>
            </w:r>
            <w:r w:rsidRPr="00AC64EB">
              <w:rPr>
                <w:lang w:val="hy-AM" w:eastAsia="en-US"/>
              </w:rPr>
              <w:t xml:space="preserve"> </w:t>
            </w:r>
            <w:r w:rsidRPr="00AC64EB">
              <w:rPr>
                <w:rFonts w:ascii="Sylfaen" w:hAnsi="Sylfaen" w:cs="Sylfaen"/>
                <w:lang w:val="hy-AM" w:eastAsia="en-US"/>
              </w:rPr>
              <w:t>ՀԱՎԵԼՎԱԾԻ</w:t>
            </w:r>
            <w:r w:rsidRPr="00AC64EB">
              <w:rPr>
                <w:lang w:val="hy-AM" w:eastAsia="en-US"/>
              </w:rPr>
              <w:t xml:space="preserve">  N 11.24 </w:t>
            </w:r>
            <w:r w:rsidRPr="00AC64EB">
              <w:rPr>
                <w:rFonts w:ascii="Sylfaen" w:hAnsi="Sylfaen" w:cs="Sylfaen"/>
                <w:lang w:val="hy-AM" w:eastAsia="en-US"/>
              </w:rPr>
              <w:t>ԱՂՅՈՒՍԱԿՈՒՄ</w:t>
            </w:r>
            <w:r w:rsidRPr="00AC64EB">
              <w:rPr>
                <w:rFonts w:cs="Arial Armenian"/>
                <w:lang w:val="hy-AM" w:eastAsia="en-US"/>
              </w:rPr>
              <w:t xml:space="preserve"> </w:t>
            </w:r>
            <w:r w:rsidRPr="00AC64EB">
              <w:rPr>
                <w:rFonts w:ascii="Sylfaen" w:hAnsi="Sylfaen" w:cs="Sylfaen"/>
                <w:lang w:val="hy-AM" w:eastAsia="en-US"/>
              </w:rPr>
              <w:t>ԿԱՏԱՐՎՈՂ</w:t>
            </w:r>
            <w:r w:rsidRPr="00AC64EB">
              <w:rPr>
                <w:lang w:val="hy-AM" w:eastAsia="en-US"/>
              </w:rPr>
              <w:t xml:space="preserve"> </w:t>
            </w:r>
            <w:r w:rsidRPr="00AC64EB">
              <w:rPr>
                <w:rFonts w:ascii="Sylfaen" w:hAnsi="Sylfaen" w:cs="Sylfaen"/>
                <w:lang w:val="hy-AM" w:eastAsia="en-US"/>
              </w:rPr>
              <w:t>ՓՈՓՈԽՈՒԹՅՈՒՆՆԵՐԸ</w:t>
            </w:r>
            <w:r w:rsidRPr="00AC64EB">
              <w:rPr>
                <w:rFonts w:cs="Arial Armenian"/>
                <w:lang w:val="hy-AM" w:eastAsia="en-US"/>
              </w:rPr>
              <w:t xml:space="preserve"> </w:t>
            </w:r>
            <w:r w:rsidRPr="00AC64EB">
              <w:rPr>
                <w:rFonts w:ascii="Sylfaen" w:hAnsi="Sylfaen" w:cs="Sylfaen"/>
                <w:lang w:val="hy-AM" w:eastAsia="en-US"/>
              </w:rPr>
              <w:t>ԵՎ</w:t>
            </w:r>
            <w:r w:rsidRPr="00AC64EB">
              <w:rPr>
                <w:rFonts w:cs="Arial Armenian"/>
                <w:lang w:val="hy-AM" w:eastAsia="en-US"/>
              </w:rPr>
              <w:t xml:space="preserve"> </w:t>
            </w:r>
            <w:r w:rsidRPr="00AC64EB">
              <w:rPr>
                <w:rFonts w:ascii="Sylfaen" w:hAnsi="Sylfaen" w:cs="Sylfaen"/>
                <w:lang w:val="hy-AM" w:eastAsia="en-US"/>
              </w:rPr>
              <w:t>ԼՐԱՑՈՒՄՆԵՐԸ</w:t>
            </w:r>
          </w:p>
          <w:p w:rsidR="00077993" w:rsidRPr="00AC64EB" w:rsidRDefault="00077993" w:rsidP="00405BB3">
            <w:pPr>
              <w:pStyle w:val="mechtex"/>
              <w:rPr>
                <w:lang w:val="hy-AM" w:eastAsia="en-US"/>
              </w:rPr>
            </w:pPr>
          </w:p>
          <w:p w:rsidR="00077993" w:rsidRPr="00AC64EB" w:rsidRDefault="00077993" w:rsidP="00405BB3">
            <w:pPr>
              <w:pStyle w:val="mechtex"/>
              <w:rPr>
                <w:rFonts w:cs="Arial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lang w:eastAsia="en-US"/>
              </w:rPr>
              <w:t>Հայաստանի</w:t>
            </w:r>
            <w:proofErr w:type="spellEnd"/>
            <w:r w:rsidRPr="00AC64EB">
              <w:rPr>
                <w:rFonts w:cs="Arial Armenian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lang w:eastAsia="en-US"/>
              </w:rPr>
              <w:t>Հանրապետության</w:t>
            </w:r>
            <w:proofErr w:type="spellEnd"/>
            <w:r w:rsidRPr="00AC64EB">
              <w:rPr>
                <w:rFonts w:cs="Arial Armenian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lang w:eastAsia="en-US"/>
              </w:rPr>
              <w:t>սփյուռքի</w:t>
            </w:r>
            <w:proofErr w:type="spellEnd"/>
            <w:r w:rsidRPr="00AC64EB">
              <w:rPr>
                <w:rFonts w:cs="Arial Armenian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lang w:eastAsia="en-US"/>
              </w:rPr>
              <w:t>նախարարություն</w:t>
            </w:r>
            <w:proofErr w:type="spellEnd"/>
          </w:p>
          <w:p w:rsidR="00077993" w:rsidRPr="00AC64EB" w:rsidRDefault="00077993" w:rsidP="00405BB3">
            <w:pPr>
              <w:pStyle w:val="mechtex"/>
              <w:rPr>
                <w:rFonts w:cs="Arial"/>
                <w:lang w:eastAsia="en-US"/>
              </w:rPr>
            </w:pPr>
          </w:p>
          <w:p w:rsidR="00077993" w:rsidRPr="00AC64EB" w:rsidRDefault="00077993" w:rsidP="00405BB3">
            <w:pPr>
              <w:pStyle w:val="mechtex"/>
              <w:rPr>
                <w:lang w:eastAsia="en-US"/>
              </w:rPr>
            </w:pPr>
          </w:p>
        </w:tc>
      </w:tr>
      <w:tr w:rsidR="00077993" w:rsidRPr="00AC64EB" w:rsidTr="00077993">
        <w:trPr>
          <w:trHeight w:val="975"/>
        </w:trPr>
        <w:tc>
          <w:tcPr>
            <w:tcW w:w="960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077993" w:rsidRPr="00AC64EB" w:rsidRDefault="007A4E3B" w:rsidP="007A4E3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538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7993" w:rsidRPr="00AC64EB" w:rsidRDefault="00077993" w:rsidP="00405BB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C64E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AC64EB">
              <w:rPr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C64EB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C64E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AC64E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AC64E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AC64E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AC64EB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C64EB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AC64E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C64EB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՝</w:t>
            </w:r>
            <w:r w:rsidRPr="00AC64E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C64EB">
              <w:rPr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77993" w:rsidRPr="00AC64EB" w:rsidTr="00077993">
        <w:trPr>
          <w:trHeight w:val="540"/>
        </w:trPr>
        <w:tc>
          <w:tcPr>
            <w:tcW w:w="9607" w:type="dxa"/>
            <w:gridSpan w:val="3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77993" w:rsidRPr="00AC64EB" w:rsidRDefault="00077993" w:rsidP="007A4E3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0" w:type="dxa"/>
            <w:shd w:val="clear" w:color="auto" w:fill="auto"/>
            <w:noWrap/>
            <w:vAlign w:val="center"/>
          </w:tcPr>
          <w:p w:rsidR="00077993" w:rsidRPr="00AC64EB" w:rsidRDefault="00800B99" w:rsidP="00405BB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Ո</w:t>
            </w:r>
            <w:r w:rsidR="00077993"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չ</w:t>
            </w:r>
            <w:proofErr w:type="spellEnd"/>
            <w:r w:rsidR="00077993"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7993"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ֆինանսական</w:t>
            </w:r>
            <w:proofErr w:type="spellEnd"/>
            <w:r w:rsidR="00077993"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7993"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  <w:tc>
          <w:tcPr>
            <w:tcW w:w="2652" w:type="dxa"/>
            <w:shd w:val="clear" w:color="auto" w:fill="auto"/>
            <w:noWrap/>
            <w:vAlign w:val="center"/>
          </w:tcPr>
          <w:p w:rsidR="00077993" w:rsidRPr="00AC64EB" w:rsidRDefault="00800B99" w:rsidP="00405BB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Ֆ</w:t>
            </w:r>
            <w:r w:rsidR="00077993"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ինանսական</w:t>
            </w:r>
            <w:proofErr w:type="spellEnd"/>
            <w:r w:rsidR="00077993"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7993"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077993" w:rsidRPr="00AC64EB" w:rsidTr="00077993">
        <w:trPr>
          <w:trHeight w:val="127"/>
        </w:trPr>
        <w:tc>
          <w:tcPr>
            <w:tcW w:w="9607" w:type="dxa"/>
            <w:gridSpan w:val="3"/>
            <w:vMerge/>
            <w:tcBorders>
              <w:bottom w:val="nil"/>
            </w:tcBorders>
            <w:vAlign w:val="center"/>
          </w:tcPr>
          <w:p w:rsidR="00077993" w:rsidRPr="00AC64EB" w:rsidRDefault="00077993" w:rsidP="00405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30" w:type="dxa"/>
            <w:shd w:val="clear" w:color="auto" w:fill="auto"/>
            <w:noWrap/>
            <w:vAlign w:val="center"/>
          </w:tcPr>
          <w:p w:rsidR="00077993" w:rsidRPr="00AC64EB" w:rsidRDefault="00077993" w:rsidP="00405BB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</w:tcPr>
          <w:p w:rsidR="00077993" w:rsidRPr="00AC64EB" w:rsidRDefault="00077993" w:rsidP="00405BB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77993" w:rsidRPr="00AC64EB" w:rsidTr="00405BB3">
        <w:trPr>
          <w:trHeight w:val="1607"/>
        </w:trPr>
        <w:tc>
          <w:tcPr>
            <w:tcW w:w="14989" w:type="dxa"/>
            <w:gridSpan w:val="5"/>
            <w:shd w:val="clear" w:color="auto" w:fill="FFFFFF"/>
            <w:vAlign w:val="center"/>
          </w:tcPr>
          <w:p w:rsidR="00077993" w:rsidRPr="00AC64EB" w:rsidRDefault="00077993" w:rsidP="00405BB3">
            <w:pPr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ՄԱՍ</w:t>
            </w:r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Գ</w:t>
            </w:r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Նախարարի</w:t>
            </w:r>
            <w:proofErr w:type="spellEnd"/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պատասխանատվության</w:t>
            </w:r>
            <w:proofErr w:type="spellEnd"/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ներքո</w:t>
            </w:r>
            <w:proofErr w:type="spellEnd"/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և</w:t>
            </w:r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ցուցանիշները</w:t>
            </w:r>
            <w:proofErr w:type="spellEnd"/>
          </w:p>
          <w:p w:rsidR="00077993" w:rsidRPr="00AC64EB" w:rsidRDefault="00077993" w:rsidP="00405BB3">
            <w:pPr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AC64EB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1.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sz w:val="22"/>
                <w:szCs w:val="22"/>
                <w:u w:val="single"/>
                <w:lang w:eastAsia="en-US"/>
              </w:rPr>
              <w:t>Քաղաքականության</w:t>
            </w:r>
            <w:proofErr w:type="spellEnd"/>
            <w:r w:rsidRPr="00AC64EB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sz w:val="22"/>
                <w:szCs w:val="22"/>
                <w:u w:val="single"/>
                <w:lang w:eastAsia="en-US"/>
              </w:rPr>
              <w:t>միջոցառումներ</w:t>
            </w:r>
            <w:proofErr w:type="spellEnd"/>
            <w:r w:rsidRPr="00AC64EB">
              <w:rPr>
                <w:rFonts w:cs="Courier New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  <w:p w:rsidR="00077993" w:rsidRPr="00AC64EB" w:rsidRDefault="00077993" w:rsidP="00405BB3">
            <w:pPr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AC64EB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1.1.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</w:tr>
      <w:tr w:rsidR="00077993" w:rsidRPr="00AC64EB" w:rsidTr="00405BB3">
        <w:trPr>
          <w:trHeight w:val="534"/>
        </w:trPr>
        <w:tc>
          <w:tcPr>
            <w:tcW w:w="3991" w:type="dxa"/>
            <w:gridSpan w:val="2"/>
            <w:shd w:val="clear" w:color="auto" w:fill="auto"/>
            <w:noWrap/>
            <w:vAlign w:val="bottom"/>
          </w:tcPr>
          <w:p w:rsidR="00077993" w:rsidRPr="00AC64EB" w:rsidRDefault="00077993" w:rsidP="00405BB3">
            <w:pPr>
              <w:jc w:val="center"/>
              <w:rPr>
                <w:sz w:val="22"/>
                <w:szCs w:val="22"/>
                <w:lang w:eastAsia="en-US"/>
              </w:rPr>
            </w:pPr>
            <w:r w:rsidRPr="00AC64EB">
              <w:rPr>
                <w:rFonts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C64EB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998" w:type="dxa"/>
            <w:gridSpan w:val="3"/>
            <w:vMerge w:val="restart"/>
            <w:shd w:val="clear" w:color="auto" w:fill="auto"/>
            <w:noWrap/>
            <w:vAlign w:val="center"/>
          </w:tcPr>
          <w:p w:rsidR="00077993" w:rsidRPr="00AC64EB" w:rsidRDefault="00077993" w:rsidP="00405BB3">
            <w:pPr>
              <w:rPr>
                <w:sz w:val="22"/>
                <w:szCs w:val="22"/>
                <w:u w:val="single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AC64EB">
              <w:rPr>
                <w:rFonts w:cs="Courier New"/>
                <w:sz w:val="22"/>
                <w:szCs w:val="22"/>
                <w:u w:val="single"/>
                <w:lang w:eastAsia="en-US"/>
              </w:rPr>
              <w:t> </w:t>
            </w:r>
          </w:p>
          <w:p w:rsidR="00077993" w:rsidRPr="00AC64EB" w:rsidRDefault="00077993" w:rsidP="00405BB3">
            <w:pPr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AC64EB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AC64EB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C64EB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C64EB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 w:rsidRPr="00AC64EB">
              <w:rPr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AC64EB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AC64EB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և</w:t>
            </w:r>
            <w:r w:rsidRPr="00AC64EB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AC64EB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C64EB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  <w:p w:rsidR="00077993" w:rsidRPr="00AC64EB" w:rsidRDefault="00077993" w:rsidP="00405BB3">
            <w:pPr>
              <w:rPr>
                <w:iCs/>
                <w:sz w:val="10"/>
                <w:szCs w:val="22"/>
                <w:u w:val="single"/>
                <w:lang w:eastAsia="en-US"/>
              </w:rPr>
            </w:pPr>
          </w:p>
          <w:p w:rsidR="00077993" w:rsidRPr="00AC64EB" w:rsidRDefault="00077993" w:rsidP="00405BB3">
            <w:pPr>
              <w:rPr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  <w:p w:rsidR="00077993" w:rsidRPr="00AC64EB" w:rsidRDefault="00077993" w:rsidP="00405BB3">
            <w:pPr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iCs/>
                <w:spacing w:val="-8"/>
                <w:sz w:val="22"/>
                <w:szCs w:val="22"/>
                <w:lang w:eastAsia="en-US"/>
              </w:rPr>
              <w:t>Քաղաքականո</w:t>
            </w:r>
            <w:r w:rsidR="00B24834" w:rsidRPr="00AC64EB">
              <w:rPr>
                <w:rFonts w:ascii="Sylfaen" w:hAnsi="Sylfaen" w:cs="Sylfaen"/>
                <w:iCs/>
                <w:spacing w:val="-8"/>
                <w:sz w:val="22"/>
                <w:szCs w:val="22"/>
                <w:lang w:eastAsia="en-US"/>
              </w:rPr>
              <w:t>ւթյան</w:t>
            </w:r>
            <w:proofErr w:type="spellEnd"/>
            <w:r w:rsidR="00B24834" w:rsidRPr="00AC64EB">
              <w:rPr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B24834" w:rsidRPr="00AC64EB">
              <w:rPr>
                <w:rFonts w:ascii="Sylfaen" w:hAnsi="Sylfaen" w:cs="Sylfaen"/>
                <w:iCs/>
                <w:spacing w:val="-8"/>
                <w:sz w:val="22"/>
                <w:szCs w:val="22"/>
                <w:lang w:eastAsia="en-US"/>
              </w:rPr>
              <w:t>ոլորտի</w:t>
            </w:r>
            <w:proofErr w:type="spellEnd"/>
            <w:r w:rsidR="00B24834" w:rsidRPr="00AC64EB">
              <w:rPr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24834" w:rsidRPr="00AC64EB">
              <w:rPr>
                <w:rFonts w:ascii="Sylfaen" w:hAnsi="Sylfaen" w:cs="Sylfaen"/>
                <w:iCs/>
                <w:spacing w:val="-8"/>
                <w:sz w:val="22"/>
                <w:szCs w:val="22"/>
                <w:lang w:eastAsia="en-US"/>
              </w:rPr>
              <w:t>բնագավառների</w:t>
            </w:r>
            <w:proofErr w:type="spellEnd"/>
            <w:r w:rsidR="00B24834" w:rsidRPr="00AC64EB">
              <w:rPr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24834" w:rsidRPr="00AC64EB">
              <w:rPr>
                <w:rFonts w:ascii="Sylfaen" w:hAnsi="Sylfaen" w:cs="Sylfaen"/>
                <w:iCs/>
                <w:spacing w:val="-8"/>
                <w:sz w:val="22"/>
                <w:szCs w:val="22"/>
                <w:lang w:eastAsia="en-US"/>
              </w:rPr>
              <w:t>մոնի</w:t>
            </w:r>
            <w:proofErr w:type="spellEnd"/>
            <w:r w:rsidR="00B24834" w:rsidRPr="00AC64EB">
              <w:rPr>
                <w:rFonts w:ascii="Sylfaen" w:hAnsi="Sylfaen" w:cs="Sylfaen"/>
                <w:iCs/>
                <w:spacing w:val="-8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AC64EB">
              <w:rPr>
                <w:rFonts w:ascii="Sylfaen" w:hAnsi="Sylfaen" w:cs="Sylfaen"/>
                <w:iCs/>
                <w:spacing w:val="-8"/>
                <w:sz w:val="22"/>
                <w:szCs w:val="22"/>
                <w:lang w:eastAsia="en-US"/>
              </w:rPr>
              <w:t>որինգի</w:t>
            </w:r>
            <w:proofErr w:type="spellEnd"/>
            <w:r w:rsidRPr="00AC64EB">
              <w:rPr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C64EB">
              <w:rPr>
                <w:rFonts w:ascii="Sylfaen" w:hAnsi="Sylfaen" w:cs="Sylfaen"/>
                <w:iCs/>
                <w:spacing w:val="-8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C64EB">
              <w:rPr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C64EB">
              <w:rPr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C64EB">
              <w:rPr>
                <w:rFonts w:ascii="Sylfaen" w:hAnsi="Sylfaen" w:cs="Sylfaen"/>
                <w:iCs/>
                <w:spacing w:val="-8"/>
                <w:sz w:val="22"/>
                <w:szCs w:val="22"/>
                <w:lang w:eastAsia="en-US"/>
              </w:rPr>
              <w:t>և</w:t>
            </w:r>
            <w:r w:rsidRPr="00AC64EB">
              <w:rPr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pacing w:val="-8"/>
                <w:sz w:val="22"/>
                <w:szCs w:val="22"/>
                <w:lang w:eastAsia="en-US"/>
              </w:rPr>
              <w:t>ծրա</w:t>
            </w:r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գրերի</w:t>
            </w:r>
            <w:proofErr w:type="spellEnd"/>
            <w:r w:rsidRPr="00AC64EB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AC64EB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C64EB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77993" w:rsidRPr="00AC64EB" w:rsidTr="00405BB3">
        <w:trPr>
          <w:trHeight w:val="534"/>
        </w:trPr>
        <w:tc>
          <w:tcPr>
            <w:tcW w:w="1803" w:type="dxa"/>
            <w:shd w:val="clear" w:color="auto" w:fill="FFFFFF"/>
            <w:noWrap/>
            <w:vAlign w:val="center"/>
          </w:tcPr>
          <w:p w:rsidR="00077993" w:rsidRPr="00AC64EB" w:rsidRDefault="00077993" w:rsidP="00405BB3">
            <w:pPr>
              <w:jc w:val="center"/>
              <w:rPr>
                <w:sz w:val="22"/>
                <w:szCs w:val="22"/>
                <w:lang w:eastAsia="en-US"/>
              </w:rPr>
            </w:pPr>
            <w:r w:rsidRPr="00AC64EB">
              <w:rPr>
                <w:sz w:val="22"/>
                <w:szCs w:val="22"/>
                <w:lang w:eastAsia="en-US"/>
              </w:rPr>
              <w:t>1001</w:t>
            </w:r>
          </w:p>
          <w:p w:rsidR="00077993" w:rsidRPr="00AC64EB" w:rsidRDefault="00077993" w:rsidP="00405BB3">
            <w:pPr>
              <w:rPr>
                <w:sz w:val="22"/>
                <w:szCs w:val="22"/>
                <w:lang w:eastAsia="en-US"/>
              </w:rPr>
            </w:pPr>
            <w:r w:rsidRPr="00AC64EB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077993" w:rsidRPr="00AC64EB" w:rsidRDefault="00077993" w:rsidP="00405BB3">
            <w:pPr>
              <w:ind w:left="193"/>
              <w:jc w:val="center"/>
              <w:rPr>
                <w:sz w:val="22"/>
                <w:szCs w:val="22"/>
                <w:lang w:eastAsia="en-US"/>
              </w:rPr>
            </w:pPr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ԱԾ</w:t>
            </w:r>
            <w:r w:rsidRPr="00AC64EB">
              <w:rPr>
                <w:sz w:val="22"/>
                <w:szCs w:val="22"/>
                <w:lang w:eastAsia="en-US"/>
              </w:rPr>
              <w:t xml:space="preserve"> 18</w:t>
            </w:r>
          </w:p>
          <w:p w:rsidR="00077993" w:rsidRPr="00AC64EB" w:rsidRDefault="00077993" w:rsidP="00405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98" w:type="dxa"/>
            <w:gridSpan w:val="3"/>
            <w:vMerge/>
            <w:shd w:val="clear" w:color="auto" w:fill="auto"/>
            <w:vAlign w:val="center"/>
          </w:tcPr>
          <w:p w:rsidR="00077993" w:rsidRPr="00AC64EB" w:rsidRDefault="00077993" w:rsidP="00405BB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77993" w:rsidRPr="00AC64EB" w:rsidTr="00405BB3">
        <w:trPr>
          <w:trHeight w:val="262"/>
        </w:trPr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077993" w:rsidRPr="00AC64EB" w:rsidRDefault="00077993" w:rsidP="00405BB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5616" w:type="dxa"/>
            <w:shd w:val="clear" w:color="auto" w:fill="auto"/>
            <w:noWrap/>
            <w:vAlign w:val="center"/>
          </w:tcPr>
          <w:p w:rsidR="00077993" w:rsidRPr="00AC64EB" w:rsidRDefault="00077993" w:rsidP="00405BB3">
            <w:pPr>
              <w:rPr>
                <w:sz w:val="22"/>
                <w:szCs w:val="22"/>
                <w:lang w:eastAsia="en-US"/>
              </w:rPr>
            </w:pPr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մուտքի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արտոնագիր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ստացած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քաղաքացիներ</w:t>
            </w:r>
            <w:proofErr w:type="spellEnd"/>
          </w:p>
        </w:tc>
        <w:tc>
          <w:tcPr>
            <w:tcW w:w="2730" w:type="dxa"/>
            <w:shd w:val="clear" w:color="auto" w:fill="auto"/>
            <w:noWrap/>
            <w:vAlign w:val="center"/>
          </w:tcPr>
          <w:p w:rsidR="00077993" w:rsidRPr="00AC64EB" w:rsidRDefault="00077993" w:rsidP="00405BB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C64EB"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52" w:type="dxa"/>
            <w:shd w:val="clear" w:color="auto" w:fill="auto"/>
            <w:noWrap/>
            <w:vAlign w:val="center"/>
          </w:tcPr>
          <w:p w:rsidR="00077993" w:rsidRPr="00AC64EB" w:rsidRDefault="00077993" w:rsidP="00405BB3">
            <w:pPr>
              <w:jc w:val="center"/>
              <w:rPr>
                <w:sz w:val="22"/>
                <w:szCs w:val="22"/>
                <w:lang w:eastAsia="en-US"/>
              </w:rPr>
            </w:pPr>
            <w:r w:rsidRPr="00AC64EB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77993" w:rsidRPr="00AC64EB" w:rsidTr="00405BB3">
        <w:trPr>
          <w:trHeight w:val="60"/>
        </w:trPr>
        <w:tc>
          <w:tcPr>
            <w:tcW w:w="9607" w:type="dxa"/>
            <w:gridSpan w:val="3"/>
            <w:shd w:val="clear" w:color="auto" w:fill="auto"/>
            <w:vAlign w:val="center"/>
          </w:tcPr>
          <w:p w:rsidR="00077993" w:rsidRPr="00AC64EB" w:rsidRDefault="00077993" w:rsidP="00405BB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lastRenderedPageBreak/>
              <w:t>Մատուցված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վրա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ծախս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հազ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 w:rsidR="00077993" w:rsidRPr="00AC64EB" w:rsidRDefault="00077993" w:rsidP="00405BB3">
            <w:pPr>
              <w:jc w:val="center"/>
              <w:rPr>
                <w:sz w:val="22"/>
                <w:szCs w:val="22"/>
                <w:lang w:eastAsia="en-US"/>
              </w:rPr>
            </w:pPr>
            <w:r w:rsidRPr="00AC64EB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652" w:type="dxa"/>
            <w:shd w:val="clear" w:color="auto" w:fill="auto"/>
            <w:noWrap/>
            <w:vAlign w:val="center"/>
          </w:tcPr>
          <w:p w:rsidR="00077993" w:rsidRPr="00AC64EB" w:rsidRDefault="00077993" w:rsidP="00405BB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C64EB">
              <w:rPr>
                <w:bCs/>
                <w:sz w:val="22"/>
                <w:szCs w:val="22"/>
                <w:lang w:eastAsia="en-US"/>
              </w:rPr>
              <w:t>311.7</w:t>
            </w:r>
          </w:p>
        </w:tc>
      </w:tr>
      <w:tr w:rsidR="00077993" w:rsidRPr="00AC64EB" w:rsidTr="00405BB3">
        <w:trPr>
          <w:trHeight w:val="60"/>
        </w:trPr>
        <w:tc>
          <w:tcPr>
            <w:tcW w:w="14989" w:type="dxa"/>
            <w:gridSpan w:val="5"/>
            <w:shd w:val="clear" w:color="auto" w:fill="auto"/>
            <w:noWrap/>
          </w:tcPr>
          <w:p w:rsidR="00077993" w:rsidRPr="00AC64EB" w:rsidRDefault="00077993" w:rsidP="00405BB3">
            <w:pPr>
              <w:rPr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Ծրագիրը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 (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ծրագրերը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),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որի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 (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որոնց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)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շրջանակներում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իրականացվում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է</w:t>
            </w:r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քաղաքականության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միջոցառումը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077993" w:rsidRPr="00AC64EB" w:rsidRDefault="00077993" w:rsidP="00405BB3">
            <w:pPr>
              <w:rPr>
                <w:iCs/>
                <w:sz w:val="22"/>
                <w:szCs w:val="22"/>
                <w:u w:val="single"/>
                <w:lang w:eastAsia="en-US"/>
              </w:rPr>
            </w:pPr>
            <w:r w:rsidRPr="00AC64EB">
              <w:rPr>
                <w:sz w:val="22"/>
                <w:szCs w:val="22"/>
                <w:lang w:eastAsia="en-US"/>
              </w:rPr>
              <w:t xml:space="preserve">1001  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Պետական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մշակաման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և</w:t>
            </w:r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077993" w:rsidRPr="00AC64EB" w:rsidTr="00405BB3">
        <w:trPr>
          <w:trHeight w:val="543"/>
        </w:trPr>
        <w:tc>
          <w:tcPr>
            <w:tcW w:w="14989" w:type="dxa"/>
            <w:gridSpan w:val="5"/>
            <w:shd w:val="clear" w:color="auto" w:fill="auto"/>
            <w:noWrap/>
          </w:tcPr>
          <w:p w:rsidR="00077993" w:rsidRPr="00AC64EB" w:rsidRDefault="00077993" w:rsidP="00405BB3">
            <w:pPr>
              <w:rPr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  <w:p w:rsidR="00077993" w:rsidRPr="00AC64EB" w:rsidRDefault="00077993" w:rsidP="007F0F13">
            <w:pPr>
              <w:rPr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և</w:t>
            </w:r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հայկա</w:t>
            </w:r>
            <w:proofErr w:type="spellEnd"/>
            <w:r w:rsidR="007F0F13" w:rsidRPr="00AC64EB">
              <w:rPr>
                <w:rFonts w:ascii="Sylfaen" w:hAnsi="Sylfaen" w:cs="Sylfaen"/>
                <w:sz w:val="22"/>
                <w:szCs w:val="22"/>
                <w:lang w:val="hy-AM" w:eastAsia="en-US"/>
              </w:rPr>
              <w:t>կա</w:t>
            </w:r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ն</w:t>
            </w:r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սփյուռքի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մասին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իրազեկվածության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աճ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աշխարհում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հայապահպանության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ամրապնդում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և</w:t>
            </w:r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Հայաստան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>-</w:t>
            </w:r>
            <w:r w:rsidR="007F0F13" w:rsidRPr="00AC64EB">
              <w:rPr>
                <w:rFonts w:ascii="Sylfaen" w:hAnsi="Sylfaen" w:cs="Sylfaen"/>
                <w:sz w:val="22"/>
                <w:szCs w:val="22"/>
                <w:lang w:val="hy-AM" w:eastAsia="en-US"/>
              </w:rPr>
              <w:t>ս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փյուռք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և</w:t>
            </w:r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կապերի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ամրապնդում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համահայկական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ներուժի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համախմբում</w:t>
            </w:r>
            <w:proofErr w:type="spellEnd"/>
          </w:p>
        </w:tc>
      </w:tr>
      <w:tr w:rsidR="00077993" w:rsidRPr="00AC64EB" w:rsidTr="00405BB3">
        <w:trPr>
          <w:trHeight w:val="690"/>
        </w:trPr>
        <w:tc>
          <w:tcPr>
            <w:tcW w:w="14989" w:type="dxa"/>
            <w:gridSpan w:val="5"/>
            <w:shd w:val="clear" w:color="auto" w:fill="auto"/>
          </w:tcPr>
          <w:p w:rsidR="00077993" w:rsidRPr="00AC64EB" w:rsidRDefault="00077993" w:rsidP="00405BB3">
            <w:pPr>
              <w:rPr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Ծառայություն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մատուցողի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 (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մատուցողների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) 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 xml:space="preserve"> (</w:t>
            </w:r>
            <w:proofErr w:type="spellStart"/>
            <w:r w:rsidRPr="00AC64EB">
              <w:rPr>
                <w:rFonts w:ascii="Sylfaen" w:hAnsi="Sylfaen" w:cs="Sylfaen"/>
                <w:iCs/>
                <w:sz w:val="22"/>
                <w:szCs w:val="22"/>
                <w:u w:val="single"/>
                <w:lang w:eastAsia="en-US"/>
              </w:rPr>
              <w:t>անվանումները</w:t>
            </w:r>
            <w:proofErr w:type="spellEnd"/>
            <w:r w:rsidRPr="00AC64EB">
              <w:rPr>
                <w:iCs/>
                <w:sz w:val="22"/>
                <w:szCs w:val="22"/>
                <w:u w:val="single"/>
                <w:lang w:eastAsia="en-US"/>
              </w:rPr>
              <w:t>)</w:t>
            </w:r>
            <w:r w:rsidRPr="00AC64EB">
              <w:rPr>
                <w:i/>
                <w:iCs/>
                <w:sz w:val="22"/>
                <w:szCs w:val="22"/>
                <w:lang w:eastAsia="en-US"/>
              </w:rPr>
              <w:br/>
            </w:r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սփյուռքի</w:t>
            </w:r>
            <w:proofErr w:type="spellEnd"/>
            <w:r w:rsidRPr="00AC64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4EB">
              <w:rPr>
                <w:rFonts w:ascii="Sylfaen" w:hAnsi="Sylfaen" w:cs="Sylfaen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</w:tbl>
    <w:p w:rsidR="00077993" w:rsidRPr="00AC64EB" w:rsidRDefault="00077993" w:rsidP="00077993">
      <w:pPr>
        <w:pStyle w:val="mechtex"/>
        <w:rPr>
          <w:rFonts w:cs="Arial"/>
        </w:rPr>
      </w:pPr>
    </w:p>
    <w:p w:rsidR="00077993" w:rsidRPr="00AC64EB" w:rsidRDefault="00077993" w:rsidP="00077993">
      <w:pPr>
        <w:pStyle w:val="mechtex"/>
        <w:rPr>
          <w:rFonts w:cs="Arial"/>
        </w:rPr>
      </w:pPr>
    </w:p>
    <w:p w:rsidR="00077993" w:rsidRPr="00AC64EB" w:rsidRDefault="00077993" w:rsidP="00077993">
      <w:pPr>
        <w:pStyle w:val="mechtex"/>
        <w:rPr>
          <w:rFonts w:cs="Arial"/>
        </w:rPr>
      </w:pPr>
    </w:p>
    <w:p w:rsidR="00077993" w:rsidRPr="00AC64EB" w:rsidRDefault="00077993" w:rsidP="00077993">
      <w:pPr>
        <w:pStyle w:val="mechtex"/>
        <w:rPr>
          <w:rFonts w:cs="Arial"/>
        </w:rPr>
      </w:pPr>
    </w:p>
    <w:p w:rsidR="00077993" w:rsidRPr="00AC64EB" w:rsidRDefault="00077993" w:rsidP="00077993">
      <w:pPr>
        <w:pStyle w:val="mechtex"/>
        <w:rPr>
          <w:rFonts w:cs="Arial"/>
        </w:rPr>
      </w:pPr>
    </w:p>
    <w:p w:rsidR="00077993" w:rsidRPr="00AC64EB" w:rsidRDefault="00077993" w:rsidP="00077993">
      <w:pPr>
        <w:pStyle w:val="mechtex"/>
        <w:ind w:firstLine="720"/>
        <w:jc w:val="left"/>
        <w:rPr>
          <w:rFonts w:cs="Arial Armenian"/>
          <w:lang w:val="pt-BR"/>
        </w:rPr>
      </w:pPr>
      <w:proofErr w:type="gramStart"/>
      <w:r w:rsidRPr="00AC64EB">
        <w:rPr>
          <w:rFonts w:ascii="Sylfaen" w:hAnsi="Sylfaen" w:cs="Sylfaen"/>
        </w:rPr>
        <w:t>ՀԱՅԱՍՏԱՆԻ</w:t>
      </w:r>
      <w:r w:rsidRPr="00AC64EB">
        <w:rPr>
          <w:rFonts w:cs="Arial Armenian"/>
          <w:lang w:val="pt-BR"/>
        </w:rPr>
        <w:t xml:space="preserve">  </w:t>
      </w:r>
      <w:r w:rsidRPr="00AC64EB">
        <w:rPr>
          <w:rFonts w:ascii="Sylfaen" w:hAnsi="Sylfaen" w:cs="Sylfaen"/>
        </w:rPr>
        <w:t>ՀԱՆՐԱՊԵՏՈՒԹՅԱՆ</w:t>
      </w:r>
      <w:proofErr w:type="gramEnd"/>
    </w:p>
    <w:p w:rsidR="00077993" w:rsidRPr="00AC64EB" w:rsidRDefault="00077993" w:rsidP="00077993">
      <w:pPr>
        <w:pStyle w:val="mechtex"/>
        <w:jc w:val="left"/>
        <w:rPr>
          <w:rFonts w:cs="Arial"/>
          <w:lang w:val="pt-BR"/>
        </w:rPr>
      </w:pPr>
      <w:r w:rsidRPr="00AC64EB">
        <w:rPr>
          <w:lang w:val="pt-BR"/>
        </w:rPr>
        <w:t xml:space="preserve">              </w:t>
      </w:r>
      <w:r w:rsidRPr="00AC64EB">
        <w:rPr>
          <w:rFonts w:ascii="Sylfaen" w:hAnsi="Sylfaen" w:cs="Sylfaen"/>
        </w:rPr>
        <w:t>ՎԱՐՉԱՊԵՏԻ</w:t>
      </w:r>
      <w:r w:rsidRPr="00AC64EB">
        <w:rPr>
          <w:rFonts w:cs="Sylfaen"/>
        </w:rPr>
        <w:t xml:space="preserve"> </w:t>
      </w:r>
      <w:r w:rsidRPr="00AC64EB">
        <w:rPr>
          <w:rFonts w:ascii="Sylfaen" w:hAnsi="Sylfaen" w:cs="Sylfaen"/>
          <w:bCs/>
          <w:caps/>
          <w:color w:val="000000"/>
          <w:spacing w:val="-8"/>
          <w:szCs w:val="22"/>
          <w:lang w:val="pt-BR"/>
        </w:rPr>
        <w:t>պաշտոնակատար</w:t>
      </w:r>
      <w:r w:rsidRPr="00AC64EB">
        <w:rPr>
          <w:rFonts w:cs="Arial Armenian"/>
          <w:bCs/>
          <w:caps/>
          <w:color w:val="000000"/>
          <w:spacing w:val="-8"/>
          <w:szCs w:val="22"/>
          <w:lang w:val="pt-BR"/>
        </w:rPr>
        <w:t xml:space="preserve"> </w:t>
      </w:r>
      <w:r w:rsidRPr="00AC64EB">
        <w:rPr>
          <w:rFonts w:cs="Arial Armenian"/>
          <w:caps/>
          <w:lang w:val="pt-BR"/>
        </w:rPr>
        <w:tab/>
      </w:r>
      <w:r w:rsidRPr="00AC64EB">
        <w:rPr>
          <w:rFonts w:cs="Arial Armenian"/>
          <w:lang w:val="pt-BR"/>
        </w:rPr>
        <w:t xml:space="preserve"> </w:t>
      </w:r>
      <w:r w:rsidRPr="00AC64EB">
        <w:rPr>
          <w:rFonts w:cs="Arial Armenian"/>
          <w:lang w:val="pt-BR"/>
        </w:rPr>
        <w:tab/>
        <w:t xml:space="preserve">                                  </w:t>
      </w:r>
      <w:r w:rsidRPr="00AC64EB">
        <w:rPr>
          <w:rFonts w:cs="Arial Armenian"/>
          <w:lang w:val="pt-BR"/>
        </w:rPr>
        <w:tab/>
      </w:r>
      <w:r w:rsidRPr="00AC64EB">
        <w:rPr>
          <w:rFonts w:cs="Arial Armenian"/>
          <w:lang w:val="pt-BR"/>
        </w:rPr>
        <w:tab/>
      </w:r>
      <w:r w:rsidRPr="00AC64EB">
        <w:rPr>
          <w:rFonts w:cs="Arial Armenian"/>
          <w:lang w:val="pt-BR"/>
        </w:rPr>
        <w:tab/>
      </w:r>
      <w:r w:rsidRPr="00AC64EB">
        <w:rPr>
          <w:rFonts w:cs="Arial Armenian"/>
          <w:lang w:val="pt-BR"/>
        </w:rPr>
        <w:tab/>
      </w:r>
      <w:r w:rsidRPr="00AC64EB">
        <w:rPr>
          <w:rFonts w:cs="Arial Armenian"/>
          <w:lang w:val="pt-BR"/>
        </w:rPr>
        <w:tab/>
      </w:r>
      <w:r w:rsidRPr="00AC64EB">
        <w:rPr>
          <w:rFonts w:cs="Arial Armenian"/>
          <w:lang w:val="pt-BR"/>
        </w:rPr>
        <w:tab/>
      </w:r>
      <w:r w:rsidRPr="00AC64EB">
        <w:rPr>
          <w:rFonts w:cs="Arial Armenian"/>
          <w:lang w:val="pt-BR"/>
        </w:rPr>
        <w:tab/>
        <w:t xml:space="preserve">              </w:t>
      </w:r>
      <w:r w:rsidRPr="00AC64EB">
        <w:rPr>
          <w:rFonts w:ascii="Sylfaen" w:hAnsi="Sylfaen" w:cs="Sylfaen"/>
        </w:rPr>
        <w:t>Ն</w:t>
      </w:r>
      <w:r w:rsidRPr="00AC64EB">
        <w:rPr>
          <w:rFonts w:cs="Sylfaen"/>
        </w:rPr>
        <w:t>.</w:t>
      </w:r>
      <w:r w:rsidRPr="00AC64EB">
        <w:rPr>
          <w:rFonts w:cs="Arial Armenian"/>
          <w:lang w:val="pt-BR"/>
        </w:rPr>
        <w:t xml:space="preserve"> </w:t>
      </w:r>
      <w:r w:rsidRPr="00AC64EB">
        <w:rPr>
          <w:rFonts w:ascii="Sylfaen" w:hAnsi="Sylfaen" w:cs="Sylfaen"/>
          <w:lang w:val="pt-BR"/>
        </w:rPr>
        <w:t>ՓԱՇԻՆ</w:t>
      </w:r>
      <w:r w:rsidRPr="00AC64EB">
        <w:rPr>
          <w:rFonts w:ascii="Sylfaen" w:hAnsi="Sylfaen" w:cs="Sylfaen"/>
        </w:rPr>
        <w:t>ՅԱՆ</w:t>
      </w:r>
    </w:p>
    <w:sectPr w:rsidR="00077993" w:rsidRPr="00AC64EB" w:rsidSect="0088629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6E" w:rsidRDefault="00111F6E">
      <w:r>
        <w:separator/>
      </w:r>
    </w:p>
  </w:endnote>
  <w:endnote w:type="continuationSeparator" w:id="0">
    <w:p w:rsidR="00111F6E" w:rsidRDefault="0011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93" w:rsidRDefault="000779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Arial" w:hAnsi="Arial" w:cs="Arial"/>
        <w:noProof/>
        <w:sz w:val="18"/>
      </w:rPr>
      <w:t>հավել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93" w:rsidRDefault="000779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>
      <w:rPr>
        <w:noProof/>
        <w:sz w:val="18"/>
      </w:rPr>
      <w:t>voroshumJK-025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93" w:rsidRDefault="00481E1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F0F13">
      <w:rPr>
        <w:noProof/>
      </w:rPr>
      <w:t>voroshumJK-025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6E" w:rsidRDefault="00111F6E">
      <w:r>
        <w:separator/>
      </w:r>
    </w:p>
  </w:footnote>
  <w:footnote w:type="continuationSeparator" w:id="0">
    <w:p w:rsidR="00111F6E" w:rsidRDefault="0011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93" w:rsidRDefault="000779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77993" w:rsidRDefault="00077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93" w:rsidRDefault="000779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4EB">
      <w:rPr>
        <w:rStyle w:val="PageNumber"/>
        <w:noProof/>
      </w:rPr>
      <w:t>2</w:t>
    </w:r>
    <w:r>
      <w:rPr>
        <w:rStyle w:val="PageNumber"/>
      </w:rPr>
      <w:fldChar w:fldCharType="end"/>
    </w:r>
  </w:p>
  <w:p w:rsidR="00077993" w:rsidRDefault="000779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FBA"/>
    <w:multiLevelType w:val="hybridMultilevel"/>
    <w:tmpl w:val="0068D0C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5C42B9C"/>
    <w:multiLevelType w:val="hybridMultilevel"/>
    <w:tmpl w:val="FB2EE140"/>
    <w:lvl w:ilvl="0" w:tplc="2162EE3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7F2C24"/>
    <w:multiLevelType w:val="hybridMultilevel"/>
    <w:tmpl w:val="AE50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33DFB"/>
    <w:multiLevelType w:val="hybridMultilevel"/>
    <w:tmpl w:val="808CE0BA"/>
    <w:lvl w:ilvl="0" w:tplc="D3C2637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4FB6898"/>
    <w:multiLevelType w:val="hybridMultilevel"/>
    <w:tmpl w:val="90C6819C"/>
    <w:lvl w:ilvl="0" w:tplc="DCDA2E0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AE75B8"/>
    <w:multiLevelType w:val="hybridMultilevel"/>
    <w:tmpl w:val="E294EE4A"/>
    <w:lvl w:ilvl="0" w:tplc="37F2B47E">
      <w:start w:val="1"/>
      <w:numFmt w:val="decimal"/>
      <w:lvlText w:val="%1."/>
      <w:lvlJc w:val="left"/>
      <w:pPr>
        <w:ind w:left="7740" w:hanging="360"/>
      </w:pPr>
      <w:rPr>
        <w:rFonts w:cs="Arial"/>
        <w:b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F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2FB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993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E52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5AD"/>
    <w:rsid w:val="000B767C"/>
    <w:rsid w:val="000C0D37"/>
    <w:rsid w:val="000C10EF"/>
    <w:rsid w:val="000C192A"/>
    <w:rsid w:val="000C1ABC"/>
    <w:rsid w:val="000C1C19"/>
    <w:rsid w:val="000C21B4"/>
    <w:rsid w:val="000C23D2"/>
    <w:rsid w:val="000C27C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421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6E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3D4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25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7C7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26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DAF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1E84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69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7B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4FCD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F32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CBA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958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D02"/>
    <w:rsid w:val="002F62B0"/>
    <w:rsid w:val="002F646C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0E1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0FD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607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3E7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0B5C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24"/>
    <w:rsid w:val="003F06A9"/>
    <w:rsid w:val="003F0794"/>
    <w:rsid w:val="003F1130"/>
    <w:rsid w:val="003F1209"/>
    <w:rsid w:val="003F122C"/>
    <w:rsid w:val="003F1DD0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7D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C90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4A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EB7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12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AB5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495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C09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AB7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DD6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EAE"/>
    <w:rsid w:val="0054526C"/>
    <w:rsid w:val="00545AFE"/>
    <w:rsid w:val="00545CAA"/>
    <w:rsid w:val="0054647D"/>
    <w:rsid w:val="00546739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63"/>
    <w:rsid w:val="005573B2"/>
    <w:rsid w:val="005577DC"/>
    <w:rsid w:val="00560320"/>
    <w:rsid w:val="00560642"/>
    <w:rsid w:val="00560BCB"/>
    <w:rsid w:val="00560FDF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1E5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3C4"/>
    <w:rsid w:val="005C1D27"/>
    <w:rsid w:val="005C1ECF"/>
    <w:rsid w:val="005C2106"/>
    <w:rsid w:val="005C21DB"/>
    <w:rsid w:val="005C26F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BE0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D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22C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AFB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B13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21A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263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3F4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832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32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AE8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4E3B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0F13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B99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38A"/>
    <w:rsid w:val="008274B2"/>
    <w:rsid w:val="00827A84"/>
    <w:rsid w:val="00827ABE"/>
    <w:rsid w:val="00830451"/>
    <w:rsid w:val="00830666"/>
    <w:rsid w:val="00830855"/>
    <w:rsid w:val="00830C63"/>
    <w:rsid w:val="00830F55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A2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5B05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72F"/>
    <w:rsid w:val="00884DC5"/>
    <w:rsid w:val="008850A7"/>
    <w:rsid w:val="00885597"/>
    <w:rsid w:val="00885868"/>
    <w:rsid w:val="008858D3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01B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BF5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01C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8DD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689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B39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3F2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D28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CA3"/>
    <w:rsid w:val="00A60E00"/>
    <w:rsid w:val="00A612FB"/>
    <w:rsid w:val="00A61509"/>
    <w:rsid w:val="00A6151F"/>
    <w:rsid w:val="00A618DE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15F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E33"/>
    <w:rsid w:val="00A861B7"/>
    <w:rsid w:val="00A867FA"/>
    <w:rsid w:val="00A868A7"/>
    <w:rsid w:val="00A86FD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426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4EB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F9A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1FC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29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4C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834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6EE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855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E6D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3EA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599"/>
    <w:rsid w:val="00B735F0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0FD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1A76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D4F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390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6F8A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631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851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26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8DF"/>
    <w:rsid w:val="00C95AB9"/>
    <w:rsid w:val="00C95DAD"/>
    <w:rsid w:val="00C95FCE"/>
    <w:rsid w:val="00C96CEB"/>
    <w:rsid w:val="00C96FCB"/>
    <w:rsid w:val="00C9711C"/>
    <w:rsid w:val="00C97785"/>
    <w:rsid w:val="00C97868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0FB9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7B3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14A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B3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5AB8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062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5D9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34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A63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56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9A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52C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2F8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8DD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82B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729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1DBF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2D0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3E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2D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8FF"/>
    <w:rsid w:val="00F3592D"/>
    <w:rsid w:val="00F35ADE"/>
    <w:rsid w:val="00F35E07"/>
    <w:rsid w:val="00F365CC"/>
    <w:rsid w:val="00F36624"/>
    <w:rsid w:val="00F36691"/>
    <w:rsid w:val="00F366F8"/>
    <w:rsid w:val="00F367A4"/>
    <w:rsid w:val="00F36890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A50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F96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3E7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BF4"/>
    <w:rsid w:val="00FB6DF3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1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D7A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4F5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926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2EB7"/>
    <w:rsid w:val="00FF38BE"/>
    <w:rsid w:val="00FF3D28"/>
    <w:rsid w:val="00FF47C2"/>
    <w:rsid w:val="00FF4905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C43F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, webb"/>
    <w:basedOn w:val="Normal"/>
    <w:link w:val="NormalWebChar"/>
    <w:uiPriority w:val="99"/>
    <w:qFormat/>
    <w:rsid w:val="00B174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, webb Char"/>
    <w:link w:val="NormalWeb"/>
    <w:uiPriority w:val="99"/>
    <w:locked/>
    <w:rsid w:val="00B174C5"/>
    <w:rPr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E8182B"/>
    <w:rPr>
      <w:rFonts w:ascii="Arial Armenian" w:hAnsi="Arial Armenian"/>
      <w:lang w:eastAsia="ru-RU"/>
    </w:rPr>
  </w:style>
  <w:style w:type="character" w:styleId="Strong">
    <w:name w:val="Strong"/>
    <w:qFormat/>
    <w:rsid w:val="00AF1FC0"/>
    <w:rPr>
      <w:b/>
      <w:bCs/>
    </w:rPr>
  </w:style>
  <w:style w:type="paragraph" w:styleId="BalloonText">
    <w:name w:val="Balloon Text"/>
    <w:basedOn w:val="Normal"/>
    <w:link w:val="BalloonTextChar"/>
    <w:rsid w:val="00AF1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1FC0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C45851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rsid w:val="00ED1DBF"/>
  </w:style>
  <w:style w:type="character" w:customStyle="1" w:styleId="a">
    <w:name w:val="Основной текст_"/>
    <w:link w:val="a0"/>
    <w:rsid w:val="00557363"/>
    <w:rPr>
      <w:sz w:val="29"/>
      <w:szCs w:val="29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557363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C43F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, webb"/>
    <w:basedOn w:val="Normal"/>
    <w:link w:val="NormalWebChar"/>
    <w:uiPriority w:val="99"/>
    <w:qFormat/>
    <w:rsid w:val="00B174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, webb Char"/>
    <w:link w:val="NormalWeb"/>
    <w:uiPriority w:val="99"/>
    <w:locked/>
    <w:rsid w:val="00B174C5"/>
    <w:rPr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E8182B"/>
    <w:rPr>
      <w:rFonts w:ascii="Arial Armenian" w:hAnsi="Arial Armenian"/>
      <w:lang w:eastAsia="ru-RU"/>
    </w:rPr>
  </w:style>
  <w:style w:type="character" w:styleId="Strong">
    <w:name w:val="Strong"/>
    <w:qFormat/>
    <w:rsid w:val="00AF1FC0"/>
    <w:rPr>
      <w:b/>
      <w:bCs/>
    </w:rPr>
  </w:style>
  <w:style w:type="paragraph" w:styleId="BalloonText">
    <w:name w:val="Balloon Text"/>
    <w:basedOn w:val="Normal"/>
    <w:link w:val="BalloonTextChar"/>
    <w:rsid w:val="00AF1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1FC0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C45851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rsid w:val="00ED1DBF"/>
  </w:style>
  <w:style w:type="character" w:customStyle="1" w:styleId="a">
    <w:name w:val="Основной текст_"/>
    <w:link w:val="a0"/>
    <w:rsid w:val="00557363"/>
    <w:rPr>
      <w:sz w:val="29"/>
      <w:szCs w:val="29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557363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6148-C519-4D68-81EE-13A59CF2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/>
  <dc:description/>
  <cp:lastModifiedBy>Lusine Khazarian</cp:lastModifiedBy>
  <cp:revision>4</cp:revision>
  <cp:lastPrinted>2018-10-16T08:14:00Z</cp:lastPrinted>
  <dcterms:created xsi:type="dcterms:W3CDTF">2018-10-24T05:27:00Z</dcterms:created>
  <dcterms:modified xsi:type="dcterms:W3CDTF">2018-10-25T08:16:00Z</dcterms:modified>
</cp:coreProperties>
</file>