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75" w:rsidRPr="0023598D" w:rsidRDefault="00A41C10" w:rsidP="005A1D1B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23598D">
        <w:rPr>
          <w:rFonts w:ascii="Sylfaen" w:hAnsi="Sylfaen"/>
          <w:sz w:val="24"/>
        </w:rPr>
        <w:t>ՀԱՎԵԼՎԱԾ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9072" w:right="-28"/>
        <w:jc w:val="center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Եվրասիական տնտեսական հանձնաժողովի կոլեգիայի</w:t>
      </w:r>
      <w:r w:rsidR="005A1D1B" w:rsidRPr="0023598D">
        <w:rPr>
          <w:rFonts w:ascii="Sylfaen" w:hAnsi="Sylfaen"/>
          <w:sz w:val="24"/>
        </w:rPr>
        <w:t xml:space="preserve"> </w:t>
      </w:r>
      <w:r w:rsidRPr="0023598D">
        <w:rPr>
          <w:rFonts w:ascii="Sylfaen" w:hAnsi="Sylfaen"/>
          <w:sz w:val="24"/>
        </w:rPr>
        <w:t>2017 թվականի հունվարի 16-ի թիվ 1 հանձնարարականի</w:t>
      </w:r>
    </w:p>
    <w:p w:rsidR="003C2F58" w:rsidRPr="0023598D" w:rsidRDefault="003C2F58" w:rsidP="00907D3F">
      <w:pPr>
        <w:pStyle w:val="Bodytext30"/>
        <w:shd w:val="clear" w:color="auto" w:fill="auto"/>
        <w:spacing w:before="0" w:after="160" w:line="36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A82F75" w:rsidRPr="0023598D" w:rsidRDefault="003D0E49" w:rsidP="005A1D1B">
      <w:pPr>
        <w:pStyle w:val="Bodytext30"/>
        <w:shd w:val="clear" w:color="auto" w:fill="auto"/>
        <w:spacing w:before="0" w:after="160" w:line="360" w:lineRule="auto"/>
        <w:ind w:left="567"/>
        <w:rPr>
          <w:rFonts w:ascii="Sylfaen" w:hAnsi="Sylfaen"/>
          <w:sz w:val="24"/>
          <w:szCs w:val="24"/>
        </w:rPr>
      </w:pPr>
      <w:r w:rsidRPr="0023598D">
        <w:rPr>
          <w:rStyle w:val="Bodytext3Spacing2pt"/>
          <w:rFonts w:ascii="Sylfaen" w:hAnsi="Sylfaen"/>
          <w:b/>
          <w:spacing w:val="0"/>
          <w:sz w:val="24"/>
        </w:rPr>
        <w:t>ՓՈՓՈԽՈՒԹՅՈՒՆՆԵՐ</w:t>
      </w:r>
    </w:p>
    <w:p w:rsidR="00A82F75" w:rsidRPr="0023598D" w:rsidRDefault="003D0E49" w:rsidP="005A1D1B">
      <w:pPr>
        <w:pStyle w:val="Bodytext30"/>
        <w:shd w:val="clear" w:color="auto" w:fill="auto"/>
        <w:spacing w:before="0" w:after="160" w:line="360" w:lineRule="auto"/>
        <w:ind w:left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 xml:space="preserve">Եվրասիական տնտեսական միության մաքսային տարածք երկաթուղային </w:t>
      </w:r>
      <w:r w:rsidR="00907D3F" w:rsidRPr="0023598D">
        <w:rPr>
          <w:rFonts w:ascii="Sylfaen" w:hAnsi="Sylfaen"/>
          <w:sz w:val="24"/>
        </w:rPr>
        <w:t>եւ</w:t>
      </w:r>
      <w:r w:rsidRPr="0023598D">
        <w:rPr>
          <w:rFonts w:ascii="Sylfaen" w:hAnsi="Sylfaen"/>
          <w:sz w:val="24"/>
        </w:rPr>
        <w:t xml:space="preserve"> օդային տրանսպորտով ներմուծվող ապրանքների վերաբերյալ նախնական տեղեկատվության կառուցվածք</w:t>
      </w:r>
      <w:r w:rsidR="00A0736D" w:rsidRPr="0023598D">
        <w:rPr>
          <w:rFonts w:ascii="Sylfaen" w:hAnsi="Sylfaen"/>
          <w:sz w:val="24"/>
        </w:rPr>
        <w:t>ներ</w:t>
      </w:r>
      <w:r w:rsidRPr="0023598D">
        <w:rPr>
          <w:rFonts w:ascii="Sylfaen" w:hAnsi="Sylfaen"/>
          <w:sz w:val="24"/>
        </w:rPr>
        <w:t xml:space="preserve">ում </w:t>
      </w:r>
      <w:r w:rsidR="00907D3F" w:rsidRPr="0023598D">
        <w:rPr>
          <w:rFonts w:ascii="Sylfaen" w:hAnsi="Sylfaen"/>
          <w:sz w:val="24"/>
        </w:rPr>
        <w:t>եւ</w:t>
      </w:r>
      <w:r w:rsidRPr="0023598D">
        <w:rPr>
          <w:rFonts w:ascii="Sylfaen" w:hAnsi="Sylfaen"/>
          <w:sz w:val="24"/>
        </w:rPr>
        <w:t xml:space="preserve"> ձ</w:t>
      </w:r>
      <w:r w:rsidR="00907D3F" w:rsidRPr="0023598D">
        <w:rPr>
          <w:rFonts w:ascii="Sylfaen" w:hAnsi="Sylfaen"/>
          <w:sz w:val="24"/>
        </w:rPr>
        <w:t>եւ</w:t>
      </w:r>
      <w:r w:rsidRPr="0023598D">
        <w:rPr>
          <w:rFonts w:ascii="Sylfaen" w:hAnsi="Sylfaen"/>
          <w:sz w:val="24"/>
        </w:rPr>
        <w:t>աչափ</w:t>
      </w:r>
      <w:r w:rsidR="00262B31" w:rsidRPr="0023598D">
        <w:rPr>
          <w:rFonts w:ascii="Sylfaen" w:hAnsi="Sylfaen"/>
          <w:sz w:val="24"/>
        </w:rPr>
        <w:t>եր</w:t>
      </w:r>
      <w:r w:rsidRPr="0023598D">
        <w:rPr>
          <w:rFonts w:ascii="Sylfaen" w:hAnsi="Sylfaen"/>
          <w:sz w:val="24"/>
        </w:rPr>
        <w:t>ում կատարվող</w:t>
      </w:r>
    </w:p>
    <w:p w:rsidR="003C2F58" w:rsidRPr="0023598D" w:rsidRDefault="003C2F58" w:rsidP="00907D3F">
      <w:pPr>
        <w:pStyle w:val="Bodytext30"/>
        <w:shd w:val="clear" w:color="auto" w:fill="auto"/>
        <w:spacing w:before="0" w:after="160" w:line="360" w:lineRule="auto"/>
        <w:rPr>
          <w:rFonts w:ascii="Sylfaen" w:hAnsi="Sylfaen"/>
          <w:sz w:val="24"/>
          <w:szCs w:val="24"/>
        </w:rPr>
      </w:pPr>
    </w:p>
    <w:p w:rsidR="00125775" w:rsidRPr="0023598D" w:rsidRDefault="005A1D1B" w:rsidP="005A1D1B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1.</w:t>
      </w:r>
      <w:r w:rsidRPr="0023598D">
        <w:rPr>
          <w:rFonts w:ascii="Sylfaen" w:hAnsi="Sylfaen"/>
          <w:sz w:val="24"/>
        </w:rPr>
        <w:tab/>
      </w:r>
      <w:r w:rsidR="003D0E49" w:rsidRPr="0023598D">
        <w:rPr>
          <w:rFonts w:ascii="Sylfaen" w:hAnsi="Sylfaen"/>
          <w:sz w:val="24"/>
        </w:rPr>
        <w:t xml:space="preserve">Եվրասիական տնտեսական միության մաքսային տարածք երկաթուղային տրանսպորտով ներմուծվող ապրանքների վերաբերյալ նախնական տեղեկատվության կառուցվածքում 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 xml:space="preserve"> ձ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>աչափում (Եվրասիական տնտեսական հանձնաժողովի կոլեգիայի 2015 թվականի նոյեմբերի 10-ի թիվ 27 հանձնարարականի հավելված)՝</w:t>
      </w:r>
    </w:p>
    <w:p w:rsidR="00A82F75" w:rsidRPr="0023598D" w:rsidRDefault="005A1D1B" w:rsidP="005A1D1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jc w:val="left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ա)</w:t>
      </w:r>
      <w:r w:rsidRPr="0023598D">
        <w:rPr>
          <w:rFonts w:ascii="Sylfaen" w:hAnsi="Sylfaen"/>
          <w:sz w:val="24"/>
        </w:rPr>
        <w:tab/>
      </w:r>
      <w:r w:rsidR="003D0E49" w:rsidRPr="0023598D">
        <w:rPr>
          <w:rFonts w:ascii="Sylfaen" w:hAnsi="Sylfaen"/>
          <w:sz w:val="24"/>
        </w:rPr>
        <w:t>1-ին կետը շարադրել հետ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>յալ խմբագրությամբ</w:t>
      </w:r>
      <w:r w:rsidR="00EF5908" w:rsidRPr="0023598D">
        <w:rPr>
          <w:rFonts w:ascii="Sylfaen" w:hAnsi="Sylfaen"/>
          <w:sz w:val="24"/>
        </w:rPr>
        <w:t>.</w:t>
      </w:r>
    </w:p>
    <w:p w:rsidR="00A82F75" w:rsidRPr="0023598D" w:rsidRDefault="005A1D1B" w:rsidP="005A1D1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jc w:val="left"/>
        <w:rPr>
          <w:rFonts w:ascii="Sylfaen" w:hAnsi="Sylfaen"/>
          <w:sz w:val="24"/>
        </w:rPr>
      </w:pPr>
      <w:r w:rsidRPr="0023598D">
        <w:rPr>
          <w:rFonts w:ascii="Sylfaen" w:hAnsi="Sylfaen"/>
          <w:sz w:val="24"/>
        </w:rPr>
        <w:t>«1.</w:t>
      </w:r>
      <w:r w:rsidRPr="0023598D">
        <w:rPr>
          <w:rFonts w:ascii="Sylfaen" w:hAnsi="Sylfaen"/>
          <w:sz w:val="24"/>
        </w:rPr>
        <w:tab/>
      </w:r>
      <w:r w:rsidR="003D0E49" w:rsidRPr="0023598D">
        <w:rPr>
          <w:rFonts w:ascii="Sylfaen" w:hAnsi="Sylfaen"/>
          <w:sz w:val="24"/>
        </w:rPr>
        <w:t>Փաստաթղթերի էլեկտրոնային ձ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>երի ցանկը</w:t>
      </w:r>
    </w:p>
    <w:p w:rsidR="005A1D1B" w:rsidRPr="0023598D" w:rsidRDefault="005A1D1B" w:rsidP="005A1D1B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jc w:val="left"/>
        <w:rPr>
          <w:rFonts w:ascii="Sylfaen" w:hAnsi="Sylfaen"/>
          <w:sz w:val="24"/>
          <w:szCs w:val="24"/>
        </w:rPr>
      </w:pPr>
    </w:p>
    <w:tbl>
      <w:tblPr>
        <w:tblOverlap w:val="never"/>
        <w:tblW w:w="144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6"/>
        <w:gridCol w:w="5103"/>
        <w:gridCol w:w="2410"/>
        <w:gridCol w:w="5280"/>
      </w:tblGrid>
      <w:tr w:rsidR="00A82F75" w:rsidRPr="0023598D" w:rsidTr="005A1D1B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"/>
                <w:rFonts w:ascii="Sylfaen" w:hAnsi="Sylfaen"/>
                <w:sz w:val="20"/>
                <w:szCs w:val="20"/>
              </w:rPr>
              <w:lastRenderedPageBreak/>
              <w:t>Փաստաթղթի ծածկագիրը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1C10" w:rsidRPr="0023598D" w:rsidRDefault="003D0E49" w:rsidP="005A1D1B">
            <w:pPr>
              <w:pStyle w:val="Bodytext20"/>
              <w:shd w:val="clear" w:color="auto" w:fill="auto"/>
              <w:tabs>
                <w:tab w:val="left" w:pos="2367"/>
              </w:tabs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"/>
                <w:rFonts w:ascii="Sylfaen" w:hAnsi="Sylfaen"/>
                <w:sz w:val="20"/>
                <w:szCs w:val="20"/>
              </w:rPr>
              <w:t>XML փաստաթուղթը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"/>
                <w:rFonts w:ascii="Sylfaen" w:hAnsi="Sylfaen"/>
                <w:sz w:val="20"/>
                <w:szCs w:val="20"/>
              </w:rPr>
              <w:t>Անվանումների տարածությունը</w:t>
            </w:r>
          </w:p>
        </w:tc>
      </w:tr>
      <w:tr w:rsidR="00A82F75" w:rsidRPr="0023598D" w:rsidTr="005A1D1B">
        <w:trPr>
          <w:jc w:val="center"/>
        </w:trPr>
        <w:tc>
          <w:tcPr>
            <w:tcW w:w="1626" w:type="dxa"/>
            <w:tcBorders>
              <w:top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"/>
                <w:rFonts w:ascii="Sylfaen" w:hAnsi="Sylfaen"/>
                <w:sz w:val="20"/>
                <w:szCs w:val="20"/>
              </w:rPr>
              <w:t>1006209Е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"/>
                <w:rFonts w:ascii="Sylfaen" w:hAnsi="Sylfaen"/>
                <w:sz w:val="20"/>
                <w:szCs w:val="20"/>
              </w:rPr>
              <w:t>Եվրասիական տնտեսական միության մաքսային տարածք երկաթուղային տրանսպորտով ներմուծվող ապրանքների վերաբերյալ նախնական տեղեկատվություն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"/>
                <w:rFonts w:ascii="Sylfaen" w:hAnsi="Sylfaen"/>
                <w:sz w:val="20"/>
                <w:szCs w:val="20"/>
              </w:rPr>
              <w:t>PIRWInformationCU</w:t>
            </w:r>
          </w:p>
        </w:tc>
        <w:tc>
          <w:tcPr>
            <w:tcW w:w="5280" w:type="dxa"/>
            <w:tcBorders>
              <w:top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"/>
                <w:rFonts w:ascii="Sylfaen" w:hAnsi="Sylfaen"/>
                <w:sz w:val="20"/>
                <w:szCs w:val="20"/>
              </w:rPr>
              <w:t>urn:customs.ru:Information:CustomsDocuments:PIRWInformationCU:5.12.0».</w:t>
            </w:r>
          </w:p>
        </w:tc>
      </w:tr>
    </w:tbl>
    <w:p w:rsidR="00A82F75" w:rsidRPr="0023598D" w:rsidRDefault="00A82F75" w:rsidP="00F62A32">
      <w:pPr>
        <w:spacing w:after="120"/>
      </w:pPr>
    </w:p>
    <w:p w:rsidR="00A82F75" w:rsidRPr="0023598D" w:rsidRDefault="005A1D1B" w:rsidP="00F62A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բ)</w:t>
      </w:r>
      <w:r w:rsidRPr="0023598D">
        <w:rPr>
          <w:rFonts w:ascii="Sylfaen" w:hAnsi="Sylfaen"/>
          <w:sz w:val="24"/>
        </w:rPr>
        <w:tab/>
      </w:r>
      <w:r w:rsidR="003D0E49" w:rsidRPr="0023598D">
        <w:rPr>
          <w:rFonts w:ascii="Sylfaen" w:hAnsi="Sylfaen"/>
          <w:sz w:val="24"/>
        </w:rPr>
        <w:t>3–րդ կետը շարադրել հետ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>յալ խմբագրությամբ</w:t>
      </w:r>
      <w:r w:rsidR="00EF5908" w:rsidRPr="0023598D">
        <w:rPr>
          <w:rFonts w:ascii="Sylfaen" w:hAnsi="Sylfaen"/>
          <w:sz w:val="24"/>
        </w:rPr>
        <w:t>.</w:t>
      </w:r>
    </w:p>
    <w:p w:rsidR="00125775" w:rsidRPr="0023598D" w:rsidRDefault="005A1D1B" w:rsidP="00F62A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«3.</w:t>
      </w:r>
      <w:r w:rsidRPr="0023598D">
        <w:rPr>
          <w:rFonts w:ascii="Sylfaen" w:hAnsi="Sylfaen"/>
          <w:sz w:val="24"/>
        </w:rPr>
        <w:tab/>
      </w:r>
      <w:r w:rsidR="003D0E49" w:rsidRPr="0023598D">
        <w:rPr>
          <w:rFonts w:ascii="Sylfaen" w:hAnsi="Sylfaen"/>
          <w:sz w:val="24"/>
        </w:rPr>
        <w:t>Եվրասիական տնտեսական միության մաքսային տարածք երկաթուղային տրանսպորտով ներմուծվող ապրանքների վերաբերյալ նախնական տեղեկատվություն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Անվանումների տարածությունը՝</w:t>
      </w:r>
    </w:p>
    <w:p w:rsidR="001257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urn:customs.ru:Information:CustomsDocuments:PIRWInformationCU:5.12.0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Անվանումների տարածության նախածանցը՝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PIRWCU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Տարբերակը՝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5.12.0.0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Ներմուծվող անվանումների տարածություն</w:t>
      </w:r>
      <w:r w:rsidR="00A50E6E" w:rsidRPr="0023598D">
        <w:rPr>
          <w:rFonts w:ascii="Sylfaen" w:hAnsi="Sylfaen"/>
          <w:sz w:val="24"/>
        </w:rPr>
        <w:t>ներ</w:t>
      </w:r>
      <w:r w:rsidRPr="0023598D">
        <w:rPr>
          <w:rFonts w:ascii="Sylfaen" w:hAnsi="Sylfaen"/>
          <w:sz w:val="24"/>
        </w:rPr>
        <w:t>ը՝</w:t>
      </w:r>
    </w:p>
    <w:p w:rsidR="00F020D7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cat_ru: urn:customs.ru:CommonAggregateTypes:5.10.0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lastRenderedPageBreak/>
        <w:t>clt_ru: urn:customs.ru:CommonLeafTypes:5.10.0</w:t>
      </w:r>
    </w:p>
    <w:p w:rsidR="00F020D7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catESAD_cu: urn:customs.ru:CUESADCommonAggregateTypesCust:5.12.0</w:t>
      </w:r>
    </w:p>
    <w:p w:rsidR="00F020D7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cltESAD_cu: urn:customs.ru:CUESADCommonLeafTypes:5.12.0</w:t>
      </w:r>
    </w:p>
    <w:p w:rsidR="00FA710A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CategoryCust: urn:customs.ru:Categories:3.0.0»։</w:t>
      </w:r>
    </w:p>
    <w:p w:rsidR="00FA710A" w:rsidRPr="0023598D" w:rsidRDefault="005A1D1B" w:rsidP="00F62A32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2.</w:t>
      </w:r>
      <w:r w:rsidRPr="0023598D">
        <w:rPr>
          <w:rFonts w:ascii="Sylfaen" w:hAnsi="Sylfaen"/>
          <w:sz w:val="24"/>
        </w:rPr>
        <w:tab/>
      </w:r>
      <w:r w:rsidR="003D0E49" w:rsidRPr="0023598D">
        <w:rPr>
          <w:rFonts w:ascii="Sylfaen" w:hAnsi="Sylfaen"/>
          <w:sz w:val="24"/>
        </w:rPr>
        <w:t xml:space="preserve">Եվրասիական տնտեսական միության մաքսային տարածք օդային տրանսպորտով ներմուծվող ապրանքների վերաբերյալ նախնական տեղեկատվության կառուցվածքում 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 xml:space="preserve"> ձ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>աչափում (Եվրասիական տնտեսական հանձնաժողովի կոլեգիայի 2016 թվականի ապրիլի 12-ի թիվ 5 հանձնարարականի հավելված)՝</w:t>
      </w:r>
    </w:p>
    <w:p w:rsidR="00A82F75" w:rsidRPr="0023598D" w:rsidRDefault="005A1D1B" w:rsidP="00F62A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ա)</w:t>
      </w:r>
      <w:r w:rsidRPr="0023598D">
        <w:rPr>
          <w:rFonts w:ascii="Sylfaen" w:hAnsi="Sylfaen"/>
          <w:sz w:val="24"/>
        </w:rPr>
        <w:tab/>
      </w:r>
      <w:r w:rsidR="003D0E49" w:rsidRPr="0023598D">
        <w:rPr>
          <w:rFonts w:ascii="Sylfaen" w:hAnsi="Sylfaen"/>
          <w:sz w:val="24"/>
        </w:rPr>
        <w:t>1-ին կետը շարադրել հետ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>յալ խմբագրությամբ</w:t>
      </w:r>
      <w:r w:rsidR="00EF5908" w:rsidRPr="0023598D">
        <w:rPr>
          <w:rFonts w:ascii="Sylfaen" w:hAnsi="Sylfaen"/>
          <w:sz w:val="24"/>
        </w:rPr>
        <w:t>.</w:t>
      </w:r>
    </w:p>
    <w:p w:rsidR="00A82F75" w:rsidRPr="0023598D" w:rsidRDefault="005A1D1B" w:rsidP="00F62A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jc w:val="left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«1.</w:t>
      </w:r>
      <w:r w:rsidRPr="0023598D">
        <w:rPr>
          <w:rFonts w:ascii="Sylfaen" w:hAnsi="Sylfaen"/>
          <w:sz w:val="24"/>
        </w:rPr>
        <w:tab/>
      </w:r>
      <w:r w:rsidR="003D0E49" w:rsidRPr="0023598D">
        <w:rPr>
          <w:rFonts w:ascii="Sylfaen" w:hAnsi="Sylfaen"/>
          <w:sz w:val="24"/>
        </w:rPr>
        <w:t>Փաստաթղթերի էլեկտրոնային ձ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>երի ցանկը</w:t>
      </w:r>
    </w:p>
    <w:tbl>
      <w:tblPr>
        <w:tblOverlap w:val="never"/>
        <w:tblW w:w="144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4"/>
        <w:gridCol w:w="5103"/>
        <w:gridCol w:w="2410"/>
        <w:gridCol w:w="5278"/>
      </w:tblGrid>
      <w:tr w:rsidR="00A82F75" w:rsidRPr="0023598D" w:rsidTr="00F62A32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0"/>
                <w:rFonts w:ascii="Sylfaen" w:hAnsi="Sylfaen"/>
                <w:sz w:val="20"/>
                <w:szCs w:val="20"/>
              </w:rPr>
              <w:t>Փաստաթղթի ծածկագիրը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0"/>
                <w:rFonts w:ascii="Sylfaen" w:hAnsi="Sylfaen"/>
                <w:sz w:val="20"/>
                <w:szCs w:val="20"/>
              </w:rPr>
              <w:t>Փաստաթղթի անվանումը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0"/>
                <w:rFonts w:ascii="Sylfaen" w:hAnsi="Sylfaen"/>
                <w:sz w:val="20"/>
                <w:szCs w:val="20"/>
              </w:rPr>
              <w:t>XML փաստաթուղթը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0"/>
                <w:rFonts w:ascii="Sylfaen" w:hAnsi="Sylfaen"/>
                <w:sz w:val="20"/>
                <w:szCs w:val="20"/>
              </w:rPr>
              <w:t>Անվանումների տարածությունը</w:t>
            </w:r>
          </w:p>
        </w:tc>
      </w:tr>
      <w:tr w:rsidR="00A82F75" w:rsidRPr="0023598D" w:rsidTr="00F62A32">
        <w:trPr>
          <w:jc w:val="center"/>
        </w:trPr>
        <w:tc>
          <w:tcPr>
            <w:tcW w:w="1624" w:type="dxa"/>
            <w:tcBorders>
              <w:top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0"/>
                <w:rFonts w:ascii="Sylfaen" w:hAnsi="Sylfaen"/>
                <w:sz w:val="20"/>
                <w:szCs w:val="20"/>
              </w:rPr>
              <w:t>3006801Е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0"/>
                <w:rFonts w:ascii="Sylfaen" w:hAnsi="Sylfaen"/>
                <w:sz w:val="20"/>
                <w:szCs w:val="20"/>
              </w:rPr>
              <w:t>Եվրասիական տնտեսական միության մաքսային տարածք օդային տրանսպորտով ներմուծվող ապրանքների վերաբերյալ նախնական տեղեկատվություն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0"/>
                <w:rFonts w:ascii="Sylfaen" w:hAnsi="Sylfaen"/>
                <w:sz w:val="20"/>
                <w:szCs w:val="20"/>
              </w:rPr>
              <w:t>PIAirlnformationCU</w:t>
            </w:r>
          </w:p>
        </w:tc>
        <w:tc>
          <w:tcPr>
            <w:tcW w:w="5278" w:type="dxa"/>
            <w:tcBorders>
              <w:top w:val="single" w:sz="4" w:space="0" w:color="auto"/>
            </w:tcBorders>
            <w:shd w:val="clear" w:color="auto" w:fill="FFFFFF"/>
          </w:tcPr>
          <w:p w:rsidR="00A82F75" w:rsidRPr="0023598D" w:rsidRDefault="003D0E49" w:rsidP="005A1D1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23598D">
              <w:rPr>
                <w:rStyle w:val="Bodytext2115pt0"/>
                <w:rFonts w:ascii="Sylfaen" w:hAnsi="Sylfaen"/>
                <w:sz w:val="20"/>
                <w:szCs w:val="20"/>
              </w:rPr>
              <w:t>urn:customs.ru:Information:CustomsDocuments:PIAirInformationCU:5.12.0».</w:t>
            </w:r>
          </w:p>
        </w:tc>
      </w:tr>
    </w:tbl>
    <w:p w:rsidR="00F62A32" w:rsidRPr="0023598D" w:rsidRDefault="00F62A32" w:rsidP="00F62A32">
      <w:pPr>
        <w:pStyle w:val="Tablecaption0"/>
        <w:shd w:val="clear" w:color="auto" w:fill="auto"/>
        <w:spacing w:line="240" w:lineRule="auto"/>
        <w:rPr>
          <w:rFonts w:ascii="Sylfaen" w:hAnsi="Sylfaen"/>
          <w:sz w:val="24"/>
          <w:lang w:val="en-US"/>
        </w:rPr>
      </w:pPr>
    </w:p>
    <w:p w:rsidR="00A82F75" w:rsidRPr="0023598D" w:rsidRDefault="00F62A32" w:rsidP="00F62A32">
      <w:pPr>
        <w:pStyle w:val="Tablecaption0"/>
        <w:shd w:val="clear" w:color="auto" w:fill="auto"/>
        <w:tabs>
          <w:tab w:val="left" w:pos="1701"/>
        </w:tabs>
        <w:spacing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բ)</w:t>
      </w:r>
      <w:r w:rsidRPr="0023598D">
        <w:rPr>
          <w:rFonts w:ascii="Sylfaen" w:hAnsi="Sylfaen"/>
          <w:sz w:val="24"/>
          <w:lang w:val="en-US"/>
        </w:rPr>
        <w:tab/>
      </w:r>
      <w:r w:rsidR="003D0E49" w:rsidRPr="0023598D">
        <w:rPr>
          <w:rFonts w:ascii="Sylfaen" w:hAnsi="Sylfaen"/>
          <w:sz w:val="24"/>
        </w:rPr>
        <w:t>3–րդ կետը շարադրել հետ</w:t>
      </w:r>
      <w:r w:rsidR="00907D3F" w:rsidRPr="0023598D">
        <w:rPr>
          <w:rFonts w:ascii="Sylfaen" w:hAnsi="Sylfaen"/>
          <w:sz w:val="24"/>
        </w:rPr>
        <w:t>եւ</w:t>
      </w:r>
      <w:r w:rsidR="003D0E49" w:rsidRPr="0023598D">
        <w:rPr>
          <w:rFonts w:ascii="Sylfaen" w:hAnsi="Sylfaen"/>
          <w:sz w:val="24"/>
        </w:rPr>
        <w:t>յալ խմբագրությամբ</w:t>
      </w:r>
      <w:r w:rsidR="00EF5908" w:rsidRPr="0023598D">
        <w:rPr>
          <w:rFonts w:ascii="Sylfaen" w:hAnsi="Sylfaen"/>
          <w:sz w:val="24"/>
        </w:rPr>
        <w:t>.</w:t>
      </w:r>
    </w:p>
    <w:p w:rsidR="00252D06" w:rsidRPr="0023598D" w:rsidRDefault="00F62A32" w:rsidP="00F62A32">
      <w:pPr>
        <w:pStyle w:val="Bodytext20"/>
        <w:shd w:val="clear" w:color="auto" w:fill="auto"/>
        <w:tabs>
          <w:tab w:val="left" w:pos="1701"/>
        </w:tabs>
        <w:spacing w:before="0" w:after="160" w:line="360" w:lineRule="auto"/>
        <w:ind w:left="567"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«3.</w:t>
      </w:r>
      <w:r w:rsidRPr="0023598D">
        <w:rPr>
          <w:rFonts w:ascii="Sylfaen" w:hAnsi="Sylfaen"/>
          <w:sz w:val="24"/>
        </w:rPr>
        <w:tab/>
      </w:r>
      <w:r w:rsidR="00FA710A" w:rsidRPr="0023598D">
        <w:rPr>
          <w:rFonts w:ascii="Sylfaen" w:hAnsi="Sylfaen"/>
          <w:sz w:val="24"/>
        </w:rPr>
        <w:t>Եվրասիական տնտեսական միության մաքսային տարածք օդային տրանսպորտով ներմուծվող ապրանքների վերաբերյալ նախնական տեղեկատվություն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lastRenderedPageBreak/>
        <w:t>Անվանումների տարածությունը՝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urn:customs.ru:Information:CustomsDocuments:PIAirInformationCU:5.12.0</w:t>
      </w:r>
    </w:p>
    <w:p w:rsidR="00252D06" w:rsidRPr="0023598D" w:rsidRDefault="003D0E49" w:rsidP="00F62A3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Անվանումների տարածության նախածանցը՝</w:t>
      </w:r>
    </w:p>
    <w:p w:rsidR="00252D06" w:rsidRPr="0023598D" w:rsidRDefault="00252D06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pia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Տարբերակը՝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5.12.0.0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Ներմուծվող անվանումների տարածություն</w:t>
      </w:r>
      <w:r w:rsidR="00395B66" w:rsidRPr="0023598D">
        <w:rPr>
          <w:rFonts w:ascii="Sylfaen" w:hAnsi="Sylfaen"/>
          <w:sz w:val="24"/>
        </w:rPr>
        <w:t>ներ</w:t>
      </w:r>
      <w:r w:rsidRPr="0023598D">
        <w:rPr>
          <w:rFonts w:ascii="Sylfaen" w:hAnsi="Sylfaen"/>
          <w:sz w:val="24"/>
        </w:rPr>
        <w:t>ը՝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CategoryCust: urn:customs.ru:Categories:3.0.0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clt_ru: urn:customs.ru:CommonLeafTypes:5.10.0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cat_ru: urn:customs.ru:CommonAggregateTуpes:5.10.0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szCs w:val="24"/>
        </w:rPr>
      </w:pPr>
      <w:r w:rsidRPr="0023598D">
        <w:rPr>
          <w:rFonts w:ascii="Sylfaen" w:hAnsi="Sylfaen"/>
          <w:sz w:val="24"/>
        </w:rPr>
        <w:t>cltESAD_cu: urn:customs.ru:CUESADCommonLeafTypes:5.12.0</w:t>
      </w:r>
    </w:p>
    <w:p w:rsidR="00A82F75" w:rsidRPr="0023598D" w:rsidRDefault="003D0E49" w:rsidP="00F62A32">
      <w:pPr>
        <w:pStyle w:val="Bodytext20"/>
        <w:shd w:val="clear" w:color="auto" w:fill="auto"/>
        <w:spacing w:before="0" w:after="160" w:line="360" w:lineRule="auto"/>
        <w:ind w:left="1134"/>
        <w:rPr>
          <w:rFonts w:ascii="Sylfaen" w:hAnsi="Sylfaen"/>
          <w:sz w:val="24"/>
          <w:lang w:val="en-US"/>
        </w:rPr>
      </w:pPr>
      <w:r w:rsidRPr="0023598D">
        <w:rPr>
          <w:rFonts w:ascii="Sylfaen" w:hAnsi="Sylfaen"/>
          <w:sz w:val="24"/>
        </w:rPr>
        <w:t>catESAD_cu: urn:customs.ru:CUESADCommonAggregateTypesCust:5.12.0»։</w:t>
      </w:r>
    </w:p>
    <w:p w:rsidR="00F62A32" w:rsidRPr="0023598D" w:rsidRDefault="00F62A32" w:rsidP="00F62A32">
      <w:pPr>
        <w:pStyle w:val="Bodytext20"/>
        <w:shd w:val="clear" w:color="auto" w:fill="auto"/>
        <w:spacing w:before="0" w:after="120" w:line="240" w:lineRule="auto"/>
        <w:ind w:left="1134"/>
        <w:rPr>
          <w:rFonts w:ascii="Sylfaen" w:hAnsi="Sylfaen"/>
          <w:sz w:val="24"/>
          <w:lang w:val="en-US"/>
        </w:rPr>
      </w:pPr>
    </w:p>
    <w:p w:rsidR="00F62A32" w:rsidRPr="00F62A32" w:rsidRDefault="00F62A32" w:rsidP="00F62A32">
      <w:pPr>
        <w:pStyle w:val="Bodytext20"/>
        <w:shd w:val="clear" w:color="auto" w:fill="auto"/>
        <w:spacing w:before="0" w:after="120" w:line="240" w:lineRule="auto"/>
        <w:ind w:left="1134"/>
        <w:jc w:val="center"/>
        <w:rPr>
          <w:rFonts w:ascii="Sylfaen" w:hAnsi="Sylfaen"/>
          <w:sz w:val="24"/>
          <w:szCs w:val="24"/>
          <w:lang w:val="en-US"/>
        </w:rPr>
      </w:pPr>
      <w:r w:rsidRPr="0023598D">
        <w:rPr>
          <w:rFonts w:ascii="Sylfaen" w:hAnsi="Sylfaen"/>
          <w:sz w:val="24"/>
          <w:lang w:val="en-US"/>
        </w:rPr>
        <w:t>____________</w:t>
      </w:r>
    </w:p>
    <w:sectPr w:rsidR="00F62A32" w:rsidRPr="00F62A32" w:rsidSect="00495EE6">
      <w:footerReference w:type="default" r:id="rId7"/>
      <w:pgSz w:w="16840" w:h="11900" w:orient="landscape"/>
      <w:pgMar w:top="1418" w:right="1418" w:bottom="1418" w:left="1418" w:header="0" w:footer="8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C4" w:rsidRDefault="000978C4" w:rsidP="00A82F75">
      <w:r>
        <w:separator/>
      </w:r>
    </w:p>
  </w:endnote>
  <w:endnote w:type="continuationSeparator" w:id="0">
    <w:p w:rsidR="000978C4" w:rsidRDefault="000978C4" w:rsidP="00A8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19956"/>
      <w:docPartObj>
        <w:docPartGallery w:val="Page Numbers (Bottom of Page)"/>
        <w:docPartUnique/>
      </w:docPartObj>
    </w:sdtPr>
    <w:sdtEndPr/>
    <w:sdtContent>
      <w:p w:rsidR="00495EE6" w:rsidRDefault="000978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E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C4" w:rsidRDefault="000978C4"/>
  </w:footnote>
  <w:footnote w:type="continuationSeparator" w:id="0">
    <w:p w:rsidR="000978C4" w:rsidRDefault="000978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2F75"/>
    <w:rsid w:val="00081C23"/>
    <w:rsid w:val="00096E3A"/>
    <w:rsid w:val="000978C4"/>
    <w:rsid w:val="000C1B69"/>
    <w:rsid w:val="00125775"/>
    <w:rsid w:val="00156C15"/>
    <w:rsid w:val="00167FDF"/>
    <w:rsid w:val="001822A9"/>
    <w:rsid w:val="00192380"/>
    <w:rsid w:val="001A1CAC"/>
    <w:rsid w:val="001C0973"/>
    <w:rsid w:val="00224F54"/>
    <w:rsid w:val="00227B62"/>
    <w:rsid w:val="00233A91"/>
    <w:rsid w:val="0023598D"/>
    <w:rsid w:val="00252D06"/>
    <w:rsid w:val="00262B31"/>
    <w:rsid w:val="00285B21"/>
    <w:rsid w:val="002A2FDE"/>
    <w:rsid w:val="002A5E93"/>
    <w:rsid w:val="002C0578"/>
    <w:rsid w:val="00395B66"/>
    <w:rsid w:val="003B60C8"/>
    <w:rsid w:val="003C2F58"/>
    <w:rsid w:val="003D0E49"/>
    <w:rsid w:val="003F627E"/>
    <w:rsid w:val="004445AD"/>
    <w:rsid w:val="00453CEA"/>
    <w:rsid w:val="00492F2C"/>
    <w:rsid w:val="00495EE6"/>
    <w:rsid w:val="005215E1"/>
    <w:rsid w:val="005A1D1B"/>
    <w:rsid w:val="005A24EE"/>
    <w:rsid w:val="00610C52"/>
    <w:rsid w:val="006212B9"/>
    <w:rsid w:val="006216C2"/>
    <w:rsid w:val="0064529D"/>
    <w:rsid w:val="006640B2"/>
    <w:rsid w:val="006A54D9"/>
    <w:rsid w:val="006D0F0A"/>
    <w:rsid w:val="00743829"/>
    <w:rsid w:val="00763061"/>
    <w:rsid w:val="007C5F34"/>
    <w:rsid w:val="00843034"/>
    <w:rsid w:val="0085768F"/>
    <w:rsid w:val="00886BC5"/>
    <w:rsid w:val="008B3B03"/>
    <w:rsid w:val="008B5165"/>
    <w:rsid w:val="008D593E"/>
    <w:rsid w:val="00907D3F"/>
    <w:rsid w:val="00945D7B"/>
    <w:rsid w:val="00995300"/>
    <w:rsid w:val="00A0736D"/>
    <w:rsid w:val="00A1061C"/>
    <w:rsid w:val="00A41C10"/>
    <w:rsid w:val="00A50E6E"/>
    <w:rsid w:val="00A75E8B"/>
    <w:rsid w:val="00A82F75"/>
    <w:rsid w:val="00A860E6"/>
    <w:rsid w:val="00A92F46"/>
    <w:rsid w:val="00A95831"/>
    <w:rsid w:val="00A97977"/>
    <w:rsid w:val="00AA1B73"/>
    <w:rsid w:val="00AD5FDB"/>
    <w:rsid w:val="00B17387"/>
    <w:rsid w:val="00B26228"/>
    <w:rsid w:val="00BC1683"/>
    <w:rsid w:val="00BE3A15"/>
    <w:rsid w:val="00C025AE"/>
    <w:rsid w:val="00C4576D"/>
    <w:rsid w:val="00C651A5"/>
    <w:rsid w:val="00CF219C"/>
    <w:rsid w:val="00D02D78"/>
    <w:rsid w:val="00D15279"/>
    <w:rsid w:val="00D244BB"/>
    <w:rsid w:val="00D35B4D"/>
    <w:rsid w:val="00D433E9"/>
    <w:rsid w:val="00D73EEB"/>
    <w:rsid w:val="00D8538B"/>
    <w:rsid w:val="00DC176D"/>
    <w:rsid w:val="00DE08C2"/>
    <w:rsid w:val="00DF2D7D"/>
    <w:rsid w:val="00E0248F"/>
    <w:rsid w:val="00E239F1"/>
    <w:rsid w:val="00E8094B"/>
    <w:rsid w:val="00EF5908"/>
    <w:rsid w:val="00F020D7"/>
    <w:rsid w:val="00F62A32"/>
    <w:rsid w:val="00FA710A"/>
    <w:rsid w:val="00FD5105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82F7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82F7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">
    <w:name w:val="Heading #1 (2)_"/>
    <w:basedOn w:val="DefaultParagraphFont"/>
    <w:link w:val="Heading120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A8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basedOn w:val="Bodytext2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aliases w:val="Spacing 2 pt"/>
    <w:basedOn w:val="Bodytext2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A82F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5pt">
    <w:name w:val="Body text (2) + 11.5 pt"/>
    <w:basedOn w:val="Bodytext2"/>
    <w:rsid w:val="00A8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A8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15pt0">
    <w:name w:val="Body text (2) + 11.5 pt"/>
    <w:basedOn w:val="Bodytext2"/>
    <w:rsid w:val="00A82F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A82F75"/>
    <w:pPr>
      <w:shd w:val="clear" w:color="auto" w:fill="FFFFFF"/>
      <w:spacing w:before="4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20">
    <w:name w:val="Heading #1 (2)"/>
    <w:basedOn w:val="Normal"/>
    <w:link w:val="Heading12"/>
    <w:rsid w:val="00A82F75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A82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A82F75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A82F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CE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5EE6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5EE6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95EE6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5EE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Engoyan</cp:lastModifiedBy>
  <cp:revision>76</cp:revision>
  <dcterms:created xsi:type="dcterms:W3CDTF">2018-01-12T10:31:00Z</dcterms:created>
  <dcterms:modified xsi:type="dcterms:W3CDTF">2018-08-24T12:31:00Z</dcterms:modified>
</cp:coreProperties>
</file>