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85" w:rsidRPr="00A01924" w:rsidRDefault="008D12CA" w:rsidP="00865279">
      <w:pPr>
        <w:pStyle w:val="Bodytext40"/>
        <w:shd w:val="clear" w:color="auto" w:fill="auto"/>
        <w:spacing w:before="0" w:after="160" w:line="360" w:lineRule="auto"/>
        <w:ind w:left="4111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01924">
        <w:rPr>
          <w:rFonts w:ascii="Sylfaen" w:hAnsi="Sylfaen"/>
          <w:sz w:val="24"/>
          <w:szCs w:val="24"/>
        </w:rPr>
        <w:t>ՀԱՍՏԱՏՎԱԾ Է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60" w:lineRule="auto"/>
        <w:ind w:left="4111" w:right="-6"/>
        <w:jc w:val="center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Եվրասիական տնտեսական հանձնաժողովի կոլեգիայի՝</w:t>
      </w:r>
      <w:r w:rsidR="00865279" w:rsidRPr="00865279">
        <w:rPr>
          <w:rFonts w:ascii="Sylfaen" w:hAnsi="Sylfaen"/>
          <w:sz w:val="24"/>
          <w:szCs w:val="24"/>
        </w:rPr>
        <w:t xml:space="preserve"> </w:t>
      </w:r>
      <w:r w:rsidRPr="00A01924">
        <w:rPr>
          <w:rFonts w:ascii="Sylfaen" w:hAnsi="Sylfaen"/>
          <w:sz w:val="24"/>
          <w:szCs w:val="24"/>
        </w:rPr>
        <w:t xml:space="preserve">2016 թվականի մայիսի 17-ի </w:t>
      </w:r>
      <w:r w:rsidR="00865279" w:rsidRPr="00865279">
        <w:rPr>
          <w:rFonts w:ascii="Sylfaen" w:hAnsi="Sylfaen"/>
          <w:sz w:val="24"/>
          <w:szCs w:val="24"/>
        </w:rPr>
        <w:br/>
      </w:r>
      <w:r w:rsidRPr="00A01924">
        <w:rPr>
          <w:rFonts w:ascii="Sylfaen" w:hAnsi="Sylfaen"/>
          <w:sz w:val="24"/>
          <w:szCs w:val="24"/>
        </w:rPr>
        <w:t>թիվ 47 որոշմամբ</w:t>
      </w:r>
    </w:p>
    <w:p w:rsidR="00553023" w:rsidRPr="00A01924" w:rsidRDefault="00553023" w:rsidP="00865279">
      <w:pPr>
        <w:pStyle w:val="Bodytext30"/>
        <w:shd w:val="clear" w:color="auto" w:fill="auto"/>
        <w:spacing w:after="160" w:line="360" w:lineRule="auto"/>
        <w:ind w:left="567" w:right="559"/>
        <w:rPr>
          <w:rStyle w:val="Bodytext315pt1"/>
          <w:rFonts w:ascii="Sylfaen" w:hAnsi="Sylfaen"/>
          <w:b/>
          <w:bCs/>
          <w:spacing w:val="0"/>
          <w:sz w:val="24"/>
          <w:szCs w:val="24"/>
        </w:rPr>
      </w:pPr>
    </w:p>
    <w:p w:rsidR="00625885" w:rsidRPr="00A01924" w:rsidRDefault="008D12CA" w:rsidP="0086527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01924">
        <w:rPr>
          <w:rStyle w:val="Bodytext315pt1"/>
          <w:rFonts w:ascii="Sylfaen" w:hAnsi="Sylfaen"/>
          <w:b/>
          <w:spacing w:val="0"/>
          <w:sz w:val="24"/>
          <w:szCs w:val="24"/>
        </w:rPr>
        <w:t>ՀԻՄՆԱԴՐՈՒՅԹ</w:t>
      </w:r>
    </w:p>
    <w:p w:rsidR="00625885" w:rsidRPr="00A01924" w:rsidRDefault="008D12CA" w:rsidP="00865279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01924">
        <w:rPr>
          <w:rStyle w:val="Bodytext315pt"/>
          <w:rFonts w:ascii="Sylfaen" w:hAnsi="Sylfaen"/>
          <w:b/>
          <w:sz w:val="24"/>
          <w:szCs w:val="24"/>
        </w:rPr>
        <w:t>«Վիճակագրության հարցերով խորհրդատվական կոմիտեի մասին»</w:t>
      </w:r>
    </w:p>
    <w:p w:rsidR="00553023" w:rsidRPr="00A01924" w:rsidRDefault="00553023" w:rsidP="00865279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625885" w:rsidRPr="00A01924" w:rsidRDefault="00553023" w:rsidP="00865279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I. Ընդհանուր դրույթներ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Վիճակագրության հարցերով խորհրդատվական կոմիտեն (այսուհետ՝ Կոմիտե) ստեղծվում է Եվրասիական տնտեսական հանձնաժողովի կոլեգիային (այսուհետ համապատասխանաբար՝ Հանձնաժողով, Կոլեգիա) առընթեր՝ «Եվրասիական տնտեսական հանձնաժողովի մասին» հիմնադրույթի </w:t>
      </w:r>
      <w:r w:rsidR="00607B5C" w:rsidRPr="00A01924">
        <w:rPr>
          <w:rFonts w:ascii="Sylfaen" w:hAnsi="Sylfaen"/>
          <w:sz w:val="24"/>
          <w:szCs w:val="24"/>
        </w:rPr>
        <w:t xml:space="preserve">(«Եվրասիական տնտեսական միության մասին» 2014 թվականի մայիսի 29-ի պայմանագրի (այսուհետ՝ Պայմանագիր) թիվ 1 հավելված) </w:t>
      </w:r>
      <w:r w:rsidR="00553023" w:rsidRPr="00A01924">
        <w:rPr>
          <w:rFonts w:ascii="Sylfaen" w:hAnsi="Sylfaen"/>
          <w:sz w:val="24"/>
          <w:szCs w:val="24"/>
        </w:rPr>
        <w:t xml:space="preserve">7-րդ և 44-րդ </w:t>
      </w:r>
      <w:r w:rsidR="00607B5C" w:rsidRPr="00A01924">
        <w:rPr>
          <w:rFonts w:ascii="Sylfaen" w:hAnsi="Sylfaen"/>
          <w:sz w:val="24"/>
          <w:szCs w:val="24"/>
        </w:rPr>
        <w:t>կետերին</w:t>
      </w:r>
      <w:r w:rsidR="00553023" w:rsidRPr="00A01924">
        <w:rPr>
          <w:rFonts w:ascii="Sylfaen" w:hAnsi="Sylfaen"/>
          <w:sz w:val="24"/>
          <w:szCs w:val="24"/>
        </w:rPr>
        <w:t xml:space="preserve"> համապատասխան: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Պայմանագրի 24-րդ հոդվածին և «Եվրասիական տնտեսական միության պաշտոնական վիճակագրական տեղեկությ</w:t>
      </w:r>
      <w:r w:rsidR="00607B5C" w:rsidRPr="00A01924">
        <w:rPr>
          <w:rFonts w:ascii="Sylfaen" w:hAnsi="Sylfaen"/>
          <w:sz w:val="24"/>
          <w:szCs w:val="24"/>
        </w:rPr>
        <w:t>ուն</w:t>
      </w:r>
      <w:r w:rsidRPr="00A01924">
        <w:rPr>
          <w:rFonts w:ascii="Sylfaen" w:hAnsi="Sylfaen"/>
          <w:sz w:val="24"/>
          <w:szCs w:val="24"/>
        </w:rPr>
        <w:t>ն</w:t>
      </w:r>
      <w:r w:rsidR="00607B5C" w:rsidRPr="00A01924">
        <w:rPr>
          <w:rFonts w:ascii="Sylfaen" w:hAnsi="Sylfaen"/>
          <w:sz w:val="24"/>
          <w:szCs w:val="24"/>
        </w:rPr>
        <w:t>երի</w:t>
      </w:r>
      <w:r w:rsidRPr="00A01924">
        <w:rPr>
          <w:rFonts w:ascii="Sylfaen" w:hAnsi="Sylfaen"/>
          <w:sz w:val="24"/>
          <w:szCs w:val="24"/>
        </w:rPr>
        <w:t xml:space="preserve"> ձևավորման և տարածման կարգի մասին» արձանագրությանը (Պայմանագրի </w:t>
      </w:r>
      <w:r w:rsidR="00607B5C" w:rsidRPr="00A01924">
        <w:rPr>
          <w:rFonts w:ascii="Sylfaen" w:hAnsi="Sylfaen"/>
          <w:sz w:val="24"/>
          <w:szCs w:val="24"/>
        </w:rPr>
        <w:t xml:space="preserve">թիվ </w:t>
      </w:r>
      <w:r w:rsidRPr="00A01924">
        <w:rPr>
          <w:rFonts w:ascii="Sylfaen" w:hAnsi="Sylfaen"/>
          <w:sz w:val="24"/>
          <w:szCs w:val="24"/>
        </w:rPr>
        <w:t xml:space="preserve">4 հավելված) համապատասխան՝ Կոմիտեն </w:t>
      </w:r>
      <w:r w:rsidR="00377F34" w:rsidRPr="00A01924">
        <w:rPr>
          <w:rFonts w:ascii="Sylfaen" w:hAnsi="Sylfaen"/>
          <w:sz w:val="24"/>
          <w:szCs w:val="24"/>
        </w:rPr>
        <w:t xml:space="preserve">Հանձնաժողովի </w:t>
      </w:r>
      <w:r w:rsidRPr="00A01924">
        <w:rPr>
          <w:rFonts w:ascii="Sylfaen" w:hAnsi="Sylfaen"/>
          <w:sz w:val="24"/>
          <w:szCs w:val="24"/>
        </w:rPr>
        <w:t>Եվրասիական տնտեսական միության պաշտոնական վիճակագրական տեղեկությ</w:t>
      </w:r>
      <w:r w:rsidR="00607B5C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607B5C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ձևավորման և տարածման հարցերով (այսուհետ համապատասխանաբար՝ Միություն, վիճակագրության ոլորտին առնչվող հարցեր) խորհրդատվական մարմին է: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Կոմիտեն իր գործունեությունն իրականացնելիս առաջնորդվում է Պայմանագրով, Միության իրավունքի մաս կազմող միջազգային այլ պայմանագրերով և ակտերով, Եվրասիական տնտեսական բարձրագույն խորհրդի </w:t>
      </w:r>
      <w:r w:rsidR="00553023" w:rsidRPr="00A01924">
        <w:rPr>
          <w:rFonts w:ascii="Sylfaen" w:hAnsi="Sylfaen"/>
          <w:sz w:val="24"/>
          <w:szCs w:val="24"/>
        </w:rPr>
        <w:lastRenderedPageBreak/>
        <w:t>2014 թվականի դեկտեմբերի 23-ի թիվ 98 որոշմամբ հաստատված՝ Եվրասիական տնտեսական հանձնաժողովի աշխատանքի կանոնակարգով, ինչպես նաև սույն Հիմնադրույթով։</w:t>
      </w:r>
    </w:p>
    <w:p w:rsidR="00553023" w:rsidRPr="00A01924" w:rsidRDefault="00553023" w:rsidP="00A01924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625885" w:rsidRPr="00A01924" w:rsidRDefault="00553023" w:rsidP="00865279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II. Կոմիտեի հիմնական խնդիրները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հիմնական խնդիրներն են՝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Հանձնաժողովի համար Հանձնաժողովի իրավասությանը վերապահված՝ վիճակագրության ոլորտին առնչվող հետևյալ հարցերի վերաբերյալ առաջարկությունների պատրաստում՝ համաձայն Պայմանագրի՝</w:t>
      </w:r>
    </w:p>
    <w:p w:rsidR="00553023" w:rsidRPr="00A01924" w:rsidRDefault="008D12CA" w:rsidP="00865279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վիճակագրության ոլորտում ինտեգրման զարգացման ծրագրերի հաստատում.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պաշտոնական վիճակագրական տեղեկությ</w:t>
      </w:r>
      <w:r w:rsidR="00377F34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377F34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վիճակագրական ցուցանիշների ցանկի հաստատում, որը տրամադրվում է Հանձնաժողովին Միության անդամ պետությունների այն մարմինների, ներառյալ՝ ազգային (կենտրոնական) բանկերի կողմից, որոնց վրա դրված է Միության անդամ պետությունների պաշտոնական վիճակագրական տեղեկությ</w:t>
      </w:r>
      <w:r w:rsidR="00377F34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377F34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ձևավորումը (այսուհետ համապատասխանաբար՝ լիազորված մարմիններ, անդամ պետություններ).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լիազորված մարմինների կողմից պաշտոնական վիճակագրական տեղեկություն</w:t>
      </w:r>
      <w:r w:rsidR="00D6057C" w:rsidRPr="00A01924">
        <w:rPr>
          <w:rFonts w:ascii="Sylfaen" w:hAnsi="Sylfaen"/>
          <w:sz w:val="24"/>
          <w:szCs w:val="24"/>
        </w:rPr>
        <w:t>ներ</w:t>
      </w:r>
      <w:r w:rsidRPr="00A01924">
        <w:rPr>
          <w:rFonts w:ascii="Sylfaen" w:hAnsi="Sylfaen"/>
          <w:sz w:val="24"/>
          <w:szCs w:val="24"/>
        </w:rPr>
        <w:t>ը Հանձնաժողովին տրամադրելու ձևաչափ</w:t>
      </w:r>
      <w:r w:rsidR="004D36B7" w:rsidRPr="00A01924">
        <w:rPr>
          <w:rFonts w:ascii="Sylfaen" w:hAnsi="Sylfaen"/>
          <w:sz w:val="24"/>
          <w:szCs w:val="24"/>
        </w:rPr>
        <w:t>եր</w:t>
      </w:r>
      <w:r w:rsidRPr="00A01924">
        <w:rPr>
          <w:rFonts w:ascii="Sylfaen" w:hAnsi="Sylfaen"/>
          <w:sz w:val="24"/>
          <w:szCs w:val="24"/>
        </w:rPr>
        <w:t>ի հաստատում.</w:t>
      </w:r>
    </w:p>
    <w:p w:rsidR="00625885" w:rsidRPr="00A01924" w:rsidRDefault="000303AB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լիազորված մարմինների կողմից ապրանքների արտաքին և փոխադարձ առևտրի վիճակագրություն վարելու մեթոդաբանության հաստատում.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Միության այն պաշտոնական վիճակագրական տեղեկատվության ձևավորման մեթոդաբանության հաստատում, որը կազմվում է Հանձնաժողովին տրամադրվող՝ անդամ պետությունների պաշտոնական վիճակագրական տեղեկատվության հիման վրա.</w:t>
      </w:r>
    </w:p>
    <w:p w:rsidR="00553023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Հանձնաժողովի վիճակագրական աշխատանքների ծրագրերի հաստատում.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lastRenderedPageBreak/>
        <w:t>լիազորված մարմինների կողմից միասնական, միջազգային մակարդակով համատեղելի չափանիշների, ներառյալ՝ դասակարգումների ու մեթոդաբանության վերաբերյալ առաջարկ</w:t>
      </w:r>
      <w:r w:rsidR="00C9130F" w:rsidRPr="00A01924">
        <w:rPr>
          <w:rFonts w:ascii="Sylfaen" w:hAnsi="Sylfaen"/>
          <w:sz w:val="24"/>
          <w:szCs w:val="24"/>
        </w:rPr>
        <w:t>ություն</w:t>
      </w:r>
      <w:r w:rsidRPr="00A01924">
        <w:rPr>
          <w:rFonts w:ascii="Sylfaen" w:hAnsi="Sylfaen"/>
          <w:sz w:val="24"/>
          <w:szCs w:val="24"/>
        </w:rPr>
        <w:t>ների ընդունում.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լիազորված մարմինների հետ խորհրդակցության անցկացում հետևյալ հարցերի շուրջ՝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Միության վիճակագրական տեղեկատությ</w:t>
      </w:r>
      <w:r w:rsidR="00C9130F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C9130F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հավաքագրում, կուտակում, համակարգում, վերլուծություն և տարածում, նշված տեղեկությ</w:t>
      </w:r>
      <w:r w:rsidR="00C9130F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C9130F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տրամադրում</w:t>
      </w:r>
      <w:r w:rsidR="00D90A4D" w:rsidRPr="00A01924">
        <w:rPr>
          <w:rFonts w:ascii="Sylfaen" w:hAnsi="Sylfaen"/>
          <w:sz w:val="24"/>
          <w:szCs w:val="24"/>
        </w:rPr>
        <w:t>՝</w:t>
      </w:r>
      <w:r w:rsidRPr="00A01924">
        <w:rPr>
          <w:rFonts w:ascii="Sylfaen" w:hAnsi="Sylfaen"/>
          <w:sz w:val="24"/>
          <w:szCs w:val="24"/>
        </w:rPr>
        <w:t xml:space="preserve"> ըստ լիազորված մարմինների հարցումների, ինչպես նաև «Եվրասիական տնտեսական միության պաշտոնական վիճակագրական տեղեկությ</w:t>
      </w:r>
      <w:r w:rsidR="00C9130F" w:rsidRPr="00A01924">
        <w:rPr>
          <w:rFonts w:ascii="Sylfaen" w:hAnsi="Sylfaen"/>
          <w:sz w:val="24"/>
          <w:szCs w:val="24"/>
        </w:rPr>
        <w:t>ու</w:t>
      </w:r>
      <w:r w:rsidRPr="00A01924">
        <w:rPr>
          <w:rFonts w:ascii="Sylfaen" w:hAnsi="Sylfaen"/>
          <w:sz w:val="24"/>
          <w:szCs w:val="24"/>
        </w:rPr>
        <w:t>ն</w:t>
      </w:r>
      <w:r w:rsidR="00C9130F" w:rsidRPr="00A01924">
        <w:rPr>
          <w:rFonts w:ascii="Sylfaen" w:hAnsi="Sylfaen"/>
          <w:sz w:val="24"/>
          <w:szCs w:val="24"/>
        </w:rPr>
        <w:t>ների</w:t>
      </w:r>
      <w:r w:rsidRPr="00A01924">
        <w:rPr>
          <w:rFonts w:ascii="Sylfaen" w:hAnsi="Sylfaen"/>
          <w:sz w:val="24"/>
          <w:szCs w:val="24"/>
        </w:rPr>
        <w:t xml:space="preserve"> ձևավորման և տարածման կարգի մասին» արձանագրության (Պայմանագրի </w:t>
      </w:r>
      <w:r w:rsidR="00C9130F" w:rsidRPr="00A01924">
        <w:rPr>
          <w:rFonts w:ascii="Sylfaen" w:hAnsi="Sylfaen"/>
          <w:sz w:val="24"/>
          <w:szCs w:val="24"/>
        </w:rPr>
        <w:t xml:space="preserve">թիվ </w:t>
      </w:r>
      <w:r w:rsidRPr="00A01924">
        <w:rPr>
          <w:rFonts w:ascii="Sylfaen" w:hAnsi="Sylfaen"/>
          <w:sz w:val="24"/>
          <w:szCs w:val="24"/>
        </w:rPr>
        <w:t>4 հավելված) շրջանակներում վիճակագրության ոլորտում տեղեկատվական ու մեթոդաբանական համագործակցության համակարգում.</w:t>
      </w:r>
    </w:p>
    <w:p w:rsidR="00625885" w:rsidRPr="00A01924" w:rsidRDefault="008D12CA" w:rsidP="00865279">
      <w:pPr>
        <w:pStyle w:val="Bodytext40"/>
        <w:shd w:val="clear" w:color="auto" w:fill="auto"/>
        <w:spacing w:before="0" w:after="160" w:line="341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վիճակագրության ոլորտին առնչվող այն հարցերը, որոնք Հանձնաժողովի խորհրդի կողմից սահմանվել են Հանձնաժողովի շրջանակներում Հանձնաժողովի խորհրդի կամ կոլեգիայի համապատասխան որոշումներն ընդունելուց առաջ պարտադիր խորհրդակցություններ անցկացնելու համար.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վիճակագրության ոլորտում գիտահետազոտական աշխատանքների թեմաներով առաջարկությունների քննարկում՝ հերթական տարվա համար Հանձնաժողովի գիտահետազոտական աշխատանքների ծրագրում ներառելու համար:</w:t>
      </w:r>
    </w:p>
    <w:p w:rsidR="00553023" w:rsidRPr="00A01924" w:rsidRDefault="00553023" w:rsidP="00865279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625885" w:rsidRPr="00A01924" w:rsidRDefault="00553023" w:rsidP="00865279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III. Կոմիտեի կազմը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Կոմիտեի կազմը ձևավորվում է լիազորված մարմինների ղեկավարներից (ղեկավարների տեղակալներից): Այն լիազորված մարմիններին, որոնց համար վիճակագրությունը գործունեության հիմնական ձևը չէ, Կոմիտեի կազմում կարող են ներկայացնել կառուցվածքային </w:t>
      </w:r>
      <w:r w:rsidR="004F5BDA" w:rsidRPr="00A01924">
        <w:rPr>
          <w:rFonts w:ascii="Sylfaen" w:hAnsi="Sylfaen"/>
          <w:sz w:val="24"/>
          <w:szCs w:val="24"/>
        </w:rPr>
        <w:t>ստորաբաժանումների ղեկավարները</w:t>
      </w:r>
      <w:r w:rsidR="00553023" w:rsidRPr="00A01924">
        <w:rPr>
          <w:rFonts w:ascii="Sylfaen" w:hAnsi="Sylfaen"/>
          <w:sz w:val="24"/>
          <w:szCs w:val="24"/>
        </w:rPr>
        <w:t>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lastRenderedPageBreak/>
        <w:t>Կոմիտեի կազմի ձևավորման համար Կոլեգիան դիմում է անդամ պետություններին՝ լիազորված մարմինների ներկայացուցիչների թեկնածությունների վերաբերյալ առաջարկ</w:t>
      </w:r>
      <w:r w:rsidR="00C9130F" w:rsidRPr="00A01924">
        <w:rPr>
          <w:rFonts w:ascii="Sylfaen" w:hAnsi="Sylfaen"/>
          <w:sz w:val="24"/>
          <w:szCs w:val="24"/>
        </w:rPr>
        <w:t>ություն</w:t>
      </w:r>
      <w:r w:rsidRPr="00A01924">
        <w:rPr>
          <w:rFonts w:ascii="Sylfaen" w:hAnsi="Sylfaen"/>
          <w:sz w:val="24"/>
          <w:szCs w:val="24"/>
        </w:rPr>
        <w:t xml:space="preserve">ներ ներկայացնելու </w:t>
      </w:r>
      <w:r w:rsidR="00C9130F" w:rsidRPr="00A01924">
        <w:rPr>
          <w:rFonts w:ascii="Sylfaen" w:hAnsi="Sylfaen"/>
          <w:sz w:val="24"/>
          <w:szCs w:val="24"/>
        </w:rPr>
        <w:t>հարցմամբ</w:t>
      </w:r>
      <w:r w:rsidRPr="00A01924">
        <w:rPr>
          <w:rFonts w:ascii="Sylfaen" w:hAnsi="Sylfaen"/>
          <w:sz w:val="24"/>
          <w:szCs w:val="24"/>
        </w:rPr>
        <w:t>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865279">
        <w:rPr>
          <w:rFonts w:ascii="Sylfaen" w:hAnsi="Sylfaen"/>
          <w:spacing w:val="-6"/>
          <w:sz w:val="24"/>
          <w:szCs w:val="24"/>
        </w:rPr>
        <w:t>Անդամ պետությունների առաջարկ</w:t>
      </w:r>
      <w:r w:rsidR="007E3912" w:rsidRPr="00865279">
        <w:rPr>
          <w:rFonts w:ascii="Sylfaen" w:hAnsi="Sylfaen"/>
          <w:spacing w:val="-6"/>
          <w:sz w:val="24"/>
          <w:szCs w:val="24"/>
        </w:rPr>
        <w:t>ություն</w:t>
      </w:r>
      <w:r w:rsidRPr="00865279">
        <w:rPr>
          <w:rFonts w:ascii="Sylfaen" w:hAnsi="Sylfaen"/>
          <w:spacing w:val="-6"/>
          <w:sz w:val="24"/>
          <w:szCs w:val="24"/>
        </w:rPr>
        <w:t>ներով Կոմիտեի կազմում կարող են ընդգրկ</w:t>
      </w:r>
      <w:r w:rsidRPr="00A01924">
        <w:rPr>
          <w:rFonts w:ascii="Sylfaen" w:hAnsi="Sylfaen"/>
          <w:sz w:val="24"/>
          <w:szCs w:val="24"/>
        </w:rPr>
        <w:t>վել գործարար համայնքի, գիտական և հասարակական կազմակերպությունների ներկայացուցիչներ, այլ անկախ փորձագետներ: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Անդամ պետությունները Կոլեգիային ժամանակին տեղեկացնում են Կոմիտեում լիազորված մարմինների ներկայացուցիչների փոխարինման անհրաժեշտության մասին, ինչպես նաև ներկայացնում առաջարկություններ</w:t>
      </w:r>
      <w:r w:rsidR="007E3912" w:rsidRPr="00A01924">
        <w:rPr>
          <w:rFonts w:ascii="Sylfaen" w:hAnsi="Sylfaen"/>
          <w:sz w:val="24"/>
          <w:szCs w:val="24"/>
        </w:rPr>
        <w:t>՝</w:t>
      </w:r>
      <w:r w:rsidRPr="00A01924">
        <w:rPr>
          <w:rFonts w:ascii="Sylfaen" w:hAnsi="Sylfaen"/>
          <w:sz w:val="24"/>
          <w:szCs w:val="24"/>
        </w:rPr>
        <w:t xml:space="preserve"> դրա կազմում փոփոխություններ կատարելու վերաբերյալ: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կազմը հաստատվում է Կոլեգիայի կարգադրությամբ: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նիստերը նախագահում և Կոմիտեի աշխատանքի ընդհանուր ղեկավարումն իրականացնում է Կոլեգիայի այն անդամը, որի իրավասությանն են վերապահված վիճակագրության ոլորտին առնչվող հարցերը (այսուհետ՝ Կոմիտեի նախագահ):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նախագահը՝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ղեկավարում է Կոմիտեի գործունեությունը և կազմակերպում է Կոմիտեի վրա դրված խնդիրների կատարմանն ուղղված աշխատանքները.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հաստատում է Կոմիտեի նիստի օրակարգը, որոշում է դրա անցկացման ամսաթիվը, ժամը և վայրը.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վարում է Կոմիտեի նիստերը.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հաստատում է Կոմիտեի նիստերի արձանագրությունները.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ե)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նշանակում է Կոմիտեի նախագահի տեղակալ.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զ)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հաստատում է Կոմիտեին առընթեր ստեղծվող ենթակոմիտեների, փորձագիտական ու աշխատանքային խմբերի կազմերը.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է)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ներկայացնում է Կոմիտեն Կոլեգիայի և Հանձնաժողովի խորհրդի նիստերին, ինչպես նաև այլ մարմինների ու կազմակերպությունների հետ փոխհարաբերություններում</w:t>
      </w:r>
      <w:r w:rsidR="00D90A4D" w:rsidRPr="00A01924">
        <w:rPr>
          <w:rFonts w:ascii="Sylfaen" w:hAnsi="Sylfaen"/>
          <w:sz w:val="24"/>
          <w:szCs w:val="24"/>
        </w:rPr>
        <w:t>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նախագահի տեղակալ նշանակվում է Հանձնաժողովի դեպարտամենտի տնօրենը, որի իրավասությանն են վերապահված վիճակագրության ոլորտին առնչվող հարցերը (այսուհետ՝ պատասխանատու դեպարտամենտ):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նախագահի տեղակալը՝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կատարում է Կոմիտեի նախագահի այն գործառույթները, որոնք նախատեսված են սույն Հիմնադրույթի 6-րդ կետով՝ Կոմիտեի նախագահի բացակայության դեպքում կամ նրա հանձնարարությամբ.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Կոմիտեի պատասխանատու քարտուղարի գործառույթների իրականացումը հանձնարարում է պատասխանատու դեպարտամենտի պաշտոնատար անձին կամ աշխատակցին.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ենթակոմիտեների, փորձագիտական ու աշխատանքային խմբերի կազմերի ձևավորման վերաբերյալ հանձնարարություններ է տալիս պատասխանատու դեպարտամենտի պաշտոնատար անձանց ու աշխատակիցներին.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համակարգում է Կոմիտեին առընթեր ստեղծված ենթակոմիտեների, փորձագիտական ու աշխատանքային խմբերի աշխատանքը: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պատասխանատու քարտուղարը՝</w:t>
      </w:r>
    </w:p>
    <w:p w:rsidR="00625885" w:rsidRPr="00A01924" w:rsidRDefault="008D12CA" w:rsidP="00865279">
      <w:pPr>
        <w:pStyle w:val="Bodytext40"/>
        <w:shd w:val="clear" w:color="auto" w:fill="auto"/>
        <w:tabs>
          <w:tab w:val="left" w:pos="1134"/>
        </w:tabs>
        <w:spacing w:before="0" w:after="160" w:line="346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ա)</w:t>
      </w:r>
      <w:r w:rsidR="00865279" w:rsidRPr="00865279">
        <w:rPr>
          <w:rFonts w:ascii="Sylfaen" w:hAnsi="Sylfaen"/>
          <w:sz w:val="24"/>
          <w:szCs w:val="24"/>
        </w:rPr>
        <w:tab/>
      </w:r>
      <w:r w:rsidRPr="00A01924">
        <w:rPr>
          <w:rFonts w:ascii="Sylfaen" w:hAnsi="Sylfaen"/>
          <w:sz w:val="24"/>
          <w:szCs w:val="24"/>
        </w:rPr>
        <w:t>Կոմիտեի նախագահի, նրա տեղակալի և Կոմիտեի անդամների առաջարկությունների հիման վրա նախապատրաստում է Կոմիտեի նիստի օրակարգի նախագիծը.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 xml:space="preserve">իրականացնում է Կոմիտեի նիստի օրակարգի հարցերի վերաբերյալ նյութերը նախապատրաստելու </w:t>
      </w:r>
      <w:r w:rsidR="00D46E5A" w:rsidRPr="00A01924">
        <w:rPr>
          <w:rFonts w:ascii="Sylfaen" w:hAnsi="Sylfaen"/>
          <w:sz w:val="24"/>
          <w:szCs w:val="24"/>
        </w:rPr>
        <w:t xml:space="preserve">նկատմամբ հսկողություն </w:t>
      </w:r>
      <w:r w:rsidR="008D12CA" w:rsidRPr="00A01924">
        <w:rPr>
          <w:rFonts w:ascii="Sylfaen" w:hAnsi="Sylfaen"/>
          <w:sz w:val="24"/>
          <w:szCs w:val="24"/>
        </w:rPr>
        <w:t xml:space="preserve">և դրանք </w:t>
      </w:r>
      <w:r w:rsidR="00D46E5A" w:rsidRPr="00A01924">
        <w:rPr>
          <w:rFonts w:ascii="Sylfaen" w:hAnsi="Sylfaen"/>
          <w:sz w:val="24"/>
          <w:szCs w:val="24"/>
        </w:rPr>
        <w:t xml:space="preserve">ուղարկում </w:t>
      </w:r>
      <w:r w:rsidR="008D12CA" w:rsidRPr="00A01924">
        <w:rPr>
          <w:rFonts w:ascii="Sylfaen" w:hAnsi="Sylfaen"/>
          <w:sz w:val="24"/>
          <w:szCs w:val="24"/>
        </w:rPr>
        <w:t>Կոմիտեի անդամներին.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գ)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վարում է Կոմիտեի նիստի արձանագրությունը.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դ)</w:t>
      </w:r>
      <w:r w:rsidRPr="00865279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կազմակերպում է Կոմիտեի նիստի արձանագրության նախապատրաստումը և դրա մասին տեղեկացնում է Կոմիտեի անդամներին: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10.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Կոմիտեին առընթեր կարող են ստեղծվել ենթակոմիտեներ, փորձագիտական ու աշխատանքային խմբեր, որոնք ձևավորվում են լիազորված մարմինների ներկայացուցիչներից, Հանձնաժողովի պաշտոնատար անձանցից ու աշխատակիցներից: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Լիազորված մարմինների հետ համաձայնեցմամբ՝ ենթակոմիտեների, փորձագիտական ու աշխատանքային խմբերի կազմում կարող են ընդգրկվել անկախ փորձագետներ:</w:t>
      </w:r>
    </w:p>
    <w:p w:rsidR="00130F33" w:rsidRPr="00A01924" w:rsidRDefault="00130F33" w:rsidP="00A01924">
      <w:pPr>
        <w:pStyle w:val="Bodytext4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</w:p>
    <w:p w:rsidR="00625885" w:rsidRPr="00A01924" w:rsidRDefault="00553023" w:rsidP="00865279">
      <w:pPr>
        <w:pStyle w:val="Bodytext4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IV. Կոմիտեի աշխատակարգը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11.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Կոմիտեի նիստերն անցկացվում են ըստ անհրաժեշտության, սակայն </w:t>
      </w:r>
      <w:r w:rsidR="00D46E5A" w:rsidRPr="00A01924">
        <w:rPr>
          <w:rFonts w:ascii="Sylfaen" w:hAnsi="Sylfaen"/>
          <w:sz w:val="24"/>
          <w:szCs w:val="24"/>
        </w:rPr>
        <w:t xml:space="preserve">առնվազն </w:t>
      </w:r>
      <w:r w:rsidR="00553023" w:rsidRPr="00A01924">
        <w:rPr>
          <w:rFonts w:ascii="Sylfaen" w:hAnsi="Sylfaen"/>
          <w:sz w:val="24"/>
          <w:szCs w:val="24"/>
        </w:rPr>
        <w:t>տարին 2 անգամ։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նիստի անցկացման մասին որոշումն ընդունվում է Կոմիտեի նախագահի կողմից:</w:t>
      </w:r>
    </w:p>
    <w:p w:rsidR="00625885" w:rsidRPr="00A01924" w:rsidRDefault="00865279" w:rsidP="00865279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 w:rsidRPr="00865279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Կոմիտեի նիստի օրակարգի նախագծի ձևավորման վերաբերյալ առաջարկությունները Կոմիտեի անդամների կողմից </w:t>
      </w:r>
      <w:r w:rsidR="00C83CFA" w:rsidRPr="00A01924">
        <w:rPr>
          <w:rFonts w:ascii="Sylfaen" w:hAnsi="Sylfaen"/>
          <w:sz w:val="24"/>
          <w:szCs w:val="24"/>
        </w:rPr>
        <w:t xml:space="preserve">ուղարկվում են </w:t>
      </w:r>
      <w:r w:rsidR="00553023" w:rsidRPr="00A01924">
        <w:rPr>
          <w:rFonts w:ascii="Sylfaen" w:hAnsi="Sylfaen"/>
          <w:sz w:val="24"/>
          <w:szCs w:val="24"/>
        </w:rPr>
        <w:t>Կոմիտեի նախագահին ոչ ուշ, քան Կոմիտեի նիստի անցկացման օրվանից 20 օրացուցային օր առաջ: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նիստի օրակարգի վերաբերյալ նյութերը ներառում են՝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ա)</w:t>
      </w:r>
      <w:r w:rsidRPr="00526DA4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քննարկվող հարցերի վերաբերյալ տեղեկանքներ՝ արձանագրային որոշումների նախագծերի հետ միասին.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բ)</w:t>
      </w:r>
      <w:r w:rsidRPr="00526DA4">
        <w:rPr>
          <w:rFonts w:ascii="Sylfaen" w:hAnsi="Sylfaen"/>
          <w:sz w:val="24"/>
          <w:szCs w:val="24"/>
        </w:rPr>
        <w:tab/>
      </w:r>
      <w:r w:rsidR="008D12CA" w:rsidRPr="00A01924">
        <w:rPr>
          <w:rFonts w:ascii="Sylfaen" w:hAnsi="Sylfaen"/>
          <w:sz w:val="24"/>
          <w:szCs w:val="24"/>
        </w:rPr>
        <w:t>քննարկմանն առաջարկվող փաստաթղթերի նախագծեր (առկայության դեպքում).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գ)</w:t>
      </w:r>
      <w:r w:rsidRPr="00526DA4">
        <w:rPr>
          <w:rFonts w:ascii="Sylfaen" w:hAnsi="Sylfaen"/>
          <w:sz w:val="24"/>
          <w:szCs w:val="24"/>
        </w:rPr>
        <w:tab/>
      </w:r>
      <w:r w:rsidR="00C83CFA" w:rsidRPr="00A01924">
        <w:rPr>
          <w:rFonts w:ascii="Sylfaen" w:hAnsi="Sylfaen"/>
          <w:sz w:val="24"/>
          <w:szCs w:val="24"/>
        </w:rPr>
        <w:t xml:space="preserve">հարցերը քննարկելիս նշանակություն ունեցող </w:t>
      </w:r>
      <w:r w:rsidR="008D12CA" w:rsidRPr="00A01924">
        <w:rPr>
          <w:rFonts w:ascii="Sylfaen" w:hAnsi="Sylfaen"/>
          <w:sz w:val="24"/>
          <w:szCs w:val="24"/>
        </w:rPr>
        <w:t>այլ փաստաթղթեր ու նյութեր: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նիստի հաստատված օրակարգն ու Կոմիտեի նիստի օրակարգի հարցերի վերաբերյալ նյութերն էլեկտրոնային տարբերակով ուղարկվում են Կոմիտեի անդամներին ոչ ուշ, քան Կոմիտեի նիստի անցկացման օրվանից 15 օրացուցային օր առաջ: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15.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 xml:space="preserve">Կոմիտեի նիստերը, որպես կանոն, անցկացվում են Հանձնաժողովի </w:t>
      </w:r>
      <w:r w:rsidR="00C83CFA" w:rsidRPr="00A01924">
        <w:rPr>
          <w:rFonts w:ascii="Sylfaen" w:hAnsi="Sylfaen"/>
          <w:sz w:val="24"/>
          <w:szCs w:val="24"/>
        </w:rPr>
        <w:t>շինություններում</w:t>
      </w:r>
      <w:r w:rsidR="00553023" w:rsidRPr="00A01924">
        <w:rPr>
          <w:rFonts w:ascii="Sylfaen" w:hAnsi="Sylfaen"/>
          <w:sz w:val="24"/>
          <w:szCs w:val="24"/>
        </w:rPr>
        <w:t>։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Լիազորված մարմնի առաջարկ</w:t>
      </w:r>
      <w:r w:rsidR="00C83CFA" w:rsidRPr="00A01924">
        <w:rPr>
          <w:rFonts w:ascii="Sylfaen" w:hAnsi="Sylfaen"/>
          <w:sz w:val="24"/>
          <w:szCs w:val="24"/>
        </w:rPr>
        <w:t>ությամբ</w:t>
      </w:r>
      <w:r w:rsidRPr="00A01924">
        <w:rPr>
          <w:rFonts w:ascii="Sylfaen" w:hAnsi="Sylfaen"/>
          <w:sz w:val="24"/>
          <w:szCs w:val="24"/>
        </w:rPr>
        <w:t xml:space="preserve"> և Կոմիտեի նախագահի որոշմամբ Կոմիտեի նիստը կարող է անցկացվել անդամ պետություններից </w:t>
      </w:r>
      <w:r w:rsidR="00C83CFA" w:rsidRPr="00A01924">
        <w:rPr>
          <w:rFonts w:ascii="Sylfaen" w:hAnsi="Sylfaen"/>
          <w:sz w:val="24"/>
          <w:szCs w:val="24"/>
        </w:rPr>
        <w:t>ցանկացածում</w:t>
      </w:r>
      <w:r w:rsidRPr="00A01924">
        <w:rPr>
          <w:rFonts w:ascii="Sylfaen" w:hAnsi="Sylfaen"/>
          <w:sz w:val="24"/>
          <w:szCs w:val="24"/>
        </w:rPr>
        <w:t>: Այդ դեպքում ընդունող լիազորված մարմինն աջակցություն է ցուցաբերում Կոմիտեի նիստի կազմակերպման և անցկացման հարցում: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նախագահի որոշմամբ Կոմիտեի նիստը կարող է անցկացվել տեսաժողովի ռեժիմով: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16.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նիստը ճանաչվում է իրավազոր, եթե ապահովվում է Կոմիտեի՝ յուրաքանչյուր անդամ պետության առնվազն 1 անդամի ներկայությունը: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 xml:space="preserve">Կոմիտեի անդամները Կոմիտեի նիստերին մասնակցում են անձամբ։ </w:t>
      </w:r>
      <w:r w:rsidR="00E41034" w:rsidRPr="00A01924">
        <w:rPr>
          <w:rFonts w:ascii="Sylfaen" w:hAnsi="Sylfaen"/>
          <w:sz w:val="24"/>
          <w:szCs w:val="24"/>
        </w:rPr>
        <w:t xml:space="preserve">Եթե Կոմիտեի անդամի ներկայությունը </w:t>
      </w:r>
      <w:r w:rsidRPr="00A01924">
        <w:rPr>
          <w:rFonts w:ascii="Sylfaen" w:hAnsi="Sylfaen"/>
          <w:sz w:val="24"/>
          <w:szCs w:val="24"/>
        </w:rPr>
        <w:t xml:space="preserve">Կոմիտեի նիստին </w:t>
      </w:r>
      <w:r w:rsidR="00E41034" w:rsidRPr="00A01924">
        <w:rPr>
          <w:rFonts w:ascii="Sylfaen" w:hAnsi="Sylfaen"/>
          <w:sz w:val="24"/>
          <w:szCs w:val="24"/>
        </w:rPr>
        <w:t>հնարավոր չէ, ապա</w:t>
      </w:r>
      <w:r w:rsidRPr="00A01924">
        <w:rPr>
          <w:rFonts w:ascii="Sylfaen" w:hAnsi="Sylfaen"/>
          <w:sz w:val="24"/>
          <w:szCs w:val="24"/>
        </w:rPr>
        <w:t xml:space="preserve"> </w:t>
      </w:r>
      <w:r w:rsidR="00E41034" w:rsidRPr="00A01924">
        <w:rPr>
          <w:rFonts w:ascii="Sylfaen" w:hAnsi="Sylfaen"/>
          <w:sz w:val="24"/>
          <w:szCs w:val="24"/>
        </w:rPr>
        <w:t xml:space="preserve">նա </w:t>
      </w:r>
      <w:r w:rsidRPr="00A01924">
        <w:rPr>
          <w:rFonts w:ascii="Sylfaen" w:hAnsi="Sylfaen"/>
          <w:sz w:val="24"/>
          <w:szCs w:val="24"/>
        </w:rPr>
        <w:t>իրավունք ունի Կոմիտեի նախագահին նախօրոք գրավոր ներկայացնելու իր կարծիքը</w:t>
      </w:r>
      <w:r w:rsidR="00E41034" w:rsidRPr="00A01924">
        <w:rPr>
          <w:rFonts w:ascii="Sylfaen" w:hAnsi="Sylfaen"/>
          <w:sz w:val="24"/>
          <w:szCs w:val="24"/>
        </w:rPr>
        <w:t>՝</w:t>
      </w:r>
      <w:r w:rsidRPr="00A01924">
        <w:rPr>
          <w:rFonts w:ascii="Sylfaen" w:hAnsi="Sylfaen"/>
          <w:sz w:val="24"/>
          <w:szCs w:val="24"/>
        </w:rPr>
        <w:t xml:space="preserve"> քննարկվող հարցերի վերաբերյալ</w:t>
      </w:r>
      <w:r w:rsidR="00967BE5" w:rsidRPr="00A01924">
        <w:rPr>
          <w:rFonts w:ascii="Sylfaen" w:hAnsi="Sylfaen"/>
          <w:sz w:val="24"/>
          <w:szCs w:val="24"/>
        </w:rPr>
        <w:t>,</w:t>
      </w:r>
      <w:r w:rsidRPr="00A01924">
        <w:rPr>
          <w:rFonts w:ascii="Sylfaen" w:hAnsi="Sylfaen"/>
          <w:sz w:val="24"/>
          <w:szCs w:val="24"/>
        </w:rPr>
        <w:t xml:space="preserve"> և (կամ) ուղարկել իր ներկայացուցչին՝ Կոմիտեի նիստին մասնակցելու համար: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նիստում հարցեր քննարկելիս Կոմիտեի անդամներն ունեն հավասար իրավունքներ։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17.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նախագահի հրավերով Կոմիտեի նիստին կարող են մասնակցել Հանձնաժողովի պաշտոնատար անձինք և աշխատակիցները, ինչպես նաև այլ անձինք: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18.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նիստի արդյունքները ձևակերպվում են արձանագրությամբ: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Այն դեպքում, ե</w:t>
      </w:r>
      <w:r w:rsidR="00967BE5" w:rsidRPr="00A01924">
        <w:rPr>
          <w:rFonts w:ascii="Sylfaen" w:hAnsi="Sylfaen"/>
          <w:sz w:val="24"/>
          <w:szCs w:val="24"/>
        </w:rPr>
        <w:t>րբ</w:t>
      </w:r>
      <w:r w:rsidRPr="00A01924">
        <w:rPr>
          <w:rFonts w:ascii="Sylfaen" w:hAnsi="Sylfaen"/>
          <w:sz w:val="24"/>
          <w:szCs w:val="24"/>
        </w:rPr>
        <w:t xml:space="preserve"> Կոմիտեի անդամը Կոմիտեի նիստին քննարկվող հարցի վերաբերյալ ունի հատուկ կարծիք, այն գրավոր շարադրվում է և կցվում է Կոմիտեի նիստի արձանագրությանը: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19.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նիստի արձանագրությունը Կոմիտեի նախագահի կողմից հաստատվում է ոչ ուշ, քան Կոմիտեի նիստի անցկացման օրվանից 5</w:t>
      </w:r>
      <w:r w:rsidRPr="00526DA4">
        <w:rPr>
          <w:rFonts w:ascii="Sylfaen" w:hAnsi="Sylfaen"/>
          <w:sz w:val="24"/>
          <w:szCs w:val="24"/>
        </w:rPr>
        <w:t> </w:t>
      </w:r>
      <w:r w:rsidR="00553023" w:rsidRPr="00A01924">
        <w:rPr>
          <w:rFonts w:ascii="Sylfaen" w:hAnsi="Sylfaen"/>
          <w:sz w:val="24"/>
          <w:szCs w:val="24"/>
        </w:rPr>
        <w:t xml:space="preserve">աշխատանքային օր </w:t>
      </w:r>
      <w:r w:rsidR="00E41034" w:rsidRPr="00A01924">
        <w:rPr>
          <w:rFonts w:ascii="Sylfaen" w:hAnsi="Sylfaen"/>
          <w:sz w:val="24"/>
          <w:szCs w:val="24"/>
        </w:rPr>
        <w:t>հետո</w:t>
      </w:r>
      <w:r w:rsidR="00553023" w:rsidRPr="00A01924">
        <w:rPr>
          <w:rFonts w:ascii="Sylfaen" w:hAnsi="Sylfaen"/>
          <w:sz w:val="24"/>
          <w:szCs w:val="24"/>
        </w:rPr>
        <w:t>։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նիստի արձանագրության կրկնօրինակներն ուղարկվում են անդամ պետությունների կառավարություններ, ինչպես նաև Կոմիտեի անդամներին՝ Կոմիտեի նախագահի կողմից այն հաստատելու օրվանից ոչ ուշ, քան 3</w:t>
      </w:r>
      <w:r w:rsidR="00526DA4" w:rsidRPr="00526DA4">
        <w:rPr>
          <w:rFonts w:ascii="Sylfaen" w:hAnsi="Sylfaen"/>
          <w:sz w:val="24"/>
          <w:szCs w:val="24"/>
        </w:rPr>
        <w:t> </w:t>
      </w:r>
      <w:r w:rsidRPr="00A01924">
        <w:rPr>
          <w:rFonts w:ascii="Sylfaen" w:hAnsi="Sylfaen"/>
          <w:sz w:val="24"/>
          <w:szCs w:val="24"/>
        </w:rPr>
        <w:t>աշխատանքային օր</w:t>
      </w:r>
      <w:r w:rsidR="00E41034" w:rsidRPr="00A01924">
        <w:rPr>
          <w:rFonts w:ascii="Sylfaen" w:hAnsi="Sylfaen"/>
          <w:sz w:val="24"/>
          <w:szCs w:val="24"/>
        </w:rPr>
        <w:t xml:space="preserve"> հետո</w:t>
      </w:r>
      <w:r w:rsidRPr="00A01924">
        <w:rPr>
          <w:rFonts w:ascii="Sylfaen" w:hAnsi="Sylfaen"/>
          <w:sz w:val="24"/>
          <w:szCs w:val="24"/>
        </w:rPr>
        <w:t>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նախագահի որոշմամբ՝ Կոմիտեի նիստի արձանագրությունը կամ դրա քաղվածքը կարող են ուղարկվել Կոմիտեի նիստին մասնակցած հրավիրված անձանց:</w:t>
      </w:r>
    </w:p>
    <w:p w:rsidR="00625885" w:rsidRPr="00A01924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>Կոմիտեի նիստերի արձանագրությունները պահվում են պատասխանատու դեպարտամենտում։</w:t>
      </w:r>
    </w:p>
    <w:p w:rsidR="00625885" w:rsidRPr="00A01924" w:rsidRDefault="00526DA4" w:rsidP="00526DA4">
      <w:pPr>
        <w:pStyle w:val="Bodytext4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20.</w:t>
      </w:r>
      <w:r w:rsidRPr="00526DA4">
        <w:rPr>
          <w:rFonts w:ascii="Sylfaen" w:hAnsi="Sylfaen"/>
          <w:sz w:val="24"/>
          <w:szCs w:val="24"/>
        </w:rPr>
        <w:tab/>
      </w:r>
      <w:r w:rsidR="00553023" w:rsidRPr="00A01924">
        <w:rPr>
          <w:rFonts w:ascii="Sylfaen" w:hAnsi="Sylfaen"/>
          <w:sz w:val="24"/>
          <w:szCs w:val="24"/>
        </w:rPr>
        <w:t>Կոմիտեի գործունեության կազմակերպչական-տեխնիկական ապահովումն</w:t>
      </w:r>
      <w:r w:rsidR="00E41034" w:rsidRPr="00A01924">
        <w:rPr>
          <w:rFonts w:ascii="Sylfaen" w:hAnsi="Sylfaen"/>
          <w:sz w:val="24"/>
          <w:szCs w:val="24"/>
        </w:rPr>
        <w:t xml:space="preserve"> </w:t>
      </w:r>
      <w:r w:rsidR="008D12CA" w:rsidRPr="00A01924">
        <w:rPr>
          <w:rFonts w:ascii="Sylfaen" w:hAnsi="Sylfaen"/>
          <w:sz w:val="24"/>
          <w:szCs w:val="24"/>
        </w:rPr>
        <w:t>իրականացվում է Հանձնաժողովի կողմից:</w:t>
      </w:r>
    </w:p>
    <w:p w:rsidR="00625885" w:rsidRPr="00AA7389" w:rsidRDefault="008D12CA" w:rsidP="00A01924">
      <w:pPr>
        <w:pStyle w:val="Bodytext40"/>
        <w:shd w:val="clear" w:color="auto" w:fill="auto"/>
        <w:spacing w:before="0" w:after="160" w:line="360" w:lineRule="auto"/>
        <w:ind w:firstLine="567"/>
        <w:rPr>
          <w:rFonts w:ascii="Sylfaen" w:hAnsi="Sylfaen"/>
          <w:spacing w:val="-4"/>
          <w:sz w:val="24"/>
          <w:szCs w:val="24"/>
        </w:rPr>
      </w:pPr>
      <w:r w:rsidRPr="00A01924">
        <w:rPr>
          <w:rFonts w:ascii="Sylfaen" w:hAnsi="Sylfaen"/>
          <w:sz w:val="24"/>
          <w:szCs w:val="24"/>
        </w:rPr>
        <w:t xml:space="preserve">Կոմիտեի նիստերին լիազորված մարմինների ներկայացուցիչների մասնակցության հետ կապված ծախսերը հոգում են նրանց ուղարկող անդամ պետությունները: Կոմիտեի նիստերին գործարար համայնքի ներկայացուցիչների, գիտական և հասարակական կազմակերպությունների, այլ անկախ </w:t>
      </w:r>
      <w:r w:rsidRPr="00526DA4">
        <w:rPr>
          <w:rFonts w:ascii="Sylfaen" w:hAnsi="Sylfaen"/>
          <w:spacing w:val="-4"/>
          <w:sz w:val="24"/>
          <w:szCs w:val="24"/>
        </w:rPr>
        <w:t>փորձագետների մասնակցության հետ կապված ծախսերը նշված անձինք հոգում են ինքնուրույն:</w:t>
      </w:r>
    </w:p>
    <w:p w:rsidR="00AA7389" w:rsidRPr="00AA7389" w:rsidRDefault="00AA7389" w:rsidP="00AA7389">
      <w:pPr>
        <w:pStyle w:val="Bodytext40"/>
        <w:shd w:val="clear" w:color="auto" w:fill="auto"/>
        <w:spacing w:before="0" w:after="160" w:line="360" w:lineRule="auto"/>
        <w:ind w:firstLine="567"/>
        <w:jc w:val="center"/>
        <w:rPr>
          <w:rFonts w:ascii="Sylfaen" w:hAnsi="Sylfaen"/>
          <w:spacing w:val="-4"/>
          <w:sz w:val="24"/>
          <w:szCs w:val="24"/>
          <w:lang w:val="en-US"/>
        </w:rPr>
      </w:pPr>
      <w:r>
        <w:rPr>
          <w:rFonts w:ascii="Sylfaen" w:hAnsi="Sylfaen"/>
          <w:spacing w:val="-4"/>
          <w:sz w:val="24"/>
          <w:szCs w:val="24"/>
          <w:lang w:val="en-US"/>
        </w:rPr>
        <w:t>___________________</w:t>
      </w:r>
    </w:p>
    <w:sectPr w:rsidR="00AA7389" w:rsidRPr="00AA7389" w:rsidSect="00526DA4">
      <w:footerReference w:type="default" r:id="rId8"/>
      <w:pgSz w:w="11900" w:h="16840" w:code="9"/>
      <w:pgMar w:top="1418" w:right="1418" w:bottom="1418" w:left="1418" w:header="0" w:footer="47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BCA" w:rsidRDefault="00C67BCA" w:rsidP="00625885">
      <w:r>
        <w:separator/>
      </w:r>
    </w:p>
  </w:endnote>
  <w:endnote w:type="continuationSeparator" w:id="0">
    <w:p w:rsidR="00C67BCA" w:rsidRDefault="00C67BCA" w:rsidP="0062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49797"/>
      <w:docPartObj>
        <w:docPartGallery w:val="Page Numbers (Bottom of Page)"/>
        <w:docPartUnique/>
      </w:docPartObj>
    </w:sdtPr>
    <w:sdtEndPr/>
    <w:sdtContent>
      <w:p w:rsidR="00526DA4" w:rsidRDefault="00C67B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C5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26DA4" w:rsidRDefault="00526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BCA" w:rsidRDefault="00C67BCA"/>
  </w:footnote>
  <w:footnote w:type="continuationSeparator" w:id="0">
    <w:p w:rsidR="00C67BCA" w:rsidRDefault="00C67B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06A"/>
    <w:multiLevelType w:val="multilevel"/>
    <w:tmpl w:val="2A0426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C1E20"/>
    <w:multiLevelType w:val="multilevel"/>
    <w:tmpl w:val="F5BCD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24DD9"/>
    <w:multiLevelType w:val="multilevel"/>
    <w:tmpl w:val="6D7458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25885"/>
    <w:rsid w:val="000303AB"/>
    <w:rsid w:val="000A6753"/>
    <w:rsid w:val="00130F33"/>
    <w:rsid w:val="0013741B"/>
    <w:rsid w:val="001B69E0"/>
    <w:rsid w:val="002844B6"/>
    <w:rsid w:val="00377F34"/>
    <w:rsid w:val="00380C1B"/>
    <w:rsid w:val="004C5FE2"/>
    <w:rsid w:val="004D36B7"/>
    <w:rsid w:val="004F5BDA"/>
    <w:rsid w:val="00526DA4"/>
    <w:rsid w:val="00553023"/>
    <w:rsid w:val="00607B5C"/>
    <w:rsid w:val="00625885"/>
    <w:rsid w:val="00630608"/>
    <w:rsid w:val="007E3912"/>
    <w:rsid w:val="00865279"/>
    <w:rsid w:val="008D12CA"/>
    <w:rsid w:val="00967BE5"/>
    <w:rsid w:val="009800AF"/>
    <w:rsid w:val="00992D2B"/>
    <w:rsid w:val="00A01924"/>
    <w:rsid w:val="00AA7389"/>
    <w:rsid w:val="00BA22B6"/>
    <w:rsid w:val="00BD1EB4"/>
    <w:rsid w:val="00BF07FB"/>
    <w:rsid w:val="00C67BCA"/>
    <w:rsid w:val="00C83CFA"/>
    <w:rsid w:val="00C9130F"/>
    <w:rsid w:val="00D46E5A"/>
    <w:rsid w:val="00D57A9E"/>
    <w:rsid w:val="00D6057C"/>
    <w:rsid w:val="00D90A4D"/>
    <w:rsid w:val="00DE61AD"/>
    <w:rsid w:val="00DF7B81"/>
    <w:rsid w:val="00E41034"/>
    <w:rsid w:val="00E41C58"/>
    <w:rsid w:val="00E735B4"/>
    <w:rsid w:val="00FB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588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5885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5pt0">
    <w:name w:val="Body text (3) + 15 pt"/>
    <w:aliases w:val="Spacing 4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625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1">
    <w:name w:val="Body text (3) + 15 pt"/>
    <w:aliases w:val="Spacing 2 pt"/>
    <w:basedOn w:val="Bodytext3"/>
    <w:rsid w:val="00625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2588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62588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25885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625885"/>
    <w:pPr>
      <w:shd w:val="clear" w:color="auto" w:fill="FFFFFF"/>
      <w:spacing w:before="600" w:line="51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5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6DA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D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6DA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15</cp:revision>
  <dcterms:created xsi:type="dcterms:W3CDTF">2017-07-22T13:36:00Z</dcterms:created>
  <dcterms:modified xsi:type="dcterms:W3CDTF">2018-07-17T12:53:00Z</dcterms:modified>
</cp:coreProperties>
</file>