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EC" w:rsidRPr="00D62220" w:rsidRDefault="00C365EC" w:rsidP="00C365EC">
      <w:pPr>
        <w:pStyle w:val="mechtex"/>
        <w:ind w:left="10080" w:firstLine="720"/>
        <w:jc w:val="left"/>
        <w:rPr>
          <w:spacing w:val="-8"/>
          <w:sz w:val="20"/>
          <w:lang w:val="af-ZA"/>
        </w:rPr>
      </w:pPr>
      <w:r w:rsidRPr="00D62220">
        <w:rPr>
          <w:spacing w:val="-8"/>
          <w:sz w:val="20"/>
          <w:lang w:val="af-ZA"/>
        </w:rPr>
        <w:t xml:space="preserve">                 </w:t>
      </w:r>
      <w:proofErr w:type="spellStart"/>
      <w:r w:rsidRPr="00D62220">
        <w:rPr>
          <w:rFonts w:ascii="Sylfaen" w:hAnsi="Sylfaen" w:cs="Sylfaen"/>
          <w:spacing w:val="-8"/>
          <w:sz w:val="20"/>
        </w:rPr>
        <w:t>Հավելված</w:t>
      </w:r>
      <w:proofErr w:type="spellEnd"/>
      <w:r w:rsidRPr="00D62220">
        <w:rPr>
          <w:spacing w:val="-8"/>
          <w:sz w:val="20"/>
          <w:lang w:val="af-ZA"/>
        </w:rPr>
        <w:t xml:space="preserve"> N 6</w:t>
      </w:r>
    </w:p>
    <w:p w:rsidR="00C365EC" w:rsidRPr="00D62220" w:rsidRDefault="00C365EC" w:rsidP="00C365EC">
      <w:pPr>
        <w:pStyle w:val="mechtex"/>
        <w:ind w:left="3600" w:firstLine="720"/>
        <w:jc w:val="left"/>
        <w:rPr>
          <w:spacing w:val="-6"/>
          <w:sz w:val="20"/>
          <w:lang w:val="af-ZA"/>
        </w:rPr>
      </w:pPr>
      <w:r w:rsidRPr="00D62220">
        <w:rPr>
          <w:spacing w:val="-6"/>
          <w:sz w:val="20"/>
          <w:lang w:val="af-ZA"/>
        </w:rPr>
        <w:t xml:space="preserve">       </w:t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</w:r>
      <w:r w:rsidRPr="00D62220">
        <w:rPr>
          <w:spacing w:val="-6"/>
          <w:sz w:val="20"/>
          <w:lang w:val="af-ZA"/>
        </w:rPr>
        <w:tab/>
        <w:t xml:space="preserve">          </w:t>
      </w:r>
      <w:r w:rsidRPr="00D62220">
        <w:rPr>
          <w:rFonts w:ascii="Sylfaen" w:hAnsi="Sylfaen" w:cs="Sylfaen"/>
          <w:spacing w:val="-6"/>
          <w:sz w:val="20"/>
        </w:rPr>
        <w:t>ՀՀ</w:t>
      </w:r>
      <w:r w:rsidRPr="00D62220">
        <w:rPr>
          <w:spacing w:val="-6"/>
          <w:sz w:val="20"/>
          <w:lang w:val="af-ZA"/>
        </w:rPr>
        <w:t xml:space="preserve"> </w:t>
      </w:r>
      <w:proofErr w:type="spellStart"/>
      <w:r w:rsidRPr="00D62220">
        <w:rPr>
          <w:rFonts w:ascii="Sylfaen" w:hAnsi="Sylfaen" w:cs="Sylfaen"/>
          <w:spacing w:val="-6"/>
          <w:sz w:val="20"/>
        </w:rPr>
        <w:t>կառավարության</w:t>
      </w:r>
      <w:proofErr w:type="spellEnd"/>
      <w:r w:rsidRPr="00D62220">
        <w:rPr>
          <w:spacing w:val="-6"/>
          <w:sz w:val="20"/>
          <w:lang w:val="af-ZA"/>
        </w:rPr>
        <w:t xml:space="preserve"> 2018 </w:t>
      </w:r>
      <w:proofErr w:type="spellStart"/>
      <w:r w:rsidRPr="00D62220">
        <w:rPr>
          <w:rFonts w:ascii="Sylfaen" w:hAnsi="Sylfaen" w:cs="Sylfaen"/>
          <w:spacing w:val="-6"/>
          <w:sz w:val="20"/>
        </w:rPr>
        <w:t>թվականի</w:t>
      </w:r>
      <w:proofErr w:type="spellEnd"/>
    </w:p>
    <w:p w:rsidR="00C365EC" w:rsidRPr="00D62220" w:rsidRDefault="00C365EC" w:rsidP="00874898">
      <w:pPr>
        <w:pStyle w:val="mechtex"/>
        <w:jc w:val="left"/>
        <w:rPr>
          <w:rFonts w:cs="Arial"/>
          <w:szCs w:val="22"/>
          <w:lang w:val="af-ZA"/>
        </w:rPr>
      </w:pP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  <w:t xml:space="preserve">   </w:t>
      </w:r>
      <w:r w:rsidRPr="00D62220">
        <w:rPr>
          <w:spacing w:val="-2"/>
          <w:sz w:val="20"/>
          <w:lang w:val="af-ZA"/>
        </w:rPr>
        <w:tab/>
        <w:t xml:space="preserve">   </w:t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</w:r>
      <w:r w:rsidRPr="00D62220">
        <w:rPr>
          <w:spacing w:val="-2"/>
          <w:sz w:val="20"/>
          <w:lang w:val="af-ZA"/>
        </w:rPr>
        <w:tab/>
        <w:t xml:space="preserve">           </w:t>
      </w:r>
      <w:r w:rsidRPr="00D62220">
        <w:rPr>
          <w:rFonts w:ascii="Sylfaen" w:hAnsi="Sylfaen" w:cs="Sylfaen"/>
          <w:spacing w:val="-4"/>
          <w:sz w:val="20"/>
          <w:lang w:val="pt-BR"/>
        </w:rPr>
        <w:t>փետրվարի</w:t>
      </w:r>
      <w:r w:rsidRPr="00D62220">
        <w:rPr>
          <w:rFonts w:cs="Sylfaen"/>
          <w:spacing w:val="-4"/>
          <w:sz w:val="20"/>
          <w:lang w:val="pt-BR"/>
        </w:rPr>
        <w:t xml:space="preserve"> 15</w:t>
      </w:r>
      <w:r w:rsidRPr="00D62220">
        <w:rPr>
          <w:rFonts w:cs="Sylfaen"/>
          <w:spacing w:val="-2"/>
          <w:sz w:val="20"/>
          <w:lang w:val="pt-BR"/>
        </w:rPr>
        <w:t>-</w:t>
      </w:r>
      <w:r w:rsidRPr="00D62220">
        <w:rPr>
          <w:rFonts w:ascii="Sylfaen" w:hAnsi="Sylfaen" w:cs="Sylfaen"/>
          <w:spacing w:val="-2"/>
          <w:sz w:val="20"/>
        </w:rPr>
        <w:t>ի</w:t>
      </w:r>
      <w:r w:rsidRPr="00D62220">
        <w:rPr>
          <w:spacing w:val="-2"/>
          <w:sz w:val="20"/>
          <w:lang w:val="af-ZA"/>
        </w:rPr>
        <w:t xml:space="preserve"> N 127-</w:t>
      </w:r>
      <w:r w:rsidRPr="00D62220">
        <w:rPr>
          <w:rFonts w:ascii="Sylfaen" w:hAnsi="Sylfaen" w:cs="Sylfaen"/>
          <w:spacing w:val="-2"/>
          <w:sz w:val="20"/>
        </w:rPr>
        <w:t>Ն</w:t>
      </w:r>
      <w:r w:rsidRPr="00D62220">
        <w:rPr>
          <w:spacing w:val="-2"/>
          <w:sz w:val="20"/>
          <w:lang w:val="af-ZA"/>
        </w:rPr>
        <w:t xml:space="preserve">  </w:t>
      </w:r>
      <w:proofErr w:type="spellStart"/>
      <w:r w:rsidRPr="00D62220">
        <w:rPr>
          <w:rFonts w:ascii="Sylfaen" w:hAnsi="Sylfaen" w:cs="Sylfaen"/>
          <w:spacing w:val="-2"/>
          <w:sz w:val="20"/>
        </w:rPr>
        <w:t>որոշման</w:t>
      </w:r>
      <w:proofErr w:type="spellEnd"/>
    </w:p>
    <w:p w:rsidR="00C365EC" w:rsidRPr="00D62220" w:rsidRDefault="00C365EC" w:rsidP="00C365EC">
      <w:pPr>
        <w:rPr>
          <w:rFonts w:cs="Arial"/>
          <w:sz w:val="28"/>
          <w:szCs w:val="22"/>
          <w:lang w:val="af-ZA"/>
        </w:rPr>
      </w:pPr>
    </w:p>
    <w:tbl>
      <w:tblPr>
        <w:tblW w:w="15906" w:type="dxa"/>
        <w:tblInd w:w="-941" w:type="dxa"/>
        <w:tblLayout w:type="fixed"/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2418"/>
        <w:gridCol w:w="1092"/>
        <w:gridCol w:w="1092"/>
        <w:gridCol w:w="936"/>
        <w:gridCol w:w="1092"/>
        <w:gridCol w:w="1092"/>
        <w:gridCol w:w="858"/>
        <w:gridCol w:w="1092"/>
        <w:gridCol w:w="1086"/>
        <w:gridCol w:w="802"/>
        <w:gridCol w:w="1092"/>
        <w:gridCol w:w="1148"/>
        <w:gridCol w:w="936"/>
      </w:tblGrid>
      <w:tr w:rsidR="00C365EC" w:rsidRPr="00D62220" w:rsidTr="00C365EC">
        <w:trPr>
          <w:trHeight w:val="138"/>
        </w:trPr>
        <w:tc>
          <w:tcPr>
            <w:tcW w:w="159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904D27" w:rsidRDefault="0087489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>§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ՀԱՅԱՍՏԱՆԻ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2018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ԹՎԱԿԱՆԻ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ՊԵՏԱԿԱՆ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ԲՅՈՒՋԵԻ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ՄԱ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val="af-ZA" w:eastAsia="en-US"/>
              </w:rPr>
              <w:t>Ս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ԻՆ</w:t>
            </w:r>
            <w:r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>¦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ՀԱՅԱ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val="af-ZA" w:eastAsia="en-US"/>
              </w:rPr>
              <w:t>Ս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ՏԱՆԻ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O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ՐԵՆՔԻ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 N 1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ՀԱՎԵԼՎԱԾԻ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 N 15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ԱՂՅՈՒՍԱԿՈՒՄ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ՀԱՅԱ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val="af-ZA" w:eastAsia="en-US"/>
              </w:rPr>
              <w:t>Ս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ՏԱՆԻ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ԿԱՌԱՎԱՐՈՒԹՅԱՆ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2017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ԹՎԱԿԱՆԻ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ԴԵԿՏԵՄԲԵՐԻ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28-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 N 1717-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ՈՐՈՇՄԱՆ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 N 5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ՀԱՎԵԼՎԱԾԻ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N 14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ԱՂՅՈՒՍԱԿՈՒՄ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ԿԱՏԱՐՎՈՂ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ՓՈՓՈԽՈՒԹՅՈՒՆՆԵՐԸ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="00C365EC" w:rsidRPr="00904D27">
              <w:rPr>
                <w:rFonts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C365EC" w:rsidRPr="00904D27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ԼՐԱՑՈՒՄՆԵՐԸ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  <w:p w:rsidR="00C365EC" w:rsidRPr="00D62220" w:rsidRDefault="00C365EC" w:rsidP="00F421B7">
            <w:pPr>
              <w:jc w:val="center"/>
              <w:rPr>
                <w:rFonts w:cs="Arial"/>
                <w:bCs/>
                <w:sz w:val="7"/>
                <w:szCs w:val="15"/>
                <w:lang w:val="af-ZA" w:eastAsia="en-US"/>
              </w:rPr>
            </w:pPr>
          </w:p>
        </w:tc>
      </w:tr>
      <w:tr w:rsidR="00C365EC" w:rsidRPr="00D62220" w:rsidTr="00C365EC">
        <w:trPr>
          <w:trHeight w:val="7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5EC" w:rsidRPr="00D62220" w:rsidRDefault="00C365EC" w:rsidP="00F421B7">
            <w:pPr>
              <w:jc w:val="right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val="af-ZA" w:eastAsia="en-US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65EC" w:rsidRPr="00D62220" w:rsidRDefault="00C365EC" w:rsidP="00F421B7">
            <w:pPr>
              <w:jc w:val="right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(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հազ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)</w:t>
            </w:r>
          </w:p>
        </w:tc>
      </w:tr>
      <w:tr w:rsidR="00C365EC" w:rsidRPr="00D62220" w:rsidTr="00C365EC">
        <w:trPr>
          <w:trHeight w:val="341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Բաժինը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Խումբը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Դասը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Դրամաշնորհային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ծրագրերի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,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դրանք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իրականացնող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մարմինների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և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բյուջետային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ծախսերի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տնտեսագիտական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դասակարգման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հոդվածների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անվանումները</w:t>
            </w:r>
            <w:proofErr w:type="spellEnd"/>
          </w:p>
        </w:tc>
        <w:tc>
          <w:tcPr>
            <w:tcW w:w="1231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Ցուցանիշների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փոփոխությունը</w:t>
            </w:r>
            <w:proofErr w:type="spellEnd"/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(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ավելացումները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նշված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դրական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նշանով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) 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առաջին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br/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եռամսյակ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առաջին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br/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կիսամյակ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ինն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ամիս</w:t>
            </w:r>
            <w:proofErr w:type="spellEnd"/>
          </w:p>
        </w:tc>
        <w:tc>
          <w:tcPr>
            <w:tcW w:w="3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տարի</w:t>
            </w:r>
            <w:proofErr w:type="spellEnd"/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ընդամենը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`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ընդամենը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`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ընդամենը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`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ընդամենը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`</w:t>
            </w:r>
          </w:p>
        </w:tc>
      </w:tr>
      <w:tr w:rsidR="00C365EC" w:rsidRPr="00D62220" w:rsidTr="00C365EC">
        <w:trPr>
          <w:trHeight w:val="381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միջոցներ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համա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ֆինան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սավորում</w:t>
            </w:r>
            <w:proofErr w:type="spellEnd"/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միջոցներ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համա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ֆինան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br/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սավորում</w:t>
            </w:r>
            <w:proofErr w:type="spellEnd"/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դրամաշնոր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հային</w:t>
            </w:r>
            <w:proofErr w:type="spellEnd"/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միջոցներ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համա</w:t>
            </w:r>
            <w:proofErr w:type="spellEnd"/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ֆինան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pacing w:val="-12"/>
                <w:sz w:val="15"/>
                <w:szCs w:val="15"/>
                <w:lang w:eastAsia="en-US"/>
              </w:rPr>
              <w:t>սավորում</w:t>
            </w:r>
            <w:proofErr w:type="spellEnd"/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միջոցներ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համա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ֆինան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</w:p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սավորում</w:t>
            </w:r>
            <w:proofErr w:type="spellEnd"/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5EC" w:rsidRPr="00D62220" w:rsidRDefault="00C365EC" w:rsidP="00F421B7">
            <w:pPr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 xml:space="preserve">  </w:t>
            </w:r>
            <w:r w:rsidRPr="00D62220">
              <w:rPr>
                <w:rFonts w:ascii="Sylfaen" w:hAnsi="Sylfaen" w:cs="Sylfaen"/>
                <w:bCs/>
                <w:sz w:val="15"/>
                <w:szCs w:val="15"/>
                <w:lang w:eastAsia="en-US"/>
              </w:rPr>
              <w:t>ԸՆԴԱՄԵՆԸ՝</w:t>
            </w: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bCs/>
                <w:sz w:val="15"/>
                <w:szCs w:val="15"/>
                <w:lang w:eastAsia="en-US"/>
              </w:rPr>
              <w:t>ԾՐԱԳՐՈՎ</w:t>
            </w: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 xml:space="preserve">  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bCs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bCs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bCs/>
                <w:sz w:val="15"/>
                <w:szCs w:val="15"/>
                <w:lang w:eastAsia="en-US"/>
              </w:rPr>
              <w:t>`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bCs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ԸՆԹԱՑԻԿ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ԾԱԽՍԵՐ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ՈՉ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ՖԻՆԱՆՍԱԿԱՆ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ԱԿՏԻՎ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ՆԵՐԻ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ԳԾՈՎ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ԾԱԽՍԵՐ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987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09.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ՌԴ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կառավարության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աջակցությամբ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իրականաց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վող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ԵՏՄ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անդամակցության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շրջանակներում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ՀՀ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>-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տեխ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նիկական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և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ֆինանսական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աջակցություն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ցուցաբերելու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դրամաշնորհային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ծրագիր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91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b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b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b/>
                <w:bCs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ՀՀ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ֆինանսների</w:t>
            </w:r>
            <w:proofErr w:type="spellEnd"/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1,095,446.0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ԸՆԹԱՑԻԿ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ԾԱԽՍԵՐ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959,751.2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>`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</w:tr>
      <w:tr w:rsidR="00C365EC" w:rsidRPr="00D62220" w:rsidTr="00C365EC">
        <w:trPr>
          <w:trHeight w:val="383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ԾԱՌԱՅՈՒԹՅՈՒՆՆԵՐԻ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ԱՊՐԱՆՔՆԵՐԻ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ՁԵՌՔԲԵՐՈՒՄ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ՊԱՅՄԱՆԱԳՐԱՅԻՆ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ԱՅԼ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ԾԱՌԱՅՈՒԹՅՈՒՆՆԵՐԻ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ՁԵՌՔԲԵՐՈՒՄ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718,221.2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Համակարգչային</w:t>
            </w:r>
            <w:proofErr w:type="spellEnd"/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716,121.2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pacing w:val="-8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Տեղեկատվական</w:t>
            </w:r>
            <w:proofErr w:type="spellEnd"/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2,100.0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ԴՐԱՄԱՇՆՈՐՀՆԵՐ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Այլ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ընթացիկ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դրամաշնորհներ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241,530.0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5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ՈՉ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ՖԻՆԱՆՍԱԿԱՆ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ԱԿՏԻՎ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ՆԵՐԻ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ԳԾՈՎ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ԾԱԽՍԵՐ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ՀԻՄՆԱԿԱՆ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ՄԻՋՈՑՆԵՐ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ՄԵՔԵՆԱՆԵՐԻ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ՍԱՐՔԱ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ՎՈՐՈՒՄՆԵՐԻ</w:t>
            </w:r>
            <w:r w:rsidRPr="00D62220">
              <w:rPr>
                <w:rFonts w:cs="Arial"/>
                <w:spacing w:val="-8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pacing w:val="-8"/>
                <w:sz w:val="15"/>
                <w:szCs w:val="15"/>
                <w:lang w:eastAsia="en-US"/>
              </w:rPr>
              <w:t>ՁԵՌՔԲԵՐՈՒՄ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,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ՊԱՀՊԱՆՈՒՄ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ԵՎ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ՀԻՄՆԱ</w:t>
            </w:r>
            <w:r w:rsidRPr="00D62220">
              <w:rPr>
                <w:rFonts w:cs="Arial"/>
                <w:sz w:val="15"/>
                <w:szCs w:val="15"/>
                <w:lang w:eastAsia="en-US"/>
              </w:rPr>
              <w:softHyphen/>
            </w:r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ՆՈՐՈԳՈՒՄ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Courier New"/>
                <w:sz w:val="15"/>
                <w:szCs w:val="15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այդ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թվում</w:t>
            </w:r>
            <w:proofErr w:type="spellEnd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՝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C365EC" w:rsidRPr="00D62220" w:rsidTr="00C365EC">
        <w:trPr>
          <w:trHeight w:val="6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Courier New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rPr>
                <w:rFonts w:cs="Arial"/>
                <w:sz w:val="15"/>
                <w:szCs w:val="15"/>
                <w:lang w:eastAsia="en-US"/>
              </w:rPr>
            </w:pP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Վարչական</w:t>
            </w:r>
            <w:proofErr w:type="spellEnd"/>
            <w:r w:rsidRPr="00D62220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D62220">
              <w:rPr>
                <w:rFonts w:ascii="Sylfaen" w:hAnsi="Sylfaen" w:cs="Sylfaen"/>
                <w:sz w:val="15"/>
                <w:szCs w:val="15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135,694.8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5EC" w:rsidRPr="00D62220" w:rsidRDefault="00C365EC" w:rsidP="00F421B7">
            <w:pPr>
              <w:jc w:val="center"/>
              <w:rPr>
                <w:rFonts w:cs="Arial"/>
                <w:sz w:val="15"/>
                <w:szCs w:val="15"/>
                <w:lang w:eastAsia="en-US"/>
              </w:rPr>
            </w:pPr>
            <w:r w:rsidRPr="00D62220">
              <w:rPr>
                <w:rFonts w:cs="Arial"/>
                <w:sz w:val="15"/>
                <w:szCs w:val="15"/>
                <w:lang w:eastAsia="en-US"/>
              </w:rPr>
              <w:t>0.0</w:t>
            </w:r>
          </w:p>
        </w:tc>
      </w:tr>
    </w:tbl>
    <w:p w:rsidR="00C365EC" w:rsidRPr="00D62220" w:rsidRDefault="00C365EC" w:rsidP="00C365EC">
      <w:pPr>
        <w:rPr>
          <w:rFonts w:cs="Arial"/>
          <w:sz w:val="16"/>
          <w:szCs w:val="22"/>
          <w:lang w:val="af-ZA"/>
        </w:rPr>
      </w:pPr>
    </w:p>
    <w:p w:rsidR="00C365EC" w:rsidRPr="00D62220" w:rsidRDefault="00C365EC" w:rsidP="00C365EC">
      <w:pPr>
        <w:rPr>
          <w:rFonts w:cs="Arial"/>
          <w:sz w:val="22"/>
          <w:szCs w:val="22"/>
          <w:lang w:val="af-ZA"/>
        </w:rPr>
      </w:pPr>
    </w:p>
    <w:p w:rsidR="00C365EC" w:rsidRPr="00D62220" w:rsidRDefault="00C365EC" w:rsidP="00C365EC">
      <w:pPr>
        <w:rPr>
          <w:rFonts w:cs="Arial"/>
          <w:sz w:val="22"/>
          <w:szCs w:val="22"/>
          <w:lang w:val="af-ZA"/>
        </w:rPr>
      </w:pPr>
    </w:p>
    <w:p w:rsidR="00C365EC" w:rsidRPr="00D62220" w:rsidRDefault="00C365EC" w:rsidP="00C365EC">
      <w:pPr>
        <w:rPr>
          <w:rFonts w:cs="Arial"/>
          <w:sz w:val="18"/>
          <w:szCs w:val="18"/>
          <w:lang w:val="af-ZA"/>
        </w:rPr>
      </w:pPr>
    </w:p>
    <w:p w:rsidR="00C365EC" w:rsidRPr="00904D27" w:rsidRDefault="00C365EC" w:rsidP="00C365EC">
      <w:pPr>
        <w:ind w:firstLine="720"/>
        <w:rPr>
          <w:rFonts w:cs="Arial Armenian"/>
          <w:sz w:val="22"/>
          <w:szCs w:val="22"/>
          <w:lang w:val="af-ZA"/>
        </w:rPr>
      </w:pPr>
      <w:r w:rsidRPr="00904D27">
        <w:rPr>
          <w:rFonts w:cs="Sylfaen"/>
          <w:sz w:val="22"/>
          <w:szCs w:val="22"/>
          <w:lang w:val="af-ZA"/>
        </w:rPr>
        <w:t xml:space="preserve">  </w:t>
      </w:r>
      <w:proofErr w:type="gramStart"/>
      <w:r w:rsidRPr="00904D27">
        <w:rPr>
          <w:rFonts w:ascii="Sylfaen" w:hAnsi="Sylfaen" w:cs="Sylfaen"/>
          <w:sz w:val="22"/>
          <w:szCs w:val="22"/>
        </w:rPr>
        <w:t>ՀԱՅԱՍՏԱՆԻ</w:t>
      </w:r>
      <w:r w:rsidRPr="00904D27">
        <w:rPr>
          <w:rFonts w:cs="Arial Armenian"/>
          <w:sz w:val="22"/>
          <w:szCs w:val="22"/>
          <w:lang w:val="af-ZA"/>
        </w:rPr>
        <w:t xml:space="preserve">  </w:t>
      </w:r>
      <w:r w:rsidRPr="00904D27">
        <w:rPr>
          <w:rFonts w:ascii="Sylfaen" w:hAnsi="Sylfaen" w:cs="Sylfaen"/>
          <w:sz w:val="22"/>
          <w:szCs w:val="22"/>
        </w:rPr>
        <w:t>ՀԱՆՐԱՊԵՏՈՒԹՅԱՆ</w:t>
      </w:r>
      <w:proofErr w:type="gramEnd"/>
    </w:p>
    <w:p w:rsidR="00C365EC" w:rsidRPr="00904D27" w:rsidRDefault="00C365EC" w:rsidP="00C365EC">
      <w:pPr>
        <w:ind w:firstLine="720"/>
        <w:rPr>
          <w:rFonts w:cs="Arial Armenian"/>
          <w:sz w:val="22"/>
          <w:szCs w:val="22"/>
          <w:lang w:val="af-ZA"/>
        </w:rPr>
      </w:pPr>
      <w:proofErr w:type="gramStart"/>
      <w:r w:rsidRPr="00904D27">
        <w:rPr>
          <w:rFonts w:ascii="Sylfaen" w:hAnsi="Sylfaen" w:cs="Sylfaen"/>
          <w:sz w:val="22"/>
          <w:szCs w:val="22"/>
        </w:rPr>
        <w:t>ԿԱՌԱՎԱՐՈՒԹՅԱՆ</w:t>
      </w:r>
      <w:r w:rsidRPr="00904D27">
        <w:rPr>
          <w:rFonts w:cs="Arial Armenian"/>
          <w:sz w:val="22"/>
          <w:szCs w:val="22"/>
          <w:lang w:val="af-ZA"/>
        </w:rPr>
        <w:t xml:space="preserve">  </w:t>
      </w:r>
      <w:r w:rsidRPr="00904D27">
        <w:rPr>
          <w:rFonts w:ascii="Sylfaen" w:hAnsi="Sylfaen" w:cs="Sylfaen"/>
          <w:sz w:val="22"/>
          <w:szCs w:val="22"/>
        </w:rPr>
        <w:t>ԱՇԽԱՏԱԿԱԶՄԻ</w:t>
      </w:r>
      <w:proofErr w:type="gramEnd"/>
    </w:p>
    <w:p w:rsidR="00C365EC" w:rsidRPr="00904D27" w:rsidRDefault="00C365EC" w:rsidP="00C365EC">
      <w:pPr>
        <w:rPr>
          <w:sz w:val="22"/>
          <w:szCs w:val="22"/>
          <w:lang w:val="af-ZA"/>
        </w:rPr>
      </w:pPr>
      <w:r w:rsidRPr="00904D27">
        <w:rPr>
          <w:sz w:val="22"/>
          <w:szCs w:val="22"/>
          <w:lang w:val="af-ZA"/>
        </w:rPr>
        <w:tab/>
        <w:t xml:space="preserve">                     </w:t>
      </w:r>
      <w:r w:rsidRPr="00904D27">
        <w:rPr>
          <w:rFonts w:ascii="Sylfaen" w:hAnsi="Sylfaen" w:cs="Sylfaen"/>
          <w:sz w:val="22"/>
          <w:szCs w:val="22"/>
        </w:rPr>
        <w:t>ՂԵԿԱՎԱՐ</w:t>
      </w:r>
      <w:r w:rsidRPr="00904D27">
        <w:rPr>
          <w:rFonts w:cs="Sylfaen"/>
          <w:sz w:val="22"/>
          <w:szCs w:val="22"/>
          <w:lang w:val="af-ZA"/>
        </w:rPr>
        <w:tab/>
      </w:r>
      <w:r w:rsidRPr="00904D27">
        <w:rPr>
          <w:rFonts w:cs="Sylfae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 xml:space="preserve"> </w:t>
      </w:r>
      <w:r w:rsidRPr="00904D27">
        <w:rPr>
          <w:rFonts w:cs="Arial Armenian"/>
          <w:sz w:val="22"/>
          <w:szCs w:val="22"/>
          <w:lang w:val="af-ZA"/>
        </w:rPr>
        <w:tab/>
      </w:r>
      <w:bookmarkStart w:id="0" w:name="_GoBack"/>
      <w:bookmarkEnd w:id="0"/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  <w:t xml:space="preserve">     </w:t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</w:r>
      <w:r w:rsidRPr="00904D27">
        <w:rPr>
          <w:rFonts w:cs="Arial Armenian"/>
          <w:sz w:val="22"/>
          <w:szCs w:val="22"/>
          <w:lang w:val="af-ZA"/>
        </w:rPr>
        <w:tab/>
        <w:t xml:space="preserve">       </w:t>
      </w:r>
      <w:r w:rsidRPr="00904D27">
        <w:rPr>
          <w:rFonts w:ascii="Sylfaen" w:hAnsi="Sylfaen" w:cs="Sylfaen"/>
          <w:spacing w:val="-8"/>
          <w:sz w:val="22"/>
          <w:szCs w:val="22"/>
        </w:rPr>
        <w:t>Վ</w:t>
      </w:r>
      <w:r w:rsidRPr="00904D27">
        <w:rPr>
          <w:rFonts w:cs="Arial Armenian"/>
          <w:spacing w:val="-8"/>
          <w:sz w:val="22"/>
          <w:szCs w:val="22"/>
          <w:lang w:val="af-ZA"/>
        </w:rPr>
        <w:t xml:space="preserve">. </w:t>
      </w:r>
      <w:r w:rsidRPr="00904D27">
        <w:rPr>
          <w:rFonts w:ascii="Sylfaen" w:hAnsi="Sylfaen" w:cs="Sylfaen"/>
          <w:spacing w:val="-8"/>
          <w:sz w:val="22"/>
          <w:szCs w:val="22"/>
        </w:rPr>
        <w:t>ՍՏԵՓԱՆՅԱՆ</w:t>
      </w:r>
    </w:p>
    <w:p w:rsidR="00C365EC" w:rsidRPr="00D62220" w:rsidRDefault="00C365EC" w:rsidP="00C365EC">
      <w:pPr>
        <w:pStyle w:val="mechtex"/>
        <w:ind w:left="10080" w:firstLine="720"/>
        <w:jc w:val="left"/>
      </w:pPr>
      <w:r w:rsidRPr="00D62220">
        <w:rPr>
          <w:spacing w:val="-8"/>
          <w:lang w:val="af-ZA"/>
        </w:rPr>
        <w:t xml:space="preserve">                </w:t>
      </w:r>
    </w:p>
    <w:p w:rsidR="00E81CDE" w:rsidRPr="00D62220" w:rsidRDefault="00E81CDE"/>
    <w:sectPr w:rsidR="00E81CDE" w:rsidRPr="00D62220" w:rsidSect="00C365EC">
      <w:pgSz w:w="16840" w:h="11900" w:orient="landscape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C"/>
    <w:rsid w:val="00491038"/>
    <w:rsid w:val="00874898"/>
    <w:rsid w:val="00904D27"/>
    <w:rsid w:val="00C365EC"/>
    <w:rsid w:val="00D62220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C365EC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C365EC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C365EC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C365E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4</cp:revision>
  <dcterms:created xsi:type="dcterms:W3CDTF">2018-02-20T08:56:00Z</dcterms:created>
  <dcterms:modified xsi:type="dcterms:W3CDTF">2018-02-22T05:44:00Z</dcterms:modified>
</cp:coreProperties>
</file>