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68" w:rsidRPr="006678A7" w:rsidRDefault="00C00368" w:rsidP="00AC16D7">
      <w:pPr>
        <w:pStyle w:val="Bodytext20"/>
        <w:shd w:val="clear" w:color="auto" w:fill="auto"/>
        <w:spacing w:before="0" w:after="160" w:line="360" w:lineRule="auto"/>
        <w:ind w:left="3969"/>
        <w:jc w:val="center"/>
        <w:rPr>
          <w:rFonts w:ascii="Sylfaen" w:hAnsi="Sylfaen"/>
          <w:sz w:val="24"/>
          <w:szCs w:val="24"/>
        </w:rPr>
      </w:pPr>
      <w:r w:rsidRPr="006678A7">
        <w:rPr>
          <w:rFonts w:ascii="Sylfaen" w:hAnsi="Sylfaen"/>
          <w:sz w:val="24"/>
          <w:szCs w:val="24"/>
        </w:rPr>
        <w:t>ՀԱՎԵԼՎԱԾ ԹԻՎ 1</w:t>
      </w:r>
    </w:p>
    <w:p w:rsidR="00C00368" w:rsidRPr="006678A7" w:rsidRDefault="00C00368" w:rsidP="00AC16D7">
      <w:pPr>
        <w:pStyle w:val="Bodytext20"/>
        <w:shd w:val="clear" w:color="auto" w:fill="auto"/>
        <w:spacing w:before="0" w:after="160" w:line="360" w:lineRule="auto"/>
        <w:ind w:left="3969"/>
        <w:jc w:val="center"/>
        <w:rPr>
          <w:rFonts w:ascii="Sylfaen" w:hAnsi="Sylfaen"/>
          <w:sz w:val="24"/>
          <w:szCs w:val="24"/>
        </w:rPr>
      </w:pPr>
      <w:r w:rsidRPr="006678A7">
        <w:rPr>
          <w:rFonts w:ascii="Sylfaen" w:hAnsi="Sylfaen"/>
          <w:sz w:val="24"/>
          <w:szCs w:val="24"/>
        </w:rPr>
        <w:t>Եվրասիական տնտեսական բարձրագույն խորհրդի</w:t>
      </w:r>
      <w:r w:rsidR="00AC16D7" w:rsidRPr="006678A7">
        <w:rPr>
          <w:rFonts w:ascii="Sylfaen" w:hAnsi="Sylfaen"/>
          <w:sz w:val="24"/>
          <w:szCs w:val="24"/>
        </w:rPr>
        <w:t xml:space="preserve"> </w:t>
      </w:r>
      <w:r w:rsidRPr="006678A7">
        <w:rPr>
          <w:rFonts w:ascii="Sylfaen" w:hAnsi="Sylfaen"/>
          <w:sz w:val="24"/>
          <w:szCs w:val="24"/>
        </w:rPr>
        <w:t>2016 թվականի դեկտեմբերի 26-ի թիվ 25 որոշման</w:t>
      </w:r>
    </w:p>
    <w:p w:rsidR="00C00368" w:rsidRPr="006678A7" w:rsidRDefault="00C00368" w:rsidP="00451937">
      <w:pPr>
        <w:pStyle w:val="Bodytext20"/>
        <w:shd w:val="clear" w:color="auto" w:fill="auto"/>
        <w:spacing w:before="0" w:after="160" w:line="360" w:lineRule="auto"/>
        <w:jc w:val="center"/>
        <w:rPr>
          <w:rFonts w:ascii="Sylfaen" w:hAnsi="Sylfaen"/>
          <w:sz w:val="24"/>
          <w:szCs w:val="24"/>
        </w:rPr>
      </w:pPr>
    </w:p>
    <w:p w:rsidR="00C00368" w:rsidRPr="006678A7" w:rsidRDefault="00C00368" w:rsidP="00B04FFB">
      <w:pPr>
        <w:pStyle w:val="Bodytext40"/>
        <w:shd w:val="clear" w:color="auto" w:fill="auto"/>
        <w:spacing w:after="160" w:line="360" w:lineRule="auto"/>
        <w:ind w:left="851" w:right="849"/>
        <w:rPr>
          <w:rStyle w:val="Bodytext415pt"/>
          <w:rFonts w:ascii="Sylfaen" w:hAnsi="Sylfaen"/>
          <w:b/>
          <w:sz w:val="24"/>
          <w:szCs w:val="24"/>
        </w:rPr>
      </w:pPr>
      <w:r w:rsidRPr="006678A7">
        <w:rPr>
          <w:rStyle w:val="Bodytext415pt"/>
          <w:rFonts w:ascii="Sylfaen" w:hAnsi="Sylfaen"/>
          <w:b/>
          <w:sz w:val="24"/>
          <w:szCs w:val="24"/>
        </w:rPr>
        <w:t>Այն զգայուն ապրանքների ցանկից հանվող դիրքերը, որոնց նկատմամբ ներմուծման մաքսատուրքերի դրույքաչափի փոփոխության մասին որոշումն ընդունվում է Եվրասիական տնտեսական հանձնաժողովի խորհրդի կողմից</w:t>
      </w:r>
      <w:r w:rsidRPr="006678A7">
        <w:rPr>
          <w:rFonts w:ascii="Sylfaen" w:hAnsi="Sylfaen"/>
          <w:b w:val="0"/>
          <w:sz w:val="24"/>
          <w:szCs w:val="24"/>
        </w:rPr>
        <w:tab/>
      </w:r>
    </w:p>
    <w:tbl>
      <w:tblPr>
        <w:tblOverlap w:val="never"/>
        <w:tblW w:w="93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7229"/>
      </w:tblGrid>
      <w:tr w:rsidR="00C00368" w:rsidRPr="006678A7" w:rsidTr="00707D17">
        <w:trPr>
          <w:tblHeader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 xml:space="preserve">ԱՏԳ ԱԱ </w:t>
            </w:r>
            <w:r w:rsidRPr="006678A7">
              <w:rPr>
                <w:rFonts w:ascii="Sylfaen" w:hAnsi="Sylfaen"/>
                <w:sz w:val="24"/>
                <w:szCs w:val="24"/>
              </w:rPr>
              <w:br/>
              <w:t>ծածկագիր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68" w:rsidRPr="006678A7" w:rsidRDefault="00C00368" w:rsidP="00B04FFB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Դիրքի անվանում</w:t>
            </w:r>
            <w:r w:rsidR="00F53573" w:rsidRPr="006678A7">
              <w:rPr>
                <w:rFonts w:ascii="Sylfaen" w:hAnsi="Sylfaen"/>
                <w:sz w:val="24"/>
                <w:szCs w:val="24"/>
              </w:rPr>
              <w:t>ը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 xml:space="preserve">0301 </w:t>
            </w:r>
            <w:r w:rsidR="009F65A8" w:rsidRPr="006678A7">
              <w:rPr>
                <w:rFonts w:ascii="Sylfaen" w:hAnsi="Sylfaen"/>
                <w:sz w:val="24"/>
                <w:szCs w:val="24"/>
              </w:rPr>
              <w:t>9</w:t>
            </w:r>
            <w:r w:rsidR="009F65A8" w:rsidRPr="006678A7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  <w:r w:rsidR="009F65A8" w:rsidRPr="006678A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9F65A8" w:rsidRPr="006678A7">
              <w:rPr>
                <w:rFonts w:ascii="Sylfaen" w:hAnsi="Sylfaen"/>
                <w:sz w:val="24"/>
                <w:szCs w:val="24"/>
                <w:lang w:val="en-US"/>
              </w:rPr>
              <w:t>0</w:t>
            </w:r>
            <w:r w:rsidRPr="006678A7">
              <w:rPr>
                <w:rFonts w:ascii="Sylfaen" w:hAnsi="Sylfaen"/>
                <w:sz w:val="24"/>
                <w:szCs w:val="24"/>
              </w:rPr>
              <w:t>00 0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գետածածան </w:t>
            </w:r>
            <w:r w:rsidR="00C00368" w:rsidRPr="006678A7">
              <w:rPr>
                <w:rFonts w:ascii="Sylfaen" w:hAnsi="Sylfaen"/>
                <w:i/>
                <w:sz w:val="24"/>
                <w:szCs w:val="24"/>
              </w:rPr>
              <w:t>(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Cyprinus carpio</w:t>
            </w:r>
            <w:r w:rsidR="00C00368" w:rsidRPr="006678A7">
              <w:rPr>
                <w:rFonts w:ascii="Sylfaen" w:hAnsi="Sylfaen"/>
                <w:i/>
                <w:sz w:val="24"/>
                <w:szCs w:val="24"/>
              </w:rPr>
              <w:t xml:space="preserve">, 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Carassius carassius</w:t>
            </w:r>
            <w:r w:rsidR="00C00368" w:rsidRPr="006678A7">
              <w:rPr>
                <w:rFonts w:ascii="Sylfaen" w:hAnsi="Sylfaen"/>
                <w:i/>
                <w:sz w:val="24"/>
                <w:szCs w:val="24"/>
              </w:rPr>
              <w:t xml:space="preserve">, 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Ctenopharyngodon idellus</w:t>
            </w:r>
            <w:r w:rsidR="00C00368" w:rsidRPr="006678A7">
              <w:rPr>
                <w:rFonts w:ascii="Sylfaen" w:hAnsi="Sylfaen"/>
                <w:i/>
                <w:sz w:val="24"/>
                <w:szCs w:val="24"/>
              </w:rPr>
              <w:t xml:space="preserve">, 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Hypophthalmichthys</w:t>
            </w:r>
            <w:r w:rsidR="00C00368" w:rsidRPr="006678A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spp.</w:t>
            </w:r>
            <w:r w:rsidR="00C00368" w:rsidRPr="006678A7">
              <w:rPr>
                <w:rFonts w:ascii="Sylfaen" w:hAnsi="Sylfaen"/>
                <w:i/>
                <w:sz w:val="24"/>
                <w:szCs w:val="24"/>
              </w:rPr>
              <w:t xml:space="preserve">, 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Cirrhinus spp.</w:t>
            </w:r>
            <w:r w:rsidR="00C00368" w:rsidRPr="006678A7">
              <w:rPr>
                <w:rFonts w:ascii="Sylfaen" w:hAnsi="Sylfaen"/>
                <w:i/>
                <w:sz w:val="24"/>
                <w:szCs w:val="24"/>
              </w:rPr>
              <w:t xml:space="preserve">, 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Mylopharyngodon piceus</w:t>
            </w:r>
            <w:r w:rsidR="00C00368" w:rsidRPr="006678A7">
              <w:rPr>
                <w:rFonts w:ascii="Sylfaen" w:hAnsi="Sylfaen"/>
                <w:i/>
                <w:sz w:val="24"/>
                <w:szCs w:val="24"/>
              </w:rPr>
              <w:t>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0301 99 188 0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0301 99 189 0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0302 73 000 0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գետածածան (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Cyprinus carpio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, 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Carassius carassius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, 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Ctenopharyngodon idellus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, 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Hypophthalmichthys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spp.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, 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Cirrhinus spp.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, 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Mylopharyngodon piceus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0302 81 200 0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Squalus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97994" w:rsidRPr="006678A7">
              <w:rPr>
                <w:rFonts w:ascii="Sylfaen" w:hAnsi="Sylfaen"/>
                <w:i/>
                <w:sz w:val="24"/>
                <w:szCs w:val="24"/>
              </w:rPr>
              <w:t>acanthias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տեսակի շնաձուկ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center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0302 81 500 0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397994" w:rsidRPr="006678A7">
              <w:rPr>
                <w:rFonts w:ascii="Sylfaen" w:hAnsi="Sylfaen"/>
                <w:i/>
                <w:sz w:val="24"/>
                <w:szCs w:val="24"/>
              </w:rPr>
              <w:t>Scyliorhinus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97994" w:rsidRPr="006678A7">
              <w:rPr>
                <w:rFonts w:ascii="Sylfaen" w:hAnsi="Sylfaen"/>
                <w:i/>
                <w:sz w:val="24"/>
                <w:szCs w:val="24"/>
              </w:rPr>
              <w:t>sрр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. տեսակի շնաձուկ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0302 81 600 0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հարինգային շնաձուկ (</w:t>
            </w:r>
            <w:r w:rsidR="00397994" w:rsidRPr="006678A7">
              <w:rPr>
                <w:rFonts w:ascii="Sylfaen" w:hAnsi="Sylfaen"/>
                <w:i/>
                <w:sz w:val="24"/>
                <w:szCs w:val="24"/>
              </w:rPr>
              <w:t>Lamna nasus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0302 89 108 0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0302 89 109 0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0302 89 900 1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բիլ (</w:t>
            </w:r>
            <w:r w:rsidR="00397994" w:rsidRPr="006678A7">
              <w:rPr>
                <w:rFonts w:ascii="Sylfaen" w:hAnsi="Sylfaen"/>
                <w:i/>
                <w:sz w:val="24"/>
                <w:szCs w:val="24"/>
              </w:rPr>
              <w:t>Mallotus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97994" w:rsidRPr="006678A7">
              <w:rPr>
                <w:rFonts w:ascii="Sylfaen" w:hAnsi="Sylfaen"/>
                <w:i/>
                <w:sz w:val="24"/>
                <w:szCs w:val="24"/>
              </w:rPr>
              <w:t>villosus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0302 89 900 9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0302 90 000 0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լյարդ, ձկնկիթ 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եւ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սերմնագեղձեր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0303 25 000 0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գետածածան (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Cyprinus carpio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, 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Carassius carassius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, 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Ctenopharyngodon idellus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, 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Hypophthalmichthys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spp.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, 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Cirrhinus spp.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, 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Mylopharyngodon piceus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0303 39 100 0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տափակաձուկ (</w:t>
            </w:r>
            <w:r w:rsidR="00397994" w:rsidRPr="006678A7">
              <w:rPr>
                <w:rFonts w:ascii="Sylfaen" w:hAnsi="Sylfaen"/>
                <w:i/>
                <w:sz w:val="24"/>
                <w:szCs w:val="24"/>
              </w:rPr>
              <w:t>Platichthys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97994" w:rsidRPr="006678A7">
              <w:rPr>
                <w:rFonts w:ascii="Sylfaen" w:hAnsi="Sylfaen"/>
                <w:i/>
                <w:sz w:val="24"/>
                <w:szCs w:val="24"/>
              </w:rPr>
              <w:t>flesus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0303 55 900 1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E168B">
            <w:pPr>
              <w:pStyle w:val="Bodytext20"/>
              <w:shd w:val="clear" w:color="auto" w:fill="auto"/>
              <w:spacing w:before="0" w:after="160" w:line="360" w:lineRule="auto"/>
              <w:ind w:left="719" w:hanging="71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E168B" w:rsidRPr="006678A7">
              <w:rPr>
                <w:rFonts w:ascii="Sylfaen" w:hAnsi="Sylfaen"/>
                <w:sz w:val="24"/>
                <w:szCs w:val="24"/>
              </w:rPr>
              <w:tab/>
            </w:r>
            <w:r w:rsidR="00397994" w:rsidRPr="006678A7">
              <w:rPr>
                <w:rFonts w:ascii="Sylfaen" w:hAnsi="Sylfaen"/>
                <w:i/>
                <w:sz w:val="24"/>
                <w:szCs w:val="24"/>
              </w:rPr>
              <w:t xml:space="preserve">Caranx trahurus 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տեսակի ստավրիդա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center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0303 55 900 9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0303 81 500 0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397994" w:rsidRPr="006678A7">
              <w:rPr>
                <w:rFonts w:ascii="Sylfaen" w:hAnsi="Sylfaen"/>
                <w:i/>
                <w:sz w:val="24"/>
                <w:szCs w:val="24"/>
              </w:rPr>
              <w:t>Scyliorhinus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97994" w:rsidRPr="006678A7">
              <w:rPr>
                <w:rFonts w:ascii="Sylfaen" w:hAnsi="Sylfaen"/>
                <w:i/>
                <w:sz w:val="24"/>
                <w:szCs w:val="24"/>
              </w:rPr>
              <w:t>sрр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. տեսակի շնաձուկ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0303 81 600 0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հարինգային շնաձուկ (</w:t>
            </w:r>
            <w:r w:rsidR="00397994" w:rsidRPr="006678A7">
              <w:rPr>
                <w:rFonts w:ascii="Sylfaen" w:hAnsi="Sylfaen"/>
                <w:i/>
                <w:sz w:val="24"/>
                <w:szCs w:val="24"/>
              </w:rPr>
              <w:t>Lamna nasus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0303 89 108 0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0303 89 109 0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0303 89 210 1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E168B">
            <w:pPr>
              <w:pStyle w:val="Bodytext20"/>
              <w:shd w:val="clear" w:color="auto" w:fill="auto"/>
              <w:spacing w:before="0" w:after="160" w:line="360" w:lineRule="auto"/>
              <w:ind w:left="1002" w:hanging="100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E168B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չմասնատված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0303 89 210 2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առանց խռիկների եւ փորոտիքի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0303 89 210 9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 մասնատմամբ (օրինակ՝ «գլխատված»)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0303 89 450 0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անձրուկներ (</w:t>
            </w:r>
            <w:r w:rsidR="00397994" w:rsidRPr="006678A7">
              <w:rPr>
                <w:rFonts w:ascii="Sylfaen" w:hAnsi="Sylfaen"/>
                <w:i/>
                <w:sz w:val="24"/>
                <w:szCs w:val="24"/>
              </w:rPr>
              <w:t>Engraulis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spp.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0303 89 900 1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բիլ (</w:t>
            </w:r>
            <w:r w:rsidR="00397994" w:rsidRPr="006678A7">
              <w:rPr>
                <w:rFonts w:ascii="Sylfaen" w:hAnsi="Sylfaen"/>
                <w:i/>
                <w:sz w:val="24"/>
                <w:szCs w:val="24"/>
              </w:rPr>
              <w:t>Mallotus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97994" w:rsidRPr="006678A7">
              <w:rPr>
                <w:rFonts w:ascii="Sylfaen" w:hAnsi="Sylfaen"/>
                <w:i/>
                <w:sz w:val="24"/>
                <w:szCs w:val="24"/>
              </w:rPr>
              <w:t>villosus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0303 89 900 2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i/>
                <w:sz w:val="24"/>
                <w:szCs w:val="24"/>
              </w:rPr>
              <w:t>Kathetostoma giganteum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տեսակի ձուկ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0303 89 900 8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0303 90 100 0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ձկնկիթ եւ սերմնագեղձեր՝ դեզօքսիռիբոնուկլեինաթթվի կամ պրոտամին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սուլֆատի արտադրության համար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ab/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0303 90 900 0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0304 49 109 0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0304 49 900 0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0304 51 000 0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տիլապիայի 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 xml:space="preserve">(Oreochromis </w:t>
            </w:r>
            <w:r w:rsidR="001D21AC" w:rsidRPr="006678A7">
              <w:rPr>
                <w:rStyle w:val="Bodytext2Italic"/>
                <w:rFonts w:ascii="Sylfaen" w:hAnsi="Sylfaen"/>
                <w:sz w:val="24"/>
                <w:szCs w:val="24"/>
              </w:rPr>
              <w:t>spp.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 xml:space="preserve">), 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լոքոյի 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 xml:space="preserve">(Pangasius </w:t>
            </w:r>
            <w:r w:rsidR="001D21AC" w:rsidRPr="006678A7">
              <w:rPr>
                <w:rStyle w:val="Bodytext2Italic"/>
                <w:rFonts w:ascii="Sylfaen" w:hAnsi="Sylfaen"/>
                <w:sz w:val="24"/>
                <w:szCs w:val="24"/>
              </w:rPr>
              <w:t>spp.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 xml:space="preserve">, Silurus </w:t>
            </w:r>
            <w:r w:rsidR="001D21AC" w:rsidRPr="006678A7">
              <w:rPr>
                <w:rStyle w:val="Bodytext2Italic"/>
                <w:rFonts w:ascii="Sylfaen" w:hAnsi="Sylfaen"/>
                <w:sz w:val="24"/>
                <w:szCs w:val="24"/>
              </w:rPr>
              <w:t>spp.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 xml:space="preserve">, Clarias </w:t>
            </w:r>
            <w:r w:rsidR="001D21AC" w:rsidRPr="006678A7">
              <w:rPr>
                <w:rStyle w:val="Bodytext2Italic"/>
                <w:rFonts w:ascii="Sylfaen" w:hAnsi="Sylfaen"/>
                <w:sz w:val="24"/>
                <w:szCs w:val="24"/>
              </w:rPr>
              <w:t>spp.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 xml:space="preserve">, Ictalurus </w:t>
            </w:r>
            <w:r w:rsidR="001D21AC" w:rsidRPr="006678A7">
              <w:rPr>
                <w:rStyle w:val="Bodytext2Italic"/>
                <w:rFonts w:ascii="Sylfaen" w:hAnsi="Sylfaen"/>
                <w:sz w:val="24"/>
                <w:szCs w:val="24"/>
              </w:rPr>
              <w:t>spp.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>),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գետածածանի 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>(</w:t>
            </w:r>
            <w:r w:rsidR="001D21AC" w:rsidRPr="006678A7">
              <w:rPr>
                <w:rStyle w:val="Bodytext2Italic"/>
                <w:rFonts w:ascii="Sylfaen" w:hAnsi="Sylfaen"/>
                <w:sz w:val="24"/>
                <w:szCs w:val="24"/>
              </w:rPr>
              <w:t>Cyprinus carpio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 xml:space="preserve">, </w:t>
            </w:r>
            <w:r w:rsidR="001D21AC" w:rsidRPr="006678A7">
              <w:rPr>
                <w:rStyle w:val="Bodytext2Italic"/>
                <w:rFonts w:ascii="Sylfaen" w:hAnsi="Sylfaen"/>
                <w:sz w:val="24"/>
                <w:szCs w:val="24"/>
              </w:rPr>
              <w:t>Carassius carassius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 xml:space="preserve">, </w:t>
            </w:r>
            <w:r w:rsidR="001D21AC" w:rsidRPr="006678A7">
              <w:rPr>
                <w:rStyle w:val="Bodytext2Italic"/>
                <w:rFonts w:ascii="Sylfaen" w:hAnsi="Sylfaen"/>
                <w:sz w:val="24"/>
                <w:szCs w:val="24"/>
              </w:rPr>
              <w:t>Ctenopharyngodon idellus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 xml:space="preserve">, </w:t>
            </w:r>
            <w:r w:rsidR="001D21AC" w:rsidRPr="006678A7">
              <w:rPr>
                <w:rStyle w:val="Bodytext2Italic"/>
                <w:rFonts w:ascii="Sylfaen" w:hAnsi="Sylfaen"/>
                <w:sz w:val="24"/>
                <w:szCs w:val="24"/>
              </w:rPr>
              <w:t>Hypophthalmichthys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 xml:space="preserve"> </w:t>
            </w:r>
            <w:r w:rsidR="001D21AC" w:rsidRPr="006678A7">
              <w:rPr>
                <w:rStyle w:val="Bodytext2Italic"/>
                <w:rFonts w:ascii="Sylfaen" w:hAnsi="Sylfaen"/>
                <w:sz w:val="24"/>
                <w:szCs w:val="24"/>
              </w:rPr>
              <w:t>spp.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 xml:space="preserve">, </w:t>
            </w:r>
            <w:r w:rsidR="001D21AC" w:rsidRPr="006678A7">
              <w:rPr>
                <w:rStyle w:val="Bodytext2Italic"/>
                <w:rFonts w:ascii="Sylfaen" w:hAnsi="Sylfaen"/>
                <w:sz w:val="24"/>
                <w:szCs w:val="24"/>
              </w:rPr>
              <w:t>Cirrhinus spp.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 xml:space="preserve">, </w:t>
            </w:r>
            <w:r w:rsidR="001D21AC" w:rsidRPr="006678A7">
              <w:rPr>
                <w:rStyle w:val="Bodytext2Italic"/>
                <w:rFonts w:ascii="Sylfaen" w:hAnsi="Sylfaen"/>
                <w:sz w:val="24"/>
                <w:szCs w:val="24"/>
              </w:rPr>
              <w:t>Mylopharyngodon piceus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>),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օձաձկան 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 xml:space="preserve">(Anguilla </w:t>
            </w:r>
            <w:r w:rsidR="001D21AC" w:rsidRPr="006678A7">
              <w:rPr>
                <w:rStyle w:val="Bodytext2Italic"/>
                <w:rFonts w:ascii="Sylfaen" w:hAnsi="Sylfaen"/>
                <w:sz w:val="24"/>
                <w:szCs w:val="24"/>
              </w:rPr>
              <w:t>spp.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>),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լատեսի՝ նեղոսյան 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>(Lates niloticus)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եւ օձագլխի (Channa 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spp.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0304 59 100 0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քաղցրահամ ջրերի ձկան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0304 59 900 0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0304 89 109 0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0304 89 510 0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փշաշնաձկան 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>(</w:t>
            </w:r>
            <w:r w:rsidR="001D21AC" w:rsidRPr="006678A7">
              <w:rPr>
                <w:rStyle w:val="Bodytext2Italic"/>
                <w:rFonts w:ascii="Sylfaen" w:hAnsi="Sylfaen"/>
                <w:sz w:val="24"/>
                <w:szCs w:val="24"/>
              </w:rPr>
              <w:t>Squalus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 xml:space="preserve"> </w:t>
            </w:r>
            <w:r w:rsidR="00397994" w:rsidRPr="006678A7">
              <w:rPr>
                <w:rStyle w:val="Bodytext2Italic"/>
                <w:rFonts w:ascii="Sylfaen" w:hAnsi="Sylfaen"/>
                <w:sz w:val="24"/>
                <w:szCs w:val="24"/>
              </w:rPr>
              <w:t>acanthias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 xml:space="preserve"> </w:t>
            </w:r>
            <w:r w:rsidR="00397994" w:rsidRPr="006678A7">
              <w:rPr>
                <w:rStyle w:val="Bodytext2Italic"/>
                <w:rFonts w:ascii="Sylfaen" w:hAnsi="Sylfaen"/>
                <w:sz w:val="24"/>
                <w:szCs w:val="24"/>
              </w:rPr>
              <w:t>sрр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>.)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եւ կատվաշնաձկան (</w:t>
            </w:r>
            <w:r w:rsidR="00397994" w:rsidRPr="006678A7">
              <w:rPr>
                <w:rFonts w:ascii="Sylfaen" w:hAnsi="Sylfaen"/>
                <w:i/>
                <w:sz w:val="24"/>
                <w:szCs w:val="24"/>
              </w:rPr>
              <w:t>Scyliorhinus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1D21AC" w:rsidRPr="006678A7">
              <w:rPr>
                <w:rFonts w:ascii="Sylfaen" w:hAnsi="Sylfaen"/>
                <w:i/>
                <w:sz w:val="24"/>
                <w:szCs w:val="24"/>
              </w:rPr>
              <w:t>spp.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0304 89 550 0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հարինգային շնաձկան (</w:t>
            </w:r>
            <w:r w:rsidR="00397994" w:rsidRPr="006678A7">
              <w:rPr>
                <w:rFonts w:ascii="Sylfaen" w:hAnsi="Sylfaen"/>
                <w:i/>
                <w:sz w:val="24"/>
                <w:szCs w:val="24"/>
              </w:rPr>
              <w:t>Lamna nasus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0304 89 590 0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 շնաձկների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center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0304 89 900 0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center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0304 93 100 0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սուրիմիի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0304 93 900 0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0304 95 500 0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մեռլուզայի 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 xml:space="preserve">(Merluccius </w:t>
            </w:r>
            <w:r w:rsidR="00397994" w:rsidRPr="006678A7">
              <w:rPr>
                <w:rStyle w:val="Bodytext2Italic"/>
                <w:rFonts w:ascii="Sylfaen" w:hAnsi="Sylfaen"/>
                <w:sz w:val="24"/>
                <w:szCs w:val="24"/>
              </w:rPr>
              <w:t>sрр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>.)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եւ ամերիկյան թելալողակ 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lastRenderedPageBreak/>
              <w:t>շերեփաձկան (</w:t>
            </w:r>
            <w:r w:rsidR="00C00368" w:rsidRPr="006678A7">
              <w:rPr>
                <w:rFonts w:ascii="Sylfaen" w:hAnsi="Sylfaen"/>
                <w:i/>
                <w:sz w:val="24"/>
                <w:szCs w:val="24"/>
              </w:rPr>
              <w:t>Uroрhycis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97994" w:rsidRPr="006678A7">
              <w:rPr>
                <w:rFonts w:ascii="Sylfaen" w:hAnsi="Sylfaen"/>
                <w:i/>
                <w:sz w:val="24"/>
                <w:szCs w:val="24"/>
              </w:rPr>
              <w:t>sрр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.)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0304 99 100 0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սուրիմիի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0304 99 210 0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քաղցրահամ ջրերի ձկան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0304 99 990 0</w:t>
            </w:r>
          </w:p>
        </w:tc>
        <w:tc>
          <w:tcPr>
            <w:tcW w:w="7229" w:type="dxa"/>
            <w:shd w:val="clear" w:color="auto" w:fill="FFFFFF"/>
          </w:tcPr>
          <w:p w:rsidR="00DA7FC8" w:rsidRPr="006678A7" w:rsidRDefault="00730450" w:rsidP="00E64590">
            <w:pPr>
              <w:pStyle w:val="Bodytext20"/>
              <w:shd w:val="clear" w:color="auto" w:fill="auto"/>
              <w:tabs>
                <w:tab w:val="center" w:pos="3604"/>
              </w:tabs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0402 21 170 0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11% զանգվածային բաժնից ոչ ավելի ճարպի պարունակությամբ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0402 21 190 0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11% զանգվածային բաժնից ավելի, բայց 27% զանգվածային բաժնից ոչ ավելի ճարպի պարունակությամբ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0406 10 200 2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առաջնային փաթեթվածքներում 200 գրամից ոչ ավելի զուտ զանգվածով, մանկական սննդի համար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0406 10 200 3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0406 10 200 9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0406 90 130 1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45% զանգվածային բաժին կամ ավելի ճարպի պարունակությամբ, չոր նյութի վերահաշվարկով, հնեցված երեք կամ ավելի ամիսների ընթացքում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0406 90 130 9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0602 20 900 0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0602 90 490 0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0810 90 200 0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հնդկարմավ, անակարդիա կամ ակաժու, լիչի, ջեկֆրուտ կամ հացենու պտուղ, սապոդիլլա, սիրածաղիկ կամ կրքածաղիկ, կարամբոլա եւ պիտայա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1103 19 100 0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աշորայից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1103 19 300 0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գարուց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1704 90 100 0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մատուտակի կամ մատուտակի արմատի լուծամզուք` 10% զանգվածային բաժնից ավելի բուսաշաքարի պարունակությամբ, սակայն առանց այլ հավելումների պարունակության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1901 10 000 0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մանկական սնունդ՝ մանրածախ վաճառքի համար բաժնեծրարված 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2007 10 101 0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մանկական սննդի համար նախատեսված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2007 10 911 0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մանկական սննդի համար նախատեսված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2007 10 991 0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մանկական սննդի համար նախատեսված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2007 99 930 0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պտուղներից եւ արեւադարձային ընկույզներից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2008 11 100 0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գետնընկույզի յուղ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2008 19 110 0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ընկույզներ. խառնուրդներ՝ արեւադարձային ընկույզների եւ արեւադարձային պտուղների 50% զանգվածային բաժին կամ ավելի պարունակությամբ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2008 19 910 1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բոված արեւադարձային ընկույզներ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2008 19 910 9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2008 50 940 0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4,5 կգ կամ ավելի, բայց 5 կգ-ից պակաս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2008 50 990 0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4,5 կգ-ից պակաս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2008 97 120 0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պտուղներից (ներառյալ</w:t>
            </w:r>
            <w:r w:rsidR="00314A1D" w:rsidRPr="006678A7">
              <w:rPr>
                <w:rFonts w:ascii="Sylfaen" w:hAnsi="Sylfaen"/>
                <w:sz w:val="24"/>
                <w:szCs w:val="24"/>
              </w:rPr>
              <w:t>՝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արեւադարձային ընկույզների եւ արեւադարձային պտուղների 50% զանգվածային բաժին կամ ավելի պարունակությամբ խառնուրդները)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2008 97 140 0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2008 97 160 0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պտուղներից (ներառյալ</w:t>
            </w:r>
            <w:r w:rsidR="00DD7238" w:rsidRPr="006678A7">
              <w:rPr>
                <w:rFonts w:ascii="Sylfaen" w:hAnsi="Sylfaen"/>
                <w:sz w:val="24"/>
                <w:szCs w:val="24"/>
              </w:rPr>
              <w:t>՝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արեւադարձային ընկույզների եւ արեւադարձային պտուղների 50% զանգվածային բաժին կամ ավելի պարունակությամբ խառնուրդները)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2008 97 180 0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2008 97 320 0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պտուղներից (ներառյալ</w:t>
            </w:r>
            <w:r w:rsidR="00DD7238" w:rsidRPr="006678A7">
              <w:rPr>
                <w:rFonts w:ascii="Sylfaen" w:hAnsi="Sylfaen"/>
                <w:sz w:val="24"/>
                <w:szCs w:val="24"/>
              </w:rPr>
              <w:t>՝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արեւադարձային ընկույզների եւ արեւադարձային պտուղների 50% զանգվածային բաժին կամ ավելի պարունակությամբ խառնուրդները)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2008 97 340 0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2008 97 360 0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պտուղներից (ներառյալ</w:t>
            </w:r>
            <w:r w:rsidR="00DD7238" w:rsidRPr="006678A7">
              <w:rPr>
                <w:rFonts w:ascii="Sylfaen" w:hAnsi="Sylfaen"/>
                <w:sz w:val="24"/>
                <w:szCs w:val="24"/>
              </w:rPr>
              <w:t>՝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արեւադարձային ընկույզների եւ արեւադարձային պտուղների 50% զանգվածային բաժին կամ ավելի պարունակությամբ խառնուրդները)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2008 97 380 0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2008 97 510 0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պտուղներից (ներառյալ</w:t>
            </w:r>
            <w:r w:rsidR="00DD7238" w:rsidRPr="006678A7">
              <w:rPr>
                <w:rFonts w:ascii="Sylfaen" w:hAnsi="Sylfaen"/>
                <w:sz w:val="24"/>
                <w:szCs w:val="24"/>
              </w:rPr>
              <w:t>՝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արեւադարձային ընկույզների եւ արեւադարձային պտուղների 50% զանգվածային բաժին կամ ավելի պարունակությամբ խառնուրդները)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2008 97 590 0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2008 97 720 0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1134" w:hanging="113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պտուղներից (ներառյալ</w:t>
            </w:r>
            <w:r w:rsidR="00DD7238" w:rsidRPr="006678A7">
              <w:rPr>
                <w:rFonts w:ascii="Sylfaen" w:hAnsi="Sylfaen"/>
                <w:sz w:val="24"/>
                <w:szCs w:val="24"/>
              </w:rPr>
              <w:t>՝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արեւադարձային ընկույզների եւ արեւադարձային պտուղների 50% զանգվածային բաժին կամ ավելի պարունակությամբ խառնուրդները)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center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2008 97 740 0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1134" w:hanging="113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2008 97 760 0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1134" w:hanging="113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պտուղներից (ներառյալ</w:t>
            </w:r>
            <w:r w:rsidR="00DD7238" w:rsidRPr="006678A7">
              <w:rPr>
                <w:rFonts w:ascii="Sylfaen" w:hAnsi="Sylfaen"/>
                <w:sz w:val="24"/>
                <w:szCs w:val="24"/>
              </w:rPr>
              <w:t>՝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արեւադարձային ընկույզների եւ արեւադարձային պտուղների 50% զանգվածային բաժին կամ ավելի պարունակությամբ խառնուրդները)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2008 97 780 0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1134" w:hanging="113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2008 97 920 0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պտուղներից (ներառյալ</w:t>
            </w:r>
            <w:r w:rsidR="00DD7238" w:rsidRPr="006678A7">
              <w:rPr>
                <w:rFonts w:ascii="Sylfaen" w:hAnsi="Sylfaen"/>
                <w:sz w:val="24"/>
                <w:szCs w:val="24"/>
              </w:rPr>
              <w:t>՝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արեւադարձային ընկույզների եւ արեւադարձային պտուղների 50% զանգվածային բաժին կամ ավելի պարունակությամբ խառնուրդները)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2008 97 930 0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2008 97 940 0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պտուղներից (ներառյալ</w:t>
            </w:r>
            <w:r w:rsidR="00DD7238" w:rsidRPr="006678A7">
              <w:rPr>
                <w:rFonts w:ascii="Sylfaen" w:hAnsi="Sylfaen"/>
                <w:sz w:val="24"/>
                <w:szCs w:val="24"/>
              </w:rPr>
              <w:t>՝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արեւադարձային ընկույզների եւ արեւադարձային պտուղների 50% զանգվածային բաժին կամ ավելի պարունակությամբ խառնուրդները)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2008 97 960 0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2008 97 970 0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պտուղներից (ներառյալ</w:t>
            </w:r>
            <w:r w:rsidR="00DD7238" w:rsidRPr="006678A7">
              <w:rPr>
                <w:rFonts w:ascii="Sylfaen" w:hAnsi="Sylfaen"/>
                <w:sz w:val="24"/>
                <w:szCs w:val="24"/>
              </w:rPr>
              <w:t>՝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արեւադարձային ընկույզների եւ արեւադարձային պտուղների 50% զանգվածային բաժին կամ ավելի 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lastRenderedPageBreak/>
              <w:t>պարունակությամբ խառնուրդները)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2008 97 980 0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2008 99 240 0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1134" w:hanging="113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2008 99 310 0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1134" w:hanging="113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2008 99 360 0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1134" w:hanging="113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2008 99 380 0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1134" w:hanging="113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2008 99 480 0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2008 99 630 0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2008 99 990 0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2009 41 100 1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0,35 լիտրից ոչ ավելի ծավալով փաթեթվածքներում՝ նախատեսված մանկական սննդի համար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2009 41 100 9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2009 41 910 0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շաքարի հավելումներ պարունակող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2009 41 990 0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շաքարի հավելումներ չպարունակող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2009 79 930 0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30% զանգվածային բաժնից ոչ ավելի շաքարի հավելումների պարունակությամբ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2009 79 990 1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խտացրած, 100 կգ զուտ զանգվածի համար 30 եվրոն գերազանցող արժողությամբ, 40 կգ-ից ոչ պակաս տարողությամբ տակառներում, գլանատակառներում, պահպանման տանկերում (ֆլեքսի-տանկ)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2009 79 990 9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2009 89 340 0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պտուղների հյութ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2009 89 850 0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D432F5">
            <w:pPr>
              <w:pStyle w:val="Bodytext20"/>
              <w:shd w:val="clear" w:color="auto" w:fill="auto"/>
              <w:spacing w:before="0" w:after="160" w:line="360" w:lineRule="auto"/>
              <w:ind w:left="1144" w:hanging="114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D432F5" w:rsidRPr="006678A7">
              <w:rPr>
                <w:rFonts w:ascii="Sylfaen" w:hAnsi="Sylfaen"/>
                <w:sz w:val="24"/>
                <w:szCs w:val="24"/>
                <w:lang w:val="en-US"/>
              </w:rPr>
              <w:t xml:space="preserve">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պտուղների հյութ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2009 89 880 0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D432F5">
            <w:pPr>
              <w:pStyle w:val="Bodytext20"/>
              <w:shd w:val="clear" w:color="auto" w:fill="auto"/>
              <w:spacing w:before="0" w:after="160" w:line="360" w:lineRule="auto"/>
              <w:ind w:left="1144" w:hanging="114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D432F5" w:rsidRPr="006678A7">
              <w:rPr>
                <w:rFonts w:ascii="Sylfaen" w:hAnsi="Sylfaen"/>
                <w:sz w:val="24"/>
                <w:szCs w:val="24"/>
                <w:lang w:val="en-US"/>
              </w:rPr>
              <w:t xml:space="preserve">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պտուղների հյութ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2009 89 970 0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D432F5">
            <w:pPr>
              <w:pStyle w:val="Bodytext20"/>
              <w:shd w:val="clear" w:color="auto" w:fill="auto"/>
              <w:spacing w:before="0" w:after="160" w:line="360" w:lineRule="auto"/>
              <w:ind w:left="1144" w:hanging="114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D432F5" w:rsidRPr="006678A7">
              <w:rPr>
                <w:rFonts w:ascii="Sylfaen" w:hAnsi="Sylfaen"/>
                <w:sz w:val="24"/>
                <w:szCs w:val="24"/>
                <w:lang w:val="en-US"/>
              </w:rPr>
              <w:t xml:space="preserve">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պտուղների հյութ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2009 90 920 0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1134" w:hanging="113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պտուղների հյութերի խառնուրդներ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2009 90 950 0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1134" w:hanging="113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պտուղների հյութերի խառնուրդներ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2009 90 970 0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1134" w:hanging="113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արեւադարձային պտուղների հյութերի խառնուրդներ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2805 30 900 0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2807 00 100 0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ծծմբաթթու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2807 00 900 0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օլեում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2811 19 200 0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ջրածնի ցիանիդ (ցիանջրածնական թթու)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2812 10 110 0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ֆոսֆորի օքսիդոտրիքլորիդ (քլորային ֆոսֆորիլ) 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2812 10 150 0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ֆոսֆորի տրիքլորիդ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2812 10 160 0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ֆոսֆորի պենտաքլորիդ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center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2812 10 180 0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2812 10 910 0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դիծծմբի դիքլորիդ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2812 10 930 0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ծծմբի դիքլորիդ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2812 10 940 0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ֆոսգեն (կարբոնիլքլորիդ)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2812 10 950 0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թիոնիլի դիքլորիդ (թիոնիլքլորիդ)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2812 10 990 0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2824 90 900 0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2839 90 100 0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կալիումի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2839 90 900 0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2846 90 000 0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2848 00 000 0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C00368" w:rsidP="00B04FFB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Ֆոսֆիդներ` որոշակի կամ անորոշ քիմիական կազմով, բացառությամբ ֆերոֆոսֆորի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2853 00 100 0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թորած եւ էլեկտրահաղորդաչափական ջուր ու նույնանման մաքրության ջուր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2853 00 300 0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հեղուկ օդ (իներտ գազերը հեռացված կամ չհեռացված), խտացրած օդ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center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2853 00 500 0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քլորային ցիան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2853 00 900 0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2903 19 100 0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1,1,1 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տրիքլորէթան (մեթիլքլորոֆորմ)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2903 19 800 0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2903 39 900 0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ֆտորիդներ 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եւ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յոդիդներ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2903 77 100 0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տրիքլորֆտորմեթան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2903 77 200 0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դիքլորդիֆտորմեթան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2903 77 300 0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տրիքլորտրիֆտորէթաններ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2903 77 400 0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դիքլորտետրաֆտորէթաններ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2903 77 500 0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քլորպենտաֆտորէթան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2903 79 110 0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մեթանի, էթանի կամ պրոպանի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2903 79 190 0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2903 79 210 0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մեթանի, էթանի կամ պրոպանի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2903 79 290 0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2903 79 900 0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2903 89 900 0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2903 99 900 0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2904 90 400 0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տրիքլորնիտրոմեթան (քլորպիկրին)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2904 90 950 0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2908 99 100 0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միայն սուլֆախմբեր, դրանց աղերը եւ բարդ էթիլային եթերները պարունակող ածանցյալներ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2908 99 900 0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2912 19 100 0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բութանալ (բութիրալդեհիդ, նորմալ իզոմեր)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2912 19 900 0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2914 69 900 0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2914 70 000 0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հալոգենացված, սուլֆացված, նիտրացված կամ նիտրոզացված ածանցյալներ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2915 70 000 0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պալմիտինային թթու, ստեարինային թթու, դրանց աղերն ու բարդ եթերները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2915 90 000 0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2917 34 100 0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դիբութիլօրտոֆտալատներ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2917 34 900 0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2918 19 500 0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2,2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դիֆենիլ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2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հիդրօքսիքացախաթթու (բենզիլաթթու)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2920 90 200 0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ֆոսֆորային թթվի դիմեթիլային եթեր (դիմեթիլֆոսֆիտ)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2920 90 300 0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76585D">
            <w:pPr>
              <w:pStyle w:val="Bodytext20"/>
              <w:shd w:val="clear" w:color="auto" w:fill="auto"/>
              <w:spacing w:before="0" w:after="160" w:line="360" w:lineRule="auto"/>
              <w:ind w:left="435" w:hanging="43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76585D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տրիմեթիլֆոսֆիտ (տրիմեթօքսիֆոսֆին)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2920 90 400 0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տրիէթիլֆոսֆիտ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2920 90 500 0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դիէթիլֆոսֆոնատ (դիէթիլհիդրոֆոսֆիտ) (դիէթիլֆոսֆիտ)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2920 90 850 0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 միացություններ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2921 19 600 0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76585D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2 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(N, N 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դիէթիլամին) էթիլքլորիդ հիդրոքլորիդ, </w:t>
            </w:r>
            <w:r w:rsidR="0076585D" w:rsidRPr="006678A7">
              <w:rPr>
                <w:rFonts w:ascii="Sylfaen" w:hAnsi="Sylfaen"/>
                <w:sz w:val="24"/>
                <w:szCs w:val="24"/>
              </w:rPr>
              <w:br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2 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(N, N 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դիիզոպրոպիլամին) էթիլքլորիդ հիդրոքլորիդ եւ </w:t>
            </w:r>
            <w:r w:rsidR="0076585D" w:rsidRPr="006678A7">
              <w:rPr>
                <w:rFonts w:ascii="Sylfaen" w:hAnsi="Sylfaen"/>
                <w:sz w:val="24"/>
                <w:szCs w:val="24"/>
              </w:rPr>
              <w:br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2 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(N, N 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դիմեթիլամին) էթիլքլորիդ հիդրոքլորիդ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2922 13 100 0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տրիէթանոլամին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2922 13 900 0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տրիէթանոլամինի աղեր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2922 19 100 0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N-էթիլդիէթանոլամին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2922 19 200 0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2,2'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մեթիլիմինադիէթանոլ (N-մեթիլդիէթանոլամին)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2922 19 300 0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2- (N, N 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դիիզոպրոպիլամին)էթանոլ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2922 19 850 0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2924 29 980 0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2926 90 950 0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2930 50 000 0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կապտաֆոլ (ISO) եւ մետամիդոֆոս (ISO)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2930 90 200 0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թիոդիգլիկոլ (INN) (2,2'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թիոդիէթանոլ)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2930 90 600 0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2 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(N, N 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դիէթիլամին) էթանթիոլ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2930 90 990 0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2931 90 100 0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դիմեթիլմեթիլֆոսֆոնատ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2931 90 400 0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(5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էթիլ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2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մեթիլ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2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օքսի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1,3,2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դիօքսաֆոսֆինան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5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իլ) մեթիլ մեթիլմեթիլֆոսֆոնատ, բիս [(5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էթիլ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2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մեթիլ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2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օքսի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1,3,2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դիօքսաֆոսֆինան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5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իլ)մեթիլ] մեթիլֆոսֆոնատ, 2,4,6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տրիպրոպիլ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1,3,5,2,4,6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տրիօքսատրիֆոսֆինան 2,4,6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տրիօքսիդ. դիմեթիլպրոպիլֆոսֆոնատ, դիէթիլէթիլֆոսֆոնատ, նատրիում 3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(տրիհիդրօքսիսիլիլ) պրոպիլմեթիլֆոսֆոնատ, </w:t>
            </w:r>
            <w:r w:rsidR="00F02F00" w:rsidRPr="006678A7">
              <w:rPr>
                <w:rFonts w:ascii="Sylfaen" w:hAnsi="Sylfaen"/>
                <w:sz w:val="24"/>
                <w:szCs w:val="24"/>
              </w:rPr>
              <w:t xml:space="preserve">հիմնականում 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մեթիլֆոսֆոնաթթվից եւ (ամինոիմինոմեթիլ) միզանյութից բաղկացած խառնուրդներ (50:50 հարաբերակցությամբ)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2931 90 900 1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5B15B1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2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քլորէթիլֆոսֆոնային թթու, </w:t>
            </w:r>
            <w:r w:rsidR="005B15B1" w:rsidRPr="006678A7">
              <w:rPr>
                <w:rFonts w:ascii="Sylfaen" w:hAnsi="Sylfaen"/>
                <w:sz w:val="24"/>
                <w:szCs w:val="24"/>
                <w:lang w:val="en-US"/>
              </w:rPr>
              <w:br/>
            </w:r>
            <w:r w:rsidR="005B15B1" w:rsidRPr="006678A7">
              <w:rPr>
                <w:rFonts w:ascii="Sylfaen" w:hAnsi="Sylfaen"/>
                <w:sz w:val="24"/>
                <w:szCs w:val="24"/>
              </w:rPr>
              <w:t xml:space="preserve">սիլիցիումօրգանական 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միացություններ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2931 90 900 2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N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ֆոսֆոնամեթիլ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գլիցին, դրա կալիումական եւ իզոպրոպիլամինային աղերը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2931 90 900 9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2933 99 800 9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2935 00 300 0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3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(1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[7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(հեքսադեցիլսուլֆոնիլամինո)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1Н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ինդոլ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3 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իլ]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3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օքսո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1Н,3Н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նավթո[1,8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Style w:val="Bodytext2Italic"/>
                <w:rFonts w:ascii="Sylfaen" w:hAnsi="Sylfaen"/>
                <w:sz w:val="24"/>
                <w:szCs w:val="24"/>
              </w:rPr>
              <w:t>cd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]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պիրան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1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իլ)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N,N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դիմեթիլ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1Н-ինդոլ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7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սուլֆոնամիդ, մեթոսուլամ (ISO)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2935 00 900 0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2939 91 000 0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կոկաին, էկգոնին, լեւոմետամֆետամին, մետամֆետամին (INN), մետամֆետամինի ռացեմատ, աղեր, բարդ եթերներ եւ 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lastRenderedPageBreak/>
              <w:t>դրանց այլ ածանցյալներ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2939 99 000 0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3002 10 100 1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օձի հակաթույն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3002 10 100 9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3002 10 910 0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հեմոգլոբին, արյան գլոբուլիններ եւ շիճուկային գլոբուլիններ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3002 10 950 1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արյան մակարդելիության գործոններ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3002 10 950 9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3002 10 990 0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3003 20 000 0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 հակաբիոտիկներ պարունակող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3003 40 000 1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էֆեդրին կամ դրա աղերը պարունակող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3003 40 000 2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պսեւդոէֆեդրին կամ դրա աղերը պարունակող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center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3003 40 000 3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00368" w:rsidRPr="006678A7" w:rsidRDefault="00730450" w:rsidP="005B15B1">
            <w:pPr>
              <w:pStyle w:val="Bodytext20"/>
              <w:shd w:val="clear" w:color="auto" w:fill="auto"/>
              <w:spacing w:before="0" w:after="160" w:line="360" w:lineRule="auto"/>
              <w:ind w:left="435" w:hanging="43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5B15B1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նորէֆեդրին կամ դրա աղերը պարունակող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3003 40 000 9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3004 40 000 2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էֆեդրին կամ դրա աղերը պարունակող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3004 40 000 3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պս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եւ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դոէֆեդրին կամ դրա աղերը պարունակող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3004 40 000 4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նորէֆեդրին կամ դրա աղերը պարունակող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3004 40 000 5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բաժնեծրարված կաղապարներում կամ փաթեթվածքներում՝ մանրածախ վաճառքի համար, եւ որպես հիմնական ազդող նյութ</w:t>
            </w:r>
            <w:r w:rsidR="00444A8D" w:rsidRPr="006678A7">
              <w:rPr>
                <w:rFonts w:ascii="Sylfaen" w:hAnsi="Sylfaen"/>
                <w:sz w:val="24"/>
                <w:szCs w:val="24"/>
              </w:rPr>
              <w:t>՝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միայն </w:t>
            </w:r>
            <w:r w:rsidR="00C6220F" w:rsidRPr="006678A7">
              <w:rPr>
                <w:rFonts w:ascii="Sylfaen" w:hAnsi="Sylfaen"/>
                <w:sz w:val="24"/>
                <w:szCs w:val="24"/>
              </w:rPr>
              <w:t xml:space="preserve">նատրիումի 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կոֆեին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բենզոատ կամ քսանտինոլի նիկոտինատ կամ պապավերին կամ 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lastRenderedPageBreak/>
              <w:t>պիլոկարպին կամ թեոբրոմին կամ թեոֆիլին պարունակող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3004 40 000 8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3006 60 100 1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բաժնեծրարված կաղապարներում կամ փաթեթվածքներում՝ մանրածախ վաճառքի համար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3006 60 100 9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3006 60 900 0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5B15B1">
            <w:pPr>
              <w:pStyle w:val="Bodytext20"/>
              <w:shd w:val="clear" w:color="auto" w:fill="auto"/>
              <w:spacing w:before="0" w:after="160" w:line="360" w:lineRule="auto"/>
              <w:ind w:left="435" w:hanging="43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5B15B1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սպերմիցիդների հիմքով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3808 50 000 1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որպես ազդող նյութ՝ միայն 4,6-դինիտրո-օ-կրեզոլ (ԴՆՕԿ (ISO)) կամ դրա աղերը, միայն տրիբութիլանագի միացություններ կամ նշված նյութերի խառնուրդներ պարունակող 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3808 50 000 9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3901 90 900 0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3904 10 001 0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մածուկ առաջացնող պոլիվինիլքլորիդային էմուլսիոն խեժ (0,2% զանգվածային բաժին խոնավության, 0,1% զանգվածային բաժին էմուլգատորի (ալիֆատիկ եւ կարբոնային թթուների աղեր), 0,1% զանգվածային բաժին ալկալիի, 0,6% զանգվածային բաժին վինիլքլորիդի պարունակությամբ)՝ փրփրուն շերտի քիմիական դրոշմավորմամբ եւ բարձր դիմացկունությամբ թափանցիկ շերտով փրփրած լինոլեում պատրաստելու համար («Инавил ЕП-724», «Инавил ЕП-705», «Сольвик 367НЦ» տիպի դրոշմակնիքներով)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3904 10 009 1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մածուկ առաջացնող պոլիվինիլքլորիդային էմուլսիոն, միկրոկախույթային եւ պոլիվինիլքլորիդլցանյութային 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lastRenderedPageBreak/>
              <w:t>խեժեր՝ 0,25%-ից ոչ ավելի սուլֆատային մոխրի զանգվածով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3904 10 009 9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center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3907 60 200 0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78 մլ/գ կամ ավելի բարձր բնորոշ մածուցիկությամբ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3907 60 800 0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3909 30 000 1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պոլիմեթիլենֆենիլիզոցիանատ (պոլիմերային ՄԴԻ)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3909 30 000 9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3926 30 000 1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8701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8705 ապրանքային դիրքերում ընդգրկված շարժիչային տրանսպորտային միջոցների, դրանց հանգույցների եւ ագրեգատների արդյունաբերական հավաքման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5}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3926 30 000 9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3926 90 970 7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4410 11 300 0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մելամինով ներծծված թղթով պատված մակերեւույթով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4412 10 000 1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տվյալ խմբի՝ Եվրասիական տնտեսական միության 3-րդ լրացուցիչ ծանոթագրության մեջ նշված արեւադարձային տեսակների փայտանյութից առնվազն մեկ արտաքին շերտ ունեցող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4412 10 000 4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այլ՝ տվյալ խմբի՝ Եվրասիական տնտեսական միության 3-րդ լրացուցիչ ծանոթագրության մեջ նշված արեւադարձային տեսակների փայտանյութից առնվազն մեկ արտաքին շերտ ունեցող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4412 31 900 0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577" w:hanging="57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4412 32 100 0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լաստենուց, հացենուց, հաճարենուց, կեչուց, բալենուց, 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lastRenderedPageBreak/>
              <w:t>շագանակենուց, կնձենուց, կարիայից, բոխենուց, ձիու շագանակից, լորենուց, թխկենուց, կաղնուց, չինարից, բարդուց, սպիտակ ակացիայից, ընկուզենուց կամ կակաչենուց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4412 32 900 0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4412 39 000 0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4412 94 100 1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տվյալ խմբի՝ Եվրասիական տնտեսական միության 3-րդ լրացուցիչ ծանոթագրության մեջ նշված արեւադարձային տեսակների փայտանյութից առնվազն մեկ արտաքին շերտ ունեցող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4412 99 300 1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տվյալ խմբի՝ Եվրասիական տնտեսական միության 3-րդ լրացուցիչ ծանոթագրության մեջ նշված արեւադարձային տեսակների փայտանյութից առնվազն մեկ արտաքին շերտ ունեցող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4412 99 400 0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լաստենուց, հացենուց, հաճարենուց, կեչուց, բալենուց, շագանակենուց կնձենուց, կարիայից, բոխենուց, ձիու շագանակից, լորենուց, թխկենուց, կաղնուց, չինարից, բարդուց, սպիտակ ակացիայից, ընկուզենուց կամ կակաչենուց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4412 99 500 1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տվյալ խմբի՝ Եվրասիական տնտեսական միության 3-րդ լրացուցիչ ծանոթագրության մեջ նշված ար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եւ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ադարձային տեսակներից բացի սաղարթավոր տեսակների փայտանյութից առնվազն մեկ արտաքին շերտ ունեցող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5006 00 900 0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մանվածք՝ մետաքսե սանրային քոլքից կամ մետաքսե այլ թափոններից, շերամի ֆիբրոինից մանրաթել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5111 19 100</w:t>
            </w:r>
            <w:r w:rsidR="00940537" w:rsidRPr="006678A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78A7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300 գ/մ²-ից ավելի, բայց 450 գ/մ²-ից ոչ ավելի մակերեսային խտությամբ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5111 19 900 0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450 գ/մ²-ից ավելի մակերեսային խտությամբ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5111 30 300 0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300 գ/մ²-ից ավելի, բայց 450 գ/մ²-ից ոչ ավելի մակերեսային խտությամբ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5111 30 900 0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450 գ/մ²-ից ավելի մակերեսային խտությամբ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5111 90 930 0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300 գ/մ²-ից ավելի, բայց 450 գ/մ²-ից ոչ ավելի մակերեսային խտությամբ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5111 90 990 0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450 գ/մ²-ից ավելի մակերեսային խտությամբ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5112 19 100</w:t>
            </w:r>
            <w:r w:rsidR="00940537" w:rsidRPr="006678A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78A7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200 գ/մ²-ից ավելի, բայց 375 գ/մ²-ից ոչ ավելի մակերեսային խտությամբ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5112 19 900 0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375 գ/մ²-ից ավելի մակերեսային խտությամբ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5112 30 300 0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200 գ/մ²-ից ավելի, բայց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375 գ/մ²-ից ոչ ավելի մակերեսային խտությամբ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5112 30 900 0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375 գ/մ²-ից ավելի մակերեսային խտությամբ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5112 90 930 0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200 գ/մ²-ից ավելի, բայց 375 գ/մ²-ից ոչ ավելի մակերեսային խտությամբ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center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5112 90 990 0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375 գ/մ²-ից ավելի մակերեսային խտությամբ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5402 59 100 0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պոլիպրոպիլենային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5402 59 900 0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5402 69 100 0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պոլիպրոպիլենային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5402 69 900 0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5502 00 100 0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վիսկոզային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center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5502 00 400 0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ացետատային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5502 00 800 0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6005 31 100 0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պատուհանի վարագույրների համար</w:t>
            </w:r>
            <w:r w:rsidR="002F0E81" w:rsidRPr="006678A7">
              <w:rPr>
                <w:rFonts w:ascii="Sylfaen" w:hAnsi="Sylfaen"/>
                <w:sz w:val="24"/>
                <w:szCs w:val="24"/>
              </w:rPr>
              <w:t>,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ներառյալ</w:t>
            </w:r>
            <w:r w:rsidR="002F0E81" w:rsidRPr="006678A7">
              <w:rPr>
                <w:rFonts w:ascii="Sylfaen" w:hAnsi="Sylfaen"/>
                <w:sz w:val="24"/>
                <w:szCs w:val="24"/>
              </w:rPr>
              <w:t>՝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շղարշե վարագույրների համար քաթանը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6005 31 500 0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ժանյակ հիմնահյուսվածքով՝ բացի պատուհանների վարագույրների կամ շղարշե վարագույրների համար նախատեսված քաթաններից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6005 31 900 0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6005 32 100 0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պատուհանի վարագույրների համար</w:t>
            </w:r>
            <w:r w:rsidR="002F0E81" w:rsidRPr="006678A7">
              <w:rPr>
                <w:rFonts w:ascii="Sylfaen" w:hAnsi="Sylfaen"/>
                <w:sz w:val="24"/>
                <w:szCs w:val="24"/>
              </w:rPr>
              <w:t>,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ներառյալ</w:t>
            </w:r>
            <w:r w:rsidR="002F0E81" w:rsidRPr="006678A7">
              <w:rPr>
                <w:rFonts w:ascii="Sylfaen" w:hAnsi="Sylfaen"/>
                <w:sz w:val="24"/>
                <w:szCs w:val="24"/>
              </w:rPr>
              <w:t>՝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շղարշե վարագույրների համար քաթանը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6005 32 500 0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ժանյակ հիմնահյուսվածքով՝ բացի պատուհանների վարագույրների կամ շղարշե վարագույրների համար նախատեսված քաթաններից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6005 32 900 0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6005 33 100 0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պատուհանի վարագույրների համար</w:t>
            </w:r>
            <w:r w:rsidR="002F0E81" w:rsidRPr="006678A7">
              <w:rPr>
                <w:rFonts w:ascii="Sylfaen" w:hAnsi="Sylfaen"/>
                <w:sz w:val="24"/>
                <w:szCs w:val="24"/>
              </w:rPr>
              <w:t>,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ներառյալ</w:t>
            </w:r>
            <w:r w:rsidR="002F0E81" w:rsidRPr="006678A7">
              <w:rPr>
                <w:rFonts w:ascii="Sylfaen" w:hAnsi="Sylfaen"/>
                <w:sz w:val="24"/>
                <w:szCs w:val="24"/>
              </w:rPr>
              <w:t>՝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շղարշե վարագույրների համար քաթանը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6005 33 500 0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ժանյակ հիմնահյուսվածքով՝ բացի պատուհանների վարագույրների կամ շղարշե վարագույրների համար նախատեսված քաթաններից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6005 33 900 0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6005 34 100 0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պատուհանի վարագույրների համար</w:t>
            </w:r>
            <w:r w:rsidR="002F0E81" w:rsidRPr="006678A7">
              <w:rPr>
                <w:rFonts w:ascii="Sylfaen" w:hAnsi="Sylfaen"/>
                <w:sz w:val="24"/>
                <w:szCs w:val="24"/>
              </w:rPr>
              <w:t>,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ներառյալ</w:t>
            </w:r>
            <w:r w:rsidR="002F0E81" w:rsidRPr="006678A7">
              <w:rPr>
                <w:rFonts w:ascii="Sylfaen" w:hAnsi="Sylfaen"/>
                <w:sz w:val="24"/>
                <w:szCs w:val="24"/>
              </w:rPr>
              <w:t>՝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շղարշե վարագույրների համար քաթանը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6005 34 500 0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ժանյակ հիմնահյուսվածքով՝ բացի պատուհանների վարագույրների կամ շղարշե վարագույրների համար նախատեսված քաթաններից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6005 34 900 0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6115 10 100</w:t>
            </w:r>
            <w:r w:rsidR="00940537" w:rsidRPr="006678A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678A7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սինթետիկ թելերից գուլպաներ՝ երակների վարիկոզ լայնացում ունեցողների համար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6115 10 900 1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սինթետիկ թելերից զուգագուլպաներ՝ երակների վարիկոզ լայնացում ունեցողների համար, միաթելի համար 67 դտեքս կամ դրանից ավելի գծային խտությամբ 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6115 10 900 2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սինթետիկ թելերից կիսագուլպաներ՝ երակների վարիկոզ լայնացում ունեցողների համար, միաթելի համար 67 դտեքս կամ դրանից ավելի գծային խտությամբ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6115 10 900 9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6210 10 900 0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5603 ապրանքային դիրքում ընդգրկված նյութերից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6307 90 990 0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6907 90 800 0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6908 90 200 0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7019 90 100 0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ոչ մանածագործական մանրաթելեր՝ խուռնային կամ փնջերով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center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7019 90 910 0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մանածագործական մանրաթելերից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7019 90 990 0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8407 33 000 0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շարժիչի գլանների 250 սմ³-ից ավելի, բայց 1000 սմ³-ից ոչ ավելի աշխատանքային ծավալով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8418 91 000 0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կահույք՝ սառնարանա-սառցարանային սարքավորումների ներկառուցման համար 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8424 81 100 0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հարմարանքներ՝ ջրելու համար 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8424 81 300 0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շարժական հարմարանքներ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8424 81 910 0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տրակտորների վրա տեղադրվելու կամ այդ տրակտորներով քարշակելու համար նախատեսված փոշեցրիչներ ու փոշեբաշխիչներ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8424 81 990 0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8432 30 110 0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ճշգրիտ ցանքի համար նախատեսված ցանող մեքենաներ՝ կենտրոնական հաղորդակով 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8432 30 190 0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8432 30 900 0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տնկիչ ու սածիլատնկիչ մեքենաներ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8432 40 100 0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հանքային կամ քիմիական պարարտանյութերը բաշխելու համար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8432 40 900 0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8443 99 900 9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8451 30 300 0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2500 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8451 30 800 0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8452 30 100 0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պոչամասում միակ հարթ եզրով 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8452 30 900 0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8455 30 900 0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պողպատե, ձուլված կամ ճնշման միջոցով մշակված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8456 10 001 0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լազերային ճառագայթման պրոցեսների օգտագործմամբ աշխատող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8456 10 009 0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8456 90 800 0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8457 10 900 3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հրթիռատիեզերական արդյունաբերության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16)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8458 11 200 1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հրթիռատիեզերական արդյունաբերության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16)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8458 11 490 1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հրթիռատիեզերական արդյունաբերության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16)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8458 91 200 2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հրթիռատիեզերական արդյունաբերության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16)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8459 40 100 1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գլխավոր հաղորդակի շարժիչի 45 կՎտ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հզորությամբ՝ «գլան» տիպի մասերի «շշանման» ձեւի ներքին մակերեւույթը ներտաշելու համար, ավիացիոն արդյունաբերության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5)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8459 40 100 9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8459 40 900 0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8459 61 900 2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հրթիռատիեզերական արդյունաբերության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16)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8460 11 000 1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ժապավենաձեւ հղկիչ՝ հաղորդակի շարժիչի 20 կՎտ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ից ոչ ավելի հզորությամբ, բարդ պրոֆիլային ձեւերի բարձր ճշգրտություն ունեցող (պրեցիզիոն) մասերի հղկման եւ 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lastRenderedPageBreak/>
              <w:t>վերջնամշակման համար, ավիացիոն արդյունաբերության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5)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8460 11 000 9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8460 19 000 0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8460 21 110 0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ներհղկման հաստոցներ 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8460 21 150 0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անկենտրոն հղկահաստոցներ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8460 21 190 0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8460 21 900 1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բազմակոորդինատային՝ պրոֆիլային մակերեւույթների հղկման համար՝ հաղորդակի շարժիչի 10 կՎտ եւ ավելի, բայց 100 կՎտ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հզորությամբ, ավիացիոն արդյունաբերության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5)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8460 21 900 2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հրթիռատիեզերական արդյունաբերության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16)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8460 21 900 8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8460 29 100 1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ներհղկման հաստոցներ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8460 29 100 9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8460 29 900 1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հրթիռատիեզերական արդյունաբերության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16)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8460 29 900 9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8460 90 900 5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C00368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30450"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Pr="006678A7">
              <w:rPr>
                <w:rFonts w:ascii="Sylfaen" w:hAnsi="Sylfaen"/>
                <w:sz w:val="24"/>
                <w:szCs w:val="24"/>
              </w:rPr>
              <w:t>սեղանի սպասքի նախապատրաստուկների հղկման համար</w:t>
            </w:r>
            <w:r w:rsidRPr="006678A7">
              <w:rPr>
                <w:rFonts w:ascii="Sylfaen" w:hAnsi="Sylfaen"/>
                <w:sz w:val="24"/>
                <w:szCs w:val="24"/>
                <w:vertAlign w:val="superscript"/>
              </w:rPr>
              <w:t>5)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8460 90 900 8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8461 20 000 2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հրթիռատիեզերական արդյունաբերության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16)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8461 40 110 4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հրթիռատիեզերական արդյունաբերության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16)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8462 21 800 3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հրթիռատիեզերական արդյունաբերության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16)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8501 20 000 1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735 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ավելի, բայց 150 կՎտ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հզորությամբ, քաղաքացիական օդանավերի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5)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8501 31 000 0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750 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հզորությամբ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8501 33 000 1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շարժիչներ՝ 150 կՎտ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հզորությամբ, եւ գեներատորներ՝ քաղաքացիական օդանավերի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5)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8501 33 000 2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շարժիչներ՝ հաստատուն հոսանքի՝ 75 կՎտ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ավելի, բայց 100 կՎտ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հզորությամբ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8501 34 000 0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375 կՎտ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ից ավելի հզորությամբ 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8501 40 200 1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735 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ավելի, բայց 750 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հզորությամբ, քաղաքացիական օդանավերի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5)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8501 40 800 1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150 կՎտ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հզորությամբ, քաղաքացիական օդանավերի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5)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8501 52 300 0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7,5 կՎտ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ավելի, բայց 37 կՎտ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հզորությամբ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8501 61 200 0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7,5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հզորությամբ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8501 61 800 0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7,5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ավելի, բայց 75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հզորությամբ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8501 62 000 0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75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ավելի, բայց 375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հզորությամբ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8501 63 000 0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375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ավելի, բայց 750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հզորությամբ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8501 64 000 0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750 կՎԱ-ից ավելի հզորությամբ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8502 11 200 0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7,5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հզորությամբ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8502 11 800 0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7,5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ավելի, բայց 75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հզորությամբ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8502 12 000 0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75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ավելի, բայց 375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հզորությամբ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8502 13 200 0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375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ավելի, բայց 750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հզորությամբ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8502 13 400 0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750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ավելի, բայց 2000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հզորությամբ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8502 13 800 0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2000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 հզորությամբ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8502 20 200 0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7,5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հզորությամբ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8502 20 400 0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7.5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ավելի, բայց 375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հզորությամբ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8502 20 600 0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375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ավելի, բայց 750 կՎԱ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հզորությամբ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8502 20 800 0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750 կՎԱ-ից ավելի հզորությամբ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8528 41 000 0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բացառապես կամ գլխավորապես 8471 ապրանքային դիրքի հաշվողական համակարգերում օգտագործվող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8528 49 100 1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քաղաքացիական օդանավերի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5)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8528 49 100 9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8528 49 800 1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էկրանի 1,5-ից պակաս լայնություն/բարձրություն հարաբերակցությամբ՝ քաղաքացիական օդանավերի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5)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8528 49 800 9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8528 51 000 0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բացառապես կամ գլխավորապես 8471 ապրանքային դիրքի հաշվողական համակարգերում օգտագործվող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center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8528 59 100 1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քաղաքացիական օդանավերի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5)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8528 59 100 9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center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8528 59 400 1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քաղաքացիական օդանավերի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5)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8528 59 400 9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center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8528 59 800 1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քաղաքացիական օդանավերի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5)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8528 59 800 9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8528 61 000 0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բացառապես կամ գլխավորապես 8471 ապրանքային դիրքի հաշվողական համակարգերում օգտագործվող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8528 69 100 0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2C2823" w:rsidRPr="006678A7">
              <w:rPr>
                <w:rFonts w:ascii="Sylfaen" w:hAnsi="Sylfaen"/>
                <w:sz w:val="24"/>
                <w:szCs w:val="24"/>
              </w:rPr>
              <w:t xml:space="preserve">հարթ ցուցասարքային (դիսփլեյային) պանելների միջոցով աշխատող (օրինակ՝ հեղուկ բյուրեղների հիմքի վրա աշխատող սարքվածքներ), 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հաշվողական մեքենաներից ստացված թվային տեղեկությունը վերարտադրելու հատկություն ունեցող 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8528 69 910 0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սեւ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սպիտակ կամ այլ միագույն պատկերով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8528 69 990 1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թվային պրոյեկտորներ՝ 2048 х 1080 փիքսել եւ ավելի ելքային տարլուծման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8528 69 990 9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8528 71 130 0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մոդեմ պարունակող միկրոպրոցեսորի հիմքով ապարատներ՝ ինտերնետին հասանելիություն ստանալու համար եւ տեղեկատվության ինտերակտիվ փոխանակման ֆունկցիա ունեցող, հեռուստատեսային ազդանշաններ ընդունելու հատկություն ունեցող (հաղորդակցության ֆունկցիայով հեռուստատեսային ընդունիչներ)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8528 71 900 0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8542 31 901 1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թվային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8544 20 000 1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մեկուսացման 9 մմ եւ ավելի անվանական տրամագծով, բայց 35 մմ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ավելի, 50 Օմ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 անվանական ալիքային դիմադրությամբ, պոլիմերային նյութի դիէլեկտրիկով,արտաքին հաղորդիչով՝ ծալքավոր կամ անծալք մետաղական խողովակի տեսքով, պոլիմերային նյութից թաղանթով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8544 20 000 9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8701 10 000 0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տրակտորներ՝ կողքից քայլող վարորդի կառավարմամբ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8701 90 110 0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18 կՎտ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8701 90 200 0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18 կՎտ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ավելի, բայց 37 կՎտ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8701 90 250 0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37 կՎտ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ավելի, բայց 59 կՎտ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8701 90 310 0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59 կՎտ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ավելի, բայց 75 կՎտ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8701 90 350 0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75 կՎտ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ավելի, բայց 90 կՎտ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ոչ ավելի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8701 90 390 1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քարշակման տրակտորներ (սկիդերներ)՝ անտառատնտեսության համար, անվավոր, նոր՝ 90</w:t>
            </w:r>
            <w:r w:rsidR="00D43591" w:rsidRPr="006678A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կՎտ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 շարժիչի հզորությամբ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8701 90 390 9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8701 90 500 0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շահագործված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8701 90 900 0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8702 90 901 0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ավտոմոբիլներ՝ հատուկ նախատեսված բժշկական նպատակների համար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8702 90 902 0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ավտոբուսներ՝ նախատեսված 120 կամ ավելի մարդ՝ 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lastRenderedPageBreak/>
              <w:t>ներառյալ վարորդ</w:t>
            </w:r>
            <w:r w:rsidR="00A67193" w:rsidRPr="006678A7">
              <w:rPr>
                <w:rFonts w:ascii="Sylfaen" w:hAnsi="Sylfaen"/>
                <w:sz w:val="24"/>
                <w:szCs w:val="24"/>
              </w:rPr>
              <w:t>ին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831347" w:rsidRPr="006678A7">
              <w:rPr>
                <w:rFonts w:ascii="Sylfaen" w:hAnsi="Sylfaen"/>
                <w:sz w:val="24"/>
                <w:szCs w:val="24"/>
              </w:rPr>
              <w:t xml:space="preserve">փոխադրելու 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համար 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8702 90 909 0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8703 23 191 0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1500 սմ³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ավելի, բայց 1800 սմ³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ից ոչ ավելի </w:t>
            </w:r>
            <w:r w:rsidR="00A4256E" w:rsidRPr="006678A7">
              <w:rPr>
                <w:rFonts w:ascii="Sylfaen" w:hAnsi="Sylfaen"/>
                <w:sz w:val="24"/>
                <w:szCs w:val="24"/>
              </w:rPr>
              <w:t xml:space="preserve">շարժիչի գլանների 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աշխատանքային ծավալով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8703 23 192 1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1800 սմ³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ավելի, բայց 2300 սմ³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ից ոչ ավելի </w:t>
            </w:r>
            <w:r w:rsidR="00A4256E" w:rsidRPr="006678A7">
              <w:rPr>
                <w:rFonts w:ascii="Sylfaen" w:hAnsi="Sylfaen"/>
                <w:sz w:val="24"/>
                <w:szCs w:val="24"/>
              </w:rPr>
              <w:t xml:space="preserve">շարժիչի գլանների 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աշխատանքային ծավալով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8703 23 192 2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8703 23 199 0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ավտոմոբիլներ՝ հատուկ նախատեսված բժշկական նպատակների համար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8703 23 901 3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ավտոմոբիլներ, որոնց թողարկումից անցել է 7 տարուց ավելի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center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8703 23 901 4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ավտոմոբիլներ, որոնց թողարկումից անցել է 5 տարուց ավելի, բայց 7 տարուց ոչ ավելի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8703 23 901 8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851" w:hanging="851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8703 23 902 2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ավտոմոբիլներ, որոնց թողարկումից անցել է 7 տարուց ավելի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8703 23 902 3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ավտոմոբիլներ, որոնց թողարկումից անցել է 5 տարուց ավելի, բայց 7 տարուց ոչ ավելի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8703 23 902 4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8703 23 902 7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ավտոմոբիլներ, որոնց թողարկումից անցել է 7 տարուց ավելի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8703 23 902 8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ավտոմոբիլներ, որոնց թողարկումից անցել է 5 տարուց 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lastRenderedPageBreak/>
              <w:t>ավելի, բայց 7 տարուց ոչ ավելի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8703 23 902 9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8703 23 909 0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ավտոմոբիլներ՝ հատուկ նախատեսված բժշկական նպատակների համար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center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8703 90 101 0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ավտոմոբիլներ՝ հատուկ նախատեսված բժշկական նպատակների համար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8703 90 109 1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ավտոմոբիլներ, որոնց ընթացային մասը բացառապես էլեկտրաշարժիչն է (մեկ կամ մի քանի)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8703 90 109 9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8703 90 901 0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ավտոմոբիլներ՝ հատուկ նախատեսված բժշկական նպատակների համար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8703 90 909 0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center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8704 10 101 1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հոդակապերով ամրակապված հենոցով եւ 45 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ավելի, բայց 50 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ից ոչ ավելի լրիվ զանգվածով 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8704 90 000 1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տրանսպորտային միջոցի՝ 5 տ-ից ոչ ավելի լրիվ զանգվածով, որոնց ընթացային մասը բացառապես էլեկտրաշարժիչն է (մեկ կամ մի քանի)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8705 90 100 1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նոր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8705 90 100 5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շահագործված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8705 90 900 1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նոր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center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8705 90 900 5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շահագործված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8716 10 100 0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ծալովի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8716 10 910 0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A5177" w:rsidP="007A5177">
            <w:pPr>
              <w:pStyle w:val="Bodytext20"/>
              <w:shd w:val="clear" w:color="auto" w:fill="auto"/>
              <w:spacing w:before="0" w:after="160" w:line="360" w:lineRule="auto"/>
              <w:ind w:left="577" w:hanging="57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750 կգ-ից ոչ ավելի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8716 10 940 0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750 կգ-ից ավելի, բայց 1600 կգ-ից ոչ ավելի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8716 10 960 0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1600 կգ-ից ավելի, բայց 3500 կգ-ից ոչ ավելի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8716 10 990 0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3500 կգ-ից ավելի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8716 39 510 0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992" w:hanging="992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միասռնի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8716 39 590 1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1134" w:hanging="113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ավտոմոբիլների կցորդներ՝ 15 տ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-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ից ավելի լրիվ զանգվածով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8716 39 590 9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1134" w:hanging="113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9401 51 000 0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հնդկեղեգից կամ ռոտանգից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9403 81 000 0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հնդկեղեգից կամ ռոտանգից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9406 00 110 0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730450">
            <w:pPr>
              <w:pStyle w:val="Bodytext20"/>
              <w:shd w:val="clear" w:color="auto" w:fill="auto"/>
              <w:spacing w:before="0" w:after="160" w:line="360" w:lineRule="auto"/>
              <w:ind w:left="284" w:hanging="284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</w:t>
            </w:r>
            <w:r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շարժական տներ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9406 00 200 0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բնափայտից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9406 00 310 0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ջերմոցներ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center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9406 00 380 1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բժշկական նպատակների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4)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9406 00 380 9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9406 00 800 1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բժշկական նպատակների համար</w:t>
            </w:r>
            <w:r w:rsidR="00C00368" w:rsidRPr="006678A7">
              <w:rPr>
                <w:rFonts w:ascii="Sylfaen" w:hAnsi="Sylfaen"/>
                <w:sz w:val="24"/>
                <w:szCs w:val="24"/>
                <w:vertAlign w:val="superscript"/>
              </w:rPr>
              <w:t>4)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9406 00 800 9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9619 00 310 0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քիմիական մանրաթելերից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9619 00 390 0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9619 00 410 0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տրիկոտաժե` մեքենայագործ կամ ձեռագործ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lastRenderedPageBreak/>
              <w:t>9619 00 490 0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567" w:hanging="567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9619 00 510 1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մանկական խանձարուրներ եւ տակդիրներ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9619 00 510 9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9619 00 590 1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մանկական խանձարուրներ եւ տակդիրներ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9619 00 590 9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709" w:hanging="709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 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9619 00 900 1</w:t>
            </w:r>
          </w:p>
        </w:tc>
        <w:tc>
          <w:tcPr>
            <w:tcW w:w="7229" w:type="dxa"/>
            <w:shd w:val="clear" w:color="auto" w:fill="FFFFFF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մանկական խանձարուրներ </w:t>
            </w:r>
            <w:r w:rsidR="00451937" w:rsidRPr="006678A7">
              <w:rPr>
                <w:rFonts w:ascii="Sylfaen" w:hAnsi="Sylfaen"/>
                <w:sz w:val="24"/>
                <w:szCs w:val="24"/>
              </w:rPr>
              <w:t>եւ</w:t>
            </w:r>
            <w:r w:rsidR="00C00368" w:rsidRPr="006678A7">
              <w:rPr>
                <w:rFonts w:ascii="Sylfaen" w:hAnsi="Sylfaen"/>
                <w:sz w:val="24"/>
                <w:szCs w:val="24"/>
              </w:rPr>
              <w:t xml:space="preserve"> տակդիրներ</w:t>
            </w:r>
          </w:p>
        </w:tc>
      </w:tr>
      <w:tr w:rsidR="00C00368" w:rsidRPr="006678A7" w:rsidTr="00707D17">
        <w:trPr>
          <w:jc w:val="center"/>
        </w:trPr>
        <w:tc>
          <w:tcPr>
            <w:tcW w:w="2088" w:type="dxa"/>
            <w:shd w:val="clear" w:color="auto" w:fill="FFFFFF"/>
            <w:vAlign w:val="bottom"/>
          </w:tcPr>
          <w:p w:rsidR="00C00368" w:rsidRPr="006678A7" w:rsidRDefault="00C00368" w:rsidP="00451937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9619 00 900 9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C00368" w:rsidRPr="006678A7" w:rsidRDefault="00730450" w:rsidP="00E64590">
            <w:pPr>
              <w:pStyle w:val="Bodytext20"/>
              <w:shd w:val="clear" w:color="auto" w:fill="auto"/>
              <w:spacing w:before="0" w:after="160" w:line="360" w:lineRule="auto"/>
              <w:ind w:left="425" w:hanging="425"/>
              <w:jc w:val="left"/>
              <w:rPr>
                <w:rFonts w:ascii="Sylfaen" w:hAnsi="Sylfaen"/>
                <w:sz w:val="24"/>
                <w:szCs w:val="24"/>
              </w:rPr>
            </w:pPr>
            <w:r w:rsidRPr="006678A7">
              <w:rPr>
                <w:rFonts w:ascii="Sylfaen" w:hAnsi="Sylfaen"/>
                <w:sz w:val="24"/>
                <w:szCs w:val="24"/>
              </w:rPr>
              <w:t>- -</w:t>
            </w:r>
            <w:r w:rsidR="00E64590" w:rsidRPr="006678A7">
              <w:rPr>
                <w:rFonts w:ascii="Sylfaen" w:hAnsi="Sylfaen"/>
                <w:sz w:val="24"/>
                <w:szCs w:val="24"/>
              </w:rPr>
              <w:tab/>
            </w:r>
            <w:r w:rsidR="00C00368" w:rsidRPr="006678A7">
              <w:rPr>
                <w:rFonts w:ascii="Sylfaen" w:hAnsi="Sylfaen"/>
                <w:sz w:val="24"/>
                <w:szCs w:val="24"/>
              </w:rPr>
              <w:t>այլ</w:t>
            </w:r>
          </w:p>
        </w:tc>
      </w:tr>
    </w:tbl>
    <w:p w:rsidR="00451937" w:rsidRPr="00451937" w:rsidRDefault="00451937" w:rsidP="00D35993">
      <w:pPr>
        <w:pStyle w:val="Bodytext20"/>
        <w:shd w:val="clear" w:color="auto" w:fill="auto"/>
        <w:spacing w:before="0" w:after="160" w:line="360" w:lineRule="auto"/>
        <w:ind w:left="3969"/>
        <w:jc w:val="center"/>
      </w:pPr>
      <w:bookmarkStart w:id="0" w:name="_GoBack"/>
      <w:bookmarkEnd w:id="0"/>
    </w:p>
    <w:sectPr w:rsidR="00451937" w:rsidRPr="00451937" w:rsidSect="009A3E5D">
      <w:footerReference w:type="default" r:id="rId8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85" w:rsidRDefault="00632085" w:rsidP="009A3E5D">
      <w:r>
        <w:separator/>
      </w:r>
    </w:p>
  </w:endnote>
  <w:endnote w:type="continuationSeparator" w:id="0">
    <w:p w:rsidR="00632085" w:rsidRDefault="00632085" w:rsidP="009A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7404"/>
      <w:docPartObj>
        <w:docPartGallery w:val="Page Numbers (Bottom of Page)"/>
        <w:docPartUnique/>
      </w:docPartObj>
    </w:sdtPr>
    <w:sdtEndPr/>
    <w:sdtContent>
      <w:p w:rsidR="00166ACF" w:rsidRDefault="006320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9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85" w:rsidRDefault="00632085" w:rsidP="009A3E5D">
      <w:r>
        <w:separator/>
      </w:r>
    </w:p>
  </w:footnote>
  <w:footnote w:type="continuationSeparator" w:id="0">
    <w:p w:rsidR="00632085" w:rsidRDefault="00632085" w:rsidP="009A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3FA1"/>
    <w:multiLevelType w:val="multilevel"/>
    <w:tmpl w:val="AC26A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368"/>
    <w:rsid w:val="00025397"/>
    <w:rsid w:val="00035390"/>
    <w:rsid w:val="00134761"/>
    <w:rsid w:val="00166ACF"/>
    <w:rsid w:val="0019525A"/>
    <w:rsid w:val="001D21AC"/>
    <w:rsid w:val="001E6583"/>
    <w:rsid w:val="002220EA"/>
    <w:rsid w:val="0023537E"/>
    <w:rsid w:val="002630A8"/>
    <w:rsid w:val="00294B60"/>
    <w:rsid w:val="002B5756"/>
    <w:rsid w:val="002C2823"/>
    <w:rsid w:val="002F0E81"/>
    <w:rsid w:val="00314A1D"/>
    <w:rsid w:val="0032677A"/>
    <w:rsid w:val="00373937"/>
    <w:rsid w:val="003874F2"/>
    <w:rsid w:val="00397994"/>
    <w:rsid w:val="00435F2B"/>
    <w:rsid w:val="00444A8D"/>
    <w:rsid w:val="00451937"/>
    <w:rsid w:val="00480ED9"/>
    <w:rsid w:val="00485370"/>
    <w:rsid w:val="00504808"/>
    <w:rsid w:val="0052061B"/>
    <w:rsid w:val="005A44ED"/>
    <w:rsid w:val="005B15B1"/>
    <w:rsid w:val="005F7D7E"/>
    <w:rsid w:val="00632085"/>
    <w:rsid w:val="006678A7"/>
    <w:rsid w:val="006A3163"/>
    <w:rsid w:val="006E31E6"/>
    <w:rsid w:val="006F7647"/>
    <w:rsid w:val="00707D17"/>
    <w:rsid w:val="00730450"/>
    <w:rsid w:val="0075708C"/>
    <w:rsid w:val="0076585D"/>
    <w:rsid w:val="007A5177"/>
    <w:rsid w:val="007B012B"/>
    <w:rsid w:val="00803153"/>
    <w:rsid w:val="00825AF1"/>
    <w:rsid w:val="00831347"/>
    <w:rsid w:val="00850D7B"/>
    <w:rsid w:val="00886725"/>
    <w:rsid w:val="00907E80"/>
    <w:rsid w:val="009333FF"/>
    <w:rsid w:val="00940537"/>
    <w:rsid w:val="0099693E"/>
    <w:rsid w:val="009A3E5D"/>
    <w:rsid w:val="009E7797"/>
    <w:rsid w:val="009F65A8"/>
    <w:rsid w:val="009F6906"/>
    <w:rsid w:val="00A4256E"/>
    <w:rsid w:val="00A440E1"/>
    <w:rsid w:val="00A65CC4"/>
    <w:rsid w:val="00A67193"/>
    <w:rsid w:val="00A84FD4"/>
    <w:rsid w:val="00AA047D"/>
    <w:rsid w:val="00AB24BA"/>
    <w:rsid w:val="00AC16D7"/>
    <w:rsid w:val="00B04FFB"/>
    <w:rsid w:val="00B150C5"/>
    <w:rsid w:val="00BA62B5"/>
    <w:rsid w:val="00BC1E8A"/>
    <w:rsid w:val="00C00368"/>
    <w:rsid w:val="00C23D76"/>
    <w:rsid w:val="00C6220F"/>
    <w:rsid w:val="00C85303"/>
    <w:rsid w:val="00C86F98"/>
    <w:rsid w:val="00CD09FB"/>
    <w:rsid w:val="00D35993"/>
    <w:rsid w:val="00D3638A"/>
    <w:rsid w:val="00D432F5"/>
    <w:rsid w:val="00D43591"/>
    <w:rsid w:val="00DA02DD"/>
    <w:rsid w:val="00DA7FC8"/>
    <w:rsid w:val="00DD20F7"/>
    <w:rsid w:val="00DD3528"/>
    <w:rsid w:val="00DD7238"/>
    <w:rsid w:val="00E05979"/>
    <w:rsid w:val="00E25E1A"/>
    <w:rsid w:val="00E40D05"/>
    <w:rsid w:val="00E64590"/>
    <w:rsid w:val="00EE168B"/>
    <w:rsid w:val="00F02F00"/>
    <w:rsid w:val="00F36187"/>
    <w:rsid w:val="00F43EB9"/>
    <w:rsid w:val="00F53573"/>
    <w:rsid w:val="00F846D3"/>
    <w:rsid w:val="00F933BE"/>
    <w:rsid w:val="00FB483C"/>
    <w:rsid w:val="00FC5279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hy-AM" w:bidi="hy-A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0368"/>
    <w:pPr>
      <w:widowControl w:val="0"/>
      <w:spacing w:after="0" w:line="240" w:lineRule="auto"/>
    </w:pPr>
    <w:rPr>
      <w:rFonts w:ascii="Sylfaen" w:eastAsia="Sylfaen" w:hAnsi="Sylfaen" w:cs="Sylfae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0368"/>
    <w:rPr>
      <w:color w:val="0066CC"/>
      <w:u w:val="single"/>
    </w:rPr>
  </w:style>
  <w:style w:type="character" w:customStyle="1" w:styleId="Heading13">
    <w:name w:val="Heading #1 (3)_"/>
    <w:basedOn w:val="DefaultParagraphFont"/>
    <w:link w:val="Heading130"/>
    <w:rsid w:val="00C0036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C0036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ablecaption2Spacing4pt">
    <w:name w:val="Table caption (2) + Spacing 4 pt"/>
    <w:basedOn w:val="Tablecaption2"/>
    <w:rsid w:val="00C00368"/>
    <w:rPr>
      <w:rFonts w:ascii="Times New Roman" w:eastAsia="Times New Roman" w:hAnsi="Times New Roman" w:cs="Times New Roman"/>
      <w:b/>
      <w:bCs/>
      <w:color w:val="000000"/>
      <w:spacing w:val="9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C003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">
    <w:name w:val="Body text (2) + Bold"/>
    <w:aliases w:val="Spacing 2 pt"/>
    <w:basedOn w:val="Bodytext2"/>
    <w:rsid w:val="00C003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hy-AM" w:eastAsia="hy-AM" w:bidi="hy-AM"/>
    </w:rPr>
  </w:style>
  <w:style w:type="character" w:customStyle="1" w:styleId="Bodytext4">
    <w:name w:val="Body text (4)_"/>
    <w:basedOn w:val="DefaultParagraphFont"/>
    <w:link w:val="Bodytext40"/>
    <w:rsid w:val="00C003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415pt">
    <w:name w:val="Body text (4) + 15 pt"/>
    <w:basedOn w:val="Bodytext4"/>
    <w:rsid w:val="00C003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character" w:customStyle="1" w:styleId="Bodytext215pt">
    <w:name w:val="Body text (2) + 15 pt"/>
    <w:aliases w:val="Bold"/>
    <w:basedOn w:val="Bodytext2"/>
    <w:rsid w:val="00C003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character" w:customStyle="1" w:styleId="Bodytext2Italic">
    <w:name w:val="Body text (2) + Italic"/>
    <w:basedOn w:val="Bodytext2"/>
    <w:rsid w:val="00C003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hy-AM" w:eastAsia="hy-AM" w:bidi="hy-AM"/>
    </w:rPr>
  </w:style>
  <w:style w:type="character" w:customStyle="1" w:styleId="Bodytext220pt">
    <w:name w:val="Body text (2) + 20 pt"/>
    <w:basedOn w:val="Bodytext2"/>
    <w:rsid w:val="00C00368"/>
    <w:rPr>
      <w:rFonts w:ascii="Times New Roman" w:eastAsia="Times New Roman" w:hAnsi="Times New Roman" w:cs="Times New Roman"/>
      <w:color w:val="000000"/>
      <w:spacing w:val="0"/>
      <w:w w:val="100"/>
      <w:position w:val="0"/>
      <w:sz w:val="40"/>
      <w:szCs w:val="40"/>
      <w:shd w:val="clear" w:color="auto" w:fill="FFFFFF"/>
      <w:lang w:val="hy-AM" w:eastAsia="hy-AM" w:bidi="hy-AM"/>
    </w:rPr>
  </w:style>
  <w:style w:type="character" w:customStyle="1" w:styleId="Bodytext28pt">
    <w:name w:val="Body text (2) + 8 pt"/>
    <w:aliases w:val="Italic"/>
    <w:basedOn w:val="Bodytext2"/>
    <w:rsid w:val="00C003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hy-AM" w:eastAsia="hy-AM" w:bidi="hy-AM"/>
    </w:rPr>
  </w:style>
  <w:style w:type="character" w:customStyle="1" w:styleId="Bodytext2FranklinGothicDemi">
    <w:name w:val="Body text (2) + Franklin Gothic Demi"/>
    <w:aliases w:val="17 pt"/>
    <w:basedOn w:val="Bodytext2"/>
    <w:rsid w:val="00C00368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34"/>
      <w:szCs w:val="34"/>
      <w:shd w:val="clear" w:color="auto" w:fill="FFFFFF"/>
      <w:lang w:val="hy-AM" w:eastAsia="hy-AM" w:bidi="hy-AM"/>
    </w:rPr>
  </w:style>
  <w:style w:type="character" w:customStyle="1" w:styleId="Bodytext219pt">
    <w:name w:val="Body text (2) + 19 pt"/>
    <w:basedOn w:val="Bodytext2"/>
    <w:rsid w:val="00C00368"/>
    <w:rPr>
      <w:rFonts w:ascii="Times New Roman" w:eastAsia="Times New Roman" w:hAnsi="Times New Roman" w:cs="Times New Roman"/>
      <w:color w:val="000000"/>
      <w:spacing w:val="0"/>
      <w:w w:val="100"/>
      <w:position w:val="0"/>
      <w:sz w:val="38"/>
      <w:szCs w:val="38"/>
      <w:shd w:val="clear" w:color="auto" w:fill="FFFFFF"/>
      <w:lang w:val="hy-AM" w:eastAsia="hy-AM" w:bidi="hy-AM"/>
    </w:rPr>
  </w:style>
  <w:style w:type="character" w:customStyle="1" w:styleId="Bodytext213pt">
    <w:name w:val="Body text (2) + 13 pt"/>
    <w:basedOn w:val="Bodytext2"/>
    <w:rsid w:val="00C0036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hy-AM" w:eastAsia="hy-AM" w:bidi="hy-AM"/>
    </w:rPr>
  </w:style>
  <w:style w:type="paragraph" w:customStyle="1" w:styleId="Heading130">
    <w:name w:val="Heading #1 (3)"/>
    <w:basedOn w:val="Normal"/>
    <w:link w:val="Heading13"/>
    <w:rsid w:val="00C00368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Tablecaption20">
    <w:name w:val="Table caption (2)"/>
    <w:basedOn w:val="Normal"/>
    <w:link w:val="Tablecaption2"/>
    <w:rsid w:val="00C003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paragraph" w:customStyle="1" w:styleId="Bodytext20">
    <w:name w:val="Body text (2)"/>
    <w:basedOn w:val="Normal"/>
    <w:link w:val="Bodytext2"/>
    <w:rsid w:val="00C00368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Bodytext40">
    <w:name w:val="Body text (4)"/>
    <w:basedOn w:val="Normal"/>
    <w:link w:val="Bodytext4"/>
    <w:rsid w:val="00C00368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A8"/>
    <w:rPr>
      <w:rFonts w:ascii="Tahoma" w:eastAsia="Sylfaen" w:hAnsi="Tahoma" w:cs="Tahoma"/>
      <w:color w:val="000000"/>
      <w:sz w:val="16"/>
      <w:szCs w:val="16"/>
    </w:rPr>
  </w:style>
  <w:style w:type="paragraph" w:customStyle="1" w:styleId="a">
    <w:name w:val="текст тп"/>
    <w:basedOn w:val="Normal"/>
    <w:uiPriority w:val="99"/>
    <w:rsid w:val="00F02F00"/>
    <w:pPr>
      <w:keepLines/>
      <w:widowControl/>
      <w:suppressAutoHyphens/>
      <w:overflowPunct w:val="0"/>
      <w:autoSpaceDE w:val="0"/>
      <w:autoSpaceDN w:val="0"/>
      <w:adjustRightInd w:val="0"/>
      <w:ind w:left="57" w:right="57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25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397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397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A3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E5D"/>
    <w:rPr>
      <w:rFonts w:ascii="Sylfaen" w:eastAsia="Sylfaen" w:hAnsi="Sylfaen" w:cs="Sylfae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E5D"/>
    <w:rPr>
      <w:rFonts w:ascii="Sylfaen" w:eastAsia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31</Pages>
  <Words>4290</Words>
  <Characters>24456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HArmine</dc:creator>
  <cp:lastModifiedBy>Hayk Engoyan</cp:lastModifiedBy>
  <cp:revision>41</cp:revision>
  <dcterms:created xsi:type="dcterms:W3CDTF">2017-05-10T09:29:00Z</dcterms:created>
  <dcterms:modified xsi:type="dcterms:W3CDTF">2017-12-22T06:20:00Z</dcterms:modified>
</cp:coreProperties>
</file>