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94" w:rsidRPr="00CB3994" w:rsidRDefault="00CB3994" w:rsidP="006E6878">
      <w:pPr>
        <w:pStyle w:val="Bodytext30"/>
        <w:shd w:val="clear" w:color="auto" w:fill="auto"/>
        <w:spacing w:after="160" w:line="480" w:lineRule="auto"/>
        <w:ind w:left="567" w:right="561"/>
        <w:rPr>
          <w:rFonts w:ascii="Sylfaen" w:hAnsi="Sylfaen"/>
          <w:sz w:val="24"/>
          <w:szCs w:val="24"/>
        </w:rPr>
      </w:pPr>
    </w:p>
    <w:p w:rsidR="00006D5A" w:rsidRPr="00CB3994" w:rsidRDefault="00006D5A" w:rsidP="006E6878">
      <w:pPr>
        <w:pStyle w:val="Bodytext20"/>
        <w:shd w:val="clear" w:color="auto" w:fill="auto"/>
        <w:spacing w:before="0" w:after="160" w:line="360" w:lineRule="auto"/>
        <w:ind w:left="5103" w:right="-6" w:firstLine="0"/>
        <w:jc w:val="center"/>
        <w:rPr>
          <w:rFonts w:ascii="Sylfaen" w:hAnsi="Sylfaen"/>
          <w:sz w:val="24"/>
          <w:szCs w:val="24"/>
        </w:rPr>
      </w:pPr>
      <w:r w:rsidRPr="00CB3994">
        <w:rPr>
          <w:rFonts w:ascii="Sylfaen" w:hAnsi="Sylfaen"/>
          <w:sz w:val="24"/>
          <w:szCs w:val="24"/>
        </w:rPr>
        <w:t>ՀԱՍՏԱՏՎԱԾ Է</w:t>
      </w:r>
    </w:p>
    <w:p w:rsidR="00006D5A" w:rsidRPr="00CB3994" w:rsidRDefault="00006D5A" w:rsidP="006E6878">
      <w:pPr>
        <w:pStyle w:val="Bodytext20"/>
        <w:shd w:val="clear" w:color="auto" w:fill="auto"/>
        <w:spacing w:before="0" w:after="160" w:line="360" w:lineRule="auto"/>
        <w:ind w:left="5103" w:right="-8" w:firstLine="0"/>
        <w:jc w:val="center"/>
        <w:rPr>
          <w:rFonts w:ascii="Sylfaen" w:hAnsi="Sylfaen"/>
          <w:sz w:val="24"/>
          <w:szCs w:val="24"/>
        </w:rPr>
      </w:pPr>
      <w:r w:rsidRPr="00CB3994">
        <w:rPr>
          <w:rFonts w:ascii="Sylfaen" w:hAnsi="Sylfaen"/>
          <w:sz w:val="24"/>
          <w:szCs w:val="24"/>
        </w:rPr>
        <w:t>Եվրասիական տնտեսական հանձնաժողովի խորհրդի</w:t>
      </w:r>
      <w:r w:rsidRPr="00CB3994">
        <w:rPr>
          <w:rFonts w:ascii="Sylfaen" w:hAnsi="Sylfaen"/>
          <w:sz w:val="24"/>
          <w:szCs w:val="24"/>
        </w:rPr>
        <w:br/>
        <w:t>2016 թվականի</w:t>
      </w:r>
      <w:r w:rsidR="00417482" w:rsidRPr="00CB3994">
        <w:rPr>
          <w:rFonts w:ascii="Sylfaen" w:hAnsi="Sylfaen"/>
          <w:sz w:val="24"/>
          <w:szCs w:val="24"/>
          <w:lang w:val="hy-AM"/>
        </w:rPr>
        <w:t xml:space="preserve"> </w:t>
      </w:r>
      <w:r w:rsidRPr="00CB3994">
        <w:rPr>
          <w:rFonts w:ascii="Sylfaen" w:hAnsi="Sylfaen"/>
          <w:sz w:val="24"/>
          <w:szCs w:val="24"/>
        </w:rPr>
        <w:t>նոյեմբերի 3-ի թիվ</w:t>
      </w:r>
      <w:r w:rsidR="006E6878">
        <w:rPr>
          <w:rFonts w:ascii="Sylfaen" w:hAnsi="Sylfaen"/>
          <w:sz w:val="24"/>
          <w:szCs w:val="24"/>
        </w:rPr>
        <w:t> </w:t>
      </w:r>
      <w:r w:rsidRPr="00CB3994">
        <w:rPr>
          <w:rFonts w:ascii="Sylfaen" w:hAnsi="Sylfaen"/>
          <w:sz w:val="24"/>
          <w:szCs w:val="24"/>
        </w:rPr>
        <w:t>84</w:t>
      </w:r>
      <w:r w:rsidR="00417482" w:rsidRPr="00CB3994">
        <w:rPr>
          <w:rFonts w:ascii="Sylfaen" w:hAnsi="Sylfaen"/>
          <w:sz w:val="24"/>
          <w:szCs w:val="24"/>
          <w:lang w:val="hy-AM"/>
        </w:rPr>
        <w:t xml:space="preserve"> </w:t>
      </w:r>
      <w:r w:rsidRPr="00CB3994">
        <w:rPr>
          <w:rFonts w:ascii="Sylfaen" w:hAnsi="Sylfaen"/>
          <w:sz w:val="24"/>
          <w:szCs w:val="24"/>
        </w:rPr>
        <w:t>որոշմամբ</w:t>
      </w:r>
    </w:p>
    <w:p w:rsidR="00006D5A" w:rsidRPr="00E023FC" w:rsidRDefault="00006D5A" w:rsidP="004B69D5">
      <w:pPr>
        <w:pStyle w:val="Bodytext20"/>
        <w:shd w:val="clear" w:color="auto" w:fill="auto"/>
        <w:spacing w:before="0" w:after="160" w:line="480" w:lineRule="auto"/>
        <w:ind w:right="1741" w:firstLine="0"/>
        <w:jc w:val="center"/>
        <w:rPr>
          <w:rFonts w:ascii="Sylfaen" w:hAnsi="Sylfaen"/>
          <w:b/>
          <w:sz w:val="24"/>
          <w:szCs w:val="24"/>
        </w:rPr>
      </w:pPr>
    </w:p>
    <w:p w:rsidR="00006D5A" w:rsidRPr="00E023FC" w:rsidRDefault="00006D5A" w:rsidP="006E6878">
      <w:pPr>
        <w:pStyle w:val="Heading30"/>
        <w:shd w:val="clear" w:color="auto" w:fill="auto"/>
        <w:spacing w:before="0" w:after="160" w:line="360" w:lineRule="auto"/>
        <w:ind w:left="567" w:right="561"/>
        <w:outlineLvl w:val="9"/>
        <w:rPr>
          <w:rFonts w:ascii="Sylfaen" w:hAnsi="Sylfaen"/>
          <w:b w:val="0"/>
          <w:sz w:val="24"/>
          <w:szCs w:val="24"/>
        </w:rPr>
      </w:pPr>
      <w:bookmarkStart w:id="0" w:name="bookmark2"/>
      <w:r w:rsidRPr="00E023FC">
        <w:rPr>
          <w:rStyle w:val="Heading3Spacing2pt"/>
          <w:rFonts w:ascii="Sylfaen" w:hAnsi="Sylfaen"/>
          <w:b/>
          <w:spacing w:val="0"/>
          <w:sz w:val="24"/>
          <w:szCs w:val="24"/>
        </w:rPr>
        <w:t>ԿԱՐԳ</w:t>
      </w:r>
      <w:bookmarkEnd w:id="0"/>
    </w:p>
    <w:p w:rsidR="00006D5A" w:rsidRPr="00CB3994" w:rsidRDefault="00006D5A" w:rsidP="006E6878">
      <w:pPr>
        <w:pStyle w:val="Bodytext40"/>
        <w:shd w:val="clear" w:color="auto" w:fill="auto"/>
        <w:spacing w:before="0" w:after="160" w:line="360" w:lineRule="auto"/>
        <w:ind w:left="567" w:right="559" w:firstLine="0"/>
        <w:rPr>
          <w:rFonts w:ascii="Sylfaen" w:hAnsi="Sylfaen"/>
          <w:sz w:val="24"/>
          <w:szCs w:val="24"/>
        </w:rPr>
      </w:pPr>
      <w:r w:rsidRPr="00CB3994">
        <w:rPr>
          <w:rFonts w:ascii="Sylfaen" w:hAnsi="Sylfaen"/>
          <w:sz w:val="24"/>
          <w:szCs w:val="24"/>
        </w:rPr>
        <w:t xml:space="preserve">Եվրասիական տնտեսական միության գրանցված </w:t>
      </w:r>
      <w:proofErr w:type="spellStart"/>
      <w:r w:rsidRPr="00CB3994">
        <w:rPr>
          <w:rFonts w:ascii="Sylfaen" w:hAnsi="Sylfaen"/>
          <w:sz w:val="24"/>
          <w:szCs w:val="24"/>
        </w:rPr>
        <w:t>դեղամիջոցների</w:t>
      </w:r>
      <w:proofErr w:type="spellEnd"/>
      <w:r w:rsidRPr="00CB3994">
        <w:rPr>
          <w:rFonts w:ascii="Sylfaen" w:hAnsi="Sylfaen"/>
          <w:sz w:val="24"/>
          <w:szCs w:val="24"/>
        </w:rPr>
        <w:t xml:space="preserve"> </w:t>
      </w:r>
      <w:proofErr w:type="spellStart"/>
      <w:r w:rsidRPr="00CB3994">
        <w:rPr>
          <w:rFonts w:ascii="Sylfaen" w:hAnsi="Sylfaen"/>
          <w:sz w:val="24"/>
          <w:szCs w:val="24"/>
        </w:rPr>
        <w:t>միասնական</w:t>
      </w:r>
      <w:proofErr w:type="spellEnd"/>
      <w:r w:rsidRPr="00CB3994">
        <w:rPr>
          <w:rFonts w:ascii="Sylfaen" w:hAnsi="Sylfaen"/>
          <w:sz w:val="24"/>
          <w:szCs w:val="24"/>
        </w:rPr>
        <w:t xml:space="preserve"> </w:t>
      </w:r>
      <w:proofErr w:type="spellStart"/>
      <w:r w:rsidRPr="00CB3994">
        <w:rPr>
          <w:rFonts w:ascii="Sylfaen" w:hAnsi="Sylfaen"/>
          <w:sz w:val="24"/>
          <w:szCs w:val="24"/>
        </w:rPr>
        <w:t>ռեեստրի</w:t>
      </w:r>
      <w:proofErr w:type="spellEnd"/>
      <w:r w:rsidRPr="00CB3994">
        <w:rPr>
          <w:rFonts w:ascii="Sylfaen" w:hAnsi="Sylfaen"/>
          <w:sz w:val="24"/>
          <w:szCs w:val="24"/>
        </w:rPr>
        <w:t xml:space="preserve"> </w:t>
      </w:r>
      <w:proofErr w:type="spellStart"/>
      <w:r w:rsidRPr="00CB3994">
        <w:rPr>
          <w:rFonts w:ascii="Sylfaen" w:hAnsi="Sylfaen"/>
          <w:sz w:val="24"/>
          <w:szCs w:val="24"/>
        </w:rPr>
        <w:t>ձ</w:t>
      </w:r>
      <w:bookmarkStart w:id="1" w:name="_GoBack"/>
      <w:r w:rsidR="00FC607E">
        <w:rPr>
          <w:rFonts w:ascii="Sylfaen" w:hAnsi="Sylfaen"/>
          <w:sz w:val="24"/>
          <w:szCs w:val="24"/>
        </w:rPr>
        <w:t>և</w:t>
      </w:r>
      <w:bookmarkEnd w:id="1"/>
      <w:r w:rsidRPr="00CB3994">
        <w:rPr>
          <w:rFonts w:ascii="Sylfaen" w:hAnsi="Sylfaen"/>
          <w:sz w:val="24"/>
          <w:szCs w:val="24"/>
        </w:rPr>
        <w:t>ավորման</w:t>
      </w:r>
      <w:proofErr w:type="spellEnd"/>
      <w:r w:rsidRPr="00CB3994">
        <w:rPr>
          <w:rFonts w:ascii="Sylfaen" w:hAnsi="Sylfaen"/>
          <w:sz w:val="24"/>
          <w:szCs w:val="24"/>
        </w:rPr>
        <w:t xml:space="preserve"> </w:t>
      </w:r>
      <w:proofErr w:type="spellStart"/>
      <w:r w:rsidRPr="00CB3994">
        <w:rPr>
          <w:rFonts w:ascii="Sylfaen" w:hAnsi="Sylfaen"/>
          <w:sz w:val="24"/>
          <w:szCs w:val="24"/>
        </w:rPr>
        <w:t>ու</w:t>
      </w:r>
      <w:proofErr w:type="spellEnd"/>
      <w:r w:rsidRPr="00CB3994">
        <w:rPr>
          <w:rFonts w:ascii="Sylfaen" w:hAnsi="Sylfaen"/>
          <w:sz w:val="24"/>
          <w:szCs w:val="24"/>
        </w:rPr>
        <w:t xml:space="preserve"> </w:t>
      </w:r>
      <w:proofErr w:type="spellStart"/>
      <w:r w:rsidRPr="00CB3994">
        <w:rPr>
          <w:rFonts w:ascii="Sylfaen" w:hAnsi="Sylfaen"/>
          <w:sz w:val="24"/>
          <w:szCs w:val="24"/>
        </w:rPr>
        <w:t>վարման</w:t>
      </w:r>
      <w:proofErr w:type="spellEnd"/>
    </w:p>
    <w:p w:rsidR="00006D5A" w:rsidRPr="00CB3994" w:rsidRDefault="00006D5A" w:rsidP="004B69D5">
      <w:pPr>
        <w:pStyle w:val="Bodytext40"/>
        <w:shd w:val="clear" w:color="auto" w:fill="auto"/>
        <w:spacing w:before="0" w:after="160" w:line="480" w:lineRule="auto"/>
        <w:ind w:left="567" w:right="561" w:firstLine="0"/>
        <w:rPr>
          <w:rFonts w:ascii="Sylfaen" w:hAnsi="Sylfaen"/>
          <w:sz w:val="24"/>
          <w:szCs w:val="24"/>
        </w:rPr>
      </w:pPr>
    </w:p>
    <w:p w:rsidR="00006D5A" w:rsidRPr="00CB3994" w:rsidRDefault="00006D5A" w:rsidP="004B69D5">
      <w:pPr>
        <w:pStyle w:val="Bodytext20"/>
        <w:shd w:val="clear" w:color="auto" w:fill="auto"/>
        <w:tabs>
          <w:tab w:val="left" w:pos="1134"/>
        </w:tabs>
        <w:spacing w:before="0" w:after="160" w:line="360" w:lineRule="auto"/>
        <w:ind w:firstLine="567"/>
        <w:rPr>
          <w:rFonts w:ascii="Sylfaen" w:hAnsi="Sylfaen"/>
          <w:sz w:val="24"/>
          <w:szCs w:val="24"/>
        </w:rPr>
      </w:pPr>
      <w:r w:rsidRPr="00CB3994">
        <w:rPr>
          <w:rFonts w:ascii="Sylfaen" w:hAnsi="Sylfaen"/>
          <w:sz w:val="24"/>
          <w:szCs w:val="24"/>
        </w:rPr>
        <w:t>1.</w:t>
      </w:r>
      <w:r w:rsidRPr="00CB3994">
        <w:rPr>
          <w:rFonts w:ascii="Sylfaen" w:hAnsi="Sylfaen"/>
          <w:sz w:val="24"/>
          <w:szCs w:val="24"/>
        </w:rPr>
        <w:tab/>
        <w:t xml:space="preserve">Սույն </w:t>
      </w:r>
      <w:r w:rsidR="00656920" w:rsidRPr="00CB3994">
        <w:rPr>
          <w:rFonts w:ascii="Sylfaen" w:hAnsi="Sylfaen"/>
          <w:sz w:val="24"/>
          <w:szCs w:val="24"/>
          <w:lang w:val="hy-AM"/>
        </w:rPr>
        <w:t>կ</w:t>
      </w:r>
      <w:r w:rsidRPr="00CB3994">
        <w:rPr>
          <w:rFonts w:ascii="Sylfaen" w:hAnsi="Sylfaen"/>
          <w:sz w:val="24"/>
          <w:szCs w:val="24"/>
        </w:rPr>
        <w:t>արգը մշակվել է «Եվրասիական տնտեսական միության մասին» 2014 թվականի մայիսի 29–ի պայմանագրի 30–րդ հոդվածին, «Եվրասիական</w:t>
      </w:r>
      <w:r w:rsidR="006E6878">
        <w:rPr>
          <w:rFonts w:ascii="Sylfaen" w:hAnsi="Sylfaen"/>
          <w:sz w:val="24"/>
          <w:szCs w:val="24"/>
        </w:rPr>
        <w:t> </w:t>
      </w:r>
      <w:r w:rsidRPr="00CB3994">
        <w:rPr>
          <w:rFonts w:ascii="Sylfaen" w:hAnsi="Sylfaen"/>
          <w:sz w:val="24"/>
          <w:szCs w:val="24"/>
        </w:rPr>
        <w:t xml:space="preserve">տնտեսական միության շրջանակներում դեղամիջոցների </w:t>
      </w:r>
      <w:proofErr w:type="spellStart"/>
      <w:r w:rsidRPr="00CB3994">
        <w:rPr>
          <w:rFonts w:ascii="Sylfaen" w:hAnsi="Sylfaen"/>
          <w:sz w:val="24"/>
          <w:szCs w:val="24"/>
        </w:rPr>
        <w:t>շրջանառության</w:t>
      </w:r>
      <w:proofErr w:type="spellEnd"/>
      <w:r w:rsidRPr="00CB3994">
        <w:rPr>
          <w:rFonts w:ascii="Sylfaen" w:hAnsi="Sylfaen"/>
          <w:sz w:val="24"/>
          <w:szCs w:val="24"/>
        </w:rPr>
        <w:t xml:space="preserve"> </w:t>
      </w:r>
      <w:proofErr w:type="spellStart"/>
      <w:r w:rsidRPr="00CB3994">
        <w:rPr>
          <w:rFonts w:ascii="Sylfaen" w:hAnsi="Sylfaen"/>
          <w:sz w:val="24"/>
          <w:szCs w:val="24"/>
        </w:rPr>
        <w:t>միասնական</w:t>
      </w:r>
      <w:proofErr w:type="spellEnd"/>
      <w:r w:rsidRPr="00CB3994">
        <w:rPr>
          <w:rFonts w:ascii="Sylfaen" w:hAnsi="Sylfaen"/>
          <w:sz w:val="24"/>
          <w:szCs w:val="24"/>
        </w:rPr>
        <w:t xml:space="preserve"> </w:t>
      </w:r>
      <w:proofErr w:type="spellStart"/>
      <w:r w:rsidRPr="00CB3994">
        <w:rPr>
          <w:rFonts w:ascii="Sylfaen" w:hAnsi="Sylfaen"/>
          <w:sz w:val="24"/>
          <w:szCs w:val="24"/>
        </w:rPr>
        <w:t>սկզբունքների</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կանոնների</w:t>
      </w:r>
      <w:proofErr w:type="spellEnd"/>
      <w:r w:rsidRPr="00CB3994">
        <w:rPr>
          <w:rFonts w:ascii="Sylfaen" w:hAnsi="Sylfaen"/>
          <w:sz w:val="24"/>
          <w:szCs w:val="24"/>
        </w:rPr>
        <w:t xml:space="preserve"> </w:t>
      </w:r>
      <w:proofErr w:type="spellStart"/>
      <w:r w:rsidRPr="00CB3994">
        <w:rPr>
          <w:rFonts w:ascii="Sylfaen" w:hAnsi="Sylfaen"/>
          <w:sz w:val="24"/>
          <w:szCs w:val="24"/>
        </w:rPr>
        <w:t>մասին</w:t>
      </w:r>
      <w:proofErr w:type="spellEnd"/>
      <w:r w:rsidRPr="00CB3994">
        <w:rPr>
          <w:rFonts w:ascii="Sylfaen" w:hAnsi="Sylfaen"/>
          <w:sz w:val="24"/>
          <w:szCs w:val="24"/>
        </w:rPr>
        <w:t>» 2014 թվականի դեկտեմբերի 23–ի համաձայնագրի 14–</w:t>
      </w:r>
      <w:proofErr w:type="spellStart"/>
      <w:r w:rsidRPr="00CB3994">
        <w:rPr>
          <w:rFonts w:ascii="Sylfaen" w:hAnsi="Sylfaen"/>
          <w:sz w:val="24"/>
          <w:szCs w:val="24"/>
        </w:rPr>
        <w:t>րդ</w:t>
      </w:r>
      <w:proofErr w:type="spellEnd"/>
      <w:r w:rsidRPr="00CB3994">
        <w:rPr>
          <w:rFonts w:ascii="Sylfaen" w:hAnsi="Sylfaen"/>
          <w:sz w:val="24"/>
          <w:szCs w:val="24"/>
        </w:rPr>
        <w:t xml:space="preserve"> </w:t>
      </w:r>
      <w:proofErr w:type="spellStart"/>
      <w:r w:rsidRPr="00CB3994">
        <w:rPr>
          <w:rFonts w:ascii="Sylfaen" w:hAnsi="Sylfaen"/>
          <w:sz w:val="24"/>
          <w:szCs w:val="24"/>
        </w:rPr>
        <w:t>հոդվածին</w:t>
      </w:r>
      <w:proofErr w:type="spellEnd"/>
      <w:r w:rsidRPr="00CB3994">
        <w:rPr>
          <w:rFonts w:ascii="Sylfaen" w:hAnsi="Sylfaen"/>
          <w:sz w:val="24"/>
          <w:szCs w:val="24"/>
        </w:rPr>
        <w:t xml:space="preserve"> </w:t>
      </w:r>
      <w:proofErr w:type="spellStart"/>
      <w:r w:rsidRPr="00CB3994">
        <w:rPr>
          <w:rFonts w:ascii="Sylfaen" w:hAnsi="Sylfaen"/>
          <w:sz w:val="24"/>
          <w:szCs w:val="24"/>
        </w:rPr>
        <w:t>համապատասխան</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սահմանում</w:t>
      </w:r>
      <w:proofErr w:type="spellEnd"/>
      <w:r w:rsidRPr="00CB3994">
        <w:rPr>
          <w:rFonts w:ascii="Sylfaen" w:hAnsi="Sylfaen"/>
          <w:sz w:val="24"/>
          <w:szCs w:val="24"/>
        </w:rPr>
        <w:t xml:space="preserve"> է </w:t>
      </w:r>
      <w:proofErr w:type="spellStart"/>
      <w:r w:rsidRPr="00CB3994">
        <w:rPr>
          <w:rFonts w:ascii="Sylfaen" w:hAnsi="Sylfaen"/>
          <w:sz w:val="24"/>
          <w:szCs w:val="24"/>
        </w:rPr>
        <w:t>Եվրասիական</w:t>
      </w:r>
      <w:proofErr w:type="spellEnd"/>
      <w:r w:rsidRPr="00CB3994">
        <w:rPr>
          <w:rFonts w:ascii="Sylfaen" w:hAnsi="Sylfaen"/>
          <w:sz w:val="24"/>
          <w:szCs w:val="24"/>
        </w:rPr>
        <w:t xml:space="preserve"> տնտեսական միության գրանցված դեղամիջոցների միասնական ռեեստրի (</w:t>
      </w:r>
      <w:proofErr w:type="spellStart"/>
      <w:r w:rsidRPr="00CB3994">
        <w:rPr>
          <w:rFonts w:ascii="Sylfaen" w:hAnsi="Sylfaen"/>
          <w:sz w:val="24"/>
          <w:szCs w:val="24"/>
        </w:rPr>
        <w:t>այսուհետ</w:t>
      </w:r>
      <w:proofErr w:type="spellEnd"/>
      <w:r w:rsidRPr="00CB3994">
        <w:rPr>
          <w:rFonts w:ascii="Sylfaen" w:hAnsi="Sylfaen"/>
          <w:sz w:val="24"/>
          <w:szCs w:val="24"/>
        </w:rPr>
        <w:t xml:space="preserve">՝ </w:t>
      </w:r>
      <w:proofErr w:type="spellStart"/>
      <w:r w:rsidRPr="00CB3994">
        <w:rPr>
          <w:rFonts w:ascii="Sylfaen" w:hAnsi="Sylfaen"/>
          <w:sz w:val="24"/>
          <w:szCs w:val="24"/>
        </w:rPr>
        <w:t>միասնական</w:t>
      </w:r>
      <w:proofErr w:type="spellEnd"/>
      <w:r w:rsidRPr="00CB3994">
        <w:rPr>
          <w:rFonts w:ascii="Sylfaen" w:hAnsi="Sylfaen"/>
          <w:sz w:val="24"/>
          <w:szCs w:val="24"/>
        </w:rPr>
        <w:t xml:space="preserve"> </w:t>
      </w:r>
      <w:proofErr w:type="spellStart"/>
      <w:r w:rsidRPr="00CB3994">
        <w:rPr>
          <w:rFonts w:ascii="Sylfaen" w:hAnsi="Sylfaen"/>
          <w:sz w:val="24"/>
          <w:szCs w:val="24"/>
        </w:rPr>
        <w:t>ռեեստր</w:t>
      </w:r>
      <w:proofErr w:type="spellEnd"/>
      <w:r w:rsidRPr="00CB3994">
        <w:rPr>
          <w:rFonts w:ascii="Sylfaen" w:hAnsi="Sylfaen"/>
          <w:sz w:val="24"/>
          <w:szCs w:val="24"/>
        </w:rPr>
        <w:t xml:space="preserve">) </w:t>
      </w:r>
      <w:proofErr w:type="spellStart"/>
      <w:r w:rsidRPr="00CB3994">
        <w:rPr>
          <w:rFonts w:ascii="Sylfaen" w:hAnsi="Sylfaen"/>
          <w:sz w:val="24"/>
          <w:szCs w:val="24"/>
        </w:rPr>
        <w:t>ձ</w:t>
      </w:r>
      <w:r w:rsidR="00FC607E">
        <w:rPr>
          <w:rFonts w:ascii="Sylfaen" w:hAnsi="Sylfaen"/>
          <w:sz w:val="24"/>
          <w:szCs w:val="24"/>
        </w:rPr>
        <w:t>և</w:t>
      </w:r>
      <w:r w:rsidRPr="00CB3994">
        <w:rPr>
          <w:rFonts w:ascii="Sylfaen" w:hAnsi="Sylfaen"/>
          <w:sz w:val="24"/>
          <w:szCs w:val="24"/>
        </w:rPr>
        <w:t>ավորման</w:t>
      </w:r>
      <w:proofErr w:type="spellEnd"/>
      <w:r w:rsidRPr="00CB3994">
        <w:rPr>
          <w:rFonts w:ascii="Sylfaen" w:hAnsi="Sylfaen"/>
          <w:sz w:val="24"/>
          <w:szCs w:val="24"/>
        </w:rPr>
        <w:t xml:space="preserve"> </w:t>
      </w:r>
      <w:proofErr w:type="spellStart"/>
      <w:r w:rsidRPr="00CB3994">
        <w:rPr>
          <w:rFonts w:ascii="Sylfaen" w:hAnsi="Sylfaen"/>
          <w:sz w:val="24"/>
          <w:szCs w:val="24"/>
        </w:rPr>
        <w:t>ու</w:t>
      </w:r>
      <w:proofErr w:type="spellEnd"/>
      <w:r w:rsidRPr="00CB3994">
        <w:rPr>
          <w:rFonts w:ascii="Sylfaen" w:hAnsi="Sylfaen"/>
          <w:sz w:val="24"/>
          <w:szCs w:val="24"/>
        </w:rPr>
        <w:t xml:space="preserve"> </w:t>
      </w:r>
      <w:proofErr w:type="spellStart"/>
      <w:r w:rsidRPr="00CB3994">
        <w:rPr>
          <w:rFonts w:ascii="Sylfaen" w:hAnsi="Sylfaen"/>
          <w:sz w:val="24"/>
          <w:szCs w:val="24"/>
        </w:rPr>
        <w:t>վարման</w:t>
      </w:r>
      <w:proofErr w:type="spellEnd"/>
      <w:r w:rsidRPr="00CB3994">
        <w:rPr>
          <w:rFonts w:ascii="Sylfaen" w:hAnsi="Sylfaen"/>
          <w:sz w:val="24"/>
          <w:szCs w:val="24"/>
        </w:rPr>
        <w:t xml:space="preserve"> </w:t>
      </w:r>
      <w:proofErr w:type="spellStart"/>
      <w:r w:rsidRPr="00CB3994">
        <w:rPr>
          <w:rFonts w:ascii="Sylfaen" w:hAnsi="Sylfaen"/>
          <w:sz w:val="24"/>
          <w:szCs w:val="24"/>
        </w:rPr>
        <w:t>ընթացակարգը</w:t>
      </w:r>
      <w:proofErr w:type="spellEnd"/>
      <w:r w:rsidRPr="00CB3994">
        <w:rPr>
          <w:rFonts w:ascii="Sylfaen" w:hAnsi="Sylfaen"/>
          <w:sz w:val="24"/>
          <w:szCs w:val="24"/>
        </w:rPr>
        <w:t>։</w:t>
      </w:r>
    </w:p>
    <w:p w:rsidR="00006D5A" w:rsidRPr="00CB3994" w:rsidRDefault="00006D5A" w:rsidP="004B69D5">
      <w:pPr>
        <w:pStyle w:val="Bodytext20"/>
        <w:shd w:val="clear" w:color="auto" w:fill="auto"/>
        <w:tabs>
          <w:tab w:val="left" w:pos="1134"/>
        </w:tabs>
        <w:spacing w:before="0" w:after="160" w:line="360" w:lineRule="auto"/>
        <w:ind w:firstLine="567"/>
        <w:rPr>
          <w:rFonts w:ascii="Sylfaen" w:hAnsi="Sylfaen"/>
          <w:sz w:val="24"/>
          <w:szCs w:val="24"/>
        </w:rPr>
      </w:pPr>
      <w:r w:rsidRPr="00CB3994">
        <w:rPr>
          <w:rFonts w:ascii="Sylfaen" w:hAnsi="Sylfaen"/>
          <w:sz w:val="24"/>
          <w:szCs w:val="24"/>
        </w:rPr>
        <w:t xml:space="preserve">Սույն </w:t>
      </w:r>
      <w:r w:rsidR="00656920" w:rsidRPr="00CB3994">
        <w:rPr>
          <w:rFonts w:ascii="Sylfaen" w:hAnsi="Sylfaen"/>
          <w:sz w:val="24"/>
          <w:szCs w:val="24"/>
          <w:lang w:val="hy-AM"/>
        </w:rPr>
        <w:t>կ</w:t>
      </w:r>
      <w:r w:rsidRPr="00CB3994">
        <w:rPr>
          <w:rFonts w:ascii="Sylfaen" w:hAnsi="Sylfaen"/>
          <w:sz w:val="24"/>
          <w:szCs w:val="24"/>
        </w:rPr>
        <w:t xml:space="preserve">արգը մշակվել է Եվրասիական տնտեսական հանձնաժողովի (այսուհետ՝ Հանձնաժողով) կողմից սահմանված կարգով գրանցված դեղամիջոցների </w:t>
      </w:r>
      <w:proofErr w:type="spellStart"/>
      <w:r w:rsidRPr="00CB3994">
        <w:rPr>
          <w:rFonts w:ascii="Sylfaen" w:hAnsi="Sylfaen"/>
          <w:sz w:val="24"/>
          <w:szCs w:val="24"/>
        </w:rPr>
        <w:t>միասնական</w:t>
      </w:r>
      <w:proofErr w:type="spellEnd"/>
      <w:r w:rsidRPr="00CB3994">
        <w:rPr>
          <w:rFonts w:ascii="Sylfaen" w:hAnsi="Sylfaen"/>
          <w:sz w:val="24"/>
          <w:szCs w:val="24"/>
        </w:rPr>
        <w:t xml:space="preserve"> </w:t>
      </w:r>
      <w:proofErr w:type="spellStart"/>
      <w:r w:rsidRPr="00CB3994">
        <w:rPr>
          <w:rFonts w:ascii="Sylfaen" w:hAnsi="Sylfaen"/>
          <w:sz w:val="24"/>
          <w:szCs w:val="24"/>
        </w:rPr>
        <w:t>հաշվառումն</w:t>
      </w:r>
      <w:proofErr w:type="spellEnd"/>
      <w:r w:rsidRPr="00CB3994">
        <w:rPr>
          <w:rFonts w:ascii="Sylfaen" w:hAnsi="Sylfaen"/>
          <w:sz w:val="24"/>
          <w:szCs w:val="24"/>
        </w:rPr>
        <w:t xml:space="preserve"> </w:t>
      </w:r>
      <w:proofErr w:type="spellStart"/>
      <w:r w:rsidRPr="00CB3994">
        <w:rPr>
          <w:rFonts w:ascii="Sylfaen" w:hAnsi="Sylfaen"/>
          <w:sz w:val="24"/>
          <w:szCs w:val="24"/>
        </w:rPr>
        <w:t>ապահովելու</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Եվրասիական</w:t>
      </w:r>
      <w:proofErr w:type="spellEnd"/>
      <w:r w:rsidR="006E6878">
        <w:rPr>
          <w:rFonts w:ascii="Sylfaen" w:hAnsi="Sylfaen"/>
          <w:sz w:val="24"/>
          <w:szCs w:val="24"/>
        </w:rPr>
        <w:t> </w:t>
      </w:r>
      <w:proofErr w:type="spellStart"/>
      <w:r w:rsidRPr="00CB3994">
        <w:rPr>
          <w:rFonts w:ascii="Sylfaen" w:hAnsi="Sylfaen"/>
          <w:sz w:val="24"/>
          <w:szCs w:val="24"/>
        </w:rPr>
        <w:t>տնտեսական</w:t>
      </w:r>
      <w:proofErr w:type="spellEnd"/>
      <w:r w:rsidRPr="00CB3994">
        <w:rPr>
          <w:rFonts w:ascii="Sylfaen" w:hAnsi="Sylfaen"/>
          <w:sz w:val="24"/>
          <w:szCs w:val="24"/>
        </w:rPr>
        <w:t xml:space="preserve"> </w:t>
      </w:r>
      <w:proofErr w:type="spellStart"/>
      <w:r w:rsidRPr="00CB3994">
        <w:rPr>
          <w:rFonts w:ascii="Sylfaen" w:hAnsi="Sylfaen"/>
          <w:sz w:val="24"/>
          <w:szCs w:val="24"/>
        </w:rPr>
        <w:t>միության</w:t>
      </w:r>
      <w:proofErr w:type="spellEnd"/>
      <w:r w:rsidRPr="00CB3994">
        <w:rPr>
          <w:rFonts w:ascii="Sylfaen" w:hAnsi="Sylfaen"/>
          <w:sz w:val="24"/>
          <w:szCs w:val="24"/>
        </w:rPr>
        <w:t xml:space="preserve"> (</w:t>
      </w:r>
      <w:proofErr w:type="spellStart"/>
      <w:r w:rsidRPr="00CB3994">
        <w:rPr>
          <w:rFonts w:ascii="Sylfaen" w:hAnsi="Sylfaen"/>
          <w:sz w:val="24"/>
          <w:szCs w:val="24"/>
        </w:rPr>
        <w:t>այսուհետ</w:t>
      </w:r>
      <w:proofErr w:type="spellEnd"/>
      <w:r w:rsidRPr="00CB3994">
        <w:rPr>
          <w:rFonts w:ascii="Sylfaen" w:hAnsi="Sylfaen"/>
          <w:sz w:val="24"/>
          <w:szCs w:val="24"/>
        </w:rPr>
        <w:t>՝ Միություն) ընդհանուր շուկայում շրջանառության մեջ բաց թողնվող դեղամիջոցների վերաբերյալ տեղեկություններն անսահմանափակ թվով անձանց տրամադրելու նպատակով։</w:t>
      </w:r>
    </w:p>
    <w:p w:rsidR="00006D5A" w:rsidRPr="00CB3994" w:rsidRDefault="00006D5A" w:rsidP="004B69D5">
      <w:pPr>
        <w:pStyle w:val="Bodytext20"/>
        <w:shd w:val="clear" w:color="auto" w:fill="auto"/>
        <w:tabs>
          <w:tab w:val="left" w:pos="1134"/>
        </w:tabs>
        <w:spacing w:before="0" w:after="160" w:line="360" w:lineRule="auto"/>
        <w:ind w:firstLine="567"/>
        <w:rPr>
          <w:rFonts w:ascii="Sylfaen" w:hAnsi="Sylfaen"/>
          <w:sz w:val="24"/>
          <w:szCs w:val="24"/>
        </w:rPr>
      </w:pPr>
      <w:r w:rsidRPr="00CB3994">
        <w:rPr>
          <w:rFonts w:ascii="Sylfaen" w:hAnsi="Sylfaen"/>
          <w:sz w:val="24"/>
          <w:szCs w:val="24"/>
        </w:rPr>
        <w:lastRenderedPageBreak/>
        <w:t xml:space="preserve">Սույն </w:t>
      </w:r>
      <w:r w:rsidR="00555DCD" w:rsidRPr="00CB3994">
        <w:rPr>
          <w:rFonts w:ascii="Sylfaen" w:hAnsi="Sylfaen"/>
          <w:sz w:val="24"/>
          <w:szCs w:val="24"/>
          <w:lang w:val="hy-AM"/>
        </w:rPr>
        <w:t>կ</w:t>
      </w:r>
      <w:r w:rsidRPr="00CB3994">
        <w:rPr>
          <w:rFonts w:ascii="Sylfaen" w:hAnsi="Sylfaen"/>
          <w:sz w:val="24"/>
          <w:szCs w:val="24"/>
        </w:rPr>
        <w:t xml:space="preserve">արգի նպատակներով օգտագործվում են Հանձնաժողովի կողմից հաստատվող բժշկական կիրառության համար </w:t>
      </w:r>
      <w:proofErr w:type="spellStart"/>
      <w:r w:rsidRPr="00CB3994">
        <w:rPr>
          <w:rFonts w:ascii="Sylfaen" w:hAnsi="Sylfaen"/>
          <w:sz w:val="24"/>
          <w:szCs w:val="24"/>
        </w:rPr>
        <w:t>նախատեսված</w:t>
      </w:r>
      <w:proofErr w:type="spellEnd"/>
      <w:r w:rsidRPr="00CB3994">
        <w:rPr>
          <w:rFonts w:ascii="Sylfaen" w:hAnsi="Sylfaen"/>
          <w:sz w:val="24"/>
          <w:szCs w:val="24"/>
        </w:rPr>
        <w:t xml:space="preserve"> </w:t>
      </w:r>
      <w:proofErr w:type="spellStart"/>
      <w:r w:rsidRPr="00CB3994">
        <w:rPr>
          <w:rFonts w:ascii="Sylfaen" w:hAnsi="Sylfaen"/>
          <w:sz w:val="24"/>
          <w:szCs w:val="24"/>
        </w:rPr>
        <w:t>դեղամիջոցների</w:t>
      </w:r>
      <w:proofErr w:type="spellEnd"/>
      <w:r w:rsidRPr="00CB3994">
        <w:rPr>
          <w:rFonts w:ascii="Sylfaen" w:hAnsi="Sylfaen"/>
          <w:sz w:val="24"/>
          <w:szCs w:val="24"/>
        </w:rPr>
        <w:t xml:space="preserve"> </w:t>
      </w:r>
      <w:proofErr w:type="spellStart"/>
      <w:r w:rsidRPr="00CB3994">
        <w:rPr>
          <w:rFonts w:ascii="Sylfaen" w:hAnsi="Sylfaen"/>
          <w:sz w:val="24"/>
          <w:szCs w:val="24"/>
        </w:rPr>
        <w:t>գրանցման</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փորձաքննության</w:t>
      </w:r>
      <w:proofErr w:type="spellEnd"/>
      <w:r w:rsidRPr="00CB3994">
        <w:rPr>
          <w:rFonts w:ascii="Sylfaen" w:hAnsi="Sylfaen"/>
          <w:sz w:val="24"/>
          <w:szCs w:val="24"/>
        </w:rPr>
        <w:t xml:space="preserve"> </w:t>
      </w:r>
      <w:proofErr w:type="spellStart"/>
      <w:r w:rsidRPr="00CB3994">
        <w:rPr>
          <w:rFonts w:ascii="Sylfaen" w:hAnsi="Sylfaen"/>
          <w:sz w:val="24"/>
          <w:szCs w:val="24"/>
        </w:rPr>
        <w:t>կանոններում</w:t>
      </w:r>
      <w:proofErr w:type="spellEnd"/>
      <w:r w:rsidRPr="00CB3994">
        <w:rPr>
          <w:rFonts w:ascii="Sylfaen" w:hAnsi="Sylfaen"/>
          <w:sz w:val="24"/>
          <w:szCs w:val="24"/>
        </w:rPr>
        <w:t xml:space="preserve"> (</w:t>
      </w:r>
      <w:proofErr w:type="spellStart"/>
      <w:r w:rsidRPr="00CB3994">
        <w:rPr>
          <w:rFonts w:ascii="Sylfaen" w:hAnsi="Sylfaen"/>
          <w:sz w:val="24"/>
          <w:szCs w:val="24"/>
        </w:rPr>
        <w:t>այսուհետ</w:t>
      </w:r>
      <w:proofErr w:type="spellEnd"/>
      <w:r w:rsidRPr="00CB3994">
        <w:rPr>
          <w:rFonts w:ascii="Sylfaen" w:hAnsi="Sylfaen"/>
          <w:sz w:val="24"/>
          <w:szCs w:val="24"/>
        </w:rPr>
        <w:t xml:space="preserve">՝ </w:t>
      </w:r>
      <w:proofErr w:type="spellStart"/>
      <w:r w:rsidRPr="00CB3994">
        <w:rPr>
          <w:rFonts w:ascii="Sylfaen" w:hAnsi="Sylfaen"/>
          <w:sz w:val="24"/>
          <w:szCs w:val="24"/>
        </w:rPr>
        <w:t>դեղամիջոցների</w:t>
      </w:r>
      <w:proofErr w:type="spellEnd"/>
      <w:r w:rsidRPr="00CB3994">
        <w:rPr>
          <w:rFonts w:ascii="Sylfaen" w:hAnsi="Sylfaen"/>
          <w:sz w:val="24"/>
          <w:szCs w:val="24"/>
        </w:rPr>
        <w:t xml:space="preserve"> </w:t>
      </w:r>
      <w:proofErr w:type="spellStart"/>
      <w:r w:rsidRPr="00CB3994">
        <w:rPr>
          <w:rFonts w:ascii="Sylfaen" w:hAnsi="Sylfaen"/>
          <w:sz w:val="24"/>
          <w:szCs w:val="24"/>
        </w:rPr>
        <w:t>գրանցման</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փորձաքննության</w:t>
      </w:r>
      <w:proofErr w:type="spellEnd"/>
      <w:r w:rsidRPr="00CB3994">
        <w:rPr>
          <w:rFonts w:ascii="Sylfaen" w:hAnsi="Sylfaen"/>
          <w:sz w:val="24"/>
          <w:szCs w:val="24"/>
        </w:rPr>
        <w:t xml:space="preserve"> </w:t>
      </w:r>
      <w:proofErr w:type="spellStart"/>
      <w:r w:rsidRPr="00CB3994">
        <w:rPr>
          <w:rFonts w:ascii="Sylfaen" w:hAnsi="Sylfaen"/>
          <w:sz w:val="24"/>
          <w:szCs w:val="24"/>
        </w:rPr>
        <w:t>կանոններ</w:t>
      </w:r>
      <w:proofErr w:type="spellEnd"/>
      <w:r w:rsidRPr="00CB3994">
        <w:rPr>
          <w:rFonts w:ascii="Sylfaen" w:hAnsi="Sylfaen"/>
          <w:sz w:val="24"/>
          <w:szCs w:val="24"/>
        </w:rPr>
        <w:t xml:space="preserve">) </w:t>
      </w:r>
      <w:proofErr w:type="spellStart"/>
      <w:r w:rsidRPr="00CB3994">
        <w:rPr>
          <w:rFonts w:ascii="Sylfaen" w:hAnsi="Sylfaen"/>
          <w:sz w:val="24"/>
          <w:szCs w:val="24"/>
        </w:rPr>
        <w:t>ներկայացված</w:t>
      </w:r>
      <w:proofErr w:type="spellEnd"/>
      <w:r w:rsidRPr="00CB3994">
        <w:rPr>
          <w:rFonts w:ascii="Sylfaen" w:hAnsi="Sylfaen"/>
          <w:sz w:val="24"/>
          <w:szCs w:val="24"/>
        </w:rPr>
        <w:t xml:space="preserve"> հասկացությունները:</w:t>
      </w:r>
    </w:p>
    <w:p w:rsidR="00006D5A" w:rsidRPr="00CB3994" w:rsidRDefault="00006D5A" w:rsidP="005020EF">
      <w:pPr>
        <w:pStyle w:val="Bodytext20"/>
        <w:shd w:val="clear" w:color="auto" w:fill="auto"/>
        <w:tabs>
          <w:tab w:val="left" w:pos="1134"/>
        </w:tabs>
        <w:spacing w:before="0" w:after="160" w:line="336" w:lineRule="auto"/>
        <w:ind w:firstLine="567"/>
        <w:rPr>
          <w:rFonts w:ascii="Sylfaen" w:hAnsi="Sylfaen"/>
          <w:sz w:val="24"/>
          <w:szCs w:val="24"/>
        </w:rPr>
      </w:pPr>
      <w:r w:rsidRPr="00CB3994">
        <w:rPr>
          <w:rFonts w:ascii="Sylfaen" w:hAnsi="Sylfaen"/>
          <w:sz w:val="24"/>
          <w:szCs w:val="24"/>
        </w:rPr>
        <w:t>2.</w:t>
      </w:r>
      <w:r w:rsidRPr="00CB3994">
        <w:rPr>
          <w:rFonts w:ascii="Sylfaen" w:hAnsi="Sylfaen"/>
          <w:sz w:val="24"/>
          <w:szCs w:val="24"/>
        </w:rPr>
        <w:tab/>
        <w:t xml:space="preserve">Միասնական ռեեստրն ընդհանուր տեղեկատվական ռեսուրս է, որը պարունակում է </w:t>
      </w:r>
      <w:proofErr w:type="spellStart"/>
      <w:r w:rsidRPr="00CB3994">
        <w:rPr>
          <w:rFonts w:ascii="Sylfaen" w:hAnsi="Sylfaen"/>
          <w:sz w:val="24"/>
          <w:szCs w:val="24"/>
        </w:rPr>
        <w:t>դեղամիջոցների</w:t>
      </w:r>
      <w:proofErr w:type="spellEnd"/>
      <w:r w:rsidRPr="00CB3994">
        <w:rPr>
          <w:rFonts w:ascii="Sylfaen" w:hAnsi="Sylfaen"/>
          <w:sz w:val="24"/>
          <w:szCs w:val="24"/>
        </w:rPr>
        <w:t xml:space="preserve"> </w:t>
      </w:r>
      <w:proofErr w:type="spellStart"/>
      <w:r w:rsidRPr="00CB3994">
        <w:rPr>
          <w:rFonts w:ascii="Sylfaen" w:hAnsi="Sylfaen"/>
          <w:sz w:val="24"/>
          <w:szCs w:val="24"/>
        </w:rPr>
        <w:t>գրանցման</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փորձաքննության</w:t>
      </w:r>
      <w:proofErr w:type="spellEnd"/>
      <w:r w:rsidRPr="00CB3994">
        <w:rPr>
          <w:rFonts w:ascii="Sylfaen" w:hAnsi="Sylfaen"/>
          <w:sz w:val="24"/>
          <w:szCs w:val="24"/>
        </w:rPr>
        <w:t xml:space="preserve"> </w:t>
      </w:r>
      <w:proofErr w:type="spellStart"/>
      <w:r w:rsidRPr="00CB3994">
        <w:rPr>
          <w:rFonts w:ascii="Sylfaen" w:hAnsi="Sylfaen"/>
          <w:sz w:val="24"/>
          <w:szCs w:val="24"/>
        </w:rPr>
        <w:t>կանոններին</w:t>
      </w:r>
      <w:proofErr w:type="spellEnd"/>
      <w:r w:rsidRPr="00CB3994">
        <w:rPr>
          <w:rFonts w:ascii="Sylfaen" w:hAnsi="Sylfaen"/>
          <w:sz w:val="24"/>
          <w:szCs w:val="24"/>
        </w:rPr>
        <w:t xml:space="preserve"> </w:t>
      </w:r>
      <w:proofErr w:type="spellStart"/>
      <w:r w:rsidRPr="00CB3994">
        <w:rPr>
          <w:rFonts w:ascii="Sylfaen" w:hAnsi="Sylfaen"/>
          <w:sz w:val="24"/>
          <w:szCs w:val="24"/>
        </w:rPr>
        <w:t>համապատասխան</w:t>
      </w:r>
      <w:proofErr w:type="spellEnd"/>
      <w:r w:rsidRPr="00CB3994">
        <w:rPr>
          <w:rFonts w:ascii="Sylfaen" w:hAnsi="Sylfaen"/>
          <w:sz w:val="24"/>
          <w:szCs w:val="24"/>
        </w:rPr>
        <w:t xml:space="preserve"> գրանցված </w:t>
      </w:r>
      <w:proofErr w:type="spellStart"/>
      <w:r w:rsidRPr="00CB3994">
        <w:rPr>
          <w:rFonts w:ascii="Sylfaen" w:hAnsi="Sylfaen"/>
          <w:sz w:val="24"/>
          <w:szCs w:val="24"/>
        </w:rPr>
        <w:t>դեղապատրաստուկների</w:t>
      </w:r>
      <w:proofErr w:type="spellEnd"/>
      <w:r w:rsidRPr="00CB3994">
        <w:rPr>
          <w:rFonts w:ascii="Sylfaen" w:hAnsi="Sylfaen"/>
          <w:sz w:val="24"/>
          <w:szCs w:val="24"/>
        </w:rPr>
        <w:t xml:space="preserve"> </w:t>
      </w:r>
      <w:proofErr w:type="spellStart"/>
      <w:r w:rsidRPr="00CB3994">
        <w:rPr>
          <w:rFonts w:ascii="Sylfaen" w:hAnsi="Sylfaen"/>
          <w:sz w:val="24"/>
          <w:szCs w:val="24"/>
        </w:rPr>
        <w:t>մասին</w:t>
      </w:r>
      <w:proofErr w:type="spellEnd"/>
      <w:r w:rsidRPr="00CB3994">
        <w:rPr>
          <w:rFonts w:ascii="Sylfaen" w:hAnsi="Sylfaen"/>
          <w:sz w:val="24"/>
          <w:szCs w:val="24"/>
        </w:rPr>
        <w:t xml:space="preserve"> </w:t>
      </w:r>
      <w:proofErr w:type="spellStart"/>
      <w:r w:rsidRPr="00CB3994">
        <w:rPr>
          <w:rFonts w:ascii="Sylfaen" w:hAnsi="Sylfaen"/>
          <w:sz w:val="24"/>
          <w:szCs w:val="24"/>
        </w:rPr>
        <w:t>տեղեկություններ</w:t>
      </w:r>
      <w:proofErr w:type="spellEnd"/>
      <w:r w:rsidRPr="00CB3994">
        <w:rPr>
          <w:rFonts w:ascii="Sylfaen" w:hAnsi="Sylfaen"/>
          <w:sz w:val="24"/>
          <w:szCs w:val="24"/>
        </w:rPr>
        <w:t xml:space="preserve">, </w:t>
      </w:r>
      <w:proofErr w:type="spellStart"/>
      <w:r w:rsidRPr="00CB3994">
        <w:rPr>
          <w:rFonts w:ascii="Sylfaen" w:hAnsi="Sylfaen"/>
          <w:sz w:val="24"/>
          <w:szCs w:val="24"/>
        </w:rPr>
        <w:t>ձ</w:t>
      </w:r>
      <w:r w:rsidR="00FC607E">
        <w:rPr>
          <w:rFonts w:ascii="Sylfaen" w:hAnsi="Sylfaen"/>
          <w:sz w:val="24"/>
          <w:szCs w:val="24"/>
        </w:rPr>
        <w:t>և</w:t>
      </w:r>
      <w:r w:rsidRPr="00CB3994">
        <w:rPr>
          <w:rFonts w:ascii="Sylfaen" w:hAnsi="Sylfaen"/>
          <w:sz w:val="24"/>
          <w:szCs w:val="24"/>
        </w:rPr>
        <w:t>ավորվում</w:t>
      </w:r>
      <w:proofErr w:type="spellEnd"/>
      <w:r w:rsidRPr="00CB3994">
        <w:rPr>
          <w:rFonts w:ascii="Sylfaen" w:hAnsi="Sylfaen"/>
          <w:sz w:val="24"/>
          <w:szCs w:val="24"/>
        </w:rPr>
        <w:t xml:space="preserve"> է </w:t>
      </w:r>
      <w:proofErr w:type="spellStart"/>
      <w:r w:rsidRPr="00CB3994">
        <w:rPr>
          <w:rFonts w:ascii="Sylfaen" w:hAnsi="Sylfaen"/>
          <w:sz w:val="24"/>
          <w:szCs w:val="24"/>
        </w:rPr>
        <w:t>Միության</w:t>
      </w:r>
      <w:proofErr w:type="spellEnd"/>
      <w:r w:rsidRPr="00CB3994">
        <w:rPr>
          <w:rFonts w:ascii="Sylfaen" w:hAnsi="Sylfaen"/>
          <w:sz w:val="24"/>
          <w:szCs w:val="24"/>
        </w:rPr>
        <w:t xml:space="preserve"> </w:t>
      </w:r>
      <w:proofErr w:type="spellStart"/>
      <w:r w:rsidRPr="00CB3994">
        <w:rPr>
          <w:rFonts w:ascii="Sylfaen" w:hAnsi="Sylfaen"/>
          <w:sz w:val="24"/>
          <w:szCs w:val="24"/>
        </w:rPr>
        <w:t>ինտեգրված</w:t>
      </w:r>
      <w:proofErr w:type="spellEnd"/>
      <w:r w:rsidRPr="00CB3994">
        <w:rPr>
          <w:rFonts w:ascii="Sylfaen" w:hAnsi="Sylfaen"/>
          <w:sz w:val="24"/>
          <w:szCs w:val="24"/>
        </w:rPr>
        <w:t xml:space="preserve"> տեղեկատվական համակարգերի (այսուհետ՝ ինտեգրված համակարգ) միջոցների օգտագործմամբ դեղամիջոցների շրջանառության ոլորտում Միության անդամ պետությունների լիազորված մարմինների (փորձագիտական կազմակերպությունների) (այսուհետ համապատասխանաբար՝ անդամ պետություններ, լիազորված </w:t>
      </w:r>
      <w:proofErr w:type="spellStart"/>
      <w:r w:rsidRPr="00CB3994">
        <w:rPr>
          <w:rFonts w:ascii="Sylfaen" w:hAnsi="Sylfaen"/>
          <w:sz w:val="24"/>
          <w:szCs w:val="24"/>
        </w:rPr>
        <w:t>մարմիններ</w:t>
      </w:r>
      <w:proofErr w:type="spellEnd"/>
      <w:r w:rsidRPr="00CB3994">
        <w:rPr>
          <w:rFonts w:ascii="Sylfaen" w:hAnsi="Sylfaen"/>
          <w:sz w:val="24"/>
          <w:szCs w:val="24"/>
        </w:rPr>
        <w:t xml:space="preserve"> (</w:t>
      </w:r>
      <w:proofErr w:type="spellStart"/>
      <w:r w:rsidRPr="00CB3994">
        <w:rPr>
          <w:rFonts w:ascii="Sylfaen" w:hAnsi="Sylfaen"/>
          <w:sz w:val="24"/>
          <w:szCs w:val="24"/>
        </w:rPr>
        <w:t>փորձագիտական</w:t>
      </w:r>
      <w:proofErr w:type="spellEnd"/>
      <w:r w:rsidRPr="00CB3994">
        <w:rPr>
          <w:rFonts w:ascii="Sylfaen" w:hAnsi="Sylfaen"/>
          <w:sz w:val="24"/>
          <w:szCs w:val="24"/>
        </w:rPr>
        <w:t xml:space="preserve"> </w:t>
      </w:r>
      <w:proofErr w:type="spellStart"/>
      <w:r w:rsidRPr="00CB3994">
        <w:rPr>
          <w:rFonts w:ascii="Sylfaen" w:hAnsi="Sylfaen"/>
          <w:sz w:val="24"/>
          <w:szCs w:val="24"/>
        </w:rPr>
        <w:t>կազմակերպություններ</w:t>
      </w:r>
      <w:proofErr w:type="spellEnd"/>
      <w:r w:rsidRPr="00CB3994">
        <w:rPr>
          <w:rFonts w:ascii="Sylfaen" w:hAnsi="Sylfaen"/>
          <w:sz w:val="24"/>
          <w:szCs w:val="24"/>
        </w:rPr>
        <w:t xml:space="preserve">)) </w:t>
      </w:r>
      <w:proofErr w:type="spellStart"/>
      <w:r w:rsidRPr="00CB3994">
        <w:rPr>
          <w:rFonts w:ascii="Sylfaen" w:hAnsi="Sylfaen"/>
          <w:sz w:val="24"/>
          <w:szCs w:val="24"/>
        </w:rPr>
        <w:t>միջ</w:t>
      </w:r>
      <w:r w:rsidR="00FC607E">
        <w:rPr>
          <w:rFonts w:ascii="Sylfaen" w:hAnsi="Sylfaen"/>
          <w:sz w:val="24"/>
          <w:szCs w:val="24"/>
        </w:rPr>
        <w:t>և</w:t>
      </w:r>
      <w:proofErr w:type="spellEnd"/>
      <w:r w:rsidRPr="00CB3994">
        <w:rPr>
          <w:rFonts w:ascii="Sylfaen" w:hAnsi="Sylfaen"/>
          <w:sz w:val="24"/>
          <w:szCs w:val="24"/>
        </w:rPr>
        <w:t xml:space="preserve">, </w:t>
      </w:r>
      <w:proofErr w:type="spellStart"/>
      <w:r w:rsidRPr="00CB3994">
        <w:rPr>
          <w:rFonts w:ascii="Sylfaen" w:hAnsi="Sylfaen"/>
          <w:sz w:val="24"/>
          <w:szCs w:val="24"/>
        </w:rPr>
        <w:t>ինչպես</w:t>
      </w:r>
      <w:proofErr w:type="spellEnd"/>
      <w:r w:rsidRPr="00CB3994">
        <w:rPr>
          <w:rFonts w:ascii="Sylfaen" w:hAnsi="Sylfaen"/>
          <w:sz w:val="24"/>
          <w:szCs w:val="24"/>
        </w:rPr>
        <w:t xml:space="preserve"> </w:t>
      </w:r>
      <w:proofErr w:type="spellStart"/>
      <w:r w:rsidRPr="00CB3994">
        <w:rPr>
          <w:rFonts w:ascii="Sylfaen" w:hAnsi="Sylfaen"/>
          <w:sz w:val="24"/>
          <w:szCs w:val="24"/>
        </w:rPr>
        <w:t>նա</w:t>
      </w:r>
      <w:r w:rsidR="00FC607E">
        <w:rPr>
          <w:rFonts w:ascii="Sylfaen" w:hAnsi="Sylfaen"/>
          <w:sz w:val="24"/>
          <w:szCs w:val="24"/>
        </w:rPr>
        <w:t>և</w:t>
      </w:r>
      <w:proofErr w:type="spellEnd"/>
      <w:r w:rsidRPr="00CB3994">
        <w:rPr>
          <w:rFonts w:ascii="Sylfaen" w:hAnsi="Sylfaen"/>
          <w:sz w:val="24"/>
          <w:szCs w:val="24"/>
        </w:rPr>
        <w:t xml:space="preserve"> </w:t>
      </w:r>
      <w:proofErr w:type="spellStart"/>
      <w:r w:rsidRPr="00CB3994">
        <w:rPr>
          <w:rFonts w:ascii="Sylfaen" w:hAnsi="Sylfaen"/>
          <w:sz w:val="24"/>
          <w:szCs w:val="24"/>
        </w:rPr>
        <w:t>լիազորված</w:t>
      </w:r>
      <w:proofErr w:type="spellEnd"/>
      <w:r w:rsidRPr="00CB3994">
        <w:rPr>
          <w:rFonts w:ascii="Sylfaen" w:hAnsi="Sylfaen"/>
          <w:sz w:val="24"/>
          <w:szCs w:val="24"/>
        </w:rPr>
        <w:t xml:space="preserve"> </w:t>
      </w:r>
      <w:proofErr w:type="spellStart"/>
      <w:r w:rsidRPr="00CB3994">
        <w:rPr>
          <w:rFonts w:ascii="Sylfaen" w:hAnsi="Sylfaen"/>
          <w:sz w:val="24"/>
          <w:szCs w:val="24"/>
        </w:rPr>
        <w:t>մարմինների</w:t>
      </w:r>
      <w:proofErr w:type="spellEnd"/>
      <w:r w:rsidRPr="00CB3994">
        <w:rPr>
          <w:rFonts w:ascii="Sylfaen" w:hAnsi="Sylfaen"/>
          <w:sz w:val="24"/>
          <w:szCs w:val="24"/>
        </w:rPr>
        <w:t xml:space="preserve"> (</w:t>
      </w:r>
      <w:proofErr w:type="spellStart"/>
      <w:r w:rsidRPr="00CB3994">
        <w:rPr>
          <w:rFonts w:ascii="Sylfaen" w:hAnsi="Sylfaen"/>
          <w:sz w:val="24"/>
          <w:szCs w:val="24"/>
        </w:rPr>
        <w:t>փորձագիտական</w:t>
      </w:r>
      <w:proofErr w:type="spellEnd"/>
      <w:r w:rsidRPr="00CB3994">
        <w:rPr>
          <w:rFonts w:ascii="Sylfaen" w:hAnsi="Sylfaen"/>
          <w:sz w:val="24"/>
          <w:szCs w:val="24"/>
        </w:rPr>
        <w:t xml:space="preserve"> </w:t>
      </w:r>
      <w:proofErr w:type="spellStart"/>
      <w:r w:rsidRPr="00CB3994">
        <w:rPr>
          <w:rFonts w:ascii="Sylfaen" w:hAnsi="Sylfaen"/>
          <w:sz w:val="24"/>
          <w:szCs w:val="24"/>
        </w:rPr>
        <w:t>կազմակերպությունների</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Հանձնաժողովի</w:t>
      </w:r>
      <w:proofErr w:type="spellEnd"/>
      <w:r w:rsidRPr="00CB3994">
        <w:rPr>
          <w:rFonts w:ascii="Sylfaen" w:hAnsi="Sylfaen"/>
          <w:sz w:val="24"/>
          <w:szCs w:val="24"/>
        </w:rPr>
        <w:t xml:space="preserve"> </w:t>
      </w:r>
      <w:proofErr w:type="spellStart"/>
      <w:r w:rsidRPr="00CB3994">
        <w:rPr>
          <w:rFonts w:ascii="Sylfaen" w:hAnsi="Sylfaen"/>
          <w:sz w:val="24"/>
          <w:szCs w:val="24"/>
        </w:rPr>
        <w:t>միջ</w:t>
      </w:r>
      <w:r w:rsidR="00FC607E">
        <w:rPr>
          <w:rFonts w:ascii="Sylfaen" w:hAnsi="Sylfaen"/>
          <w:sz w:val="24"/>
          <w:szCs w:val="24"/>
        </w:rPr>
        <w:t>և</w:t>
      </w:r>
      <w:proofErr w:type="spellEnd"/>
      <w:r w:rsidRPr="00CB3994">
        <w:rPr>
          <w:rFonts w:ascii="Sylfaen" w:hAnsi="Sylfaen"/>
          <w:sz w:val="24"/>
          <w:szCs w:val="24"/>
        </w:rPr>
        <w:t xml:space="preserve"> </w:t>
      </w:r>
      <w:proofErr w:type="spellStart"/>
      <w:r w:rsidRPr="00CB3994">
        <w:rPr>
          <w:rFonts w:ascii="Sylfaen" w:hAnsi="Sylfaen"/>
          <w:sz w:val="24"/>
          <w:szCs w:val="24"/>
        </w:rPr>
        <w:t>տեղեկատվական</w:t>
      </w:r>
      <w:proofErr w:type="spellEnd"/>
      <w:r w:rsidRPr="00CB3994">
        <w:rPr>
          <w:rFonts w:ascii="Sylfaen" w:hAnsi="Sylfaen"/>
          <w:sz w:val="24"/>
          <w:szCs w:val="24"/>
        </w:rPr>
        <w:t xml:space="preserve"> փոխգործակցության հիման վրա։</w:t>
      </w:r>
    </w:p>
    <w:p w:rsidR="00006D5A" w:rsidRPr="00CB3994" w:rsidRDefault="00006D5A" w:rsidP="00A762EC">
      <w:pPr>
        <w:pStyle w:val="Bodytext20"/>
        <w:shd w:val="clear" w:color="auto" w:fill="auto"/>
        <w:tabs>
          <w:tab w:val="left" w:pos="1134"/>
        </w:tabs>
        <w:spacing w:before="0" w:after="160" w:line="360" w:lineRule="auto"/>
        <w:ind w:firstLine="567"/>
        <w:rPr>
          <w:rFonts w:ascii="Sylfaen" w:hAnsi="Sylfaen"/>
          <w:sz w:val="24"/>
          <w:szCs w:val="24"/>
        </w:rPr>
      </w:pPr>
      <w:r w:rsidRPr="00CB3994">
        <w:rPr>
          <w:rFonts w:ascii="Sylfaen" w:hAnsi="Sylfaen"/>
          <w:sz w:val="24"/>
          <w:szCs w:val="24"/>
        </w:rPr>
        <w:t>3.</w:t>
      </w:r>
      <w:r w:rsidRPr="00CB3994">
        <w:rPr>
          <w:rFonts w:ascii="Sylfaen" w:hAnsi="Sylfaen"/>
          <w:sz w:val="24"/>
          <w:szCs w:val="24"/>
        </w:rPr>
        <w:tab/>
      </w:r>
      <w:proofErr w:type="spellStart"/>
      <w:r w:rsidRPr="00CB3994">
        <w:rPr>
          <w:rFonts w:ascii="Sylfaen" w:hAnsi="Sylfaen"/>
          <w:sz w:val="24"/>
          <w:szCs w:val="24"/>
        </w:rPr>
        <w:t>Միասնական</w:t>
      </w:r>
      <w:proofErr w:type="spellEnd"/>
      <w:r w:rsidRPr="00CB3994">
        <w:rPr>
          <w:rFonts w:ascii="Sylfaen" w:hAnsi="Sylfaen"/>
          <w:sz w:val="24"/>
          <w:szCs w:val="24"/>
        </w:rPr>
        <w:t xml:space="preserve"> </w:t>
      </w:r>
      <w:proofErr w:type="spellStart"/>
      <w:r w:rsidRPr="00CB3994">
        <w:rPr>
          <w:rFonts w:ascii="Sylfaen" w:hAnsi="Sylfaen"/>
          <w:sz w:val="24"/>
          <w:szCs w:val="24"/>
        </w:rPr>
        <w:t>ռեեստրը</w:t>
      </w:r>
      <w:proofErr w:type="spellEnd"/>
      <w:r w:rsidRPr="00CB3994">
        <w:rPr>
          <w:rFonts w:ascii="Sylfaen" w:hAnsi="Sylfaen"/>
          <w:sz w:val="24"/>
          <w:szCs w:val="24"/>
        </w:rPr>
        <w:t xml:space="preserve"> </w:t>
      </w:r>
      <w:proofErr w:type="spellStart"/>
      <w:r w:rsidRPr="00CB3994">
        <w:rPr>
          <w:rFonts w:ascii="Sylfaen" w:hAnsi="Sylfaen"/>
          <w:sz w:val="24"/>
          <w:szCs w:val="24"/>
        </w:rPr>
        <w:t>ձ</w:t>
      </w:r>
      <w:r w:rsidR="00FC607E">
        <w:rPr>
          <w:rFonts w:ascii="Sylfaen" w:hAnsi="Sylfaen"/>
          <w:sz w:val="24"/>
          <w:szCs w:val="24"/>
        </w:rPr>
        <w:t>և</w:t>
      </w:r>
      <w:r w:rsidRPr="00CB3994">
        <w:rPr>
          <w:rFonts w:ascii="Sylfaen" w:hAnsi="Sylfaen"/>
          <w:sz w:val="24"/>
          <w:szCs w:val="24"/>
        </w:rPr>
        <w:t>ավորում</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վարում</w:t>
      </w:r>
      <w:proofErr w:type="spellEnd"/>
      <w:r w:rsidRPr="00CB3994">
        <w:rPr>
          <w:rFonts w:ascii="Sylfaen" w:hAnsi="Sylfaen"/>
          <w:sz w:val="24"/>
          <w:szCs w:val="24"/>
        </w:rPr>
        <w:t xml:space="preserve"> է </w:t>
      </w:r>
      <w:proofErr w:type="spellStart"/>
      <w:r w:rsidRPr="00CB3994">
        <w:rPr>
          <w:rFonts w:ascii="Sylfaen" w:hAnsi="Sylfaen"/>
          <w:sz w:val="24"/>
          <w:szCs w:val="24"/>
        </w:rPr>
        <w:t>Հանձնաժողովը</w:t>
      </w:r>
      <w:proofErr w:type="spellEnd"/>
      <w:r w:rsidRPr="00CB3994">
        <w:rPr>
          <w:rFonts w:ascii="Sylfaen" w:hAnsi="Sylfaen"/>
          <w:sz w:val="24"/>
          <w:szCs w:val="24"/>
        </w:rPr>
        <w:t xml:space="preserve">՝ </w:t>
      </w:r>
      <w:proofErr w:type="spellStart"/>
      <w:r w:rsidRPr="00CB3994">
        <w:rPr>
          <w:rFonts w:ascii="Sylfaen" w:hAnsi="Sylfaen"/>
          <w:sz w:val="24"/>
          <w:szCs w:val="24"/>
        </w:rPr>
        <w:t>դեղամիջոցների</w:t>
      </w:r>
      <w:proofErr w:type="spellEnd"/>
      <w:r w:rsidRPr="00CB3994">
        <w:rPr>
          <w:rFonts w:ascii="Sylfaen" w:hAnsi="Sylfaen"/>
          <w:sz w:val="24"/>
          <w:szCs w:val="24"/>
        </w:rPr>
        <w:t xml:space="preserve"> </w:t>
      </w:r>
      <w:proofErr w:type="spellStart"/>
      <w:r w:rsidRPr="00CB3994">
        <w:rPr>
          <w:rFonts w:ascii="Sylfaen" w:hAnsi="Sylfaen"/>
          <w:sz w:val="24"/>
          <w:szCs w:val="24"/>
        </w:rPr>
        <w:t>գրանցման</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փորձաքննության</w:t>
      </w:r>
      <w:proofErr w:type="spellEnd"/>
      <w:r w:rsidRPr="00CB3994">
        <w:rPr>
          <w:rFonts w:ascii="Sylfaen" w:hAnsi="Sylfaen"/>
          <w:sz w:val="24"/>
          <w:szCs w:val="24"/>
        </w:rPr>
        <w:t xml:space="preserve"> </w:t>
      </w:r>
      <w:proofErr w:type="spellStart"/>
      <w:r w:rsidRPr="00CB3994">
        <w:rPr>
          <w:rFonts w:ascii="Sylfaen" w:hAnsi="Sylfaen"/>
          <w:sz w:val="24"/>
          <w:szCs w:val="24"/>
        </w:rPr>
        <w:t>կանոններին</w:t>
      </w:r>
      <w:proofErr w:type="spellEnd"/>
      <w:r w:rsidRPr="00CB3994">
        <w:rPr>
          <w:rFonts w:ascii="Sylfaen" w:hAnsi="Sylfaen"/>
          <w:sz w:val="24"/>
          <w:szCs w:val="24"/>
        </w:rPr>
        <w:t xml:space="preserve"> </w:t>
      </w:r>
      <w:proofErr w:type="spellStart"/>
      <w:r w:rsidRPr="00CB3994">
        <w:rPr>
          <w:rFonts w:ascii="Sylfaen" w:hAnsi="Sylfaen"/>
          <w:sz w:val="24"/>
          <w:szCs w:val="24"/>
        </w:rPr>
        <w:t>համապատասխան</w:t>
      </w:r>
      <w:proofErr w:type="spellEnd"/>
      <w:r w:rsidRPr="00CB3994">
        <w:rPr>
          <w:rFonts w:ascii="Sylfaen" w:hAnsi="Sylfaen"/>
          <w:sz w:val="24"/>
          <w:szCs w:val="24"/>
        </w:rPr>
        <w:t>՝ լիազորված մարմինների (փորձագիտական կազմակերպությունների) կողմից էլեկտրոնային տեսքով ներկայացվող տեղեկությունների հիման վրա։</w:t>
      </w:r>
    </w:p>
    <w:p w:rsidR="00006D5A" w:rsidRPr="00CB3994" w:rsidRDefault="00006D5A" w:rsidP="00A762EC">
      <w:pPr>
        <w:pStyle w:val="Bodytext20"/>
        <w:shd w:val="clear" w:color="auto" w:fill="auto"/>
        <w:tabs>
          <w:tab w:val="left" w:pos="1134"/>
        </w:tabs>
        <w:spacing w:before="0" w:after="160" w:line="360" w:lineRule="auto"/>
        <w:ind w:firstLine="567"/>
        <w:rPr>
          <w:rFonts w:ascii="Sylfaen" w:hAnsi="Sylfaen"/>
          <w:sz w:val="24"/>
          <w:szCs w:val="24"/>
        </w:rPr>
      </w:pPr>
      <w:r w:rsidRPr="00CB3994">
        <w:rPr>
          <w:rFonts w:ascii="Sylfaen" w:hAnsi="Sylfaen"/>
          <w:sz w:val="24"/>
          <w:szCs w:val="24"/>
        </w:rPr>
        <w:t>4.</w:t>
      </w:r>
      <w:r w:rsidRPr="00CB3994">
        <w:rPr>
          <w:rFonts w:ascii="Sylfaen" w:hAnsi="Sylfaen"/>
          <w:sz w:val="24"/>
          <w:szCs w:val="24"/>
        </w:rPr>
        <w:tab/>
      </w:r>
      <w:proofErr w:type="spellStart"/>
      <w:r w:rsidRPr="00CB3994">
        <w:rPr>
          <w:rFonts w:ascii="Sylfaen" w:hAnsi="Sylfaen"/>
          <w:sz w:val="24"/>
          <w:szCs w:val="24"/>
        </w:rPr>
        <w:t>Միասնական</w:t>
      </w:r>
      <w:proofErr w:type="spellEnd"/>
      <w:r w:rsidRPr="00CB3994">
        <w:rPr>
          <w:rFonts w:ascii="Sylfaen" w:hAnsi="Sylfaen"/>
          <w:sz w:val="24"/>
          <w:szCs w:val="24"/>
        </w:rPr>
        <w:t xml:space="preserve"> </w:t>
      </w:r>
      <w:proofErr w:type="spellStart"/>
      <w:r w:rsidRPr="00CB3994">
        <w:rPr>
          <w:rFonts w:ascii="Sylfaen" w:hAnsi="Sylfaen"/>
          <w:sz w:val="24"/>
          <w:szCs w:val="24"/>
        </w:rPr>
        <w:t>ռեեստրի</w:t>
      </w:r>
      <w:proofErr w:type="spellEnd"/>
      <w:r w:rsidRPr="00CB3994">
        <w:rPr>
          <w:rFonts w:ascii="Sylfaen" w:hAnsi="Sylfaen"/>
          <w:sz w:val="24"/>
          <w:szCs w:val="24"/>
        </w:rPr>
        <w:t xml:space="preserve"> </w:t>
      </w:r>
      <w:proofErr w:type="spellStart"/>
      <w:r w:rsidRPr="00CB3994">
        <w:rPr>
          <w:rFonts w:ascii="Sylfaen" w:hAnsi="Sylfaen"/>
          <w:sz w:val="24"/>
          <w:szCs w:val="24"/>
        </w:rPr>
        <w:t>ձ</w:t>
      </w:r>
      <w:r w:rsidR="00FC607E">
        <w:rPr>
          <w:rFonts w:ascii="Sylfaen" w:hAnsi="Sylfaen"/>
          <w:sz w:val="24"/>
          <w:szCs w:val="24"/>
        </w:rPr>
        <w:t>և</w:t>
      </w:r>
      <w:r w:rsidRPr="00CB3994">
        <w:rPr>
          <w:rFonts w:ascii="Sylfaen" w:hAnsi="Sylfaen"/>
          <w:sz w:val="24"/>
          <w:szCs w:val="24"/>
        </w:rPr>
        <w:t>ավորման</w:t>
      </w:r>
      <w:proofErr w:type="spellEnd"/>
      <w:r w:rsidRPr="00CB3994">
        <w:rPr>
          <w:rFonts w:ascii="Sylfaen" w:hAnsi="Sylfaen"/>
          <w:sz w:val="24"/>
          <w:szCs w:val="24"/>
        </w:rPr>
        <w:t xml:space="preserve">, </w:t>
      </w:r>
      <w:proofErr w:type="spellStart"/>
      <w:r w:rsidRPr="00CB3994">
        <w:rPr>
          <w:rFonts w:ascii="Sylfaen" w:hAnsi="Sylfaen"/>
          <w:sz w:val="24"/>
          <w:szCs w:val="24"/>
        </w:rPr>
        <w:t>վարման</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օգտագործման</w:t>
      </w:r>
      <w:proofErr w:type="spellEnd"/>
      <w:r w:rsidRPr="00CB3994">
        <w:rPr>
          <w:rFonts w:ascii="Sylfaen" w:hAnsi="Sylfaen"/>
          <w:sz w:val="24"/>
          <w:szCs w:val="24"/>
        </w:rPr>
        <w:t xml:space="preserve"> ընթացքում լիազորված մարմինների (</w:t>
      </w:r>
      <w:proofErr w:type="spellStart"/>
      <w:r w:rsidRPr="00CB3994">
        <w:rPr>
          <w:rFonts w:ascii="Sylfaen" w:hAnsi="Sylfaen"/>
          <w:sz w:val="24"/>
          <w:szCs w:val="24"/>
        </w:rPr>
        <w:t>փորձագիտական</w:t>
      </w:r>
      <w:proofErr w:type="spellEnd"/>
      <w:r w:rsidRPr="00CB3994">
        <w:rPr>
          <w:rFonts w:ascii="Sylfaen" w:hAnsi="Sylfaen"/>
          <w:sz w:val="24"/>
          <w:szCs w:val="24"/>
        </w:rPr>
        <w:t xml:space="preserve"> </w:t>
      </w:r>
      <w:proofErr w:type="spellStart"/>
      <w:r w:rsidRPr="00CB3994">
        <w:rPr>
          <w:rFonts w:ascii="Sylfaen" w:hAnsi="Sylfaen"/>
          <w:sz w:val="24"/>
          <w:szCs w:val="24"/>
        </w:rPr>
        <w:t>կազմակերպությունների</w:t>
      </w:r>
      <w:proofErr w:type="spellEnd"/>
      <w:r w:rsidRPr="00CB3994">
        <w:rPr>
          <w:rFonts w:ascii="Sylfaen" w:hAnsi="Sylfaen"/>
          <w:sz w:val="24"/>
          <w:szCs w:val="24"/>
        </w:rPr>
        <w:t xml:space="preserve">), </w:t>
      </w:r>
      <w:proofErr w:type="spellStart"/>
      <w:r w:rsidRPr="00CB3994">
        <w:rPr>
          <w:rFonts w:ascii="Sylfaen" w:hAnsi="Sylfaen"/>
          <w:sz w:val="24"/>
          <w:szCs w:val="24"/>
        </w:rPr>
        <w:t>ինչպես</w:t>
      </w:r>
      <w:proofErr w:type="spellEnd"/>
      <w:r w:rsidRPr="00CB3994">
        <w:rPr>
          <w:rFonts w:ascii="Sylfaen" w:hAnsi="Sylfaen"/>
          <w:sz w:val="24"/>
          <w:szCs w:val="24"/>
        </w:rPr>
        <w:t xml:space="preserve"> </w:t>
      </w:r>
      <w:proofErr w:type="spellStart"/>
      <w:r w:rsidRPr="00CB3994">
        <w:rPr>
          <w:rFonts w:ascii="Sylfaen" w:hAnsi="Sylfaen"/>
          <w:sz w:val="24"/>
          <w:szCs w:val="24"/>
        </w:rPr>
        <w:t>նա</w:t>
      </w:r>
      <w:r w:rsidR="00FC607E">
        <w:rPr>
          <w:rFonts w:ascii="Sylfaen" w:hAnsi="Sylfaen"/>
          <w:sz w:val="24"/>
          <w:szCs w:val="24"/>
        </w:rPr>
        <w:t>և</w:t>
      </w:r>
      <w:proofErr w:type="spellEnd"/>
      <w:r w:rsidRPr="00CB3994">
        <w:rPr>
          <w:rFonts w:ascii="Sylfaen" w:hAnsi="Sylfaen"/>
          <w:sz w:val="24"/>
          <w:szCs w:val="24"/>
        </w:rPr>
        <w:t xml:space="preserve"> </w:t>
      </w:r>
      <w:proofErr w:type="spellStart"/>
      <w:r w:rsidRPr="00CB3994">
        <w:rPr>
          <w:rFonts w:ascii="Sylfaen" w:hAnsi="Sylfaen"/>
          <w:sz w:val="24"/>
          <w:szCs w:val="24"/>
        </w:rPr>
        <w:t>լիազորված</w:t>
      </w:r>
      <w:proofErr w:type="spellEnd"/>
      <w:r w:rsidRPr="00CB3994">
        <w:rPr>
          <w:rFonts w:ascii="Sylfaen" w:hAnsi="Sylfaen"/>
          <w:sz w:val="24"/>
          <w:szCs w:val="24"/>
        </w:rPr>
        <w:t xml:space="preserve"> </w:t>
      </w:r>
      <w:proofErr w:type="spellStart"/>
      <w:r w:rsidRPr="00CB3994">
        <w:rPr>
          <w:rFonts w:ascii="Sylfaen" w:hAnsi="Sylfaen"/>
          <w:sz w:val="24"/>
          <w:szCs w:val="24"/>
        </w:rPr>
        <w:t>մարմինների</w:t>
      </w:r>
      <w:proofErr w:type="spellEnd"/>
      <w:r w:rsidRPr="00CB3994">
        <w:rPr>
          <w:rFonts w:ascii="Sylfaen" w:hAnsi="Sylfaen"/>
          <w:sz w:val="24"/>
          <w:szCs w:val="24"/>
        </w:rPr>
        <w:t xml:space="preserve"> (</w:t>
      </w:r>
      <w:proofErr w:type="spellStart"/>
      <w:r w:rsidRPr="00CB3994">
        <w:rPr>
          <w:rFonts w:ascii="Sylfaen" w:hAnsi="Sylfaen"/>
          <w:sz w:val="24"/>
          <w:szCs w:val="24"/>
        </w:rPr>
        <w:t>փորձագիտական</w:t>
      </w:r>
      <w:proofErr w:type="spellEnd"/>
      <w:r w:rsidRPr="00CB3994">
        <w:rPr>
          <w:rFonts w:ascii="Sylfaen" w:hAnsi="Sylfaen"/>
          <w:sz w:val="24"/>
          <w:szCs w:val="24"/>
        </w:rPr>
        <w:t xml:space="preserve"> </w:t>
      </w:r>
      <w:proofErr w:type="spellStart"/>
      <w:r w:rsidRPr="00CB3994">
        <w:rPr>
          <w:rFonts w:ascii="Sylfaen" w:hAnsi="Sylfaen"/>
          <w:sz w:val="24"/>
          <w:szCs w:val="24"/>
        </w:rPr>
        <w:t>կազմակերպությունների</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Հանձնաժողովի</w:t>
      </w:r>
      <w:proofErr w:type="spellEnd"/>
      <w:r w:rsidRPr="00CB3994">
        <w:rPr>
          <w:rFonts w:ascii="Sylfaen" w:hAnsi="Sylfaen"/>
          <w:sz w:val="24"/>
          <w:szCs w:val="24"/>
        </w:rPr>
        <w:t xml:space="preserve"> </w:t>
      </w:r>
      <w:proofErr w:type="spellStart"/>
      <w:r w:rsidRPr="00CB3994">
        <w:rPr>
          <w:rFonts w:ascii="Sylfaen" w:hAnsi="Sylfaen"/>
          <w:sz w:val="24"/>
          <w:szCs w:val="24"/>
        </w:rPr>
        <w:t>միջ</w:t>
      </w:r>
      <w:r w:rsidR="00FC607E">
        <w:rPr>
          <w:rFonts w:ascii="Sylfaen" w:hAnsi="Sylfaen"/>
          <w:sz w:val="24"/>
          <w:szCs w:val="24"/>
        </w:rPr>
        <w:t>և</w:t>
      </w:r>
      <w:proofErr w:type="spellEnd"/>
      <w:r w:rsidRPr="00CB3994">
        <w:rPr>
          <w:rFonts w:ascii="Sylfaen" w:hAnsi="Sylfaen"/>
          <w:sz w:val="24"/>
          <w:szCs w:val="24"/>
        </w:rPr>
        <w:t xml:space="preserve"> </w:t>
      </w:r>
      <w:proofErr w:type="spellStart"/>
      <w:r w:rsidRPr="00CB3994">
        <w:rPr>
          <w:rFonts w:ascii="Sylfaen" w:hAnsi="Sylfaen"/>
          <w:sz w:val="24"/>
          <w:szCs w:val="24"/>
        </w:rPr>
        <w:t>տեղեկատվական</w:t>
      </w:r>
      <w:proofErr w:type="spellEnd"/>
      <w:r w:rsidRPr="00CB3994">
        <w:rPr>
          <w:rFonts w:ascii="Sylfaen" w:hAnsi="Sylfaen"/>
          <w:sz w:val="24"/>
          <w:szCs w:val="24"/>
        </w:rPr>
        <w:t xml:space="preserve"> փոխգործակցությունն իրականացվում է Միության շրջանակներում համապատասխան ընդհանուր գործընթացն ինտեգրված համակարգի միջոցներով իրագործելու եղանակով։</w:t>
      </w:r>
    </w:p>
    <w:p w:rsidR="00006D5A" w:rsidRPr="00CB3994" w:rsidRDefault="00006D5A" w:rsidP="005020EF">
      <w:pPr>
        <w:pStyle w:val="Bodytext20"/>
        <w:shd w:val="clear" w:color="auto" w:fill="auto"/>
        <w:tabs>
          <w:tab w:val="left" w:pos="1134"/>
        </w:tabs>
        <w:spacing w:before="0" w:after="160" w:line="336" w:lineRule="auto"/>
        <w:ind w:firstLine="567"/>
        <w:rPr>
          <w:rFonts w:ascii="Sylfaen" w:hAnsi="Sylfaen"/>
          <w:sz w:val="24"/>
          <w:szCs w:val="24"/>
          <w:lang w:val="hy-AM"/>
        </w:rPr>
      </w:pPr>
      <w:r w:rsidRPr="00CB3994">
        <w:rPr>
          <w:rFonts w:ascii="Sylfaen" w:hAnsi="Sylfaen"/>
          <w:sz w:val="24"/>
          <w:szCs w:val="24"/>
        </w:rPr>
        <w:t>5.</w:t>
      </w:r>
      <w:r w:rsidRPr="00CB3994">
        <w:rPr>
          <w:rFonts w:ascii="Sylfaen" w:hAnsi="Sylfaen"/>
          <w:sz w:val="24"/>
          <w:szCs w:val="24"/>
        </w:rPr>
        <w:tab/>
      </w:r>
      <w:proofErr w:type="spellStart"/>
      <w:r w:rsidRPr="00CB3994">
        <w:rPr>
          <w:rFonts w:ascii="Sylfaen" w:hAnsi="Sylfaen"/>
          <w:sz w:val="24"/>
          <w:szCs w:val="24"/>
        </w:rPr>
        <w:t>Միասնական</w:t>
      </w:r>
      <w:proofErr w:type="spellEnd"/>
      <w:r w:rsidRPr="00CB3994">
        <w:rPr>
          <w:rFonts w:ascii="Sylfaen" w:hAnsi="Sylfaen"/>
          <w:sz w:val="24"/>
          <w:szCs w:val="24"/>
        </w:rPr>
        <w:t xml:space="preserve"> </w:t>
      </w:r>
      <w:proofErr w:type="spellStart"/>
      <w:r w:rsidRPr="00CB3994">
        <w:rPr>
          <w:rFonts w:ascii="Sylfaen" w:hAnsi="Sylfaen"/>
          <w:sz w:val="24"/>
          <w:szCs w:val="24"/>
        </w:rPr>
        <w:t>ռեեստրի</w:t>
      </w:r>
      <w:proofErr w:type="spellEnd"/>
      <w:r w:rsidRPr="00CB3994">
        <w:rPr>
          <w:rFonts w:ascii="Sylfaen" w:hAnsi="Sylfaen"/>
          <w:sz w:val="24"/>
          <w:szCs w:val="24"/>
        </w:rPr>
        <w:t xml:space="preserve"> </w:t>
      </w:r>
      <w:proofErr w:type="spellStart"/>
      <w:r w:rsidRPr="00CB3994">
        <w:rPr>
          <w:rFonts w:ascii="Sylfaen" w:hAnsi="Sylfaen"/>
          <w:sz w:val="24"/>
          <w:szCs w:val="24"/>
        </w:rPr>
        <w:t>ձ</w:t>
      </w:r>
      <w:r w:rsidR="00FC607E">
        <w:rPr>
          <w:rFonts w:ascii="Sylfaen" w:hAnsi="Sylfaen"/>
          <w:sz w:val="24"/>
          <w:szCs w:val="24"/>
        </w:rPr>
        <w:t>և</w:t>
      </w:r>
      <w:r w:rsidRPr="00CB3994">
        <w:rPr>
          <w:rFonts w:ascii="Sylfaen" w:hAnsi="Sylfaen"/>
          <w:sz w:val="24"/>
          <w:szCs w:val="24"/>
        </w:rPr>
        <w:t>ավորումը</w:t>
      </w:r>
      <w:proofErr w:type="spellEnd"/>
      <w:r w:rsidRPr="00CB3994">
        <w:rPr>
          <w:rFonts w:ascii="Sylfaen" w:hAnsi="Sylfaen"/>
          <w:sz w:val="24"/>
          <w:szCs w:val="24"/>
        </w:rPr>
        <w:t xml:space="preserve"> </w:t>
      </w:r>
      <w:r w:rsidR="00FC607E">
        <w:rPr>
          <w:rFonts w:ascii="Sylfaen" w:hAnsi="Sylfaen"/>
          <w:sz w:val="24"/>
          <w:szCs w:val="24"/>
        </w:rPr>
        <w:t>և</w:t>
      </w:r>
      <w:r w:rsidRPr="00CB3994">
        <w:rPr>
          <w:rFonts w:ascii="Sylfaen" w:hAnsi="Sylfaen"/>
          <w:sz w:val="24"/>
          <w:szCs w:val="24"/>
        </w:rPr>
        <w:t xml:space="preserve"> </w:t>
      </w:r>
      <w:proofErr w:type="spellStart"/>
      <w:r w:rsidRPr="00CB3994">
        <w:rPr>
          <w:rFonts w:ascii="Sylfaen" w:hAnsi="Sylfaen"/>
          <w:sz w:val="24"/>
          <w:szCs w:val="24"/>
        </w:rPr>
        <w:t>վարումը</w:t>
      </w:r>
      <w:proofErr w:type="spellEnd"/>
      <w:r w:rsidRPr="00CB3994">
        <w:rPr>
          <w:rFonts w:ascii="Sylfaen" w:hAnsi="Sylfaen"/>
          <w:sz w:val="24"/>
          <w:szCs w:val="24"/>
        </w:rPr>
        <w:t xml:space="preserve"> </w:t>
      </w:r>
      <w:proofErr w:type="spellStart"/>
      <w:r w:rsidRPr="00CB3994">
        <w:rPr>
          <w:rFonts w:ascii="Sylfaen" w:hAnsi="Sylfaen"/>
          <w:sz w:val="24"/>
          <w:szCs w:val="24"/>
        </w:rPr>
        <w:t>ներառում</w:t>
      </w:r>
      <w:proofErr w:type="spellEnd"/>
      <w:r w:rsidRPr="00CB3994">
        <w:rPr>
          <w:rFonts w:ascii="Sylfaen" w:hAnsi="Sylfaen"/>
          <w:sz w:val="24"/>
          <w:szCs w:val="24"/>
        </w:rPr>
        <w:t xml:space="preserve"> են</w:t>
      </w:r>
      <w:r w:rsidR="00555DCD" w:rsidRPr="00CB3994">
        <w:rPr>
          <w:rFonts w:ascii="Sylfaen" w:hAnsi="Sylfaen"/>
          <w:sz w:val="24"/>
          <w:szCs w:val="24"/>
          <w:lang w:val="hy-AM"/>
        </w:rPr>
        <w:t>՝</w:t>
      </w:r>
    </w:p>
    <w:p w:rsidR="00006D5A" w:rsidRPr="00CB3994" w:rsidRDefault="00FD0AEE" w:rsidP="005020EF">
      <w:pPr>
        <w:pStyle w:val="Bodytext20"/>
        <w:shd w:val="clear" w:color="auto" w:fill="auto"/>
        <w:tabs>
          <w:tab w:val="left" w:pos="1134"/>
        </w:tabs>
        <w:spacing w:before="0" w:after="160" w:line="336" w:lineRule="auto"/>
        <w:ind w:firstLine="567"/>
        <w:rPr>
          <w:rFonts w:ascii="Sylfaen" w:hAnsi="Sylfaen"/>
          <w:sz w:val="24"/>
          <w:szCs w:val="24"/>
          <w:lang w:val="hy-AM"/>
        </w:rPr>
      </w:pPr>
      <w:r w:rsidRPr="00CB3994">
        <w:rPr>
          <w:rFonts w:ascii="Sylfaen" w:hAnsi="Sylfaen"/>
          <w:sz w:val="24"/>
          <w:szCs w:val="24"/>
          <w:lang w:val="hy-AM"/>
        </w:rPr>
        <w:t>1)</w:t>
      </w:r>
      <w:r w:rsidRPr="00CB3994">
        <w:rPr>
          <w:rFonts w:ascii="Sylfaen" w:hAnsi="Sylfaen"/>
          <w:sz w:val="24"/>
          <w:szCs w:val="24"/>
          <w:lang w:val="hy-AM"/>
        </w:rPr>
        <w:tab/>
        <w:t xml:space="preserve">Հանձնաժողովի կողմից լիազորված մարմիններից (փորձագիտական կազմակերպություններից) դեղամիջոցների գրանցման </w:t>
      </w:r>
      <w:r w:rsidR="00FC607E">
        <w:rPr>
          <w:rFonts w:ascii="Sylfaen" w:hAnsi="Sylfaen"/>
          <w:sz w:val="24"/>
          <w:szCs w:val="24"/>
          <w:lang w:val="hy-AM"/>
        </w:rPr>
        <w:t>և</w:t>
      </w:r>
      <w:r w:rsidRPr="00CB3994">
        <w:rPr>
          <w:rFonts w:ascii="Sylfaen" w:hAnsi="Sylfaen"/>
          <w:sz w:val="24"/>
          <w:szCs w:val="24"/>
          <w:lang w:val="hy-AM"/>
        </w:rPr>
        <w:t xml:space="preserve"> փորձաքննության կանոններին համապատասխան գրանցում անցած դեղամիջոցների վերաբերյալ </w:t>
      </w:r>
      <w:r w:rsidRPr="00CB3994">
        <w:rPr>
          <w:rFonts w:ascii="Sylfaen" w:hAnsi="Sylfaen"/>
          <w:sz w:val="24"/>
          <w:szCs w:val="24"/>
          <w:lang w:val="hy-AM"/>
        </w:rPr>
        <w:lastRenderedPageBreak/>
        <w:t>արդիական տեղեկությունների ստացում,</w:t>
      </w:r>
    </w:p>
    <w:p w:rsidR="00006D5A" w:rsidRPr="00CB3994" w:rsidRDefault="00FD0AEE"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CB3994">
        <w:rPr>
          <w:rFonts w:ascii="Sylfaen" w:hAnsi="Sylfaen"/>
          <w:sz w:val="24"/>
          <w:szCs w:val="24"/>
          <w:lang w:val="hy-AM"/>
        </w:rPr>
        <w:t>2)</w:t>
      </w:r>
      <w:r w:rsidRPr="00CB3994">
        <w:rPr>
          <w:rFonts w:ascii="Sylfaen" w:hAnsi="Sylfaen"/>
          <w:sz w:val="24"/>
          <w:szCs w:val="24"/>
          <w:lang w:val="hy-AM"/>
        </w:rPr>
        <w:tab/>
        <w:t xml:space="preserve">Հանձնաժողովի կողմից լիազորված մարմինների (փորձագիտական կազմակերպությունների) ներկայացրած տեղեկությունների՝ միասնական ռեեստրում ներառում, </w:t>
      </w:r>
    </w:p>
    <w:p w:rsidR="00006D5A" w:rsidRPr="00CB3994" w:rsidRDefault="00006D5A" w:rsidP="00AA2E6A">
      <w:pPr>
        <w:pStyle w:val="Bodytext20"/>
        <w:shd w:val="clear" w:color="auto" w:fill="auto"/>
        <w:tabs>
          <w:tab w:val="left" w:pos="1134"/>
        </w:tabs>
        <w:spacing w:before="0" w:after="160" w:line="384" w:lineRule="auto"/>
        <w:ind w:firstLine="567"/>
        <w:rPr>
          <w:rFonts w:ascii="Sylfaen" w:hAnsi="Sylfaen"/>
          <w:sz w:val="24"/>
          <w:szCs w:val="24"/>
          <w:lang w:val="hy-AM"/>
        </w:rPr>
      </w:pPr>
      <w:r w:rsidRPr="00CB3994">
        <w:rPr>
          <w:rFonts w:ascii="Sylfaen" w:hAnsi="Sylfaen"/>
          <w:sz w:val="24"/>
          <w:szCs w:val="24"/>
          <w:lang w:val="hy-AM"/>
        </w:rPr>
        <w:t>3)</w:t>
      </w:r>
      <w:r w:rsidRPr="00CB3994">
        <w:rPr>
          <w:rFonts w:ascii="Sylfaen" w:hAnsi="Sylfaen"/>
          <w:sz w:val="24"/>
          <w:szCs w:val="24"/>
          <w:lang w:val="hy-AM"/>
        </w:rPr>
        <w:tab/>
        <w:t>Հանձնաժողովի կողմից միասնական ռեեստրում առկա տեղեկությունների հրապարակում Միության տեղեկատվական պորտալում՝ «Ինտերնետ» տեղեկատվական–հեռահաղորդակցական ցանցում,</w:t>
      </w:r>
    </w:p>
    <w:p w:rsidR="00006D5A" w:rsidRPr="00CB3994" w:rsidRDefault="00006D5A" w:rsidP="00AA2E6A">
      <w:pPr>
        <w:pStyle w:val="Bodytext20"/>
        <w:shd w:val="clear" w:color="auto" w:fill="auto"/>
        <w:tabs>
          <w:tab w:val="left" w:pos="1134"/>
        </w:tabs>
        <w:spacing w:before="0" w:after="160" w:line="384" w:lineRule="auto"/>
        <w:ind w:firstLine="567"/>
        <w:rPr>
          <w:rFonts w:ascii="Sylfaen" w:hAnsi="Sylfaen"/>
          <w:sz w:val="24"/>
          <w:szCs w:val="24"/>
          <w:lang w:val="hy-AM"/>
        </w:rPr>
      </w:pPr>
      <w:r w:rsidRPr="00CB3994">
        <w:rPr>
          <w:rFonts w:ascii="Sylfaen" w:hAnsi="Sylfaen"/>
          <w:sz w:val="24"/>
          <w:szCs w:val="24"/>
          <w:lang w:val="hy-AM"/>
        </w:rPr>
        <w:t>4)</w:t>
      </w:r>
      <w:r w:rsidRPr="00CB3994">
        <w:rPr>
          <w:rFonts w:ascii="Sylfaen" w:hAnsi="Sylfaen"/>
          <w:sz w:val="24"/>
          <w:szCs w:val="24"/>
          <w:lang w:val="hy-AM"/>
        </w:rPr>
        <w:tab/>
        <w:t>Հանձնաժողովի կողմից միասնական ռեեստրում առկա տեղեկությունների թարմացում,</w:t>
      </w:r>
    </w:p>
    <w:p w:rsidR="00006D5A" w:rsidRPr="00CB3994" w:rsidRDefault="00006D5A" w:rsidP="00AA2E6A">
      <w:pPr>
        <w:pStyle w:val="Bodytext20"/>
        <w:shd w:val="clear" w:color="auto" w:fill="auto"/>
        <w:tabs>
          <w:tab w:val="left" w:pos="1134"/>
        </w:tabs>
        <w:spacing w:before="0" w:after="160" w:line="384" w:lineRule="auto"/>
        <w:ind w:firstLine="567"/>
        <w:rPr>
          <w:rFonts w:ascii="Sylfaen" w:hAnsi="Sylfaen"/>
          <w:sz w:val="24"/>
          <w:szCs w:val="24"/>
          <w:lang w:val="hy-AM"/>
        </w:rPr>
      </w:pPr>
      <w:r w:rsidRPr="00CB3994">
        <w:rPr>
          <w:rFonts w:ascii="Sylfaen" w:hAnsi="Sylfaen"/>
          <w:sz w:val="24"/>
          <w:szCs w:val="24"/>
          <w:lang w:val="hy-AM"/>
        </w:rPr>
        <w:t>5)</w:t>
      </w:r>
      <w:r w:rsidRPr="00CB3994">
        <w:rPr>
          <w:rFonts w:ascii="Sylfaen" w:hAnsi="Sylfaen"/>
          <w:sz w:val="24"/>
          <w:szCs w:val="24"/>
          <w:lang w:val="hy-AM"/>
        </w:rPr>
        <w:tab/>
        <w:t>միասնական ռեեստրում առկա տեղեկությունների պահպանում,</w:t>
      </w:r>
    </w:p>
    <w:p w:rsidR="00006D5A" w:rsidRPr="00CB3994" w:rsidRDefault="00006D5A" w:rsidP="00AA2E6A">
      <w:pPr>
        <w:pStyle w:val="Bodytext20"/>
        <w:shd w:val="clear" w:color="auto" w:fill="auto"/>
        <w:tabs>
          <w:tab w:val="left" w:pos="1134"/>
        </w:tabs>
        <w:spacing w:before="0" w:after="160" w:line="384" w:lineRule="auto"/>
        <w:ind w:firstLine="567"/>
        <w:rPr>
          <w:rFonts w:ascii="Sylfaen" w:hAnsi="Sylfaen"/>
          <w:sz w:val="24"/>
          <w:szCs w:val="24"/>
          <w:lang w:val="hy-AM"/>
        </w:rPr>
      </w:pPr>
      <w:r w:rsidRPr="00CB3994">
        <w:rPr>
          <w:rFonts w:ascii="Sylfaen" w:hAnsi="Sylfaen"/>
          <w:sz w:val="24"/>
          <w:szCs w:val="24"/>
          <w:lang w:val="hy-AM"/>
        </w:rPr>
        <w:t>6)</w:t>
      </w:r>
      <w:r w:rsidRPr="00CB3994">
        <w:rPr>
          <w:rFonts w:ascii="Sylfaen" w:hAnsi="Sylfaen"/>
          <w:sz w:val="24"/>
          <w:szCs w:val="24"/>
          <w:lang w:val="hy-AM"/>
        </w:rPr>
        <w:tab/>
        <w:t>միասնական ռեեստրում առկա տեղեկությունների հասանելիության տրամադրում։</w:t>
      </w:r>
    </w:p>
    <w:p w:rsidR="00006D5A" w:rsidRPr="00CB3994"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CB3994">
        <w:rPr>
          <w:rFonts w:ascii="Sylfaen" w:hAnsi="Sylfaen"/>
          <w:sz w:val="24"/>
          <w:szCs w:val="24"/>
          <w:lang w:val="hy-AM"/>
        </w:rPr>
        <w:t>6.</w:t>
      </w:r>
      <w:r w:rsidRPr="00CB3994">
        <w:rPr>
          <w:rFonts w:ascii="Sylfaen" w:hAnsi="Sylfaen"/>
          <w:sz w:val="24"/>
          <w:szCs w:val="24"/>
          <w:lang w:val="hy-AM"/>
        </w:rPr>
        <w:tab/>
        <w:t>Լիազորված մարմինները (փորձագիտական կազմակերպությունները) պատասխանատվություն են կրում միասնական ռեեստրում ներառելու (թարմացնելու) նպատակով ներկայացվող տեղեկությունների արժանահավատության համար։</w:t>
      </w:r>
    </w:p>
    <w:p w:rsidR="00006D5A" w:rsidRPr="00CB3994"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CB3994">
        <w:rPr>
          <w:rFonts w:ascii="Sylfaen" w:hAnsi="Sylfaen"/>
          <w:sz w:val="24"/>
          <w:szCs w:val="24"/>
          <w:lang w:val="hy-AM"/>
        </w:rPr>
        <w:t>7.</w:t>
      </w:r>
      <w:r w:rsidRPr="00CB3994">
        <w:rPr>
          <w:rFonts w:ascii="Sylfaen" w:hAnsi="Sylfaen"/>
          <w:sz w:val="24"/>
          <w:szCs w:val="24"/>
          <w:lang w:val="hy-AM"/>
        </w:rPr>
        <w:tab/>
        <w:t>Միասնական ռեեստրը պարունակում է հետ</w:t>
      </w:r>
      <w:r w:rsidR="00FC607E">
        <w:rPr>
          <w:rFonts w:ascii="Sylfaen" w:hAnsi="Sylfaen"/>
          <w:sz w:val="24"/>
          <w:szCs w:val="24"/>
          <w:lang w:val="hy-AM"/>
        </w:rPr>
        <w:t>և</w:t>
      </w:r>
      <w:r w:rsidRPr="00CB3994">
        <w:rPr>
          <w:rFonts w:ascii="Sylfaen" w:hAnsi="Sylfaen"/>
          <w:sz w:val="24"/>
          <w:szCs w:val="24"/>
          <w:lang w:val="hy-AM"/>
        </w:rPr>
        <w:t>յալ տեղեկությունները.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1)</w:t>
      </w:r>
      <w:r w:rsidRPr="009F50BE">
        <w:rPr>
          <w:rFonts w:ascii="Sylfaen" w:hAnsi="Sylfaen"/>
          <w:sz w:val="24"/>
          <w:szCs w:val="24"/>
          <w:lang w:val="hy-AM"/>
        </w:rPr>
        <w:tab/>
        <w:t>դեղապատրաստուկի գրանցման հավաստագրի վեցանիշ հերթական համարը, որը ձ</w:t>
      </w:r>
      <w:r w:rsidR="00FC607E">
        <w:rPr>
          <w:rFonts w:ascii="Sylfaen" w:hAnsi="Sylfaen"/>
          <w:sz w:val="24"/>
          <w:szCs w:val="24"/>
          <w:lang w:val="hy-AM"/>
        </w:rPr>
        <w:t>և</w:t>
      </w:r>
      <w:r w:rsidRPr="009F50BE">
        <w:rPr>
          <w:rFonts w:ascii="Sylfaen" w:hAnsi="Sylfaen"/>
          <w:sz w:val="24"/>
          <w:szCs w:val="24"/>
          <w:lang w:val="hy-AM"/>
        </w:rPr>
        <w:t xml:space="preserve">ավորվում է ինտեգրված համակարգում՝ </w:t>
      </w:r>
      <w:r w:rsidR="00417482" w:rsidRPr="00CB3994">
        <w:rPr>
          <w:rFonts w:ascii="Sylfaen" w:hAnsi="Sylfaen"/>
          <w:sz w:val="24"/>
          <w:szCs w:val="24"/>
          <w:lang w:val="hy-AM"/>
        </w:rPr>
        <w:t>ռեֆերենտ</w:t>
      </w:r>
      <w:r w:rsidRPr="009F50BE">
        <w:rPr>
          <w:rFonts w:ascii="Sylfaen" w:hAnsi="Sylfaen"/>
          <w:sz w:val="24"/>
          <w:szCs w:val="24"/>
          <w:lang w:val="hy-AM"/>
        </w:rPr>
        <w:t xml:space="preserve"> պետության լիազորված մարմնի (փորձագիտական կազմակերպության) հարցման հիման վրա, </w:t>
      </w:r>
      <w:r w:rsidR="00FC607E">
        <w:rPr>
          <w:rFonts w:ascii="Sylfaen" w:hAnsi="Sylfaen"/>
          <w:sz w:val="24"/>
          <w:szCs w:val="24"/>
          <w:lang w:val="hy-AM"/>
        </w:rPr>
        <w:t>և</w:t>
      </w:r>
      <w:r w:rsidRPr="009F50BE">
        <w:rPr>
          <w:rFonts w:ascii="Sylfaen" w:hAnsi="Sylfaen"/>
          <w:sz w:val="24"/>
          <w:szCs w:val="24"/>
          <w:lang w:val="hy-AM"/>
        </w:rPr>
        <w:t xml:space="preserve"> տրվում է </w:t>
      </w:r>
      <w:r w:rsidR="00417482" w:rsidRPr="00CB3994">
        <w:rPr>
          <w:rFonts w:ascii="Sylfaen" w:hAnsi="Sylfaen"/>
          <w:sz w:val="24"/>
          <w:szCs w:val="24"/>
          <w:lang w:val="hy-AM"/>
        </w:rPr>
        <w:t>ռեֆերենտ</w:t>
      </w:r>
      <w:r w:rsidRPr="009F50BE">
        <w:rPr>
          <w:rFonts w:ascii="Sylfaen" w:hAnsi="Sylfaen"/>
          <w:sz w:val="24"/>
          <w:szCs w:val="24"/>
          <w:lang w:val="hy-AM"/>
        </w:rPr>
        <w:t xml:space="preserve"> պետության կողմից,</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2)</w:t>
      </w:r>
      <w:r w:rsidRPr="009F50BE">
        <w:rPr>
          <w:rFonts w:ascii="Sylfaen" w:hAnsi="Sylfaen"/>
          <w:sz w:val="24"/>
          <w:szCs w:val="24"/>
          <w:lang w:val="hy-AM"/>
        </w:rPr>
        <w:tab/>
      </w:r>
      <w:r w:rsidR="00A72CCB" w:rsidRPr="00CB3994">
        <w:rPr>
          <w:rFonts w:ascii="Sylfaen" w:hAnsi="Sylfaen"/>
          <w:sz w:val="24"/>
          <w:szCs w:val="24"/>
          <w:lang w:val="hy-AM"/>
        </w:rPr>
        <w:t>ռեֆերենտ</w:t>
      </w:r>
      <w:r w:rsidRPr="009F50BE">
        <w:rPr>
          <w:rFonts w:ascii="Sylfaen" w:hAnsi="Sylfaen"/>
          <w:sz w:val="24"/>
          <w:szCs w:val="24"/>
          <w:lang w:val="hy-AM"/>
        </w:rPr>
        <w:t xml:space="preserve"> պետության, ճանաչման պետությունների (առկայության դեպքում) անվանումները,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3)</w:t>
      </w:r>
      <w:r w:rsidRPr="009F50BE">
        <w:rPr>
          <w:rFonts w:ascii="Sylfaen" w:hAnsi="Sylfaen"/>
          <w:sz w:val="24"/>
          <w:szCs w:val="24"/>
          <w:lang w:val="hy-AM"/>
        </w:rPr>
        <w:tab/>
      </w:r>
      <w:r w:rsidR="00A72CCB" w:rsidRPr="00CB3994">
        <w:rPr>
          <w:rFonts w:ascii="Sylfaen" w:hAnsi="Sylfaen"/>
          <w:sz w:val="24"/>
          <w:szCs w:val="24"/>
          <w:lang w:val="hy-AM"/>
        </w:rPr>
        <w:t>ռեֆերենտ</w:t>
      </w:r>
      <w:r w:rsidRPr="009F50BE">
        <w:rPr>
          <w:rFonts w:ascii="Sylfaen" w:hAnsi="Sylfaen"/>
          <w:sz w:val="24"/>
          <w:szCs w:val="24"/>
          <w:lang w:val="hy-AM"/>
        </w:rPr>
        <w:t xml:space="preserve"> պետության կողմից դեղապատրաստուկի գրանցման ամսաթիվը </w:t>
      </w:r>
      <w:r w:rsidR="00FC607E">
        <w:rPr>
          <w:rFonts w:ascii="Sylfaen" w:hAnsi="Sylfaen"/>
          <w:sz w:val="24"/>
          <w:szCs w:val="24"/>
          <w:lang w:val="hy-AM"/>
        </w:rPr>
        <w:t>և</w:t>
      </w:r>
      <w:r w:rsidRPr="009F50BE">
        <w:rPr>
          <w:rFonts w:ascii="Sylfaen" w:hAnsi="Sylfaen"/>
          <w:sz w:val="24"/>
          <w:szCs w:val="24"/>
          <w:lang w:val="hy-AM"/>
        </w:rPr>
        <w:t xml:space="preserve"> ճանաչման պետությունների (առկայության դեպքում) կողմից դեղապատրաստուկի գրանցման ամսաթ</w:t>
      </w:r>
      <w:r w:rsidR="005D0C1C" w:rsidRPr="00CB3994">
        <w:rPr>
          <w:rFonts w:ascii="Sylfaen" w:hAnsi="Sylfaen"/>
          <w:sz w:val="24"/>
          <w:szCs w:val="24"/>
          <w:lang w:val="hy-AM"/>
        </w:rPr>
        <w:t>ի</w:t>
      </w:r>
      <w:r w:rsidRPr="009F50BE">
        <w:rPr>
          <w:rFonts w:ascii="Sylfaen" w:hAnsi="Sylfaen"/>
          <w:sz w:val="24"/>
          <w:szCs w:val="24"/>
          <w:lang w:val="hy-AM"/>
        </w:rPr>
        <w:t>վը,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lastRenderedPageBreak/>
        <w:t>4)</w:t>
      </w:r>
      <w:r w:rsidRPr="009F50BE">
        <w:rPr>
          <w:rFonts w:ascii="Sylfaen" w:hAnsi="Sylfaen"/>
          <w:sz w:val="24"/>
          <w:szCs w:val="24"/>
          <w:lang w:val="hy-AM"/>
        </w:rPr>
        <w:tab/>
        <w:t>դեղապատրաստուկի գրանցման հավաստագրի գործողության ժամկետը լրանալու ամսաթիվը (անժամկետ գրանցման հավաստագրերի համար նշվում է «անժամկետ» բառը),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5)</w:t>
      </w:r>
      <w:r w:rsidRPr="009F50BE">
        <w:rPr>
          <w:rFonts w:ascii="Sylfaen" w:hAnsi="Sylfaen"/>
          <w:sz w:val="24"/>
          <w:szCs w:val="24"/>
          <w:lang w:val="hy-AM"/>
        </w:rPr>
        <w:tab/>
        <w:t>գրանցումը (վերագրանցումը) հաստատելու ամսաթիվը,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6)</w:t>
      </w:r>
      <w:r w:rsidRPr="009F50BE">
        <w:rPr>
          <w:rFonts w:ascii="Sylfaen" w:hAnsi="Sylfaen"/>
          <w:sz w:val="24"/>
          <w:szCs w:val="24"/>
          <w:lang w:val="hy-AM"/>
        </w:rPr>
        <w:tab/>
        <w:t>դեղապատրաստուկի գրանցման հավաստագրում փոփոխություններ կատարելու (վերաձ</w:t>
      </w:r>
      <w:r w:rsidR="00FC607E">
        <w:rPr>
          <w:rFonts w:ascii="Sylfaen" w:hAnsi="Sylfaen"/>
          <w:sz w:val="24"/>
          <w:szCs w:val="24"/>
          <w:lang w:val="hy-AM"/>
        </w:rPr>
        <w:t>և</w:t>
      </w:r>
      <w:r w:rsidRPr="009F50BE">
        <w:rPr>
          <w:rFonts w:ascii="Sylfaen" w:hAnsi="Sylfaen"/>
          <w:sz w:val="24"/>
          <w:szCs w:val="24"/>
          <w:lang w:val="hy-AM"/>
        </w:rPr>
        <w:t>ակերպելու) ամսաթիվը,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7)</w:t>
      </w:r>
      <w:r w:rsidRPr="009F50BE">
        <w:rPr>
          <w:rFonts w:ascii="Sylfaen" w:hAnsi="Sylfaen"/>
          <w:sz w:val="24"/>
          <w:szCs w:val="24"/>
          <w:lang w:val="hy-AM"/>
        </w:rPr>
        <w:tab/>
      </w:r>
      <w:r w:rsidR="00A72CCB" w:rsidRPr="00CB3994">
        <w:rPr>
          <w:rFonts w:ascii="Sylfaen" w:hAnsi="Sylfaen"/>
          <w:sz w:val="24"/>
          <w:szCs w:val="24"/>
          <w:lang w:val="hy-AM"/>
        </w:rPr>
        <w:t>ռեֆերենտ</w:t>
      </w:r>
      <w:r w:rsidRPr="009F50BE">
        <w:rPr>
          <w:rFonts w:ascii="Sylfaen" w:hAnsi="Sylfaen"/>
          <w:sz w:val="24"/>
          <w:szCs w:val="24"/>
          <w:lang w:val="hy-AM"/>
        </w:rPr>
        <w:t xml:space="preserve"> պետությունում դեղապատրաստուկի առ</w:t>
      </w:r>
      <w:r w:rsidR="00FC607E">
        <w:rPr>
          <w:rFonts w:ascii="Sylfaen" w:hAnsi="Sylfaen"/>
          <w:sz w:val="24"/>
          <w:szCs w:val="24"/>
          <w:lang w:val="hy-AM"/>
        </w:rPr>
        <w:t>և</w:t>
      </w:r>
      <w:r w:rsidRPr="009F50BE">
        <w:rPr>
          <w:rFonts w:ascii="Sylfaen" w:hAnsi="Sylfaen"/>
          <w:sz w:val="24"/>
          <w:szCs w:val="24"/>
          <w:lang w:val="hy-AM"/>
        </w:rPr>
        <w:t xml:space="preserve">տրային անվանումը </w:t>
      </w:r>
      <w:r w:rsidR="00FC607E">
        <w:rPr>
          <w:rFonts w:ascii="Sylfaen" w:hAnsi="Sylfaen"/>
          <w:sz w:val="24"/>
          <w:szCs w:val="24"/>
          <w:lang w:val="hy-AM"/>
        </w:rPr>
        <w:t>և</w:t>
      </w:r>
      <w:r w:rsidRPr="009F50BE">
        <w:rPr>
          <w:rFonts w:ascii="Sylfaen" w:hAnsi="Sylfaen"/>
          <w:sz w:val="24"/>
          <w:szCs w:val="24"/>
          <w:lang w:val="hy-AM"/>
        </w:rPr>
        <w:t xml:space="preserve"> ճանաչման պետություններում դեղապատրաստուկի առ</w:t>
      </w:r>
      <w:r w:rsidR="00FC607E">
        <w:rPr>
          <w:rFonts w:ascii="Sylfaen" w:hAnsi="Sylfaen"/>
          <w:sz w:val="24"/>
          <w:szCs w:val="24"/>
          <w:lang w:val="hy-AM"/>
        </w:rPr>
        <w:t>և</w:t>
      </w:r>
      <w:r w:rsidRPr="009F50BE">
        <w:rPr>
          <w:rFonts w:ascii="Sylfaen" w:hAnsi="Sylfaen"/>
          <w:sz w:val="24"/>
          <w:szCs w:val="24"/>
          <w:lang w:val="hy-AM"/>
        </w:rPr>
        <w:t xml:space="preserve">տրային անվանումները (առկայության դեպքում), </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8)</w:t>
      </w:r>
      <w:r w:rsidRPr="009F50BE">
        <w:rPr>
          <w:rFonts w:ascii="Sylfaen" w:hAnsi="Sylfaen"/>
          <w:sz w:val="24"/>
          <w:szCs w:val="24"/>
          <w:lang w:val="hy-AM"/>
        </w:rPr>
        <w:tab/>
        <w:t xml:space="preserve">դեղապատրաստուկի ակտիվ դեղագործական բաղադրամասի միջազգային չարտոնագրված անվանումը կամ դրա բացակայության դեպքում </w:t>
      </w:r>
      <w:r w:rsidRPr="009F50BE">
        <w:rPr>
          <w:rFonts w:ascii="Sylfaen" w:hAnsi="Sylfaen"/>
          <w:spacing w:val="-6"/>
          <w:sz w:val="24"/>
          <w:szCs w:val="24"/>
          <w:lang w:val="hy-AM"/>
        </w:rPr>
        <w:t>համընդհանուր անվանումը կամ խմբի անվանումը կամ քիմիական անվանումը (համակցված դեղամիջոցների համար «+» նշանով նշվում են ակտիվ դեղագործական բաղադրամասերի անվանումները (եթե բաղադրության մեջ դրանք 3–ն են կամ դրանից պակաս), եթե բաղադրության մեջ առկա են 3-ից ավելի ակտիվ դեղագործական բաղադրամասեր, ապա դրանց</w:t>
      </w:r>
      <w:r w:rsidRPr="009F50BE">
        <w:rPr>
          <w:rFonts w:ascii="Sylfaen" w:hAnsi="Sylfaen"/>
          <w:sz w:val="24"/>
          <w:szCs w:val="24"/>
          <w:lang w:val="hy-AM"/>
        </w:rPr>
        <w:t xml:space="preserve"> անվանումները չեն նշվում),</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9)</w:t>
      </w:r>
      <w:r w:rsidRPr="009F50BE">
        <w:rPr>
          <w:rFonts w:ascii="Sylfaen" w:hAnsi="Sylfaen"/>
          <w:sz w:val="24"/>
          <w:szCs w:val="24"/>
          <w:lang w:val="hy-AM"/>
        </w:rPr>
        <w:tab/>
        <w:t>դեղապատրաստուկի դեղաձ</w:t>
      </w:r>
      <w:r w:rsidR="00FC607E">
        <w:rPr>
          <w:rFonts w:ascii="Sylfaen" w:hAnsi="Sylfaen"/>
          <w:sz w:val="24"/>
          <w:szCs w:val="24"/>
          <w:lang w:val="hy-AM"/>
        </w:rPr>
        <w:t>և</w:t>
      </w:r>
      <w:r w:rsidRPr="009F50BE">
        <w:rPr>
          <w:rFonts w:ascii="Sylfaen" w:hAnsi="Sylfaen"/>
          <w:sz w:val="24"/>
          <w:szCs w:val="24"/>
          <w:lang w:val="hy-AM"/>
        </w:rPr>
        <w:t>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10)</w:t>
      </w:r>
      <w:r w:rsidRPr="009F50BE">
        <w:rPr>
          <w:rFonts w:ascii="Sylfaen" w:hAnsi="Sylfaen"/>
          <w:sz w:val="24"/>
          <w:szCs w:val="24"/>
          <w:lang w:val="hy-AM"/>
        </w:rPr>
        <w:tab/>
        <w:t>դեղապատրաստուկի դեղաչափը, խտությունը,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11)</w:t>
      </w:r>
      <w:r w:rsidRPr="009F50BE">
        <w:rPr>
          <w:rFonts w:ascii="Sylfaen" w:hAnsi="Sylfaen"/>
          <w:sz w:val="24"/>
          <w:szCs w:val="24"/>
          <w:lang w:val="hy-AM"/>
        </w:rPr>
        <w:tab/>
        <w:t>դեղապատրաստուկի բացթողման ձ</w:t>
      </w:r>
      <w:r w:rsidR="00FC607E">
        <w:rPr>
          <w:rFonts w:ascii="Sylfaen" w:hAnsi="Sylfaen"/>
          <w:sz w:val="24"/>
          <w:szCs w:val="24"/>
          <w:lang w:val="hy-AM"/>
        </w:rPr>
        <w:t>և</w:t>
      </w:r>
      <w:r w:rsidRPr="009F50BE">
        <w:rPr>
          <w:rFonts w:ascii="Sylfaen" w:hAnsi="Sylfaen"/>
          <w:sz w:val="24"/>
          <w:szCs w:val="24"/>
          <w:lang w:val="hy-AM"/>
        </w:rPr>
        <w:t>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12)</w:t>
      </w:r>
      <w:r w:rsidRPr="009F50BE">
        <w:rPr>
          <w:rFonts w:ascii="Sylfaen" w:hAnsi="Sylfaen"/>
          <w:sz w:val="24"/>
          <w:szCs w:val="24"/>
          <w:lang w:val="hy-AM"/>
        </w:rPr>
        <w:tab/>
        <w:t xml:space="preserve">դեղապատրաստուկն արտադրողի մասին տեղեկատվություն (դեղապատրաստուկի արտադրությանը մասնակցող արտադրական հարթակների անվանումները </w:t>
      </w:r>
      <w:r w:rsidR="00FC607E">
        <w:rPr>
          <w:rFonts w:ascii="Sylfaen" w:hAnsi="Sylfaen"/>
          <w:sz w:val="24"/>
          <w:szCs w:val="24"/>
          <w:lang w:val="hy-AM"/>
        </w:rPr>
        <w:t>և</w:t>
      </w:r>
      <w:r w:rsidRPr="009F50BE">
        <w:rPr>
          <w:rFonts w:ascii="Sylfaen" w:hAnsi="Sylfaen"/>
          <w:sz w:val="24"/>
          <w:szCs w:val="24"/>
          <w:lang w:val="hy-AM"/>
        </w:rPr>
        <w:t xml:space="preserve"> հասցեները),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13)</w:t>
      </w:r>
      <w:r w:rsidRPr="009F50BE">
        <w:rPr>
          <w:rFonts w:ascii="Sylfaen" w:hAnsi="Sylfaen"/>
          <w:sz w:val="24"/>
          <w:szCs w:val="24"/>
          <w:lang w:val="hy-AM"/>
        </w:rPr>
        <w:tab/>
        <w:t xml:space="preserve">դեղապատրաստուկի գրանցման հավաստագրի իրավատիրոջ անվանումը </w:t>
      </w:r>
      <w:r w:rsidR="00FC607E">
        <w:rPr>
          <w:rFonts w:ascii="Sylfaen" w:hAnsi="Sylfaen"/>
          <w:sz w:val="24"/>
          <w:szCs w:val="24"/>
          <w:lang w:val="hy-AM"/>
        </w:rPr>
        <w:t>և</w:t>
      </w:r>
      <w:r w:rsidRPr="009F50BE">
        <w:rPr>
          <w:rFonts w:ascii="Sylfaen" w:hAnsi="Sylfaen"/>
          <w:sz w:val="24"/>
          <w:szCs w:val="24"/>
          <w:lang w:val="hy-AM"/>
        </w:rPr>
        <w:t xml:space="preserve"> հասցեն,</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14)</w:t>
      </w:r>
      <w:r w:rsidRPr="009F50BE">
        <w:rPr>
          <w:rFonts w:ascii="Sylfaen" w:hAnsi="Sylfaen"/>
          <w:sz w:val="24"/>
          <w:szCs w:val="24"/>
          <w:lang w:val="hy-AM"/>
        </w:rPr>
        <w:tab/>
        <w:t>անատոմիական-բուժական-քիմիական (ԱԲՔ) դասակարգման ծածկագիրը,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lastRenderedPageBreak/>
        <w:t>15)</w:t>
      </w:r>
      <w:r w:rsidRPr="009F50BE">
        <w:rPr>
          <w:rFonts w:ascii="Sylfaen" w:hAnsi="Sylfaen"/>
          <w:sz w:val="24"/>
          <w:szCs w:val="24"/>
          <w:lang w:val="hy-AM"/>
        </w:rPr>
        <w:tab/>
        <w:t>դեղապատրաստուկի պիտանիության (պահպանման) ժամկետը,</w:t>
      </w:r>
    </w:p>
    <w:p w:rsidR="00006D5A" w:rsidRPr="009F50BE" w:rsidRDefault="00006D5A" w:rsidP="00CB3994">
      <w:pPr>
        <w:pStyle w:val="Bodytext20"/>
        <w:shd w:val="clear" w:color="auto" w:fill="auto"/>
        <w:tabs>
          <w:tab w:val="left" w:pos="1134"/>
        </w:tabs>
        <w:spacing w:before="0" w:after="160" w:line="360" w:lineRule="auto"/>
        <w:ind w:right="-142" w:firstLine="567"/>
        <w:rPr>
          <w:rFonts w:ascii="Sylfaen" w:hAnsi="Sylfaen"/>
          <w:sz w:val="24"/>
          <w:szCs w:val="24"/>
          <w:lang w:val="hy-AM"/>
        </w:rPr>
      </w:pPr>
      <w:r w:rsidRPr="009F50BE">
        <w:rPr>
          <w:rFonts w:ascii="Sylfaen" w:hAnsi="Sylfaen"/>
          <w:sz w:val="24"/>
          <w:szCs w:val="24"/>
          <w:lang w:val="hy-AM"/>
        </w:rPr>
        <w:t>16)</w:t>
      </w:r>
      <w:r w:rsidRPr="009F50BE">
        <w:rPr>
          <w:rFonts w:ascii="Sylfaen" w:hAnsi="Sylfaen"/>
          <w:sz w:val="24"/>
          <w:szCs w:val="24"/>
          <w:lang w:val="hy-AM"/>
        </w:rPr>
        <w:tab/>
        <w:t>դեղապատրաստուկի բացթողման պայմանները,</w:t>
      </w:r>
    </w:p>
    <w:p w:rsidR="00006D5A" w:rsidRPr="009F50BE" w:rsidRDefault="00006D5A" w:rsidP="00CB3994">
      <w:pPr>
        <w:pStyle w:val="Bodytext20"/>
        <w:shd w:val="clear" w:color="auto" w:fill="auto"/>
        <w:tabs>
          <w:tab w:val="left" w:pos="1134"/>
        </w:tabs>
        <w:spacing w:before="0" w:after="160" w:line="360" w:lineRule="auto"/>
        <w:ind w:right="-142" w:firstLine="567"/>
        <w:rPr>
          <w:rFonts w:ascii="Sylfaen" w:hAnsi="Sylfaen"/>
          <w:sz w:val="24"/>
          <w:szCs w:val="24"/>
          <w:lang w:val="hy-AM"/>
        </w:rPr>
      </w:pPr>
      <w:r w:rsidRPr="009F50BE">
        <w:rPr>
          <w:rFonts w:ascii="Sylfaen" w:hAnsi="Sylfaen"/>
          <w:sz w:val="24"/>
          <w:szCs w:val="24"/>
          <w:lang w:val="hy-AM"/>
        </w:rPr>
        <w:t>17)</w:t>
      </w:r>
      <w:r w:rsidRPr="009F50BE">
        <w:rPr>
          <w:rFonts w:ascii="Sylfaen" w:hAnsi="Sylfaen"/>
          <w:sz w:val="24"/>
          <w:szCs w:val="24"/>
          <w:lang w:val="hy-AM"/>
        </w:rPr>
        <w:tab/>
        <w:t>դեղապատրաստուկի ընդհանուր բնութագիրը</w:t>
      </w:r>
      <w:r w:rsidR="00990FE3" w:rsidRPr="00CB3994">
        <w:rPr>
          <w:rFonts w:ascii="Sylfaen" w:hAnsi="Sylfaen"/>
          <w:sz w:val="24"/>
          <w:szCs w:val="24"/>
          <w:lang w:val="hy-AM"/>
        </w:rPr>
        <w:t>՝</w:t>
      </w:r>
      <w:r w:rsidRPr="009F50BE">
        <w:rPr>
          <w:rFonts w:ascii="Sylfaen" w:hAnsi="Sylfaen"/>
          <w:sz w:val="24"/>
          <w:szCs w:val="24"/>
          <w:lang w:val="hy-AM"/>
        </w:rPr>
        <w:t xml:space="preserve"> </w:t>
      </w:r>
      <w:r w:rsidR="00A72CCB" w:rsidRPr="00CB3994">
        <w:rPr>
          <w:rFonts w:ascii="Sylfaen" w:hAnsi="Sylfaen"/>
          <w:sz w:val="24"/>
          <w:szCs w:val="24"/>
          <w:lang w:val="hy-AM"/>
        </w:rPr>
        <w:t>ռեֆերենտ</w:t>
      </w:r>
      <w:r w:rsidRPr="009F50BE">
        <w:rPr>
          <w:rFonts w:ascii="Sylfaen" w:hAnsi="Sylfaen"/>
          <w:sz w:val="24"/>
          <w:szCs w:val="24"/>
          <w:lang w:val="hy-AM"/>
        </w:rPr>
        <w:t xml:space="preserve"> պետության </w:t>
      </w:r>
      <w:r w:rsidR="00FC607E">
        <w:rPr>
          <w:rFonts w:ascii="Sylfaen" w:hAnsi="Sylfaen"/>
          <w:sz w:val="24"/>
          <w:szCs w:val="24"/>
          <w:lang w:val="hy-AM"/>
        </w:rPr>
        <w:t>և</w:t>
      </w:r>
      <w:r w:rsidRPr="009F50BE">
        <w:rPr>
          <w:rFonts w:ascii="Sylfaen" w:hAnsi="Sylfaen"/>
          <w:sz w:val="24"/>
          <w:szCs w:val="24"/>
          <w:lang w:val="hy-AM"/>
        </w:rPr>
        <w:t xml:space="preserve"> ճանաչման պետությունների (առկայության դեպքում) համար,</w:t>
      </w:r>
    </w:p>
    <w:p w:rsidR="00006D5A" w:rsidRPr="009F50BE" w:rsidRDefault="00006D5A" w:rsidP="00CB3994">
      <w:pPr>
        <w:pStyle w:val="Bodytext20"/>
        <w:shd w:val="clear" w:color="auto" w:fill="auto"/>
        <w:tabs>
          <w:tab w:val="left" w:pos="1134"/>
        </w:tabs>
        <w:spacing w:before="0" w:after="160" w:line="360" w:lineRule="auto"/>
        <w:ind w:right="-142" w:firstLine="567"/>
        <w:rPr>
          <w:rFonts w:ascii="Sylfaen" w:hAnsi="Sylfaen"/>
          <w:sz w:val="24"/>
          <w:szCs w:val="24"/>
          <w:lang w:val="hy-AM"/>
        </w:rPr>
      </w:pPr>
      <w:r w:rsidRPr="009F50BE">
        <w:rPr>
          <w:rFonts w:ascii="Sylfaen" w:hAnsi="Sylfaen"/>
          <w:sz w:val="24"/>
          <w:szCs w:val="24"/>
          <w:lang w:val="hy-AM"/>
        </w:rPr>
        <w:t>18)</w:t>
      </w:r>
      <w:r w:rsidRPr="009F50BE">
        <w:rPr>
          <w:rFonts w:ascii="Sylfaen" w:hAnsi="Sylfaen"/>
          <w:sz w:val="24"/>
          <w:szCs w:val="24"/>
          <w:lang w:val="hy-AM"/>
        </w:rPr>
        <w:tab/>
        <w:t>դեղապատրաստուկի բժշկական կիրառման հրահանգները (ներդիր թերթիկը)</w:t>
      </w:r>
      <w:r w:rsidR="00990FE3" w:rsidRPr="00CB3994">
        <w:rPr>
          <w:rFonts w:ascii="Sylfaen" w:hAnsi="Sylfaen"/>
          <w:sz w:val="24"/>
          <w:szCs w:val="24"/>
          <w:lang w:val="hy-AM"/>
        </w:rPr>
        <w:t>՝</w:t>
      </w:r>
      <w:r w:rsidRPr="009F50BE">
        <w:rPr>
          <w:rFonts w:ascii="Sylfaen" w:hAnsi="Sylfaen"/>
          <w:sz w:val="24"/>
          <w:szCs w:val="24"/>
          <w:lang w:val="hy-AM"/>
        </w:rPr>
        <w:t xml:space="preserve"> </w:t>
      </w:r>
      <w:r w:rsidR="00A72CCB" w:rsidRPr="00CB3994">
        <w:rPr>
          <w:rFonts w:ascii="Sylfaen" w:hAnsi="Sylfaen"/>
          <w:sz w:val="24"/>
          <w:szCs w:val="24"/>
          <w:lang w:val="hy-AM"/>
        </w:rPr>
        <w:t>ռեֆերենտ</w:t>
      </w:r>
      <w:r w:rsidRPr="009F50BE">
        <w:rPr>
          <w:rFonts w:ascii="Sylfaen" w:hAnsi="Sylfaen"/>
          <w:sz w:val="24"/>
          <w:szCs w:val="24"/>
          <w:lang w:val="hy-AM"/>
        </w:rPr>
        <w:t xml:space="preserve"> պետության </w:t>
      </w:r>
      <w:r w:rsidR="00FC607E">
        <w:rPr>
          <w:rFonts w:ascii="Sylfaen" w:hAnsi="Sylfaen"/>
          <w:sz w:val="24"/>
          <w:szCs w:val="24"/>
          <w:lang w:val="hy-AM"/>
        </w:rPr>
        <w:t>և</w:t>
      </w:r>
      <w:r w:rsidRPr="009F50BE">
        <w:rPr>
          <w:rFonts w:ascii="Sylfaen" w:hAnsi="Sylfaen"/>
          <w:sz w:val="24"/>
          <w:szCs w:val="24"/>
          <w:lang w:val="hy-AM"/>
        </w:rPr>
        <w:t xml:space="preserve"> ճանաչման պետությունների (առկայության դեպքում) համար,</w:t>
      </w:r>
    </w:p>
    <w:p w:rsidR="00006D5A" w:rsidRPr="009F50BE" w:rsidRDefault="00006D5A" w:rsidP="00CB3994">
      <w:pPr>
        <w:pStyle w:val="Bodytext20"/>
        <w:shd w:val="clear" w:color="auto" w:fill="auto"/>
        <w:tabs>
          <w:tab w:val="left" w:pos="1134"/>
        </w:tabs>
        <w:spacing w:before="0" w:after="160" w:line="360" w:lineRule="auto"/>
        <w:ind w:right="-142" w:firstLine="567"/>
        <w:rPr>
          <w:rFonts w:ascii="Sylfaen" w:hAnsi="Sylfaen"/>
          <w:sz w:val="24"/>
          <w:szCs w:val="24"/>
          <w:lang w:val="hy-AM"/>
        </w:rPr>
      </w:pPr>
      <w:r w:rsidRPr="009F50BE">
        <w:rPr>
          <w:rFonts w:ascii="Sylfaen" w:hAnsi="Sylfaen"/>
          <w:sz w:val="24"/>
          <w:szCs w:val="24"/>
          <w:lang w:val="hy-AM"/>
        </w:rPr>
        <w:t>19)</w:t>
      </w:r>
      <w:r w:rsidRPr="009F50BE">
        <w:rPr>
          <w:rFonts w:ascii="Sylfaen" w:hAnsi="Sylfaen"/>
          <w:sz w:val="24"/>
          <w:szCs w:val="24"/>
          <w:lang w:val="hy-AM"/>
        </w:rPr>
        <w:tab/>
        <w:t xml:space="preserve">անվտանգության, արդյունավետության </w:t>
      </w:r>
      <w:r w:rsidR="00FC607E">
        <w:rPr>
          <w:rFonts w:ascii="Sylfaen" w:hAnsi="Sylfaen"/>
          <w:sz w:val="24"/>
          <w:szCs w:val="24"/>
          <w:lang w:val="hy-AM"/>
        </w:rPr>
        <w:t>և</w:t>
      </w:r>
      <w:r w:rsidRPr="009F50BE">
        <w:rPr>
          <w:rFonts w:ascii="Sylfaen" w:hAnsi="Sylfaen"/>
          <w:sz w:val="24"/>
          <w:szCs w:val="24"/>
          <w:lang w:val="hy-AM"/>
        </w:rPr>
        <w:t xml:space="preserve"> որակի գնահատման վերաբերյալ ամփոփիչ փորձագիտական հաշվետվությունը (բացառությամբ գաղտնի տվյալների),</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20)</w:t>
      </w:r>
      <w:r w:rsidRPr="009F50BE">
        <w:rPr>
          <w:rFonts w:ascii="Sylfaen" w:hAnsi="Sylfaen"/>
          <w:sz w:val="24"/>
          <w:szCs w:val="24"/>
          <w:lang w:val="hy-AM"/>
        </w:rPr>
        <w:tab/>
        <w:t>դեղապատրաստուկի որակի վերաբերյալ նորմատիվ փաստաթուղթը,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21)</w:t>
      </w:r>
      <w:r w:rsidRPr="009F50BE">
        <w:rPr>
          <w:rFonts w:ascii="Sylfaen" w:hAnsi="Sylfaen"/>
          <w:sz w:val="24"/>
          <w:szCs w:val="24"/>
          <w:lang w:val="hy-AM"/>
        </w:rPr>
        <w:tab/>
        <w:t>դեղապատրաստուկի փաթեթվածքի մանրակերտները,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22)</w:t>
      </w:r>
      <w:r w:rsidRPr="009F50BE">
        <w:rPr>
          <w:rFonts w:ascii="Sylfaen" w:hAnsi="Sylfaen"/>
          <w:sz w:val="24"/>
          <w:szCs w:val="24"/>
          <w:lang w:val="hy-AM"/>
        </w:rPr>
        <w:tab/>
        <w:t>դեղապատրաստուկի արտադրության ժամանակ օգտագործվող ակտիվ դեղագործական բաղադրամասի անվանումը,</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23)</w:t>
      </w:r>
      <w:r w:rsidRPr="009F50BE">
        <w:rPr>
          <w:rFonts w:ascii="Sylfaen" w:hAnsi="Sylfaen"/>
          <w:sz w:val="24"/>
          <w:szCs w:val="24"/>
          <w:lang w:val="hy-AM"/>
        </w:rPr>
        <w:tab/>
        <w:t xml:space="preserve">դեղապատրաստուկի արտադրության ժամանակ օգտագործվող ակտիվ դեղագործական բաղադրամասն արտադրողի անվանումը </w:t>
      </w:r>
      <w:r w:rsidR="00FC607E">
        <w:rPr>
          <w:rFonts w:ascii="Sylfaen" w:hAnsi="Sylfaen"/>
          <w:sz w:val="24"/>
          <w:szCs w:val="24"/>
          <w:lang w:val="hy-AM"/>
        </w:rPr>
        <w:t>և</w:t>
      </w:r>
      <w:r w:rsidRPr="009F50BE">
        <w:rPr>
          <w:rFonts w:ascii="Sylfaen" w:hAnsi="Sylfaen"/>
          <w:sz w:val="24"/>
          <w:szCs w:val="24"/>
          <w:lang w:val="hy-AM"/>
        </w:rPr>
        <w:t xml:space="preserve"> հասցեն,</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24)</w:t>
      </w:r>
      <w:r w:rsidRPr="009F50BE">
        <w:rPr>
          <w:rFonts w:ascii="Sylfaen" w:hAnsi="Sylfaen"/>
          <w:sz w:val="24"/>
          <w:szCs w:val="24"/>
          <w:lang w:val="hy-AM"/>
        </w:rPr>
        <w:tab/>
        <w:t>դեղապատրաստուկի գրանցման հատուկ պայմանները, ինչպես նա</w:t>
      </w:r>
      <w:r w:rsidR="00FC607E">
        <w:rPr>
          <w:rFonts w:ascii="Sylfaen" w:hAnsi="Sylfaen"/>
          <w:sz w:val="24"/>
          <w:szCs w:val="24"/>
          <w:lang w:val="hy-AM"/>
        </w:rPr>
        <w:t>և</w:t>
      </w:r>
      <w:r w:rsidRPr="009F50BE">
        <w:rPr>
          <w:rFonts w:ascii="Sylfaen" w:hAnsi="Sylfaen"/>
          <w:sz w:val="24"/>
          <w:szCs w:val="24"/>
          <w:lang w:val="hy-AM"/>
        </w:rPr>
        <w:t xml:space="preserve"> դրանց կատարման վերջնաժամկետները (առկայության դեպքում),</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25)</w:t>
      </w:r>
      <w:r w:rsidRPr="009F50BE">
        <w:rPr>
          <w:rFonts w:ascii="Sylfaen" w:hAnsi="Sylfaen"/>
          <w:sz w:val="24"/>
          <w:szCs w:val="24"/>
          <w:lang w:val="hy-AM"/>
        </w:rPr>
        <w:tab/>
        <w:t>լիազորված մարմնի (փորձագիտական կազմակերպության) կողմից համաձայնեցված՝ ռիսկերի կառավարման ծրագիրը,</w:t>
      </w:r>
    </w:p>
    <w:p w:rsidR="00006D5A" w:rsidRPr="00CB3994"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26)</w:t>
      </w:r>
      <w:r w:rsidRPr="009F50BE">
        <w:rPr>
          <w:rFonts w:ascii="Sylfaen" w:hAnsi="Sylfaen"/>
          <w:sz w:val="24"/>
          <w:szCs w:val="24"/>
          <w:lang w:val="hy-AM"/>
        </w:rPr>
        <w:tab/>
        <w:t>դեղապատրաստուկի այլ հատուկ բնութագրեր</w:t>
      </w:r>
      <w:r w:rsidR="00990FE3" w:rsidRPr="00CB3994">
        <w:rPr>
          <w:rFonts w:ascii="Sylfaen" w:hAnsi="Sylfaen"/>
          <w:sz w:val="24"/>
          <w:szCs w:val="24"/>
          <w:lang w:val="hy-AM"/>
        </w:rPr>
        <w:t>՝</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օրիգինալ կամ վերարտադրված, հիբրիդային դեղապատրաստուկ, կենսանմանակ, լավ հետազոտված,</w:t>
      </w:r>
    </w:p>
    <w:p w:rsidR="00006D5A" w:rsidRPr="009F50BE"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9F50BE">
        <w:rPr>
          <w:rFonts w:ascii="Sylfaen" w:hAnsi="Sylfaen"/>
          <w:sz w:val="24"/>
          <w:szCs w:val="24"/>
          <w:lang w:val="hy-AM"/>
        </w:rPr>
        <w:t>բուսական, հոմեոպաթային, ռադիոդեղագործական, բարձրտեխնոլոգիական, իմունաբանական, արյան պլազմայի պատրաստուկ, կենսատեխնոլոգիական,</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lastRenderedPageBreak/>
        <w:t>հսկվող դեղամիջոցների շարքին դասում (նշելով այն անդամ պետությունը, որտեղ տվյալ դեղամիջոցը գտնվում է հսկողության տակ),</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օրֆանային պատրաստուկների շարքին դասում (նշելով այն անդամ պետությունը, որտեղ տվյալ պատրաստուկը ճանաչվում է օրֆանային)։</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8.</w:t>
      </w:r>
      <w:r w:rsidRPr="00293FEB">
        <w:rPr>
          <w:rFonts w:ascii="Sylfaen" w:hAnsi="Sylfaen"/>
          <w:sz w:val="24"/>
          <w:szCs w:val="24"/>
          <w:lang w:val="hy-AM"/>
        </w:rPr>
        <w:tab/>
        <w:t>Դեղապատրաստուկի գրանցման հավաստագրի գործողությունը դադարեցնելու (չեղարկելու) դեպքում լիազորված մարմինները (փորձագիտական կազմակերպությունները) գործողությունը դադարեցնելու (չեղարկելու) օրվանից 3</w:t>
      </w:r>
      <w:r w:rsidR="005020EF" w:rsidRPr="00293FEB">
        <w:rPr>
          <w:rFonts w:ascii="Sylfaen" w:hAnsi="Sylfaen"/>
          <w:sz w:val="24"/>
          <w:szCs w:val="24"/>
          <w:lang w:val="hy-AM"/>
        </w:rPr>
        <w:t> </w:t>
      </w:r>
      <w:r w:rsidRPr="00293FEB">
        <w:rPr>
          <w:rFonts w:ascii="Sylfaen" w:hAnsi="Sylfaen"/>
          <w:sz w:val="24"/>
          <w:szCs w:val="24"/>
          <w:lang w:val="hy-AM"/>
        </w:rPr>
        <w:t>աշխատանքային օրվա ընթացքում միասնական ռեեստրում ներառելու համար Հանձնաժողով են փոխանցում այդ օրվա նշումով համապատասխան տեղեկությունները։</w:t>
      </w:r>
    </w:p>
    <w:p w:rsidR="00006D5A" w:rsidRPr="00293FEB" w:rsidRDefault="00006D5A" w:rsidP="007530B8">
      <w:pPr>
        <w:pStyle w:val="Bodytext20"/>
        <w:shd w:val="clear" w:color="auto" w:fill="auto"/>
        <w:tabs>
          <w:tab w:val="left" w:pos="1134"/>
        </w:tabs>
        <w:spacing w:before="0" w:after="160" w:line="384" w:lineRule="auto"/>
        <w:ind w:firstLine="567"/>
        <w:rPr>
          <w:rFonts w:ascii="Sylfaen" w:hAnsi="Sylfaen"/>
          <w:sz w:val="24"/>
          <w:szCs w:val="24"/>
          <w:lang w:val="hy-AM"/>
        </w:rPr>
      </w:pPr>
      <w:r w:rsidRPr="00293FEB">
        <w:rPr>
          <w:rFonts w:ascii="Sylfaen" w:hAnsi="Sylfaen"/>
          <w:sz w:val="24"/>
          <w:szCs w:val="24"/>
          <w:lang w:val="hy-AM"/>
        </w:rPr>
        <w:t>9.</w:t>
      </w:r>
      <w:r w:rsidRPr="00293FEB">
        <w:rPr>
          <w:rFonts w:ascii="Sylfaen" w:hAnsi="Sylfaen"/>
          <w:sz w:val="24"/>
          <w:szCs w:val="24"/>
          <w:lang w:val="hy-AM"/>
        </w:rPr>
        <w:tab/>
        <w:t>Լիազորված մարմինները (փորձագիտական կազմակերպությունները), օգտագործելով ինտեգրված համակարգի միջոցները, տեղեկացնում են միմյանց դեղապատրաստուկի գրանցման հավաստագրի գործողության դադարեցման (չեղարկման) մասին գործողության դադարեցման (չեղարկման) օրվանից 3</w:t>
      </w:r>
      <w:r w:rsidR="005020EF" w:rsidRPr="00293FEB">
        <w:rPr>
          <w:rFonts w:ascii="Sylfaen" w:hAnsi="Sylfaen"/>
          <w:sz w:val="24"/>
          <w:szCs w:val="24"/>
          <w:lang w:val="hy-AM"/>
        </w:rPr>
        <w:t> </w:t>
      </w:r>
      <w:r w:rsidRPr="00293FEB">
        <w:rPr>
          <w:rFonts w:ascii="Sylfaen" w:hAnsi="Sylfaen"/>
          <w:sz w:val="24"/>
          <w:szCs w:val="24"/>
          <w:lang w:val="hy-AM"/>
        </w:rPr>
        <w:t>աշխատանքային օրվա ընթացքում։</w:t>
      </w:r>
    </w:p>
    <w:p w:rsidR="00006D5A" w:rsidRPr="00293FEB" w:rsidRDefault="00006D5A" w:rsidP="007530B8">
      <w:pPr>
        <w:pStyle w:val="Bodytext20"/>
        <w:shd w:val="clear" w:color="auto" w:fill="auto"/>
        <w:tabs>
          <w:tab w:val="left" w:pos="1134"/>
        </w:tabs>
        <w:spacing w:before="0" w:after="160" w:line="384" w:lineRule="auto"/>
        <w:ind w:firstLine="567"/>
        <w:rPr>
          <w:rFonts w:ascii="Sylfaen" w:hAnsi="Sylfaen"/>
          <w:sz w:val="24"/>
          <w:szCs w:val="24"/>
          <w:lang w:val="hy-AM"/>
        </w:rPr>
      </w:pPr>
      <w:r w:rsidRPr="00293FEB">
        <w:rPr>
          <w:rFonts w:ascii="Sylfaen" w:hAnsi="Sylfaen"/>
          <w:sz w:val="24"/>
          <w:szCs w:val="24"/>
          <w:lang w:val="hy-AM"/>
        </w:rPr>
        <w:t>10.</w:t>
      </w:r>
      <w:r w:rsidRPr="00293FEB">
        <w:rPr>
          <w:rFonts w:ascii="Sylfaen" w:hAnsi="Sylfaen"/>
          <w:sz w:val="24"/>
          <w:szCs w:val="24"/>
          <w:lang w:val="hy-AM"/>
        </w:rPr>
        <w:tab/>
      </w:r>
      <w:r w:rsidRPr="00293FEB">
        <w:rPr>
          <w:rFonts w:ascii="Sylfaen" w:hAnsi="Sylfaen"/>
          <w:spacing w:val="6"/>
          <w:sz w:val="24"/>
          <w:szCs w:val="24"/>
          <w:lang w:val="hy-AM"/>
        </w:rPr>
        <w:t xml:space="preserve">Միասնական ռեեստրում պարունակվող տեղեկությունները հանրամատչելի են՝ բացառությամբ սույն </w:t>
      </w:r>
      <w:r w:rsidR="00990FE3" w:rsidRPr="005020EF">
        <w:rPr>
          <w:rFonts w:ascii="Sylfaen" w:hAnsi="Sylfaen"/>
          <w:spacing w:val="6"/>
          <w:sz w:val="24"/>
          <w:szCs w:val="24"/>
          <w:lang w:val="hy-AM"/>
        </w:rPr>
        <w:t>կ</w:t>
      </w:r>
      <w:r w:rsidRPr="00293FEB">
        <w:rPr>
          <w:rFonts w:ascii="Sylfaen" w:hAnsi="Sylfaen"/>
          <w:spacing w:val="6"/>
          <w:sz w:val="24"/>
          <w:szCs w:val="24"/>
          <w:lang w:val="hy-AM"/>
        </w:rPr>
        <w:t xml:space="preserve">արգի 7–րդ կետի 20–րդ </w:t>
      </w:r>
      <w:r w:rsidR="00FC607E">
        <w:rPr>
          <w:rFonts w:ascii="Sylfaen" w:hAnsi="Sylfaen"/>
          <w:spacing w:val="6"/>
          <w:sz w:val="24"/>
          <w:szCs w:val="24"/>
          <w:lang w:val="hy-AM"/>
        </w:rPr>
        <w:t>և</w:t>
      </w:r>
      <w:r w:rsidRPr="00293FEB">
        <w:rPr>
          <w:rFonts w:ascii="Sylfaen" w:hAnsi="Sylfaen"/>
          <w:sz w:val="24"/>
          <w:szCs w:val="24"/>
          <w:lang w:val="hy-AM"/>
        </w:rPr>
        <w:t xml:space="preserve"> 21–րդ ենթակետերում նշված տեղեկությունների։</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11.</w:t>
      </w:r>
      <w:r w:rsidRPr="00293FEB">
        <w:rPr>
          <w:rFonts w:ascii="Sylfaen" w:hAnsi="Sylfaen"/>
          <w:sz w:val="24"/>
          <w:szCs w:val="24"/>
          <w:lang w:val="hy-AM"/>
        </w:rPr>
        <w:tab/>
        <w:t>Շահագրգիռ անձանց հարցումների հիման վրա</w:t>
      </w:r>
      <w:r w:rsidR="00990FE3" w:rsidRPr="00CB3994">
        <w:rPr>
          <w:rFonts w:ascii="Sylfaen" w:hAnsi="Sylfaen"/>
          <w:sz w:val="24"/>
          <w:szCs w:val="24"/>
          <w:lang w:val="hy-AM"/>
        </w:rPr>
        <w:t>՝</w:t>
      </w:r>
      <w:r w:rsidRPr="00293FEB">
        <w:rPr>
          <w:rFonts w:ascii="Sylfaen" w:hAnsi="Sylfaen"/>
          <w:sz w:val="24"/>
          <w:szCs w:val="24"/>
          <w:lang w:val="hy-AM"/>
        </w:rPr>
        <w:t xml:space="preserve"> միասնական ռեեստրում պարունակվող տեղեկությունն</w:t>
      </w:r>
      <w:r w:rsidR="005020EF" w:rsidRPr="00293FEB">
        <w:rPr>
          <w:rFonts w:ascii="Sylfaen" w:hAnsi="Sylfaen"/>
          <w:sz w:val="24"/>
          <w:szCs w:val="24"/>
          <w:lang w:val="hy-AM"/>
        </w:rPr>
        <w:t xml:space="preserve">երի տրամադրումն իրականացվում է </w:t>
      </w:r>
      <w:r w:rsidRPr="00293FEB">
        <w:rPr>
          <w:rFonts w:ascii="Sylfaen" w:hAnsi="Sylfaen"/>
          <w:sz w:val="24"/>
          <w:szCs w:val="24"/>
          <w:lang w:val="hy-AM"/>
        </w:rPr>
        <w:t>լիազորված մարմինների (փորձագիտական կազմակերպությունների) կողմից։</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12.</w:t>
      </w:r>
      <w:r w:rsidRPr="00293FEB">
        <w:rPr>
          <w:rFonts w:ascii="Sylfaen" w:hAnsi="Sylfaen"/>
          <w:sz w:val="24"/>
          <w:szCs w:val="24"/>
          <w:lang w:val="hy-AM"/>
        </w:rPr>
        <w:tab/>
        <w:t xml:space="preserve">Դեղապատրաստուկները գրանցելիս կամ դեղամիջոցների գրանցման </w:t>
      </w:r>
      <w:r w:rsidR="00FC607E">
        <w:rPr>
          <w:rFonts w:ascii="Sylfaen" w:hAnsi="Sylfaen"/>
          <w:sz w:val="24"/>
          <w:szCs w:val="24"/>
          <w:lang w:val="hy-AM"/>
        </w:rPr>
        <w:t>և</w:t>
      </w:r>
      <w:r w:rsidRPr="00293FEB">
        <w:rPr>
          <w:rFonts w:ascii="Sylfaen" w:hAnsi="Sylfaen"/>
          <w:sz w:val="24"/>
          <w:szCs w:val="24"/>
          <w:lang w:val="hy-AM"/>
        </w:rPr>
        <w:t xml:space="preserve"> փորձաքննության կանոններով նախատեսված՝ գրանցման հետ կապված այլ ընթացակարգեր կատարելիս լիազորված մարմինները (փորձագիտական կազմակերպությունները) ինտեգրված համակարգի միջոցների օգտագործմամբ իրականացնում են հետ</w:t>
      </w:r>
      <w:r w:rsidR="00FC607E">
        <w:rPr>
          <w:rFonts w:ascii="Sylfaen" w:hAnsi="Sylfaen"/>
          <w:sz w:val="24"/>
          <w:szCs w:val="24"/>
          <w:lang w:val="hy-AM"/>
        </w:rPr>
        <w:t>և</w:t>
      </w:r>
      <w:r w:rsidRPr="00293FEB">
        <w:rPr>
          <w:rFonts w:ascii="Sylfaen" w:hAnsi="Sylfaen"/>
          <w:sz w:val="24"/>
          <w:szCs w:val="24"/>
          <w:lang w:val="hy-AM"/>
        </w:rPr>
        <w:t xml:space="preserve">յալ տեղեկությունների </w:t>
      </w:r>
      <w:r w:rsidR="00FC607E">
        <w:rPr>
          <w:rFonts w:ascii="Sylfaen" w:hAnsi="Sylfaen"/>
          <w:sz w:val="24"/>
          <w:szCs w:val="24"/>
          <w:lang w:val="hy-AM"/>
        </w:rPr>
        <w:t>և</w:t>
      </w:r>
      <w:r w:rsidRPr="00293FEB">
        <w:rPr>
          <w:rFonts w:ascii="Sylfaen" w:hAnsi="Sylfaen"/>
          <w:sz w:val="24"/>
          <w:szCs w:val="24"/>
          <w:lang w:val="hy-AM"/>
        </w:rPr>
        <w:t xml:space="preserve"> փաստաթղթերի փոխանակում.</w:t>
      </w:r>
    </w:p>
    <w:p w:rsidR="00006D5A" w:rsidRPr="00293FEB" w:rsidRDefault="00006D5A" w:rsidP="007530B8">
      <w:pPr>
        <w:pStyle w:val="Bodytext20"/>
        <w:shd w:val="clear" w:color="auto" w:fill="auto"/>
        <w:tabs>
          <w:tab w:val="left" w:pos="1134"/>
        </w:tabs>
        <w:spacing w:before="0" w:after="160" w:line="336" w:lineRule="auto"/>
        <w:ind w:firstLine="567"/>
        <w:rPr>
          <w:rFonts w:ascii="Sylfaen" w:hAnsi="Sylfaen"/>
          <w:sz w:val="24"/>
          <w:szCs w:val="24"/>
          <w:lang w:val="hy-AM"/>
        </w:rPr>
      </w:pPr>
      <w:r w:rsidRPr="00293FEB">
        <w:rPr>
          <w:rFonts w:ascii="Sylfaen" w:hAnsi="Sylfaen"/>
          <w:sz w:val="24"/>
          <w:szCs w:val="24"/>
          <w:lang w:val="hy-AM"/>
        </w:rPr>
        <w:lastRenderedPageBreak/>
        <w:t>1)</w:t>
      </w:r>
      <w:r w:rsidRPr="00293FEB">
        <w:rPr>
          <w:rFonts w:ascii="Sylfaen" w:hAnsi="Sylfaen"/>
          <w:sz w:val="24"/>
          <w:szCs w:val="24"/>
          <w:lang w:val="hy-AM"/>
        </w:rPr>
        <w:tab/>
        <w:t>դեղապատրաստուկի գրանցման (գրանցումը հաստատելու (վերագրանցելու) մասին, դեղապատրաստուկի գրանցման դոսյեում փոփոխություններ կատարելու (վերաձ</w:t>
      </w:r>
      <w:r w:rsidR="00FC607E">
        <w:rPr>
          <w:rFonts w:ascii="Sylfaen" w:hAnsi="Sylfaen"/>
          <w:sz w:val="24"/>
          <w:szCs w:val="24"/>
          <w:lang w:val="hy-AM"/>
        </w:rPr>
        <w:t>և</w:t>
      </w:r>
      <w:r w:rsidRPr="00293FEB">
        <w:rPr>
          <w:rFonts w:ascii="Sylfaen" w:hAnsi="Sylfaen"/>
          <w:sz w:val="24"/>
          <w:szCs w:val="24"/>
          <w:lang w:val="hy-AM"/>
        </w:rPr>
        <w:t>ակերպելու) մասին, այդ թվում՝ մինչ</w:t>
      </w:r>
      <w:r w:rsidR="00FC607E">
        <w:rPr>
          <w:rFonts w:ascii="Sylfaen" w:hAnsi="Sylfaen"/>
          <w:sz w:val="24"/>
          <w:szCs w:val="24"/>
          <w:lang w:val="hy-AM"/>
        </w:rPr>
        <w:t>և</w:t>
      </w:r>
      <w:r w:rsidRPr="00293FEB">
        <w:rPr>
          <w:rFonts w:ascii="Sylfaen" w:hAnsi="Sylfaen"/>
          <w:sz w:val="24"/>
          <w:szCs w:val="24"/>
          <w:lang w:val="hy-AM"/>
        </w:rPr>
        <w:t xml:space="preserve"> «Եվրասիական տնտեսական միության շրջանակներում դեղամիջոցների շրջանառության միասնական սկզբունքների </w:t>
      </w:r>
      <w:r w:rsidR="00FC607E">
        <w:rPr>
          <w:rFonts w:ascii="Sylfaen" w:hAnsi="Sylfaen"/>
          <w:sz w:val="24"/>
          <w:szCs w:val="24"/>
          <w:lang w:val="hy-AM"/>
        </w:rPr>
        <w:t>և</w:t>
      </w:r>
      <w:r w:rsidRPr="00293FEB">
        <w:rPr>
          <w:rFonts w:ascii="Sylfaen" w:hAnsi="Sylfaen"/>
          <w:sz w:val="24"/>
          <w:szCs w:val="24"/>
          <w:lang w:val="hy-AM"/>
        </w:rPr>
        <w:t xml:space="preserve"> կանոնների մասին» 2014 թվականի դեկտեմբերի 23–ի համաձայնագիրն ուժի մեջ մտնել</w:t>
      </w:r>
      <w:r w:rsidR="00990FE3" w:rsidRPr="00CB3994">
        <w:rPr>
          <w:rFonts w:ascii="Sylfaen" w:hAnsi="Sylfaen"/>
          <w:sz w:val="24"/>
          <w:szCs w:val="24"/>
          <w:lang w:val="hy-AM"/>
        </w:rPr>
        <w:t>ն</w:t>
      </w:r>
      <w:r w:rsidRPr="00293FEB">
        <w:rPr>
          <w:rFonts w:ascii="Sylfaen" w:hAnsi="Sylfaen"/>
          <w:sz w:val="24"/>
          <w:szCs w:val="24"/>
          <w:lang w:val="hy-AM"/>
        </w:rPr>
        <w:t xml:space="preserve"> անդամ պետություններում գրանցված դեղապատրաստուկի կամ նշված Համաձայնագիրն ուժի մեջ մտնելուց հետո մինչ</w:t>
      </w:r>
      <w:r w:rsidR="00FC607E">
        <w:rPr>
          <w:rFonts w:ascii="Sylfaen" w:hAnsi="Sylfaen"/>
          <w:sz w:val="24"/>
          <w:szCs w:val="24"/>
          <w:lang w:val="hy-AM"/>
        </w:rPr>
        <w:t>և</w:t>
      </w:r>
      <w:r w:rsidRPr="00293FEB">
        <w:rPr>
          <w:rFonts w:ascii="Sylfaen" w:hAnsi="Sylfaen"/>
          <w:sz w:val="24"/>
          <w:szCs w:val="24"/>
          <w:lang w:val="hy-AM"/>
        </w:rPr>
        <w:t xml:space="preserve"> 2020 թվականի դեկտեմբերի 31–</w:t>
      </w:r>
      <w:r w:rsidR="00990FE3" w:rsidRPr="00CB3994">
        <w:rPr>
          <w:rFonts w:ascii="Sylfaen" w:hAnsi="Sylfaen"/>
          <w:sz w:val="24"/>
          <w:szCs w:val="24"/>
          <w:lang w:val="hy-AM"/>
        </w:rPr>
        <w:t>ն</w:t>
      </w:r>
      <w:r w:rsidRPr="00293FEB">
        <w:rPr>
          <w:rFonts w:ascii="Sylfaen" w:hAnsi="Sylfaen"/>
          <w:sz w:val="24"/>
          <w:szCs w:val="24"/>
          <w:lang w:val="hy-AM"/>
        </w:rPr>
        <w:t xml:space="preserve"> անդամ պետությունների օրենսդրությանը համապատասխան գրանցված դեղապատրաստուկի գրանցման դոսյեն դեղամիջոցների գրանցման </w:t>
      </w:r>
      <w:r w:rsidR="00FC607E">
        <w:rPr>
          <w:rFonts w:ascii="Sylfaen" w:hAnsi="Sylfaen"/>
          <w:sz w:val="24"/>
          <w:szCs w:val="24"/>
          <w:lang w:val="hy-AM"/>
        </w:rPr>
        <w:t>և</w:t>
      </w:r>
      <w:r w:rsidRPr="00293FEB">
        <w:rPr>
          <w:rFonts w:ascii="Sylfaen" w:hAnsi="Sylfaen"/>
          <w:sz w:val="24"/>
          <w:szCs w:val="24"/>
          <w:lang w:val="hy-AM"/>
        </w:rPr>
        <w:t xml:space="preserve"> փորձաքննության կանոններին համապատասխանեցնելու նպատակով) հայտի համարը, որը ձ</w:t>
      </w:r>
      <w:r w:rsidR="00FC607E">
        <w:rPr>
          <w:rFonts w:ascii="Sylfaen" w:hAnsi="Sylfaen"/>
          <w:sz w:val="24"/>
          <w:szCs w:val="24"/>
          <w:lang w:val="hy-AM"/>
        </w:rPr>
        <w:t>և</w:t>
      </w:r>
      <w:r w:rsidRPr="00293FEB">
        <w:rPr>
          <w:rFonts w:ascii="Sylfaen" w:hAnsi="Sylfaen"/>
          <w:sz w:val="24"/>
          <w:szCs w:val="24"/>
          <w:lang w:val="hy-AM"/>
        </w:rPr>
        <w:t xml:space="preserve">ակերպվում է ինտեգրված համակարգում </w:t>
      </w:r>
      <w:r w:rsidR="00A72CCB" w:rsidRPr="00CB3994">
        <w:rPr>
          <w:rFonts w:ascii="Sylfaen" w:hAnsi="Sylfaen"/>
          <w:sz w:val="24"/>
          <w:szCs w:val="24"/>
          <w:lang w:val="hy-AM"/>
        </w:rPr>
        <w:t>ռեֆերենտ</w:t>
      </w:r>
      <w:r w:rsidRPr="00293FEB">
        <w:rPr>
          <w:rFonts w:ascii="Sylfaen" w:hAnsi="Sylfaen"/>
          <w:sz w:val="24"/>
          <w:szCs w:val="24"/>
          <w:lang w:val="hy-AM"/>
        </w:rPr>
        <w:t xml:space="preserve"> պետության լիազորված մարմնի (փորձագիտական կազմակերպության) հարցման հիման վրա </w:t>
      </w:r>
      <w:r w:rsidR="00FC607E">
        <w:rPr>
          <w:rFonts w:ascii="Sylfaen" w:hAnsi="Sylfaen"/>
          <w:sz w:val="24"/>
          <w:szCs w:val="24"/>
          <w:lang w:val="hy-AM"/>
        </w:rPr>
        <w:t>և</w:t>
      </w:r>
      <w:r w:rsidRPr="00293FEB">
        <w:rPr>
          <w:rFonts w:ascii="Sylfaen" w:hAnsi="Sylfaen"/>
          <w:sz w:val="24"/>
          <w:szCs w:val="24"/>
          <w:lang w:val="hy-AM"/>
        </w:rPr>
        <w:t xml:space="preserve"> տրվում է </w:t>
      </w:r>
      <w:r w:rsidR="00A72CCB" w:rsidRPr="00CB3994">
        <w:rPr>
          <w:rFonts w:ascii="Sylfaen" w:hAnsi="Sylfaen"/>
          <w:sz w:val="24"/>
          <w:szCs w:val="24"/>
          <w:lang w:val="hy-AM"/>
        </w:rPr>
        <w:t>ռեֆերենտ</w:t>
      </w:r>
      <w:r w:rsidRPr="00293FEB">
        <w:rPr>
          <w:rFonts w:ascii="Sylfaen" w:hAnsi="Sylfaen"/>
          <w:sz w:val="24"/>
          <w:szCs w:val="24"/>
          <w:lang w:val="hy-AM"/>
        </w:rPr>
        <w:t xml:space="preserve"> պետության</w:t>
      </w:r>
      <w:r w:rsidR="00A72CCB" w:rsidRPr="00293FEB">
        <w:rPr>
          <w:rFonts w:ascii="Sylfaen" w:hAnsi="Sylfaen"/>
          <w:sz w:val="24"/>
          <w:szCs w:val="24"/>
          <w:lang w:val="hy-AM"/>
        </w:rPr>
        <w:t xml:space="preserve"> կողմից</w:t>
      </w:r>
      <w:r w:rsidRPr="00293FEB">
        <w:rPr>
          <w:rFonts w:ascii="Sylfaen" w:hAnsi="Sylfaen"/>
          <w:sz w:val="24"/>
          <w:szCs w:val="24"/>
          <w:lang w:val="hy-AM"/>
        </w:rPr>
        <w:t>,</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2)</w:t>
      </w:r>
      <w:r w:rsidRPr="00293FEB">
        <w:rPr>
          <w:rFonts w:ascii="Sylfaen" w:hAnsi="Sylfaen"/>
          <w:sz w:val="24"/>
          <w:szCs w:val="24"/>
          <w:lang w:val="hy-AM"/>
        </w:rPr>
        <w:tab/>
      </w:r>
      <w:r w:rsidRPr="00293FEB">
        <w:rPr>
          <w:rFonts w:ascii="Sylfaen" w:hAnsi="Sylfaen"/>
          <w:spacing w:val="-6"/>
          <w:sz w:val="24"/>
          <w:szCs w:val="24"/>
          <w:lang w:val="hy-AM"/>
        </w:rPr>
        <w:t xml:space="preserve">դեղապատրաստուկի գրանցման դոսյե կամ դեղամիջոցների գրանցման </w:t>
      </w:r>
      <w:r w:rsidR="00FC607E">
        <w:rPr>
          <w:rFonts w:ascii="Sylfaen" w:hAnsi="Sylfaen"/>
          <w:spacing w:val="-6"/>
          <w:sz w:val="24"/>
          <w:szCs w:val="24"/>
          <w:lang w:val="hy-AM"/>
        </w:rPr>
        <w:t>և</w:t>
      </w:r>
      <w:r w:rsidRPr="00293FEB">
        <w:rPr>
          <w:rFonts w:ascii="Sylfaen" w:hAnsi="Sylfaen"/>
          <w:spacing w:val="-6"/>
          <w:sz w:val="24"/>
          <w:szCs w:val="24"/>
          <w:lang w:val="hy-AM"/>
        </w:rPr>
        <w:t xml:space="preserve"> փորձաքննության կանոններին համապատասխան՝ դեղապատրաստուկի գրանցման դոսյեում փոփոխություններ կատարելու</w:t>
      </w:r>
      <w:r w:rsidRPr="00293FEB">
        <w:rPr>
          <w:rFonts w:ascii="Sylfaen" w:hAnsi="Sylfaen"/>
          <w:sz w:val="24"/>
          <w:szCs w:val="24"/>
          <w:lang w:val="hy-AM"/>
        </w:rPr>
        <w:t xml:space="preserve"> (վերաձ</w:t>
      </w:r>
      <w:r w:rsidR="00FC607E">
        <w:rPr>
          <w:rFonts w:ascii="Sylfaen" w:hAnsi="Sylfaen"/>
          <w:sz w:val="24"/>
          <w:szCs w:val="24"/>
          <w:lang w:val="hy-AM"/>
        </w:rPr>
        <w:t>և</w:t>
      </w:r>
      <w:r w:rsidRPr="00293FEB">
        <w:rPr>
          <w:rFonts w:ascii="Sylfaen" w:hAnsi="Sylfaen"/>
          <w:sz w:val="24"/>
          <w:szCs w:val="24"/>
          <w:lang w:val="hy-AM"/>
        </w:rPr>
        <w:t>ակերպելու) մասին դոսյեն,</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3)</w:t>
      </w:r>
      <w:r w:rsidRPr="00293FEB">
        <w:rPr>
          <w:rFonts w:ascii="Sylfaen" w:hAnsi="Sylfaen"/>
          <w:sz w:val="24"/>
          <w:szCs w:val="24"/>
          <w:lang w:val="hy-AM"/>
        </w:rPr>
        <w:tab/>
        <w:t>դեղապատրաստուկի որակի վերաբերյալ նորմատիվ փաստաթուղթը,</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4)</w:t>
      </w:r>
      <w:r w:rsidRPr="00293FEB">
        <w:rPr>
          <w:rFonts w:ascii="Sylfaen" w:hAnsi="Sylfaen"/>
          <w:sz w:val="24"/>
          <w:szCs w:val="24"/>
          <w:lang w:val="hy-AM"/>
        </w:rPr>
        <w:tab/>
        <w:t>դեղապատրաստուկի փաթեթվածքի մանրակերտները</w:t>
      </w:r>
      <w:r w:rsidR="00990FE3" w:rsidRPr="00CB3994">
        <w:rPr>
          <w:rFonts w:ascii="Sylfaen" w:hAnsi="Sylfaen"/>
          <w:sz w:val="24"/>
          <w:szCs w:val="24"/>
          <w:lang w:val="hy-AM"/>
        </w:rPr>
        <w:t>՝</w:t>
      </w:r>
      <w:r w:rsidRPr="00293FEB">
        <w:rPr>
          <w:rFonts w:ascii="Sylfaen" w:hAnsi="Sylfaen"/>
          <w:sz w:val="24"/>
          <w:szCs w:val="24"/>
          <w:lang w:val="hy-AM"/>
        </w:rPr>
        <w:t xml:space="preserve"> </w:t>
      </w:r>
      <w:r w:rsidR="00A72CCB" w:rsidRPr="00CB3994">
        <w:rPr>
          <w:rFonts w:ascii="Sylfaen" w:hAnsi="Sylfaen"/>
          <w:sz w:val="24"/>
          <w:szCs w:val="24"/>
          <w:lang w:val="hy-AM"/>
        </w:rPr>
        <w:t>ռեֆերենտ</w:t>
      </w:r>
      <w:r w:rsidR="00A72CCB" w:rsidRPr="00293FEB">
        <w:rPr>
          <w:rFonts w:ascii="Sylfaen" w:hAnsi="Sylfaen"/>
          <w:sz w:val="24"/>
          <w:szCs w:val="24"/>
          <w:lang w:val="hy-AM"/>
        </w:rPr>
        <w:t xml:space="preserve"> </w:t>
      </w:r>
      <w:r w:rsidRPr="00293FEB">
        <w:rPr>
          <w:rFonts w:ascii="Sylfaen" w:hAnsi="Sylfaen"/>
          <w:sz w:val="24"/>
          <w:szCs w:val="24"/>
          <w:lang w:val="hy-AM"/>
        </w:rPr>
        <w:t xml:space="preserve">պետության </w:t>
      </w:r>
      <w:r w:rsidR="00FC607E">
        <w:rPr>
          <w:rFonts w:ascii="Sylfaen" w:hAnsi="Sylfaen"/>
          <w:sz w:val="24"/>
          <w:szCs w:val="24"/>
          <w:lang w:val="hy-AM"/>
        </w:rPr>
        <w:t>և</w:t>
      </w:r>
      <w:r w:rsidRPr="00293FEB">
        <w:rPr>
          <w:rFonts w:ascii="Sylfaen" w:hAnsi="Sylfaen"/>
          <w:sz w:val="24"/>
          <w:szCs w:val="24"/>
          <w:lang w:val="hy-AM"/>
        </w:rPr>
        <w:t xml:space="preserve"> ճանաչման պետությունների (առկայության դեպքում) համար,</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5)</w:t>
      </w:r>
      <w:r w:rsidRPr="00293FEB">
        <w:rPr>
          <w:rFonts w:ascii="Sylfaen" w:hAnsi="Sylfaen"/>
          <w:sz w:val="24"/>
          <w:szCs w:val="24"/>
          <w:lang w:val="hy-AM"/>
        </w:rPr>
        <w:tab/>
        <w:t xml:space="preserve">լիազորված մարմինների (փորձագիտական կազմակերպությունների)՝ դեղամիջոցների գրանցման </w:t>
      </w:r>
      <w:r w:rsidR="00FC607E">
        <w:rPr>
          <w:rFonts w:ascii="Sylfaen" w:hAnsi="Sylfaen"/>
          <w:sz w:val="24"/>
          <w:szCs w:val="24"/>
          <w:lang w:val="hy-AM"/>
        </w:rPr>
        <w:t>և</w:t>
      </w:r>
      <w:r w:rsidRPr="00293FEB">
        <w:rPr>
          <w:rFonts w:ascii="Sylfaen" w:hAnsi="Sylfaen"/>
          <w:sz w:val="24"/>
          <w:szCs w:val="24"/>
          <w:lang w:val="hy-AM"/>
        </w:rPr>
        <w:t xml:space="preserve"> փորձաքննության կանոններին համապատասխան կազմված փորձագիտական եզրակացությունները, այդ թվում՝ լաբորատոր փորձարկումների արձանագրությունները,</w:t>
      </w:r>
    </w:p>
    <w:p w:rsidR="00006D5A" w:rsidRPr="00293FEB" w:rsidRDefault="00006D5A" w:rsidP="005020EF">
      <w:pPr>
        <w:pStyle w:val="Bodytext20"/>
        <w:shd w:val="clear" w:color="auto" w:fill="auto"/>
        <w:tabs>
          <w:tab w:val="left" w:pos="1134"/>
        </w:tabs>
        <w:spacing w:before="0" w:after="160" w:line="384" w:lineRule="auto"/>
        <w:ind w:firstLine="567"/>
        <w:rPr>
          <w:rFonts w:ascii="Sylfaen" w:hAnsi="Sylfaen"/>
          <w:sz w:val="24"/>
          <w:szCs w:val="24"/>
          <w:lang w:val="hy-AM"/>
        </w:rPr>
      </w:pPr>
      <w:r w:rsidRPr="00293FEB">
        <w:rPr>
          <w:rFonts w:ascii="Sylfaen" w:hAnsi="Sylfaen"/>
          <w:sz w:val="24"/>
          <w:szCs w:val="24"/>
          <w:lang w:val="hy-AM"/>
        </w:rPr>
        <w:t>6)</w:t>
      </w:r>
      <w:r w:rsidRPr="00293FEB">
        <w:rPr>
          <w:rFonts w:ascii="Sylfaen" w:hAnsi="Sylfaen"/>
          <w:sz w:val="24"/>
          <w:szCs w:val="24"/>
          <w:lang w:val="hy-AM"/>
        </w:rPr>
        <w:tab/>
        <w:t>լիազորված մարմինների (փորձագիտական կազմակերպությունների)՝ լրացուցիչ տեղեկություններ տրամադրելու մասին հարցումները, որոնք ուղարկվել</w:t>
      </w:r>
      <w:r w:rsidR="005020EF" w:rsidRPr="00293FEB">
        <w:rPr>
          <w:rFonts w:ascii="Sylfaen" w:hAnsi="Sylfaen"/>
          <w:sz w:val="24"/>
          <w:szCs w:val="24"/>
          <w:lang w:val="hy-AM"/>
        </w:rPr>
        <w:t> </w:t>
      </w:r>
      <w:r w:rsidRPr="00293FEB">
        <w:rPr>
          <w:rFonts w:ascii="Sylfaen" w:hAnsi="Sylfaen"/>
          <w:sz w:val="24"/>
          <w:szCs w:val="24"/>
          <w:lang w:val="hy-AM"/>
        </w:rPr>
        <w:t xml:space="preserve">են հայտատուին՝ գրանցման կամ գրանցման հետ կապված այլ ընթացակարգեր կատարելու ընթացքում, </w:t>
      </w:r>
      <w:r w:rsidR="00FC607E">
        <w:rPr>
          <w:rFonts w:ascii="Sylfaen" w:hAnsi="Sylfaen"/>
          <w:sz w:val="24"/>
          <w:szCs w:val="24"/>
          <w:lang w:val="hy-AM"/>
        </w:rPr>
        <w:t>և</w:t>
      </w:r>
      <w:r w:rsidRPr="00293FEB">
        <w:rPr>
          <w:rFonts w:ascii="Sylfaen" w:hAnsi="Sylfaen"/>
          <w:sz w:val="24"/>
          <w:szCs w:val="24"/>
          <w:lang w:val="hy-AM"/>
        </w:rPr>
        <w:t xml:space="preserve"> դրանց պատասխանները,</w:t>
      </w:r>
    </w:p>
    <w:p w:rsidR="00006D5A" w:rsidRPr="00293FEB" w:rsidRDefault="00006D5A" w:rsidP="005020EF">
      <w:pPr>
        <w:pStyle w:val="Bodytext20"/>
        <w:shd w:val="clear" w:color="auto" w:fill="auto"/>
        <w:tabs>
          <w:tab w:val="left" w:pos="1134"/>
        </w:tabs>
        <w:spacing w:before="0" w:after="160" w:line="384" w:lineRule="auto"/>
        <w:ind w:firstLine="567"/>
        <w:rPr>
          <w:rFonts w:ascii="Sylfaen" w:hAnsi="Sylfaen"/>
          <w:sz w:val="24"/>
          <w:szCs w:val="24"/>
          <w:lang w:val="hy-AM"/>
        </w:rPr>
      </w:pPr>
      <w:r w:rsidRPr="00293FEB">
        <w:rPr>
          <w:rFonts w:ascii="Sylfaen" w:hAnsi="Sylfaen"/>
          <w:sz w:val="24"/>
          <w:szCs w:val="24"/>
          <w:lang w:val="hy-AM"/>
        </w:rPr>
        <w:lastRenderedPageBreak/>
        <w:t>7)</w:t>
      </w:r>
      <w:r w:rsidRPr="00293FEB">
        <w:rPr>
          <w:rFonts w:ascii="Sylfaen" w:hAnsi="Sylfaen"/>
          <w:sz w:val="24"/>
          <w:szCs w:val="24"/>
          <w:lang w:val="hy-AM"/>
        </w:rPr>
        <w:tab/>
        <w:t>ճանաչման պետությունների լիազորված մարմինների (փորձագիտական կազմակերպությունների)</w:t>
      </w:r>
      <w:r w:rsidR="00A72CCB" w:rsidRPr="00CB3994">
        <w:rPr>
          <w:rFonts w:ascii="Sylfaen" w:hAnsi="Sylfaen"/>
          <w:sz w:val="24"/>
          <w:szCs w:val="24"/>
          <w:lang w:val="hy-AM"/>
        </w:rPr>
        <w:t xml:space="preserve"> </w:t>
      </w:r>
      <w:r w:rsidRPr="00293FEB">
        <w:rPr>
          <w:rFonts w:ascii="Sylfaen" w:hAnsi="Sylfaen"/>
          <w:sz w:val="24"/>
          <w:szCs w:val="24"/>
          <w:lang w:val="hy-AM"/>
        </w:rPr>
        <w:t>հարցումները, որոնք ուղարկվել են</w:t>
      </w:r>
      <w:r w:rsidRPr="00293FEB" w:rsidDel="005209F7">
        <w:rPr>
          <w:rFonts w:ascii="Sylfaen" w:hAnsi="Sylfaen"/>
          <w:sz w:val="24"/>
          <w:szCs w:val="24"/>
          <w:lang w:val="hy-AM"/>
        </w:rPr>
        <w:t xml:space="preserve"> </w:t>
      </w:r>
      <w:r w:rsidR="00A72CCB" w:rsidRPr="00CB3994">
        <w:rPr>
          <w:rFonts w:ascii="Sylfaen" w:hAnsi="Sylfaen"/>
          <w:sz w:val="24"/>
          <w:szCs w:val="24"/>
          <w:lang w:val="hy-AM"/>
        </w:rPr>
        <w:t>ռեֆերենտ</w:t>
      </w:r>
      <w:r w:rsidRPr="00293FEB">
        <w:rPr>
          <w:rFonts w:ascii="Sylfaen" w:hAnsi="Sylfaen"/>
          <w:sz w:val="24"/>
          <w:szCs w:val="24"/>
          <w:lang w:val="hy-AM"/>
        </w:rPr>
        <w:t xml:space="preserve"> պետության լիազորված մարմին (փորձագիտական կազմակերպություն), </w:t>
      </w:r>
      <w:r w:rsidR="00FC607E">
        <w:rPr>
          <w:rFonts w:ascii="Sylfaen" w:hAnsi="Sylfaen"/>
          <w:sz w:val="24"/>
          <w:szCs w:val="24"/>
          <w:lang w:val="hy-AM"/>
        </w:rPr>
        <w:t>և</w:t>
      </w:r>
      <w:r w:rsidRPr="00293FEB">
        <w:rPr>
          <w:rFonts w:ascii="Sylfaen" w:hAnsi="Sylfaen"/>
          <w:sz w:val="24"/>
          <w:szCs w:val="24"/>
          <w:lang w:val="hy-AM"/>
        </w:rPr>
        <w:t xml:space="preserve"> դրանց պատասխանները,</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8)</w:t>
      </w:r>
      <w:r w:rsidRPr="00293FEB">
        <w:rPr>
          <w:rFonts w:ascii="Sylfaen" w:hAnsi="Sylfaen"/>
          <w:sz w:val="24"/>
          <w:szCs w:val="24"/>
          <w:lang w:val="hy-AM"/>
        </w:rPr>
        <w:tab/>
        <w:t>դեղապատրաստուկի հետ կապված` անդամ պետությունների դեղագործական տեսուչների կողմից իրականացված դեղագործական տեսչական ստուգումների վերաբերյալ փաստաթղթերը (ներառյալ հաշվետվությունները),</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9)</w:t>
      </w:r>
      <w:r w:rsidRPr="00293FEB">
        <w:rPr>
          <w:rFonts w:ascii="Sylfaen" w:hAnsi="Sylfaen"/>
          <w:sz w:val="24"/>
          <w:szCs w:val="24"/>
          <w:lang w:val="hy-AM"/>
        </w:rPr>
        <w:tab/>
        <w:t xml:space="preserve">դեղապատրաստուկի գրանցման դոսյեի կամ դեղամիջոցների գրանցման </w:t>
      </w:r>
      <w:r w:rsidR="00FC607E">
        <w:rPr>
          <w:rFonts w:ascii="Sylfaen" w:hAnsi="Sylfaen"/>
          <w:sz w:val="24"/>
          <w:szCs w:val="24"/>
          <w:lang w:val="hy-AM"/>
        </w:rPr>
        <w:t>և</w:t>
      </w:r>
      <w:r w:rsidRPr="00293FEB">
        <w:rPr>
          <w:rFonts w:ascii="Sylfaen" w:hAnsi="Sylfaen"/>
          <w:sz w:val="24"/>
          <w:szCs w:val="24"/>
          <w:lang w:val="hy-AM"/>
        </w:rPr>
        <w:t xml:space="preserve"> փորձաքննության կանոններին համապատասխան՝ ընդհանուր տեխնիկական փաստաթղթի ձ</w:t>
      </w:r>
      <w:r w:rsidR="00FC607E">
        <w:rPr>
          <w:rFonts w:ascii="Sylfaen" w:hAnsi="Sylfaen"/>
          <w:sz w:val="24"/>
          <w:szCs w:val="24"/>
          <w:lang w:val="hy-AM"/>
        </w:rPr>
        <w:t>և</w:t>
      </w:r>
      <w:r w:rsidRPr="00293FEB">
        <w:rPr>
          <w:rFonts w:ascii="Sylfaen" w:hAnsi="Sylfaen"/>
          <w:sz w:val="24"/>
          <w:szCs w:val="24"/>
          <w:lang w:val="hy-AM"/>
        </w:rPr>
        <w:t>աչափով դեղապատրաստուկի գրանցման դոսյեում փոփոխություններ կատարելու (վերաձ</w:t>
      </w:r>
      <w:r w:rsidR="00FC607E">
        <w:rPr>
          <w:rFonts w:ascii="Sylfaen" w:hAnsi="Sylfaen"/>
          <w:sz w:val="24"/>
          <w:szCs w:val="24"/>
          <w:lang w:val="hy-AM"/>
        </w:rPr>
        <w:t>և</w:t>
      </w:r>
      <w:r w:rsidRPr="00293FEB">
        <w:rPr>
          <w:rFonts w:ascii="Sylfaen" w:hAnsi="Sylfaen"/>
          <w:sz w:val="24"/>
          <w:szCs w:val="24"/>
          <w:lang w:val="hy-AM"/>
        </w:rPr>
        <w:t xml:space="preserve">ակերպելու) մասին դոսյեի դիտարկման փուլերի, սույն կետի 5–րդ ենթակետում նշված փորձագիտական եզրակացությունների </w:t>
      </w:r>
      <w:r w:rsidR="00FC607E">
        <w:rPr>
          <w:rFonts w:ascii="Sylfaen" w:hAnsi="Sylfaen"/>
          <w:sz w:val="24"/>
          <w:szCs w:val="24"/>
          <w:lang w:val="hy-AM"/>
        </w:rPr>
        <w:t>և</w:t>
      </w:r>
      <w:r w:rsidRPr="00293FEB">
        <w:rPr>
          <w:rFonts w:ascii="Sylfaen" w:hAnsi="Sylfaen"/>
          <w:sz w:val="24"/>
          <w:szCs w:val="24"/>
          <w:lang w:val="hy-AM"/>
        </w:rPr>
        <w:t xml:space="preserve"> փորձարկումների արձանագրությունների նախապատրաստման փաստերի, սույն կետի 6–րդ </w:t>
      </w:r>
      <w:r w:rsidR="00FC607E">
        <w:rPr>
          <w:rFonts w:ascii="Sylfaen" w:hAnsi="Sylfaen"/>
          <w:sz w:val="24"/>
          <w:szCs w:val="24"/>
          <w:lang w:val="hy-AM"/>
        </w:rPr>
        <w:t>և</w:t>
      </w:r>
      <w:r w:rsidRPr="00293FEB">
        <w:rPr>
          <w:rFonts w:ascii="Sylfaen" w:hAnsi="Sylfaen"/>
          <w:sz w:val="24"/>
          <w:szCs w:val="24"/>
          <w:lang w:val="hy-AM"/>
        </w:rPr>
        <w:t xml:space="preserve"> 7–րդ կետերին համապատասխան՝ հարցումներ ուղարկելու </w:t>
      </w:r>
      <w:r w:rsidR="00FC607E">
        <w:rPr>
          <w:rFonts w:ascii="Sylfaen" w:hAnsi="Sylfaen"/>
          <w:sz w:val="24"/>
          <w:szCs w:val="24"/>
          <w:lang w:val="hy-AM"/>
        </w:rPr>
        <w:t>և</w:t>
      </w:r>
      <w:r w:rsidRPr="00293FEB">
        <w:rPr>
          <w:rFonts w:ascii="Sylfaen" w:hAnsi="Sylfaen"/>
          <w:sz w:val="24"/>
          <w:szCs w:val="24"/>
          <w:lang w:val="hy-AM"/>
        </w:rPr>
        <w:t xml:space="preserve"> դրանց պատասխաններն ստանալու փաստերի մասին տեղեկատվություն։</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13.</w:t>
      </w:r>
      <w:r w:rsidRPr="00293FEB">
        <w:rPr>
          <w:rFonts w:ascii="Sylfaen" w:hAnsi="Sylfaen"/>
          <w:sz w:val="24"/>
          <w:szCs w:val="24"/>
          <w:lang w:val="hy-AM"/>
        </w:rPr>
        <w:tab/>
        <w:t xml:space="preserve">Լիազորված մարմինները (փորձագիտական կազմակերպությունները), օգտագործելով ինտեգրված համակարգի միջոցները, Հանձնաժողով են ներկայացնում սույն </w:t>
      </w:r>
      <w:r w:rsidR="00990FE3" w:rsidRPr="00CB3994">
        <w:rPr>
          <w:rFonts w:ascii="Sylfaen" w:hAnsi="Sylfaen"/>
          <w:sz w:val="24"/>
          <w:szCs w:val="24"/>
          <w:lang w:val="hy-AM"/>
        </w:rPr>
        <w:t>կ</w:t>
      </w:r>
      <w:r w:rsidRPr="00293FEB">
        <w:rPr>
          <w:rFonts w:ascii="Sylfaen" w:hAnsi="Sylfaen"/>
          <w:sz w:val="24"/>
          <w:szCs w:val="24"/>
          <w:lang w:val="hy-AM"/>
        </w:rPr>
        <w:t xml:space="preserve">արգի 12–րդ կետի 1–ին </w:t>
      </w:r>
      <w:r w:rsidR="00FC607E">
        <w:rPr>
          <w:rFonts w:ascii="Sylfaen" w:hAnsi="Sylfaen"/>
          <w:sz w:val="24"/>
          <w:szCs w:val="24"/>
          <w:lang w:val="hy-AM"/>
        </w:rPr>
        <w:t>և</w:t>
      </w:r>
      <w:r w:rsidRPr="00293FEB">
        <w:rPr>
          <w:rFonts w:ascii="Sylfaen" w:hAnsi="Sylfaen"/>
          <w:sz w:val="24"/>
          <w:szCs w:val="24"/>
          <w:lang w:val="hy-AM"/>
        </w:rPr>
        <w:t xml:space="preserve"> 9–րդ ենթակետերում նշված տեղեկությունները։</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 xml:space="preserve">Դեղամիջոցների հարցերով փորձագիտական կոմիտեի շրջանակներում </w:t>
      </w:r>
      <w:r w:rsidRPr="00293FEB">
        <w:rPr>
          <w:rFonts w:ascii="Sylfaen" w:hAnsi="Sylfaen"/>
          <w:spacing w:val="6"/>
          <w:sz w:val="24"/>
          <w:szCs w:val="24"/>
          <w:lang w:val="hy-AM"/>
        </w:rPr>
        <w:t>տարաձայնությունները քննարկելիս լիազորված մարմինները (փորձագիտական կազմակերպությունները)</w:t>
      </w:r>
      <w:r w:rsidR="00990FE3" w:rsidRPr="009F50BE">
        <w:rPr>
          <w:rFonts w:ascii="Sylfaen" w:hAnsi="Sylfaen"/>
          <w:spacing w:val="6"/>
          <w:sz w:val="24"/>
          <w:szCs w:val="24"/>
          <w:lang w:val="hy-AM"/>
        </w:rPr>
        <w:t>,</w:t>
      </w:r>
      <w:r w:rsidRPr="00293FEB">
        <w:rPr>
          <w:rFonts w:ascii="Sylfaen" w:hAnsi="Sylfaen"/>
          <w:spacing w:val="6"/>
          <w:sz w:val="24"/>
          <w:szCs w:val="24"/>
          <w:lang w:val="hy-AM"/>
        </w:rPr>
        <w:t xml:space="preserve"> Հանձնաժողովի հարցման հիման վրա</w:t>
      </w:r>
      <w:r w:rsidR="00990FE3" w:rsidRPr="009F50BE">
        <w:rPr>
          <w:rFonts w:ascii="Sylfaen" w:hAnsi="Sylfaen"/>
          <w:spacing w:val="6"/>
          <w:sz w:val="24"/>
          <w:szCs w:val="24"/>
          <w:lang w:val="hy-AM"/>
        </w:rPr>
        <w:t>,</w:t>
      </w:r>
      <w:r w:rsidRPr="00293FEB">
        <w:rPr>
          <w:rFonts w:ascii="Sylfaen" w:hAnsi="Sylfaen"/>
          <w:spacing w:val="6"/>
          <w:sz w:val="24"/>
          <w:szCs w:val="24"/>
          <w:lang w:val="hy-AM"/>
        </w:rPr>
        <w:t xml:space="preserve"> ինտեգրված համակարգի միջոցների օգտագործմամբ ներկայացնում են սույն </w:t>
      </w:r>
      <w:r w:rsidRPr="00293FEB">
        <w:rPr>
          <w:rFonts w:ascii="Sylfaen" w:hAnsi="Sylfaen"/>
          <w:sz w:val="24"/>
          <w:szCs w:val="24"/>
          <w:lang w:val="hy-AM"/>
        </w:rPr>
        <w:t>Կարգի 12–րդ կետում նշված բոլոր տեղեկությունները։</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Հանձնաժողովն ապահովում է սույն կետին համապատասխան ստացված տեղեկատվության պաշտպանությունը չթույլատրված հասանելիությունից։</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lastRenderedPageBreak/>
        <w:t>14.</w:t>
      </w:r>
      <w:r w:rsidRPr="00293FEB">
        <w:rPr>
          <w:rFonts w:ascii="Sylfaen" w:hAnsi="Sylfaen"/>
          <w:sz w:val="24"/>
          <w:szCs w:val="24"/>
          <w:lang w:val="hy-AM"/>
        </w:rPr>
        <w:tab/>
        <w:t xml:space="preserve">Սույն </w:t>
      </w:r>
      <w:r w:rsidR="00F0504D" w:rsidRPr="00CB3994">
        <w:rPr>
          <w:rFonts w:ascii="Sylfaen" w:hAnsi="Sylfaen"/>
          <w:sz w:val="24"/>
          <w:szCs w:val="24"/>
          <w:lang w:val="hy-AM"/>
        </w:rPr>
        <w:t>կ</w:t>
      </w:r>
      <w:r w:rsidRPr="00293FEB">
        <w:rPr>
          <w:rFonts w:ascii="Sylfaen" w:hAnsi="Sylfaen"/>
          <w:sz w:val="24"/>
          <w:szCs w:val="24"/>
          <w:lang w:val="hy-AM"/>
        </w:rPr>
        <w:t xml:space="preserve">արգի 7–րդ կետի 20–րդ </w:t>
      </w:r>
      <w:r w:rsidR="00FC607E">
        <w:rPr>
          <w:rFonts w:ascii="Sylfaen" w:hAnsi="Sylfaen"/>
          <w:sz w:val="24"/>
          <w:szCs w:val="24"/>
          <w:lang w:val="hy-AM"/>
        </w:rPr>
        <w:t>և</w:t>
      </w:r>
      <w:r w:rsidRPr="00293FEB">
        <w:rPr>
          <w:rFonts w:ascii="Sylfaen" w:hAnsi="Sylfaen"/>
          <w:sz w:val="24"/>
          <w:szCs w:val="24"/>
          <w:lang w:val="hy-AM"/>
        </w:rPr>
        <w:t xml:space="preserve"> 21–րդ ենթակետերում </w:t>
      </w:r>
      <w:r w:rsidR="00FC607E">
        <w:rPr>
          <w:rFonts w:ascii="Sylfaen" w:hAnsi="Sylfaen"/>
          <w:sz w:val="24"/>
          <w:szCs w:val="24"/>
          <w:lang w:val="hy-AM"/>
        </w:rPr>
        <w:t>և</w:t>
      </w:r>
      <w:r w:rsidRPr="00293FEB">
        <w:rPr>
          <w:rFonts w:ascii="Sylfaen" w:hAnsi="Sylfaen"/>
          <w:sz w:val="24"/>
          <w:szCs w:val="24"/>
          <w:lang w:val="hy-AM"/>
        </w:rPr>
        <w:t xml:space="preserve"> սույն </w:t>
      </w:r>
      <w:r w:rsidR="00F0504D" w:rsidRPr="00CB3994">
        <w:rPr>
          <w:rFonts w:ascii="Sylfaen" w:hAnsi="Sylfaen"/>
          <w:sz w:val="24"/>
          <w:szCs w:val="24"/>
          <w:lang w:val="hy-AM"/>
        </w:rPr>
        <w:t>կ</w:t>
      </w:r>
      <w:r w:rsidRPr="00293FEB">
        <w:rPr>
          <w:rFonts w:ascii="Sylfaen" w:hAnsi="Sylfaen"/>
          <w:sz w:val="24"/>
          <w:szCs w:val="24"/>
          <w:lang w:val="hy-AM"/>
        </w:rPr>
        <w:t xml:space="preserve">արգի 12–րդ կետի 2–8–րդ ենթակետերում պարունակվող տեղեկությունները ենթակա չեն հրապարակման </w:t>
      </w:r>
      <w:r w:rsidR="00FC607E">
        <w:rPr>
          <w:rFonts w:ascii="Sylfaen" w:hAnsi="Sylfaen"/>
          <w:sz w:val="24"/>
          <w:szCs w:val="24"/>
          <w:lang w:val="hy-AM"/>
        </w:rPr>
        <w:t>և</w:t>
      </w:r>
      <w:r w:rsidRPr="00293FEB">
        <w:rPr>
          <w:rFonts w:ascii="Sylfaen" w:hAnsi="Sylfaen"/>
          <w:sz w:val="24"/>
          <w:szCs w:val="24"/>
          <w:lang w:val="hy-AM"/>
        </w:rPr>
        <w:t xml:space="preserve"> հասանելի են միայն լիազորված մարմինների (փորձագիտական կազմակերպությունների) </w:t>
      </w:r>
      <w:r w:rsidR="00FC607E">
        <w:rPr>
          <w:rFonts w:ascii="Sylfaen" w:hAnsi="Sylfaen"/>
          <w:sz w:val="24"/>
          <w:szCs w:val="24"/>
          <w:lang w:val="hy-AM"/>
        </w:rPr>
        <w:t>և</w:t>
      </w:r>
      <w:r w:rsidRPr="00293FEB">
        <w:rPr>
          <w:rFonts w:ascii="Sylfaen" w:hAnsi="Sylfaen"/>
          <w:sz w:val="24"/>
          <w:szCs w:val="24"/>
          <w:lang w:val="hy-AM"/>
        </w:rPr>
        <w:t xml:space="preserve"> Հանձնաժողովի համար։</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15.</w:t>
      </w:r>
      <w:r w:rsidRPr="00293FEB">
        <w:rPr>
          <w:rFonts w:ascii="Sylfaen" w:hAnsi="Sylfaen"/>
          <w:sz w:val="24"/>
          <w:szCs w:val="24"/>
          <w:lang w:val="hy-AM"/>
        </w:rPr>
        <w:tab/>
        <w:t>Լիազորված մարմինները դեղապատրաստուկի գրանցման մասին դիմում ներկայացնելու օրվանից ոչ պակաս, քան 20 տարվա ընթացքում ապահովում են հետ</w:t>
      </w:r>
      <w:r w:rsidR="00FC607E">
        <w:rPr>
          <w:rFonts w:ascii="Sylfaen" w:hAnsi="Sylfaen"/>
          <w:sz w:val="24"/>
          <w:szCs w:val="24"/>
          <w:lang w:val="hy-AM"/>
        </w:rPr>
        <w:t>և</w:t>
      </w:r>
      <w:r w:rsidRPr="00293FEB">
        <w:rPr>
          <w:rFonts w:ascii="Sylfaen" w:hAnsi="Sylfaen"/>
          <w:sz w:val="24"/>
          <w:szCs w:val="24"/>
          <w:lang w:val="hy-AM"/>
        </w:rPr>
        <w:t xml:space="preserve">յալ տեղեկությունների պահպանվածությունը </w:t>
      </w:r>
      <w:r w:rsidR="00FC607E">
        <w:rPr>
          <w:rFonts w:ascii="Sylfaen" w:hAnsi="Sylfaen"/>
          <w:sz w:val="24"/>
          <w:szCs w:val="24"/>
          <w:lang w:val="hy-AM"/>
        </w:rPr>
        <w:t>և</w:t>
      </w:r>
      <w:r w:rsidRPr="00293FEB">
        <w:rPr>
          <w:rFonts w:ascii="Sylfaen" w:hAnsi="Sylfaen"/>
          <w:sz w:val="24"/>
          <w:szCs w:val="24"/>
          <w:lang w:val="hy-AM"/>
        </w:rPr>
        <w:t xml:space="preserve"> ինտեգրված համակարգի միջոցների օգտագործմամբ ներկայացումը՝ այլ անդամ պետությունների լիազորված մարմինների (փորձագիտական կազմակերպությունների) </w:t>
      </w:r>
      <w:r w:rsidR="00FC607E">
        <w:rPr>
          <w:rFonts w:ascii="Sylfaen" w:hAnsi="Sylfaen"/>
          <w:sz w:val="24"/>
          <w:szCs w:val="24"/>
          <w:lang w:val="hy-AM"/>
        </w:rPr>
        <w:t>և</w:t>
      </w:r>
      <w:r w:rsidRPr="00293FEB">
        <w:rPr>
          <w:rFonts w:ascii="Sylfaen" w:hAnsi="Sylfaen"/>
          <w:sz w:val="24"/>
          <w:szCs w:val="24"/>
          <w:lang w:val="hy-AM"/>
        </w:rPr>
        <w:t xml:space="preserve"> Հանձնաժողովի հարցման հիման վրա.</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1)</w:t>
      </w:r>
      <w:r w:rsidRPr="00293FEB">
        <w:rPr>
          <w:rFonts w:ascii="Sylfaen" w:hAnsi="Sylfaen"/>
          <w:sz w:val="24"/>
          <w:szCs w:val="24"/>
          <w:lang w:val="hy-AM"/>
        </w:rPr>
        <w:tab/>
        <w:t>դեղապատրաստուկների գրանցման դոսյեները</w:t>
      </w:r>
      <w:r w:rsidR="00F0504D" w:rsidRPr="00CB3994">
        <w:rPr>
          <w:rFonts w:ascii="Sylfaen" w:hAnsi="Sylfaen"/>
          <w:sz w:val="24"/>
          <w:szCs w:val="24"/>
          <w:lang w:val="hy-AM"/>
        </w:rPr>
        <w:t>,</w:t>
      </w:r>
      <w:r w:rsidRPr="00293FEB">
        <w:rPr>
          <w:rFonts w:ascii="Sylfaen" w:hAnsi="Sylfaen"/>
          <w:sz w:val="24"/>
          <w:szCs w:val="24"/>
          <w:lang w:val="hy-AM"/>
        </w:rPr>
        <w:t xml:space="preserve"> ներառյալ</w:t>
      </w:r>
      <w:r w:rsidR="00F0504D" w:rsidRPr="00CB3994">
        <w:rPr>
          <w:rFonts w:ascii="Sylfaen" w:hAnsi="Sylfaen"/>
          <w:sz w:val="24"/>
          <w:szCs w:val="24"/>
          <w:lang w:val="hy-AM"/>
        </w:rPr>
        <w:t>՝</w:t>
      </w:r>
      <w:r w:rsidRPr="00293FEB">
        <w:rPr>
          <w:rFonts w:ascii="Sylfaen" w:hAnsi="Sylfaen"/>
          <w:sz w:val="24"/>
          <w:szCs w:val="24"/>
          <w:lang w:val="hy-AM"/>
        </w:rPr>
        <w:t xml:space="preserve"> դրանցում ընդգրկված փաստաթղթերի արդիական, սկզբնական </w:t>
      </w:r>
      <w:r w:rsidR="00FC607E">
        <w:rPr>
          <w:rFonts w:ascii="Sylfaen" w:hAnsi="Sylfaen"/>
          <w:sz w:val="24"/>
          <w:szCs w:val="24"/>
          <w:lang w:val="hy-AM"/>
        </w:rPr>
        <w:t>և</w:t>
      </w:r>
      <w:r w:rsidRPr="00293FEB">
        <w:rPr>
          <w:rFonts w:ascii="Sylfaen" w:hAnsi="Sylfaen"/>
          <w:sz w:val="24"/>
          <w:szCs w:val="24"/>
          <w:lang w:val="hy-AM"/>
        </w:rPr>
        <w:t xml:space="preserve"> միջանկյալ խմբագրությունները,</w:t>
      </w:r>
    </w:p>
    <w:p w:rsidR="00006D5A" w:rsidRPr="00293FEB" w:rsidRDefault="00006D5A" w:rsidP="00CB3994">
      <w:pPr>
        <w:pStyle w:val="Bodytext20"/>
        <w:shd w:val="clear" w:color="auto" w:fill="auto"/>
        <w:tabs>
          <w:tab w:val="left" w:pos="1134"/>
        </w:tabs>
        <w:spacing w:before="0" w:after="160" w:line="360" w:lineRule="auto"/>
        <w:ind w:firstLine="567"/>
        <w:rPr>
          <w:rFonts w:ascii="Sylfaen" w:hAnsi="Sylfaen"/>
          <w:sz w:val="24"/>
          <w:szCs w:val="24"/>
          <w:lang w:val="hy-AM"/>
        </w:rPr>
      </w:pPr>
      <w:r w:rsidRPr="00293FEB">
        <w:rPr>
          <w:rFonts w:ascii="Sylfaen" w:hAnsi="Sylfaen"/>
          <w:sz w:val="24"/>
          <w:szCs w:val="24"/>
          <w:lang w:val="hy-AM"/>
        </w:rPr>
        <w:t>2)</w:t>
      </w:r>
      <w:r w:rsidRPr="00293FEB">
        <w:rPr>
          <w:rFonts w:ascii="Sylfaen" w:hAnsi="Sylfaen"/>
          <w:sz w:val="24"/>
          <w:szCs w:val="24"/>
          <w:lang w:val="hy-AM"/>
        </w:rPr>
        <w:tab/>
        <w:t xml:space="preserve">դեղամիջոցների գրանցման </w:t>
      </w:r>
      <w:r w:rsidR="00FC607E">
        <w:rPr>
          <w:rFonts w:ascii="Sylfaen" w:hAnsi="Sylfaen"/>
          <w:sz w:val="24"/>
          <w:szCs w:val="24"/>
          <w:lang w:val="hy-AM"/>
        </w:rPr>
        <w:t>և</w:t>
      </w:r>
      <w:r w:rsidRPr="00293FEB">
        <w:rPr>
          <w:rFonts w:ascii="Sylfaen" w:hAnsi="Sylfaen"/>
          <w:sz w:val="24"/>
          <w:szCs w:val="24"/>
          <w:lang w:val="hy-AM"/>
        </w:rPr>
        <w:t xml:space="preserve"> փորձաքննության կանոններին համապատասխան նախապատրաստված՝ լիազորված մարմինների (փորձագիտական կազմակերպությունների) փորձագիտական եզրակացությունները։</w:t>
      </w:r>
    </w:p>
    <w:p w:rsidR="005020EF" w:rsidRPr="00293FEB" w:rsidRDefault="005020EF" w:rsidP="005020EF">
      <w:pPr>
        <w:pStyle w:val="Bodytext20"/>
        <w:shd w:val="clear" w:color="auto" w:fill="auto"/>
        <w:tabs>
          <w:tab w:val="left" w:pos="1134"/>
        </w:tabs>
        <w:spacing w:before="0" w:after="160" w:line="360" w:lineRule="auto"/>
        <w:ind w:firstLine="567"/>
        <w:jc w:val="right"/>
        <w:rPr>
          <w:rFonts w:ascii="Sylfaen" w:hAnsi="Sylfaen"/>
          <w:sz w:val="24"/>
          <w:szCs w:val="24"/>
          <w:lang w:val="hy-AM"/>
        </w:rPr>
      </w:pPr>
    </w:p>
    <w:p w:rsidR="005020EF" w:rsidRPr="00293FEB" w:rsidRDefault="005020EF" w:rsidP="007530B8">
      <w:pPr>
        <w:pStyle w:val="Bodytext20"/>
        <w:shd w:val="clear" w:color="auto" w:fill="auto"/>
        <w:spacing w:before="0" w:after="160" w:line="360" w:lineRule="auto"/>
        <w:ind w:left="3969" w:firstLine="0"/>
        <w:jc w:val="center"/>
        <w:rPr>
          <w:rFonts w:ascii="Sylfaen" w:hAnsi="Sylfaen"/>
          <w:sz w:val="24"/>
          <w:szCs w:val="24"/>
          <w:lang w:val="hy-AM"/>
        </w:rPr>
      </w:pPr>
      <w:r w:rsidRPr="00293FEB">
        <w:rPr>
          <w:rFonts w:ascii="Sylfaen" w:hAnsi="Sylfaen"/>
          <w:sz w:val="24"/>
          <w:szCs w:val="24"/>
          <w:lang w:val="hy-AM"/>
        </w:rPr>
        <w:t>_________________________</w:t>
      </w:r>
    </w:p>
    <w:p w:rsidR="005020EF" w:rsidRPr="00293FEB" w:rsidRDefault="005020EF" w:rsidP="00CB3994">
      <w:pPr>
        <w:pStyle w:val="Bodytext20"/>
        <w:shd w:val="clear" w:color="auto" w:fill="auto"/>
        <w:tabs>
          <w:tab w:val="left" w:pos="1134"/>
        </w:tabs>
        <w:spacing w:before="0" w:after="160" w:line="360" w:lineRule="auto"/>
        <w:ind w:firstLine="567"/>
        <w:rPr>
          <w:rFonts w:ascii="Sylfaen" w:hAnsi="Sylfaen"/>
          <w:sz w:val="24"/>
          <w:szCs w:val="24"/>
          <w:lang w:val="hy-AM"/>
        </w:rPr>
      </w:pPr>
    </w:p>
    <w:p w:rsidR="00006D5A" w:rsidRPr="00293FEB" w:rsidRDefault="00006D5A" w:rsidP="00CB3994">
      <w:pPr>
        <w:pStyle w:val="Bodytext20"/>
        <w:shd w:val="clear" w:color="auto" w:fill="auto"/>
        <w:spacing w:before="0" w:after="160" w:line="360" w:lineRule="auto"/>
        <w:ind w:left="5103" w:right="-8" w:firstLine="0"/>
        <w:rPr>
          <w:rFonts w:ascii="Sylfaen" w:hAnsi="Sylfaen"/>
          <w:sz w:val="24"/>
          <w:szCs w:val="24"/>
          <w:lang w:val="hy-AM"/>
        </w:rPr>
        <w:sectPr w:rsidR="00006D5A" w:rsidRPr="00293FEB" w:rsidSect="0007096C">
          <w:headerReference w:type="default" r:id="rId8"/>
          <w:pgSz w:w="11900" w:h="16840" w:code="9"/>
          <w:pgMar w:top="1418" w:right="1418" w:bottom="1418" w:left="1418" w:header="0" w:footer="645" w:gutter="0"/>
          <w:pgNumType w:start="1"/>
          <w:cols w:space="720"/>
          <w:noEndnote/>
          <w:titlePg/>
          <w:docGrid w:linePitch="360"/>
        </w:sectPr>
      </w:pPr>
    </w:p>
    <w:p w:rsidR="00006D5A" w:rsidRPr="00293FEB" w:rsidRDefault="00006D5A" w:rsidP="005020EF">
      <w:pPr>
        <w:pStyle w:val="Bodytext20"/>
        <w:shd w:val="clear" w:color="auto" w:fill="auto"/>
        <w:spacing w:before="0" w:after="160" w:line="360" w:lineRule="auto"/>
        <w:ind w:left="5103" w:right="-8" w:firstLine="0"/>
        <w:jc w:val="center"/>
        <w:rPr>
          <w:rFonts w:ascii="Sylfaen" w:hAnsi="Sylfaen"/>
          <w:sz w:val="24"/>
          <w:szCs w:val="24"/>
          <w:lang w:val="hy-AM"/>
        </w:rPr>
      </w:pPr>
      <w:r w:rsidRPr="00293FEB">
        <w:rPr>
          <w:rFonts w:ascii="Sylfaen" w:hAnsi="Sylfaen"/>
          <w:sz w:val="24"/>
          <w:szCs w:val="24"/>
          <w:lang w:val="hy-AM"/>
        </w:rPr>
        <w:lastRenderedPageBreak/>
        <w:t>ՀԱՍՏԱՏՎԱԾ Է</w:t>
      </w:r>
    </w:p>
    <w:p w:rsidR="00006D5A" w:rsidRPr="00293FEB" w:rsidRDefault="00006D5A" w:rsidP="005020EF">
      <w:pPr>
        <w:pStyle w:val="Bodytext20"/>
        <w:shd w:val="clear" w:color="auto" w:fill="auto"/>
        <w:spacing w:before="0" w:after="160" w:line="360" w:lineRule="auto"/>
        <w:ind w:left="5103" w:right="-8" w:firstLine="0"/>
        <w:jc w:val="center"/>
        <w:rPr>
          <w:rFonts w:ascii="Sylfaen" w:hAnsi="Sylfaen"/>
          <w:sz w:val="24"/>
          <w:szCs w:val="24"/>
          <w:lang w:val="hy-AM"/>
        </w:rPr>
      </w:pPr>
      <w:r w:rsidRPr="00293FEB">
        <w:rPr>
          <w:rFonts w:ascii="Sylfaen" w:hAnsi="Sylfaen"/>
          <w:sz w:val="24"/>
          <w:szCs w:val="24"/>
          <w:lang w:val="hy-AM"/>
        </w:rPr>
        <w:t>Եվրասիական տնտեսական հանձնաժողովի խորհրդի</w:t>
      </w:r>
      <w:r w:rsidRPr="00293FEB">
        <w:rPr>
          <w:rFonts w:ascii="Sylfaen" w:hAnsi="Sylfaen"/>
          <w:sz w:val="24"/>
          <w:szCs w:val="24"/>
          <w:lang w:val="hy-AM"/>
        </w:rPr>
        <w:br/>
        <w:t>2016 թվականի</w:t>
      </w:r>
      <w:r w:rsidR="00732B1A" w:rsidRPr="00CB3994">
        <w:rPr>
          <w:rFonts w:ascii="Sylfaen" w:hAnsi="Sylfaen"/>
          <w:sz w:val="24"/>
          <w:szCs w:val="24"/>
          <w:lang w:val="hy-AM"/>
        </w:rPr>
        <w:t xml:space="preserve"> </w:t>
      </w:r>
      <w:r w:rsidRPr="00293FEB">
        <w:rPr>
          <w:rFonts w:ascii="Sylfaen" w:hAnsi="Sylfaen"/>
          <w:sz w:val="24"/>
          <w:szCs w:val="24"/>
          <w:lang w:val="hy-AM"/>
        </w:rPr>
        <w:t>նոյեմբերի 3-ի թիվ</w:t>
      </w:r>
      <w:r w:rsidR="005020EF" w:rsidRPr="00293FEB">
        <w:rPr>
          <w:rFonts w:ascii="Sylfaen" w:hAnsi="Sylfaen"/>
          <w:sz w:val="24"/>
          <w:szCs w:val="24"/>
          <w:lang w:val="hy-AM"/>
        </w:rPr>
        <w:t> </w:t>
      </w:r>
      <w:r w:rsidRPr="00293FEB">
        <w:rPr>
          <w:rFonts w:ascii="Sylfaen" w:hAnsi="Sylfaen"/>
          <w:sz w:val="24"/>
          <w:szCs w:val="24"/>
          <w:lang w:val="hy-AM"/>
        </w:rPr>
        <w:t>84 որոշմամբ</w:t>
      </w:r>
    </w:p>
    <w:p w:rsidR="00006D5A" w:rsidRPr="00293FEB" w:rsidRDefault="00006D5A" w:rsidP="00CB3994">
      <w:pPr>
        <w:pStyle w:val="Bodytext20"/>
        <w:shd w:val="clear" w:color="auto" w:fill="auto"/>
        <w:spacing w:before="0" w:after="160" w:line="360" w:lineRule="auto"/>
        <w:ind w:left="5103" w:right="-8" w:firstLine="0"/>
        <w:rPr>
          <w:rFonts w:ascii="Sylfaen" w:hAnsi="Sylfaen"/>
          <w:sz w:val="24"/>
          <w:szCs w:val="24"/>
          <w:lang w:val="hy-AM"/>
        </w:rPr>
      </w:pPr>
    </w:p>
    <w:p w:rsidR="00006D5A" w:rsidRPr="00E023FC" w:rsidRDefault="00006D5A" w:rsidP="005020EF">
      <w:pPr>
        <w:pStyle w:val="Heading30"/>
        <w:shd w:val="clear" w:color="auto" w:fill="auto"/>
        <w:spacing w:before="0" w:after="160" w:line="360" w:lineRule="auto"/>
        <w:ind w:left="567" w:right="561"/>
        <w:outlineLvl w:val="9"/>
        <w:rPr>
          <w:rFonts w:ascii="Sylfaen" w:hAnsi="Sylfaen"/>
          <w:b w:val="0"/>
          <w:sz w:val="24"/>
          <w:szCs w:val="24"/>
          <w:lang w:val="hy-AM"/>
        </w:rPr>
      </w:pPr>
      <w:bookmarkStart w:id="2" w:name="bookmark3"/>
      <w:r w:rsidRPr="00E023FC">
        <w:rPr>
          <w:rStyle w:val="Heading3Spacing2pt"/>
          <w:rFonts w:ascii="Sylfaen" w:hAnsi="Sylfaen"/>
          <w:b/>
          <w:spacing w:val="0"/>
          <w:sz w:val="24"/>
          <w:szCs w:val="24"/>
        </w:rPr>
        <w:t>ԿԱՐԳ</w:t>
      </w:r>
      <w:bookmarkEnd w:id="2"/>
    </w:p>
    <w:p w:rsidR="00006D5A" w:rsidRPr="00293FEB" w:rsidRDefault="00006D5A" w:rsidP="005020EF">
      <w:pPr>
        <w:pStyle w:val="Bodytext40"/>
        <w:shd w:val="clear" w:color="auto" w:fill="auto"/>
        <w:spacing w:before="0" w:after="160" w:line="360" w:lineRule="auto"/>
        <w:ind w:left="567" w:right="559" w:firstLine="0"/>
        <w:rPr>
          <w:rFonts w:ascii="Sylfaen" w:hAnsi="Sylfaen"/>
          <w:sz w:val="24"/>
          <w:szCs w:val="24"/>
          <w:lang w:val="hy-AM"/>
        </w:rPr>
      </w:pPr>
      <w:r w:rsidRPr="00293FEB">
        <w:rPr>
          <w:rFonts w:ascii="Sylfaen" w:hAnsi="Sylfaen"/>
          <w:sz w:val="24"/>
          <w:szCs w:val="24"/>
          <w:lang w:val="hy-AM"/>
        </w:rPr>
        <w:t>որակի պահանջներին չհամապատասխանող դեղամիջոցների, ինչպես նա</w:t>
      </w:r>
      <w:r w:rsidR="00FC607E">
        <w:rPr>
          <w:rFonts w:ascii="Sylfaen" w:hAnsi="Sylfaen"/>
          <w:sz w:val="24"/>
          <w:szCs w:val="24"/>
          <w:lang w:val="hy-AM"/>
        </w:rPr>
        <w:t>և</w:t>
      </w:r>
      <w:r w:rsidRPr="00293FEB">
        <w:rPr>
          <w:rFonts w:ascii="Sylfaen" w:hAnsi="Sylfaen"/>
          <w:sz w:val="24"/>
          <w:szCs w:val="24"/>
          <w:lang w:val="hy-AM"/>
        </w:rPr>
        <w:t xml:space="preserve"> Եվրասիական տնտեսական միության անդամ պետությունների տարածքներում հայտնաբերված կեղծված </w:t>
      </w:r>
      <w:r w:rsidR="00FC607E">
        <w:rPr>
          <w:rFonts w:ascii="Sylfaen" w:hAnsi="Sylfaen"/>
          <w:sz w:val="24"/>
          <w:szCs w:val="24"/>
          <w:lang w:val="hy-AM"/>
        </w:rPr>
        <w:t>և</w:t>
      </w:r>
      <w:r w:rsidRPr="00293FEB">
        <w:rPr>
          <w:rFonts w:ascii="Sylfaen" w:hAnsi="Sylfaen"/>
          <w:sz w:val="24"/>
          <w:szCs w:val="24"/>
          <w:lang w:val="hy-AM"/>
        </w:rPr>
        <w:t xml:space="preserve"> (կամ) նմանակված (կոնտրաֆակտ) դեղամիջոցների տվյալների միասնական տեղեկատվական բազայի ձ</w:t>
      </w:r>
      <w:r w:rsidR="00FC607E">
        <w:rPr>
          <w:rFonts w:ascii="Sylfaen" w:hAnsi="Sylfaen"/>
          <w:sz w:val="24"/>
          <w:szCs w:val="24"/>
          <w:lang w:val="hy-AM"/>
        </w:rPr>
        <w:t>և</w:t>
      </w:r>
      <w:r w:rsidRPr="00293FEB">
        <w:rPr>
          <w:rFonts w:ascii="Sylfaen" w:hAnsi="Sylfaen"/>
          <w:sz w:val="24"/>
          <w:szCs w:val="24"/>
          <w:lang w:val="hy-AM"/>
        </w:rPr>
        <w:t xml:space="preserve">ավորման </w:t>
      </w:r>
      <w:r w:rsidR="00FC607E">
        <w:rPr>
          <w:rFonts w:ascii="Sylfaen" w:hAnsi="Sylfaen"/>
          <w:sz w:val="24"/>
          <w:szCs w:val="24"/>
          <w:lang w:val="hy-AM"/>
        </w:rPr>
        <w:t>և</w:t>
      </w:r>
      <w:r w:rsidRPr="00293FEB">
        <w:rPr>
          <w:rFonts w:ascii="Sylfaen" w:hAnsi="Sylfaen"/>
          <w:sz w:val="24"/>
          <w:szCs w:val="24"/>
          <w:lang w:val="hy-AM"/>
        </w:rPr>
        <w:t xml:space="preserve"> վարման</w:t>
      </w:r>
    </w:p>
    <w:p w:rsidR="00006D5A" w:rsidRPr="00293FEB" w:rsidRDefault="00006D5A" w:rsidP="00CB3994">
      <w:pPr>
        <w:pStyle w:val="Bodytext40"/>
        <w:shd w:val="clear" w:color="auto" w:fill="auto"/>
        <w:spacing w:before="0" w:after="160" w:line="360" w:lineRule="auto"/>
        <w:ind w:left="851" w:right="842" w:firstLine="0"/>
        <w:jc w:val="both"/>
        <w:rPr>
          <w:rFonts w:ascii="Sylfaen" w:hAnsi="Sylfaen"/>
          <w:sz w:val="24"/>
          <w:szCs w:val="24"/>
          <w:lang w:val="hy-AM"/>
        </w:rPr>
      </w:pP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1.</w:t>
      </w:r>
      <w:r w:rsidRPr="00293FEB">
        <w:rPr>
          <w:rFonts w:ascii="Sylfaen" w:hAnsi="Sylfaen"/>
          <w:sz w:val="24"/>
          <w:szCs w:val="24"/>
          <w:lang w:val="hy-AM"/>
        </w:rPr>
        <w:tab/>
        <w:t xml:space="preserve">Սույն </w:t>
      </w:r>
      <w:r w:rsidR="009A0BED" w:rsidRPr="00CB3994">
        <w:rPr>
          <w:rFonts w:ascii="Sylfaen" w:hAnsi="Sylfaen"/>
          <w:sz w:val="24"/>
          <w:szCs w:val="24"/>
          <w:lang w:val="hy-AM"/>
        </w:rPr>
        <w:t>կ</w:t>
      </w:r>
      <w:r w:rsidRPr="00293FEB">
        <w:rPr>
          <w:rFonts w:ascii="Sylfaen" w:hAnsi="Sylfaen"/>
          <w:sz w:val="24"/>
          <w:szCs w:val="24"/>
          <w:lang w:val="hy-AM"/>
        </w:rPr>
        <w:t>արգը մշակվել է «Եվրասիական տնտեսական միության մասին» 2014 թվականի մայիսի 29–ի պայմանագրի 30–րդ հոդվածին, «Եվրասիական</w:t>
      </w:r>
      <w:r w:rsidR="005020EF" w:rsidRPr="00293FEB">
        <w:rPr>
          <w:rFonts w:ascii="Sylfaen" w:hAnsi="Sylfaen"/>
          <w:sz w:val="24"/>
          <w:szCs w:val="24"/>
          <w:lang w:val="hy-AM"/>
        </w:rPr>
        <w:t> </w:t>
      </w:r>
      <w:r w:rsidRPr="00293FEB">
        <w:rPr>
          <w:rFonts w:ascii="Sylfaen" w:hAnsi="Sylfaen"/>
          <w:sz w:val="24"/>
          <w:szCs w:val="24"/>
          <w:lang w:val="hy-AM"/>
        </w:rPr>
        <w:t xml:space="preserve">տնտեսական միության շրջանակներում դեղամիջոցների շրջանառության միասնական սկզբունքների </w:t>
      </w:r>
      <w:r w:rsidR="00FC607E">
        <w:rPr>
          <w:rFonts w:ascii="Sylfaen" w:hAnsi="Sylfaen"/>
          <w:sz w:val="24"/>
          <w:szCs w:val="24"/>
          <w:lang w:val="hy-AM"/>
        </w:rPr>
        <w:t>և</w:t>
      </w:r>
      <w:r w:rsidRPr="00293FEB">
        <w:rPr>
          <w:rFonts w:ascii="Sylfaen" w:hAnsi="Sylfaen"/>
          <w:sz w:val="24"/>
          <w:szCs w:val="24"/>
          <w:lang w:val="hy-AM"/>
        </w:rPr>
        <w:t xml:space="preserve"> կանոնների մասին» 2014 թվականի դեկտեմբերի 23–ի համաձայնագրի 14–րդ հոդվածին համապատասխան </w:t>
      </w:r>
      <w:r w:rsidR="00FC607E">
        <w:rPr>
          <w:rFonts w:ascii="Sylfaen" w:hAnsi="Sylfaen"/>
          <w:sz w:val="24"/>
          <w:szCs w:val="24"/>
          <w:lang w:val="hy-AM"/>
        </w:rPr>
        <w:t>և</w:t>
      </w:r>
      <w:r w:rsidRPr="00293FEB">
        <w:rPr>
          <w:rFonts w:ascii="Sylfaen" w:hAnsi="Sylfaen"/>
          <w:sz w:val="24"/>
          <w:szCs w:val="24"/>
          <w:lang w:val="hy-AM"/>
        </w:rPr>
        <w:t xml:space="preserve"> սահմանում է որակի պահանջներին չհամապատասխանող դեղամիջոցների, ինչպես նա</w:t>
      </w:r>
      <w:r w:rsidR="00FC607E">
        <w:rPr>
          <w:rFonts w:ascii="Sylfaen" w:hAnsi="Sylfaen"/>
          <w:sz w:val="24"/>
          <w:szCs w:val="24"/>
          <w:lang w:val="hy-AM"/>
        </w:rPr>
        <w:t>և</w:t>
      </w:r>
      <w:r w:rsidRPr="00293FEB">
        <w:rPr>
          <w:rFonts w:ascii="Sylfaen" w:hAnsi="Sylfaen"/>
          <w:sz w:val="24"/>
          <w:szCs w:val="24"/>
          <w:lang w:val="hy-AM"/>
        </w:rPr>
        <w:t xml:space="preserve"> Եվրասիական տնտեսական միության անդամ պետությունների տարածքներում հայտնաբերված կեղծված </w:t>
      </w:r>
      <w:r w:rsidR="00FC607E">
        <w:rPr>
          <w:rFonts w:ascii="Sylfaen" w:hAnsi="Sylfaen"/>
          <w:sz w:val="24"/>
          <w:szCs w:val="24"/>
          <w:lang w:val="hy-AM"/>
        </w:rPr>
        <w:t>և</w:t>
      </w:r>
      <w:r w:rsidRPr="00293FEB">
        <w:rPr>
          <w:rFonts w:ascii="Sylfaen" w:hAnsi="Sylfaen"/>
          <w:sz w:val="24"/>
          <w:szCs w:val="24"/>
          <w:lang w:val="hy-AM"/>
        </w:rPr>
        <w:t xml:space="preserve"> (կամ) նմանակված (կոնտրաֆակտ) դեղամիջոցների տվյալների միասնական տեղեկատվական բազայի ձ</w:t>
      </w:r>
      <w:r w:rsidR="00FC607E">
        <w:rPr>
          <w:rFonts w:ascii="Sylfaen" w:hAnsi="Sylfaen"/>
          <w:sz w:val="24"/>
          <w:szCs w:val="24"/>
          <w:lang w:val="hy-AM"/>
        </w:rPr>
        <w:t>և</w:t>
      </w:r>
      <w:r w:rsidRPr="00293FEB">
        <w:rPr>
          <w:rFonts w:ascii="Sylfaen" w:hAnsi="Sylfaen"/>
          <w:sz w:val="24"/>
          <w:szCs w:val="24"/>
          <w:lang w:val="hy-AM"/>
        </w:rPr>
        <w:t xml:space="preserve">ավորման </w:t>
      </w:r>
      <w:r w:rsidR="00FC607E">
        <w:rPr>
          <w:rFonts w:ascii="Sylfaen" w:hAnsi="Sylfaen"/>
          <w:sz w:val="24"/>
          <w:szCs w:val="24"/>
          <w:lang w:val="hy-AM"/>
        </w:rPr>
        <w:t>և</w:t>
      </w:r>
      <w:r w:rsidRPr="00293FEB">
        <w:rPr>
          <w:rFonts w:ascii="Sylfaen" w:hAnsi="Sylfaen"/>
          <w:sz w:val="24"/>
          <w:szCs w:val="24"/>
          <w:lang w:val="hy-AM"/>
        </w:rPr>
        <w:t xml:space="preserve"> վարման կանոնները (այսուհետ համապատասխանաբար՝ Միություն, անդամ պետություններ, տվյալների միասնական բազա)։</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2.</w:t>
      </w:r>
      <w:r w:rsidRPr="00293FEB">
        <w:rPr>
          <w:rFonts w:ascii="Sylfaen" w:hAnsi="Sylfaen"/>
          <w:sz w:val="24"/>
          <w:szCs w:val="24"/>
          <w:lang w:val="hy-AM"/>
        </w:rPr>
        <w:tab/>
        <w:t>Տվյալների միասնական բազան ընդհանուր տեղեկատվական ռեսուրս է, որը տեղեկություններ է պարո</w:t>
      </w:r>
      <w:r w:rsidR="00732B1A" w:rsidRPr="00293FEB">
        <w:rPr>
          <w:rFonts w:ascii="Sylfaen" w:hAnsi="Sylfaen"/>
          <w:sz w:val="24"/>
          <w:szCs w:val="24"/>
          <w:lang w:val="hy-AM"/>
        </w:rPr>
        <w:t>ւնակում այն դեղամիջոցների մասին</w:t>
      </w:r>
      <w:r w:rsidRPr="00293FEB">
        <w:rPr>
          <w:rFonts w:ascii="Sylfaen" w:hAnsi="Sylfaen"/>
          <w:sz w:val="24"/>
          <w:szCs w:val="24"/>
          <w:lang w:val="hy-AM"/>
        </w:rPr>
        <w:t xml:space="preserve">, որոնց առնչությամբ անդամ պետությունների՝ առողջապահության ոլորտում լիազորված </w:t>
      </w:r>
      <w:r w:rsidRPr="00293FEB">
        <w:rPr>
          <w:rFonts w:ascii="Sylfaen" w:hAnsi="Sylfaen"/>
          <w:sz w:val="24"/>
          <w:szCs w:val="24"/>
          <w:lang w:val="hy-AM"/>
        </w:rPr>
        <w:lastRenderedPageBreak/>
        <w:t xml:space="preserve">մարմինները (այսուհետ՝ լիազորված մարմիններ) որոշում են կայացրել Միության տարածքում շրջանառությունից հանելու մասին, ինչը պայմանավորված է որակի վերաբերյալ նորմատիվ փաստաթղթերին չհամապատասխանելու, դրանց ծագման՝ կեղծված </w:t>
      </w:r>
      <w:r w:rsidR="00FC607E">
        <w:rPr>
          <w:rFonts w:ascii="Sylfaen" w:hAnsi="Sylfaen"/>
          <w:sz w:val="24"/>
          <w:szCs w:val="24"/>
          <w:lang w:val="hy-AM"/>
        </w:rPr>
        <w:t>և</w:t>
      </w:r>
      <w:r w:rsidRPr="00293FEB">
        <w:rPr>
          <w:rFonts w:ascii="Sylfaen" w:hAnsi="Sylfaen"/>
          <w:sz w:val="24"/>
          <w:szCs w:val="24"/>
          <w:lang w:val="hy-AM"/>
        </w:rPr>
        <w:t xml:space="preserve"> (կամ) նմանակված (կոնտրաֆակտ) լինելու հանգամանքով։</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Տվյալների միասնական բազան ձ</w:t>
      </w:r>
      <w:r w:rsidR="00FC607E">
        <w:rPr>
          <w:rFonts w:ascii="Sylfaen" w:hAnsi="Sylfaen"/>
          <w:sz w:val="24"/>
          <w:szCs w:val="24"/>
          <w:lang w:val="hy-AM"/>
        </w:rPr>
        <w:t>և</w:t>
      </w:r>
      <w:r w:rsidRPr="00293FEB">
        <w:rPr>
          <w:rFonts w:ascii="Sylfaen" w:hAnsi="Sylfaen"/>
          <w:sz w:val="24"/>
          <w:szCs w:val="24"/>
          <w:lang w:val="hy-AM"/>
        </w:rPr>
        <w:t>ավորվում է Միության ինտեգրված տեղեկատվական համակարգի (այսուհետ՝ ինտեգրված համակարգ) միջոցների օգտագործմամբ՝ լիազորված մարմինների, ինչպես նա</w:t>
      </w:r>
      <w:r w:rsidR="00FC607E">
        <w:rPr>
          <w:rFonts w:ascii="Sylfaen" w:hAnsi="Sylfaen"/>
          <w:sz w:val="24"/>
          <w:szCs w:val="24"/>
          <w:lang w:val="hy-AM"/>
        </w:rPr>
        <w:t>և</w:t>
      </w:r>
      <w:r w:rsidRPr="00293FEB">
        <w:rPr>
          <w:rFonts w:ascii="Sylfaen" w:hAnsi="Sylfaen"/>
          <w:sz w:val="24"/>
          <w:szCs w:val="24"/>
          <w:lang w:val="hy-AM"/>
        </w:rPr>
        <w:t xml:space="preserve"> լիազորված մարմինների </w:t>
      </w:r>
      <w:r w:rsidR="00FC607E">
        <w:rPr>
          <w:rFonts w:ascii="Sylfaen" w:hAnsi="Sylfaen"/>
          <w:sz w:val="24"/>
          <w:szCs w:val="24"/>
          <w:lang w:val="hy-AM"/>
        </w:rPr>
        <w:t>և</w:t>
      </w:r>
      <w:r w:rsidRPr="00293FEB">
        <w:rPr>
          <w:rFonts w:ascii="Sylfaen" w:hAnsi="Sylfaen"/>
          <w:sz w:val="24"/>
          <w:szCs w:val="24"/>
          <w:lang w:val="hy-AM"/>
        </w:rPr>
        <w:t xml:space="preserve"> Եվրասիական տնտեսական հանձնաժողովի (այսուհետ՝ Հանձնաժողով) միջ</w:t>
      </w:r>
      <w:r w:rsidR="00FC607E">
        <w:rPr>
          <w:rFonts w:ascii="Sylfaen" w:hAnsi="Sylfaen"/>
          <w:sz w:val="24"/>
          <w:szCs w:val="24"/>
          <w:lang w:val="hy-AM"/>
        </w:rPr>
        <w:t>և</w:t>
      </w:r>
      <w:r w:rsidRPr="00293FEB">
        <w:rPr>
          <w:rFonts w:ascii="Sylfaen" w:hAnsi="Sylfaen"/>
          <w:sz w:val="24"/>
          <w:szCs w:val="24"/>
          <w:lang w:val="hy-AM"/>
        </w:rPr>
        <w:t xml:space="preserve"> տեղեկատվական փոխգործակցության հիման վրա</w:t>
      </w:r>
      <w:r w:rsidR="00732B1A" w:rsidRPr="00CB3994">
        <w:rPr>
          <w:rFonts w:ascii="Sylfaen" w:hAnsi="Sylfaen"/>
          <w:sz w:val="24"/>
          <w:szCs w:val="24"/>
          <w:lang w:val="hy-AM"/>
        </w:rPr>
        <w:t>:</w:t>
      </w:r>
      <w:r w:rsidRPr="00293FEB">
        <w:rPr>
          <w:rFonts w:ascii="Sylfaen" w:hAnsi="Sylfaen"/>
          <w:sz w:val="24"/>
          <w:szCs w:val="24"/>
          <w:lang w:val="hy-AM"/>
        </w:rPr>
        <w:t xml:space="preserve"> </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3.</w:t>
      </w:r>
      <w:r w:rsidRPr="00293FEB">
        <w:rPr>
          <w:rFonts w:ascii="Sylfaen" w:hAnsi="Sylfaen"/>
          <w:sz w:val="24"/>
          <w:szCs w:val="24"/>
          <w:lang w:val="hy-AM"/>
        </w:rPr>
        <w:tab/>
        <w:t>Տվյալների միասնական բազան ձ</w:t>
      </w:r>
      <w:r w:rsidR="00FC607E">
        <w:rPr>
          <w:rFonts w:ascii="Sylfaen" w:hAnsi="Sylfaen"/>
          <w:sz w:val="24"/>
          <w:szCs w:val="24"/>
          <w:lang w:val="hy-AM"/>
        </w:rPr>
        <w:t>և</w:t>
      </w:r>
      <w:r w:rsidRPr="00293FEB">
        <w:rPr>
          <w:rFonts w:ascii="Sylfaen" w:hAnsi="Sylfaen"/>
          <w:sz w:val="24"/>
          <w:szCs w:val="24"/>
          <w:lang w:val="hy-AM"/>
        </w:rPr>
        <w:t xml:space="preserve">ավորում </w:t>
      </w:r>
      <w:r w:rsidR="00FC607E">
        <w:rPr>
          <w:rFonts w:ascii="Sylfaen" w:hAnsi="Sylfaen"/>
          <w:sz w:val="24"/>
          <w:szCs w:val="24"/>
          <w:lang w:val="hy-AM"/>
        </w:rPr>
        <w:t>և</w:t>
      </w:r>
      <w:r w:rsidRPr="00293FEB">
        <w:rPr>
          <w:rFonts w:ascii="Sylfaen" w:hAnsi="Sylfaen"/>
          <w:sz w:val="24"/>
          <w:szCs w:val="24"/>
          <w:lang w:val="hy-AM"/>
        </w:rPr>
        <w:t xml:space="preserve"> վարում է Հանձնաժողովն այն տեղեկությունների հիման վրա, որոնք էլեկտրոնային տեսքով ներկայացնում</w:t>
      </w:r>
      <w:r w:rsidR="005020EF" w:rsidRPr="00293FEB">
        <w:rPr>
          <w:rFonts w:ascii="Sylfaen" w:hAnsi="Sylfaen"/>
          <w:sz w:val="24"/>
          <w:szCs w:val="24"/>
          <w:lang w:val="hy-AM"/>
        </w:rPr>
        <w:t> </w:t>
      </w:r>
      <w:r w:rsidRPr="00293FEB">
        <w:rPr>
          <w:rFonts w:ascii="Sylfaen" w:hAnsi="Sylfaen"/>
          <w:sz w:val="24"/>
          <w:szCs w:val="24"/>
          <w:lang w:val="hy-AM"/>
        </w:rPr>
        <w:t xml:space="preserve">են լիազորված մարմինները՝ Հանձնաժողովի կողմից հաստատվող կեղծված, նմանակված (կոնտրաֆակտ) </w:t>
      </w:r>
      <w:r w:rsidR="00FC607E">
        <w:rPr>
          <w:rFonts w:ascii="Sylfaen" w:hAnsi="Sylfaen"/>
          <w:sz w:val="24"/>
          <w:szCs w:val="24"/>
          <w:lang w:val="hy-AM"/>
        </w:rPr>
        <w:t>և</w:t>
      </w:r>
      <w:r w:rsidRPr="00293FEB">
        <w:rPr>
          <w:rFonts w:ascii="Sylfaen" w:hAnsi="Sylfaen"/>
          <w:sz w:val="24"/>
          <w:szCs w:val="24"/>
          <w:lang w:val="hy-AM"/>
        </w:rPr>
        <w:t xml:space="preserve"> (կամ) անորակ դեղամիջոցների հայտնաբերման ուղղությամբ անդամ պետությունների փոխգործակցության կարգին համապատասխան։</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4.</w:t>
      </w:r>
      <w:r w:rsidRPr="00293FEB">
        <w:rPr>
          <w:rFonts w:ascii="Sylfaen" w:hAnsi="Sylfaen"/>
          <w:sz w:val="24"/>
          <w:szCs w:val="24"/>
          <w:lang w:val="hy-AM"/>
        </w:rPr>
        <w:tab/>
        <w:t>Տվյալների միասնական բազայի ձ</w:t>
      </w:r>
      <w:r w:rsidR="00FC607E">
        <w:rPr>
          <w:rFonts w:ascii="Sylfaen" w:hAnsi="Sylfaen"/>
          <w:sz w:val="24"/>
          <w:szCs w:val="24"/>
          <w:lang w:val="hy-AM"/>
        </w:rPr>
        <w:t>և</w:t>
      </w:r>
      <w:r w:rsidRPr="00293FEB">
        <w:rPr>
          <w:rFonts w:ascii="Sylfaen" w:hAnsi="Sylfaen"/>
          <w:sz w:val="24"/>
          <w:szCs w:val="24"/>
          <w:lang w:val="hy-AM"/>
        </w:rPr>
        <w:t xml:space="preserve">ավորման, վարման </w:t>
      </w:r>
      <w:r w:rsidR="00FC607E">
        <w:rPr>
          <w:rFonts w:ascii="Sylfaen" w:hAnsi="Sylfaen"/>
          <w:sz w:val="24"/>
          <w:szCs w:val="24"/>
          <w:lang w:val="hy-AM"/>
        </w:rPr>
        <w:t>և</w:t>
      </w:r>
      <w:r w:rsidRPr="00293FEB">
        <w:rPr>
          <w:rFonts w:ascii="Sylfaen" w:hAnsi="Sylfaen"/>
          <w:sz w:val="24"/>
          <w:szCs w:val="24"/>
          <w:lang w:val="hy-AM"/>
        </w:rPr>
        <w:t xml:space="preserve"> օգտագործման ընթացքում լիազորված մարմինների, ինչպես նա</w:t>
      </w:r>
      <w:r w:rsidR="00FC607E">
        <w:rPr>
          <w:rFonts w:ascii="Sylfaen" w:hAnsi="Sylfaen"/>
          <w:sz w:val="24"/>
          <w:szCs w:val="24"/>
          <w:lang w:val="hy-AM"/>
        </w:rPr>
        <w:t>և</w:t>
      </w:r>
      <w:r w:rsidRPr="00293FEB">
        <w:rPr>
          <w:rFonts w:ascii="Sylfaen" w:hAnsi="Sylfaen"/>
          <w:sz w:val="24"/>
          <w:szCs w:val="24"/>
          <w:lang w:val="hy-AM"/>
        </w:rPr>
        <w:t xml:space="preserve"> լիազորված մարմինների </w:t>
      </w:r>
      <w:r w:rsidR="00FC607E">
        <w:rPr>
          <w:rFonts w:ascii="Sylfaen" w:hAnsi="Sylfaen"/>
          <w:sz w:val="24"/>
          <w:szCs w:val="24"/>
          <w:lang w:val="hy-AM"/>
        </w:rPr>
        <w:t>և</w:t>
      </w:r>
      <w:r w:rsidRPr="00293FEB">
        <w:rPr>
          <w:rFonts w:ascii="Sylfaen" w:hAnsi="Sylfaen"/>
          <w:sz w:val="24"/>
          <w:szCs w:val="24"/>
          <w:lang w:val="hy-AM"/>
        </w:rPr>
        <w:t xml:space="preserve"> Հանձնաժողովի միջ</w:t>
      </w:r>
      <w:r w:rsidR="00FC607E">
        <w:rPr>
          <w:rFonts w:ascii="Sylfaen" w:hAnsi="Sylfaen"/>
          <w:sz w:val="24"/>
          <w:szCs w:val="24"/>
          <w:lang w:val="hy-AM"/>
        </w:rPr>
        <w:t>և</w:t>
      </w:r>
      <w:r w:rsidRPr="00293FEB">
        <w:rPr>
          <w:rFonts w:ascii="Sylfaen" w:hAnsi="Sylfaen"/>
          <w:sz w:val="24"/>
          <w:szCs w:val="24"/>
          <w:lang w:val="hy-AM"/>
        </w:rPr>
        <w:t xml:space="preserve"> տեղեկատվական փոխգործակցությունն իրականացվում է Միության շրջանակներում համապատասխան ընդհանուր գործընթացն ինտեգրված համակարգի միջոցներով իրագործելու միջոցով։</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5.</w:t>
      </w:r>
      <w:r w:rsidRPr="00293FEB">
        <w:rPr>
          <w:rFonts w:ascii="Sylfaen" w:hAnsi="Sylfaen"/>
          <w:sz w:val="24"/>
          <w:szCs w:val="24"/>
          <w:lang w:val="hy-AM"/>
        </w:rPr>
        <w:tab/>
        <w:t>Տվյալների միասնական բազայի ձ</w:t>
      </w:r>
      <w:r w:rsidR="00FC607E">
        <w:rPr>
          <w:rFonts w:ascii="Sylfaen" w:hAnsi="Sylfaen"/>
          <w:sz w:val="24"/>
          <w:szCs w:val="24"/>
          <w:lang w:val="hy-AM"/>
        </w:rPr>
        <w:t>և</w:t>
      </w:r>
      <w:r w:rsidRPr="00293FEB">
        <w:rPr>
          <w:rFonts w:ascii="Sylfaen" w:hAnsi="Sylfaen"/>
          <w:sz w:val="24"/>
          <w:szCs w:val="24"/>
          <w:lang w:val="hy-AM"/>
        </w:rPr>
        <w:t xml:space="preserve">ավորումը </w:t>
      </w:r>
      <w:r w:rsidR="00FC607E">
        <w:rPr>
          <w:rFonts w:ascii="Sylfaen" w:hAnsi="Sylfaen"/>
          <w:sz w:val="24"/>
          <w:szCs w:val="24"/>
          <w:lang w:val="hy-AM"/>
        </w:rPr>
        <w:t>և</w:t>
      </w:r>
      <w:r w:rsidRPr="00293FEB">
        <w:rPr>
          <w:rFonts w:ascii="Sylfaen" w:hAnsi="Sylfaen"/>
          <w:sz w:val="24"/>
          <w:szCs w:val="24"/>
          <w:lang w:val="hy-AM"/>
        </w:rPr>
        <w:t xml:space="preserve"> վարումը ներառում են հետ</w:t>
      </w:r>
      <w:r w:rsidR="00FC607E">
        <w:rPr>
          <w:rFonts w:ascii="Sylfaen" w:hAnsi="Sylfaen"/>
          <w:sz w:val="24"/>
          <w:szCs w:val="24"/>
          <w:lang w:val="hy-AM"/>
        </w:rPr>
        <w:t>և</w:t>
      </w:r>
      <w:r w:rsidRPr="00293FEB">
        <w:rPr>
          <w:rFonts w:ascii="Sylfaen" w:hAnsi="Sylfaen"/>
          <w:sz w:val="24"/>
          <w:szCs w:val="24"/>
          <w:lang w:val="hy-AM"/>
        </w:rPr>
        <w:t>յալը.</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ա)</w:t>
      </w:r>
      <w:r w:rsidRPr="00293FEB">
        <w:rPr>
          <w:rFonts w:ascii="Sylfaen" w:hAnsi="Sylfaen"/>
          <w:sz w:val="24"/>
          <w:szCs w:val="24"/>
          <w:lang w:val="hy-AM"/>
        </w:rPr>
        <w:tab/>
        <w:t xml:space="preserve">Հանձնաժողովի կողմից լիազորված մարմիններից այն դեղամիջոցների մասին արդիական տեղեկությունների ստացում, որոնց առնչությամբ լիազորված մարմինները կայացրել են Միության տարածքում շրջանառությունից հանելու մասին որոշում, ինչը պայմանավորված է որակի պահանջներին չհամապատասխանելու, դրանց ծագման՝ կեղծված </w:t>
      </w:r>
      <w:r w:rsidR="00FC607E">
        <w:rPr>
          <w:rFonts w:ascii="Sylfaen" w:hAnsi="Sylfaen"/>
          <w:sz w:val="24"/>
          <w:szCs w:val="24"/>
          <w:lang w:val="hy-AM"/>
        </w:rPr>
        <w:t>և</w:t>
      </w:r>
      <w:r w:rsidRPr="00293FEB">
        <w:rPr>
          <w:rFonts w:ascii="Sylfaen" w:hAnsi="Sylfaen"/>
          <w:sz w:val="24"/>
          <w:szCs w:val="24"/>
          <w:lang w:val="hy-AM"/>
        </w:rPr>
        <w:t xml:space="preserve"> (կամ) նմանակված (կոնտրաֆակտ) լինելու հանգամանքով,</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lastRenderedPageBreak/>
        <w:t>բ)</w:t>
      </w:r>
      <w:r w:rsidRPr="00293FEB">
        <w:rPr>
          <w:rFonts w:ascii="Sylfaen" w:hAnsi="Sylfaen"/>
          <w:sz w:val="24"/>
          <w:szCs w:val="24"/>
          <w:lang w:val="hy-AM"/>
        </w:rPr>
        <w:tab/>
        <w:t>Հանձնաժողովի կողմից լիազորված մարմինների ներկայացրած տեղեկությունների մուտքագրում տվյալների միասնական բազա,</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գ)</w:t>
      </w:r>
      <w:r w:rsidRPr="00293FEB">
        <w:rPr>
          <w:rFonts w:ascii="Sylfaen" w:hAnsi="Sylfaen"/>
          <w:sz w:val="24"/>
          <w:szCs w:val="24"/>
          <w:lang w:val="hy-AM"/>
        </w:rPr>
        <w:tab/>
        <w:t>տվյալների միասնական բազայում առկա տեղեկությունների հրապարակում Միության տեղեկատվական պորտալում՝ «Ինտերնետ» տեղեկատվական–հեռահաղորդակցական ցանցում,</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դ)</w:t>
      </w:r>
      <w:r w:rsidRPr="00293FEB">
        <w:rPr>
          <w:rFonts w:ascii="Sylfaen" w:hAnsi="Sylfaen"/>
          <w:sz w:val="24"/>
          <w:szCs w:val="24"/>
          <w:lang w:val="hy-AM"/>
        </w:rPr>
        <w:tab/>
      </w:r>
      <w:r w:rsidRPr="00293FEB">
        <w:rPr>
          <w:rFonts w:ascii="Sylfaen" w:hAnsi="Sylfaen"/>
          <w:spacing w:val="-6"/>
          <w:sz w:val="24"/>
          <w:szCs w:val="24"/>
          <w:lang w:val="hy-AM"/>
        </w:rPr>
        <w:t>տվյալների միասնական բազայում առկա տեղեկությունների</w:t>
      </w:r>
      <w:r w:rsidRPr="00293FEB">
        <w:rPr>
          <w:rFonts w:ascii="Sylfaen" w:hAnsi="Sylfaen"/>
          <w:sz w:val="24"/>
          <w:szCs w:val="24"/>
          <w:lang w:val="hy-AM"/>
        </w:rPr>
        <w:t xml:space="preserve"> թարմացում,</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ե)</w:t>
      </w:r>
      <w:r w:rsidRPr="00293FEB">
        <w:rPr>
          <w:rFonts w:ascii="Sylfaen" w:hAnsi="Sylfaen"/>
          <w:sz w:val="24"/>
          <w:szCs w:val="24"/>
          <w:lang w:val="hy-AM"/>
        </w:rPr>
        <w:tab/>
      </w:r>
      <w:r w:rsidRPr="00293FEB">
        <w:rPr>
          <w:rFonts w:ascii="Sylfaen" w:hAnsi="Sylfaen"/>
          <w:spacing w:val="-6"/>
          <w:sz w:val="24"/>
          <w:szCs w:val="24"/>
          <w:lang w:val="hy-AM"/>
        </w:rPr>
        <w:t>տվյալների միասնական բազայում առկա տեղեկությունների</w:t>
      </w:r>
      <w:r w:rsidRPr="00293FEB">
        <w:rPr>
          <w:rFonts w:ascii="Sylfaen" w:hAnsi="Sylfaen"/>
          <w:sz w:val="24"/>
          <w:szCs w:val="24"/>
          <w:lang w:val="hy-AM"/>
        </w:rPr>
        <w:t xml:space="preserve"> պահպանում,</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զ)</w:t>
      </w:r>
      <w:r w:rsidRPr="00293FEB">
        <w:rPr>
          <w:rFonts w:ascii="Sylfaen" w:hAnsi="Sylfaen"/>
          <w:sz w:val="24"/>
          <w:szCs w:val="24"/>
          <w:lang w:val="hy-AM"/>
        </w:rPr>
        <w:tab/>
        <w:t>շահագրգիռ անձանց համար տվյալների միասնական բազայում առկա տեղեկությունների հասանելիության տրամադրում։</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6.</w:t>
      </w:r>
      <w:r w:rsidRPr="00293FEB">
        <w:rPr>
          <w:rFonts w:ascii="Sylfaen" w:hAnsi="Sylfaen"/>
          <w:sz w:val="24"/>
          <w:szCs w:val="24"/>
          <w:lang w:val="hy-AM"/>
        </w:rPr>
        <w:tab/>
        <w:t>Լիազորված մարմինները պատասխանատվություն են կրում տվյալների միասնական բազա մուտքագրելու նպատակով ներկայացված տեղեկությունների արժանահավատության համար։</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7.</w:t>
      </w:r>
      <w:r w:rsidRPr="00293FEB">
        <w:rPr>
          <w:rFonts w:ascii="Sylfaen" w:hAnsi="Sylfaen"/>
          <w:sz w:val="24"/>
          <w:szCs w:val="24"/>
          <w:lang w:val="hy-AM"/>
        </w:rPr>
        <w:tab/>
        <w:t xml:space="preserve">Տեղեկություններն այն դեղապատրաստուկների վերաբերյալ, որոնց առնչությամբ լիազորված մարմինները կայացրել են Միության տարածքում շրջանառությունից հանելու մասին որոշում, ինչը պայմանավորված է որակի պահանջներին չհամապատասխանելու, դրանց ծագման՝ կեղծված </w:t>
      </w:r>
      <w:r w:rsidR="00FC607E">
        <w:rPr>
          <w:rFonts w:ascii="Sylfaen" w:hAnsi="Sylfaen"/>
          <w:sz w:val="24"/>
          <w:szCs w:val="24"/>
          <w:lang w:val="hy-AM"/>
        </w:rPr>
        <w:t>և</w:t>
      </w:r>
      <w:r w:rsidRPr="00293FEB">
        <w:rPr>
          <w:rFonts w:ascii="Sylfaen" w:hAnsi="Sylfaen"/>
          <w:sz w:val="24"/>
          <w:szCs w:val="24"/>
          <w:lang w:val="hy-AM"/>
        </w:rPr>
        <w:t xml:space="preserve"> (կամ) նմանակված (կոնտրաֆակտ) լինելու հանգամանքով, լիազորված մարմն</w:t>
      </w:r>
      <w:r w:rsidR="00732B1A" w:rsidRPr="00CB3994">
        <w:rPr>
          <w:rFonts w:ascii="Sylfaen" w:hAnsi="Sylfaen"/>
          <w:sz w:val="24"/>
          <w:szCs w:val="24"/>
          <w:lang w:val="hy-AM"/>
        </w:rPr>
        <w:t>ի</w:t>
      </w:r>
      <w:r w:rsidRPr="00293FEB">
        <w:rPr>
          <w:rFonts w:ascii="Sylfaen" w:hAnsi="Sylfaen"/>
          <w:sz w:val="24"/>
          <w:szCs w:val="24"/>
          <w:lang w:val="hy-AM"/>
        </w:rPr>
        <w:t xml:space="preserve"> կողմից փոխանցվում են Հանձնաժողով՝ դեղամիջոցը շրջանառությունից հանելու մասին լիազորված մարմնի որոշման հիման վրա՝ տվյալների միասնական բազա մուտքագրելու համար։</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8.</w:t>
      </w:r>
      <w:r w:rsidRPr="00293FEB">
        <w:rPr>
          <w:rFonts w:ascii="Sylfaen" w:hAnsi="Sylfaen"/>
          <w:sz w:val="24"/>
          <w:szCs w:val="24"/>
          <w:lang w:val="hy-AM"/>
        </w:rPr>
        <w:tab/>
        <w:t>Տվյալների միասնական բազան պետք է ներառի հետ</w:t>
      </w:r>
      <w:r w:rsidR="00FC607E">
        <w:rPr>
          <w:rFonts w:ascii="Sylfaen" w:hAnsi="Sylfaen"/>
          <w:sz w:val="24"/>
          <w:szCs w:val="24"/>
          <w:lang w:val="hy-AM"/>
        </w:rPr>
        <w:t>և</w:t>
      </w:r>
      <w:r w:rsidRPr="00293FEB">
        <w:rPr>
          <w:rFonts w:ascii="Sylfaen" w:hAnsi="Sylfaen"/>
          <w:sz w:val="24"/>
          <w:szCs w:val="24"/>
          <w:lang w:val="hy-AM"/>
        </w:rPr>
        <w:t>յալ տեղեկությունները.</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ա)</w:t>
      </w:r>
      <w:r w:rsidRPr="00293FEB">
        <w:rPr>
          <w:rFonts w:ascii="Sylfaen" w:hAnsi="Sylfaen"/>
          <w:sz w:val="24"/>
          <w:szCs w:val="24"/>
          <w:lang w:val="hy-AM"/>
        </w:rPr>
        <w:tab/>
        <w:t>որակի պահանջներին չհամապատասխանող դեղամիջոցի (անորակ դեղամիջոց) (այդ թվում՝ դեղագործական բաղադրամասի) համար</w:t>
      </w:r>
      <w:r w:rsidR="005879E8" w:rsidRPr="00CB3994">
        <w:rPr>
          <w:rFonts w:ascii="Sylfaen" w:hAnsi="Sylfaen"/>
          <w:sz w:val="24"/>
          <w:szCs w:val="24"/>
          <w:lang w:val="hy-AM"/>
        </w:rPr>
        <w:t>ը</w:t>
      </w:r>
      <w:r w:rsidRPr="00293FEB">
        <w:rPr>
          <w:rFonts w:ascii="Sylfaen" w:hAnsi="Sylfaen"/>
          <w:sz w:val="24"/>
          <w:szCs w:val="24"/>
          <w:lang w:val="hy-AM"/>
        </w:rPr>
        <w:t>.</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այն անդամ պետության անվանումը, որի տարածքում հայտնաբերվել է անորակ դեղամիջոցի սերիան (խմբաքանակը),</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lastRenderedPageBreak/>
        <w:t>դեղամիջոցի առ</w:t>
      </w:r>
      <w:r w:rsidR="00FC607E">
        <w:rPr>
          <w:rFonts w:ascii="Sylfaen" w:hAnsi="Sylfaen"/>
          <w:sz w:val="24"/>
          <w:szCs w:val="24"/>
          <w:lang w:val="hy-AM"/>
        </w:rPr>
        <w:t>և</w:t>
      </w:r>
      <w:r w:rsidRPr="00293FEB">
        <w:rPr>
          <w:rFonts w:ascii="Sylfaen" w:hAnsi="Sylfaen"/>
          <w:sz w:val="24"/>
          <w:szCs w:val="24"/>
          <w:lang w:val="hy-AM"/>
        </w:rPr>
        <w:t>տրային անվանումը (առկայության դեպքում),</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 xml:space="preserve">դեղապատրաստուկի ակտիվ դեղագործական բաղադրամասի միջազգային չարտոնագրված անվանումը, իսկ դրա բացակայության դեպքում՝ համընդհանուր կամ խմբի անվանումը կամ քիմիական անվանումը (համակցված դեղամիջոցների համար «+» նշանով նշվում </w:t>
      </w:r>
      <w:r w:rsidR="005879E8" w:rsidRPr="00CB3994">
        <w:rPr>
          <w:rFonts w:ascii="Sylfaen" w:hAnsi="Sylfaen"/>
          <w:sz w:val="24"/>
          <w:szCs w:val="24"/>
          <w:lang w:val="hy-AM"/>
        </w:rPr>
        <w:t>են</w:t>
      </w:r>
      <w:r w:rsidRPr="00293FEB">
        <w:rPr>
          <w:rFonts w:ascii="Sylfaen" w:hAnsi="Sylfaen"/>
          <w:sz w:val="24"/>
          <w:szCs w:val="24"/>
          <w:lang w:val="hy-AM"/>
        </w:rPr>
        <w:t xml:space="preserve"> ակտիվ դեղագործական բաղադրամասերի անվանումները (եթե բաղադրության մեջ դրանք</w:t>
      </w:r>
      <w:r w:rsidR="006E347C" w:rsidRPr="00293FEB">
        <w:rPr>
          <w:rFonts w:ascii="Sylfaen" w:hAnsi="Sylfaen"/>
          <w:sz w:val="24"/>
          <w:szCs w:val="24"/>
          <w:lang w:val="hy-AM"/>
        </w:rPr>
        <w:t xml:space="preserve"> </w:t>
      </w:r>
      <w:r w:rsidRPr="00293FEB">
        <w:rPr>
          <w:rFonts w:ascii="Sylfaen" w:hAnsi="Sylfaen"/>
          <w:sz w:val="24"/>
          <w:szCs w:val="24"/>
          <w:lang w:val="hy-AM"/>
        </w:rPr>
        <w:t>3–ն են կամ դրանից պակաս), եթե բաղադրության մեջ առկա են 3–ից ավելի ակտիվ դեղագործական բաղադրամասեր, ապա դրանց անվանումները չեն նշվում),</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դեղապատրաստուկի դեղաձ</w:t>
      </w:r>
      <w:r w:rsidR="00FC607E">
        <w:rPr>
          <w:rFonts w:ascii="Sylfaen" w:hAnsi="Sylfaen"/>
          <w:sz w:val="24"/>
          <w:szCs w:val="24"/>
          <w:lang w:val="hy-AM"/>
        </w:rPr>
        <w:t>և</w:t>
      </w:r>
      <w:r w:rsidRPr="00293FEB">
        <w:rPr>
          <w:rFonts w:ascii="Sylfaen" w:hAnsi="Sylfaen"/>
          <w:sz w:val="24"/>
          <w:szCs w:val="24"/>
          <w:lang w:val="hy-AM"/>
        </w:rPr>
        <w:t>ը,</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t>դեղապատրաստուկի դեղաչափը,</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դեղապատրաստուկի բացթողման ձ</w:t>
      </w:r>
      <w:r w:rsidR="00FC607E">
        <w:rPr>
          <w:rFonts w:ascii="Sylfaen" w:hAnsi="Sylfaen"/>
          <w:sz w:val="24"/>
          <w:szCs w:val="24"/>
          <w:lang w:val="hy-AM"/>
        </w:rPr>
        <w:t>և</w:t>
      </w:r>
      <w:r w:rsidRPr="00293FEB">
        <w:rPr>
          <w:rFonts w:ascii="Sylfaen" w:hAnsi="Sylfaen"/>
          <w:sz w:val="24"/>
          <w:szCs w:val="24"/>
          <w:lang w:val="hy-AM"/>
        </w:rPr>
        <w:t>ը,</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դեղամիջոցի սերիայի համարը,</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դեղամիջոցի արտադրման ամսաթիվը (առկայության դեպքում),</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դեղամիջոցի պիտանիության ժամկետը լրանալու ամսաթիվը (ամիսը) (առկայության դեպքում),</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որակի փորձարկումներ անցկացնելու փաստը հաստատող փաստաթղթում (առկայության դեպքում) նշված դեղամիջոցի սերիայի (խմբաքանակի) ծավալը,</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դեղամիջոցն արտադրողի անվանումը,</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այն պետության անվանումը, որի տարածքում գտնվում է դեղամիջոցն արտադրողը,</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գրանցման հավաստագրի իրավատիրոջ անվանումը (Եվրասիական</w:t>
      </w:r>
      <w:r w:rsidR="00491F27" w:rsidRPr="00293FEB">
        <w:rPr>
          <w:rFonts w:ascii="Sylfaen" w:hAnsi="Sylfaen"/>
          <w:sz w:val="24"/>
          <w:szCs w:val="24"/>
          <w:lang w:val="hy-AM"/>
        </w:rPr>
        <w:t> </w:t>
      </w:r>
      <w:r w:rsidRPr="00293FEB">
        <w:rPr>
          <w:rFonts w:ascii="Sylfaen" w:hAnsi="Sylfaen"/>
          <w:sz w:val="24"/>
          <w:szCs w:val="24"/>
          <w:lang w:val="hy-AM"/>
        </w:rPr>
        <w:t>տնտեսական միության գրանցված դեղամիջոցների միասնական ռեեստրում պարունակվող տեղեկություններին համապատասխան),</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հայտնաբերված անորակ դեղամիջոցի քանակը,</w:t>
      </w:r>
    </w:p>
    <w:p w:rsidR="00006D5A" w:rsidRPr="00293FEB"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293FEB">
        <w:rPr>
          <w:rFonts w:ascii="Sylfaen" w:hAnsi="Sylfaen"/>
          <w:sz w:val="24"/>
          <w:szCs w:val="24"/>
          <w:lang w:val="hy-AM"/>
        </w:rPr>
        <w:lastRenderedPageBreak/>
        <w:t xml:space="preserve">այն կազմակերպության տեսակը, որտեղ հայտնաբերվել է անորակ դեղամիջոցը (մեծածախ պահեստ, առողջապահական կազմակերպություն, դեղատուն </w:t>
      </w:r>
      <w:r w:rsidR="00FC607E">
        <w:rPr>
          <w:rFonts w:ascii="Sylfaen" w:hAnsi="Sylfaen"/>
          <w:sz w:val="24"/>
          <w:szCs w:val="24"/>
          <w:lang w:val="hy-AM"/>
        </w:rPr>
        <w:t>և</w:t>
      </w:r>
      <w:r w:rsidRPr="00293FEB">
        <w:rPr>
          <w:rFonts w:ascii="Sylfaen" w:hAnsi="Sylfaen"/>
          <w:sz w:val="24"/>
          <w:szCs w:val="24"/>
          <w:lang w:val="hy-AM"/>
        </w:rPr>
        <w:t xml:space="preserve"> այլն) կամ այն մաքսային մարմնի անվանումը, որը հայտնաբերել է անորակ դեղամիջոցը,</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մատակարարի անվանումը (հայտնի լինելու դեպքում),</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այն պետության անվանումը, որի տարածքում գտնվում է մատակարարը (հայտնի լինելու դեպքում),</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որակի վերաբերյալ նորմատիվ փաստաթղթում նշված այն ցուցանիշների ցանկը, որոնց համաձայն հայտնաբերվել են անհամապատասխանությունները,</w:t>
      </w:r>
    </w:p>
    <w:p w:rsidR="00006D5A" w:rsidRPr="00293FEB"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այն լիազորված մարմնի կողմից ձեռնարկված գործողությունները, որի իրավասության մեջ է մտնում դեղամիջոցների նկատմամբ պետական հսկողությունը (վերահսկողությունը),</w:t>
      </w:r>
    </w:p>
    <w:p w:rsidR="00732B1A" w:rsidRPr="00CB3994"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293FEB">
        <w:rPr>
          <w:rFonts w:ascii="Sylfaen" w:hAnsi="Sylfaen"/>
          <w:sz w:val="24"/>
          <w:szCs w:val="24"/>
          <w:lang w:val="hy-AM"/>
        </w:rPr>
        <w:t>բ)</w:t>
      </w:r>
      <w:r w:rsidRPr="00293FEB">
        <w:rPr>
          <w:rFonts w:ascii="Sylfaen" w:hAnsi="Sylfaen"/>
          <w:sz w:val="24"/>
          <w:szCs w:val="24"/>
          <w:lang w:val="hy-AM"/>
        </w:rPr>
        <w:tab/>
        <w:t xml:space="preserve">կեղծված </w:t>
      </w:r>
      <w:r w:rsidR="00FC607E">
        <w:rPr>
          <w:rFonts w:ascii="Sylfaen" w:hAnsi="Sylfaen"/>
          <w:sz w:val="24"/>
          <w:szCs w:val="24"/>
          <w:lang w:val="hy-AM"/>
        </w:rPr>
        <w:t>և</w:t>
      </w:r>
      <w:r w:rsidRPr="00293FEB">
        <w:rPr>
          <w:rFonts w:ascii="Sylfaen" w:hAnsi="Sylfaen"/>
          <w:sz w:val="24"/>
          <w:szCs w:val="24"/>
          <w:lang w:val="hy-AM"/>
        </w:rPr>
        <w:t xml:space="preserve"> (կամ) նմանակված (կոնտրաֆակտ) դեղամիջոցի համար (ներառյալ</w:t>
      </w:r>
      <w:r w:rsidR="005879E8" w:rsidRPr="00CB3994">
        <w:rPr>
          <w:rFonts w:ascii="Sylfaen" w:hAnsi="Sylfaen"/>
          <w:sz w:val="24"/>
          <w:szCs w:val="24"/>
          <w:lang w:val="hy-AM"/>
        </w:rPr>
        <w:t>՝</w:t>
      </w:r>
      <w:r w:rsidRPr="00293FEB">
        <w:rPr>
          <w:rFonts w:ascii="Sylfaen" w:hAnsi="Sylfaen"/>
          <w:sz w:val="24"/>
          <w:szCs w:val="24"/>
          <w:lang w:val="hy-AM"/>
        </w:rPr>
        <w:t xml:space="preserve"> դեղագործական բաղադրամասերը).</w:t>
      </w:r>
    </w:p>
    <w:p w:rsidR="00006D5A" w:rsidRPr="00CB3994"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 xml:space="preserve">այն անդամ պետության անվանումը, որի տարածքում հայտնաբերվել է 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դեղամիջոցի սերիան (խմբաքանակը),</w:t>
      </w:r>
    </w:p>
    <w:p w:rsidR="00006D5A" w:rsidRPr="00CB3994"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դեղապատրաստուկի այն առ</w:t>
      </w:r>
      <w:r w:rsidR="00FC607E">
        <w:rPr>
          <w:rFonts w:ascii="Sylfaen" w:hAnsi="Sylfaen"/>
          <w:sz w:val="24"/>
          <w:szCs w:val="24"/>
          <w:lang w:val="hy-AM"/>
        </w:rPr>
        <w:t>և</w:t>
      </w:r>
      <w:r w:rsidRPr="00CB3994">
        <w:rPr>
          <w:rFonts w:ascii="Sylfaen" w:hAnsi="Sylfaen"/>
          <w:sz w:val="24"/>
          <w:szCs w:val="24"/>
          <w:lang w:val="hy-AM"/>
        </w:rPr>
        <w:t xml:space="preserve">տրային անվանումը, որով հայտնաբերվել է 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դեղապատրաստուկը,</w:t>
      </w:r>
    </w:p>
    <w:p w:rsidR="00006D5A" w:rsidRPr="00CB3994"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491F27">
        <w:rPr>
          <w:rFonts w:ascii="Sylfaen" w:hAnsi="Sylfaen"/>
          <w:spacing w:val="-6"/>
          <w:sz w:val="24"/>
          <w:szCs w:val="24"/>
          <w:lang w:val="hy-AM"/>
        </w:rPr>
        <w:t xml:space="preserve">կեղծված </w:t>
      </w:r>
      <w:r w:rsidR="00FC607E">
        <w:rPr>
          <w:rFonts w:ascii="Sylfaen" w:hAnsi="Sylfaen"/>
          <w:spacing w:val="-6"/>
          <w:sz w:val="24"/>
          <w:szCs w:val="24"/>
          <w:lang w:val="hy-AM"/>
        </w:rPr>
        <w:t>և</w:t>
      </w:r>
      <w:r w:rsidRPr="00491F27">
        <w:rPr>
          <w:rFonts w:ascii="Sylfaen" w:hAnsi="Sylfaen"/>
          <w:spacing w:val="-6"/>
          <w:sz w:val="24"/>
          <w:szCs w:val="24"/>
          <w:lang w:val="hy-AM"/>
        </w:rPr>
        <w:t xml:space="preserve"> (կամ) նմանակված (կոնտրաֆակտ) դեղապատրաստուկի</w:t>
      </w:r>
      <w:r w:rsidRPr="00CB3994">
        <w:rPr>
          <w:rFonts w:ascii="Sylfaen" w:hAnsi="Sylfaen"/>
          <w:sz w:val="24"/>
          <w:szCs w:val="24"/>
          <w:lang w:val="hy-AM"/>
        </w:rPr>
        <w:t xml:space="preserve"> դեղաձ</w:t>
      </w:r>
      <w:r w:rsidR="00FC607E">
        <w:rPr>
          <w:rFonts w:ascii="Sylfaen" w:hAnsi="Sylfaen"/>
          <w:sz w:val="24"/>
          <w:szCs w:val="24"/>
          <w:lang w:val="hy-AM"/>
        </w:rPr>
        <w:t>և</w:t>
      </w:r>
      <w:r w:rsidRPr="00CB3994">
        <w:rPr>
          <w:rFonts w:ascii="Sylfaen" w:hAnsi="Sylfaen"/>
          <w:sz w:val="24"/>
          <w:szCs w:val="24"/>
          <w:lang w:val="hy-AM"/>
        </w:rPr>
        <w:t>ը,</w:t>
      </w:r>
    </w:p>
    <w:p w:rsidR="00006D5A" w:rsidRPr="00CB3994"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 xml:space="preserve">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դեղապատրաստուկի դեղաչափը,</w:t>
      </w:r>
    </w:p>
    <w:p w:rsidR="00006D5A" w:rsidRPr="00CB3994" w:rsidRDefault="00006D5A"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 xml:space="preserve">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դեղապատրաստուկի բացթողման ձ</w:t>
      </w:r>
      <w:r w:rsidR="00FC607E">
        <w:rPr>
          <w:rFonts w:ascii="Sylfaen" w:hAnsi="Sylfaen"/>
          <w:sz w:val="24"/>
          <w:szCs w:val="24"/>
          <w:lang w:val="hy-AM"/>
        </w:rPr>
        <w:t>և</w:t>
      </w:r>
      <w:r w:rsidRPr="00CB3994">
        <w:rPr>
          <w:rFonts w:ascii="Sylfaen" w:hAnsi="Sylfaen"/>
          <w:sz w:val="24"/>
          <w:szCs w:val="24"/>
          <w:lang w:val="hy-AM"/>
        </w:rPr>
        <w:t>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lastRenderedPageBreak/>
        <w:t>դեղապատրաստուկի ակտիվ դեղագործական բաղադրամասի միջազգային չարտոնագրված անվանումը, իսկ դրա բացակայության դեպքում՝ համընդհանուր կամ խմբի անվանումը կամ քիմիական անվանումը (համակցված դեղամիջոցների համար «+» նշանով նշվում են ակտիվ դեղագործական բաղադրամասերի անվանումները (եթե բաղադրության մեջ դրանք 3–ն են կամ դրանից պակաս), եթե բաղադրության մեջ առկա են 3–ից ավելի ակտիվ դեղագործական բաղադրամասեր, ապա դրանց անվանումները չեն նշվում),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 xml:space="preserve">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դեղամիջոցի փաթեթվածքի վրա նշված արտադրողի անվանումը,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 xml:space="preserve">այն պետության անվանումը, որի տարածքում է գտնվում 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դեղամիջոցի փաթեթվածքի վրա նշված արտադրողը,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 xml:space="preserve">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դեղամիջոցի փաթեթվածքի վրա նշված դեղամիջոցի սերիայի համարը,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 xml:space="preserve">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դեղամիջոցի փաթեթվածքի վրա նշված արտադրման ամսաթիվը (առկայության դեպքում),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 xml:space="preserve">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դեղամիջոցի փաթեթվածքի վրա նշված պիտանիության ժամկետը լրանալու ամսաթիվը (ամիսը) (հայտնի լինելու դեպքում),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 xml:space="preserve">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դեղամիջոցի փաթեթվածքի լուսանկարը,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 xml:space="preserve">հայտնաբերված 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դեղամիջոցի քանակը,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 xml:space="preserve">այն կազմակերպության տեսակը, որտեղ հայտնաբերվել է 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դեղամիջոցը (մեծածախ պահեստ, առողջապահական կազմակերպություն, դեղատուն </w:t>
      </w:r>
      <w:r w:rsidR="00FC607E">
        <w:rPr>
          <w:rFonts w:ascii="Sylfaen" w:hAnsi="Sylfaen"/>
          <w:sz w:val="24"/>
          <w:szCs w:val="24"/>
          <w:lang w:val="hy-AM"/>
        </w:rPr>
        <w:t>և</w:t>
      </w:r>
      <w:r w:rsidRPr="00CB3994">
        <w:rPr>
          <w:rFonts w:ascii="Sylfaen" w:hAnsi="Sylfaen"/>
          <w:sz w:val="24"/>
          <w:szCs w:val="24"/>
          <w:lang w:val="hy-AM"/>
        </w:rPr>
        <w:t xml:space="preserve"> այլն) կամ այն մաքսային մարմնի անվանումը, որը հայտնաբերել է 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դեղամիջոցը,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lastRenderedPageBreak/>
        <w:t>մատակարարի անվանումը (հայտնի լինելու դեպքում),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այն պետության անվանումը, որի տարածքում է գտնվում մատակարարը (հայտնի լինելու դեպքում),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 xml:space="preserve">դեղամիջոցի կեղծման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ծագման նշանների համառոտ նկարագրությունը, </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այն լիազորված մարմնի կողմից ձեռնարկված գործողությունները, որի իրավասության մեջ է մտնում դեղամիջոցների շրջանառության ոլորտում պետական հսկողությունը (վերահսկողությունը)։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9.</w:t>
      </w:r>
      <w:r w:rsidRPr="00CB3994">
        <w:rPr>
          <w:rFonts w:ascii="Sylfaen" w:hAnsi="Sylfaen"/>
          <w:sz w:val="24"/>
          <w:szCs w:val="24"/>
          <w:lang w:val="hy-AM"/>
        </w:rPr>
        <w:tab/>
        <w:t xml:space="preserve">Լիազորված մարմինների կողմից նշված տեղեկությունները Հանձնաժողով ներկայացնելն իրականացվում է լիազորված մարմնի կողմից դեղամիջոցը որակի պահանջներին անհամապատասխան (անորակ), 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ճանաչելու մասին որոշում կայացնելու օրվանից 3 աշխատանքային օրը չգերազանցող ժամկետում։</w:t>
      </w:r>
    </w:p>
    <w:p w:rsidR="00006D5A" w:rsidRPr="00CB3994" w:rsidRDefault="00006D5A"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 xml:space="preserve">Լիազորված մարմինները, օգտագործելով ինտեգրված համակարգի միջոցները, միմյանց ուղարկում են օպերատիվ ծանուցումներ Հանձնաժողովի կողմից հաստատվող՝ կեղծված </w:t>
      </w:r>
      <w:r w:rsidR="00FC607E">
        <w:rPr>
          <w:rFonts w:ascii="Sylfaen" w:hAnsi="Sylfaen"/>
          <w:sz w:val="24"/>
          <w:szCs w:val="24"/>
          <w:lang w:val="hy-AM"/>
        </w:rPr>
        <w:t>և</w:t>
      </w:r>
      <w:r w:rsidRPr="00CB3994">
        <w:rPr>
          <w:rFonts w:ascii="Sylfaen" w:hAnsi="Sylfaen"/>
          <w:sz w:val="24"/>
          <w:szCs w:val="24"/>
          <w:lang w:val="hy-AM"/>
        </w:rPr>
        <w:t xml:space="preserve"> (կամ) անորակ դեղամիջոցներ հայտնաբերելու ուղղությամբ անդամ պետությունների փոխգործակցության կարգով նախատեսված դեպքերում։</w:t>
      </w:r>
    </w:p>
    <w:p w:rsidR="00006D5A" w:rsidRPr="00CB3994" w:rsidRDefault="00006D5A"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10.</w:t>
      </w:r>
      <w:r w:rsidRPr="00CB3994">
        <w:rPr>
          <w:rFonts w:ascii="Sylfaen" w:hAnsi="Sylfaen"/>
          <w:sz w:val="24"/>
          <w:szCs w:val="24"/>
          <w:lang w:val="hy-AM"/>
        </w:rPr>
        <w:tab/>
        <w:t xml:space="preserve">Դեղամիջոցի մասին տեղեկությունները Հանձնաժողովի կողմից՝ լիազորված մարմիններից </w:t>
      </w:r>
      <w:r w:rsidR="004B21D8" w:rsidRPr="00CB3994">
        <w:rPr>
          <w:rFonts w:ascii="Sylfaen" w:hAnsi="Sylfaen"/>
          <w:sz w:val="24"/>
          <w:szCs w:val="24"/>
          <w:lang w:val="hy-AM"/>
        </w:rPr>
        <w:t xml:space="preserve">այդ </w:t>
      </w:r>
      <w:r w:rsidRPr="00CB3994">
        <w:rPr>
          <w:rFonts w:ascii="Sylfaen" w:hAnsi="Sylfaen"/>
          <w:sz w:val="24"/>
          <w:szCs w:val="24"/>
          <w:lang w:val="hy-AM"/>
        </w:rPr>
        <w:t>տեղեկություններն ստանալու օրվանից 3</w:t>
      </w:r>
      <w:r w:rsidR="00491F27" w:rsidRPr="00491F27">
        <w:rPr>
          <w:rFonts w:ascii="Sylfaen" w:hAnsi="Sylfaen"/>
          <w:sz w:val="24"/>
          <w:szCs w:val="24"/>
          <w:lang w:val="hy-AM"/>
        </w:rPr>
        <w:t> </w:t>
      </w:r>
      <w:r w:rsidRPr="00CB3994">
        <w:rPr>
          <w:rFonts w:ascii="Sylfaen" w:hAnsi="Sylfaen"/>
          <w:sz w:val="24"/>
          <w:szCs w:val="24"/>
          <w:lang w:val="hy-AM"/>
        </w:rPr>
        <w:t>աշխատանքային օրը չգերազանցող ժամկետում տվյալների միասնական բազայից ենթակա են հանման հետ</w:t>
      </w:r>
      <w:r w:rsidR="00FC607E">
        <w:rPr>
          <w:rFonts w:ascii="Sylfaen" w:hAnsi="Sylfaen"/>
          <w:sz w:val="24"/>
          <w:szCs w:val="24"/>
          <w:lang w:val="hy-AM"/>
        </w:rPr>
        <w:t>և</w:t>
      </w:r>
      <w:r w:rsidRPr="00CB3994">
        <w:rPr>
          <w:rFonts w:ascii="Sylfaen" w:hAnsi="Sylfaen"/>
          <w:sz w:val="24"/>
          <w:szCs w:val="24"/>
          <w:lang w:val="hy-AM"/>
        </w:rPr>
        <w:t>յալ դեպքերում.</w:t>
      </w:r>
    </w:p>
    <w:p w:rsidR="00006D5A" w:rsidRPr="00CB3994" w:rsidRDefault="00006D5A"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լիազորված մարմնի կողմից դեղապատրաստուկը շրջանառությունից հանելու մասին իր որոշումը չեղյալ համարելը,</w:t>
      </w:r>
    </w:p>
    <w:p w:rsidR="00006D5A" w:rsidRPr="00CB3994" w:rsidRDefault="00006D5A"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 xml:space="preserve">լիազորված մարմնի՝ դեղամիջոցը որակի պահանջներին անհամապատասխան (անորակ), կեղծված </w:t>
      </w:r>
      <w:r w:rsidR="00FC607E">
        <w:rPr>
          <w:rFonts w:ascii="Sylfaen" w:hAnsi="Sylfaen"/>
          <w:sz w:val="24"/>
          <w:szCs w:val="24"/>
          <w:lang w:val="hy-AM"/>
        </w:rPr>
        <w:t>և</w:t>
      </w:r>
      <w:r w:rsidRPr="00CB3994">
        <w:rPr>
          <w:rFonts w:ascii="Sylfaen" w:hAnsi="Sylfaen"/>
          <w:sz w:val="24"/>
          <w:szCs w:val="24"/>
          <w:lang w:val="hy-AM"/>
        </w:rPr>
        <w:t xml:space="preserve"> (կամ) նմանակված (կոնտրաֆակտ) ճանաչելու մասին որոշման անիրավաչափությունն անդամ պետության դատական մարմնի կողմից ճանաչելը։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lastRenderedPageBreak/>
        <w:t>Լիազորված մարմինները Հանձնաժողով են ներկայացնում տվյալների միասնական բազայից հանման ենթակա դեղապատրաստուկների մասին տեղեկություններ</w:t>
      </w:r>
      <w:r w:rsidR="002758BE" w:rsidRPr="00CB3994">
        <w:rPr>
          <w:rFonts w:ascii="Sylfaen" w:hAnsi="Sylfaen"/>
          <w:sz w:val="24"/>
          <w:szCs w:val="24"/>
          <w:lang w:val="hy-AM"/>
        </w:rPr>
        <w:t>՝</w:t>
      </w:r>
      <w:r w:rsidRPr="00CB3994">
        <w:rPr>
          <w:rFonts w:ascii="Sylfaen" w:hAnsi="Sylfaen"/>
          <w:sz w:val="24"/>
          <w:szCs w:val="24"/>
          <w:lang w:val="hy-AM"/>
        </w:rPr>
        <w:t xml:space="preserve"> համապատասխան որոշումն ընդունելու օրվանից 3</w:t>
      </w:r>
      <w:r w:rsidR="00491F27" w:rsidRPr="00491F27">
        <w:rPr>
          <w:rFonts w:ascii="Sylfaen" w:hAnsi="Sylfaen"/>
          <w:sz w:val="24"/>
          <w:szCs w:val="24"/>
          <w:lang w:val="hy-AM"/>
        </w:rPr>
        <w:t> </w:t>
      </w:r>
      <w:r w:rsidRPr="00CB3994">
        <w:rPr>
          <w:rFonts w:ascii="Sylfaen" w:hAnsi="Sylfaen"/>
          <w:sz w:val="24"/>
          <w:szCs w:val="24"/>
          <w:lang w:val="hy-AM"/>
        </w:rPr>
        <w:t>աշխատանքային օրը չգերազանցող ժամկետում։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11.</w:t>
      </w:r>
      <w:r w:rsidRPr="00CB3994">
        <w:rPr>
          <w:rFonts w:ascii="Sylfaen" w:hAnsi="Sylfaen"/>
          <w:sz w:val="24"/>
          <w:szCs w:val="24"/>
          <w:lang w:val="hy-AM"/>
        </w:rPr>
        <w:tab/>
        <w:t xml:space="preserve">Տվյալների միասնական բազայում առկա տեղեկությունները բաց են </w:t>
      </w:r>
      <w:r w:rsidR="00FC607E">
        <w:rPr>
          <w:rFonts w:ascii="Sylfaen" w:hAnsi="Sylfaen"/>
          <w:sz w:val="24"/>
          <w:szCs w:val="24"/>
          <w:lang w:val="hy-AM"/>
        </w:rPr>
        <w:t>և</w:t>
      </w:r>
      <w:r w:rsidRPr="00CB3994">
        <w:rPr>
          <w:rFonts w:ascii="Sylfaen" w:hAnsi="Sylfaen"/>
          <w:sz w:val="24"/>
          <w:szCs w:val="24"/>
          <w:lang w:val="hy-AM"/>
        </w:rPr>
        <w:t xml:space="preserve"> հանրամատչելի։</w:t>
      </w:r>
    </w:p>
    <w:p w:rsidR="00006D5A" w:rsidRPr="009F50BE"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12.</w:t>
      </w:r>
      <w:r w:rsidRPr="00CB3994">
        <w:rPr>
          <w:rFonts w:ascii="Sylfaen" w:hAnsi="Sylfaen"/>
          <w:sz w:val="24"/>
          <w:szCs w:val="24"/>
          <w:lang w:val="hy-AM"/>
        </w:rPr>
        <w:tab/>
        <w:t>Շահագրգիռ անձանց հարցման հիման վրա տվյալների միասնական բազայում առկա տեղեկությունների տրամադրումը, այդ թվում՝ էլեկտրոնային տեսքով, իրականացվում է լիազորված մարմնի կողմից։</w:t>
      </w:r>
    </w:p>
    <w:p w:rsidR="00491F27" w:rsidRPr="009F50BE" w:rsidRDefault="00491F27" w:rsidP="00491F27">
      <w:pPr>
        <w:pStyle w:val="Bodytext20"/>
        <w:shd w:val="clear" w:color="auto" w:fill="auto"/>
        <w:tabs>
          <w:tab w:val="left" w:pos="1134"/>
        </w:tabs>
        <w:spacing w:before="0" w:after="160" w:line="360" w:lineRule="auto"/>
        <w:ind w:right="-8" w:firstLine="567"/>
        <w:jc w:val="right"/>
        <w:rPr>
          <w:rFonts w:ascii="Sylfaen" w:hAnsi="Sylfaen"/>
          <w:sz w:val="24"/>
          <w:szCs w:val="24"/>
          <w:lang w:val="hy-AM"/>
        </w:rPr>
      </w:pPr>
    </w:p>
    <w:p w:rsidR="00491F27" w:rsidRPr="009F50BE" w:rsidRDefault="00491F27" w:rsidP="00CB5FF0">
      <w:pPr>
        <w:pStyle w:val="Bodytext20"/>
        <w:shd w:val="clear" w:color="auto" w:fill="auto"/>
        <w:spacing w:before="0" w:after="160" w:line="360" w:lineRule="auto"/>
        <w:ind w:left="3969" w:right="-8" w:firstLine="0"/>
        <w:jc w:val="center"/>
        <w:rPr>
          <w:rFonts w:ascii="Sylfaen" w:hAnsi="Sylfaen"/>
          <w:sz w:val="24"/>
          <w:szCs w:val="24"/>
          <w:lang w:val="hy-AM"/>
        </w:rPr>
      </w:pPr>
      <w:r w:rsidRPr="009F50BE">
        <w:rPr>
          <w:rFonts w:ascii="Sylfaen" w:hAnsi="Sylfaen"/>
          <w:sz w:val="24"/>
          <w:szCs w:val="24"/>
          <w:lang w:val="hy-AM"/>
        </w:rPr>
        <w:t>________________________</w:t>
      </w:r>
    </w:p>
    <w:p w:rsidR="00491F27" w:rsidRPr="009F50BE" w:rsidRDefault="00491F27"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p>
    <w:p w:rsidR="00491F27" w:rsidRPr="009F50BE" w:rsidRDefault="00491F27" w:rsidP="00CB3994">
      <w:pPr>
        <w:pStyle w:val="Bodytext20"/>
        <w:shd w:val="clear" w:color="auto" w:fill="auto"/>
        <w:tabs>
          <w:tab w:val="left" w:pos="1134"/>
        </w:tabs>
        <w:spacing w:before="0" w:after="160" w:line="360" w:lineRule="auto"/>
        <w:ind w:right="-8" w:firstLine="567"/>
        <w:rPr>
          <w:rFonts w:ascii="Sylfaen" w:hAnsi="Sylfaen"/>
          <w:sz w:val="24"/>
          <w:szCs w:val="24"/>
          <w:lang w:val="hy-AM"/>
        </w:rPr>
        <w:sectPr w:rsidR="00491F27" w:rsidRPr="009F50BE" w:rsidSect="0007096C">
          <w:headerReference w:type="default" r:id="rId9"/>
          <w:pgSz w:w="11900" w:h="16840" w:code="9"/>
          <w:pgMar w:top="1418" w:right="1418" w:bottom="1418" w:left="1418" w:header="0" w:footer="645" w:gutter="0"/>
          <w:pgNumType w:start="1"/>
          <w:cols w:space="720"/>
          <w:noEndnote/>
          <w:titlePg/>
          <w:docGrid w:linePitch="360"/>
        </w:sectPr>
      </w:pPr>
    </w:p>
    <w:p w:rsidR="00006D5A" w:rsidRPr="00CB3994" w:rsidRDefault="00006D5A" w:rsidP="00491F27">
      <w:pPr>
        <w:pStyle w:val="Bodytext20"/>
        <w:shd w:val="clear" w:color="auto" w:fill="auto"/>
        <w:spacing w:before="0" w:after="160" w:line="360" w:lineRule="auto"/>
        <w:ind w:left="5103" w:right="-8" w:firstLine="0"/>
        <w:jc w:val="center"/>
        <w:rPr>
          <w:rFonts w:ascii="Sylfaen" w:hAnsi="Sylfaen"/>
          <w:sz w:val="24"/>
          <w:szCs w:val="24"/>
          <w:lang w:val="hy-AM"/>
        </w:rPr>
      </w:pPr>
      <w:r w:rsidRPr="00CB3994">
        <w:rPr>
          <w:rFonts w:ascii="Sylfaen" w:hAnsi="Sylfaen"/>
          <w:sz w:val="24"/>
          <w:szCs w:val="24"/>
          <w:lang w:val="hy-AM"/>
        </w:rPr>
        <w:lastRenderedPageBreak/>
        <w:t>ՀԱՍՏԱՏՎԱԾ Է</w:t>
      </w:r>
    </w:p>
    <w:p w:rsidR="00006D5A" w:rsidRPr="00CB3994" w:rsidRDefault="00006D5A" w:rsidP="00491F27">
      <w:pPr>
        <w:pStyle w:val="Bodytext20"/>
        <w:shd w:val="clear" w:color="auto" w:fill="auto"/>
        <w:spacing w:before="0" w:after="160" w:line="360" w:lineRule="auto"/>
        <w:ind w:left="5103" w:right="-8" w:firstLine="0"/>
        <w:jc w:val="center"/>
        <w:rPr>
          <w:rFonts w:ascii="Sylfaen" w:hAnsi="Sylfaen"/>
          <w:sz w:val="24"/>
          <w:szCs w:val="24"/>
          <w:lang w:val="hy-AM"/>
        </w:rPr>
      </w:pPr>
      <w:r w:rsidRPr="00CB3994">
        <w:rPr>
          <w:rFonts w:ascii="Sylfaen" w:hAnsi="Sylfaen"/>
          <w:sz w:val="24"/>
          <w:szCs w:val="24"/>
          <w:lang w:val="hy-AM"/>
        </w:rPr>
        <w:t>Եվրասիական տնտեսական հանձնաժողովի խորհրդի</w:t>
      </w:r>
      <w:r w:rsidRPr="00CB3994">
        <w:rPr>
          <w:rFonts w:ascii="Sylfaen" w:hAnsi="Sylfaen"/>
          <w:sz w:val="24"/>
          <w:szCs w:val="24"/>
          <w:lang w:val="hy-AM"/>
        </w:rPr>
        <w:br/>
        <w:t>2</w:t>
      </w:r>
      <w:r w:rsidR="006E347C">
        <w:rPr>
          <w:rFonts w:ascii="Sylfaen" w:hAnsi="Sylfaen"/>
          <w:sz w:val="24"/>
          <w:szCs w:val="24"/>
          <w:lang w:val="hy-AM"/>
        </w:rPr>
        <w:t xml:space="preserve">016 թվականի </w:t>
      </w:r>
      <w:r w:rsidR="00491F27">
        <w:rPr>
          <w:rFonts w:ascii="Sylfaen" w:hAnsi="Sylfaen"/>
          <w:sz w:val="24"/>
          <w:szCs w:val="24"/>
          <w:lang w:val="hy-AM"/>
        </w:rPr>
        <w:t>նոյեմբերի 3-ի թիվ</w:t>
      </w:r>
      <w:r w:rsidR="00491F27" w:rsidRPr="00491F27">
        <w:rPr>
          <w:rFonts w:ascii="Sylfaen" w:hAnsi="Sylfaen"/>
          <w:sz w:val="24"/>
          <w:szCs w:val="24"/>
          <w:lang w:val="hy-AM"/>
        </w:rPr>
        <w:t> </w:t>
      </w:r>
      <w:r w:rsidRPr="00CB3994">
        <w:rPr>
          <w:rFonts w:ascii="Sylfaen" w:hAnsi="Sylfaen"/>
          <w:sz w:val="24"/>
          <w:szCs w:val="24"/>
          <w:lang w:val="hy-AM"/>
        </w:rPr>
        <w:t>84 որոշմամբ</w:t>
      </w:r>
    </w:p>
    <w:p w:rsidR="00006D5A" w:rsidRPr="00CB3994" w:rsidRDefault="00006D5A" w:rsidP="00CB3994">
      <w:pPr>
        <w:pStyle w:val="Bodytext20"/>
        <w:shd w:val="clear" w:color="auto" w:fill="auto"/>
        <w:spacing w:before="0" w:after="160" w:line="360" w:lineRule="auto"/>
        <w:ind w:left="5245" w:right="-8" w:firstLine="0"/>
        <w:rPr>
          <w:rFonts w:ascii="Sylfaen" w:hAnsi="Sylfaen"/>
          <w:sz w:val="24"/>
          <w:szCs w:val="24"/>
          <w:lang w:val="hy-AM"/>
        </w:rPr>
      </w:pPr>
    </w:p>
    <w:p w:rsidR="00006D5A" w:rsidRPr="00E023FC" w:rsidRDefault="00006D5A" w:rsidP="00491F27">
      <w:pPr>
        <w:pStyle w:val="Heading30"/>
        <w:shd w:val="clear" w:color="auto" w:fill="auto"/>
        <w:spacing w:before="0" w:after="160" w:line="360" w:lineRule="auto"/>
        <w:ind w:left="567" w:right="561"/>
        <w:outlineLvl w:val="9"/>
        <w:rPr>
          <w:rFonts w:ascii="Sylfaen" w:hAnsi="Sylfaen"/>
          <w:b w:val="0"/>
          <w:sz w:val="24"/>
          <w:szCs w:val="24"/>
          <w:lang w:val="hy-AM"/>
        </w:rPr>
      </w:pPr>
      <w:bookmarkStart w:id="3" w:name="bookmark4"/>
      <w:r w:rsidRPr="00E023FC">
        <w:rPr>
          <w:rStyle w:val="Heading3Spacing2pt"/>
          <w:rFonts w:ascii="Sylfaen" w:hAnsi="Sylfaen"/>
          <w:b/>
          <w:spacing w:val="0"/>
          <w:sz w:val="24"/>
          <w:szCs w:val="24"/>
        </w:rPr>
        <w:t>ԿԱՐԳ</w:t>
      </w:r>
      <w:bookmarkEnd w:id="3"/>
    </w:p>
    <w:p w:rsidR="00006D5A" w:rsidRPr="00CB3994" w:rsidRDefault="00006D5A" w:rsidP="00491F27">
      <w:pPr>
        <w:pStyle w:val="Bodytext40"/>
        <w:shd w:val="clear" w:color="auto" w:fill="auto"/>
        <w:spacing w:before="0" w:after="160" w:line="360" w:lineRule="auto"/>
        <w:ind w:left="567" w:right="559" w:firstLine="0"/>
        <w:rPr>
          <w:rFonts w:ascii="Sylfaen" w:hAnsi="Sylfaen"/>
          <w:sz w:val="24"/>
          <w:szCs w:val="24"/>
          <w:lang w:val="hy-AM"/>
        </w:rPr>
      </w:pPr>
      <w:r w:rsidRPr="00CB3994">
        <w:rPr>
          <w:rFonts w:ascii="Sylfaen" w:hAnsi="Sylfaen"/>
          <w:sz w:val="24"/>
          <w:szCs w:val="24"/>
          <w:lang w:val="hy-AM"/>
        </w:rPr>
        <w:t>Եվրասիական տնտեսական միության անդամ պետությունների տարածքներում հայտնաբերված՝ դեղապատրաստուկների նկատմամբ անցանկալի ռեակցիաների (ազդեցությունների) վերաբերյալ</w:t>
      </w:r>
      <w:r w:rsidR="004B21D8" w:rsidRPr="00CB3994">
        <w:rPr>
          <w:rFonts w:ascii="Sylfaen" w:hAnsi="Sylfaen"/>
          <w:sz w:val="24"/>
          <w:szCs w:val="24"/>
          <w:lang w:val="hy-AM"/>
        </w:rPr>
        <w:t xml:space="preserve"> </w:t>
      </w:r>
      <w:r w:rsidR="00FD0AEE" w:rsidRPr="00CB3994">
        <w:rPr>
          <w:rFonts w:ascii="Sylfaen" w:hAnsi="Sylfaen"/>
          <w:sz w:val="24"/>
          <w:szCs w:val="24"/>
          <w:lang w:val="hy-AM"/>
        </w:rPr>
        <w:t>տվյալների, այդ թվում՝</w:t>
      </w:r>
      <w:r w:rsidR="00491F27">
        <w:rPr>
          <w:rFonts w:ascii="Sylfaen" w:hAnsi="Sylfaen"/>
          <w:sz w:val="24"/>
          <w:szCs w:val="24"/>
          <w:lang w:val="hy-AM"/>
        </w:rPr>
        <w:t xml:space="preserve"> </w:t>
      </w:r>
      <w:r w:rsidR="00FD0AEE" w:rsidRPr="00CB3994">
        <w:rPr>
          <w:rFonts w:ascii="Sylfaen" w:hAnsi="Sylfaen"/>
          <w:sz w:val="24"/>
          <w:szCs w:val="24"/>
          <w:lang w:val="hy-AM"/>
        </w:rPr>
        <w:t>դեղապատրաստուկների անարդյունավետության վերաբերյալ հաղորդագրությունների միասնական տեղեկատվական բազայի ձ</w:t>
      </w:r>
      <w:r w:rsidR="00FC607E">
        <w:rPr>
          <w:rFonts w:ascii="Sylfaen" w:hAnsi="Sylfaen"/>
          <w:sz w:val="24"/>
          <w:szCs w:val="24"/>
          <w:lang w:val="hy-AM"/>
        </w:rPr>
        <w:t>և</w:t>
      </w:r>
      <w:r w:rsidR="00FD0AEE" w:rsidRPr="00CB3994">
        <w:rPr>
          <w:rFonts w:ascii="Sylfaen" w:hAnsi="Sylfaen"/>
          <w:sz w:val="24"/>
          <w:szCs w:val="24"/>
          <w:lang w:val="hy-AM"/>
        </w:rPr>
        <w:t xml:space="preserve">ավորման </w:t>
      </w:r>
      <w:r w:rsidR="00FC607E">
        <w:rPr>
          <w:rFonts w:ascii="Sylfaen" w:hAnsi="Sylfaen"/>
          <w:sz w:val="24"/>
          <w:szCs w:val="24"/>
          <w:lang w:val="hy-AM"/>
        </w:rPr>
        <w:t>և</w:t>
      </w:r>
      <w:r w:rsidR="00FD0AEE" w:rsidRPr="00CB3994">
        <w:rPr>
          <w:rFonts w:ascii="Sylfaen" w:hAnsi="Sylfaen"/>
          <w:sz w:val="24"/>
          <w:szCs w:val="24"/>
          <w:lang w:val="hy-AM"/>
        </w:rPr>
        <w:t xml:space="preserve"> վարման</w:t>
      </w:r>
    </w:p>
    <w:p w:rsidR="00006D5A" w:rsidRPr="00CB3994" w:rsidRDefault="00006D5A" w:rsidP="00CB3994">
      <w:pPr>
        <w:pStyle w:val="Bodytext40"/>
        <w:shd w:val="clear" w:color="auto" w:fill="auto"/>
        <w:spacing w:before="0" w:after="160" w:line="360" w:lineRule="auto"/>
        <w:ind w:left="567" w:right="559" w:firstLine="0"/>
        <w:jc w:val="both"/>
        <w:rPr>
          <w:rFonts w:ascii="Sylfaen" w:hAnsi="Sylfaen"/>
          <w:sz w:val="24"/>
          <w:szCs w:val="24"/>
          <w:lang w:val="hy-AM"/>
        </w:rPr>
      </w:pPr>
    </w:p>
    <w:p w:rsidR="00006D5A" w:rsidRPr="00CB3994" w:rsidRDefault="00FD0AEE" w:rsidP="00491F27">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1.</w:t>
      </w:r>
      <w:r w:rsidRPr="00CB3994">
        <w:rPr>
          <w:rFonts w:ascii="Sylfaen" w:hAnsi="Sylfaen"/>
          <w:sz w:val="24"/>
          <w:szCs w:val="24"/>
          <w:lang w:val="hy-AM"/>
        </w:rPr>
        <w:tab/>
        <w:t xml:space="preserve">Սույն </w:t>
      </w:r>
      <w:r w:rsidR="00492EFA" w:rsidRPr="00CB3994">
        <w:rPr>
          <w:rFonts w:ascii="Sylfaen" w:hAnsi="Sylfaen"/>
          <w:sz w:val="24"/>
          <w:szCs w:val="24"/>
          <w:lang w:val="hy-AM"/>
        </w:rPr>
        <w:t>կ</w:t>
      </w:r>
      <w:r w:rsidRPr="00CB3994">
        <w:rPr>
          <w:rFonts w:ascii="Sylfaen" w:hAnsi="Sylfaen"/>
          <w:sz w:val="24"/>
          <w:szCs w:val="24"/>
          <w:lang w:val="hy-AM"/>
        </w:rPr>
        <w:t>արգը մշակվել է «Եվրասիական տնտեսական միության մասին» 2014 թվականի մայիսի 29–ի պայմանագրի 30–րդ հոդվածին, «Եվրասիական</w:t>
      </w:r>
      <w:r w:rsidR="00491F27" w:rsidRPr="00491F27">
        <w:rPr>
          <w:rFonts w:ascii="Sylfaen" w:hAnsi="Sylfaen"/>
          <w:sz w:val="24"/>
          <w:szCs w:val="24"/>
          <w:lang w:val="hy-AM"/>
        </w:rPr>
        <w:t> </w:t>
      </w:r>
      <w:r w:rsidRPr="00CB3994">
        <w:rPr>
          <w:rFonts w:ascii="Sylfaen" w:hAnsi="Sylfaen"/>
          <w:sz w:val="24"/>
          <w:szCs w:val="24"/>
          <w:lang w:val="hy-AM"/>
        </w:rPr>
        <w:t xml:space="preserve">տնտեսական միության շրջանակներում դեղամիջոցների շրջանառության միասնական սկզբունքների </w:t>
      </w:r>
      <w:r w:rsidR="00FC607E">
        <w:rPr>
          <w:rFonts w:ascii="Sylfaen" w:hAnsi="Sylfaen"/>
          <w:sz w:val="24"/>
          <w:szCs w:val="24"/>
          <w:lang w:val="hy-AM"/>
        </w:rPr>
        <w:t>և</w:t>
      </w:r>
      <w:r w:rsidRPr="00CB3994">
        <w:rPr>
          <w:rFonts w:ascii="Sylfaen" w:hAnsi="Sylfaen"/>
          <w:sz w:val="24"/>
          <w:szCs w:val="24"/>
          <w:lang w:val="hy-AM"/>
        </w:rPr>
        <w:t xml:space="preserve"> կանոնների մասին» 2014 թվականի դեկտեմբերի 23–ի համաձայնագրի 14–րդ հոդվածին համապատասխան </w:t>
      </w:r>
      <w:r w:rsidR="00FC607E">
        <w:rPr>
          <w:rFonts w:ascii="Sylfaen" w:hAnsi="Sylfaen"/>
          <w:sz w:val="24"/>
          <w:szCs w:val="24"/>
          <w:lang w:val="hy-AM"/>
        </w:rPr>
        <w:t>և</w:t>
      </w:r>
      <w:r w:rsidRPr="00CB3994">
        <w:rPr>
          <w:rFonts w:ascii="Sylfaen" w:hAnsi="Sylfaen"/>
          <w:sz w:val="24"/>
          <w:szCs w:val="24"/>
          <w:lang w:val="hy-AM"/>
        </w:rPr>
        <w:t xml:space="preserve"> սահմանում է Եվրասիական տնտեսական միության անդամ պետությունների տարածքներում հայտնաբերված՝ դեղապատրաստուկների նկատմամբ անցանկալի ռեակցիաների (ազդեցությունների) վերաբերյալ տվյալների, այդ թվում՝ դեղապատրաստուկների անարդյունավետության վերաբերյալ հաղորդագրությունների միասնական տեղեկատվական բազայի ձ</w:t>
      </w:r>
      <w:r w:rsidR="00FC607E">
        <w:rPr>
          <w:rFonts w:ascii="Sylfaen" w:hAnsi="Sylfaen"/>
          <w:sz w:val="24"/>
          <w:szCs w:val="24"/>
          <w:lang w:val="hy-AM"/>
        </w:rPr>
        <w:t>և</w:t>
      </w:r>
      <w:r w:rsidRPr="00CB3994">
        <w:rPr>
          <w:rFonts w:ascii="Sylfaen" w:hAnsi="Sylfaen"/>
          <w:sz w:val="24"/>
          <w:szCs w:val="24"/>
          <w:lang w:val="hy-AM"/>
        </w:rPr>
        <w:t xml:space="preserve">ավորման </w:t>
      </w:r>
      <w:r w:rsidR="00FC607E">
        <w:rPr>
          <w:rFonts w:ascii="Sylfaen" w:hAnsi="Sylfaen"/>
          <w:sz w:val="24"/>
          <w:szCs w:val="24"/>
          <w:lang w:val="hy-AM"/>
        </w:rPr>
        <w:t>և</w:t>
      </w:r>
      <w:r w:rsidRPr="00CB3994">
        <w:rPr>
          <w:rFonts w:ascii="Sylfaen" w:hAnsi="Sylfaen"/>
          <w:sz w:val="24"/>
          <w:szCs w:val="24"/>
          <w:lang w:val="hy-AM"/>
        </w:rPr>
        <w:t xml:space="preserve"> վարման կանոնները (այսուհետ համապատասխանաբար՝ Միություն, անդամ պետություններ, տվյալների միասնական բազա)։</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lastRenderedPageBreak/>
        <w:t>2.</w:t>
      </w:r>
      <w:r w:rsidRPr="00CB3994">
        <w:rPr>
          <w:rFonts w:ascii="Sylfaen" w:hAnsi="Sylfaen"/>
          <w:sz w:val="24"/>
          <w:szCs w:val="24"/>
          <w:lang w:val="hy-AM"/>
        </w:rPr>
        <w:tab/>
        <w:t>Տվյալների միասնական բազան ընդհանուր տեղեկատվական ռեսուրս է, որը ձ</w:t>
      </w:r>
      <w:r w:rsidR="00FC607E">
        <w:rPr>
          <w:rFonts w:ascii="Sylfaen" w:hAnsi="Sylfaen"/>
          <w:sz w:val="24"/>
          <w:szCs w:val="24"/>
          <w:lang w:val="hy-AM"/>
        </w:rPr>
        <w:t>և</w:t>
      </w:r>
      <w:r w:rsidRPr="00CB3994">
        <w:rPr>
          <w:rFonts w:ascii="Sylfaen" w:hAnsi="Sylfaen"/>
          <w:sz w:val="24"/>
          <w:szCs w:val="24"/>
          <w:lang w:val="hy-AM"/>
        </w:rPr>
        <w:t>ավորվում է Միության ինտեգրված տեղեկատվական համակարգի օգտագործմամբ (այսուհետ՝ տեղեկատվական համակարգ) անդամ պետությունների լիազորված մարմինների միջ</w:t>
      </w:r>
      <w:r w:rsidR="00FC607E">
        <w:rPr>
          <w:rFonts w:ascii="Sylfaen" w:hAnsi="Sylfaen"/>
          <w:sz w:val="24"/>
          <w:szCs w:val="24"/>
          <w:lang w:val="hy-AM"/>
        </w:rPr>
        <w:t>և</w:t>
      </w:r>
      <w:r w:rsidRPr="00CB3994">
        <w:rPr>
          <w:rFonts w:ascii="Sylfaen" w:hAnsi="Sylfaen"/>
          <w:sz w:val="24"/>
          <w:szCs w:val="24"/>
          <w:lang w:val="hy-AM"/>
        </w:rPr>
        <w:t xml:space="preserve"> (այսուհետ՝ լիազորված մարմիններ)</w:t>
      </w:r>
      <w:r w:rsidR="00492EFA" w:rsidRPr="00CB3994">
        <w:rPr>
          <w:rFonts w:ascii="Sylfaen" w:hAnsi="Sylfaen"/>
          <w:sz w:val="24"/>
          <w:szCs w:val="24"/>
          <w:lang w:val="hy-AM"/>
        </w:rPr>
        <w:t>՝</w:t>
      </w:r>
      <w:r w:rsidRPr="00CB3994">
        <w:rPr>
          <w:rFonts w:ascii="Sylfaen" w:hAnsi="Sylfaen"/>
          <w:sz w:val="24"/>
          <w:szCs w:val="24"/>
          <w:lang w:val="hy-AM"/>
        </w:rPr>
        <w:t xml:space="preserve"> լիազորված մարմինների </w:t>
      </w:r>
      <w:r w:rsidR="00FC607E">
        <w:rPr>
          <w:rFonts w:ascii="Sylfaen" w:hAnsi="Sylfaen"/>
          <w:sz w:val="24"/>
          <w:szCs w:val="24"/>
          <w:lang w:val="hy-AM"/>
        </w:rPr>
        <w:t>և</w:t>
      </w:r>
      <w:r w:rsidRPr="00CB3994">
        <w:rPr>
          <w:rFonts w:ascii="Sylfaen" w:hAnsi="Sylfaen"/>
          <w:sz w:val="24"/>
          <w:szCs w:val="24"/>
          <w:lang w:val="hy-AM"/>
        </w:rPr>
        <w:t xml:space="preserve"> Եվրասիական տնտեսական հանձնաժողովի (այսուհետ՝ Հանձնաժողով) միջ</w:t>
      </w:r>
      <w:r w:rsidR="00FC607E">
        <w:rPr>
          <w:rFonts w:ascii="Sylfaen" w:hAnsi="Sylfaen"/>
          <w:sz w:val="24"/>
          <w:szCs w:val="24"/>
          <w:lang w:val="hy-AM"/>
        </w:rPr>
        <w:t>և</w:t>
      </w:r>
      <w:r w:rsidRPr="00CB3994">
        <w:rPr>
          <w:rFonts w:ascii="Sylfaen" w:hAnsi="Sylfaen"/>
          <w:sz w:val="24"/>
          <w:szCs w:val="24"/>
          <w:lang w:val="hy-AM"/>
        </w:rPr>
        <w:t xml:space="preserve"> ինտեգր</w:t>
      </w:r>
      <w:r w:rsidR="006E347C">
        <w:rPr>
          <w:rFonts w:ascii="Sylfaen" w:hAnsi="Sylfaen"/>
          <w:sz w:val="24"/>
          <w:szCs w:val="24"/>
          <w:lang w:val="hy-AM"/>
        </w:rPr>
        <w:t>ված փոխգործակցության հիման վրա,</w:t>
      </w:r>
      <w:r w:rsidR="00492EFA" w:rsidRPr="00CB3994">
        <w:rPr>
          <w:rFonts w:ascii="Sylfaen" w:hAnsi="Sylfaen"/>
          <w:sz w:val="24"/>
          <w:szCs w:val="24"/>
          <w:lang w:val="hy-AM"/>
        </w:rPr>
        <w:t xml:space="preserve"> </w:t>
      </w:r>
      <w:r w:rsidR="00FC607E">
        <w:rPr>
          <w:rFonts w:ascii="Sylfaen" w:hAnsi="Sylfaen"/>
          <w:sz w:val="24"/>
          <w:szCs w:val="24"/>
          <w:lang w:val="hy-AM"/>
        </w:rPr>
        <w:t>և</w:t>
      </w:r>
      <w:r w:rsidR="00492EFA" w:rsidRPr="00CB3994">
        <w:rPr>
          <w:rFonts w:ascii="Sylfaen" w:hAnsi="Sylfaen"/>
          <w:sz w:val="24"/>
          <w:szCs w:val="24"/>
          <w:lang w:val="hy-AM"/>
        </w:rPr>
        <w:t xml:space="preserve"> </w:t>
      </w:r>
      <w:r w:rsidRPr="00CB3994">
        <w:rPr>
          <w:rFonts w:ascii="Sylfaen" w:hAnsi="Sylfaen"/>
          <w:sz w:val="24"/>
          <w:szCs w:val="24"/>
          <w:lang w:val="hy-AM"/>
        </w:rPr>
        <w:t xml:space="preserve">պարունակում է. </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ա)</w:t>
      </w:r>
      <w:r w:rsidRPr="00CB3994">
        <w:rPr>
          <w:rFonts w:ascii="Sylfaen" w:hAnsi="Sylfaen"/>
          <w:sz w:val="24"/>
          <w:szCs w:val="24"/>
          <w:lang w:val="hy-AM"/>
        </w:rPr>
        <w:tab/>
        <w:t>դեղապատրաստուկների նկատմամբ անդամ պետությունների տարածքներում հայտնաբերված, որպես վավեր գնահատված լուրջ անցանկալի ռեակցիաների (ազդեցությունների) վերաբերյալ տեղեկություններ,</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բ)</w:t>
      </w:r>
      <w:r w:rsidRPr="00CB3994">
        <w:rPr>
          <w:rFonts w:ascii="Sylfaen" w:hAnsi="Sylfaen"/>
          <w:sz w:val="24"/>
          <w:szCs w:val="24"/>
          <w:lang w:val="hy-AM"/>
        </w:rPr>
        <w:tab/>
        <w:t>դեղապատրաստուկների անարդյունավետության մասին հաղորդագրություններ։</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3.</w:t>
      </w:r>
      <w:r w:rsidRPr="00CB3994">
        <w:rPr>
          <w:rFonts w:ascii="Sylfaen" w:hAnsi="Sylfaen"/>
          <w:sz w:val="24"/>
          <w:szCs w:val="24"/>
          <w:lang w:val="hy-AM"/>
        </w:rPr>
        <w:tab/>
        <w:t>Տվյալների միասնական բազան ձ</w:t>
      </w:r>
      <w:r w:rsidR="00FC607E">
        <w:rPr>
          <w:rFonts w:ascii="Sylfaen" w:hAnsi="Sylfaen"/>
          <w:sz w:val="24"/>
          <w:szCs w:val="24"/>
          <w:lang w:val="hy-AM"/>
        </w:rPr>
        <w:t>և</w:t>
      </w:r>
      <w:r w:rsidRPr="00CB3994">
        <w:rPr>
          <w:rFonts w:ascii="Sylfaen" w:hAnsi="Sylfaen"/>
          <w:sz w:val="24"/>
          <w:szCs w:val="24"/>
          <w:lang w:val="hy-AM"/>
        </w:rPr>
        <w:t xml:space="preserve">ավորում </w:t>
      </w:r>
      <w:r w:rsidR="00FC607E">
        <w:rPr>
          <w:rFonts w:ascii="Sylfaen" w:hAnsi="Sylfaen"/>
          <w:sz w:val="24"/>
          <w:szCs w:val="24"/>
          <w:lang w:val="hy-AM"/>
        </w:rPr>
        <w:t>և</w:t>
      </w:r>
      <w:r w:rsidRPr="00CB3994">
        <w:rPr>
          <w:rFonts w:ascii="Sylfaen" w:hAnsi="Sylfaen"/>
          <w:sz w:val="24"/>
          <w:szCs w:val="24"/>
          <w:lang w:val="hy-AM"/>
        </w:rPr>
        <w:t xml:space="preserve"> վարում է Հանձնաժողովը՝ դեղազգոնության պատշաճ գործելակերպի՝ Հանձնաժողովի կողմից հաստատվող կանոններին համապատասխան լիազորված մարմինների կողմից էլեկտրոնային տեսքով ներկայացվող տեղեկությունների հիման վրա։</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Լիազորված մարմինների կողմից նշված տեղեկությունների ներկայացումն իրականացվում է այդ տեղեկությունների ստացման օրվանից 3 աշխատանքային օրը չգերազանցող ժամկետում։</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Լիազորված մարմինները, օգտագործելով ինտեգրված համակարգի միջոցները, դեղազգոնության պատշաճ գործելակերպի կանոններով նախատեսված դեպքերում միմյանց ուղարկում են օպերատիվ ծանուցումներ։</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4.</w:t>
      </w:r>
      <w:r w:rsidRPr="00CB3994">
        <w:rPr>
          <w:rFonts w:ascii="Sylfaen" w:hAnsi="Sylfaen"/>
          <w:sz w:val="24"/>
          <w:szCs w:val="24"/>
          <w:lang w:val="hy-AM"/>
        </w:rPr>
        <w:tab/>
        <w:t>Տվյալների միասնական բազայի ձ</w:t>
      </w:r>
      <w:r w:rsidR="00FC607E">
        <w:rPr>
          <w:rFonts w:ascii="Sylfaen" w:hAnsi="Sylfaen"/>
          <w:sz w:val="24"/>
          <w:szCs w:val="24"/>
          <w:lang w:val="hy-AM"/>
        </w:rPr>
        <w:t>և</w:t>
      </w:r>
      <w:r w:rsidRPr="00CB3994">
        <w:rPr>
          <w:rFonts w:ascii="Sylfaen" w:hAnsi="Sylfaen"/>
          <w:sz w:val="24"/>
          <w:szCs w:val="24"/>
          <w:lang w:val="hy-AM"/>
        </w:rPr>
        <w:t xml:space="preserve">ավորման, վարման </w:t>
      </w:r>
      <w:r w:rsidR="00FC607E">
        <w:rPr>
          <w:rFonts w:ascii="Sylfaen" w:hAnsi="Sylfaen"/>
          <w:sz w:val="24"/>
          <w:szCs w:val="24"/>
          <w:lang w:val="hy-AM"/>
        </w:rPr>
        <w:t>և</w:t>
      </w:r>
      <w:r w:rsidRPr="00CB3994">
        <w:rPr>
          <w:rFonts w:ascii="Sylfaen" w:hAnsi="Sylfaen"/>
          <w:sz w:val="24"/>
          <w:szCs w:val="24"/>
          <w:lang w:val="hy-AM"/>
        </w:rPr>
        <w:t xml:space="preserve"> օգտագործման ընթացքում դեղապատրաստուկների լուրջ անկանխատեսելի, անցանկալի ռեակցիաներ (ազդեցություններ) կամ դրանց անարդյունավետության՝ կյանքին սպառնացող դեպքեր հայտնաբերելիս</w:t>
      </w:r>
      <w:r w:rsidR="006E347C">
        <w:rPr>
          <w:rFonts w:ascii="Sylfaen" w:hAnsi="Sylfaen"/>
          <w:sz w:val="24"/>
          <w:szCs w:val="24"/>
          <w:lang w:val="hy-AM"/>
        </w:rPr>
        <w:t xml:space="preserve"> </w:t>
      </w:r>
      <w:r w:rsidRPr="00CB3994">
        <w:rPr>
          <w:rFonts w:ascii="Sylfaen" w:hAnsi="Sylfaen"/>
          <w:sz w:val="24"/>
          <w:szCs w:val="24"/>
          <w:lang w:val="hy-AM"/>
        </w:rPr>
        <w:t>լիազորված մարմինների, ինչպես նա</w:t>
      </w:r>
      <w:r w:rsidR="00FC607E">
        <w:rPr>
          <w:rFonts w:ascii="Sylfaen" w:hAnsi="Sylfaen"/>
          <w:sz w:val="24"/>
          <w:szCs w:val="24"/>
          <w:lang w:val="hy-AM"/>
        </w:rPr>
        <w:t>և</w:t>
      </w:r>
      <w:r w:rsidRPr="00CB3994">
        <w:rPr>
          <w:rFonts w:ascii="Sylfaen" w:hAnsi="Sylfaen"/>
          <w:sz w:val="24"/>
          <w:szCs w:val="24"/>
          <w:lang w:val="hy-AM"/>
        </w:rPr>
        <w:t xml:space="preserve"> լիազորված մարմինների </w:t>
      </w:r>
      <w:r w:rsidR="00FC607E">
        <w:rPr>
          <w:rFonts w:ascii="Sylfaen" w:hAnsi="Sylfaen"/>
          <w:sz w:val="24"/>
          <w:szCs w:val="24"/>
          <w:lang w:val="hy-AM"/>
        </w:rPr>
        <w:t>և</w:t>
      </w:r>
      <w:r w:rsidRPr="00CB3994">
        <w:rPr>
          <w:rFonts w:ascii="Sylfaen" w:hAnsi="Sylfaen"/>
          <w:sz w:val="24"/>
          <w:szCs w:val="24"/>
          <w:lang w:val="hy-AM"/>
        </w:rPr>
        <w:t xml:space="preserve"> Հանձնաժողովի միջ</w:t>
      </w:r>
      <w:r w:rsidR="00FC607E">
        <w:rPr>
          <w:rFonts w:ascii="Sylfaen" w:hAnsi="Sylfaen"/>
          <w:sz w:val="24"/>
          <w:szCs w:val="24"/>
          <w:lang w:val="hy-AM"/>
        </w:rPr>
        <w:t>և</w:t>
      </w:r>
      <w:r w:rsidRPr="00CB3994">
        <w:rPr>
          <w:rFonts w:ascii="Sylfaen" w:hAnsi="Sylfaen"/>
          <w:sz w:val="24"/>
          <w:szCs w:val="24"/>
          <w:lang w:val="hy-AM"/>
        </w:rPr>
        <w:t xml:space="preserve"> տեղեկատվական </w:t>
      </w:r>
      <w:r w:rsidRPr="00CB3994">
        <w:rPr>
          <w:rFonts w:ascii="Sylfaen" w:hAnsi="Sylfaen"/>
          <w:sz w:val="24"/>
          <w:szCs w:val="24"/>
          <w:lang w:val="hy-AM"/>
        </w:rPr>
        <w:lastRenderedPageBreak/>
        <w:t>փոխգործակցությունն իրականացվում է Միության շրջանակներում համապատասխան ընդհանուր գործընթացն ինտեգրված համակարգի միջոցներով իրագործելու եղանակով։</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5.</w:t>
      </w:r>
      <w:r w:rsidRPr="00CB3994">
        <w:rPr>
          <w:rFonts w:ascii="Sylfaen" w:hAnsi="Sylfaen"/>
          <w:sz w:val="24"/>
          <w:szCs w:val="24"/>
          <w:lang w:val="hy-AM"/>
        </w:rPr>
        <w:tab/>
        <w:t>Տվյալների միասնական բազայի ձ</w:t>
      </w:r>
      <w:r w:rsidR="00FC607E">
        <w:rPr>
          <w:rFonts w:ascii="Sylfaen" w:hAnsi="Sylfaen"/>
          <w:sz w:val="24"/>
          <w:szCs w:val="24"/>
          <w:lang w:val="hy-AM"/>
        </w:rPr>
        <w:t>և</w:t>
      </w:r>
      <w:r w:rsidRPr="00CB3994">
        <w:rPr>
          <w:rFonts w:ascii="Sylfaen" w:hAnsi="Sylfaen"/>
          <w:sz w:val="24"/>
          <w:szCs w:val="24"/>
          <w:lang w:val="hy-AM"/>
        </w:rPr>
        <w:t xml:space="preserve">ավորումը </w:t>
      </w:r>
      <w:r w:rsidR="00FC607E">
        <w:rPr>
          <w:rFonts w:ascii="Sylfaen" w:hAnsi="Sylfaen"/>
          <w:sz w:val="24"/>
          <w:szCs w:val="24"/>
          <w:lang w:val="hy-AM"/>
        </w:rPr>
        <w:t>և</w:t>
      </w:r>
      <w:r w:rsidRPr="00CB3994">
        <w:rPr>
          <w:rFonts w:ascii="Sylfaen" w:hAnsi="Sylfaen"/>
          <w:sz w:val="24"/>
          <w:szCs w:val="24"/>
          <w:lang w:val="hy-AM"/>
        </w:rPr>
        <w:t xml:space="preserve"> վարումը ներառում են հետ</w:t>
      </w:r>
      <w:r w:rsidR="00FC607E">
        <w:rPr>
          <w:rFonts w:ascii="Sylfaen" w:hAnsi="Sylfaen"/>
          <w:sz w:val="24"/>
          <w:szCs w:val="24"/>
          <w:lang w:val="hy-AM"/>
        </w:rPr>
        <w:t>և</w:t>
      </w:r>
      <w:r w:rsidRPr="00CB3994">
        <w:rPr>
          <w:rFonts w:ascii="Sylfaen" w:hAnsi="Sylfaen"/>
          <w:sz w:val="24"/>
          <w:szCs w:val="24"/>
          <w:lang w:val="hy-AM"/>
        </w:rPr>
        <w:t>յալը.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ա)</w:t>
      </w:r>
      <w:r w:rsidRPr="00CB3994">
        <w:rPr>
          <w:rFonts w:ascii="Sylfaen" w:hAnsi="Sylfaen"/>
          <w:sz w:val="24"/>
          <w:szCs w:val="24"/>
          <w:lang w:val="hy-AM"/>
        </w:rPr>
        <w:tab/>
        <w:t>Հանձնաժողովի կողմից լիազորված մարմիններից դեղապատրաստուկների նկատմամբ անցանկալի ռեակցիաներ (ազդեցություններ) հայտնաբերելու մասին արդիական տեղեկությունների, այդ թվում՝ դեղապատրաստուկների անարդյունավետության մասին հաղորդագրությունների ստացում, լիազորված մարմինների կողմից ստացվող տեղեկությունների մուտքագրում տվյալների միասնական բազա,</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բ)</w:t>
      </w:r>
      <w:r w:rsidRPr="00CB3994">
        <w:rPr>
          <w:rFonts w:ascii="Sylfaen" w:hAnsi="Sylfaen"/>
          <w:sz w:val="24"/>
          <w:szCs w:val="24"/>
          <w:lang w:val="hy-AM"/>
        </w:rPr>
        <w:tab/>
        <w:t>Հանձնաժողովի կողմից միասնական բազայում առկա տեղեկությունների հրապարակում Միության տեղեկատվական պորտալում՝ «Ինտերնետ» տեղեկատվական–հեռահաղորդակցական ցանցում,</w:t>
      </w:r>
    </w:p>
    <w:p w:rsidR="00006D5A" w:rsidRPr="00CB3994" w:rsidRDefault="00FD0AEE"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գ)</w:t>
      </w:r>
      <w:r w:rsidRPr="00CB3994">
        <w:rPr>
          <w:rFonts w:ascii="Sylfaen" w:hAnsi="Sylfaen"/>
          <w:sz w:val="24"/>
          <w:szCs w:val="24"/>
          <w:lang w:val="hy-AM"/>
        </w:rPr>
        <w:tab/>
        <w:t>Հանձնաժողովի կողմից տվյալների միասնական բազայում առկա տեղեկությունների թարմացում,</w:t>
      </w:r>
    </w:p>
    <w:p w:rsidR="00006D5A" w:rsidRPr="00CB3994" w:rsidRDefault="00FD0AEE"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դ)</w:t>
      </w:r>
      <w:r w:rsidRPr="00CB3994">
        <w:rPr>
          <w:rFonts w:ascii="Sylfaen" w:hAnsi="Sylfaen"/>
          <w:sz w:val="24"/>
          <w:szCs w:val="24"/>
          <w:lang w:val="hy-AM"/>
        </w:rPr>
        <w:tab/>
      </w:r>
      <w:r w:rsidRPr="00086912">
        <w:rPr>
          <w:rFonts w:ascii="Sylfaen" w:hAnsi="Sylfaen"/>
          <w:spacing w:val="-6"/>
          <w:sz w:val="24"/>
          <w:szCs w:val="24"/>
          <w:lang w:val="hy-AM"/>
        </w:rPr>
        <w:t>տվյալների միասնական բազայում առկա տեղեկությունների</w:t>
      </w:r>
      <w:r w:rsidRPr="00CB3994">
        <w:rPr>
          <w:rFonts w:ascii="Sylfaen" w:hAnsi="Sylfaen"/>
          <w:sz w:val="24"/>
          <w:szCs w:val="24"/>
          <w:lang w:val="hy-AM"/>
        </w:rPr>
        <w:t xml:space="preserve"> պահպանում,</w:t>
      </w:r>
    </w:p>
    <w:p w:rsidR="00006D5A" w:rsidRPr="00CB3994" w:rsidRDefault="00FD0AEE"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ե)</w:t>
      </w:r>
      <w:r w:rsidRPr="00CB3994">
        <w:rPr>
          <w:rFonts w:ascii="Sylfaen" w:hAnsi="Sylfaen"/>
          <w:sz w:val="24"/>
          <w:szCs w:val="24"/>
          <w:lang w:val="hy-AM"/>
        </w:rPr>
        <w:tab/>
        <w:t>տվյալների միասնական բազայում առկա տեղեկությունների պաշտպանություն չարտոնագրված հասանելիությունից,</w:t>
      </w:r>
    </w:p>
    <w:p w:rsidR="00006D5A" w:rsidRPr="00CB3994" w:rsidRDefault="00FD0AEE"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զ)</w:t>
      </w:r>
      <w:r w:rsidRPr="00CB3994">
        <w:rPr>
          <w:rFonts w:ascii="Sylfaen" w:hAnsi="Sylfaen"/>
          <w:sz w:val="24"/>
          <w:szCs w:val="24"/>
          <w:lang w:val="hy-AM"/>
        </w:rPr>
        <w:tab/>
        <w:t>տվյալների միասնական բազայում առկա տեղեկությունների հասանելիության տրամադրում։</w:t>
      </w:r>
    </w:p>
    <w:p w:rsidR="00006D5A" w:rsidRPr="00CB3994" w:rsidRDefault="00FD0AEE"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6.</w:t>
      </w:r>
      <w:r w:rsidRPr="00CB3994">
        <w:rPr>
          <w:rFonts w:ascii="Sylfaen" w:hAnsi="Sylfaen"/>
          <w:sz w:val="24"/>
          <w:szCs w:val="24"/>
          <w:lang w:val="hy-AM"/>
        </w:rPr>
        <w:tab/>
        <w:t>Տվյալների միասնական բազա մուտքագրելու համար լիազորված մարմինները ներկայացնում են անդամ պետությունների տարածքներում հայտնաբերված՝ դեղապատրաստուկների նկատմամբ բոլոր լուրջ անցանկալի ռեակցիաների մասին տեղեկությունները, ինչպես նա</w:t>
      </w:r>
      <w:r w:rsidR="00FC607E">
        <w:rPr>
          <w:rFonts w:ascii="Sylfaen" w:hAnsi="Sylfaen"/>
          <w:sz w:val="24"/>
          <w:szCs w:val="24"/>
          <w:lang w:val="hy-AM"/>
        </w:rPr>
        <w:t>և</w:t>
      </w:r>
      <w:r w:rsidRPr="00CB3994">
        <w:rPr>
          <w:rFonts w:ascii="Sylfaen" w:hAnsi="Sylfaen"/>
          <w:sz w:val="24"/>
          <w:szCs w:val="24"/>
          <w:lang w:val="hy-AM"/>
        </w:rPr>
        <w:t xml:space="preserve"> դեղապատրաստուկների անարդյունավետության՝ կյանքին սպառնացող դեպքերի մասին հաղորդագրությունները։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lastRenderedPageBreak/>
        <w:t>7.</w:t>
      </w:r>
      <w:r w:rsidRPr="00CB3994">
        <w:rPr>
          <w:rFonts w:ascii="Sylfaen" w:hAnsi="Sylfaen"/>
          <w:sz w:val="24"/>
          <w:szCs w:val="24"/>
          <w:lang w:val="hy-AM"/>
        </w:rPr>
        <w:tab/>
        <w:t>Տվյալների միասնական բազան պարունակում է հետ</w:t>
      </w:r>
      <w:r w:rsidR="00FC607E">
        <w:rPr>
          <w:rFonts w:ascii="Sylfaen" w:hAnsi="Sylfaen"/>
          <w:sz w:val="24"/>
          <w:szCs w:val="24"/>
          <w:lang w:val="hy-AM"/>
        </w:rPr>
        <w:t>և</w:t>
      </w:r>
      <w:r w:rsidRPr="00CB3994">
        <w:rPr>
          <w:rFonts w:ascii="Sylfaen" w:hAnsi="Sylfaen"/>
          <w:sz w:val="24"/>
          <w:szCs w:val="24"/>
          <w:lang w:val="hy-AM"/>
        </w:rPr>
        <w:t>յալ տեղեկությունները.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ա)</w:t>
      </w:r>
      <w:r w:rsidRPr="00CB3994">
        <w:rPr>
          <w:rFonts w:ascii="Sylfaen" w:hAnsi="Sylfaen"/>
          <w:sz w:val="24"/>
          <w:szCs w:val="24"/>
          <w:lang w:val="hy-AM"/>
        </w:rPr>
        <w:tab/>
        <w:t>դեղապատրաստուկի առ</w:t>
      </w:r>
      <w:r w:rsidR="00FC607E">
        <w:rPr>
          <w:rFonts w:ascii="Sylfaen" w:hAnsi="Sylfaen"/>
          <w:sz w:val="24"/>
          <w:szCs w:val="24"/>
          <w:lang w:val="hy-AM"/>
        </w:rPr>
        <w:t>և</w:t>
      </w:r>
      <w:r w:rsidRPr="00CB3994">
        <w:rPr>
          <w:rFonts w:ascii="Sylfaen" w:hAnsi="Sylfaen"/>
          <w:sz w:val="24"/>
          <w:szCs w:val="24"/>
          <w:lang w:val="hy-AM"/>
        </w:rPr>
        <w:t>տրային անվանումը,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բ)</w:t>
      </w:r>
      <w:r w:rsidRPr="00CB3994">
        <w:rPr>
          <w:rFonts w:ascii="Sylfaen" w:hAnsi="Sylfaen"/>
          <w:sz w:val="24"/>
          <w:szCs w:val="24"/>
          <w:lang w:val="hy-AM"/>
        </w:rPr>
        <w:tab/>
        <w:t>դեղապատրաստուկի դեղաձ</w:t>
      </w:r>
      <w:r w:rsidR="00FC607E">
        <w:rPr>
          <w:rFonts w:ascii="Sylfaen" w:hAnsi="Sylfaen"/>
          <w:sz w:val="24"/>
          <w:szCs w:val="24"/>
          <w:lang w:val="hy-AM"/>
        </w:rPr>
        <w:t>և</w:t>
      </w:r>
      <w:r w:rsidRPr="00CB3994">
        <w:rPr>
          <w:rFonts w:ascii="Sylfaen" w:hAnsi="Sylfaen"/>
          <w:sz w:val="24"/>
          <w:szCs w:val="24"/>
          <w:lang w:val="hy-AM"/>
        </w:rPr>
        <w:t>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գ)</w:t>
      </w:r>
      <w:r w:rsidRPr="00CB3994">
        <w:rPr>
          <w:rFonts w:ascii="Sylfaen" w:hAnsi="Sylfaen"/>
          <w:sz w:val="24"/>
          <w:szCs w:val="24"/>
          <w:lang w:val="hy-AM"/>
        </w:rPr>
        <w:tab/>
        <w:t>դեղապատրաստուկի դեղաչափը,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դ)</w:t>
      </w:r>
      <w:r w:rsidRPr="00CB3994">
        <w:rPr>
          <w:rFonts w:ascii="Sylfaen" w:hAnsi="Sylfaen"/>
          <w:sz w:val="24"/>
          <w:szCs w:val="24"/>
          <w:lang w:val="hy-AM"/>
        </w:rPr>
        <w:tab/>
        <w:t>դեղապատրաստուկի բացթողման ձ</w:t>
      </w:r>
      <w:r w:rsidR="00FC607E">
        <w:rPr>
          <w:rFonts w:ascii="Sylfaen" w:hAnsi="Sylfaen"/>
          <w:sz w:val="24"/>
          <w:szCs w:val="24"/>
          <w:lang w:val="hy-AM"/>
        </w:rPr>
        <w:t>և</w:t>
      </w:r>
      <w:r w:rsidRPr="00CB3994">
        <w:rPr>
          <w:rFonts w:ascii="Sylfaen" w:hAnsi="Sylfaen"/>
          <w:sz w:val="24"/>
          <w:szCs w:val="24"/>
          <w:lang w:val="hy-AM"/>
        </w:rPr>
        <w:t>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ե)</w:t>
      </w:r>
      <w:r w:rsidRPr="00CB3994">
        <w:rPr>
          <w:rFonts w:ascii="Sylfaen" w:hAnsi="Sylfaen"/>
          <w:sz w:val="24"/>
          <w:szCs w:val="24"/>
          <w:lang w:val="hy-AM"/>
        </w:rPr>
        <w:tab/>
        <w:t>դեղապատրաստուկի փաթեթվածքի վրա նշված դեղապատրաստուկի սերիայի համարը,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զ)</w:t>
      </w:r>
      <w:r w:rsidRPr="00CB3994">
        <w:rPr>
          <w:rFonts w:ascii="Sylfaen" w:hAnsi="Sylfaen"/>
          <w:sz w:val="24"/>
          <w:szCs w:val="24"/>
          <w:lang w:val="hy-AM"/>
        </w:rPr>
        <w:tab/>
        <w:t>դեղապատրաստուկն արտադրողի անվանումը, որը պատասխանատու</w:t>
      </w:r>
      <w:r w:rsidR="006E347C" w:rsidRPr="006E347C">
        <w:rPr>
          <w:rFonts w:ascii="Sylfaen" w:hAnsi="Sylfaen"/>
          <w:sz w:val="24"/>
          <w:szCs w:val="24"/>
          <w:lang w:val="hy-AM"/>
        </w:rPr>
        <w:t> </w:t>
      </w:r>
      <w:r w:rsidRPr="00CB3994">
        <w:rPr>
          <w:rFonts w:ascii="Sylfaen" w:hAnsi="Sylfaen"/>
          <w:sz w:val="24"/>
          <w:szCs w:val="24"/>
          <w:lang w:val="hy-AM"/>
        </w:rPr>
        <w:t>է դրա բացթողման համար,</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է)</w:t>
      </w:r>
      <w:r w:rsidRPr="00CB3994">
        <w:rPr>
          <w:rFonts w:ascii="Sylfaen" w:hAnsi="Sylfaen"/>
          <w:sz w:val="24"/>
          <w:szCs w:val="24"/>
          <w:lang w:val="hy-AM"/>
        </w:rPr>
        <w:tab/>
        <w:t>դեղապատրաստուկի նկատմամբ հայտնաբերված անցանկալի ռեակցիաների մասին տեղեկություններ</w:t>
      </w:r>
      <w:r w:rsidR="00492EFA" w:rsidRPr="00CB3994">
        <w:rPr>
          <w:rFonts w:ascii="Sylfaen" w:hAnsi="Sylfaen"/>
          <w:sz w:val="24"/>
          <w:szCs w:val="24"/>
          <w:lang w:val="hy-AM"/>
        </w:rPr>
        <w:t>,</w:t>
      </w:r>
      <w:r w:rsidRPr="00CB3994">
        <w:rPr>
          <w:rFonts w:ascii="Sylfaen" w:hAnsi="Sylfaen"/>
          <w:sz w:val="24"/>
          <w:szCs w:val="24"/>
          <w:lang w:val="hy-AM"/>
        </w:rPr>
        <w:t xml:space="preserve"> ներառյալ</w:t>
      </w:r>
      <w:r w:rsidR="00492EFA" w:rsidRPr="00CB3994">
        <w:rPr>
          <w:rFonts w:ascii="Sylfaen" w:hAnsi="Sylfaen"/>
          <w:sz w:val="24"/>
          <w:szCs w:val="24"/>
          <w:lang w:val="hy-AM"/>
        </w:rPr>
        <w:t>՝</w:t>
      </w:r>
      <w:r w:rsidRPr="00CB3994">
        <w:rPr>
          <w:rFonts w:ascii="Sylfaen" w:hAnsi="Sylfaen"/>
          <w:sz w:val="24"/>
          <w:szCs w:val="24"/>
          <w:lang w:val="hy-AM"/>
        </w:rPr>
        <w:t xml:space="preserve"> դեղապատրաստուկների անարդյունավետության մասին հաղորդագրությունները.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ը)</w:t>
      </w:r>
      <w:r w:rsidRPr="00CB3994">
        <w:rPr>
          <w:rFonts w:ascii="Sylfaen" w:hAnsi="Sylfaen"/>
          <w:sz w:val="24"/>
          <w:szCs w:val="24"/>
          <w:lang w:val="hy-AM"/>
        </w:rPr>
        <w:tab/>
        <w:t>դեղապատրաստուկների նկատմամբ անցանկալի ռեակցիաների մասին անհատական հաղորդագրությունների ձ</w:t>
      </w:r>
      <w:r w:rsidR="00FC607E">
        <w:rPr>
          <w:rFonts w:ascii="Sylfaen" w:hAnsi="Sylfaen"/>
          <w:sz w:val="24"/>
          <w:szCs w:val="24"/>
          <w:lang w:val="hy-AM"/>
        </w:rPr>
        <w:t>և</w:t>
      </w:r>
      <w:r w:rsidRPr="00CB3994">
        <w:rPr>
          <w:rFonts w:ascii="Sylfaen" w:hAnsi="Sylfaen"/>
          <w:sz w:val="24"/>
          <w:szCs w:val="24"/>
          <w:lang w:val="hy-AM"/>
        </w:rPr>
        <w:t>ով տեղեկություններ.</w:t>
      </w:r>
    </w:p>
    <w:p w:rsidR="00006D5A" w:rsidRPr="009F50BE"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թ)</w:t>
      </w:r>
      <w:r w:rsidRPr="00CB3994">
        <w:rPr>
          <w:rFonts w:ascii="Sylfaen" w:hAnsi="Sylfaen"/>
          <w:sz w:val="24"/>
          <w:szCs w:val="24"/>
          <w:lang w:val="hy-AM"/>
        </w:rPr>
        <w:tab/>
        <w:t>տեղեկություններ էլեկտրոնային տեսքով՝ Բժշկական կիրառության համար նախատեսված դեղամիջոցների գրանցման տեխնիկական պահանջների ներդաշնակեցման միջազգային համաժողովի «Կլինիկական անվտանգության տվյալների կառավարում. անցանկալի ռեակցիաների անհատական դեպքերի մասին հաղորդագրությունների փոխանցման համար նախատեսված տվյալների տարրեր» Е2В ուղեցույցին համապատասխան ձ</w:t>
      </w:r>
      <w:r w:rsidR="00FC607E">
        <w:rPr>
          <w:rFonts w:ascii="Sylfaen" w:hAnsi="Sylfaen"/>
          <w:sz w:val="24"/>
          <w:szCs w:val="24"/>
          <w:lang w:val="hy-AM"/>
        </w:rPr>
        <w:t>և</w:t>
      </w:r>
      <w:r w:rsidRPr="00CB3994">
        <w:rPr>
          <w:rFonts w:ascii="Sylfaen" w:hAnsi="Sylfaen"/>
          <w:sz w:val="24"/>
          <w:szCs w:val="24"/>
          <w:lang w:val="hy-AM"/>
        </w:rPr>
        <w:t>աչափով։</w:t>
      </w:r>
    </w:p>
    <w:p w:rsidR="00491F27" w:rsidRPr="009F50BE" w:rsidRDefault="00491F27"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p>
    <w:p w:rsidR="00491F27" w:rsidRPr="009F50BE" w:rsidRDefault="00491F27" w:rsidP="00CB5FF0">
      <w:pPr>
        <w:pStyle w:val="Bodytext20"/>
        <w:shd w:val="clear" w:color="auto" w:fill="auto"/>
        <w:spacing w:before="0" w:after="160" w:line="360" w:lineRule="auto"/>
        <w:ind w:left="3969" w:right="-8" w:firstLine="0"/>
        <w:jc w:val="center"/>
        <w:rPr>
          <w:rFonts w:ascii="Sylfaen" w:hAnsi="Sylfaen"/>
          <w:sz w:val="24"/>
          <w:szCs w:val="24"/>
          <w:lang w:val="hy-AM"/>
        </w:rPr>
      </w:pPr>
      <w:r w:rsidRPr="009F50BE">
        <w:rPr>
          <w:rFonts w:ascii="Sylfaen" w:hAnsi="Sylfaen"/>
          <w:sz w:val="24"/>
          <w:szCs w:val="24"/>
          <w:lang w:val="hy-AM"/>
        </w:rPr>
        <w:t>___________________________</w:t>
      </w:r>
    </w:p>
    <w:p w:rsidR="00491F27" w:rsidRPr="009F50BE" w:rsidRDefault="00491F27"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p>
    <w:p w:rsidR="00491F27" w:rsidRPr="009F50BE" w:rsidRDefault="00491F27" w:rsidP="00CB3994">
      <w:pPr>
        <w:pStyle w:val="Bodytext20"/>
        <w:shd w:val="clear" w:color="auto" w:fill="auto"/>
        <w:tabs>
          <w:tab w:val="left" w:pos="1134"/>
        </w:tabs>
        <w:spacing w:before="0" w:after="160" w:line="360" w:lineRule="auto"/>
        <w:ind w:right="-8" w:firstLine="567"/>
        <w:rPr>
          <w:rFonts w:ascii="Sylfaen" w:hAnsi="Sylfaen"/>
          <w:sz w:val="24"/>
          <w:szCs w:val="24"/>
          <w:lang w:val="hy-AM"/>
        </w:rPr>
        <w:sectPr w:rsidR="00491F27" w:rsidRPr="009F50BE" w:rsidSect="0007096C">
          <w:pgSz w:w="11900" w:h="16840" w:code="9"/>
          <w:pgMar w:top="1418" w:right="1418" w:bottom="1418" w:left="1418" w:header="0" w:footer="647" w:gutter="0"/>
          <w:pgNumType w:start="1"/>
          <w:cols w:space="720"/>
          <w:noEndnote/>
          <w:titlePg/>
          <w:docGrid w:linePitch="360"/>
        </w:sectPr>
      </w:pPr>
    </w:p>
    <w:p w:rsidR="00006D5A" w:rsidRPr="00CB3994" w:rsidRDefault="00FD0AEE" w:rsidP="00491F27">
      <w:pPr>
        <w:pStyle w:val="Bodytext20"/>
        <w:shd w:val="clear" w:color="auto" w:fill="auto"/>
        <w:spacing w:before="0" w:after="160" w:line="360" w:lineRule="auto"/>
        <w:ind w:left="5103" w:right="-8" w:firstLine="0"/>
        <w:jc w:val="center"/>
        <w:rPr>
          <w:rFonts w:ascii="Sylfaen" w:hAnsi="Sylfaen"/>
          <w:sz w:val="24"/>
          <w:szCs w:val="24"/>
          <w:lang w:val="hy-AM"/>
        </w:rPr>
      </w:pPr>
      <w:r w:rsidRPr="00CB3994">
        <w:rPr>
          <w:rFonts w:ascii="Sylfaen" w:hAnsi="Sylfaen"/>
          <w:sz w:val="24"/>
          <w:szCs w:val="24"/>
          <w:lang w:val="hy-AM"/>
        </w:rPr>
        <w:lastRenderedPageBreak/>
        <w:t>ՀԱՍՏԱՏՎԱԾ Է</w:t>
      </w:r>
    </w:p>
    <w:p w:rsidR="00006D5A" w:rsidRPr="00CB3994" w:rsidRDefault="00FD0AEE" w:rsidP="00491F27">
      <w:pPr>
        <w:pStyle w:val="Bodytext20"/>
        <w:shd w:val="clear" w:color="auto" w:fill="auto"/>
        <w:spacing w:before="0" w:after="160" w:line="360" w:lineRule="auto"/>
        <w:ind w:left="5103" w:right="-8" w:firstLine="0"/>
        <w:jc w:val="center"/>
        <w:rPr>
          <w:rFonts w:ascii="Sylfaen" w:hAnsi="Sylfaen"/>
          <w:sz w:val="24"/>
          <w:szCs w:val="24"/>
          <w:lang w:val="hy-AM"/>
        </w:rPr>
      </w:pPr>
      <w:r w:rsidRPr="00CB3994">
        <w:rPr>
          <w:rFonts w:ascii="Sylfaen" w:hAnsi="Sylfaen"/>
          <w:sz w:val="24"/>
          <w:szCs w:val="24"/>
          <w:lang w:val="hy-AM"/>
        </w:rPr>
        <w:t>Եվրասիական տնտեսական հանձնաժողովի խորհրդի</w:t>
      </w:r>
      <w:r w:rsidRPr="00CB3994">
        <w:rPr>
          <w:rFonts w:ascii="Sylfaen" w:hAnsi="Sylfaen"/>
          <w:sz w:val="24"/>
          <w:szCs w:val="24"/>
          <w:lang w:val="hy-AM"/>
        </w:rPr>
        <w:br/>
        <w:t>2016 թվականի նոյեմբերի 3–ի թիվ</w:t>
      </w:r>
      <w:r w:rsidR="00491F27" w:rsidRPr="00491F27">
        <w:rPr>
          <w:rFonts w:ascii="Sylfaen" w:hAnsi="Sylfaen"/>
          <w:sz w:val="24"/>
          <w:szCs w:val="24"/>
          <w:lang w:val="hy-AM"/>
        </w:rPr>
        <w:t> </w:t>
      </w:r>
      <w:r w:rsidRPr="00CB3994">
        <w:rPr>
          <w:rFonts w:ascii="Sylfaen" w:hAnsi="Sylfaen"/>
          <w:sz w:val="24"/>
          <w:szCs w:val="24"/>
          <w:lang w:val="hy-AM"/>
        </w:rPr>
        <w:t>84 որոշմամբ</w:t>
      </w:r>
    </w:p>
    <w:p w:rsidR="00006D5A" w:rsidRPr="00E023FC" w:rsidRDefault="00006D5A" w:rsidP="00491F27">
      <w:pPr>
        <w:pStyle w:val="Bodytext20"/>
        <w:shd w:val="clear" w:color="auto" w:fill="auto"/>
        <w:spacing w:before="0" w:after="160" w:line="360" w:lineRule="auto"/>
        <w:ind w:left="5245" w:right="-8" w:firstLine="0"/>
        <w:jc w:val="center"/>
        <w:rPr>
          <w:rFonts w:ascii="Sylfaen" w:hAnsi="Sylfaen"/>
          <w:b/>
          <w:sz w:val="24"/>
          <w:szCs w:val="24"/>
          <w:lang w:val="hy-AM"/>
        </w:rPr>
      </w:pPr>
    </w:p>
    <w:p w:rsidR="00006D5A" w:rsidRPr="00E023FC" w:rsidRDefault="00006D5A" w:rsidP="00491F27">
      <w:pPr>
        <w:pStyle w:val="Heading30"/>
        <w:shd w:val="clear" w:color="auto" w:fill="auto"/>
        <w:spacing w:before="0" w:after="160" w:line="360" w:lineRule="auto"/>
        <w:ind w:left="567" w:right="561"/>
        <w:outlineLvl w:val="9"/>
        <w:rPr>
          <w:rFonts w:ascii="Sylfaen" w:hAnsi="Sylfaen"/>
          <w:b w:val="0"/>
          <w:sz w:val="24"/>
          <w:szCs w:val="24"/>
          <w:lang w:val="hy-AM"/>
        </w:rPr>
      </w:pPr>
      <w:bookmarkStart w:id="4" w:name="bookmark5"/>
      <w:r w:rsidRPr="00E023FC">
        <w:rPr>
          <w:rStyle w:val="Heading3Spacing2pt"/>
          <w:rFonts w:ascii="Sylfaen" w:hAnsi="Sylfaen"/>
          <w:b/>
          <w:spacing w:val="0"/>
          <w:sz w:val="24"/>
          <w:szCs w:val="24"/>
        </w:rPr>
        <w:t>ԿԱՐԳ</w:t>
      </w:r>
      <w:bookmarkEnd w:id="4"/>
    </w:p>
    <w:p w:rsidR="00006D5A" w:rsidRPr="00CB3994" w:rsidRDefault="00006D5A" w:rsidP="00491F27">
      <w:pPr>
        <w:pStyle w:val="Bodytext40"/>
        <w:shd w:val="clear" w:color="auto" w:fill="auto"/>
        <w:spacing w:before="0" w:after="160" w:line="360" w:lineRule="auto"/>
        <w:ind w:left="567" w:right="559" w:firstLine="0"/>
        <w:rPr>
          <w:rFonts w:ascii="Sylfaen" w:hAnsi="Sylfaen"/>
          <w:sz w:val="24"/>
          <w:szCs w:val="24"/>
          <w:lang w:val="hy-AM"/>
        </w:rPr>
      </w:pPr>
      <w:r w:rsidRPr="00CB3994">
        <w:rPr>
          <w:rFonts w:ascii="Sylfaen" w:hAnsi="Sylfaen"/>
          <w:sz w:val="24"/>
          <w:szCs w:val="24"/>
          <w:lang w:val="hy-AM"/>
        </w:rPr>
        <w:t>կասեցված գրանցման հավաստագրերով, շուկայից հետ կանչված կամ Եվրասիական տնտեսական միության անդամ պետությունների տարածքներում բժշկական կիրառության համար արգելված դեղապատրաստուկների վերաբերյալ տվյալների միասնական տեղեկատվական բազայի ձ</w:t>
      </w:r>
      <w:r w:rsidR="00FC607E">
        <w:rPr>
          <w:rFonts w:ascii="Sylfaen" w:hAnsi="Sylfaen"/>
          <w:sz w:val="24"/>
          <w:szCs w:val="24"/>
          <w:lang w:val="hy-AM"/>
        </w:rPr>
        <w:t>և</w:t>
      </w:r>
      <w:r w:rsidRPr="00CB3994">
        <w:rPr>
          <w:rFonts w:ascii="Sylfaen" w:hAnsi="Sylfaen"/>
          <w:sz w:val="24"/>
          <w:szCs w:val="24"/>
          <w:lang w:val="hy-AM"/>
        </w:rPr>
        <w:t>ավորման ու վարման</w:t>
      </w:r>
    </w:p>
    <w:p w:rsidR="00006D5A" w:rsidRPr="00CB3994" w:rsidRDefault="00006D5A" w:rsidP="00CB3994">
      <w:pPr>
        <w:pStyle w:val="Bodytext40"/>
        <w:shd w:val="clear" w:color="auto" w:fill="auto"/>
        <w:spacing w:before="0" w:after="160" w:line="360" w:lineRule="auto"/>
        <w:ind w:left="1134" w:right="1126" w:firstLine="0"/>
        <w:jc w:val="both"/>
        <w:rPr>
          <w:rFonts w:ascii="Sylfaen" w:hAnsi="Sylfaen"/>
          <w:sz w:val="24"/>
          <w:szCs w:val="24"/>
          <w:lang w:val="hy-AM"/>
        </w:rPr>
      </w:pP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1.</w:t>
      </w:r>
      <w:r w:rsidRPr="00CB3994">
        <w:rPr>
          <w:rFonts w:ascii="Sylfaen" w:hAnsi="Sylfaen"/>
          <w:sz w:val="24"/>
          <w:szCs w:val="24"/>
          <w:lang w:val="hy-AM"/>
        </w:rPr>
        <w:tab/>
        <w:t xml:space="preserve">Սույն </w:t>
      </w:r>
      <w:r w:rsidR="00AA6AA5" w:rsidRPr="00CB3994">
        <w:rPr>
          <w:rFonts w:ascii="Sylfaen" w:hAnsi="Sylfaen"/>
          <w:sz w:val="24"/>
          <w:szCs w:val="24"/>
          <w:lang w:val="hy-AM"/>
        </w:rPr>
        <w:t>կ</w:t>
      </w:r>
      <w:r w:rsidRPr="00CB3994">
        <w:rPr>
          <w:rFonts w:ascii="Sylfaen" w:hAnsi="Sylfaen"/>
          <w:sz w:val="24"/>
          <w:szCs w:val="24"/>
          <w:lang w:val="hy-AM"/>
        </w:rPr>
        <w:t>արգը մշակվել է «Եվրասիական տնտեսական միության մասին» 2014 թվականի մայիսի 29–ի պայմանագրի 30–րդ հոդվածին, «Եվրասիական</w:t>
      </w:r>
      <w:r w:rsidR="00491F27" w:rsidRPr="00491F27">
        <w:rPr>
          <w:rFonts w:ascii="Sylfaen" w:hAnsi="Sylfaen"/>
          <w:sz w:val="24"/>
          <w:szCs w:val="24"/>
          <w:lang w:val="hy-AM"/>
        </w:rPr>
        <w:t> </w:t>
      </w:r>
      <w:r w:rsidRPr="00CB3994">
        <w:rPr>
          <w:rFonts w:ascii="Sylfaen" w:hAnsi="Sylfaen"/>
          <w:sz w:val="24"/>
          <w:szCs w:val="24"/>
          <w:lang w:val="hy-AM"/>
        </w:rPr>
        <w:t xml:space="preserve">տնտեսական միության շրջանակներում դեղամիջոցների շրջանառության միասնական սկզբունքների </w:t>
      </w:r>
      <w:r w:rsidR="00FC607E">
        <w:rPr>
          <w:rFonts w:ascii="Sylfaen" w:hAnsi="Sylfaen"/>
          <w:sz w:val="24"/>
          <w:szCs w:val="24"/>
          <w:lang w:val="hy-AM"/>
        </w:rPr>
        <w:t>և</w:t>
      </w:r>
      <w:r w:rsidRPr="00CB3994">
        <w:rPr>
          <w:rFonts w:ascii="Sylfaen" w:hAnsi="Sylfaen"/>
          <w:sz w:val="24"/>
          <w:szCs w:val="24"/>
          <w:lang w:val="hy-AM"/>
        </w:rPr>
        <w:t xml:space="preserve"> կանոնների մասին» 2014 թվականի դեկտեմբերի 23–ի համաձայնագրի 14–րդ հոդվածին համապատասխան </w:t>
      </w:r>
      <w:r w:rsidR="00FC607E">
        <w:rPr>
          <w:rFonts w:ascii="Sylfaen" w:hAnsi="Sylfaen"/>
          <w:sz w:val="24"/>
          <w:szCs w:val="24"/>
          <w:lang w:val="hy-AM"/>
        </w:rPr>
        <w:t>և</w:t>
      </w:r>
      <w:r w:rsidRPr="00CB3994">
        <w:rPr>
          <w:rFonts w:ascii="Sylfaen" w:hAnsi="Sylfaen"/>
          <w:sz w:val="24"/>
          <w:szCs w:val="24"/>
          <w:lang w:val="hy-AM"/>
        </w:rPr>
        <w:t xml:space="preserve"> սահմանում է կասեցված գրանցման հավաստագրերով, շուկայից հետ կանչված կամ Եվրասիական տնտեսական միության անդամ պետությունների տարածքներում բժշկական կիրառության համար արգելված դեղապատրաստուկների վերաբերյալ տվյալների միասնական տեղեկատվական բազայի ձ</w:t>
      </w:r>
      <w:r w:rsidR="00FC607E">
        <w:rPr>
          <w:rFonts w:ascii="Sylfaen" w:hAnsi="Sylfaen"/>
          <w:sz w:val="24"/>
          <w:szCs w:val="24"/>
          <w:lang w:val="hy-AM"/>
        </w:rPr>
        <w:t>և</w:t>
      </w:r>
      <w:r w:rsidRPr="00CB3994">
        <w:rPr>
          <w:rFonts w:ascii="Sylfaen" w:hAnsi="Sylfaen"/>
          <w:sz w:val="24"/>
          <w:szCs w:val="24"/>
          <w:lang w:val="hy-AM"/>
        </w:rPr>
        <w:t>ավորման ու վարման կանոնները (այսուհետ համապատասխանաբար՝ Միություն, անդամ պետություններ, տվյալների միասնական բազա)։</w:t>
      </w:r>
    </w:p>
    <w:p w:rsidR="00006D5A" w:rsidRPr="00CB3994" w:rsidRDefault="00006D5A"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2.</w:t>
      </w:r>
      <w:r w:rsidRPr="00CB3994">
        <w:rPr>
          <w:rFonts w:ascii="Sylfaen" w:hAnsi="Sylfaen"/>
          <w:sz w:val="24"/>
          <w:szCs w:val="24"/>
          <w:lang w:val="hy-AM"/>
        </w:rPr>
        <w:tab/>
        <w:t>Տվյալների միասնական բազան ընդհանուր տեղեկատվական ռեսուրս է, որը տեղեկություններ է պարունակո</w:t>
      </w:r>
      <w:r w:rsidR="00B63111" w:rsidRPr="00CB3994">
        <w:rPr>
          <w:rFonts w:ascii="Sylfaen" w:hAnsi="Sylfaen"/>
          <w:sz w:val="24"/>
          <w:szCs w:val="24"/>
          <w:lang w:val="hy-AM"/>
        </w:rPr>
        <w:t>ւմ այն դեղապատրաստուկների մասին</w:t>
      </w:r>
      <w:r w:rsidRPr="00CB3994">
        <w:rPr>
          <w:rFonts w:ascii="Sylfaen" w:hAnsi="Sylfaen"/>
          <w:sz w:val="24"/>
          <w:szCs w:val="24"/>
          <w:lang w:val="hy-AM"/>
        </w:rPr>
        <w:t xml:space="preserve">, որոնց առնչությամբ անդամ պետության՝ դեղամիջոցների շրջանառության ոլորտում </w:t>
      </w:r>
      <w:r w:rsidRPr="00CB3994">
        <w:rPr>
          <w:rFonts w:ascii="Sylfaen" w:hAnsi="Sylfaen"/>
          <w:sz w:val="24"/>
          <w:szCs w:val="24"/>
          <w:lang w:val="hy-AM"/>
        </w:rPr>
        <w:lastRenderedPageBreak/>
        <w:t>լիազորված մարմինը (այսուհետ՝ լիազորված մարմին) կայացրել է գրանցման հավաստագրի գործողությունը կասեցնելու, շուկայից հետ կանչելու կամ անդամ պետությունների տարածքներում բժշկական կիրառությունն արգելելու մասին որոշում (այսուհետ՝ լիազորված մարմնի որոշում), ձ</w:t>
      </w:r>
      <w:r w:rsidR="00FC607E">
        <w:rPr>
          <w:rFonts w:ascii="Sylfaen" w:hAnsi="Sylfaen"/>
          <w:sz w:val="24"/>
          <w:szCs w:val="24"/>
          <w:lang w:val="hy-AM"/>
        </w:rPr>
        <w:t>և</w:t>
      </w:r>
      <w:r w:rsidRPr="00CB3994">
        <w:rPr>
          <w:rFonts w:ascii="Sylfaen" w:hAnsi="Sylfaen"/>
          <w:sz w:val="24"/>
          <w:szCs w:val="24"/>
          <w:lang w:val="hy-AM"/>
        </w:rPr>
        <w:t>ավորվում է Միության ինտեգրված տեղեկատվական համակարգի միջոցների օգտագործմամբ (այսուհետ՝</w:t>
      </w:r>
      <w:r w:rsidR="00CB5FF0">
        <w:rPr>
          <w:rFonts w:ascii="Sylfaen" w:hAnsi="Sylfaen"/>
          <w:sz w:val="24"/>
          <w:szCs w:val="24"/>
          <w:lang w:val="hy-AM"/>
        </w:rPr>
        <w:t> </w:t>
      </w:r>
      <w:r w:rsidRPr="00CB3994">
        <w:rPr>
          <w:rFonts w:ascii="Sylfaen" w:hAnsi="Sylfaen"/>
          <w:sz w:val="24"/>
          <w:szCs w:val="24"/>
          <w:lang w:val="hy-AM"/>
        </w:rPr>
        <w:t>ինտեգրված համակարգ) լիազորված մարմինների, ինչպես նա</w:t>
      </w:r>
      <w:r w:rsidR="00FC607E">
        <w:rPr>
          <w:rFonts w:ascii="Sylfaen" w:hAnsi="Sylfaen"/>
          <w:sz w:val="24"/>
          <w:szCs w:val="24"/>
          <w:lang w:val="hy-AM"/>
        </w:rPr>
        <w:t>և</w:t>
      </w:r>
      <w:r w:rsidRPr="00CB3994">
        <w:rPr>
          <w:rFonts w:ascii="Sylfaen" w:hAnsi="Sylfaen"/>
          <w:sz w:val="24"/>
          <w:szCs w:val="24"/>
          <w:lang w:val="hy-AM"/>
        </w:rPr>
        <w:t xml:space="preserve"> լիազորված մարմինների </w:t>
      </w:r>
      <w:r w:rsidR="00FC607E">
        <w:rPr>
          <w:rFonts w:ascii="Sylfaen" w:hAnsi="Sylfaen"/>
          <w:sz w:val="24"/>
          <w:szCs w:val="24"/>
          <w:lang w:val="hy-AM"/>
        </w:rPr>
        <w:t>և</w:t>
      </w:r>
      <w:r w:rsidRPr="00CB3994">
        <w:rPr>
          <w:rFonts w:ascii="Sylfaen" w:hAnsi="Sylfaen"/>
          <w:sz w:val="24"/>
          <w:szCs w:val="24"/>
          <w:lang w:val="hy-AM"/>
        </w:rPr>
        <w:t xml:space="preserve"> Եվրասիական տնտեսական հանձնաժողովի (այսուհետ՝ Հանձնաժողով) միջ</w:t>
      </w:r>
      <w:r w:rsidR="00FC607E">
        <w:rPr>
          <w:rFonts w:ascii="Sylfaen" w:hAnsi="Sylfaen"/>
          <w:sz w:val="24"/>
          <w:szCs w:val="24"/>
          <w:lang w:val="hy-AM"/>
        </w:rPr>
        <w:t>և</w:t>
      </w:r>
      <w:r w:rsidRPr="00CB3994">
        <w:rPr>
          <w:rFonts w:ascii="Sylfaen" w:hAnsi="Sylfaen"/>
          <w:sz w:val="24"/>
          <w:szCs w:val="24"/>
          <w:lang w:val="hy-AM"/>
        </w:rPr>
        <w:t xml:space="preserve"> տեղեկատվական փոխգործակցության հիման վրա։</w:t>
      </w:r>
    </w:p>
    <w:p w:rsidR="00006D5A" w:rsidRPr="00CB3994" w:rsidRDefault="00006D5A" w:rsidP="000B02DC">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3.</w:t>
      </w:r>
      <w:r w:rsidRPr="00CB3994">
        <w:rPr>
          <w:rFonts w:ascii="Sylfaen" w:hAnsi="Sylfaen"/>
          <w:sz w:val="24"/>
          <w:szCs w:val="24"/>
          <w:lang w:val="hy-AM"/>
        </w:rPr>
        <w:tab/>
        <w:t>Տվյալների միասնական բազան ձ</w:t>
      </w:r>
      <w:r w:rsidR="00FC607E">
        <w:rPr>
          <w:rFonts w:ascii="Sylfaen" w:hAnsi="Sylfaen"/>
          <w:sz w:val="24"/>
          <w:szCs w:val="24"/>
          <w:lang w:val="hy-AM"/>
        </w:rPr>
        <w:t>և</w:t>
      </w:r>
      <w:r w:rsidRPr="00CB3994">
        <w:rPr>
          <w:rFonts w:ascii="Sylfaen" w:hAnsi="Sylfaen"/>
          <w:sz w:val="24"/>
          <w:szCs w:val="24"/>
          <w:lang w:val="hy-AM"/>
        </w:rPr>
        <w:t xml:space="preserve">ավորում </w:t>
      </w:r>
      <w:r w:rsidR="00FC607E">
        <w:rPr>
          <w:rFonts w:ascii="Sylfaen" w:hAnsi="Sylfaen"/>
          <w:sz w:val="24"/>
          <w:szCs w:val="24"/>
          <w:lang w:val="hy-AM"/>
        </w:rPr>
        <w:t>և</w:t>
      </w:r>
      <w:r w:rsidRPr="00CB3994">
        <w:rPr>
          <w:rFonts w:ascii="Sylfaen" w:hAnsi="Sylfaen"/>
          <w:sz w:val="24"/>
          <w:szCs w:val="24"/>
          <w:lang w:val="hy-AM"/>
        </w:rPr>
        <w:t xml:space="preserve"> վարում է Հանձնաժողովը՝ կասեցված գրանցման հավաստագրով, շուկայից հետ կանչված կամ բժշկական կիրառության համար արգելված դեղապատրաստուկների մասին լիազորված մարմինների կողմից էլեկտրոնային տեսքով ներկայացված տեղեկությունների հիման վրա։</w:t>
      </w:r>
    </w:p>
    <w:p w:rsidR="00006D5A" w:rsidRPr="00CB3994" w:rsidRDefault="00006D5A" w:rsidP="000B02DC">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Լիազորված մարմինների կողմից նշված տեղեկությունների ներկայացումն իրականացվում է լիազորված մարմնի կողմից համապատասխան որոշում կայացնելու կամ նրա կողմից՝ արտադրողից, գրանցման հավաստագրի իրավատիրոջից</w:t>
      </w:r>
      <w:r w:rsidR="006E347C">
        <w:rPr>
          <w:rFonts w:ascii="Sylfaen" w:hAnsi="Sylfaen"/>
          <w:sz w:val="24"/>
          <w:szCs w:val="24"/>
          <w:lang w:val="hy-AM"/>
        </w:rPr>
        <w:t xml:space="preserve"> </w:t>
      </w:r>
      <w:r w:rsidRPr="00CB3994">
        <w:rPr>
          <w:rFonts w:ascii="Sylfaen" w:hAnsi="Sylfaen"/>
          <w:sz w:val="24"/>
          <w:szCs w:val="24"/>
          <w:lang w:val="hy-AM"/>
        </w:rPr>
        <w:t xml:space="preserve">դեղապատրաստուկը հետ կանչելու մասին տեղեկություն ստանալու կամ սույն </w:t>
      </w:r>
      <w:r w:rsidR="00AA6AA5" w:rsidRPr="00CB3994">
        <w:rPr>
          <w:rFonts w:ascii="Sylfaen" w:hAnsi="Sylfaen"/>
          <w:sz w:val="24"/>
          <w:szCs w:val="24"/>
          <w:lang w:val="hy-AM"/>
        </w:rPr>
        <w:t>կ</w:t>
      </w:r>
      <w:r w:rsidRPr="00CB3994">
        <w:rPr>
          <w:rFonts w:ascii="Sylfaen" w:hAnsi="Sylfaen"/>
          <w:sz w:val="24"/>
          <w:szCs w:val="24"/>
          <w:lang w:val="hy-AM"/>
        </w:rPr>
        <w:t>արգի 8–րդ կետի «բ» ենթակետում նշված դատական մարմնի որոշումն ուժի մեջ մտնելու օրվանից 3 աշխատանքային օրը չգերազանցող ժամկետում։</w:t>
      </w:r>
    </w:p>
    <w:p w:rsidR="00006D5A" w:rsidRPr="00CB3994" w:rsidRDefault="00006D5A" w:rsidP="000B02DC">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Լիազորված մարմինները, օգտագործելով ինտեգրված համակարգերի միջոցները, միմյանց տեղեկացնում են իրենց կայացրած որոշման մասին այդ որոշումը կայացնելու օրվանից 3 աշխատանքային օրվա ընթացքում։</w:t>
      </w:r>
    </w:p>
    <w:p w:rsidR="00006D5A" w:rsidRPr="00CB3994" w:rsidRDefault="00006D5A" w:rsidP="00491F27">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4.</w:t>
      </w:r>
      <w:r w:rsidRPr="00CB3994">
        <w:rPr>
          <w:rFonts w:ascii="Sylfaen" w:hAnsi="Sylfaen"/>
          <w:sz w:val="24"/>
          <w:szCs w:val="24"/>
          <w:lang w:val="hy-AM"/>
        </w:rPr>
        <w:tab/>
        <w:t>Տվյալների միասնական բազան ձ</w:t>
      </w:r>
      <w:r w:rsidR="00FC607E">
        <w:rPr>
          <w:rFonts w:ascii="Sylfaen" w:hAnsi="Sylfaen"/>
          <w:sz w:val="24"/>
          <w:szCs w:val="24"/>
          <w:lang w:val="hy-AM"/>
        </w:rPr>
        <w:t>և</w:t>
      </w:r>
      <w:r w:rsidRPr="00CB3994">
        <w:rPr>
          <w:rFonts w:ascii="Sylfaen" w:hAnsi="Sylfaen"/>
          <w:sz w:val="24"/>
          <w:szCs w:val="24"/>
          <w:lang w:val="hy-AM"/>
        </w:rPr>
        <w:t xml:space="preserve">ավորելու, վարելու </w:t>
      </w:r>
      <w:r w:rsidR="00FC607E">
        <w:rPr>
          <w:rFonts w:ascii="Sylfaen" w:hAnsi="Sylfaen"/>
          <w:sz w:val="24"/>
          <w:szCs w:val="24"/>
          <w:lang w:val="hy-AM"/>
        </w:rPr>
        <w:t>և</w:t>
      </w:r>
      <w:r w:rsidRPr="00CB3994">
        <w:rPr>
          <w:rFonts w:ascii="Sylfaen" w:hAnsi="Sylfaen"/>
          <w:sz w:val="24"/>
          <w:szCs w:val="24"/>
          <w:lang w:val="hy-AM"/>
        </w:rPr>
        <w:t xml:space="preserve"> օգտագործելու ընթացքում, ինչպես նա</w:t>
      </w:r>
      <w:r w:rsidR="00FC607E">
        <w:rPr>
          <w:rFonts w:ascii="Sylfaen" w:hAnsi="Sylfaen"/>
          <w:sz w:val="24"/>
          <w:szCs w:val="24"/>
          <w:lang w:val="hy-AM"/>
        </w:rPr>
        <w:t>և</w:t>
      </w:r>
      <w:r w:rsidRPr="00CB3994">
        <w:rPr>
          <w:rFonts w:ascii="Sylfaen" w:hAnsi="Sylfaen"/>
          <w:sz w:val="24"/>
          <w:szCs w:val="24"/>
          <w:lang w:val="hy-AM"/>
        </w:rPr>
        <w:t xml:space="preserve"> դեղապատրաստուկները շուկայից հետ կանչելիս կամ անվտանգության հարցերով պայմանավորված՝ դրանց բժշկական կիրառությունն արգելելիս լիազորված մարմինների, ինչպես նա</w:t>
      </w:r>
      <w:r w:rsidR="00FC607E">
        <w:rPr>
          <w:rFonts w:ascii="Sylfaen" w:hAnsi="Sylfaen"/>
          <w:sz w:val="24"/>
          <w:szCs w:val="24"/>
          <w:lang w:val="hy-AM"/>
        </w:rPr>
        <w:t>և</w:t>
      </w:r>
      <w:r w:rsidRPr="00CB3994">
        <w:rPr>
          <w:rFonts w:ascii="Sylfaen" w:hAnsi="Sylfaen"/>
          <w:sz w:val="24"/>
          <w:szCs w:val="24"/>
          <w:lang w:val="hy-AM"/>
        </w:rPr>
        <w:t xml:space="preserve"> լիազորված մարմինների </w:t>
      </w:r>
      <w:r w:rsidR="00FC607E">
        <w:rPr>
          <w:rFonts w:ascii="Sylfaen" w:hAnsi="Sylfaen"/>
          <w:sz w:val="24"/>
          <w:szCs w:val="24"/>
          <w:lang w:val="hy-AM"/>
        </w:rPr>
        <w:t>և</w:t>
      </w:r>
      <w:r w:rsidRPr="00CB3994">
        <w:rPr>
          <w:rFonts w:ascii="Sylfaen" w:hAnsi="Sylfaen"/>
          <w:sz w:val="24"/>
          <w:szCs w:val="24"/>
          <w:lang w:val="hy-AM"/>
        </w:rPr>
        <w:t xml:space="preserve"> </w:t>
      </w:r>
      <w:r w:rsidRPr="00CB3994">
        <w:rPr>
          <w:rFonts w:ascii="Sylfaen" w:hAnsi="Sylfaen"/>
          <w:sz w:val="24"/>
          <w:szCs w:val="24"/>
          <w:lang w:val="hy-AM"/>
        </w:rPr>
        <w:lastRenderedPageBreak/>
        <w:t>Հանձնաժողովի միջ</w:t>
      </w:r>
      <w:r w:rsidR="00FC607E">
        <w:rPr>
          <w:rFonts w:ascii="Sylfaen" w:hAnsi="Sylfaen"/>
          <w:sz w:val="24"/>
          <w:szCs w:val="24"/>
          <w:lang w:val="hy-AM"/>
        </w:rPr>
        <w:t>և</w:t>
      </w:r>
      <w:r w:rsidRPr="00CB3994">
        <w:rPr>
          <w:rFonts w:ascii="Sylfaen" w:hAnsi="Sylfaen"/>
          <w:sz w:val="24"/>
          <w:szCs w:val="24"/>
          <w:lang w:val="hy-AM"/>
        </w:rPr>
        <w:t xml:space="preserve"> տեղեկատվական փոխգործակցությունն իրականացվում է Միության շրջանակներում ինտեգրված համակարգի միջոցներով համապատասխան ընդհանուր գործընթացն իրագործելու եղանակով։ </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5.</w:t>
      </w:r>
      <w:r w:rsidRPr="00CB3994">
        <w:rPr>
          <w:rFonts w:ascii="Sylfaen" w:hAnsi="Sylfaen"/>
          <w:sz w:val="24"/>
          <w:szCs w:val="24"/>
          <w:lang w:val="hy-AM"/>
        </w:rPr>
        <w:tab/>
        <w:t>Տվյալների միասնական բազայի ձ</w:t>
      </w:r>
      <w:r w:rsidR="00FC607E">
        <w:rPr>
          <w:rFonts w:ascii="Sylfaen" w:hAnsi="Sylfaen"/>
          <w:sz w:val="24"/>
          <w:szCs w:val="24"/>
          <w:lang w:val="hy-AM"/>
        </w:rPr>
        <w:t>և</w:t>
      </w:r>
      <w:r w:rsidRPr="00CB3994">
        <w:rPr>
          <w:rFonts w:ascii="Sylfaen" w:hAnsi="Sylfaen"/>
          <w:sz w:val="24"/>
          <w:szCs w:val="24"/>
          <w:lang w:val="hy-AM"/>
        </w:rPr>
        <w:t xml:space="preserve">ավորումը </w:t>
      </w:r>
      <w:r w:rsidR="00FC607E">
        <w:rPr>
          <w:rFonts w:ascii="Sylfaen" w:hAnsi="Sylfaen"/>
          <w:sz w:val="24"/>
          <w:szCs w:val="24"/>
          <w:lang w:val="hy-AM"/>
        </w:rPr>
        <w:t>և</w:t>
      </w:r>
      <w:r w:rsidRPr="00CB3994">
        <w:rPr>
          <w:rFonts w:ascii="Sylfaen" w:hAnsi="Sylfaen"/>
          <w:sz w:val="24"/>
          <w:szCs w:val="24"/>
          <w:lang w:val="hy-AM"/>
        </w:rPr>
        <w:t xml:space="preserve"> վարումը ներառում են հետ</w:t>
      </w:r>
      <w:r w:rsidR="00FC607E">
        <w:rPr>
          <w:rFonts w:ascii="Sylfaen" w:hAnsi="Sylfaen"/>
          <w:sz w:val="24"/>
          <w:szCs w:val="24"/>
          <w:lang w:val="hy-AM"/>
        </w:rPr>
        <w:t>և</w:t>
      </w:r>
      <w:r w:rsidRPr="00CB3994">
        <w:rPr>
          <w:rFonts w:ascii="Sylfaen" w:hAnsi="Sylfaen"/>
          <w:sz w:val="24"/>
          <w:szCs w:val="24"/>
          <w:lang w:val="hy-AM"/>
        </w:rPr>
        <w:t>յալը.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ա)</w:t>
      </w:r>
      <w:r w:rsidRPr="00CB3994">
        <w:rPr>
          <w:rFonts w:ascii="Sylfaen" w:hAnsi="Sylfaen"/>
          <w:sz w:val="24"/>
          <w:szCs w:val="24"/>
          <w:lang w:val="hy-AM"/>
        </w:rPr>
        <w:tab/>
        <w:t>Հանձնաժողովի կողմից լիազորված մարմիններից գրանցման հավաստագիրը կասեցված, շուկայից հետ կանչված, անդամ պետությունների տարածքներում բժշկական կիրառության համար արգելված դեղապատրաստուկների մասին արդիական տեղեկությունների ստացում,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բ)</w:t>
      </w:r>
      <w:r w:rsidRPr="00CB3994">
        <w:rPr>
          <w:rFonts w:ascii="Sylfaen" w:hAnsi="Sylfaen"/>
          <w:sz w:val="24"/>
          <w:szCs w:val="24"/>
          <w:lang w:val="hy-AM"/>
        </w:rPr>
        <w:tab/>
        <w:t>Հանձնաժողովի կողմից միասնական բազայում առկա տեղեկությունների հրապարակում Միության տեղեկատվական պորտալում՝ «Ինտերնետ» տեղեկատվական–հեռահաղորդակցական ցանցում,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գ)</w:t>
      </w:r>
      <w:r w:rsidRPr="00CB3994">
        <w:rPr>
          <w:rFonts w:ascii="Sylfaen" w:hAnsi="Sylfaen"/>
          <w:sz w:val="24"/>
          <w:szCs w:val="24"/>
          <w:lang w:val="hy-AM"/>
        </w:rPr>
        <w:tab/>
        <w:t>գրանցման հավաստագիրը կասեցված, շուկայից հետ կանչված, անդամ պետությունների տարածքներում բժշկական կիրառության համար արգելված դեղապատրաստուկների մասին տեղեկությունների պահպանում տվյալների միասնական բազայում,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դ)</w:t>
      </w:r>
      <w:r w:rsidRPr="00CB3994">
        <w:rPr>
          <w:rFonts w:ascii="Sylfaen" w:hAnsi="Sylfaen"/>
          <w:sz w:val="24"/>
          <w:szCs w:val="24"/>
          <w:lang w:val="hy-AM"/>
        </w:rPr>
        <w:tab/>
        <w:t>տվյալների միասնական բազայում առկա՝ գրանցման հավաստագիրը կասեցված, շուկայից հետ կանչված, անդամ պետությունների տարածքներում բժշկական կիրառության համար արգելված դեղապատրաստուկների մասին տեղեկությունների հասանելիության տրամադրում։</w:t>
      </w:r>
    </w:p>
    <w:p w:rsidR="00006D5A" w:rsidRPr="00CB3994" w:rsidRDefault="00006D5A" w:rsidP="006E347C">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6.</w:t>
      </w:r>
      <w:r w:rsidRPr="00CB3994">
        <w:rPr>
          <w:rFonts w:ascii="Sylfaen" w:hAnsi="Sylfaen"/>
          <w:sz w:val="24"/>
          <w:szCs w:val="24"/>
          <w:lang w:val="hy-AM"/>
        </w:rPr>
        <w:tab/>
        <w:t>Լիազորված մարմնի որոշման հիման վրա լիազորված մարմինները Հանձնաժողովին են փոխանցում գրանցման հավաստագիրը կասեցված, շուկայից հետ կանչված, անդամ պետությունների տարածքներում բժշկական կիրառության համար արգելված դեղապատրաստուկների մասին տեղեկությունները՝ տվյալների միասնական բազա մուտքագրելու համար։</w:t>
      </w:r>
    </w:p>
    <w:p w:rsidR="00006D5A" w:rsidRPr="00CB3994" w:rsidRDefault="00006D5A" w:rsidP="006E347C">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t>7.</w:t>
      </w:r>
      <w:r w:rsidRPr="00CB3994">
        <w:rPr>
          <w:rFonts w:ascii="Sylfaen" w:hAnsi="Sylfaen"/>
          <w:sz w:val="24"/>
          <w:szCs w:val="24"/>
          <w:lang w:val="hy-AM"/>
        </w:rPr>
        <w:tab/>
        <w:t>Տվյալների միասնական բազան պարունակում է հետ</w:t>
      </w:r>
      <w:r w:rsidR="00FC607E">
        <w:rPr>
          <w:rFonts w:ascii="Sylfaen" w:hAnsi="Sylfaen"/>
          <w:sz w:val="24"/>
          <w:szCs w:val="24"/>
          <w:lang w:val="hy-AM"/>
        </w:rPr>
        <w:t>և</w:t>
      </w:r>
      <w:r w:rsidRPr="00CB3994">
        <w:rPr>
          <w:rFonts w:ascii="Sylfaen" w:hAnsi="Sylfaen"/>
          <w:sz w:val="24"/>
          <w:szCs w:val="24"/>
          <w:lang w:val="hy-AM"/>
        </w:rPr>
        <w:t>յալ տեղեկությունները.</w:t>
      </w:r>
    </w:p>
    <w:p w:rsidR="00006D5A" w:rsidRPr="00CB3994" w:rsidRDefault="00006D5A" w:rsidP="006E347C">
      <w:pPr>
        <w:pStyle w:val="Bodytext20"/>
        <w:shd w:val="clear" w:color="auto" w:fill="auto"/>
        <w:tabs>
          <w:tab w:val="left" w:pos="1134"/>
        </w:tabs>
        <w:spacing w:before="0" w:after="160" w:line="384" w:lineRule="auto"/>
        <w:ind w:right="-6" w:firstLine="567"/>
        <w:rPr>
          <w:rFonts w:ascii="Sylfaen" w:hAnsi="Sylfaen"/>
          <w:sz w:val="24"/>
          <w:szCs w:val="24"/>
          <w:lang w:val="hy-AM"/>
        </w:rPr>
      </w:pPr>
      <w:r w:rsidRPr="00CB3994">
        <w:rPr>
          <w:rFonts w:ascii="Sylfaen" w:hAnsi="Sylfaen"/>
          <w:sz w:val="24"/>
          <w:szCs w:val="24"/>
          <w:lang w:val="hy-AM"/>
        </w:rPr>
        <w:lastRenderedPageBreak/>
        <w:t>ա)</w:t>
      </w:r>
      <w:r w:rsidRPr="00CB3994">
        <w:rPr>
          <w:rFonts w:ascii="Sylfaen" w:hAnsi="Sylfaen"/>
          <w:sz w:val="24"/>
          <w:szCs w:val="24"/>
          <w:lang w:val="hy-AM"/>
        </w:rPr>
        <w:tab/>
        <w:t>Միության գրանցված դեղամիջոցների միասնական ռեեստրում կատարված ռեեստրային գրանցման համարը (առկայության դեպքում),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բ)</w:t>
      </w:r>
      <w:r w:rsidRPr="00CB3994">
        <w:rPr>
          <w:rFonts w:ascii="Sylfaen" w:hAnsi="Sylfaen"/>
          <w:sz w:val="24"/>
          <w:szCs w:val="24"/>
          <w:lang w:val="hy-AM"/>
        </w:rPr>
        <w:tab/>
        <w:t xml:space="preserve">գրանցման հավաստագիրը կասեցված, շուկայից հետ կանչված, անդամ պետությունների տարածքներում բժշկական կիրառության համար արգելված դեղապատրաստուկի գրանցման ամսաթիվը </w:t>
      </w:r>
      <w:r w:rsidR="00FC607E">
        <w:rPr>
          <w:rFonts w:ascii="Sylfaen" w:hAnsi="Sylfaen"/>
          <w:sz w:val="24"/>
          <w:szCs w:val="24"/>
          <w:lang w:val="hy-AM"/>
        </w:rPr>
        <w:t>և</w:t>
      </w:r>
      <w:r w:rsidRPr="00CB3994">
        <w:rPr>
          <w:rFonts w:ascii="Sylfaen" w:hAnsi="Sylfaen"/>
          <w:sz w:val="24"/>
          <w:szCs w:val="24"/>
          <w:lang w:val="hy-AM"/>
        </w:rPr>
        <w:t xml:space="preserve"> դրա գրանցման համարը (առկայության դեպքում),</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գ)</w:t>
      </w:r>
      <w:r w:rsidRPr="00CB3994">
        <w:rPr>
          <w:rFonts w:ascii="Sylfaen" w:hAnsi="Sylfaen"/>
          <w:sz w:val="24"/>
          <w:szCs w:val="24"/>
          <w:lang w:val="hy-AM"/>
        </w:rPr>
        <w:tab/>
        <w:t>գրանցման հավաստագիրը կասեցված, շուկայից հետ կանչված, անդամ պետությունների տարածքներում բժշկական կիրառության համար արգելված դեղապատրաստուկի առ</w:t>
      </w:r>
      <w:r w:rsidR="00FC607E">
        <w:rPr>
          <w:rFonts w:ascii="Sylfaen" w:hAnsi="Sylfaen"/>
          <w:sz w:val="24"/>
          <w:szCs w:val="24"/>
          <w:lang w:val="hy-AM"/>
        </w:rPr>
        <w:t>և</w:t>
      </w:r>
      <w:r w:rsidRPr="00CB3994">
        <w:rPr>
          <w:rFonts w:ascii="Sylfaen" w:hAnsi="Sylfaen"/>
          <w:sz w:val="24"/>
          <w:szCs w:val="24"/>
          <w:lang w:val="hy-AM"/>
        </w:rPr>
        <w:t>տրային անվանումը,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դ)</w:t>
      </w:r>
      <w:r w:rsidRPr="00CB3994">
        <w:rPr>
          <w:rFonts w:ascii="Sylfaen" w:hAnsi="Sylfaen"/>
          <w:sz w:val="24"/>
          <w:szCs w:val="24"/>
          <w:lang w:val="hy-AM"/>
        </w:rPr>
        <w:tab/>
        <w:t>գրանցման հավաստագիրը կասեցված, շուկայից հետ կանչված, անդամ պետությունների տարածքներում բժշկական կիրառության համար արգելված դեղապատրաստուկի դեղաձ</w:t>
      </w:r>
      <w:r w:rsidR="00FC607E">
        <w:rPr>
          <w:rFonts w:ascii="Sylfaen" w:hAnsi="Sylfaen"/>
          <w:sz w:val="24"/>
          <w:szCs w:val="24"/>
          <w:lang w:val="hy-AM"/>
        </w:rPr>
        <w:t>և</w:t>
      </w:r>
      <w:r w:rsidRPr="00CB3994">
        <w:rPr>
          <w:rFonts w:ascii="Sylfaen" w:hAnsi="Sylfaen"/>
          <w:sz w:val="24"/>
          <w:szCs w:val="24"/>
          <w:lang w:val="hy-AM"/>
        </w:rPr>
        <w:t>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ե)</w:t>
      </w:r>
      <w:r w:rsidRPr="00CB3994">
        <w:rPr>
          <w:rFonts w:ascii="Sylfaen" w:hAnsi="Sylfaen"/>
          <w:sz w:val="24"/>
          <w:szCs w:val="24"/>
          <w:lang w:val="hy-AM"/>
        </w:rPr>
        <w:tab/>
        <w:t>գրանցման հավաստագիրը կասեցված, շուկայից հետ կանչված, անդամ պետությունների տարածքներում բժշկական կիրառության համար արգելված դեղապատրաստուկի դեղաչափը,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զ)</w:t>
      </w:r>
      <w:r w:rsidRPr="00CB3994">
        <w:rPr>
          <w:rFonts w:ascii="Sylfaen" w:hAnsi="Sylfaen"/>
          <w:sz w:val="24"/>
          <w:szCs w:val="24"/>
          <w:lang w:val="hy-AM"/>
        </w:rPr>
        <w:tab/>
        <w:t>գրանցման հավաստագիրը կասեցված, շուկայից հետ կանչված, անդամ պետությունների տարածքներում բժշկական կիրառության համար արգելված դեղապատրաստուկի բացթողման ձ</w:t>
      </w:r>
      <w:r w:rsidR="00FC607E">
        <w:rPr>
          <w:rFonts w:ascii="Sylfaen" w:hAnsi="Sylfaen"/>
          <w:sz w:val="24"/>
          <w:szCs w:val="24"/>
          <w:lang w:val="hy-AM"/>
        </w:rPr>
        <w:t>և</w:t>
      </w:r>
      <w:r w:rsidRPr="00CB3994">
        <w:rPr>
          <w:rFonts w:ascii="Sylfaen" w:hAnsi="Sylfaen"/>
          <w:sz w:val="24"/>
          <w:szCs w:val="24"/>
          <w:lang w:val="hy-AM"/>
        </w:rPr>
        <w:t>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է)</w:t>
      </w:r>
      <w:r w:rsidRPr="00CB3994">
        <w:rPr>
          <w:rFonts w:ascii="Sylfaen" w:hAnsi="Sylfaen"/>
          <w:sz w:val="24"/>
          <w:szCs w:val="24"/>
          <w:lang w:val="hy-AM"/>
        </w:rPr>
        <w:tab/>
        <w:t>գրանցման հավաստագիրը կասեցված, շուկայից հետ կանչված, անդամ պետությունների տարածքներում բժշկական կիրառության համար արգելված դեղապատրաստուկի բացթողման համար պատասխանատու արտադրողի</w:t>
      </w:r>
      <w:r w:rsidR="006E347C" w:rsidRPr="006E347C">
        <w:rPr>
          <w:rFonts w:ascii="Sylfaen" w:hAnsi="Sylfaen"/>
          <w:sz w:val="24"/>
          <w:szCs w:val="24"/>
          <w:lang w:val="hy-AM"/>
        </w:rPr>
        <w:t> </w:t>
      </w:r>
      <w:r w:rsidRPr="00CB3994">
        <w:rPr>
          <w:rFonts w:ascii="Sylfaen" w:hAnsi="Sylfaen"/>
          <w:sz w:val="24"/>
          <w:szCs w:val="24"/>
          <w:lang w:val="hy-AM"/>
        </w:rPr>
        <w:t>անվանումը,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ը)</w:t>
      </w:r>
      <w:r w:rsidRPr="00CB3994">
        <w:rPr>
          <w:rFonts w:ascii="Sylfaen" w:hAnsi="Sylfaen"/>
          <w:sz w:val="24"/>
          <w:szCs w:val="24"/>
          <w:lang w:val="hy-AM"/>
        </w:rPr>
        <w:tab/>
        <w:t>գրանցման հավաստագիրը կասեցված, շուկայից հետ կանչված, անդամ պետությունների տարածքներում բժշկական կիրառության համար արգելված դեղապատրաստուկի արտադրության պետության անվանումը,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թ)</w:t>
      </w:r>
      <w:r w:rsidRPr="00CB3994">
        <w:rPr>
          <w:rFonts w:ascii="Sylfaen" w:hAnsi="Sylfaen"/>
          <w:sz w:val="24"/>
          <w:szCs w:val="24"/>
          <w:lang w:val="hy-AM"/>
        </w:rPr>
        <w:tab/>
        <w:t xml:space="preserve">լիազորված մարմնի որոշման համարը </w:t>
      </w:r>
      <w:r w:rsidR="00FC607E">
        <w:rPr>
          <w:rFonts w:ascii="Sylfaen" w:hAnsi="Sylfaen"/>
          <w:sz w:val="24"/>
          <w:szCs w:val="24"/>
          <w:lang w:val="hy-AM"/>
        </w:rPr>
        <w:t>և</w:t>
      </w:r>
      <w:r w:rsidRPr="00CB3994">
        <w:rPr>
          <w:rFonts w:ascii="Sylfaen" w:hAnsi="Sylfaen"/>
          <w:sz w:val="24"/>
          <w:szCs w:val="24"/>
          <w:lang w:val="hy-AM"/>
        </w:rPr>
        <w:t xml:space="preserve"> այն կայացնելու ամսաթիվը,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lastRenderedPageBreak/>
        <w:t>ժ)</w:t>
      </w:r>
      <w:r w:rsidRPr="00CB3994">
        <w:rPr>
          <w:rFonts w:ascii="Sylfaen" w:hAnsi="Sylfaen"/>
          <w:sz w:val="24"/>
          <w:szCs w:val="24"/>
          <w:lang w:val="hy-AM"/>
        </w:rPr>
        <w:tab/>
        <w:t>դեղապատրաստուկի՝ գրանցման հավաստագրի գործողությունը կասեցնելու, շուկայից հետ կանչելու կամ անդամ պետությունների տարածքներում բժշկական կիրառության համար արգելելու պատճառը,</w:t>
      </w:r>
    </w:p>
    <w:p w:rsidR="00006D5A" w:rsidRPr="00CB3994" w:rsidRDefault="00006D5A"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9F50BE">
        <w:rPr>
          <w:rFonts w:ascii="Sylfaen" w:hAnsi="Sylfaen"/>
          <w:sz w:val="24"/>
          <w:szCs w:val="24"/>
          <w:lang w:val="hy-AM"/>
        </w:rPr>
        <w:t>ժա)</w:t>
      </w:r>
      <w:r w:rsidRPr="009F50BE">
        <w:rPr>
          <w:rFonts w:ascii="Sylfaen" w:hAnsi="Sylfaen"/>
          <w:sz w:val="24"/>
          <w:szCs w:val="24"/>
          <w:lang w:val="hy-AM"/>
        </w:rPr>
        <w:tab/>
        <w:t>գրանցման հավաստագիրը կասեցված, շուկայից հետ կանչված, անդամ պետությունների տարածքներում բժշկական կիրառության համար արգելված այն դեղապատրաստուկի քանակը, որի վերաբերյալ լիազորված մարմինը որոշում է կայացրել (սերիա, խմբաքանակ, շրջանառության լրիվ դադարեցում</w:t>
      </w:r>
      <w:bookmarkStart w:id="5" w:name="bookmark6"/>
      <w:r w:rsidRPr="009F50BE">
        <w:rPr>
          <w:rFonts w:ascii="Sylfaen" w:hAnsi="Sylfaen"/>
          <w:sz w:val="24"/>
          <w:szCs w:val="24"/>
          <w:lang w:val="hy-AM"/>
        </w:rPr>
        <w:t xml:space="preserve"> </w:t>
      </w:r>
      <w:r w:rsidR="00FC607E">
        <w:rPr>
          <w:rStyle w:val="Heading115pt"/>
          <w:rFonts w:ascii="Sylfaen" w:hAnsi="Sylfaen"/>
          <w:sz w:val="24"/>
          <w:szCs w:val="24"/>
        </w:rPr>
        <w:t>և</w:t>
      </w:r>
      <w:r w:rsidRPr="00CB3994">
        <w:rPr>
          <w:rStyle w:val="Heading115pt"/>
          <w:rFonts w:ascii="Sylfaen" w:hAnsi="Sylfaen"/>
          <w:sz w:val="24"/>
          <w:szCs w:val="24"/>
        </w:rPr>
        <w:t xml:space="preserve"> </w:t>
      </w:r>
      <w:r w:rsidR="00FD0AEE" w:rsidRPr="00CB3994">
        <w:rPr>
          <w:rFonts w:ascii="Sylfaen" w:hAnsi="Sylfaen"/>
          <w:sz w:val="24"/>
          <w:szCs w:val="24"/>
          <w:lang w:val="hy-AM"/>
        </w:rPr>
        <w:t>այլն),</w:t>
      </w:r>
      <w:bookmarkEnd w:id="5"/>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ժբ)</w:t>
      </w:r>
      <w:r w:rsidRPr="00CB3994">
        <w:rPr>
          <w:rFonts w:ascii="Sylfaen" w:hAnsi="Sylfaen"/>
          <w:sz w:val="24"/>
          <w:szCs w:val="24"/>
          <w:lang w:val="hy-AM"/>
        </w:rPr>
        <w:tab/>
        <w:t xml:space="preserve">գրանցման հավաստագիրը կասեցված, շուկայից հետ կանչված, անդամ պետությունների տարածքներում բժշկական կիրառության համար արգելված այն դեղապատրաստուկի սերիայի </w:t>
      </w:r>
      <w:r w:rsidR="00FC607E">
        <w:rPr>
          <w:rFonts w:ascii="Sylfaen" w:hAnsi="Sylfaen"/>
          <w:sz w:val="24"/>
          <w:szCs w:val="24"/>
          <w:lang w:val="hy-AM"/>
        </w:rPr>
        <w:t>և</w:t>
      </w:r>
      <w:r w:rsidRPr="00CB3994">
        <w:rPr>
          <w:rFonts w:ascii="Sylfaen" w:hAnsi="Sylfaen"/>
          <w:sz w:val="24"/>
          <w:szCs w:val="24"/>
          <w:lang w:val="hy-AM"/>
        </w:rPr>
        <w:t xml:space="preserve"> (կամ) խմբաքանակի համարը, որի վերաբերյալ լիազորված մարմինը կայացրել է որոշում (եթե այդ որոշումը կայացվել է առանձին սերիաների, խմբաքանակների վերաբերյալ),</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ժգ)</w:t>
      </w:r>
      <w:r w:rsidRPr="00CB3994">
        <w:rPr>
          <w:rFonts w:ascii="Sylfaen" w:hAnsi="Sylfaen"/>
          <w:sz w:val="24"/>
          <w:szCs w:val="24"/>
          <w:lang w:val="hy-AM"/>
        </w:rPr>
        <w:tab/>
        <w:t>լիազորված մարմնի որոշման էլեկտրոնային տեսքը,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ժդ)</w:t>
      </w:r>
      <w:r w:rsidRPr="00CB3994">
        <w:rPr>
          <w:rFonts w:ascii="Sylfaen" w:hAnsi="Sylfaen"/>
          <w:sz w:val="24"/>
          <w:szCs w:val="24"/>
          <w:lang w:val="hy-AM"/>
        </w:rPr>
        <w:tab/>
        <w:t>գրանցման հավաստագրի իրավատիրոջ կամ այն իրավաբանական անձի անվանումը, որի անվամբ տրվել է գրանցման հավաստագիրը։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8.</w:t>
      </w:r>
      <w:r w:rsidRPr="00CB3994">
        <w:rPr>
          <w:rFonts w:ascii="Sylfaen" w:hAnsi="Sylfaen"/>
          <w:sz w:val="24"/>
          <w:szCs w:val="24"/>
          <w:lang w:val="hy-AM"/>
        </w:rPr>
        <w:tab/>
        <w:t>Գրանցման հավաստագիրը կ</w:t>
      </w:r>
      <w:r w:rsidR="006E347C">
        <w:rPr>
          <w:rFonts w:ascii="Sylfaen" w:hAnsi="Sylfaen"/>
          <w:sz w:val="24"/>
          <w:szCs w:val="24"/>
          <w:lang w:val="hy-AM"/>
        </w:rPr>
        <w:t xml:space="preserve">ասեցված, շուկայից հետ կանչված, </w:t>
      </w:r>
      <w:r w:rsidRPr="00CB3994">
        <w:rPr>
          <w:rFonts w:ascii="Sylfaen" w:hAnsi="Sylfaen"/>
          <w:sz w:val="24"/>
          <w:szCs w:val="24"/>
          <w:lang w:val="hy-AM"/>
        </w:rPr>
        <w:t>անդամ պետությունների տարածքներում բժշկական կիրառության համար արգելված դեղապատրաստուկների մասին տեղեկությունները ենթակա են տվյալների միասնական բազայից հանման հետ</w:t>
      </w:r>
      <w:r w:rsidR="00FC607E">
        <w:rPr>
          <w:rFonts w:ascii="Sylfaen" w:hAnsi="Sylfaen"/>
          <w:sz w:val="24"/>
          <w:szCs w:val="24"/>
          <w:lang w:val="hy-AM"/>
        </w:rPr>
        <w:t>և</w:t>
      </w:r>
      <w:r w:rsidRPr="00CB3994">
        <w:rPr>
          <w:rFonts w:ascii="Sylfaen" w:hAnsi="Sylfaen"/>
          <w:sz w:val="24"/>
          <w:szCs w:val="24"/>
          <w:lang w:val="hy-AM"/>
        </w:rPr>
        <w:t>յալ դեպքերում.</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ա)</w:t>
      </w:r>
      <w:r w:rsidRPr="00CB3994">
        <w:rPr>
          <w:rFonts w:ascii="Sylfaen" w:hAnsi="Sylfaen"/>
          <w:sz w:val="24"/>
          <w:szCs w:val="24"/>
          <w:lang w:val="hy-AM"/>
        </w:rPr>
        <w:tab/>
        <w:t>լիազորված մարմնի կողմից իր կայացրած որոշումը չեղյալ համարելը,</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բ)</w:t>
      </w:r>
      <w:r w:rsidRPr="00CB3994">
        <w:rPr>
          <w:rFonts w:ascii="Sylfaen" w:hAnsi="Sylfaen"/>
          <w:sz w:val="24"/>
          <w:szCs w:val="24"/>
          <w:lang w:val="hy-AM"/>
        </w:rPr>
        <w:tab/>
        <w:t>անդամ պետության դատական մարմնի կողմից լիազորված մարմնի կայացրած որոշման անիրավաչափությունը ճանաչելը։</w:t>
      </w:r>
    </w:p>
    <w:p w:rsidR="00006D5A" w:rsidRPr="00CB3994" w:rsidRDefault="00FD0AEE" w:rsidP="006E347C">
      <w:pPr>
        <w:pStyle w:val="Bodytext20"/>
        <w:shd w:val="clear" w:color="auto" w:fill="auto"/>
        <w:tabs>
          <w:tab w:val="left" w:pos="1134"/>
        </w:tabs>
        <w:spacing w:before="0" w:after="160" w:line="336" w:lineRule="auto"/>
        <w:ind w:right="-6" w:firstLine="567"/>
        <w:rPr>
          <w:rFonts w:ascii="Sylfaen" w:hAnsi="Sylfaen"/>
          <w:sz w:val="24"/>
          <w:szCs w:val="24"/>
          <w:lang w:val="hy-AM"/>
        </w:rPr>
      </w:pPr>
      <w:r w:rsidRPr="00CB3994">
        <w:rPr>
          <w:rFonts w:ascii="Sylfaen" w:hAnsi="Sylfaen"/>
          <w:sz w:val="24"/>
          <w:szCs w:val="24"/>
          <w:lang w:val="hy-AM"/>
        </w:rPr>
        <w:t>9.</w:t>
      </w:r>
      <w:r w:rsidRPr="00CB3994">
        <w:rPr>
          <w:rFonts w:ascii="Sylfaen" w:hAnsi="Sylfaen"/>
          <w:sz w:val="24"/>
          <w:szCs w:val="24"/>
          <w:lang w:val="hy-AM"/>
        </w:rPr>
        <w:tab/>
        <w:t xml:space="preserve">Լիազորված մարմնի կողմից գրանցման հավաստագիրը կասեցված, շուկայից հետ կանչված, անդամ պետությունների տարածքներում բժշկական կիրառության համար արգելված դեղապատրաստուկների մասին տեղեկությունները տվյալների միասնական բազայից հանելու մասին որոշում կայացնելու դեպքում համապատասխան տեղեկությունները տվյալների </w:t>
      </w:r>
      <w:r w:rsidRPr="00CB3994">
        <w:rPr>
          <w:rFonts w:ascii="Sylfaen" w:hAnsi="Sylfaen"/>
          <w:sz w:val="24"/>
          <w:szCs w:val="24"/>
          <w:lang w:val="hy-AM"/>
        </w:rPr>
        <w:lastRenderedPageBreak/>
        <w:t xml:space="preserve">միասնական բազա մուտքագրելու նպատակով փոխանցվում են Հանձնաժողովին այդ որոշումն ուժի մեջ մտնելու օրվանից կամ սույն </w:t>
      </w:r>
      <w:r w:rsidR="000932DC" w:rsidRPr="00CB3994">
        <w:rPr>
          <w:rFonts w:ascii="Sylfaen" w:hAnsi="Sylfaen"/>
          <w:sz w:val="24"/>
          <w:szCs w:val="24"/>
          <w:lang w:val="hy-AM"/>
        </w:rPr>
        <w:t>կ</w:t>
      </w:r>
      <w:r w:rsidRPr="00CB3994">
        <w:rPr>
          <w:rFonts w:ascii="Sylfaen" w:hAnsi="Sylfaen"/>
          <w:sz w:val="24"/>
          <w:szCs w:val="24"/>
          <w:lang w:val="hy-AM"/>
        </w:rPr>
        <w:t>արգի 8–րդ կետի «բ»</w:t>
      </w:r>
      <w:r w:rsidR="006E347C" w:rsidRPr="006E347C">
        <w:rPr>
          <w:rFonts w:ascii="Sylfaen" w:hAnsi="Sylfaen"/>
          <w:sz w:val="24"/>
          <w:szCs w:val="24"/>
          <w:lang w:val="hy-AM"/>
        </w:rPr>
        <w:t> </w:t>
      </w:r>
      <w:r w:rsidRPr="00CB3994">
        <w:rPr>
          <w:rFonts w:ascii="Sylfaen" w:hAnsi="Sylfaen"/>
          <w:sz w:val="24"/>
          <w:szCs w:val="24"/>
          <w:lang w:val="hy-AM"/>
        </w:rPr>
        <w:t>ենթակետում նշված՝ անդամ պետության դատական մարմնի որոշումն ուժի մեջ մտնելու օրվանից 3 աշխատանքային օրը չգերազանցող ժամկետում։</w:t>
      </w:r>
    </w:p>
    <w:p w:rsidR="00006D5A" w:rsidRPr="00CB3994"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10.</w:t>
      </w:r>
      <w:r w:rsidRPr="00CB3994">
        <w:rPr>
          <w:rFonts w:ascii="Sylfaen" w:hAnsi="Sylfaen"/>
          <w:sz w:val="24"/>
          <w:szCs w:val="24"/>
          <w:lang w:val="hy-AM"/>
        </w:rPr>
        <w:tab/>
        <w:t xml:space="preserve">Տվյալների միասնական բազայում առկա տեղեկությունները բաց են </w:t>
      </w:r>
      <w:r w:rsidR="00FC607E">
        <w:rPr>
          <w:rFonts w:ascii="Sylfaen" w:hAnsi="Sylfaen"/>
          <w:sz w:val="24"/>
          <w:szCs w:val="24"/>
          <w:lang w:val="hy-AM"/>
        </w:rPr>
        <w:t>և</w:t>
      </w:r>
      <w:r w:rsidRPr="00CB3994">
        <w:rPr>
          <w:rFonts w:ascii="Sylfaen" w:hAnsi="Sylfaen"/>
          <w:sz w:val="24"/>
          <w:szCs w:val="24"/>
          <w:lang w:val="hy-AM"/>
        </w:rPr>
        <w:t xml:space="preserve"> հանրամատչելի։</w:t>
      </w:r>
    </w:p>
    <w:p w:rsidR="00006D5A" w:rsidRPr="00293FEB" w:rsidRDefault="00FD0AEE"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CB3994">
        <w:rPr>
          <w:rFonts w:ascii="Sylfaen" w:hAnsi="Sylfaen"/>
          <w:sz w:val="24"/>
          <w:szCs w:val="24"/>
          <w:lang w:val="hy-AM"/>
        </w:rPr>
        <w:t>11.</w:t>
      </w:r>
      <w:r w:rsidRPr="00CB3994">
        <w:rPr>
          <w:rFonts w:ascii="Sylfaen" w:hAnsi="Sylfaen"/>
          <w:sz w:val="24"/>
          <w:szCs w:val="24"/>
          <w:lang w:val="hy-AM"/>
        </w:rPr>
        <w:tab/>
        <w:t>Շահագրգիռ անձանց հարցման հիման վրա տվյալների միասնական բազայում առկա տեղեկությունների տրամադրումը, այդ թվում՝ էլեկտրոնային տեսքով, իրականացվում է լիազորված մարմնի կողմից։</w:t>
      </w:r>
    </w:p>
    <w:p w:rsidR="00086912" w:rsidRPr="00293FEB" w:rsidRDefault="00086912" w:rsidP="00CB3994">
      <w:pPr>
        <w:pStyle w:val="Bodytext20"/>
        <w:shd w:val="clear" w:color="auto" w:fill="auto"/>
        <w:tabs>
          <w:tab w:val="left" w:pos="1134"/>
        </w:tabs>
        <w:spacing w:before="0" w:after="160" w:line="360" w:lineRule="auto"/>
        <w:ind w:right="-8" w:firstLine="567"/>
        <w:rPr>
          <w:rFonts w:ascii="Sylfaen" w:hAnsi="Sylfaen"/>
          <w:sz w:val="24"/>
          <w:szCs w:val="24"/>
          <w:lang w:val="hy-AM"/>
        </w:rPr>
      </w:pPr>
    </w:p>
    <w:p w:rsidR="00A72CCB" w:rsidRPr="00086912" w:rsidRDefault="00086912" w:rsidP="000B02DC">
      <w:pPr>
        <w:spacing w:after="160" w:line="360" w:lineRule="auto"/>
        <w:ind w:left="3969"/>
        <w:jc w:val="center"/>
        <w:rPr>
          <w:rFonts w:ascii="Sylfaen" w:hAnsi="Sylfaen"/>
          <w:sz w:val="24"/>
          <w:szCs w:val="24"/>
        </w:rPr>
      </w:pPr>
      <w:r>
        <w:rPr>
          <w:rFonts w:ascii="Sylfaen" w:hAnsi="Sylfaen"/>
          <w:sz w:val="24"/>
          <w:szCs w:val="24"/>
        </w:rPr>
        <w:t>_______________________</w:t>
      </w:r>
    </w:p>
    <w:sectPr w:rsidR="00A72CCB" w:rsidRPr="00086912" w:rsidSect="0007096C">
      <w:pgSz w:w="11900"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33" w:rsidRDefault="00F77B33" w:rsidP="0067541B">
      <w:pPr>
        <w:spacing w:after="0" w:line="240" w:lineRule="auto"/>
      </w:pPr>
      <w:r>
        <w:separator/>
      </w:r>
    </w:p>
  </w:endnote>
  <w:endnote w:type="continuationSeparator" w:id="0">
    <w:p w:rsidR="00F77B33" w:rsidRDefault="00F77B33" w:rsidP="006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33" w:rsidRDefault="00F77B33" w:rsidP="0067541B">
      <w:pPr>
        <w:spacing w:after="0" w:line="240" w:lineRule="auto"/>
      </w:pPr>
      <w:r>
        <w:separator/>
      </w:r>
    </w:p>
  </w:footnote>
  <w:footnote w:type="continuationSeparator" w:id="0">
    <w:p w:rsidR="00F77B33" w:rsidRDefault="00F77B33" w:rsidP="0067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F0" w:rsidRPr="0007096C" w:rsidRDefault="00CB5FF0" w:rsidP="00070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F0" w:rsidRPr="005020EF" w:rsidRDefault="00CB5FF0" w:rsidP="00502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D9D"/>
    <w:multiLevelType w:val="multilevel"/>
    <w:tmpl w:val="59D47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9130E"/>
    <w:multiLevelType w:val="multilevel"/>
    <w:tmpl w:val="55484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06DFA"/>
    <w:multiLevelType w:val="multilevel"/>
    <w:tmpl w:val="D0A850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E6DDF"/>
    <w:multiLevelType w:val="multilevel"/>
    <w:tmpl w:val="B2D67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A17F17"/>
    <w:multiLevelType w:val="multilevel"/>
    <w:tmpl w:val="CD8612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586A7B"/>
    <w:multiLevelType w:val="multilevel"/>
    <w:tmpl w:val="93D02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B506F5"/>
    <w:multiLevelType w:val="multilevel"/>
    <w:tmpl w:val="28409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6832AC"/>
    <w:multiLevelType w:val="multilevel"/>
    <w:tmpl w:val="F0127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4E3337"/>
    <w:multiLevelType w:val="multilevel"/>
    <w:tmpl w:val="27541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5A6C12"/>
    <w:multiLevelType w:val="multilevel"/>
    <w:tmpl w:val="84A07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0"/>
  </w:num>
  <w:num w:numId="5">
    <w:abstractNumId w:val="3"/>
  </w:num>
  <w:num w:numId="6">
    <w:abstractNumId w:val="5"/>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06D5A"/>
    <w:rsid w:val="00006D5A"/>
    <w:rsid w:val="00051AA8"/>
    <w:rsid w:val="0007096C"/>
    <w:rsid w:val="00086912"/>
    <w:rsid w:val="000932DC"/>
    <w:rsid w:val="000B02DC"/>
    <w:rsid w:val="000F6BAE"/>
    <w:rsid w:val="00177FF4"/>
    <w:rsid w:val="001A0E36"/>
    <w:rsid w:val="001F57B5"/>
    <w:rsid w:val="00212A76"/>
    <w:rsid w:val="002758BE"/>
    <w:rsid w:val="00293FEB"/>
    <w:rsid w:val="0034677D"/>
    <w:rsid w:val="00353AFF"/>
    <w:rsid w:val="00417482"/>
    <w:rsid w:val="00445823"/>
    <w:rsid w:val="00486941"/>
    <w:rsid w:val="00491F27"/>
    <w:rsid w:val="00492EFA"/>
    <w:rsid w:val="004B21D8"/>
    <w:rsid w:val="004B395D"/>
    <w:rsid w:val="004B69D5"/>
    <w:rsid w:val="005020EF"/>
    <w:rsid w:val="00555DCD"/>
    <w:rsid w:val="005660B2"/>
    <w:rsid w:val="00581017"/>
    <w:rsid w:val="005879E8"/>
    <w:rsid w:val="005B1273"/>
    <w:rsid w:val="005D0C1C"/>
    <w:rsid w:val="0063459E"/>
    <w:rsid w:val="00656920"/>
    <w:rsid w:val="006629DB"/>
    <w:rsid w:val="0067541B"/>
    <w:rsid w:val="006E347C"/>
    <w:rsid w:val="006E3F8D"/>
    <w:rsid w:val="006E6878"/>
    <w:rsid w:val="007270BD"/>
    <w:rsid w:val="00732B1A"/>
    <w:rsid w:val="007530B8"/>
    <w:rsid w:val="008470EC"/>
    <w:rsid w:val="00883CA2"/>
    <w:rsid w:val="008B6A15"/>
    <w:rsid w:val="00913B24"/>
    <w:rsid w:val="00990FE3"/>
    <w:rsid w:val="009A0BED"/>
    <w:rsid w:val="009C0440"/>
    <w:rsid w:val="009F50BE"/>
    <w:rsid w:val="00A72CCB"/>
    <w:rsid w:val="00A762EC"/>
    <w:rsid w:val="00AA2E6A"/>
    <w:rsid w:val="00AA6AA5"/>
    <w:rsid w:val="00B63111"/>
    <w:rsid w:val="00B72794"/>
    <w:rsid w:val="00B96C8D"/>
    <w:rsid w:val="00BC153C"/>
    <w:rsid w:val="00C47844"/>
    <w:rsid w:val="00CB3994"/>
    <w:rsid w:val="00CB5FF0"/>
    <w:rsid w:val="00CF3C29"/>
    <w:rsid w:val="00D8591A"/>
    <w:rsid w:val="00E023FC"/>
    <w:rsid w:val="00F0504D"/>
    <w:rsid w:val="00F77B33"/>
    <w:rsid w:val="00FC607E"/>
    <w:rsid w:val="00FD0AEE"/>
    <w:rsid w:val="00FF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6D5A"/>
    <w:rPr>
      <w:color w:val="000080"/>
      <w:u w:val="single"/>
    </w:rPr>
  </w:style>
  <w:style w:type="character" w:customStyle="1" w:styleId="Bodytext3">
    <w:name w:val="Body text (3)_"/>
    <w:basedOn w:val="DefaultParagraphFont"/>
    <w:link w:val="Bodytext30"/>
    <w:rsid w:val="00006D5A"/>
    <w:rPr>
      <w:rFonts w:ascii="Times New Roman" w:eastAsia="Times New Roman" w:hAnsi="Times New Roman" w:cs="Times New Roman"/>
      <w:b/>
      <w:bCs/>
      <w:sz w:val="32"/>
      <w:szCs w:val="32"/>
      <w:shd w:val="clear" w:color="auto" w:fill="FFFFFF"/>
    </w:rPr>
  </w:style>
  <w:style w:type="character" w:customStyle="1" w:styleId="Heading2">
    <w:name w:val="Heading #2_"/>
    <w:basedOn w:val="DefaultParagraphFont"/>
    <w:link w:val="Heading20"/>
    <w:rsid w:val="00006D5A"/>
    <w:rPr>
      <w:rFonts w:ascii="Times New Roman" w:eastAsia="Times New Roman" w:hAnsi="Times New Roman" w:cs="Times New Roman"/>
      <w:b/>
      <w:bCs/>
      <w:sz w:val="36"/>
      <w:szCs w:val="36"/>
      <w:shd w:val="clear" w:color="auto" w:fill="FFFFFF"/>
    </w:rPr>
  </w:style>
  <w:style w:type="character" w:customStyle="1" w:styleId="Tablecaption">
    <w:name w:val="Table caption_"/>
    <w:basedOn w:val="DefaultParagraphFont"/>
    <w:link w:val="Tablecaption0"/>
    <w:rsid w:val="00006D5A"/>
    <w:rPr>
      <w:rFonts w:ascii="Times New Roman" w:eastAsia="Times New Roman" w:hAnsi="Times New Roman" w:cs="Times New Roman"/>
      <w:b/>
      <w:bCs/>
      <w:sz w:val="30"/>
      <w:szCs w:val="30"/>
      <w:shd w:val="clear" w:color="auto" w:fill="FFFFFF"/>
    </w:rPr>
  </w:style>
  <w:style w:type="character" w:customStyle="1" w:styleId="TablecaptionSpacing4pt">
    <w:name w:val="Table caption + Spacing 4 pt"/>
    <w:basedOn w:val="Tablecaption"/>
    <w:rsid w:val="00006D5A"/>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006D5A"/>
    <w:rPr>
      <w:rFonts w:ascii="Times New Roman" w:eastAsia="Times New Roman" w:hAnsi="Times New Roman" w:cs="Times New Roman"/>
      <w:sz w:val="30"/>
      <w:szCs w:val="30"/>
      <w:shd w:val="clear" w:color="auto" w:fill="FFFFFF"/>
    </w:rPr>
  </w:style>
  <w:style w:type="character" w:customStyle="1" w:styleId="Bodytext2Tahoma">
    <w:name w:val="Body text (2) + Tahoma"/>
    <w:aliases w:val="13 pt,Bold,Spacing 1 pt"/>
    <w:basedOn w:val="Bodytext2"/>
    <w:rsid w:val="00006D5A"/>
    <w:rPr>
      <w:rFonts w:ascii="Tahoma" w:eastAsia="Tahoma" w:hAnsi="Tahoma" w:cs="Tahoma"/>
      <w:b/>
      <w:bCs/>
      <w:color w:val="000000"/>
      <w:spacing w:val="20"/>
      <w:w w:val="100"/>
      <w:position w:val="0"/>
      <w:sz w:val="26"/>
      <w:szCs w:val="26"/>
      <w:shd w:val="clear" w:color="auto" w:fill="FFFFFF"/>
      <w:lang w:val="hy-AM" w:eastAsia="hy-AM" w:bidi="hy-AM"/>
    </w:rPr>
  </w:style>
  <w:style w:type="character" w:customStyle="1" w:styleId="Bodytext4">
    <w:name w:val="Body text (4)_"/>
    <w:basedOn w:val="DefaultParagraphFont"/>
    <w:link w:val="Bodytext40"/>
    <w:rsid w:val="00006D5A"/>
    <w:rPr>
      <w:rFonts w:ascii="Times New Roman" w:eastAsia="Times New Roman" w:hAnsi="Times New Roman" w:cs="Times New Roman"/>
      <w:b/>
      <w:bCs/>
      <w:sz w:val="30"/>
      <w:szCs w:val="30"/>
      <w:shd w:val="clear" w:color="auto" w:fill="FFFFFF"/>
    </w:rPr>
  </w:style>
  <w:style w:type="character" w:customStyle="1" w:styleId="Bodytext2Bold">
    <w:name w:val="Body text (2) + Bold"/>
    <w:basedOn w:val="Bodytext2"/>
    <w:rsid w:val="00006D5A"/>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Heading3">
    <w:name w:val="Heading #3_"/>
    <w:basedOn w:val="DefaultParagraphFont"/>
    <w:link w:val="Heading30"/>
    <w:rsid w:val="00006D5A"/>
    <w:rPr>
      <w:rFonts w:ascii="Times New Roman" w:eastAsia="Times New Roman" w:hAnsi="Times New Roman" w:cs="Times New Roman"/>
      <w:b/>
      <w:bCs/>
      <w:sz w:val="30"/>
      <w:szCs w:val="30"/>
      <w:shd w:val="clear" w:color="auto" w:fill="FFFFFF"/>
    </w:rPr>
  </w:style>
  <w:style w:type="character" w:customStyle="1" w:styleId="Heading3Spacing2pt">
    <w:name w:val="Heading #3 + Spacing 2 pt"/>
    <w:basedOn w:val="Heading3"/>
    <w:rsid w:val="00006D5A"/>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ing1">
    <w:name w:val="Heading #1_"/>
    <w:basedOn w:val="DefaultParagraphFont"/>
    <w:link w:val="Heading10"/>
    <w:rsid w:val="00006D5A"/>
    <w:rPr>
      <w:rFonts w:ascii="Times New Roman" w:eastAsia="Times New Roman" w:hAnsi="Times New Roman" w:cs="Times New Roman"/>
      <w:sz w:val="28"/>
      <w:szCs w:val="28"/>
      <w:shd w:val="clear" w:color="auto" w:fill="FFFFFF"/>
    </w:rPr>
  </w:style>
  <w:style w:type="character" w:customStyle="1" w:styleId="Heading115pt">
    <w:name w:val="Heading #1 + 15 pt"/>
    <w:basedOn w:val="Heading1"/>
    <w:rsid w:val="00006D5A"/>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paragraph" w:customStyle="1" w:styleId="Bodytext30">
    <w:name w:val="Body text (3)"/>
    <w:basedOn w:val="Normal"/>
    <w:link w:val="Bodytext3"/>
    <w:rsid w:val="00006D5A"/>
    <w:pPr>
      <w:widowControl w:val="0"/>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20">
    <w:name w:val="Heading #2"/>
    <w:basedOn w:val="Normal"/>
    <w:link w:val="Heading2"/>
    <w:rsid w:val="00006D5A"/>
    <w:pPr>
      <w:widowControl w:val="0"/>
      <w:shd w:val="clear" w:color="auto" w:fill="FFFFFF"/>
      <w:spacing w:before="120" w:after="1020" w:line="0" w:lineRule="atLeast"/>
      <w:jc w:val="center"/>
      <w:outlineLvl w:val="1"/>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006D5A"/>
    <w:pPr>
      <w:widowControl w:val="0"/>
      <w:shd w:val="clear" w:color="auto" w:fill="FFFFFF"/>
      <w:spacing w:after="0"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006D5A"/>
    <w:pPr>
      <w:widowControl w:val="0"/>
      <w:shd w:val="clear" w:color="auto" w:fill="FFFFFF"/>
      <w:spacing w:before="420" w:after="780" w:line="0" w:lineRule="atLeast"/>
      <w:ind w:hanging="60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006D5A"/>
    <w:pPr>
      <w:widowControl w:val="0"/>
      <w:shd w:val="clear" w:color="auto" w:fill="FFFFFF"/>
      <w:spacing w:before="1020" w:after="420" w:line="0" w:lineRule="atLeast"/>
      <w:ind w:hanging="440"/>
      <w:jc w:val="center"/>
    </w:pPr>
    <w:rPr>
      <w:rFonts w:ascii="Times New Roman" w:eastAsia="Times New Roman" w:hAnsi="Times New Roman" w:cs="Times New Roman"/>
      <w:b/>
      <w:bCs/>
      <w:sz w:val="30"/>
      <w:szCs w:val="30"/>
    </w:rPr>
  </w:style>
  <w:style w:type="paragraph" w:customStyle="1" w:styleId="Heading30">
    <w:name w:val="Heading #3"/>
    <w:basedOn w:val="Normal"/>
    <w:link w:val="Heading3"/>
    <w:rsid w:val="00006D5A"/>
    <w:pPr>
      <w:widowControl w:val="0"/>
      <w:shd w:val="clear" w:color="auto" w:fill="FFFFFF"/>
      <w:spacing w:before="660" w:after="0" w:line="346" w:lineRule="exact"/>
      <w:jc w:val="center"/>
      <w:outlineLvl w:val="2"/>
    </w:pPr>
    <w:rPr>
      <w:rFonts w:ascii="Times New Roman" w:eastAsia="Times New Roman" w:hAnsi="Times New Roman" w:cs="Times New Roman"/>
      <w:b/>
      <w:bCs/>
      <w:sz w:val="30"/>
      <w:szCs w:val="30"/>
    </w:rPr>
  </w:style>
  <w:style w:type="paragraph" w:customStyle="1" w:styleId="Heading10">
    <w:name w:val="Heading #1"/>
    <w:basedOn w:val="Normal"/>
    <w:link w:val="Heading1"/>
    <w:rsid w:val="00006D5A"/>
    <w:pPr>
      <w:widowControl w:val="0"/>
      <w:shd w:val="clear" w:color="auto" w:fill="FFFFFF"/>
      <w:spacing w:after="0" w:line="515" w:lineRule="exact"/>
      <w:outlineLvl w:val="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06D5A"/>
    <w:pPr>
      <w:widowControl w:val="0"/>
      <w:spacing w:after="0" w:line="240" w:lineRule="auto"/>
    </w:pPr>
    <w:rPr>
      <w:rFonts w:ascii="Tahoma" w:eastAsia="Sylfaen" w:hAnsi="Tahoma" w:cs="Tahoma"/>
      <w:color w:val="000000"/>
      <w:sz w:val="16"/>
      <w:szCs w:val="16"/>
      <w:lang w:val="hy-AM" w:eastAsia="hy-AM" w:bidi="hy-AM"/>
    </w:rPr>
  </w:style>
  <w:style w:type="character" w:customStyle="1" w:styleId="BalloonTextChar">
    <w:name w:val="Balloon Text Char"/>
    <w:basedOn w:val="DefaultParagraphFont"/>
    <w:link w:val="BalloonText"/>
    <w:uiPriority w:val="99"/>
    <w:semiHidden/>
    <w:rsid w:val="00006D5A"/>
    <w:rPr>
      <w:rFonts w:ascii="Tahoma" w:eastAsia="Sylfaen" w:hAnsi="Tahoma" w:cs="Tahoma"/>
      <w:color w:val="000000"/>
      <w:sz w:val="16"/>
      <w:szCs w:val="16"/>
      <w:lang w:val="hy-AM" w:eastAsia="hy-AM" w:bidi="hy-AM"/>
    </w:rPr>
  </w:style>
  <w:style w:type="paragraph" w:styleId="Header">
    <w:name w:val="header"/>
    <w:basedOn w:val="Normal"/>
    <w:link w:val="HeaderChar"/>
    <w:uiPriority w:val="99"/>
    <w:unhideWhenUsed/>
    <w:rsid w:val="00006D5A"/>
    <w:pPr>
      <w:widowControl w:val="0"/>
      <w:tabs>
        <w:tab w:val="center" w:pos="4680"/>
        <w:tab w:val="right" w:pos="9360"/>
      </w:tabs>
      <w:spacing w:after="0" w:line="240" w:lineRule="auto"/>
    </w:pPr>
    <w:rPr>
      <w:rFonts w:ascii="Sylfaen" w:eastAsia="Sylfaen" w:hAnsi="Sylfaen" w:cs="Sylfaen"/>
      <w:color w:val="000000"/>
      <w:sz w:val="24"/>
      <w:szCs w:val="24"/>
      <w:lang w:val="hy-AM" w:eastAsia="hy-AM" w:bidi="hy-AM"/>
    </w:rPr>
  </w:style>
  <w:style w:type="character" w:customStyle="1" w:styleId="HeaderChar">
    <w:name w:val="Header Char"/>
    <w:basedOn w:val="DefaultParagraphFont"/>
    <w:link w:val="Header"/>
    <w:uiPriority w:val="99"/>
    <w:rsid w:val="00006D5A"/>
    <w:rPr>
      <w:rFonts w:ascii="Sylfaen" w:eastAsia="Sylfaen" w:hAnsi="Sylfaen" w:cs="Sylfaen"/>
      <w:color w:val="000000"/>
      <w:sz w:val="24"/>
      <w:szCs w:val="24"/>
      <w:lang w:val="hy-AM" w:eastAsia="hy-AM" w:bidi="hy-AM"/>
    </w:rPr>
  </w:style>
  <w:style w:type="paragraph" w:styleId="Footer">
    <w:name w:val="footer"/>
    <w:basedOn w:val="Normal"/>
    <w:link w:val="FooterChar"/>
    <w:uiPriority w:val="99"/>
    <w:unhideWhenUsed/>
    <w:rsid w:val="00006D5A"/>
    <w:pPr>
      <w:widowControl w:val="0"/>
      <w:tabs>
        <w:tab w:val="center" w:pos="4680"/>
        <w:tab w:val="right" w:pos="9360"/>
      </w:tabs>
      <w:spacing w:after="0" w:line="240" w:lineRule="auto"/>
    </w:pPr>
    <w:rPr>
      <w:rFonts w:ascii="Sylfaen" w:eastAsia="Sylfaen" w:hAnsi="Sylfaen" w:cs="Sylfaen"/>
      <w:color w:val="000000"/>
      <w:sz w:val="24"/>
      <w:szCs w:val="24"/>
      <w:lang w:val="hy-AM" w:eastAsia="hy-AM" w:bidi="hy-AM"/>
    </w:rPr>
  </w:style>
  <w:style w:type="character" w:customStyle="1" w:styleId="FooterChar">
    <w:name w:val="Footer Char"/>
    <w:basedOn w:val="DefaultParagraphFont"/>
    <w:link w:val="Footer"/>
    <w:uiPriority w:val="99"/>
    <w:rsid w:val="00006D5A"/>
    <w:rPr>
      <w:rFonts w:ascii="Sylfaen" w:eastAsia="Sylfaen" w:hAnsi="Sylfaen" w:cs="Sylfaen"/>
      <w:color w:val="000000"/>
      <w:sz w:val="24"/>
      <w:szCs w:val="24"/>
      <w:lang w:val="hy-AM" w:eastAsia="hy-AM" w:bidi="hy-AM"/>
    </w:rPr>
  </w:style>
  <w:style w:type="character" w:styleId="CommentReference">
    <w:name w:val="annotation reference"/>
    <w:basedOn w:val="DefaultParagraphFont"/>
    <w:uiPriority w:val="99"/>
    <w:semiHidden/>
    <w:unhideWhenUsed/>
    <w:rsid w:val="005D0C1C"/>
    <w:rPr>
      <w:sz w:val="16"/>
      <w:szCs w:val="16"/>
    </w:rPr>
  </w:style>
  <w:style w:type="paragraph" w:styleId="CommentText">
    <w:name w:val="annotation text"/>
    <w:basedOn w:val="Normal"/>
    <w:link w:val="CommentTextChar"/>
    <w:uiPriority w:val="99"/>
    <w:semiHidden/>
    <w:unhideWhenUsed/>
    <w:rsid w:val="005D0C1C"/>
    <w:pPr>
      <w:spacing w:line="240" w:lineRule="auto"/>
    </w:pPr>
    <w:rPr>
      <w:sz w:val="20"/>
      <w:szCs w:val="20"/>
    </w:rPr>
  </w:style>
  <w:style w:type="character" w:customStyle="1" w:styleId="CommentTextChar">
    <w:name w:val="Comment Text Char"/>
    <w:basedOn w:val="DefaultParagraphFont"/>
    <w:link w:val="CommentText"/>
    <w:uiPriority w:val="99"/>
    <w:semiHidden/>
    <w:rsid w:val="005D0C1C"/>
    <w:rPr>
      <w:sz w:val="20"/>
      <w:szCs w:val="20"/>
    </w:rPr>
  </w:style>
  <w:style w:type="paragraph" w:styleId="CommentSubject">
    <w:name w:val="annotation subject"/>
    <w:basedOn w:val="CommentText"/>
    <w:next w:val="CommentText"/>
    <w:link w:val="CommentSubjectChar"/>
    <w:uiPriority w:val="99"/>
    <w:semiHidden/>
    <w:unhideWhenUsed/>
    <w:rsid w:val="005D0C1C"/>
    <w:rPr>
      <w:b/>
      <w:bCs/>
    </w:rPr>
  </w:style>
  <w:style w:type="character" w:customStyle="1" w:styleId="CommentSubjectChar">
    <w:name w:val="Comment Subject Char"/>
    <w:basedOn w:val="CommentTextChar"/>
    <w:link w:val="CommentSubject"/>
    <w:uiPriority w:val="99"/>
    <w:semiHidden/>
    <w:rsid w:val="005D0C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27</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dc:creator>
  <cp:keywords/>
  <dc:description/>
  <cp:lastModifiedBy>Tatevik</cp:lastModifiedBy>
  <cp:revision>28</cp:revision>
  <dcterms:created xsi:type="dcterms:W3CDTF">2017-04-06T13:50:00Z</dcterms:created>
  <dcterms:modified xsi:type="dcterms:W3CDTF">2017-11-06T07:54:00Z</dcterms:modified>
</cp:coreProperties>
</file>