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4060F">
        <w:rPr>
          <w:rFonts w:ascii="Sylfaen" w:hAnsi="Sylfaen"/>
          <w:sz w:val="24"/>
          <w:szCs w:val="24"/>
        </w:rPr>
        <w:t>УТВЕРЖДЕНО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Решением Коллегии Евразийской экономической комиссии от 12 октября 2015 г. № 137</w:t>
      </w:r>
    </w:p>
    <w:p w:rsidR="0014060F" w:rsidRPr="0014060F" w:rsidRDefault="0014060F" w:rsidP="0014060F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</w:p>
    <w:p w:rsidR="0014060F" w:rsidRPr="00CC38AC" w:rsidRDefault="0014060F" w:rsidP="0014060F">
      <w:pPr>
        <w:pStyle w:val="Bodytext30"/>
        <w:shd w:val="clear" w:color="auto" w:fill="auto"/>
        <w:spacing w:line="240" w:lineRule="auto"/>
        <w:ind w:left="1701" w:right="1693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14060F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ТЕХНИЧЕСКОЕ ЗАДАНИЕ</w:t>
      </w:r>
    </w:p>
    <w:p w:rsidR="001B47F6" w:rsidRPr="00CC38AC" w:rsidRDefault="0014060F" w:rsidP="0014060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на создание интегрированной информационной системы Евразийского экономического союза</w:t>
      </w:r>
    </w:p>
    <w:p w:rsidR="0014060F" w:rsidRPr="00CC38AC" w:rsidRDefault="0014060F" w:rsidP="0014060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p w:rsidR="001B47F6" w:rsidRPr="00CC38AC" w:rsidRDefault="0014060F" w:rsidP="0014060F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 Общие сведения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Наименование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Полное наименование - интегрированная информационная система Евразийского экономического союза (далее - интегрированная система).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Условное обозначение - ИИС ЕАЭС.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Наименования заказчика и разработчика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Заказчиком - координатором работ по созданию интегрированной системы, а также заказчиком интеграционного сегмента Евразийской экономической комиссии (далее - Комиссия) интегрированной системы является Комиссия.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Заказчики национальных сегментов государств - членов Евразийского экономического союза интегрированной системы (далее соответственно - национальный сегмент, государства-члены, Союз) определяются государствами-членами.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Создание, обеспечение функционирования и развитие интегрированной системы координируется Комиссией, которая обеспечивает ее функционирование и развитие во взаимодействии с заказчиками национальных сегментов с учетом стратегии развития интегрированной системы. Работы по созданию, обеспечению функционирования и развитию интегрированной системы осуществляются на основании планов, разрабатываемых Комиссией во взаимодействии с уполномоченными органами.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Заказчики национальных сегментов осуществляют права и исполняют обязанности по созданию, обеспечению функционирования и развитию национальных сегментов.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Комиссия осуществляет права и исполняет обязанности собственника в отношении таких составляющих интегрированной системы, как интеграционный сегмент Комиссии, информационные ресурсы и системы Комиссии, а также организует их проектирование, разработку, внедрение, прием результатов работ и дальнейшее сопровождение.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1.2.6.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Отбор исполнителей работ по созданию, обеспечению функционирования и развитию интеграционного сегмента Комиссии, информационных ресурсов и систем Комиссии осуществляется на конкурсной основе в соответствии с актами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Отбор исполнителей работ по созданию, обеспечению функционирования и развитию национальных сегментов осуществляется на конкурсной основе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соответствии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законодательством государства-члена.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Основания для создания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Основанием для создания интегрированной системы является Договор о Евразийском экономическом союзе от 29 мая 2014 года (далее - Договор).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соответствии с пунктом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3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Протокола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информационно-коммуникационных технологиях и информационном взаимодействии в рамках Евразийского экономического союза (приложение № 3 к Договору) работы по созданию интегрированной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системы должны проводиться на основе расширения функциональных возможностей интегрированной информационной системы внешней и взаимной торговли (далее - ИИСВВТ), реализация которой осуществлялась в 2011 - 2014 годы.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Работы по созданию, функционированию и развитию ИИСВВТ проводились в соответствии с Соглашением о создании, функционировании и развитии интегрированной информационной системы внешней и взаимной торговли Таможенного союза от 21 сентября 2010 года, Концепцией создания Интегрированной информационной системы внешней и взаимной торговли Таможенного союза, утвержденной Решением Межгосударственного Совета Евразийского экономического сообщества от 19 ноября 2010 г. № 60, и Техническим заданием на создание Интегрированной информационной системы внешней и взаимной торговли Таможенного союза, утвержденным Решением Комиссии Таможенного союза от 16 августа 2011 г. № 771, с учетом перечня 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разработке интегрированной системы должны быть учтены положения следующих документов: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^Международная конвенция об упрощении и гармонизации таможенных процедур от 18 мая 1973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Рамочные стандарты безопасности и облегчения мировой торговли Всемирной таможенной организации (июнь 2005 г.);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Конвенция Организации Объединенных Наций «Об использовании электронных сообщений в международных договорах» от 23 ноября 2005 г.;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об определении таможенной стоимости товаров, перемещаемых через таможенную границу таможенного союза, от 25 января 2008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взаимной административной помощи таможенных органов государств - членов таможенного союза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требованиях к обмену информацией между таможенными органами и иными государственными органами государств-членов таможенного союза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представлении и об обмене предварительной информацией о товарах и транспортных средствах, перемещаемых через таможенную границу таможенного союза,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об особенностях таможенного транзита товаров, перемещаемых железнодорожным транспортом по таможенной территории таможенного союза,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едином таможенном реестре объектов интеллектуальной собственности государств - членов таможенного союза от 21 мая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об особенностях таможенных операций в отношении товаров, пересылаемых в международных почтовых отправлениях, от 18 июня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свободных складах и таможенной процедуре свободного склада от 18 июня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правовой помощи и взаимодействии таможенных органов государств - членов таможенного союза по уголовным делам и делам об административных правонарушениях от 5 июля 2010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 от 29 мая 2015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Соглашение о порядке перемещения наркотических средств, психотропных веществ и их прекурсоров по таможенной территории Таможенного союза от 24 </w:t>
      </w:r>
      <w:r w:rsidRPr="0014060F">
        <w:rPr>
          <w:rFonts w:ascii="Sylfaen" w:hAnsi="Sylfaen"/>
          <w:sz w:val="24"/>
          <w:szCs w:val="24"/>
        </w:rPr>
        <w:lastRenderedPageBreak/>
        <w:t>октября 2013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единых принципах и правилах обращения лекарственных средств в рамках Евразийского экономического союза от 23 декабря 2014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 от 23 декабря 2014 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Высшего Евразийского экономического совета от 10 октября 2014 г. № 88 «О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Высшего Евразийского экономического совета от 8 мая 2015 г. № 19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Совета Евразийской экономической комиссии от 18 сентября 2014 г. № 73 «О Концепции использования при межгосударственном информационном взаимодействии сервисов и имеющих юридическую силу электронных документов»;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Совета Евразийской экономической комиссии от 9 октября 2014 г. № 94 «О Положении о едином порядке проведения совместных проверок объектов и отбора проб товаров (продукции), подлежащих ветеринарному контролю (надзору)»;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Евразийской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экономической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 12 ноября 2014 г. № 131 «О плане мероприятий по созданию, обеспечению функционирования и развитию интегрированной информационной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системы Евразийского экономического союза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на 2015 - 2016 годы»;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Евразийской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экономической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 4 февраля 2015 г. № 4 «О детализированном плане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Коллегии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Евразийской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экономической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от 23 августа 2012 г. № 135 «О внесении изменений в Решение Комиссии Таможенного союза от 20 сентября 2010 г. № 378 «О классификаторах, используемых для заполнения таможенных деклараций» и Решение Комиссии Таможенного союза от 18 июня 2010 </w:t>
      </w:r>
      <w:r w:rsidRPr="0014060F">
        <w:rPr>
          <w:rFonts w:ascii="Sylfaen" w:hAnsi="Sylfaen"/>
          <w:sz w:val="24"/>
          <w:szCs w:val="24"/>
        </w:rPr>
        <w:lastRenderedPageBreak/>
        <w:t>г. № 288 «О форме таможенного приходного ордера и порядке заполнения и применения таможенного приходного ордера»;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25 декабря 2013 г. № 306 «О проекте Соглашения о трансграничном перемещении опасных отходов по единой таможенной территории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5 февраля 2014 г. № 11 «О проекте Соглашения о перемещении ядовитых веществ, не являющихся прекурсорами наркотических средств и психотропных веществ, по единой таможенной территории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6 марта 2014 г. № 33 «О проекте Соглашения о перемещении служебного и гражданского оружия между государствами - членами Таможенного союза и Единого экономического пространства»;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30 сентября 2014 г. № 180 «О Порядке ведения и применения реестра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224 «О предоставлении официальной статистической информации Евразийской экономической комиссии уполномоченными органами государств - членов Евразийского экономического союза и признании утратившими силу некоторых решений Комиссии Таможенного союза и Коллегии Евразийской экономической комиссии»;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38)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27 января 2010 г. № 159 «О мерах по обеспечению отмены таможенного оформления на казахстанско-российской границе с 1 июля 2010 года при сохранении таможенного контроля в сроки, указанные в этапах и сроках формирования единой таможенной территории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20 мая 2010 г. №261 «Об утверждении форм общих реестров лиц, осуществляющих деятельность в сфере таможенного дела, порядка их ведения и формирования»;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28 мая 2010 г. № 299 «О применении санитарных мер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18 июня 2010 г. № 297 «О документах, регулирующих порядок формирования и ведения Сборника принятых предварительных решений таможенных органов государств - членов таможенного союза по классификации товаров на официальном сайте Комиссии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18 июня 2010 г. №318 «Об обеспечении карантина растений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17 августа 2010 г. № 340 «О вопросах обеспечения карантина растений на таможенной территории Таможенного союза»;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17 августа 2010 г. № 341 «О вопросах применения санитарных мер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17 августа 2010 г. № 342 «О вопросах в сфере ветеринарного контроля (надзора)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18 июня 2010 г. № 317 «О применении ветеринарно-санитарных мер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Решение Комиссии Таможенного союза от 18 июня 2010 г. №319 «О техническом регулировании в таможенном союзе»;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межгосударственные стандарты (ГОСТы) государств-членов, входящие в комплекс межгосударственных стандартов «Информационные технологии» (ГОСТ 34.602-89 и ГОСТ 34.601-90).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Сроки начала и окончания работ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Дата начала работ: 2015 год.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Дата окончания работ: 2017 год.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Источники и порядок финансирования работ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Финансирование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работ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созданию,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 и развитию интеграционного сегмента Комиссии, информационных ресурсов и систем Комиссии осуществляется за счет средств бюджета Союза.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1.5.2.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Финансирование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работ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созданию,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 и развитию государственных информационных ресурсов и информационных систем уполномоченных органов, а также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национальных сегментов осуществляется за счет средств бюджетов государств-членов.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Порядок оформления и предъявления заказчику результатов работ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Порядок оформления и предъявления заказчику результатов работ по созданию, обеспечению функционирования и развитию интегрированной системы должен соответствовать требованиям настоящего технического задания, а также условиям контрактов на выполнение работ.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Определения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Для целей настоящего технического задания используются понятия, которые означают следующее: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«интеграционная платформа» - подсистема интегрированной системы, обеспечивающая интеграцию национальных сегментов и интеграционного сегмента Комиссии;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«интеграционный шлюз» - комплекс программных и аппаратных средств, разворачиваемый в каждом узле интегрированной системы и обеспечивающий сопряжение национальных сегментов и интеграционного сегмента Комиссии с интеграционной платформой;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«общий процесс» - операции и процедуры, регламентированные (установленные) международными договорами и актами, составляющими право Союза, и законодательством государств-членов, которые начинаются на территории одного из государств-членов, а заканчиваются (изменяются) на территории другого государства-члена;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«электронное сообщение» - формализованная информация (сведения, данные), которая в том числе может содержать или не содержать электронные документы, передаваемая от отправителя к получателю по информационно-телекоммуникационной сети;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«ЭЦП» - электронная цифровая подпись (электронная подпись); «юридическая значимость электронного документа» - свойство электронного документа, позволяющее воспринимать содержание данного документа как подлинное;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«юридическая сила электронного документа» - свойство защищенного электронного документа, формы представления и оборота которого (его подлинность и целостность) подтверждены доверенной третьей стороной и которое при осуществлении международного (трансграничного) обмена электронными документами предоставляет возможность использовать электронные документы по назначению и в качестве прямых доказательств в судебных спорах и разбирательствах.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Понятия «доверенная третья сторона», «нормативно-справочная информация», «общий информационный ресурс», «трансграничное пространство доверия», «уполномоченный орган», «электронный вид документа», «электронный документ» используются в настоящем техническом задании в значениях, определенных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Понятия юридическая сила и юридическая значимость в настоящем Техническом задании используются применительно к электронным документам. Толкование понятий юридическая сила и юридическая значимость электронного документа осуществляется в соответствии с разделом IV Концепции использования при межгосударственном информационном взаимодействии сервисов и имеющих юридическую силу электронных документов, утвержденной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Решением Совета Евразийской экономической комиссии от 18 сентября 2014 г. №73.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1B47F6" w:rsidRPr="00CC38AC" w:rsidRDefault="0014060F" w:rsidP="0014060F">
      <w:pPr>
        <w:pStyle w:val="Bodytext20"/>
        <w:shd w:val="clear" w:color="auto" w:fill="auto"/>
        <w:spacing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 Назначение и цели создания интегрированной системы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Назначение интегрированной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предназначена для обеспечения межгосударственного обмена данными и электронными документами в рамках Союза, создания общих для государств-членов информационных ресурсов, реализации общих процессов, а также обеспечения деятельности органов Союза.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обеспечивать информационную поддержку по следующим направлениям: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таможенно-тарифное и нетарифное регулирование;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таможенное регулирование;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техническое регулирование, применение санитарных, ветеринарно-санитарных и карантинных фитосанитарных мер;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зачисление и распределение ввозных таможенных пошлин;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зачисление и распределение антидемпинговых и компенсационных пошлин;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статистика;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конкурентная политика;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энергетическая политика;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валютная политика;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интеллектуальная собственность;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финансовые рынки (банковская сфера, сфера страхования, валютный рынок, рынок ценных бумаг);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деятельности органов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макроэкономическая политика;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промышленная и агропромышленная политика;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обращение лекарственных средств и медицинских изделий;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иные вопросы, в пределах полномочий Союза (включаемые в область охвата интегрированной системы по мере ее развития).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ходе разработки и внедрения интегрированной системы должны быть активизированы и скоординированы процессы совершенствования национальных сегментов, обеспечивающие информационное взаимодействие информационных систем уполномоченных органов и органов Союза в рамках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Цели создания интегрированной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Целями создания интегрированной системы являются: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информационное обеспечение интеграционных процессов во всех сферах, затрагивающих функционирование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обмена данными и электронными документами при реализации общих процессов;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информационно-технологическое обеспечение деятельности органов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повышение эффективности таможенного, налогового, транспортного и других видов государственного контроля с использованием информационно-коммуникационных технологий;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и обеспечение равных возможностей доступа к общим информационным ресурсам, в том числе к единой системе нормативно-справочной информации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и развитие трансграничного пространства доверия.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Задачи интегрированной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 задачам, осуществляемым в рамках интегрированной системы, относятся: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информационного взаимодействия при реализации общих процессов;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общих информационных ресурсов и обеспечение доступа к ним;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и ведение на основе унифицированной системы классификации и кодирования единой системы нормативно-справочной информации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обеспечение доступа к международным договорам и актам, составляющим </w:t>
      </w:r>
      <w:r w:rsidRPr="0014060F">
        <w:rPr>
          <w:rFonts w:ascii="Sylfaen" w:hAnsi="Sylfaen"/>
          <w:sz w:val="24"/>
          <w:szCs w:val="24"/>
        </w:rPr>
        <w:lastRenderedPageBreak/>
        <w:t>право Союза (к проектам таких международных договоров и актов);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доступа к информационным ресурсам государств-членов в соответствии с правом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и обеспечение функционирования общей инфраструктуры документирования информации в электронном виде;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уполномоченных органов информацией, необходимой для осуществления государственного контроля при реализации общих процессов;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защиты информации при межгосударственном информационном взаимодействии;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поддержка деятельности органов Союза.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осуществлении задач в рамках интегрированной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системы должны использоваться инфраструктурные, технологические и информационно-программные решения, разработанные при создании ИИСВВТ.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left="1920"/>
        <w:jc w:val="both"/>
        <w:rPr>
          <w:rFonts w:ascii="Sylfaen" w:hAnsi="Sylfaen"/>
          <w:sz w:val="24"/>
          <w:szCs w:val="24"/>
        </w:rPr>
      </w:pPr>
    </w:p>
    <w:p w:rsidR="001B47F6" w:rsidRPr="00CC38AC" w:rsidRDefault="0014060F" w:rsidP="0014060F">
      <w:pPr>
        <w:pStyle w:val="Bodytext20"/>
        <w:shd w:val="clear" w:color="auto" w:fill="auto"/>
        <w:spacing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объектов автоматизации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left="1920"/>
        <w:jc w:val="both"/>
        <w:rPr>
          <w:rFonts w:ascii="Sylfaen" w:hAnsi="Sylfaen"/>
          <w:sz w:val="24"/>
          <w:szCs w:val="24"/>
        </w:rPr>
      </w:pP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Краткие сведения об объектах автоматизации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3.1 </w:t>
      </w:r>
      <w:r w:rsidRPr="0014060F">
        <w:rPr>
          <w:rFonts w:ascii="Sylfaen" w:hAnsi="Sylfaen"/>
          <w:sz w:val="24"/>
          <w:szCs w:val="24"/>
        </w:rPr>
        <w:t>Л. Объектами автоматизации при создании интегрированной системы являются: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Суд Союза;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уполномоченные операторы интеграционных шлюзов национальных сегментов;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уполномоченные операторы доверенной третьей стороны (далее - ДТС) государств-членов;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уполномоченные органы, участвующие в реализации общих процессов.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Предметом автоматизации являются процессы, связанные с регулированием деятельности Союза по направлениям, указанным в пункте 2.1.2 настоящего технического задания.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интегрированной системы должно осуществляться на основе расширения функциональных возможностей ИИСВВТ, реализация которой выполнялась в 2011 - 2014 годы в соответствии с Техническим заданием на создание Интегрированной информационной системы внешней и взаимной торговли Таможенного союза, утвержденным Решением Комиссии Таможенного союза от 16 августа 2011 г. № 771.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3.1.3.1.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ИИСВВТ представляет собой организационную совокупность территориально распределенных государственных информационных ресурсов и информационных систем органов государственной власти государств-членов, регулирующих внешнюю и взаимную торговлю, информационных ресурсов и систем Комиссии, объединяемых национальными сегментами и интеграционным сегментом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ДТС ИИСВВТ представляет собой совокупность сервисов ДТС государств-членов и Комиссии, обеспечивающих единое трансграничное пространство доверия ЭЦП при электронной форме взаимодействия субъектов средствами ИИСВВТ.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состав ИИСВВТ входят следующие национальные сегменты: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Армения;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Беларусь;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Казахстан;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Российской Федерации;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Описание текущего состояния национальных сегментов приведено в подпункте 3.2 настоящего технического задания.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3.1.3.5.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Описание текущего состояния интеграционного сегмента Комиссии приведено в подпункте 3.3 настоящего технического задания.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национальных сегментов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национального сегмента Республики Армения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Армения обеспечивает информационное взаимодействие между таможенной службой Республики Армения и таможенными органами государств-членов. Данное информационное взаимодействие реализуется с использование инфраструктуры ИИСВВТ, а также действующей системы передачи данных таможенных органов Республики Беларусь, Республики Казахстан и Российской Федерации.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шлюз национального сегмента Республики Армения реализован на основе программного обеспечения типового интеграционного шлюза, разработанного в составе интеграционного шлюза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обеспечения взаимодействия интеграционного шлюза национального сегмента Республики Армения с информационной системой таможенной службы Республики Армения используется специализированный адаптер.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Для реализации общих процессов используется информационная система таможенной службы Республики Армения </w:t>
      </w:r>
      <w:r w:rsidRPr="0014060F">
        <w:rPr>
          <w:rFonts w:ascii="Sylfaen" w:hAnsi="Sylfaen"/>
          <w:sz w:val="24"/>
          <w:szCs w:val="24"/>
          <w:lang w:eastAsia="en-US" w:bidi="en-US"/>
        </w:rPr>
        <w:t>«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Trade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World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Manager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Portal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». </w:t>
      </w:r>
      <w:r w:rsidRPr="0014060F">
        <w:rPr>
          <w:rFonts w:ascii="Sylfaen" w:hAnsi="Sylfaen"/>
          <w:sz w:val="24"/>
          <w:szCs w:val="24"/>
        </w:rPr>
        <w:t xml:space="preserve">Информационная система таможенной службы Республики Армения поддерживает </w:t>
      </w:r>
      <w:r w:rsidRPr="0014060F">
        <w:rPr>
          <w:rFonts w:ascii="Sylfaen" w:hAnsi="Sylfaen"/>
          <w:sz w:val="24"/>
          <w:szCs w:val="24"/>
        </w:rPr>
        <w:lastRenderedPageBreak/>
        <w:t>информационное взаимодействие в рамках контроля за перевозками товаров в соответствии с таможенной процедурой таможенного транзита в части: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направления уведомления о выпуске товаров в соответствии с таможенной процедурой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уведомления о прохождении (изменении) маршрута перевозки товаров;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подтверждения завершения таможенной процедуры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корректировки электронного уведомления о выпуске товаров в соответствии с таможенной процедурой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корректировки электронного подтверждения о завершении таможенной процедуры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аннулирования ранее направленных электронных уведомлений о выпуске товаров в соответствии с таможенной процедурой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направления запроса о подтверждении выпуска товаров в соответствии с таможенной процедурой таможенного транзита;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направления запроса о завершении таможенной процедуры таможенного транзита.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Информационное взаимодействие в рамках контроля за перевозками товаров в соответствии с таможенной процедурой таможенного транзита реализуется в соответствии с требованиями Технических условий информационного взаимодействия между ФТС России, ГТК Республики Беларусь и КГД МФ Республики Казахстан в рамках контроля общих таможенных процессов, утвержденных Решением Объединенной коллегии таможенных служб государств - членов Таможенного союза от 4 июня 2015 г. № 15/6.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национального сегмента Республики Беларусь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Беларусь будет разрабатываться в рамках нового государственного проекта по информатизации в соответствии с требованиями настоящего Технического задания с учетом форматов и технологий информационного взаимодействия посредством межведомственных информационных систем, перечень которых определен Указом Президента Республики Беларусь от 8 ноября 2011 г. № 515 «О некоторых вопросах развития информационного общества в Республике Беларусь».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Услуги по предоставлению сервисов ДТС Республики Беларусь предполагается оказывать на базе республиканского удостоверяющего центра Г осударственной системы управления открытыми ключами проверки электронной цифровой подписи Республики Беларусь. Республиканский удостоверяющий центр осуществляет функции по изданию, распространению, предоставлению информации о статусе, приостановлению и возобновлению действия, отзыва, хранения сертификатов открытых ключей регистрационных центров, органов </w:t>
      </w:r>
      <w:r w:rsidRPr="0014060F">
        <w:rPr>
          <w:rFonts w:ascii="Sylfaen" w:hAnsi="Sylfaen"/>
          <w:sz w:val="24"/>
          <w:szCs w:val="24"/>
        </w:rPr>
        <w:lastRenderedPageBreak/>
        <w:t>государственной власти Республики Беларусь, иных организаций и граждан Республики Беларусь, а также граждан иностранных государств.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реализации общих процессов используются следующие информационные системы органов государственной власти Республики Беларусь: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система статистики внешней торговли;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государственный реестр лекарственных средств Республики Беларусь, включающий в себя информационную базу данных инструкций по медицинскому применению;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база данных лекарственных средств, не соответствующих требованиям к качеству, а также контрафактных и фальсифицированных лекарственных средств, выявленных на территориях государств-членов;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база данных о выявленных побочных реакциях на лекарственные средства, включая сообщения о неэффективности лекарственных средств;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государственный реестр медицинской техники и изделий медицинского назначения Республики Беларусь;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база данных мониторинга безопасности, качества и эффективности медицинских изделий.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национального сегмента Республики Казахстан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сегмент Республики Казахстан функционально включает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шлюз Республики Казахстан;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национального шлюза Республики Казахстан;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ДТС Республики Казахстан.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шлюз Республики Казахстан обеспечивает информационное взаимодействие информационных систем уполномоченных органов Республики Казахстан и подключение их к интеграционной платформе ИИСВВТ, осуществляя тем самым функции системы межведомственного информационного взаимодействия и интеграционного шлюза национального сегмента Республики Казахстан.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национального шлюза Республики Казахстан предназначен для обеспечения доступа к публичной информации, адресованной участникам межгосударственного информационного взаимодействия в рамках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Функции ДТС Республики Казахстан осуществляет Республиканское государственное предприятие на праве хозяйственного ведения «Государственная техническая служба» Комитета связи, информатизации и информации Министерства </w:t>
      </w:r>
      <w:r w:rsidRPr="0014060F">
        <w:rPr>
          <w:rFonts w:ascii="Sylfaen" w:hAnsi="Sylfaen"/>
          <w:sz w:val="24"/>
          <w:szCs w:val="24"/>
        </w:rPr>
        <w:lastRenderedPageBreak/>
        <w:t>по инвестициям и развитию Республики Казахстан.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3.2.3.5.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 шлюз Республики Казахстан интегрирован со следующими информационными системами уполномоченных органов Республики Казахстан: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 таможенных органов Республики Казахстан;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шина Комитета государственных доходов Министерства финансов Республики Казахстан;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система «Транспортная база данных и мониторинга динамики безопасности перевозок»;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автоматизированная система управления отраслями агропромышленного комплекса «Е</w:t>
      </w:r>
      <w:r w:rsidRPr="0014060F">
        <w:rPr>
          <w:rFonts w:ascii="Sylfaen" w:hAnsi="Sylfaen"/>
          <w:sz w:val="24"/>
          <w:szCs w:val="24"/>
          <w:lang w:eastAsia="en-US" w:bidi="en-US"/>
        </w:rPr>
        <w:t>-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agriculture</w:t>
      </w:r>
      <w:r w:rsidRPr="0014060F">
        <w:rPr>
          <w:rFonts w:ascii="Sylfaen" w:hAnsi="Sylfaen"/>
          <w:sz w:val="24"/>
          <w:szCs w:val="24"/>
          <w:lang w:eastAsia="en-US" w:bidi="en-US"/>
        </w:rPr>
        <w:t>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государственная база данных «Е-лицензирование».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национального сегмента Российской Федерации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сегмент Российской Федерации функционально включает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 межведомственного электронного взаимодействия;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шлюз национального сегмента Российской Федерации;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ДТС Российской Федерации.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 состав национального сегмента Российской Федерации могут входить другие компоненты в соответствии с постановлениями и/или распоряжениями Правительства Российской Федерации.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 межведомственного электронного взаимодействия обеспечивает электронный обмен данными между информационными системами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организаций, задействованных в предоставлении государственных и муниципальных услуг в электронной форме.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 межведомственного информационного взаимодействия подключена к интеграционному шлюзу национального сегмента Российской Федерации для обеспечения информационного взаимодействия со смежными сегментами ИИСВВТ.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Функции ДТС Российской Федерации при обмене электронными документами осуществляет Министерство связи и массовых коммуникаций Российской Федерации.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3.2.4.5.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Для реализации общих процессов используются следующие </w:t>
      </w:r>
      <w:r w:rsidRPr="0014060F">
        <w:rPr>
          <w:rFonts w:ascii="Sylfaen" w:hAnsi="Sylfaen"/>
          <w:sz w:val="24"/>
          <w:szCs w:val="24"/>
        </w:rPr>
        <w:lastRenderedPageBreak/>
        <w:t>информационные системы органов государственной власти Российской Федерации: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федеральная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государственная информационная система Росаккредитации;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«База данных пунктов пропуска и мест пересечения через государственную границу Российской Федерации» автоматизированной ведомственной информационно-аналитической системы Федерального агентства по обустройству государственной границы Российской Федерации;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автоматизированная информационная система таможенных органов;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система Федеральной службы по ветеринарному и фитосанитарному надзору «Меркурий»;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система Федеральной службы по ветеринарному и фитосанитарному надзору «Аргус»;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система электронного документооборота федерального государственного бюджетного учреждения «Федеральный институт промышленной собственности»;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система тарифного и нетарифного регулирования в таможенных органах Российской Федерации;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программный комплекс «Система контроля автомобильного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-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контроль»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системы Федеральной службы по надзору в сфере транспорта.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Характеристика текущего состояния интеграционного сегмента Комиссии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сегмент Комиссии включает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функциональные подсистемы ИИСВВТ: информационный портал Комиссии; информационно-аналитическая подсистема; подсистема статистики;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программами; подсистема анализа областей рисков;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обеспечивающие подсистемы ИИСВВТ: интеграционная платформа;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ведения нормативно-справочной информации, реестров и регистров;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информационной безопасности; подсистема мониторинга и управления;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ДТС Комиссии в составе службы ДТС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Интеграционная платформа ИИСВВТ предназначена для поддержки электронного обмена данными между территориально распределенными государственными информационными ресурсами и информационными системами органов государственной власти государств-членов, регулирующих внешнюю и взаимную торговлю, при реализации общих процессов, а также для обеспечения </w:t>
      </w:r>
      <w:r w:rsidRPr="0014060F">
        <w:rPr>
          <w:rFonts w:ascii="Sylfaen" w:hAnsi="Sylfaen"/>
          <w:sz w:val="24"/>
          <w:szCs w:val="24"/>
        </w:rPr>
        <w:lastRenderedPageBreak/>
        <w:t>доступа средствами таких информационных систем к общим информационным ресурсам.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платформа включает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шлюз сегмента Комиссии - обеспечивает электронный обмен данными между информационными системами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Комиссии и уполномоченных органов путем подключения информационных систем Комиссии к интеграционной платформе;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интеграционные шлюзы национальных сегментов обеспечивают электронный обмен данными между информационными системами Комиссии и уполномоченных органов путем подключения информационных систем уполномоченных органов к интеграционной платформе.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Интеграционные шлюзы объединены между собой защищенными каналами передачи данных.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Интеграционные шлюзы осуществляют следующие функции: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маршрутизация электронных сообщений между интеграционной платформой и информационными системами Комиссии и уполномоченных органов;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гарантированная доставка сообщений при взаимодействии с интеграционными шлюзами других сегментов;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журналов операций, выполняемых интеграционным шлюзом, для обеспечения контроля информационных взаимодействий, обработки возникающих нештатных ситуаций и возможности анализа осуществляемых взаимодействий;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подключение информационных систем Комиссии и систем межведомственного информационного взаимодействия с обеспечением преобразования протоколов и форматов электронных сообщений (при необходимости);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информационное взаимодействие с интеграционными шлюзами других сегментов и сервисами ДТС.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Комиссии предназначен для обеспечения централизованного доступа к информационным ресурсам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Комиссии, а также для формирования, ведения и публикации структур электронных документов и сведений, используемых при реализации информационного взаимодействия в ИИСВВТ.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Информационно-аналитическая подсистема включает в себя информацию о динамике процессов, связанных с внешней и взаимной торговлей государств-членов, социально-экономическим развитием, развитием внутренних товарных рынков государств-членов, а также о динамике внешней и взаимной торговли стран мира и конъюнктуры мировых рынков и предназначена для обеспечения доступа сотрудников Комиссии к информационным ресурсам </w:t>
      </w:r>
      <w:r w:rsidRPr="0014060F">
        <w:rPr>
          <w:rFonts w:ascii="Sylfaen" w:hAnsi="Sylfaen"/>
          <w:sz w:val="24"/>
          <w:szCs w:val="24"/>
        </w:rPr>
        <w:lastRenderedPageBreak/>
        <w:t xml:space="preserve">Комиссии с использованием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web</w:t>
      </w:r>
      <w:r w:rsidRPr="0014060F">
        <w:rPr>
          <w:rFonts w:ascii="Sylfaen" w:hAnsi="Sylfaen"/>
          <w:sz w:val="24"/>
          <w:szCs w:val="24"/>
        </w:rPr>
        <w:t>-интерфейса с целью формирования аналитических отчетных форм и нерегламентированных запросов, а также для аналитической обработки данных, загружаемых из различных источников, в том числе формируемых в рамках подсистемы статистики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статистики предназначена для сбора, хранения, обработки и накопления поступающих от уполномоченных органов в сфере статистики данных экономической, отраслевой, социально-демографической и финансовой статистики и статистики внешней и взаимной торговли товарами в целях формирования официальной статистической информации Комиссии и ее распространения.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предназначена для учета и мониторинга реализации решений Комиссии, иных проектов, программ и планов мероприятий.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анализа областей рисков предназначена для автоматизации процессов идентификации, анализа и обработки областей рисков, определения потенциальных областей рисков при осуществлении внешней и взаимной торговли в целях обеспечения информационно-аналитической поддержки принимаемых Комиссией решений.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ведения нормативно-справочной информации, реестров и регистров предназначена для обеспечения ведения баз данных, содержащих нормативно-справочную информацию, классификаторы и другую информацию, используемую при реализации общих процессов, предоставления средствами ИИСВВТ нормативно-справочной информации государствам-членам, а также для распространения такой информации среди заинтересованных лиц и уполномоченных органов средствами информационного портала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 безопасности предназначена для обеспечения конфиденциальности, целостности и доступности данных при их обработке и хранении в интеграционном сегменте Комиссии, а также при их передаче по каналам связи при взаимодействии с национальными сегментами.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предназначена для получения информации о состоянии и работоспособности функциональных и обеспечивающих подсистем интеграционного сегмента Комиссии, а также для автоматизации задач управления ИИСВВТ в процессе ее эксплуатации.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3.3.2.11.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ДТС Комиссии в составе службы ДТС ИИСВВТ предназначены для обеспечения юридической значимости при трансграничном обмене электронными документами между государствами-членами и Комиссией.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Основные направления развития функциональных возможностей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Предпосылками развития функциональных возможностей ИИСВВТ и создания интегрированной системы являются: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расширение перечня направлений деятельности Союза, обусловленное углублением экономической интеграции между государствами-членами, и, как </w:t>
      </w:r>
      <w:r w:rsidRPr="0014060F">
        <w:rPr>
          <w:rFonts w:ascii="Sylfaen" w:hAnsi="Sylfaen"/>
          <w:sz w:val="24"/>
          <w:szCs w:val="24"/>
        </w:rPr>
        <w:lastRenderedPageBreak/>
        <w:t>следствие, расширение задач интегрированной системы;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полномочий Комиссии в соответствии с Положением о Евразийской экономической комиссии (приложение № 1 к Договору), в том числе в области тарифного и нетарифного регулирования, технического регулирования;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необходимость создания системы маркировки отдельных видов продукции легкой промышленности в целях контроля оборота товаров и обеспечения легальности импорта и производства товаров на территориях государств-членов;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необходимость решения задач регистрации и идентификации участников внешнеэкономической деятельности на территориях государств-членов;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Суда Союза, деятельность которого должна поддерживаться интегрированной системой в соответствии с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Договору);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увеличение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числа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ресурсов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государств-членов, требующих в соответствии с правом Союза обеспечения интеграции средствами интегрированной системы;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повышение востребованности нормативно-справочной, нормативно-правовой, статистической и аналитической информации в рамках Союза и, как следствие, расширение состава и объема информации, хранящейся и обрабатываемой подсистемами интегрированной системы;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необходимость создания типовых решений по реализации общих процессов для повышения оперативности реализации новых общих процессов, а также для сокращения издержек при подключении к интегрированной системе новых участников информационного взаимодействия.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обеспечивать реализацию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общих процессов. Перечень общих процессов определяется в соответствии с пунктом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9 Протокола об информационно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Состав сведений, используемых при реализации общих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процессов, формируется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на базе сведений, используемых 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информационных системах уполномоченных органов, и определяется в порядке, установленном Договором.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Работы по проектированию и реализации общих процессов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выполняются поэтапно по мере развития интегрированной системы и должны сопровождаться созданием единых моделей данных, документов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процессов в соответствии с методическими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рекомендациями и техническими требованиями к проектированию, описанию и поддержке общих процессов, разработанными в рамках работ по созданию ИИСВВТ.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3.4.5.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Результаты выполненных работ по проектированию общих процессов используются в качестве основы для: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реализации общих процессов с использованием средств интегрированной системы;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разработки, доработки и настройки информационных систем уполномоченных органов, задействованных в конкретном общем процессе;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разработки, доработки и настройки национальных сегментов и интеграционного сегмента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Ответственность за формирование требований к реализации общего процесса несет департамент Комиссии, являющийся функциональным заказчиком проектируемого общего процесса.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3.4.7.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 результатам проведенных работ определяются предметно-ориентированные функции, которые должны осуществляться в интеграционном сегменте Комиссии и национальных сегментах в рамках реализации общего процесса.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При необходимости организуется доработка интеграционного сегмента Комиссии, национальных сегментов и информационных систем уполномоченных органов с учетом документов, регламентирующих новый общий процесс.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left="3160"/>
        <w:jc w:val="both"/>
        <w:rPr>
          <w:rFonts w:ascii="Sylfaen" w:hAnsi="Sylfaen"/>
          <w:sz w:val="24"/>
          <w:szCs w:val="24"/>
        </w:rPr>
      </w:pPr>
    </w:p>
    <w:p w:rsidR="001B47F6" w:rsidRPr="00CC38AC" w:rsidRDefault="0014060F" w:rsidP="0014060F">
      <w:pPr>
        <w:pStyle w:val="Bodytext20"/>
        <w:shd w:val="clear" w:color="auto" w:fill="auto"/>
        <w:spacing w:after="120" w:line="240" w:lineRule="auto"/>
        <w:ind w:left="3160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системе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left="3160"/>
        <w:jc w:val="both"/>
        <w:rPr>
          <w:rFonts w:ascii="Sylfaen" w:hAnsi="Sylfaen"/>
          <w:sz w:val="24"/>
          <w:szCs w:val="24"/>
        </w:rPr>
      </w:pP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системе в целом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Общие требования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формировании интегрированной системы государства-члены исходят из следующих принципов: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общность интересов и взаимная выгода;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применение единых методологических подходов к подготовке информации для интегрированной системы на основе общей модели данных;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доступность, достоверность и полнота информации;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своевременность предоставления информации;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соответствие уровню современных информационных технологий;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интеграция с информационными системами уполномоченных органов;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равного доступа государств-членов к общим информационным ресурсам;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использование предоставленной информации только 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заявленных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целях без ущерба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государства-члена,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ее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предоставившего;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открытость интегрированной системы для пользователей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различных категорий 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соблюдения требования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использованию информации в соответствии с заявленными целями;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осуществление на безвозмездной основе информационного взаимодействия между уполномоченными органами и Комиссией с использованием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создании, обеспечении функционирования и развитии интегрированной системы должны соблюдаться следующие требования: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не должна подменять информационные системы уполномоченных органов;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не должна требовать от государств-членов внесения изменений в средства обеспечения защиты информации информационных систем уполномоченных органов;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интегрированной системе должен быть организован регламентированный доступ к общим информационным ресурсам;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архитектура интегрированной системы должна предусматривать возможность информационного взаимодействия с внешними информационными системами;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предоставлять возможность обмена электронными документами, оформленными по правилам и требованиям документирования, утверждаемым Советом Комиссии, и признаваемыми равными по юридической силе аналогичным документам на бумажном носителе, заверенным подписью либо подписью и печатью.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создании интегрированной системы должны учитываться результаты работ, полученные в ходе создания, обеспечения функционирования и развития ИИСВВТ.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Подсистемы ИИСВВТ должны входить в структуру интегрированной системы, при этом должно предусматриваться развитие этих подсистем в части расширения их функциональных возможностей и объема хранящихся и обрабатываемых данных, подключения новых участников информационного взаимодействия. Для решения отдельных задач допускается создание новых подсистем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создании интегрированной системы Комиссия и государства-члены должны руководствоваться международными и межгосударственными стандартами и рекомендациями.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структуре и функционированию системы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Перечень подсистем, их назначение и основные характеристики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4.1.2.1 </w:t>
      </w:r>
      <w:r w:rsidRPr="0014060F">
        <w:rPr>
          <w:rFonts w:ascii="Sylfaen" w:hAnsi="Sylfaen"/>
          <w:sz w:val="24"/>
          <w:szCs w:val="24"/>
        </w:rPr>
        <w:t xml:space="preserve">Л. Интегрированная система должна представлять собой совокупность интеграционного сегмента Комиссии и национальных сегментов, объединяемых </w:t>
      </w:r>
      <w:r w:rsidRPr="0014060F">
        <w:rPr>
          <w:rFonts w:ascii="Sylfaen" w:hAnsi="Sylfaen"/>
          <w:sz w:val="24"/>
          <w:szCs w:val="24"/>
        </w:rPr>
        <w:lastRenderedPageBreak/>
        <w:t>защищенными каналами передачи данных.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между сегментами интегрированной системы должно обеспечиваться за счет использования единой интеграционной платформы, включающей в себя интеграционные шлюзы, входящие в состав каждого из сегментов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включать в себя функциональные и обеспечивающие подсистемы, реализуемые в интеграционном сегменте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Функциональные подсистемы интегрированной системы должны предоставлять пользователям различных категорий (должностным лицам и сотрудникам органов Союза, сотрудникам органов государственной власти государств-членов, хозяйствующим субъектам, физическим лицам и другим заинтересованным лицам) регламентированный доступ к общим информационным ресурсам, а также обеспечивать реализацию общих процессов.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Обеспечивающие подсистемы интегрированной системы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предназначены для обеспечения информационного взаимодействия между сегментами интегрированной системы и внешними информационными системами, обеспечения защиты информации, реализации инфраструктуры документирования информации в электронном виде, ведения нормативно-справочной информации, необходимой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для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 реализации общих процессов, технического обеспечения функционирования интегрированной системы.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сегмент Комиссии должен включать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функциональные подсистемы интегрированной системы: информационный портал Союза; информационно-аналитическая подсистема; подсистема статистики;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программами; подсистема анализа областей рисков; подсистема судебного делопроизводства; подсистема специализированного документооборота; подсистема таможенно-тарифного и нетарифного регулирования; подсистема технического регулирования; подсистема управления общими процессами;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идентификации субъектов внешнеэкономической деятельности;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обеспечивающие подсистемы интегрированной системы: интеграционная платформа;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ведения нормативно-справочной информации, реестров и регистров;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подсистема информационной безопасности; подсистема мониторинга и управления; подсистема ДТС Комиссии;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интегрированной системы;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4.1.2.1.7.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Национальные сегменты функционально должны включать в себя следующие компоненты: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 - должна обеспечивать подключение информационных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систем уполномоченных органов к интеграционной платформе, а также интеграцию информационных систем уполномоченных органов в рамках национального сегмента;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национального сегмента - должна выполнять набор функций, обеспечивающих гарантии доверия при трансграничном обмене электронными документами, в том числе для обеспечения обмена электронными документами, оформленными по правилам и требованиям документирования, утверждаемым Советом Комиссии, и признаваемыми равными по юридической силе аналогичным документам на бумажном носителе, заверенным подписью либо подписью и печатью. Перечень сервисов ДТС национального сегмента устанавливается в процессе реализации интегрированной системы в соответствии с пунктом 4.2.19.2.2 настоящего технического задания;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- должна обеспечивать контроль функционирования интеграционного шлюза национального сегмента и подсистемы, указанной в подпункте 2 настоящего пункта.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защиты национального сегмента - должна обеспечивать конфиденциальность, целостность и доступность данных при их обработке и хранении в национальном сегменте, а также при их передаче по каналам связи при взаимодействии с интеграционным сегментом Комиссии и национальными сегментами других государств-членов. Для обеспечения конфиденциальности, целостности, доступности и сохранности информации в национальном сегменте принимается и реализуется комплекс правовых, организационных и техническим мер защиты информации в соответствии с национальным законодательством соответствующего государства-члена.</w:t>
      </w:r>
    </w:p>
    <w:p w:rsidR="0014060F" w:rsidRPr="00CC38AC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Общая схема интегрированной системы приведена на рисунке.</w:t>
      </w:r>
    </w:p>
    <w:p w:rsidR="001B47F6" w:rsidRPr="0014060F" w:rsidRDefault="0014060F" w:rsidP="0014060F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br w:type="page"/>
      </w:r>
    </w:p>
    <w:p w:rsidR="0014060F" w:rsidRDefault="006A3492" w:rsidP="0014060F">
      <w:pPr>
        <w:pStyle w:val="Bodytext100"/>
        <w:shd w:val="clear" w:color="auto" w:fill="auto"/>
        <w:spacing w:before="0" w:after="120" w:line="240" w:lineRule="auto"/>
        <w:rPr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486.4pt;mso-wrap-distance-left:5pt;mso-wrap-distance-right:5pt;mso-position-horizontal-relative:margin" wrapcoords="0 0 21600 0 21600 21600 0 21600 0 0" o:allowoverlap="f">
            <v:imagedata r:id="rId7" o:title="image1"/>
          </v:shape>
        </w:pict>
      </w:r>
    </w:p>
    <w:p w:rsidR="001B47F6" w:rsidRPr="0014060F" w:rsidRDefault="008D10FE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>
        <w:rPr>
          <w:rFonts w:ascii="Sylfaen" w:hAnsi="Sylfaen"/>
          <w:noProof/>
          <w:sz w:val="16"/>
          <w:szCs w:val="24"/>
          <w:lang w:val="en-US" w:eastAsia="en-US" w:bidi="ar-SA"/>
        </w:rPr>
        <w:lastRenderedPageBreak/>
        <w:pict>
          <v:oval id="_x0000_s1064" style="position:absolute;margin-left:384.4pt;margin-top:225.8pt;width:36.95pt;height:37pt;z-index:251696128">
            <v:textbox>
              <w:txbxContent>
                <w:p w:rsidR="0097061E" w:rsidRPr="0097061E" w:rsidRDefault="0097061E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oval id="_x0000_s1063" style="position:absolute;margin-left:254.2pt;margin-top:225.8pt;width:36.95pt;height:37pt;z-index:251695104">
            <v:textbox>
              <w:txbxContent>
                <w:p w:rsidR="0097061E" w:rsidRPr="0097061E" w:rsidRDefault="0097061E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oval id="_x0000_s1062" style="position:absolute;margin-left:180.1pt;margin-top:225.8pt;width:36.95pt;height:37pt;z-index:251694080">
            <v:textbox>
              <w:txbxContent>
                <w:p w:rsidR="0097061E" w:rsidRPr="0097061E" w:rsidRDefault="0097061E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oval id="_x0000_s1061" style="position:absolute;margin-left:53.65pt;margin-top:225.8pt;width:36.95pt;height:37pt;z-index:251693056">
            <v:textbox>
              <w:txbxContent>
                <w:p w:rsidR="0097061E" w:rsidRPr="0097061E" w:rsidRDefault="0097061E">
                  <w:pPr>
                    <w:rPr>
                      <w:sz w:val="18"/>
                    </w:rPr>
                  </w:pPr>
                </w:p>
              </w:txbxContent>
            </v:textbox>
          </v:oval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1.45pt;margin-top:54.95pt;width:17.5pt;height:110.25pt;z-index:251692032;mso-width-relative:margin;mso-height-relative:margin" stroked="f">
            <v:textbox style="mso-next-textbox:#_x0000_s1059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7"/>
                  </w:tblGrid>
                  <w:tr w:rsidR="008556DE" w:rsidTr="0084196B">
                    <w:trPr>
                      <w:cantSplit/>
                      <w:trHeight w:val="1829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</w:tcPr>
                      <w:p w:rsidR="008556DE" w:rsidRDefault="008556DE" w:rsidP="0084196B">
                        <w:pPr>
                          <w:ind w:left="113" w:right="113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556DE" w:rsidRPr="00CC38AC" w:rsidRDefault="008556DE" w:rsidP="008556DE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8" type="#_x0000_t202" style="position:absolute;margin-left:141.15pt;margin-top:54.95pt;width:17.5pt;height:110.25pt;z-index:251691008;mso-width-relative:margin;mso-height-relative:margin" stroked="f">
            <v:textbox style="mso-next-textbox:#_x0000_s1058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7"/>
                  </w:tblGrid>
                  <w:tr w:rsidR="008556DE" w:rsidTr="0084196B">
                    <w:trPr>
                      <w:cantSplit/>
                      <w:trHeight w:val="1829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</w:tcPr>
                      <w:p w:rsidR="008556DE" w:rsidRDefault="008556DE" w:rsidP="0084196B">
                        <w:pPr>
                          <w:ind w:left="113" w:right="113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556DE" w:rsidRPr="00CC38AC" w:rsidRDefault="008556DE" w:rsidP="008556DE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7" type="#_x0000_t202" style="position:absolute;margin-left:345.65pt;margin-top:54.95pt;width:17.5pt;height:101.35pt;z-index:251689984;mso-width-relative:margin;mso-height-relative:margin" stroked="f">
            <v:textbox style="mso-next-textbox:#_x0000_s1057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7"/>
                  </w:tblGrid>
                  <w:tr w:rsidR="0084196B" w:rsidTr="0084196B">
                    <w:trPr>
                      <w:cantSplit/>
                      <w:trHeight w:val="1829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</w:tcPr>
                      <w:p w:rsidR="0084196B" w:rsidRDefault="0084196B" w:rsidP="0084196B">
                        <w:pPr>
                          <w:ind w:left="113" w:right="113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6" type="#_x0000_t202" style="position:absolute;margin-left:298.45pt;margin-top:240pt;width:79.55pt;height:10.3pt;z-index:251688960;mso-width-relative:margin;mso-height-relative:margin" stroked="f">
            <v:textbox style="mso-next-textbox:#_x0000_s1056">
              <w:txbxContent>
                <w:p w:rsidR="0084196B" w:rsidRPr="0097061E" w:rsidRDefault="0084196B" w:rsidP="0084196B">
                  <w:pPr>
                    <w:rPr>
                      <w:sz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5" type="#_x0000_t202" style="position:absolute;margin-left:21.7pt;margin-top:440.1pt;width:141.15pt;height:19.95pt;z-index:251687936;mso-width-relative:margin;mso-height-relative:margin" stroked="f">
            <v:textbox style="mso-next-textbox:#_x0000_s1055">
              <w:txbxContent>
                <w:p w:rsidR="0084196B" w:rsidRPr="0084196B" w:rsidRDefault="0084196B" w:rsidP="0084196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4" type="#_x0000_t202" style="position:absolute;margin-left:19.15pt;margin-top:283.5pt;width:112.85pt;height:16.45pt;z-index:251686912;mso-width-relative:margin;mso-height-relative:margin" stroked="f">
            <v:textbox style="mso-next-textbox:#_x0000_s1054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3" type="#_x0000_t202" style="position:absolute;margin-left:237.4pt;margin-top:327.95pt;width:75.9pt;height:29.55pt;z-index:251685888;mso-width-relative:margin;mso-height-relative:margin" stroked="f">
            <v:textbox style="mso-next-textbox:#_x0000_s1053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2" type="#_x0000_t202" style="position:absolute;margin-left:137.05pt;margin-top:327.95pt;width:72.55pt;height:20.4pt;z-index:251684864;mso-width-relative:margin;mso-height-relative:margin" stroked="f">
            <v:textbox style="mso-next-textbox:#_x0000_s1052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1" type="#_x0000_t202" style="position:absolute;margin-left:31.4pt;margin-top:327.95pt;width:72.55pt;height:20.4pt;z-index:251683840;mso-width-relative:margin;mso-height-relative:margin" stroked="f">
            <v:textbox style="mso-next-textbox:#_x0000_s1051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9" type="#_x0000_t202" style="position:absolute;margin-left:136.15pt;margin-top:410.9pt;width:34.5pt;height:19.6pt;z-index:251681792;mso-width-relative:margin;mso-height-relative:margin">
            <v:textbox style="mso-next-textbox:#_x0000_s1049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50" type="#_x0000_t202" style="position:absolute;margin-left:174pt;margin-top:410.9pt;width:35.6pt;height:19.6pt;z-index:251682816;mso-width-relative:margin;mso-height-relative:margin">
            <v:textbox style="mso-next-textbox:#_x0000_s1050">
              <w:txbxContent>
                <w:p w:rsidR="0084196B" w:rsidRPr="00CC38AC" w:rsidRDefault="0084196B" w:rsidP="0084196B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8" type="#_x0000_t202" style="position:absolute;margin-left:175.45pt;margin-top:379pt;width:35.6pt;height:20.4pt;z-index:251680768;mso-width-relative:margin;mso-height-relative:margin">
            <v:textbox style="mso-next-textbox:#_x0000_s1048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6" type="#_x0000_t202" style="position:absolute;margin-left:175.45pt;margin-top:354.85pt;width:35.6pt;height:20.4pt;z-index:251678720;mso-width-relative:margin;mso-height-relative:margin">
            <v:textbox style="mso-next-textbox:#_x0000_s1046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7" type="#_x0000_t202" style="position:absolute;margin-left:136.15pt;margin-top:379pt;width:35.6pt;height:20.4pt;z-index:251679744;mso-width-relative:margin;mso-height-relative:margin">
            <v:textbox style="mso-next-textbox:#_x0000_s1047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5" type="#_x0000_t202" style="position:absolute;margin-left:136.15pt;margin-top:354.85pt;width:35.6pt;height:20.4pt;z-index:251677696;mso-width-relative:margin;mso-height-relative:margin">
            <v:textbox style="mso-next-textbox:#_x0000_s1045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3" type="#_x0000_t202" style="position:absolute;margin-left:378pt;margin-top:133.5pt;width:48pt;height:27.45pt;z-index:251676672;mso-width-relative:margin;mso-height-relative:margin">
            <v:textbox style="mso-next-textbox:#_x0000_s1043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2" type="#_x0000_t202" style="position:absolute;margin-left:378pt;margin-top:100.1pt;width:48pt;height:27.45pt;z-index:251675648;mso-width-relative:margin;mso-height-relative:margin">
            <v:textbox style="mso-next-textbox:#_x0000_s1042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1" type="#_x0000_t202" style="position:absolute;margin-left:378pt;margin-top:67.3pt;width:48pt;height:27.45pt;z-index:251674624;mso-width-relative:margin;mso-height-relative:margin">
            <v:textbox style="mso-next-textbox:#_x0000_s1041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40" type="#_x0000_t202" style="position:absolute;margin-left:44.45pt;margin-top:141.25pt;width:50.6pt;height:19.7pt;z-index:251673600;mso-width-relative:margin;mso-height-relative:margin">
            <v:textbox style="mso-next-textbox:#_x0000_s1040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9" type="#_x0000_t202" style="position:absolute;margin-left:44.45pt;margin-top:115.65pt;width:50.6pt;height:19.45pt;z-index:251672576;mso-width-relative:margin;mso-height-relative:margin">
            <v:textbox style="mso-next-textbox:#_x0000_s1039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8" type="#_x0000_t202" style="position:absolute;margin-left:174pt;margin-top:141.25pt;width:48.7pt;height:19.7pt;z-index:251671552;mso-width-relative:margin;mso-height-relative:margin">
            <v:textbox style="mso-next-textbox:#_x0000_s1038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7" type="#_x0000_t202" style="position:absolute;margin-left:174pt;margin-top:115.65pt;width:48.7pt;height:19.45pt;z-index:251670528;mso-width-relative:margin;mso-height-relative:margin">
            <v:textbox style="mso-next-textbox:#_x0000_s1037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6" type="#_x0000_t202" style="position:absolute;margin-left:174pt;margin-top:90.35pt;width:48.7pt;height:21.1pt;z-index:251669504;mso-width-relative:margin;mso-height-relative:margin">
            <v:textbox style="mso-next-textbox:#_x0000_s1036"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5" type="#_x0000_t202" style="position:absolute;margin-left:44.45pt;margin-top:90.35pt;width:50.6pt;height:21.1pt;z-index:251668480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4" type="#_x0000_t202" style="position:absolute;margin-left:174pt;margin-top:64.75pt;width:48.7pt;height:19.75pt;z-index:251667456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3" type="#_x0000_t202" style="position:absolute;margin-left:44.45pt;margin-top:63.35pt;width:50.6pt;height:21.15pt;z-index:251666432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1" type="#_x0000_t202" style="position:absolute;margin-left:80.55pt;margin-top:4.7pt;width:38.75pt;height:27.7pt;z-index:251664384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2" type="#_x0000_t202" style="position:absolute;margin-left:26.45pt;margin-top:4.7pt;width:38.75pt;height:27.7pt;z-index:251665408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30" type="#_x0000_t202" style="position:absolute;margin-left:206.6pt;margin-top:2.75pt;width:38.75pt;height:27.7pt;z-index:251663360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Sylfaen" w:hAnsi="Sylfaen"/>
          <w:noProof/>
          <w:sz w:val="16"/>
          <w:szCs w:val="24"/>
          <w:lang w:val="en-US" w:eastAsia="en-US" w:bidi="ar-SA"/>
        </w:rPr>
        <w:pict>
          <v:shape id="_x0000_s1029" type="#_x0000_t202" style="position:absolute;margin-left:152.6pt;margin-top:2.75pt;width:38.75pt;height:27.7pt;z-index:251662336;mso-width-relative:margin;mso-height-relative:margin">
            <v:textbox>
              <w:txbxContent>
                <w:p w:rsidR="0084196B" w:rsidRPr="00CC38AC" w:rsidRDefault="0084196B" w:rsidP="00CC38A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CC38AC">
        <w:rPr>
          <w:noProof/>
          <w:lang w:val="en-US" w:eastAsia="en-US" w:bidi="ar-SA"/>
        </w:rPr>
        <w:drawing>
          <wp:inline distT="0" distB="0" distL="0" distR="0">
            <wp:extent cx="5755640" cy="5948106"/>
            <wp:effectExtent l="19050" t="0" r="0" b="0"/>
            <wp:docPr id="2" name="Pictur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9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60F" w:rsidRPr="0014060F">
        <w:rPr>
          <w:rFonts w:ascii="Sylfaen" w:hAnsi="Sylfaen"/>
          <w:sz w:val="16"/>
          <w:szCs w:val="24"/>
        </w:rPr>
        <w:t>Сокращения, используемые на рисунке, означают следующее: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ИС УО - информационная система уполномоченного органа;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СМИВ - система межведомственного информационного взаимодействия;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ПЗНС - подсистема защиты национального сегмента;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ПМУ - подсистема мониторинга и управления;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Д'ГС - доверенная третья сторона;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ИШ - интеграционный шлюз;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ВШ - подсистема взаимодействия с внешними системами (внешний шлюз);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ind w:right="2580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НСИ - подсистема ведения нормативно-справочной информации, реестров и регистров; ПИБ - подсистема информационной безопасности;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УЦ ЕЭК - удостоверяющий центр Евразийской экономической комиссии;</w:t>
      </w:r>
    </w:p>
    <w:p w:rsidR="001B47F6" w:rsidRPr="0014060F" w:rsidRDefault="0014060F" w:rsidP="0014060F">
      <w:pPr>
        <w:pStyle w:val="Bodytext100"/>
        <w:shd w:val="clear" w:color="auto" w:fill="auto"/>
        <w:spacing w:before="0" w:after="120" w:line="240" w:lineRule="auto"/>
        <w:rPr>
          <w:rFonts w:ascii="Sylfaen" w:hAnsi="Sylfaen"/>
          <w:sz w:val="16"/>
          <w:szCs w:val="24"/>
        </w:rPr>
      </w:pPr>
      <w:r w:rsidRPr="0014060F">
        <w:rPr>
          <w:rFonts w:ascii="Sylfaen" w:hAnsi="Sylfaen"/>
          <w:sz w:val="16"/>
          <w:szCs w:val="24"/>
        </w:rPr>
        <w:t>УЦ ДТС - удостоверяющий центр службы доверенной третьей стороны.</w:t>
      </w:r>
    </w:p>
    <w:p w:rsidR="001B47F6" w:rsidRPr="0014060F" w:rsidRDefault="0014060F" w:rsidP="0014060F">
      <w:pPr>
        <w:pStyle w:val="Bodytext11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2"/>
          <w:szCs w:val="24"/>
        </w:rPr>
        <w:t>Рис. Общая схема интегрированной системы</w:t>
      </w:r>
      <w:r w:rsidRPr="0014060F">
        <w:rPr>
          <w:rFonts w:ascii="Sylfaen" w:hAnsi="Sylfaen"/>
          <w:sz w:val="24"/>
          <w:szCs w:val="24"/>
        </w:rPr>
        <w:br w:type="page"/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4.1.2.1.9.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Состав компонентов национальных сегментов может уточняться с учетом нормативных правовых актов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органов, функционально не входящие в состав национального сегмента, должны обеспечивать реализацию общих процессов на территории государства-члена. В случае если необходимая для реализации общих процессов функциональность не поддерживается информационными системами уполномоченных органов и объем доработок достаточно велик, могут использоваться типовые решения, реализуемые в рамках интеграционного сегмента Комиссии и предоставляемые подсистемой управления общими процессами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Перечень подсистем интегрированной системы может уточняться на этапе реализации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предназначен для обеспечения регламентированного доступа пользователей различных категорий к информации о Союзе, его органах и их деятельности, а также к общим информационным ресурсам Союза, формируемым средствами интегрированной системы при реализации общих процессов, в том числе к нормативно-справочной, нормативно-правовой, статистической и аналитической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должен создаваться на</w:t>
      </w:r>
      <w:r w:rsidR="00D360B8" w:rsidRPr="00D360B8"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основе интеграции информационного портала Комиссии, реализованного в рамках ИИСВВТ, официального сайта Союза в информационно-телекоммуникационной сети «Интернет» (далее - официальный сайт Союза) и официального сайта Комиссии в информационно-телекоммуникационной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«Интернет»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(далее - официальный сайт Комиссии) за счет расширения их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информирование заинтересованных лиц о деятельности органов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заинтересованным лицам регламентированного доступа к открытым данным Союза в машиночитаемых форматах;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единого хранилища актуальных и архивных актов органов Союза и предоставление доступа к нему заинтересованным лицам;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доступа заинтересованным лицам к межгосударственным электронным услугам;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регламентированного доступа к обобщенной информации о закупках государств-членов, в том числе консолидация данных о закупках с торговых площадок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предоставление доступа к единой Товарной номенклатуре внешнеэкономической деятельности Евразийского экономического союза (далее - ТН ВЭД ЕАЭС), Единому таможенному тарифу Евразийского экономического союза (далее - ЕТТ ЕАЭС) и вспомогательным (справочным) информационным материалам </w:t>
      </w:r>
      <w:r w:rsidRPr="0014060F">
        <w:rPr>
          <w:rFonts w:ascii="Sylfaen" w:hAnsi="Sylfaen"/>
          <w:sz w:val="24"/>
          <w:szCs w:val="24"/>
        </w:rPr>
        <w:lastRenderedPageBreak/>
        <w:t>к ним в машиночитаемых форматах.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подсистема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предназначена для сбора данных из различных источников и их аналитической обработки, моделирования, прогнозирования и оценки базовых показателей, характеризующих направления развития Союза и реализации основных ориентиров макроэкономической политики государств-членов, на основе формирования и анализа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консолидированной информации, подготовки аналитических отчетных форм и публикаций.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подсистема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аналитических витрин данных, реализация дополнительных алгоритмов обработки данных при формировании аналитических витрин данных, запросов, аналитических отчетных форм и публикаций, а также при построении экономико-математических моделей;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реализуемых средствами информационноаналитической подсистемы аналитических задач и задач, связанных с анализом и оценкой тенденций, мониторингом изменений процессов в экономической сфере;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построение новых экономико-математических моделей для целей реализации аналитических задач и построения прогнозов;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технологических возможностей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статистики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статистики предназначена для сбора статистических данных от уполномоченных органов в сфере статистики, их хранения и обработки в целях формирования и распространения официальной статистической информации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4.1.2.4.2 Подсистема статистики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механизма предупреждений и оповещений пользователей при ведении метаданных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совершенствование механизмов фильтрации, поиска и представления </w:t>
      </w:r>
      <w:r w:rsidRPr="0014060F">
        <w:rPr>
          <w:rFonts w:ascii="Sylfaen" w:hAnsi="Sylfaen"/>
          <w:sz w:val="24"/>
          <w:szCs w:val="24"/>
        </w:rPr>
        <w:lastRenderedPageBreak/>
        <w:t>метаданных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совершенствование и развитие инструментальных средств и пользовательского интерфейса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и развитие механизмов сбора, обработки и представления статистических данных в связи с принятием в Союз новых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и развитие механизмов информационного взаимодействия с другими подсистемами интегрированной системы, а также с внешними по отношению к интегрированной системе информационными системами.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предназначена для учета и мониторинга реализации решений Комиссии, иных проектов, программ и планов мероприятий.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возможностей контроля исполнительской дисциплины при реализации планов мероприятий;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возможностей анализа исполнения планов мероприятий;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совершенствование механизма расширения состава видов проектов, программ и планов мероприятий, автоматизируемых средствами подсистемы управления проектами и программами;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возможностей реализации информационного взаимодействия с другими информационными системами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возможностей по настройке пользовательских интерфейсов и отчетных форм с использованием встроенных средств подсистемы управления проектами и программами.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анализа областей рисков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анализа областей рисков предназначена для автоматизации процессов идентификации, анализа и обработки областей рисков в части отслеживания и обеспечения реакции на внешние факторы, которые могут оказать влияние на функционирование и развитие Союза, мониторинга внешних и межведомственных областей рисков Союза, оценки рисков регулирующего воздействия проектов решений Комиссии и минимизации рисков непредусмотренного воздействия решений Комиссии на функционирование и развитие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4.1.2.6.2.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Подсистема анализа областей рисков должна создаваться на основе разработанной в рамках ИИСВВТ аналогичной подсистемы за счет расширения ее </w:t>
      </w:r>
      <w:r w:rsidRPr="0014060F">
        <w:rPr>
          <w:rFonts w:ascii="Sylfaen" w:hAnsi="Sylfaen"/>
          <w:sz w:val="24"/>
          <w:szCs w:val="24"/>
        </w:rPr>
        <w:lastRenderedPageBreak/>
        <w:t>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 расширение перечня источников, на основе которых осуществляется сбор и накопление данных о существующих и потенциальных областях рисков;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2) </w:t>
      </w:r>
      <w:r w:rsidRPr="0014060F">
        <w:rPr>
          <w:rFonts w:ascii="Sylfaen" w:hAnsi="Sylfaen"/>
          <w:sz w:val="24"/>
          <w:szCs w:val="24"/>
        </w:rPr>
        <w:t>совершенствование инструментов идентификации, анализа и мониторинга областей рисков.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судебного делопроизводства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судебного делопроизводства предназначена для автоматизированной поддержки деятельности Суда Союза по рассмотрению споров, возникающих по вопросам реализации международных договоров и актов, составляющих право Союза, а также иных споров, разрешение которых относится к компетенции Суда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4.1.2.7.2.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судебного делопроизводства является новой 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4.1.2.7.3.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эффективного осуществления судопроизводства при рассмотрении споров Судом Союза в составе интегрированной системы необходимо создать отдельную подсистему, которая обеспечит учет поступивших заявлений и ходатайств, учет и хранение документов и материалов, возникающих в ходе рассмотрения споров, а также обеспечит поддержку функций контроля сроков рассмотрения споров, подготовки и хранения актов Суда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специализированного документооборота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4.1.2.8.1.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специализированного документооборота предназначена для автоматизированной поддержки процесса проведения специальных защитных, антидемпинговых и компенсационных расследований и автоматизации документооборота в Комиссии, осуществляемого в рамках этого процесса.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4.1.2.8.2.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специализированного документооборота является новой 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4.1.2.8.3.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Для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автоматизированной поддержки процесса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проведения расследований в составе интегрированной системы необходимо создать отдельную подсистему, которая обеспечит: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и хранение документов и материалов, поступивших в Комиссию и возникающих в ходе проведения расследований с целью введения специальных защитных, антидемпинговых или компенсационных мер при импорте товаров;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информационного взаимодействия Комиссии с заинтересованными лицами при проведении расследований;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уведомление заинтересованных лиц о результатах расследований.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таможенно-тарифного и нетарифного регулирования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4.1.2.9.1.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таможенно-тарифного и нетарифного регулирования предназначена для автоматизированной поддержки процессов формирования, ведения и использования в электронном виде ТН ВЭД ЕАЭС, ЕТТ ЕАЭС и вспомогательных информационных (справочных) материалов к ним, а также перечня мер таможенного-тарифного и нетарифного регулирования.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4.1.2.9.2.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таможенно-тарифного и нетарифного регулирования является новой 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4.1.2.9.3.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таможенно-тарифного и нетарифного регулирования должна создаваться на основе информационнопрограммных решений, разработанных при реализации в рамках ИИСВВТ общего процесса «Формирование, ведение и использование электронных единой Товарной номенклатуры внешнеэкономической деятельности Таможенного союза и Единого таможенного тарифа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Таможенного союза, их международных основ и вспомогательных информационных (справочных) материалов к ним».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4.1.2.9.4.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подсистемы таможенно-тарифного и нетарифного регулирования должно обеспечить реализацию задач в части анализа и ведения ТН ВЭД ЕАЭС, ЕТТ ЕАЭС и вспомогательных информационных (справочных) материалов к ним, а также перечня мер таможенного-тарифного и нетарифного регулирования с учетом информации о мерах нетарифного регулирования в связи с конкретной товарной группой (подгруппой, позицией или субпозицией) ТН ВЭД ЕАЭС, формирования проектов документов по внесению изменений в ТН ВЭД ЕАЭС, анализа и выявления необходимости внесения изменений в связанные с ТН ВЭД ЕАЭС акты, входящие в право Союза, а также в части ведения и использования в электронном виде международных основ ТН ВЭД ЕАЭС и ЕТТ ЕАЭС.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технического регулирования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технического регулирования предназначена для обеспечения информационной поддержки процессов в области технического регулирования, включая разработку технических регламентов Союза (технических регламентов Таможенного союза), формирование и актуализацию перечней межгосударственных стандартов, необходимых для реализации технических регламентов Союза (технических регламентов Таможенного союза), формирование и актуализацию программ разработки межгосударственных стандартов, необходимых для реализации технических регламентов Союза (технических регламентов Таможенного союза), ведение перечня продукции, в отношении которой устанавливаются обязательные требования в рамках Союза, реестра органов сертификации и испытательных лабораторий, реестров выданных или принятых документов об оценке соответствия, а также для хранения и управления иными информационными материалами в области технического регулирования.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4.1.2.10.2.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Подсистема технического регулирования является новой </w:t>
      </w:r>
      <w:r w:rsidRPr="0014060F">
        <w:rPr>
          <w:rFonts w:ascii="Sylfaen" w:hAnsi="Sylfaen"/>
          <w:sz w:val="24"/>
          <w:szCs w:val="24"/>
        </w:rPr>
        <w:lastRenderedPageBreak/>
        <w:t>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4.1.2.10.3.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 должна создаваться на основе информационно-программных решений, разработанных при реализации в рамках ИИСВВТ общих процессов, предусмотренных пунктами 35, 36 и 38 перечня 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предназначена для обеспечения реализации общих процессов в рамках интеграционного сегмента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является новой 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включать унифицированные компоненты, обеспечивающие базовую реализацию операций общих процессов в соответствии с требованиями, устанавливаемыми технологическими документами общих процессов, разрабатываемыми и утверждаемыми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предназначена для обеспечения уникальной идентификации участников внешнеэкономической деятельности на таможенной территории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является новой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отношению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подсистемам,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4.1.2.12.3 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="00D360B8" w:rsidRPr="00D360B8"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должна обеспечивать формирование, ведение и использование информационной базы уникальных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идентификационных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номеров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участников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платформа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Интеграционная платформа предназначена для поддержки электронного обмена данными между информационными системами уполномоченных органов, уполномоченных органов и Комиссии в рамках реализации общих процессов, а также для обеспечения доступа средствами таких </w:t>
      </w:r>
      <w:r w:rsidRPr="0014060F">
        <w:rPr>
          <w:rFonts w:ascii="Sylfaen" w:hAnsi="Sylfaen"/>
          <w:sz w:val="24"/>
          <w:szCs w:val="24"/>
        </w:rPr>
        <w:lastRenderedPageBreak/>
        <w:t>информационных систем к общим информационным ресурсам.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платформа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функциональных возможностей интеграционных шлюзов интеграционной платформы;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электронного обмена данными между подсистемами интеграционного сегмента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электронного обмена данными с информационными системами интеграционных объединений, международных организаций и государств, не являющихся членами Союза (далее - внешние информационные системы).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предназначена для обеспечения ведения баз данных, содержащих нормативно-справочную информацию Союза, классификаторы и другую информацию, используемую при реализации общих процессов, предоставления средствами интеграционной платформы нормативно-справочной информации Союза государствам-членам, а также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распространения такой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 среди заинтересованных лиц и уполномоченных органов средствами информационного портала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1)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баз данных, содержащих нормативно-справочную информацию Союза, классификаторы и другую информацию, используемую при реализации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2)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функций по обеспечению качества данных, содержащихся в нормативно-справочной информации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 безопасности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безопасности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предназначена для обеспечения конфиденциальности, целостности и доступности данных при их обработке и хранении в интеграционном сегменте Комиссии, а также при их передаче по каналам связи при взаимодействии с национальными сегментами.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 безопасности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управление идентификационными данными пользователей </w:t>
      </w:r>
      <w:r w:rsidRPr="0014060F">
        <w:rPr>
          <w:rFonts w:ascii="Sylfaen" w:hAnsi="Sylfaen"/>
          <w:sz w:val="24"/>
          <w:szCs w:val="24"/>
        </w:rPr>
        <w:lastRenderedPageBreak/>
        <w:t>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мониторинг событий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криптографическая защита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предназначена для осуществления функций мониторинга и оперативного управления компонентами интеграционного сегмента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4.1.2.16.2.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должна создаваться на основе разработанной в рамках ИИСВВТ аналогичной подсистемы за счет расширения ее функциональных возможностей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 расширение перечня объектов (аппаратное обеспечение, системное и прикладное программное обеспечение), контролируемых подсистемой мониторинга и управления;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перечня показателей, контролируемых подсистемой мониторинга и управления;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функций по предоставлению пользователям интегрированной системы консолидированной информации о функционировании компонентов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механизмов формирования рекомендаций по необходимым регламентным мероприятиям и мерам реагирования на исключительные ситуации;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централизованного мониторинга и диагностики функционирования сервисов ДТС государств-членов 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предназначена для обеспечения гарантии доверия при трансграничном обмене электронными документами.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4.1.2.17.2.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интегрированной системы является новой подсистемой интегрированной системы по отношению к подсистемам,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4.1.2.17.3.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должна обеспечивать функционирование службы ДТС интегрированной системы (далее - служба ДТС) и входить в общую инфраструктуру документирования информации в электронном виде.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4.1.2.17.4.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должна создаваться с использованием программно-технических решений, разработанных при создании сервисов ДТС Комиссии в составе службы ДТС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Удостоверяющий центр службы ДТС интегрированной системы (далее - удостоверяющий центр службы ДТС) предназначен для построения </w:t>
      </w:r>
      <w:r w:rsidRPr="0014060F">
        <w:rPr>
          <w:rFonts w:ascii="Sylfaen" w:hAnsi="Sylfaen"/>
          <w:sz w:val="24"/>
          <w:szCs w:val="24"/>
        </w:rPr>
        <w:lastRenderedPageBreak/>
        <w:t>иерархической системы управления сертификатами ключей проверки ЭЦП, обеспечивающей взаимодействие сервисов ДТС государств-членов и подсистемы ДТС Комиссии в рамках службы ДТС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4.1.2.18.2.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является новым компонентом интегрированной системы по отношению к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 предназначен для обеспечения членов Коллегии Комиссии, должностных лиц и сотрудников Комиссии сертификатами ключей ЭЦП для подписания электронных документов.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4.1.2.19.2.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 является новым компонентом интегрированной системы по отношению к разработанным в рамках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способам и средствам связи для информационного обмена между компонентами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обмен между подсистемами интегрированной системы, развернутыми в сегменте Комиссии, должен осуществляться с использованием подсистемы синхронизации данных сегмента Комиссии, входящей в состав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4.1.2.20.2.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обмен между интеграционными шлюзами и сервисами ДТС должен осуществляться в соответствии с требованиями, предъявляемыми сервисами ДТС, с учетом нормативно-технических документов, разрабатываемых Комиссией и определяющих технологию передачи электронных документов, оформленных по правилам и требованиям документирования, утверждаемым Советом Комиссии, и признаваемых равными по юридической силе аналогичным документам на бумажном носителе, заверенным подписью либо подписью и печатью, а также регламентов взаимодействия интеграционной платформы со службой ДТС, форматов и структур используемых при взаимодействии электронных сообщений.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4.1.2.20.3.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между интеграционными шлюзами национальных сегментов и интеграционным шлюзом сегмента Комиссии должно выполняться путем обмена электронными сообщениями с использованием транспортной подсистемы, входящей в состав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4.1.2.20.4.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Способы и средства связи между системами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государств-членов и интеграционными шлюзами национальных сегментов должны определяться в соответствии с требованиями, предъявляемыми системами межведомственного информационного взаимодействия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совместимости со смежными системами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Смежными по отношению к интегрированной системе являются: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внешние информационные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уполномоченных органов с интегрированной системой должно осуществляться с использованием функций систем межведомственного информационного взаимодействия государств-членов и интеграционных шлюзов национальных сегментов.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4.1.2.21.3.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внешних информационных систем с интегрированной системой должно осуществляться с использованием функций, предоставляемых подсистемой взаимодействия с внешними системами, входящей в состав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численности, квалификации персонала и режиму его работы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численности и квалификации персонала должны определяться на стадии проектирования и разработки интеграционного сегмента Комиссии и национальных сегментов.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документации технорабочего проекта каждого компонента интегрированной системы должны указываться требования по специальной подготовке персонала и о знаниях, необходимых для эксплуатации компонентов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Показатели назначения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обеспечивать возможность модернизации при развитии интеграционных процессов в Союзе, а также при изменении требований к функциональным возможностям интегрированной системы. В ходе модернизации интегрированной системы должна быть обеспечена возможность сохранения и дальнейшего использования данных, хранящихся в интегрированной системе.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надежности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интегрированной системы должны обеспечивать непрерывное функционирование в круглосуточном режиме с допустимыми перерывами на профилактику и перенастройку и простоями в связи с неисправностью не более 44 часов в год при среднем времени устранения неисправности, вызвавшей простой, не более 4 часов.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Вычислительные ресурсы интегрированной системы должны обеспечивать доступность интегрированной системы 24 часа в сутки 365 дней в году.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Технические средства интегрированной системы должны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предусматривать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выполнения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плановых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профилактических, регламентных, ремонтно-восстановительных работ, а также модернизации без остановки функционирования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При возникновении сбоев в аппаратном обеспечении, включая </w:t>
      </w:r>
      <w:r w:rsidRPr="0014060F">
        <w:rPr>
          <w:rFonts w:ascii="Sylfaen" w:hAnsi="Sylfaen"/>
          <w:sz w:val="24"/>
          <w:szCs w:val="24"/>
        </w:rPr>
        <w:lastRenderedPageBreak/>
        <w:t>аварийное отключение электропитания, компоненты интегрированной системы должны автоматически восстанавливать свою работоспособность после устранения сбоев и корректного перезапуска аппаратного обеспечения (за исключением случаев повреждения рабочих носителей информации с исполняемым программным кодом).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интегрированной системы должны обеспечивать корректную обработку аварийных ситуаций, вызванных неверными действиями пользователей интегрированной системы. В этом случае компоненты интегрированной системы должны выдавать пользователю интегрированной системы соответствующие аварийные сообщения, после чего возвращаться в рабочее состояние, предшествовавшее неверной (недопустимой) команде.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интегрированной системы должны обеспечивать корректную обработку аварийных ситуаций, вызванных неверным форматом или недопустимыми значениями данных. В этом случае компоненты интегрированной системы должны обеспечивать сохранение информации об аварийных ситуациях в соответствующих журналах, после чего возвращаться в рабочее состояние, предшествовавшее поступлению некорректных входных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4.1.5.7.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Выход из строя одной из смежных систем, а также передача смежными системами ошибочных данных в интегрированную систему не должны приводить к прекращению функционирования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эргономике и технической эстетике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Программные компоненты интеграционного сегмента Комиссии и национальных сегментов, с которыми пользователь интегрированной системы будет взаимодействовать через пользовательский интерфейс, должны быть реализованы с учетом следующих требований: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интерфейс программных компонентов интеграционного сегмента Комиссии должен быть русскоязычным, за исключением иноязычных терминов, используемых в сфере международной торговли и таможенного дела;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интерфейс программных компонентов национального сегмента может быть реализован на государственном языке государства-члена;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сообщения и сообщения об ошибках должны быть краткими и предельно ясными, при этом в конце сообщений об ошибках (в круглых скобках) могут встречаться иноязычные слова и фразы, подробно описывающие возникшую ошибку и предназначенные для персонала служб технической поддержки;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интерфейс программных компонентов должен иметь возможность подстраиваться под текущее разрешение экрана пользователя интегрированной системы, при этом минимально поддерживаемое разрешение экрана должно быть не менее 1280 х 720 точек;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наименования полей должны быть предельно ясными и не должны иметь сокращений и аббревиатур, за исключением принятых в сфере международной </w:t>
      </w:r>
      <w:r w:rsidRPr="0014060F">
        <w:rPr>
          <w:rFonts w:ascii="Sylfaen" w:hAnsi="Sylfaen"/>
          <w:sz w:val="24"/>
          <w:szCs w:val="24"/>
        </w:rPr>
        <w:lastRenderedPageBreak/>
        <w:t>торговли и таможенного дела;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справочные данные должны вводиться только с использованием соответствующих справочников;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меню и экранные формы не должны содержать пунктов и кнопок, которые пользователь интегрированной системы не может использовать согласно его текущим правам в соответствии с назначенной ему ролью;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экранные формы должны быть однотипными и должны иметь встроенную контекстно-зависимую систему подсказок и подсветку «горячих» клавиш;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все однотипные операции должны быть унифицированы;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интерфейс должен позволять вводить необходимую информацию с использованием клавиатуры, при этом использование манипулятора «мышь» не должно являться обязательным.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эксплуатации, техническому обслуживанию, ремонту и хранению компонентов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Эксплуатация, техническое обслуживание, ремонт и хранение компонентов интегрированной системы должны проводиться в соответствии с актами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защите информации от несанкционированного доступа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создании интегрированной системы должны быть определены: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перечень информации, подлежащей защите;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степень ограничения доступа к информации, подлежащей защите;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границы (физические и логические) защищаемой области;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актуальные угрозы безопасности информации, связанные с несанкционированным доступом к защищаемой информации и несанкционированным воздействием на информацию.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4Л.8.2. При создании интегрированной системы должны быть обеспечены: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разработка и внедрение организационно-распорядительных документов, направленных на формирование и реализацию правил обеспечения защиты информации, в соответствии с согласованным с уполномоченными органами перечнем;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персонала, реализующего выполнение правил защиты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механизмов защиты информации с использованием комплекса технических, программных и программно-аппаратных средств защиты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разработка и внедрение комплекса организационных и технических мер, направленных на противодействие актуальным угрозам безопасности защищаемой информации и обеспечивающих поддержку исполнения правил обеспечения информационной безопасности и реализацию механизмов защиты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4.1.8.3.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информации в интегрированной системе должна обеспечиваться в соответствии с требованиями к созданию, развитию и функционированию трансграничного пространства доверия, разрабатываемыми Комиссией во взаимодействии с уполномоченными органами и утверждаемыми Комиссией согласно пункту 18 приложения №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3 к Договору, и нормативно-техническими документами,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утверждаемыми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4.1.8.4 </w:t>
      </w:r>
      <w:r w:rsidRPr="0014060F">
        <w:rPr>
          <w:rFonts w:ascii="Sylfaen" w:hAnsi="Sylfaen"/>
          <w:sz w:val="24"/>
          <w:szCs w:val="24"/>
        </w:rPr>
        <w:t>Создание национальных сегментов не должно требовать внесения изменений в средства обеспечения информационной безопасности прикладных информационных систем, систем 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государств-членов, снижающих требования к средствам обеспечения информационной безопасности.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4.1.8.5.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от несанкционированного доступа к информации в интегрированной системе должна обеспечиваться в соответствии с требованиями настоящего технического задания и с учетом положений технических, технологических, методических и организационных документов, утверждаемых Комиссией для целей обеспечения унификации применяемых организационных и технических решений при создании, обеспечении функционирования и развитии интегрированной системы и поддержания надлежащего уровня защиты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по сохранности информации при авариях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Сохранность информации должна обеспечиваться при помощи средств резервного копирования и восстановления.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4.1.9.2.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Средства резервного копирования и восстановления могут входить в состав аппаратно-программных комплексов функциональных подсистем интегрированной системы или строиться как отдельный компонент подсистемы информационной безопасности.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4.1.9.3.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Проведение мероприятий по резервному копированию и восстановлению данных интегрированной системы осуществляется с учетом следующего: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резервных данных должно осуществляться на удаленной площадке;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резервные данные должны обеспечиваться гарантированным уровнем физической защиты от несанкционированного доступа и воздействий окружающей среды;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оборудование резервного копирования должно регулярно подвергаться тестированию;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процедуры восстановления следует регулярно актуализировать и тестировать для обеспечения уверенности в их эффективности;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следует определять периоды хранения информации, а также учитывать требования к архивным копиям долговременного хранения.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4.1.9.4.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Средства резервирования должны обеспечивать восстановление программного обеспечения и информации, хранящейся в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системе и обрабатываемой средствами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интегрированной системы, после аварии, сбоя оборудования или стихийного бедствия.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средствам защиты от внешних воздействий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интегрированной системы от внешних воздействий должна обеспечиваться за счет реализации комплекса мероприятий в соответствии с требованиями, предъявляемыми к проектированию и оснащению центров обработки данных, в которых будут размещаться программно-аппаратные компоненты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по патентной чистоте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Программно-аппаратные средства, технологии, алгоритмы обработки данных, иные составные части интегрированной системы должны обладать патентной чистотой на территориях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стандартизации и унификации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4.1.12.1.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техническом и рабочем проектировании компонентов интегрированной системы должны применяться стандарты и рекомендации в области информационно-коммуникационных технологий и информационной безопасности по перечню, определяемому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масштабируемости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Программно-аппаратные средства интегрированной системы должны обеспечивать высокую масштабируемость по производительности и объему обрабатываемых данных без модификации прикладного программного обеспечения в том числе в следующих случаях: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увеличение участников информационного взаимодействия;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перечня реализуемых средствами интегрированной системы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изменение способа реализации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увеличение информационных потоков между интеграционным сегментом Комиссии, национальными сегментами и внешними информационными системами;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увеличение количества пользователей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Перспективы развития и модернизации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предоставлять возможность развития своих функций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расширение перечня общих процессов, реализуемых с использованием интегрированной системы, и общих информационных ресурсов в том числе в </w:t>
      </w:r>
      <w:r w:rsidRPr="0014060F">
        <w:rPr>
          <w:rFonts w:ascii="Sylfaen" w:hAnsi="Sylfaen"/>
          <w:sz w:val="24"/>
          <w:szCs w:val="24"/>
        </w:rPr>
        <w:lastRenderedPageBreak/>
        <w:t>следующих сферах: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агропромышленная и промышленная политика;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формирование единого рынка услуг и инвестиций;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регулирование финансовых рынков;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энергетическая политика;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трудовая миграция;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валютная политика;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единой системы нормативно-справочной информации Союза, включая методологическое и технологическое обеспечение этой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трансграничного пространства доверия - для осуществления возможности информационного взаимодействия в электронном виде между физическими или юридическими лицами и уполномоченными органами;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доступа юридических и физических лиц - резидентов государств-членов к сервисам и услугам, предоставляемым информационными системами уполномоченных органов.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4.1.14.2.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обеспечивать возможность модернизации при развитии интеграционных процессов в Союзе. В ходе модернизации интегрированной системы должна быть обеспечена возможность сохранения и дальнейшего использования всех данных, хранящихся в этой системе.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функциям (задачам)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информационному порталу Союза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является совокупностью ресурсов в информационно-телекоммуникационной сети «Интернет» и локальных сетях органов Союза. Информационный портал Союза должен обеспечивать предоставление актуальной и достоверной информации о Союзе, его органах и их деятельности, а также должен предоставлять для органов государственной власти государств-членов и любых заинтересованных лиц сервисы доступа к общим информационным ресурсам Союза, формируемым средствами интегрированной системы при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должен создаваться на основе интеграции и развития информационного портала Комиссии, реализованного в рамках ИИСВВТ, официальных сайтов Союза 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должен включать в себя следующие компоненты: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официальный сайт Суда Союза в информационнотелекоммуникационной </w:t>
      </w:r>
      <w:r w:rsidRPr="0014060F">
        <w:rPr>
          <w:rFonts w:ascii="Sylfaen" w:hAnsi="Sylfaen"/>
          <w:sz w:val="24"/>
          <w:szCs w:val="24"/>
        </w:rPr>
        <w:lastRenderedPageBreak/>
        <w:t>сети «Интернет» (далее - официальный сайт Суда);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официальной нормативно-правовой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внутренний информационный портал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межгосударственных электронных услуг;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по вопросам внешнеэкономической деятельности.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официальному сайту Союза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4.2.1.4.1.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сайт Союза предназначен для информирования заинтересованных лиц о деятельности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4.2.1.4.2.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сайт Союза должен обеспечивать возможность публикации официальной информации о Союзе, включая информацию о государствах-членах, органах Союза, истории развития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4.2.1.4.3.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Союза должен обеспечивать доступ заинтересованным лицам к общим информационным ресурсам, в том числе формируемым и ведущимся в рамках других компонентов информационного портала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официальному сайту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Комиссии предназначен для информирования заинтересованных лиц о деятельности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Комиссии должен обеспечивать возможность публикации общедоступной информации о деятельности Комиссии, включающей в себя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общие сведения о структуре Комиссии и деятельности Председателя Коллегии, членов Коллегии, должностных лиц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 структурных подразделениях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 консультативных органах, созданных при Коллегии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пресс-релизы Комиссии, отчеты, доклады и иные информационно-справочные материалы, подготавливаемые Комиссией в соответствии с международными договорами и актами, составляющими право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извещения о проводимых Комиссией конкурсах на закупку товаров, выполнение работ и оказание услуг;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 вакансиях и проводимых Комиссией конкурсах на замещение вакантных должностей и их итогах.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официальному сайту Суда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lastRenderedPageBreak/>
        <w:t>4.2.1.6.1.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сайт Суда предназначен для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информирования заинтересованных лиц о деятельности Суда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4.2.1.6.2.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Официальный сайт Суда должен обеспечивать возможность публикации общедоступной информации о деятельности Суда Союза, включающей в себя в том числе 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общие сведения о составе Суда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акты Суда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отчеты, доклады и иные информационно-справочные материалы, подготавливаемые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 ходе и результатах рассмотрения дел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извещения о проводимых Судом Союза конкурсах на закупку товаров, выполнение работ и оказание услуг;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 вакансиях и проводимых Судом Союза конкурсах на замещение вакантных должностей и их итогах.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порталу официальной нормативно-правовой информации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официальной нормативно-правовой информации должен обеспечивать формирование и ведение единого хранилища актов органов Союза, Комиссии Таможенного союза, Межгосударственного совета Евразийского экономического сообщества, а также предоставление заинтересованным лицам доступа к нему.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4.2.1.7.2.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официальной нормативно-правовой информации должен обеспечивать осуществление процедур общественного обсуждения и оценки регулирующего воздействия проектов решений Комиссии (для которых такие процедуры предусмотрены).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4.2.1.7.3.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официальной нормативно-правовой информации должен обеспечивать регламентированный доступ представителям органов государственной власти государств-членов, уполномоченных на взаимодействие с Комиссией, к повесткам дня заседаний органов Союза и материалам по вопросам повестки дня заседаний органов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внутреннему информационному порталу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Внутренний информационный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предназначен для поддержки автоматизации процессов обеспечения деятельности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4.2.1.8.2.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Внутренний информационный портал Комиссии должен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обеспечивать регламентированный доступ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членам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Коллегии,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должностным лицам и сотрудникам Комиссии к размещаемым во внутренней локальной вычислительной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 ресурсам, включающим в себя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 об организационной структуре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контактные данные членов Коллегии, должностных лиц и сотрудников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документы по вопросам, планируемым к рассмотрению на заседаниях Высшего Евразийского экономического совета, Евразийского межправительственного совета, Совета и Коллегии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внутренние распорядительные документы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шаблоны документов (заявлений, писем, приказов, служебных записок и др.);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справочную информацию по различным вопросам работы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4.2.1.8.3.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Внутренний информационный портал Комиссии должен обеспечивать возможность формирования, ведения и публикации справочной информации произвольной тематики. При формировании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справочной информации должны быть предусмотрены следующие возможности: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структуризация информации по отдельным темам;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организации тем в иерархическую структуру.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4.2.1.8.4.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Внутренний информационный портал Комиссии должен обеспечивать прозрачный доступ к информационным ресурсам, формируемым в других компонентах информационного портала Союза, подсистемах интегрированной системы, информационных ресурсах и системах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порталу общих информационных ресурсов и открытых данных Союза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 должен обеспечивать пользователям различных категорий авторизированный и анонимный доступ к общим информационным ресурсам, формируемым путем централизованного ведения в подсистемах интегрированной системы либо на основе информационного взаимодействия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 должен обеспечивать предоставление различных видов доступа к данным (в том числе в машиночитаемом формате).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 должен обеспечивать публикацию информации из подсистем интегрированной системы в автоматическом режиме.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 должен обеспечивать осуществление методической и технологической поддержки реализации общих процессов в том числе за счет: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публикации методических и информационных материалов по проектированию и реализации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возможности коллективной работы с различными версиями моделей данных предметных областей 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возможности загрузки и выгрузки моделей данных предметных областей и общих процессов в формате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XMI</w:t>
      </w:r>
      <w:r w:rsidRPr="0014060F">
        <w:rPr>
          <w:rFonts w:ascii="Sylfaen" w:hAnsi="Sylfaen"/>
          <w:sz w:val="24"/>
          <w:szCs w:val="24"/>
          <w:lang w:eastAsia="en-US" w:bidi="en-US"/>
        </w:rPr>
        <w:t>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предоставления инструментов анализа моделей данных предметных областей и общих процессов с формированием отчетов о выявленных зависимостях и повторном использовании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автоматического формирования на основе моделей общих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процессов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комплектов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технологических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документов,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регламентирующих информационное взаимодействие при реализации общих процессов средствами интегрированной системы в соответствии с требованиями к типовой структуре таких документов, утвержденными Решением Коллегии Комиссии от 6 ноября 2014 г. № 200.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4.2.1.9.5.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общих информационных ресурсов и открытых данных Союза должен обеспечивать ведение реестра структур электронных документов и сведений, используемых при реализации информационного взаимодействия в интегрированной системе, предусмотренного Решением Коллегии Комиссии от 30 сентября 2014 г. № 180.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порталу межгосударственных электронных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услуг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межгосударственных электронных услуг должен обеспечивать доступ заинтересованным лицам к предоставляемым с использованием интегрированной системы межгосударственным электронным услугам.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Доступ к межгосударственным электронным услугам должен обеспечиваться с помощью сервисов, реализуемых в том числе в рамках личных электронных кабинетов заинтересованных лиц, зарегистрированных на портале межгосударственных электронных услуг.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Доступ к межгосударственным электронным услугам должен обеспечиваться с помощью как минимум следующих типов сервисов:</w:t>
      </w:r>
    </w:p>
    <w:p w:rsidR="001B47F6" w:rsidRPr="0014060F" w:rsidRDefault="00D360B8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360B8">
        <w:rPr>
          <w:rFonts w:ascii="Sylfaen" w:hAnsi="Sylfaen"/>
          <w:sz w:val="24"/>
          <w:szCs w:val="24"/>
        </w:rPr>
        <w:t xml:space="preserve">1) </w:t>
      </w:r>
      <w:r w:rsidR="0014060F" w:rsidRPr="0014060F">
        <w:rPr>
          <w:rFonts w:ascii="Sylfaen" w:hAnsi="Sylfaen"/>
          <w:sz w:val="24"/>
          <w:szCs w:val="24"/>
        </w:rPr>
        <w:t>информационные сервисы - автоматизированная публикация информации, формируемой в рамках реализации общих процессов средствами подсистем интегрированной системы либо подготавливаемой ответственными подразделениями органов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запроса информации - средства формирования запросов и получения результатов запросов;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автоматизированного доступа к информации - автоматизированная публикация информации в машиночитаемых форматах.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Портал межгосударственных электронных услуг должен обеспечивать поддержку осуществления заинтересованными лицами их функций в рамках реализации общих процессов (если их участие в общем процессе </w:t>
      </w:r>
      <w:r w:rsidRPr="0014060F">
        <w:rPr>
          <w:rFonts w:ascii="Sylfaen" w:hAnsi="Sylfaen"/>
          <w:sz w:val="24"/>
          <w:szCs w:val="24"/>
        </w:rPr>
        <w:lastRenderedPageBreak/>
        <w:t>предусмотрено международными договорами и актами, составляющими право Союза).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межгосударственных электронных услуг должен предоставлять доступ заинтересованным лицам к обобщенной информации о закупках государств-членов, включая информацию о предстоящих и прошедших процедурах закупки, заказчиках и поставщиках, нормативно-правовых актах государств-членов в сфере закупок.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межгосударственных электронных услуг должен предоставлять возможность перехода на электронные торговые площадки государств-членов для доступа к сервисам осуществления закупок в электронной форме.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4.2.1.10.7.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межгосударственных электронных услуг должен предусматривать возможность интеграции с электронными торговыми площадками государств-членов для получения информации о закупках в автоматизированном режиме.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порталу информационной поддержки хозяйствующих субъектов по вопросам внешнеэкономической деятельности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по вопросам внешнеэкономической деятельности предназначен для информационной поддержки участников внешнеэкономической деятельности.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по вопросам внешнеэкономической деятельности должен представлять собой специализированный информационный ресурс, логика представления информации и предоставления сервисов которого должна быть организована с точки зрения обеспечения удобства их получения и использования участниками внешнеэкономической деятельности.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по вопросам внешнеэкономической деятельности должен включать в себя в том числе следующие разделы: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раздел «общая информация» - предоставляет доступ к ТН ВЭД ЕАЭС, ЕТТ ЕАЭС и вспомогательным (справочным) информационным материалам к ним, а также к информации о тарифных и нетарифных мерах;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раздел «рекомендации» - содержит рекомендации по ведению внешнеэкономической деятельности, в том числе в разрезе отдельных видов продукции;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раздел «нормативные правовые акты» - содержит нормативные правовые акты в сфере таможенно-тарифного и нетарифного регулирования;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раздел «сервисы» - содержит информационные и интеграционные сервисы, обеспечивающие доступ к официальным ресурсам в сфере внешнеэкономической деятельности государств-членов, статистическим, новостным и прочим </w:t>
      </w:r>
      <w:r w:rsidRPr="0014060F">
        <w:rPr>
          <w:rFonts w:ascii="Sylfaen" w:hAnsi="Sylfaen"/>
          <w:sz w:val="24"/>
          <w:szCs w:val="24"/>
        </w:rPr>
        <w:lastRenderedPageBreak/>
        <w:t>информационным сервисам.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 Л 1.4. Портал информационной поддержки хозяйствующих субъектов должен обеспечивать подготовку материалов для публикации в автоматизированном и автоматическом режимах.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должен предоставлять инструменты управления контентом для обеспечения возможности подготовки и публикации материалов сотрудниками Комиссии в автоматизированном режиме.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Портал информационной поддержки хозяйствующих субъектов должен предоставлять инструменты конфигурирования источников информации для обеспечения возможности подготовки и публикации материалов в автоматическом режиме за счет интеграции с другими подсистемами интегрированной системы, информационными ресурсами и системами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информационного портала Союза должны поддерживать возможность доступа пользователей информационного портала Союза к информационным ресурсам и сервисам с помощью персональных компьютеров, планшетных компьютеров и мобильных устройств.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информационного портала Союза должны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поддерживать возможность представления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 на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государственных языках государств-членов, а также на английском языке.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информационного портала Союза должны предоставлять возможность работы с пользовательским интерфейсом на государственных языках государств-членов, а также на английском языке.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информационного портала Союза должны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поддерживать возможность интеграции между собой, с другими подсистемами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системами и ресурсами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должен иметь открытую и закрытую части. Открытая часть предназначена для обеспечения общего (анонимного) доступа. Доступ к закрытой части должен осуществляться с использованием средств подсистемы информационной безопасности.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информационному порталу Союза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4.2.1.18.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информационному порталу Союза должны быть определены в соответствующем частном техническом задании, разрабатываемом на основе частного технического задания на информационный портал Комиссии ИИСВВТ. Детальные требования к компонентам информационного портала Союза могут быть определены в соответствующих частных технических заданиях.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информационно-аналитической подсистеме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4.2.2.1.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подсистема должна являться функциональным развитием информационно-аналитической подсистемы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Информационно-аналитическая подсистема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Сформирование аналитических запросов и отчетных форм на основе консолидированной информации в том числе в части: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структуры внешней и взаимной торговли товарами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динамики статистических показателей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расчетных статистических показателей;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сопоставления статистических показателей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отображения статистических показателей государств-членов на электронной карте мира;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возможности формирования аналитических панелей для целей наглядного представления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визуализации расположения транспортной инфраструктуры, таможни, портов, границ;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и ведение единого хранилища аналитических данных в составе информационных ресурсов интеграционного сегмента Комиссии,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загрузка исходных (необработанных) данных из источников данных (файлов, баз данных);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формирование аналитических витрин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консолидация входных данных, включая проверку справочников и классификаторов, используемых в загружаемых данных, и их согласование с данными подсистемы нормативно-справочной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унификация единиц измерения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агрегация данных и формирование показателей, необходимых для функционирования информационно-аналитической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формирование протоколов и технологической статистики по формированию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хранилища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аналитических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данных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формирование отчета об актуальности данных в хранилище аналитических данных в разрезе источников этих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информационно-аналитической подсистемы, разработанной в составе ИИСВВТ, должно обеспечиваться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источников данных путем дополнения источников данных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аналитических витрин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дополнительных алгоритмов обработки данных при формировании аналитических витрин данных, запросов, аналитических отчетных форм и публикаций, а также при построении экономико-математических моделей;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выполняемых средствами информационно-аналитической подсистемы аналитических задач и задач, связанных с анализом и оценкой тенденций и мониторингом изменений процессов в экономической сфере;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построение новых экономико-математических моделей на основе использования средств информационно-аналитической подсистемы для целей решения аналитических задач и построения прогнозов;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технологических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возможностей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 в части обеспечения автоматического сбора данных из внешних источников и реализации возможностей проведения семантического анализа открытых источников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информационно-аналитической подсистеме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информационно-аналитической подсистеме должны быть определены в соответствующем частном техническом задании, разрабатываемом на основе частного технического задания на информационно-аналитическую подсистему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статистики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статистики должна являться функциональным развитием подсистемы статистики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статистики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прием данных от уполномоченных органов по перечню статистических показателей, которые должны соответствовать структуре и форматам, определяемым Комиссией;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загрузка принятых данных в базы данных подсистемы статистики и обеспечение их сохранности;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форматно-логический контроль принятых данных с возможностью их корректировки;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справочников и классификаторов, применяемых при обработке статистических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обработка статистических данных, формирование расчетных показателей и сводной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регламентированных отчетов;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формирование и исполнение нерегламентированных запросов на основе </w:t>
      </w:r>
      <w:r w:rsidRPr="0014060F">
        <w:rPr>
          <w:rFonts w:ascii="Sylfaen" w:hAnsi="Sylfaen"/>
          <w:sz w:val="24"/>
          <w:szCs w:val="24"/>
        </w:rPr>
        <w:lastRenderedPageBreak/>
        <w:t xml:space="preserve">применения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OLAP</w:t>
      </w:r>
      <w:r w:rsidRPr="0014060F">
        <w:rPr>
          <w:rFonts w:ascii="Sylfaen" w:hAnsi="Sylfaen"/>
          <w:sz w:val="24"/>
          <w:szCs w:val="24"/>
        </w:rPr>
        <w:t>-технологий с возможностью выгрузки данных в различные форматы;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динамических рядов;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отображение статистических данных в графическом виде (графики, диаграммы, кубы и т. д.);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отображение статистических данных на электронной карте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мира;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публикации данных, в том числе на информационном портале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передача данных в интеграционную платформу для их публикации в разделе открытых данных на информационном портале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 информации, реестров и регистров при формировании в рамках подсистемы статистики метаданных, описывающих статистические показатели и их аналитические признаки.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Развитие подсистемы статистики, разработанной в составе ИИСВВТ, должно обеспечиваться в рамках следующих направлений: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механизма автоматизированной обработки данных при представлении уполномоченными органами статистических данных в различных технологических форматах и структурах;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механизма формирования и отображения динамических рядов;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реализация механизма предупреждений и оповещений пользователей подсистемы статистики при ведении метаданных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совершенствование механизмов фильтрации, поиска и представления метаданных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совершенствование и развитие инструментальных средств и пользовательского интерфейса подсистемы статистики;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совершенствование и развитие подсистемы статистики данных в связи с принятием в Союз новых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состава регламентированной отчетности и публикаций;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расширение и развитие механизмов информационного взаимодействия с внешними информационными системами, а также с другими подсистемами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статистики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4.2.3.5.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статистики должны быть определены в соответствующем частном техническом задании, разрабатываемом на основе частного технического задания на подсистему статистики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управления проектами и программами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являться функциональным развитием подсистемы управления проектами и программами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обеспечивать автоматизацию функций формирования, актуализации и контроля исполнения планов мероприятий Комиссии на уровнях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Комиссии в целом, секретариатов членов Коллегии Комиссии и департаментов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различных планов мероприятий и проектов иерархической структуры неограниченного уровня вложенности;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указание различной информации по плану мероприятий и пункту плана, проекту и проектной работе (сроки реализации, ответственные за исполнение и (или) координацию исполнения лица, ожидаемый результат и др.);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 фактических данных о реализации плана мероприятий и проекта;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корректировка плана мероприятий и проекта, формирование новой версии плана мероприятий и проекта на основе внесенных изменений;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исполнительской дисциплины при реализации планов мероприятий различных уровней и проектов, в том числе формирование уведомлений исполнителям и ответственным по пунктам плана, плану в целом, проектной работе и проекту в целом;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оперативный контроль исполнения плана мероприятий и проекта, в том числе сравнение различных версий плана и выявление отклонений;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анализ исполнения плана мероприятий по различным срезам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реализации проектов, программ и планов мероприятий и анализ их исполнения по различным срезам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корректности введенных данных в автоматизированном режиме;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разграничение прав доступа пользователей подсистемы управления проектами и программами к различным планам мероприятий, проектам и функциям при работе е такими планами и проектами;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автоматизированный сбор и представление данных об участии пользователя подсистемы управления проектами и программами в реализации планов мероприятий и проектов в удобном виде;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гибкая настройка изменения состава видов проектов, программ и планов мероприятий, а также процедур их формирования, согласования, ведения и контроля исполнения;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настройка пользовательского интерфейса и отчетных форм встроенными средствами подсистемы управления проектами и программами путем конфигурирования;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данных для загрузки в хранилище аналитических данных с целью дальнейшего анализа средствами информационно-аналитической подсистемы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включать в себя функциональный компонент, предназначенный для информационной поддержки членов Коллегии Комиссии и руководителей структурных подразделений Комиссии в части визуализации, мониторинга и контроля выполнения планов мероприятий различных уровней, ведущихся в подсистеме управления проектами и программами, в том числе с поддержкой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просмотр информации о планах мероприятий в агрегированном и детальном виде;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выполнения планов мероприятий;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поручений и изменение информации о состоянии выполнения планов мероприятий;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уведомлений об истечении контрольных сроков пунктов планов мероприятий.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проектами и программами должна обеспечивать ведение и контроль планов мероприятий по выявлению и устранению препятствующих функционированию внутреннего рынка Союза барьеров для взаимного доступа, а также изъятий и ограничений в отношении движения товаров, услуг, капитала и рабочей силы, в том числе с поддержкой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 информации о препятствиях из внутренних (структурные подразделения Комиссии) и внешних (государственные органы, научное сообщество, бизнес-сообщество) источников;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систематизация выявленных препятствий, формирование предварительного списка изъятий;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анализ возможности устранения или целесообразности дальнейшего применения каждой выявленной меры государственного экономического регулирования, являющейся барьером, изъятием или ограничением, включенной в предварительный список изъятий;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мер и сроков устранения барьеров, изъятий и ограничений или их сохранения, в том числе путем закрепления в актах, составляющих право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информирования государственных органов государств-членов и заинтересованных лиц о результатах систематизации и устранения барьеров, изъятий и ограничений;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отчетных форм, обеспечивающих возможность анализа динамики систематизации и устранения барьеров, изъятий и ограничений.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управления проектами и программами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4.2.4.7.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управления проектами и программами должны быть определены в соответствующем частном техническом задании, разрабатываемом на основе частного технического задания на подсистему управления проектами и программами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анализа областей рисков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анализа областей рисков должна являться функциональным развитием подсистемы анализа областей рисков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анализа областей рисков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 и накопление информации о существующих и потенциальных областях рисков из имеющихся источников;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инструмента идентификации, анализа и мониторинга областей рисков;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инструмента для определения и экспертной оценки областей рисков;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инструмента ведения планов мероприятий по решению и (или) предотвращению возникновения рисков.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4.2.5.3.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анализа областей рисков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4.2.5.4.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анализа областей рисков должны быть определены в соответствующем частном техническом задании, разрабатываемом на основе частного технического задания на подсистему анализа областей рисков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судебного делопроизводства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судебного делопроизводства 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судебного делопроизводства должна обеспечивать технологическую поддержку следующих задач, выполняемых в рамках процессов судебного делопроизводства по делам о разрешении споров и делам о разъяснении: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1)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прием заявлений о рассмотрении спора, заявлений 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разъяснении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ходатайств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 хозяйствующих субъектов,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органов и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организаций государств-членов,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наделенных полномочиями обращаться в Суд Союза от имени государства-члена;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2)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рассмотрение дел Судом Союза в соответствии с Регламентом Суда </w:t>
      </w:r>
      <w:r w:rsidRPr="0014060F">
        <w:rPr>
          <w:rFonts w:ascii="Sylfaen" w:hAnsi="Sylfaen"/>
          <w:sz w:val="24"/>
          <w:szCs w:val="24"/>
        </w:rPr>
        <w:lastRenderedPageBreak/>
        <w:t>Евразийского экономического союза, утвержденным Решением Высшего Евразийского экономического совета от 23 декабря 2014 г. №101 (далее - Регламент Суда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3)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проведение судебных заседаний Большой коллегии Суда, Коллегии Суда и Апелляционной палаты Суда при рассмотрении дел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Судом Союза специализированных групп, состоящих из экспертов государств-членов, и подготовка заключений специализированными группами при рассмотрении дел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5)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Суда Союза с хозяйствующими субъектами, уполномоченными органами и организациями государств-членов, а также с другими органами Союза в ходе рассмотрения дел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6)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судебных актов по результатам рассмотрения дел Судом Союза в сроки, установленные Регламентом Суда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судебного делопроизводства должна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основные функции: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регистрация и учет поступающих в Суд Союза заявлений;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учет дел, рассматриваемых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учет лиц, участвующих в деле;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учет судебных актов, заключений специализированных групп и других документов, возникающих в ходе рассмотрения дела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поддержка проведения судебных заседаний;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учет состояний рассмотрения дел и правил переходов между этими состояниями;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контроль сроков вынесения решений и постановлений Судом Союза, подготовки заключений специализированными группами в соответствии с Регламентом Суда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атрибутивный поиск информации по делам и документам;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функции по работе с документами: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полнотекстовый поиск документов;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поддержка версионности документов;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формирование отчетности по результатам рассмотрения дел Судом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функции администрирования: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разграничение прав доступа пользователей подсистемы судебного делопроизводства к данным и функциям подсистемы судебного делопроизводства;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 xml:space="preserve">ведение списка экспертов для формирования специализированных групп на </w:t>
      </w:r>
      <w:r w:rsidRPr="0014060F">
        <w:rPr>
          <w:rFonts w:ascii="Sylfaen" w:hAnsi="Sylfaen"/>
          <w:sz w:val="24"/>
          <w:szCs w:val="24"/>
        </w:rPr>
        <w:lastRenderedPageBreak/>
        <w:t>основе представленной государствами-членами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подсистемы судебного делопроизводства с информационными ресурсами и системами Комиссии, а также подсистемами интегрированной системы должно обеспечиваться средствами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Обмен электронными документами и сведениями в электронном виде между Судом Союза и уполномоченными органами должен осуществляться с использованием интеграционной платформы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системе судопроизводства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4.2.6.7.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судебного делопроизводства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специализированного документооборота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специализированного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документооборота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специализированного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документооборота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регистрация и хранение поступивших заявлений о применении специальной защитной, антидемпинговой или компенсационной меры;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и структурированное хранение документов и материалов, возникающих в процессе проведения расследования, начатого по результатам рассмотрения поступившего заявления или по собственной инициативе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текстов решений, выносимых при рассмотрении заявлений (о начале расследования, отказе в его проведении или отклонении заявления), документов, в соответствии с которыми завершается проведение расследования (доклад с окончательными заключениями, решение о введении меры или неприменении меры) и др.;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информационного взаимодействия в электронном виде Комиссии с заинтересованными сторонами в ходе проведения расследования;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автоматизированная публикация уведомлений о начале расследований и других сведений о проводимых расследованиях на официальном сайте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сроков рассмотрения заявлений и вынесения решений по ним.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специализированного документооборота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и хранение различных видов документов и других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файлов произвольных форматов и работа с ними;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поддержка версионности документов;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конфигурирование и реализация жизненных циклов документов и других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конфигурирование и реализация бизнес-процессов работы с документами и другими элементами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организация коллективной работы пользователей с документами, файлами и другими элементами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печатных форм документов и других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атрибутивный и полнотекстовый поиск документов и других элементов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отчетности;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разграничение прав доступа пользователей подсистемы специализированного документооборота к данным и функциям подсистемы специализированного документооборота;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организация личного кабинета пользователя подсистемы специализированного документооборота путем создания и использования личных папок, подписок, личных поисковых запросов и других механизмов;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организация структурированного хранения данных с использованием рубрикаторов и связей между документами;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уведомление пользователей подсистемы специализированного документооборота о событиях подсистемы специализированного документооборота и действиях, выполненных в отношении документов, в том числе оповещение по электронной почте.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специализированного документооборота должна обеспечивать выполнение требований по защите конфиденциальной информации, возникающей в процессе проведения расследований.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проектировании подсистемы специализированного документооборота необходимо учитывать потребность в выполнении аналогичных задач по автоматизации документооборота в части расследований, проводимых в других сферах деятельности Союза, в том числе расследований дел о нарушении общих правил конкуренции на трансграничных рынках.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 подсистеме специализированного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документооборота могут уточняться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 процессе реализации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4.2.7.7.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специализированного документооборота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 Требования к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нетарифного </w:t>
      </w:r>
      <w:r w:rsidRPr="0014060F">
        <w:rPr>
          <w:rFonts w:ascii="Sylfaen" w:hAnsi="Sylfaen"/>
          <w:sz w:val="24"/>
          <w:szCs w:val="24"/>
        </w:rPr>
        <w:lastRenderedPageBreak/>
        <w:t>регулирования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 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и ведение в электронном виде ТН ВЭД ЕАЭС и ЕТТ ЕАЭС, в том числе примечаний и пояснений к ним;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запросов уполномоченных органов на внесение изменений в ТН ВЭД ЕАЭС и ЕТТ ЕАЭС, анализ технической возможности внесения таких изменений;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истории изменений, вносимых в ТН ВЭД ЕАЭС и ЕТТ ЕАЭС, и информации о документах, на основании которых эти изменения были внесены;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оперативное предоставление информации о внесенных изменениях в ТН ВЭД ЕАЭС и ЕТТ ЕАЭС с учетом истории всех изменений;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и использование следующей информации, связанной с ТНВЭД ЕАЭС: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изменения международной основы ТН ВЭД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Товарная номенклатура внешнеэкономической деятельности Содружества Независимых Государств;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тарифные обязательства государств-членов в рамках Всемирной торговой организации;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переходные таблицы между различными версиями товарных номенклатур;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сборников решений по классификации товаров, в том числе сборника решений по классификации товаров по ТН ВЭД ЕАЭС, принятых Комиссией, со ссылками на нормативные документы и сборника предварительных решений по классификации товаров по ТН ВЭД ЕАЭС, принятых таможенными органами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мер таможенно-тарифного регулирования, включая: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ЕТТ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перечни товарных позиций, влияющих на размер ставок ввозных таможенных пошлин: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позиций, которые освобождаются от взимания ввозной таможенной пошлины;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позиций, которые освобождаются от взимания ввозных таможенных пошлин, с указанием периода, в течение которого товар освобождается от взимания пошлин;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 xml:space="preserve">перечень товарных позиций, в отношении которых Комиссией ежегодно </w:t>
      </w:r>
      <w:r w:rsidRPr="0014060F">
        <w:rPr>
          <w:rFonts w:ascii="Sylfaen" w:hAnsi="Sylfaen"/>
          <w:sz w:val="24"/>
          <w:szCs w:val="24"/>
        </w:rPr>
        <w:lastRenderedPageBreak/>
        <w:t>устанавливаются тарифные квоты, а также объемы тарифных квот для ввоза товаров на территории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позиций, происходящих и ввозимых из развивающихся и наименее развитых стран, при ввозе которых предоставляются тарифные преференции;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 и ставок, в отношении которых в течение переходного периода одним из государств-членов применяются ставки ввозных таможенных пошлин, отличные от ставок ЕТТ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чувствительных товарных позиций, в отношении которых решение об изменении ставки ввозной таможенной пошлины принимается Советом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развивающихся стран - пользователей единой системы тарифных преференций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наименее развитых стран - пользователей единой системы тарифных преференций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организаций стран - пользователей единой системы тарифных преференций Союза, уполномоченных выдавать и заверять сертификаты о происхождении товара;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учет и ведение мер нетарифного регулирования, включая: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позиций, к которым применяются запреты или ограничения на ввоз или вывоз государствами-членами в торговле с третьими странами;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товарных позиций, являющихся существенно важными для внутреннего рынка Союза, в отношении которых в исключительных случаях могут быть установлены временные ограничения или запреты экспорта;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товаров, в отношении которых Комиссией принято решение о выдаче лицензий;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перечень участников внешнеторговой деятельности, которым предоставлено исключительное право на экспорт и (или) импорт товаров;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проектов решений Комиссии по внесению изменений в ТН ВЭД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перечня лицензий на импорт и (или) экспорт, выданных участникам внешнеторговой деятельности, на товары, в отношении которых введены меры нетарифного регулирования;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с информационными ресурсами и информационными системами Комиссии, а также с подсистемами интегрированной системы, которое должно обеспечиваться с использованием интеграционной платформы в целях: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оперативного предоставления полной и актуальной информации о тарифных и нетарифных мерах во взаимосвязи с ТН ВЭД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оперативного получения информации о необходимости внесения изменений в установленные запреты и ограничения на товары в связи с изменениями, вносимыми в ТН ВЭД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оперативного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информирования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заинтересованных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уполномоченных органов об изменениях, внесенных в ТН ВЭД ЕАЭС и ЕТТ ЕАЭС;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предоставления по запросам заинтересованных лиц корректировок и актуальных версий ТН ВЭД ЕАЭС и ЕТТ ЕАЭС в электронном виде с возможностью выгрузки во внешние форматы.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ТН ВЭД ЕАЭС и ЕТТ ЕАЭС в готовом для типографского издания виде.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внесении изменений в ТН ВЭД ЕАЭС подсистема таможенно-тарифного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 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 должна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 автоматизированное выявление ссылок на подлежащие изменению решения Комиссии, регламентирующие выполнение различных видов государственного контроля в отношении товаров, классифицируемых кодами ТН ВЭД ЕАЭС, в соответствии с которыми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должна обеспечиваться возможность формирования новой редакции таких решений.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 и нетарифного регулирования должна обеспечивать ведение информации с поддержкой истории вносимых изменений, в том числе должна обеспечиваться поддержка разных версий ТН ВЭД ЕАЭС и ЕТТ ЕАЭС в процессе их редактирования.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подсистеме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 должен быть реализован интерфейс для поиска информации по ТН ВЭД ЕАЭС и ЕТТ ТС 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интерфейсе для поиска информации по ЕТТ ТС должна отображаться дата последнего обновления ЕТТ ТС, а также должна обеспечиваться возможность получения информации о таможенных тарифах за предыдущие периоды.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таможенно-тарифного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 должен быть реализован доступ к данным в разрезе конкретной товарной позиции ТН ВЭД ЕАЭС.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таможенно-тарифного и нетарифного регулирования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4.2.8.9.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подсистеме 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нетарифного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регулирования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могут уточняться в процессе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реализации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технического регулирования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технического регулирования является новой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технического регулирования должна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 учет и ведение баз данных в том числе следующих информационных объектов: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продукция, в отношении которой устанавливаются обязательные требования в рамках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продукция, подлежащая обязательному подтверждению соответствия с выдачей сертификатов соответствия и деклараций о соответствии по единой форме;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продукция, в отношении которой подача таможенной декларации сопровождается представлением документа об оценке соответствия требованиям технических регламентов Союза (технических регламентов Таможенного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выданные или принятые документы об оценке соответствия (в том числе выданные сертификаты соответствия, зарегистрированные декларации о соответствии, свидетельства о регистрации (государственной регистрации) продукции);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базы данных органов по оценке соответствия Союза (в том числе органов по сертификации, испытательных лабораторий (центров));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планы разработки технических регламентов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технические регламенты Союза (технические регламенты Таможенного союза), в том числе проекты технических регламентов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отзывы по проектам технических регламентов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составы рабочих групп по разработке проектов технических регламентов Союза и внесению в них изменений;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перечни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международных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региональных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(межгосударственных) стандартов, а в случае их отсутствия -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национальных (государственных) стандартов государств-членов, в результате применения которых на добровольной основе обеспечивается соблюдение требований технических регламентов Союза (технических регламентов Таможенного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перечни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международных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региональных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(межгосударственных) стандартов, а в случае их отсутствия - национальных (государственных) стандартов государств-членов,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(технических регламентов Таможенного союза) и осуществления оценки соответствия объектов технического регулирования требованиям технических регламентов Союза (технических регламентов Таможенного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перечни внесистемных единиц величин, применяемых при разработке </w:t>
      </w:r>
      <w:r w:rsidRPr="0014060F">
        <w:rPr>
          <w:rFonts w:ascii="Sylfaen" w:hAnsi="Sylfaen"/>
          <w:sz w:val="24"/>
          <w:szCs w:val="24"/>
        </w:rPr>
        <w:lastRenderedPageBreak/>
        <w:t>технических регламентов Союза, включая их соотношение с Международной системой единиц (СИ);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планы мероприятий, необходимых для реализации технических регламентов Союза (технических регламентов Таможенного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программы по разработке межгосударственных стандартов, в результате применения которых на добровольной основе обеспечивается соблюдение требований технических регламентов Союза (технических регламентов Таможенного союза),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(технических регламентов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Таможенного союза) и осуществления оценки (подтверждения) соответствия объектов технического регулирования.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подсистеме технического регулирования должна обеспечиваться возможность автоматизированной подготовки проектов нормативных правовых актов (изменений в нормативные правовые акты), связанных с использованием ТН ВЭД ЕАЭС, анализа, выявления и планирования необходимости внесения изменений в связанные нормативные правовые акты в области технического регулирования при внесении изменений в ТН ВЭД ЕАЭС.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подсистеме технического регулирования должна быть реализована функция поиска по всем объектам, включенным в эту подсистему.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технического регулирования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4.2.9.6.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технического регулирования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управления общими процессами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включать в себя набор сервисов, обеспечивающих реализацию общих процессов в рамках интеграционного сегмента Комиссии в соответствии с требованиями, устанавливаемыми соответствующими технологическими документами, разрабатываемыми и утверждаемыми Комиссией (далее - сервисы общих процессов).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включать в себя компоненты, обеспечивающие мониторинг и контроль реализации общих процессов в интегрированной системе на прикладном уровне.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Подсистема управления общими процессами должна обеспечивать взаимодействие с другими подсистемами интеграционного сегмента Комиссии для </w:t>
      </w:r>
      <w:r w:rsidRPr="0014060F">
        <w:rPr>
          <w:rFonts w:ascii="Sylfaen" w:hAnsi="Sylfaen"/>
          <w:sz w:val="24"/>
          <w:szCs w:val="24"/>
        </w:rPr>
        <w:lastRenderedPageBreak/>
        <w:t>получения и (или) передачи информации, доступа к общим информационным ресурсам для обеспечения функционирования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Сервисы общих процессов должны обеспечивать осуществление в том числе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прием электронных сообщений,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предназначенных для интеграционного сегмента Комиссии, от национальных сегментов;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передача электронных сообщений, содержащих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нормативно-справочную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реестры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регистры,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подсистему ведения нормативно-справочной информации, реестров и регистров для последующей обработки в соответствии с требованиями, устанавливаемыми технологическими документами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передача электронных сообщений, содержащих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нормативно-справочную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информацию,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реестры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регистры,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 для публикации в соответствии с требованиями, устанавливаемыми технологическими документами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распространение нормативно-справочной информации, реестров и регистров в национальные сегменты;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получение информации из подсистем интеграционного сегмента Комиссии от национальных сегментов по запросу.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включать унифицированные компоненты, обеспечивающие базовую реализацию операций общих процессов в соответствии с требованиями, устанавливаемыми технологическими документами общих процессов, разрабатываемыми и утверждаемыми Комиссией (далее - компоненты базовой реализации общих процессов).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базовой реализации общих процессов предназначены для использования при комплексном и межгосударственном тестировании и испытаниях интегрированной системы, и могут быть при необходимости использованы при реализации сервисов общих процессов в национальных сегментах.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базовой реализации общих процессов должны обеспечивать необходимый набор функций для реализации общих процессов, включая: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ввод, редактирование и просмотр информации в соответствии с требованиями технологических документов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выполнение форматно-логического контроля вводимой информации в соответствии с требованиями технологических документов общих процессов;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долговременное хранение введенной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возможность формирования предопределенного набора печатных форм на </w:t>
      </w:r>
      <w:r w:rsidRPr="0014060F">
        <w:rPr>
          <w:rFonts w:ascii="Sylfaen" w:hAnsi="Sylfaen"/>
          <w:sz w:val="24"/>
          <w:szCs w:val="24"/>
        </w:rPr>
        <w:lastRenderedPageBreak/>
        <w:t>основе хранимой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с сервисами общих процессов средствами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Пользовательские интерфейсы компонентов базовой реализации общих процессов должны обеспечивать возможность расширения функциональных возможностей в случае использовании их в качестве основы для реализации сервисов общих процессов в национальных сегментах.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Компоненты базовой реализации общих процессов должны обеспечивать возможность приема и отправки электронных сообщений средствами интеграционной платформы в соответствии с требованиями технологических документов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обеспечивать возможность поиска и просмотра информации, введенной с помощью пользовательского интерфейса или полученной от сервисов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обеспечивать возможность формирования печатных форм электронных документов на основе данных, введенных с помощью пользовательского интерфейса или полученной от сервисов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обеспечивать возможность подключения внешних компонентов, осуществляющих функции установки и проверки ЭЦП на данных, обрабатываемых этой подсистемой.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обеспечивать подключение к интеграционному шлюзу национального сегмента для приема и отправки электронных сообщений от сервисов общих процессов (в сервисы общих процессов) в соответствии с требованиями, установленными технологическими документами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общими процессами должна использовать нормативно-справочную и иную информацию, получаемую из общих информационных ресурсов средствами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Перечень общих процессов, для которых в подсистеме управления общими процессами разрабатываются компоненты базовой реализации общих процессов, должен быть определен на этапе общесистемного проектирования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управления общими процессами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4.2.10.18.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управления общими процессами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 Требования к подсистеме идентификации субъектов внешнеэкономической деятельности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4.2.11.1.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предназначена для информационно-технологической поддержки создаваемой единой системы идентификации участников внешнеэкономической деятельности на таможенной территории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система идентификации участников внешнеэкономической деятельности на таможенной территории Союза создается в следующих целях: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уникальной идентификации заинтересованных лиц в рамках Союза (в том числе граждан государств, не являющихся членами Союза);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оптимизация алгоритмов и повышение эффективности применяемых в государствах-членах систем управления рисками за счет создания возможности анализа всей цепочки поставки продукции;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упрощение форм документов, используемых в таможенных целях, структур и форматов их электронных копий, а также повышение достоверности содержащихся в них сведений;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оптимизация информационного взаимодействия между таможенными службами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система идентификации участников внешнеэкономической деятельности на таможенной территории Союза создается с учетом следующих особенностей: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каждому участнику внешнеэкономической деятельности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 присваиваться уникальный идентификационный номер участника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деятельности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(далее - идентификационный номер);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присвоение идентификационного номера, учет и ведение базы данных идентификационных номеров осуществляют уполномоченные органы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интегрированного информационного ресурса, содержащего сведения о присвоенных, приостановленных и аннулированных идентификационных номерах, осуществляет Комиссия;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присвоенный идентификационный номер должен использоваться во всех формах таможенных документов, используемых при информационном взаимодействии между таможенными органами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субъектов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должна строиться как совокупность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взаимодействующих национальных компонентов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государств-членов и интеграционного компонента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Национальные компоненты государств-членов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подсистемы идентификации субъектов внешнеэкономической деятельности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должны обеспечивать присвоение субъектам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внешнеэкономической деятельности идентификационных номеров в унифицированном формате, учет и ведение базы данных таких идентификационных номеров.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компонент Комиссии подсистемы идентификации субъектов внешнеэкономической деятельности должен обеспечивать ведение общего информационного ресурса, содержащего сведения о присвоенных (приостановленных, аннулированных) идентификационных номерах субъектов внешнеэкономической деятельности и предоставление регламентированного доступа уполномоченным органам и заинтересованным лицам к указанному общему информационному ресурсу.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идентификации субъектов внешнеэкономической деятельности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4.2.11.9.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идентификации субъектов внешнеэкономической деятельности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интеграционной платформе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4.2.12.1.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интеграционным шлюзам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4.2.12.1 </w:t>
      </w:r>
      <w:r w:rsidRPr="0014060F">
        <w:rPr>
          <w:rFonts w:ascii="Sylfaen" w:hAnsi="Sylfaen"/>
          <w:sz w:val="24"/>
          <w:szCs w:val="24"/>
        </w:rPr>
        <w:t>Л. Интеграционный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электронный обмен данными между информационными системами Комиссии и уполномоченных органов.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предоставлять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подключения информационных систем Комиссии и уполномоченных органов к интеграционной платформе и обеспечивать преобразование протоколов и форматов электронных сообщений (при необходимости).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маршрутизацию в интеграционные шлюзы смежных сегментов электронных сообщений, поступающих из информационных систем Комиссии и уполномоченных органов.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шлюз интеграционного сегмента Комиссии и национального сегмента должен обеспечивать информационное взаимодействие с интеграционными шлюзами смежных сегментов.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маршрутизацию в информационные системы Комиссии и уполномоченных органов электронных сообщений, поступающих от интеграционных шлюзов смежных сегментов.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шлюз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должен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с сервисами ДТС службы ДТС для подтверждения подлинности ЭЦП в электронных документах.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Интеграционный шлюз должен осуществлять ведение журналов </w:t>
      </w:r>
      <w:r w:rsidRPr="0014060F">
        <w:rPr>
          <w:rFonts w:ascii="Sylfaen" w:hAnsi="Sylfaen"/>
          <w:sz w:val="24"/>
          <w:szCs w:val="24"/>
        </w:rPr>
        <w:lastRenderedPageBreak/>
        <w:t>операций, выполняемых этим шлюзом.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4.2.12.1.8.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интеграционным шлюзам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4.2.12.2.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синхронизации данных интеграционного сегмента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синхронизации данных интеграционного сегмента Комиссии должна обеспечивать информационное взаимодействие информационных систем Комиссии, размещенных в интеграционном сегменте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синхронизации данных интеграционного сегмента Комиссии должна обеспечивать предоставление программных интерфейсов (сервисов), обеспечивающих возможность вызова функций, предоставляемых информационными системами Комиссии, или получения доступа к данным, содержащимся в информационных системах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синхронизации данных интеграционного сегмента Комиссии должна обеспечивать маршрутизацию обращений к сервисам в информационные системы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синхронизации данных интеграционного сегмента Комиссии должна осуществлять ведение журналов операций, выполняемых средствами этой подсистемы.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синхронизации данных интеграционного сегмента Комиссии должна обеспечивать ведение перечня доступных для обращения сервисов с возможностью поиска и просмотра информации по этим сервисам.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синхронизации данных интеграционного сегмента Комиссии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синхронизации данных интеграционного сегмента Комиссии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 xml:space="preserve">4.2.12.3. </w:t>
      </w:r>
      <w:r w:rsidRPr="0014060F">
        <w:rPr>
          <w:rFonts w:ascii="Sylfaen" w:hAnsi="Sylfaen"/>
          <w:sz w:val="24"/>
          <w:szCs w:val="24"/>
        </w:rPr>
        <w:t>Требования к подсистеме взаимодействия с внешними информационными системами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платформа должна обеспечивать возможность подключения внешних информационных систем с использованием подсистемы взаимодействия с внешними информационными системами.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обеспечивать предоставление сервисов для обращения к подсистемам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информационными системами должна обеспечивать возможность расширения перечня сервисов для обращения к подсистемам интегрированной системы при расширении набора </w:t>
      </w:r>
      <w:r w:rsidRPr="0014060F">
        <w:rPr>
          <w:rFonts w:ascii="Sylfaen" w:hAnsi="Sylfaen"/>
          <w:sz w:val="24"/>
          <w:szCs w:val="24"/>
        </w:rPr>
        <w:lastRenderedPageBreak/>
        <w:t>функций, предоставляемых подсистемами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обеспечивать ведение перечня доступных сервисов для обращения к подсистемам интегрированной системы с возможностью поиска и просмотра информации по этим сервисам.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обеспечивать разграничение прав доступа к сервисам.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осуществлять контроль корректности запросов, поступающих от внешних информационных систем, включая форматно-логический контроль поступающих запросов.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 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выполнять маршрутизацию поступающих запросов к соответствующим сервисам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 внешними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информационными системами должна осуществлять ведение журналов поступающих обращений к сервисам интеграционной платформы.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взаимодействия с внешними информационными системами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4.2.12.3.10.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взаимодействия с внешними информационными системами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 Требования к транспортной подсистеме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Транспортная подсистема должна обеспечивать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гарантированную доставку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электронных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сообщений между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компонентами интеграционной платформы с использованием очередей сообщений.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Транспортная подсистема должна предоставлять набор очередей сообщений для каждого из компонентов интеграционной платформы, смежных систем и подсистем интегрированной системы, подключаемых к интеграционной платформе с использованием очередей сообщений.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Транспортная подсистема должна предоставлять возможность создания, модификации и удаления очередей сообщений, а также других объектов транспортной подсистемы, обеспечивающих гарантированную доставку электронных сообщений.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Транспортная подсистема должна обеспечивать маршрутизацию электронных сообщений между компонентами интеграционной платформы на транспортном уровне.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Транспортная подсистема должна обеспечивать сжатие </w:t>
      </w:r>
      <w:r w:rsidRPr="0014060F">
        <w:rPr>
          <w:rFonts w:ascii="Sylfaen" w:hAnsi="Sylfaen"/>
          <w:sz w:val="24"/>
          <w:szCs w:val="24"/>
        </w:rPr>
        <w:lastRenderedPageBreak/>
        <w:t>передаваемых электронных сообщений для оптимизации использования каналов передачи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транспортной подсистеме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4.2.12.4.7.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транспортной подсистеме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ведения нормативно-справочной информации, реестров и регистров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являться функциональным развитием подсистемы ведения нормативно-справочной информации, реестров и регистров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обеспечивать ведение объектов, содержащих нормативно-справочную информацию, классификаторы, реестры и регистры Союза, которые используются в рамках реализации общих процессов, перечень которых определяется на этапе проектирования общих процессов (далее - объекты нормативно-справочной информации).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обеспечивать возможность централизованного и децентрализованного ведения и распространения объектов нормативно-справочной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случае централизованного ведения объекта нормативно-справочной информации, совместно используемого при реализации общих процессов, подсистема ведения нормативно-справочной информации, реестров и регистров должна быть первоисточником справочных данных по этому объекту для информационных систем Комиссии и уполномоченных органов.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случае централизованного ведения объектов нормативно-справочной информации подсистема ведения нормативно-справочной информации, реестров и регистров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новых записей и изменение существующих записей объектов нормативно-справочной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целостности, полноты и корректности записей объектов нормативно-справочной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процессом выпуска новых версий объектов нормативно-справочной информации и их архивного хранения за предшествующий период времени.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В случае децентрализованного ведения объектов нормативно-справочной информации подсистема ведения нормативно-справочной информации, реестров и регистров должна обеспечивать осуществление функции объединения </w:t>
      </w:r>
      <w:r w:rsidRPr="0014060F">
        <w:rPr>
          <w:rFonts w:ascii="Sylfaen" w:hAnsi="Sylfaen"/>
          <w:sz w:val="24"/>
          <w:szCs w:val="24"/>
        </w:rPr>
        <w:lastRenderedPageBreak/>
        <w:t>разрозненных справочников объектов нормативно-справочной информации, реализуя комплекс процедур слияния данных, получаемых из информационных систем уполномоченных органов.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обеспечивать распространение данных объектов нормативно-справочной информации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 использованием интеграционной платформы в другие подсистемы интегрированной системы и национальные сегменты.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информации, реестров и регистров должна обеспечивать возможность публикации объектов нормативно-справочной информации на информационном портале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нормативно-справочной информации, реестров и регистров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4.2.13.10.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ведения нормативно-справочной информации, реестров и регистров должны быть определены в соответствующем частном техническом задании, разрабатываемом на основе частного технического задания на подсистему ведения нормативно-справочной информации, реестров и регистров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информационной безопасности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 безопасности должна являться функциональным развитием подсистемы информационной безопасности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информационной безопасности в зависимости от угроз безопасности информации, модели нарушителя безопасности информации, состава объектов защиты, информационных технологий и структурно-функциональных характеристик интегрированной системы должна обеспечивать выполнение следующих задач: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идентификация и аутентификация субъектов доступа и объектов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доступом субъектов доступа к объектам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идентификаторами и средствами аутентификации;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антивирусная защита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машинных носителей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регистрация событий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обнаружение (предотвращение) вторжений на сетевом уровне и уровне серверов и рабочих станций;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(анализ) защищенности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защита информации ограниченного распространения и средств защиты </w:t>
      </w:r>
      <w:r w:rsidRPr="0014060F">
        <w:rPr>
          <w:rFonts w:ascii="Sylfaen" w:hAnsi="Sylfaen"/>
          <w:sz w:val="24"/>
          <w:szCs w:val="24"/>
        </w:rPr>
        <w:lastRenderedPageBreak/>
        <w:t>информации от несанкционированного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целостности интегрированной системы и информации, содержащейся в этой системе;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доступности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сред виртуализации;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веб-приложений;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технических средств;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интегрированной системы и ее средств;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систем связи и передачи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средств управления базами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работ по созданию интегрированной системы должно быть выполнено конфигурирование реализованных в рамках ИИСВВТ следующих компонентов подсистемы информационной безопасности: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идентификации и аутентификации субъектов доступа и объектов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управления доступом субъектов доступа к объектам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ограничения программной среды;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учета машинных носителей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регистрации событий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антивирусной защиты;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обнаружения вторжений;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контроля (анализа) защищенности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обеспечения целостности информационных систем 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обеспечения доступности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защиты технических средств;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защиты информационной системы, ее средств, систем связи и передачи данных;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работы с персоналом.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подсистемы информационной безопасности должно быть реализовано расширение технологических возможностей подсистемы идентификации и аутентификации субъектов доступа и объектов доступа в части управления идентификационными данными пользователей функциональных подсистем интеграционного сегмента Комиссии, включая: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1)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централизованное ведение базы пользователей;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lastRenderedPageBreak/>
        <w:t>2)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автоматизацию управления жизненным циклом идентификаторов пользователей, в том числе на основе событий информационной системой учета и управления кадровым составом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3)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централизованное управление правами доступа пользователей;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автоматизацию согласования заявок пользователей на предоставление прав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5)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аудит полномочий доступа пользователей через регулярные промежутки времени;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6)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аудит событий по предоставлению доступа пользователям.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подсистемы информационной безопасности должно быть реализовано расширение технологических возможностей подсистемы регистрации событий информационной безопасности в части обеспечения автоматического сбора данных о событиях информационной безопасности всех компонентов интеграционной платформы (в том числе интеграционных шлюзов национальных сегментов), включая непрерывный централизованный мониторинг, корреляцию собранных данных и выявление инцидентов информационной безопасности.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подсистемы информационной безопасности должна быть реализована подсистема криптографической защиты информации.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криптографической защиты информации должна обеспечивать выполнение криптографических операций, управление ключевой информацией, сертификатами открытых ключей и ключевыми носителями.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подсистемы информационной безопасности должны быть разработаны документы, регламентирующие управление информационной безопасностью интегрированной системы, включая: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определение организационной структуры, функций, обязанностей и полномочий в области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проведение регулярного анализа рисков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корректирующими действиями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инцидентами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внутренним аудитом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отчетности по функционированию информационной безопасности (с оценкой эффективности);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регулярный анализ состояния информационной безопасности.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информации в интегрированной системе должна обеспечиваться в соответствии с требованиями к созданию, развитию и функционированию трансграничного пространства доверия, разрабатываемыми Комиссией во взаимодействии с уполномоченными органами и утверждаемыми Комиссией согласно пункту 18 приложения № 3 к Договору, и нормативно-</w:t>
      </w:r>
      <w:r w:rsidRPr="0014060F">
        <w:rPr>
          <w:rFonts w:ascii="Sylfaen" w:hAnsi="Sylfaen"/>
          <w:sz w:val="24"/>
          <w:szCs w:val="24"/>
        </w:rPr>
        <w:lastRenderedPageBreak/>
        <w:t>техническими документами, утверждаемыми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 взаимодействии ДТС государств-членов между собой и с ДТС Комиссии, осуществляемом в целях обеспечения обмена электронными документами, оформленными по правилам и требованиям документирования, утверждаемым Советом Комиссии, и признаваемыми равными по юридической силе аналогичным документам на бумажном носителе, заверенным подписью либо подписью и печатью, необходимо использовать средства ЭЦП и шифровальные криптографические средства, согласованные с уполномоченными органами и утверждаемые для этих целей Комиссией. При выполнении работ в соответствии с настоящим техническим заданием должна быть рассмотрена возможность организации совместной разработки государствами-членами средств ЭЦП и шифровальных криптографических средств.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информационной безопасности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4.2.14.12.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информационной безопасности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ДТС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является новой подсистемой интегрированной системы по отношению к составу подсистем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должна обеспечивать осуществление следующих функций, в том числе в соответствии с требованиями к созданию, развитию и функционированию трансграничного пространства доверия, разрабатываемыми Комиссией во взаимодействии с уполномоченными органами и утверждаемыми Комиссией согласно пункту 18 приложения № 3 к Договору, и нормативно-техническими документами, утверждаемыми Комиссией: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подлинности электронного документа 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целостности электронного документа;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признание действительности ЭЦП, которой подписан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электронный документ, исходящий из интеграционного сегмента Комиссии,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числе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подтверждение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отсутствия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изменений,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внесенных в этот электронный документ после его подписания, и подтверждение принадлежности ЭЦП, которой подписан этот электронный документ, владельцу соответствующего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признание действительности ЭЦП ДТС национального сегмента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государства-члена, которой подписан результат проверки ЭЦП электронного документа, входящего в интеграционный сегмент Комиссии,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числе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подтверждение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отсутствия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изменений,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внесенных в этот результат проверки после его подписания, 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 xml:space="preserve">подтверждение принадлежности ЭЦП, которой подписан этот результат </w:t>
      </w:r>
      <w:r w:rsidRPr="0014060F">
        <w:rPr>
          <w:rFonts w:ascii="Sylfaen" w:hAnsi="Sylfaen"/>
          <w:sz w:val="24"/>
          <w:szCs w:val="24"/>
        </w:rPr>
        <w:lastRenderedPageBreak/>
        <w:t>проверки, владельцу соответствующего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подписание ЭЦП ДТС Комиссии, основанной на сертификате ключа проверки ЭЦП, выданном ДТС Комиссии удостоверяющим центром службы ДТС, результата проверки ЭЦП электронного документа, исходящего из интеграционного сегмента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подписание ЭЦП ДТС Комиссии, основанной на сертификате ключа проверки ЭЦП, выданном ДТС Комиссии удостоверяющим центром Комиссии, результата проверки ЭЦП электронного документа, входящего в интеграционный сегмент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правомерности применения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квитанций, содержащих результаты проверок электронных документов 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документирование выполняемых подсистемой ДТС Комиссии операций;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информации об операциях подсистемы ДТС Комиссии по запросам членов Коллегии Комиссии и уполномоченных органов в области информационной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иные функции, устанавливаемые в процессе реализации интегрированной системы в соответствии с пунктом 4.2.15.4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Проверки, проводимые подсистемой ДТС Комиссии, а также формирование квитанций, отражающих результаты этих проверок, осуществляются в соответствии с Положением об обмене электронными документами при трансграничном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взаимодействии органов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государственной власти государств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- членов Евразийского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экономического союза между собой и с Евразийской экономической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ДТС Комиссии должна быть спроектирована таким образом, чтобы обеспечивалась возможность ее развертывания и использования в качестве основного компонента ДТС национального сегмента (при необходимости).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ДТС Комиссии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4.2.15.5.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ДТС Комиссии должны быть определены в соответствующем частном техническом задании.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мониторинга и управления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должна являться функциональным развитием подсистемы мониторинга и управления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4.2.16.2.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сбор, хранение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показателей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 аппаратного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обеспечения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развернутых 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интеграционном сегменте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lastRenderedPageBreak/>
        <w:t>Комиссии,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включая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показатели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производительности, возникающие исключительные ситуации и иную информацию;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сбор, хранение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показателей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 системного и прикладного программного обеспечения подсистем, развернутых в интеграционном сегменте Комиссии, включая показатели производительности, возникающие исключительные ситуации и иную информацию;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 и консолидация диагностической информации от аппаратного обеспечения, системного и прикладного программного обеспечения подсистем, развернутых в интеграционном сегменте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обработка событий и исключительных ситуаций, возникающих в аппаратном обеспечении, системном и прикладном программном обеспечении подсистем, развернутых в интеграционном сегменте Комиссии, в соответствии с настраиваемыми правилами;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рекомендаций по необходимым регламентным мероприятиям и мерам реагирования на исключительные ситуации для персонала, отвечающего за эксплуатацию интеграционного сегмента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сбор, хранение и документирование информации о конфигурации компонентов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отображение консолидированной информации о компонентах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централизованное управление конфигурацией аппаратного обеспечения, системного и прикладного программного обеспечения подсистем, развернутых в интеграционном сегменте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4.2.16.3.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мониторинга и управления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4.2.16.4.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подсистеме мониторинга и управления должны быть определены в соответствующем частном техническом задании, разрабатываемом на основе частного технического задания на подсистему мониторинга и управления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удостоверяющему центру службы ДТС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предназначен для построения иерархической системы управления сертификатами ключей проверки ЭЦП, обеспечивающей взаимодействие сервисов ДТС государств-членов и подсистемы ДТС Комиссии в рамках службы ДТС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4.2.17.2.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должен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регистрация ДТС государств-членов и ДТС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выпуск (создание) сертификатов ключей ЭЦП ДТС государств- членов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и ДТС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распространение (выдача) сертификатов ключей ЭЦП ДТС государств-членов и ДТС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подтверждение владения ДТС государства-члена, ДТС Комиссии ключом ЭЦП, соответствующим ключу проверки ЭЦП, указанному для получения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отзывом выпущенных сертификатов ключей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установление сроков действия сертификатов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аннулирование выданных сертификатов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хранение выпущенных сертификатов ключей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реестра выданных удостоверяющим центром службы ДТС сертификатов ключей проверки ЭЦП, в том числе включающего в себя информацию, содержащуюся в выданных удостоверяющим центром службы ДТС сертификатах ключей проверки ЭЦП, и информацию о дате прекращения действия или аннулирования сертификатов ключей проверки ЭЦП и об основаниях такого прекращения или аннулирования;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реестров актуальных сертификатов ключей ЭЦП, отозванных сертификатов ключей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выдача средств ЭЦП операторам ДТС государств-членов и ДТС Комиссии;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безвозмездного доступа с использованием интегрированной системы ДТС государств-членов и ДТС Комиссии к реестру выданных удостоверяющим центром службы ДТС сертификатов ключей проверки ЭЦП в любое время;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уникальности ключей проверки ЭЦП в реестре выданных удостоверяющим центром службы ДТС сертификатов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осуществление иной деятельности, связанной с управлением выданными сертификатами ключей проверки ЭЦП.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4.2.17.3.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Удостоверяющий центр службы ДТС должен быть создан на основе инфраструктуры открытых ключей </w:t>
      </w:r>
      <w:r w:rsidRPr="0014060F">
        <w:rPr>
          <w:rFonts w:ascii="Sylfaen" w:hAnsi="Sylfaen"/>
          <w:sz w:val="24"/>
          <w:szCs w:val="24"/>
          <w:lang w:eastAsia="en-US" w:bidi="en-US"/>
        </w:rPr>
        <w:t>(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Public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Key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Infrastructure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14060F">
        <w:rPr>
          <w:rFonts w:ascii="Sylfaen" w:hAnsi="Sylfaen"/>
          <w:sz w:val="24"/>
          <w:szCs w:val="24"/>
        </w:rPr>
        <w:t xml:space="preserve">в соответствии с рекомендациями Х.509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Public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Key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Infrastructure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 использовать согласованные криптографические стандарты ЭЦП и согласованные криптографические стандарты функции хэширования, утверждаемые для этих целей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4.2.17.4.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службы ДТС должен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использовать только согласованные с уполномоченными органами и утверждаемые для этих целей Комиссией средства ЭЦП и средства удостоверяющего центра. При выполнении работ в соответствии с настоящим техническим заданием должна быть рассмотрена возможность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совместной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разработки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государствами-членами средств ЭЦП и средств удостоверяющего центра для </w:t>
      </w:r>
      <w:r w:rsidRPr="0014060F">
        <w:rPr>
          <w:rFonts w:ascii="Sylfaen" w:hAnsi="Sylfaen"/>
          <w:sz w:val="24"/>
          <w:szCs w:val="24"/>
        </w:rPr>
        <w:lastRenderedPageBreak/>
        <w:t>дальнейшего использования в удостоверяющем центре службы ДТС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удостоверяющему центру Комиссии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 предназначен для обеспечения членов Коллегии Комиссии, должностных лиц и сотрудников Комиссии сертификатами ключей ЭЦП для подписания электронных документов.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4.2.18.2.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 должен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сертификатов ключей проверки ЭЦП и выдача таких сертификатов членам Коллегии Комиссии, должностным лицам и сотрудникам Комиссии, обратившимся за их получением (далее в настоящем пункте - заявители);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подтверждение владения заявителем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ключом ЭЦП, соответствующим ключу проверки ЭЦП, указанному для получения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установление сроков действия сертификатов ключей проверки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аннулирование выданных сертификатов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выдача по обращению заявителя средств ЭЦП, содержащих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ключ ЭЦП и ключ проверки ЭЦП (в том числе созданные удостоверяющим центром Комиссии) или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обеспечивающих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создания ключа ЭЦП и ключа проверки ЭЦП заявителем;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ведение реестра выданных удостоверяющим центром Комиссии сертификатов ключей проверки ЭЦП, в том числе включающего в себя информацию, содержащуюся в выданных удостоверяющим центром Комиссии сертификатах ключей проверки ЭЦП, и информацию о дате прекращения действия или аннулирования сертификатов ключей проверки ЭЦП и об основаниях такого прекращения или аннулирования;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любому лицу безвозмездного доступа с использованием информационно-телекоммуникационных сетей, в том числе с использованием информационно-телекоммуникационной сети «Интернет», к реестру выданных удостоверяющим центром Комиссии сертификатов ключей проверки ЭЦП в любое время;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по обращениям заявителей ключей ЭЦП и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уникальности ключей проверки ЭЦП в реестре выданных удостоверяющим центром Комиссии сертификатов ключей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по обращениям членов Коллегии Комиссии, должностных лиц и сотрудников Комиссии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осуществление иной связанной с управлением выданными им сертификатами ключей проверки ЭЦП деятельности.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4.2.18.3.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Удостоверяющий центр Комиссии должен быть создан на основе инфраструктуры открытых ключей </w:t>
      </w:r>
      <w:r w:rsidRPr="0014060F">
        <w:rPr>
          <w:rFonts w:ascii="Sylfaen" w:hAnsi="Sylfaen"/>
          <w:sz w:val="24"/>
          <w:szCs w:val="24"/>
          <w:lang w:eastAsia="en-US" w:bidi="en-US"/>
        </w:rPr>
        <w:t>(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Public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Key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Infrastructure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14060F">
        <w:rPr>
          <w:rFonts w:ascii="Sylfaen" w:hAnsi="Sylfaen"/>
          <w:sz w:val="24"/>
          <w:szCs w:val="24"/>
        </w:rPr>
        <w:t xml:space="preserve">в соответствии с рекомендациями Х.509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Public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Key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Infrastructure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 использовать согласованные криптографические стандарты ЭЦП и согласованные криптографические стандарты функции хеширования, утверждаемые для этих целей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4.2.18.4.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Удостоверяющий центр Комиссии должен использовать только средства ЭЦП и средства удостоверяющего центра, согласованные с уполномоченными органами и утвержденные для этих целей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национальному сегменту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системе межведомственного информационного взаимодействия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 межведомственного информационного взаимодействия должна обеспечивать подключение информационных систем уполномоченных органов к интеграционному шлюзу национального сегмента для обеспечения информационного взаимодействия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 должна обеспечивать доставку электронных документов, формируемых прикладными информационными системами, до интеграционного шлюза национального сегмента.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 должна обеспечивать доставку электронных документов, полученных от интеграционного шлюза национального сегмента, до прикладных информационных систем.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 должна обеспечивать маршрутизацию электронных документов от интеграционного шлюза национального сегмента до прикладной информационной системы получателя сообщения.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межведомственного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взаимодействия должна обеспечивать передачу технологической информации, необходимой для осуществления функций маршрутизации и обработки электронного документа, между прикладной информационной системой и интеграционным шлюзом национального сегмента. Состав указанной технологической информации определяется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4.2.19.1.6.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системе межведомственного информационного взаимодействия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ДТС национального сегмента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Подсистема ДТС национального сегмента должна обеспечивать осуществление следующих функций, в том числе в соответствии с требованиями к созданию, развитию и функционированию трансграничного пространства доверия, разрабатываемыми Комиссией во взаимодействии с уполномоченными органами и </w:t>
      </w:r>
      <w:r w:rsidRPr="0014060F">
        <w:rPr>
          <w:rFonts w:ascii="Sylfaen" w:hAnsi="Sylfaen"/>
          <w:sz w:val="24"/>
          <w:szCs w:val="24"/>
        </w:rPr>
        <w:lastRenderedPageBreak/>
        <w:t>утверждаемыми Комиссией согласно пункту 18 приложения №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3 к Договору, и нормативно-техническими документами,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утверждаемыми Комиссией: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подлинности электронного документа 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целостности электронного документа;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признание действительности ЭЦП, которой подписан электронный документ, исходящий из национального сегмента, в том числе подтверждение отсутствия изменений, внесенных в этот электронный документ после его подписания, и подтверждение принадлежности ЭЦП, которой подписан этот электронный документ, владельцу соответствующего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признание действительности электронной подписи ДТС Комиссии, ДТС национального сегмента другого государства-члена, которой подписан результат проверки ЭЦП электронного документа, входящего в национальный сегмент, в том числе подтверждение отсутствия изменений, внесенных в этот результат проверки после его подписания, и подтверждение принадлежности ЭЦП, которой подписан этот результат проверки, владельцу соответствующего сертификата ключа проверки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подписание ЭЦП ДТС национального сегмента, основанной на сертификате ключа проверки ЭЦП, выданном ДТС национального сегмента удостоверяющим центром службы ДТС, результата проверки ЭЦП электронного документа, исходящего из национального сегмента;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подписание ЭЦП ДТС национального сегмента, основанной на сертификате ключа проверки ЭЦП, выданном ДТС национального сегмента в соответствии с законодательством государства-члена и правом Союза, результата проверки ЭЦП электронного документа, входящего в национальный сегмент;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документирование выполняемых подсистемой ДТС национального сегмента операций;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информации об операциях подсистемы ДТС национального сегмента по запросам Комиссии и уполномоченных органов;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проверка правомерности применения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 квитанций, содержащих результаты проверок электронных документов и ЭЦП;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иные функции, устанавливаемые в процессе реализации интегрированной системы в соответствии с пунктом 4.2.19.2.2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 xml:space="preserve">Проверки, проводимые подсистемой ДТС национального сегмента, а также формирование квитанций, отражающих результаты этих проверок, осуществляются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</w:t>
      </w:r>
      <w:r w:rsidRPr="0014060F">
        <w:rPr>
          <w:rFonts w:ascii="Sylfaen" w:hAnsi="Sylfaen"/>
          <w:sz w:val="24"/>
          <w:szCs w:val="24"/>
        </w:rPr>
        <w:lastRenderedPageBreak/>
        <w:t>экономической комиссией.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ДТС национального сегмента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мониторинга и управления национального сегмента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национального сегмента должна обеспечивать осуществление функции регистрации событий об отклонениях контролируемых параметров, оказывающих влияние на работоспособность интеграционного шлюза национального сегмента и подсистему ДТС национального сегмента, в журнале мониторинга.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должна обеспечивать контроль доступности: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сервисов,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обеспечивающих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интеграционного шлюза национального сегмента;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сервисов, обеспечивающих функционирование подсистемы ДТС национального сегмента;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интерфейсов взаимодействия интеграционного шлюза национального сегмента с интегрированной системой.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мониторинга и управления должна обеспечивать осуществление функции предоставления информации о критичных событиях, влияющих на работоспособность интеграционного шлюза и подсистемы ДТС национального сегмента, в подсистему мониторинга и управления интеграционного сегмента Комиссии по факту возникновения события.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4.2.19.3.4.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мониторинга и управления национального сегмента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защиты национального сегмента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защиты национального сегмента в зависимости от угроз безопасности информации, модели нарушителя безопасности информации, состава объектов защиты, информационных технологий и структурно-функциональных характеристик национального сегмента должна обеспечивать выполнение следующих задач: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идентификация и аутентификация субъектов доступа и объектов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доступом субъектов доступа к объектам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управление идентификаторами и средствами аутентификации;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антивирусная защита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машинных носителей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регистрация событий безопасности;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обнаружение (предотвращение) вторжений на сетевом уровне и уровне серверов и рабочих станций;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контроль (анализ) защищенности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информации ограниченного распространения и средств защиты информации от несанкционированного доступа;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целостности национального сегмента и информации, содержащейся в национальном сегменте;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доступности информации;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защита технических средств;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16) защита систем связи и передачи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защиты национального сегмента должна обеспечивать передачу сведений о выявленных инцидентах информационной безопасности в подсистему информационной безопасности интеграционного сегмента Комиссии по факту возникновения такого инцидента.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4.2.19.4.3.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подсистеме защиты национального сегмента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информационным системам уполномоченных органов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органов, функционально не входящие в состав национального сегмента, должны обеспечивать реализацию общих процессов на территории своего государства-члена.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уполномоченных органов с интеграционным шлюзом национального сегмента должно осуществляться с использованием системы межведомственного информационного взаимодействия.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 должны обеспечивать реализацию прикладной логики обработки электронных документов и сведений в электронном виде, полученных от системы межведомственного информационного взаимодействия, в соответствии с требованиями, установленными технологическими документами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 должны обеспечивать взаимодействие с системой межведомственного информационного взаимодействия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Электронные документы и сведения в электронном виде, формируемые информационными системами уполномоченных органов, участвующими в реализации общих процессов, должны соответствовать требованиям, установленным технологическими документами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4.2.19.5.6.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Информационные системы уполномоченных органов должны использовать единую нормативно-справочную информацию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lastRenderedPageBreak/>
        <w:t>4.2.19.5.7.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информационным системам уполномоченных органов могут уточняться в процессе реализации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дополнительным функциям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обеспечению информационного взаимодействия в рамках функционирования национальных механизмов «единого окна»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соответствии с Основными направлениями развития механизма «единого окна» в системе регулирования внешнеэкономической деятельности, одобренными Решением Высшего Евразийского экономического совета от 29 мая 2014 г. № 68, предусмотрена оптимизация процедур взаимодействия государственных органов, регулирующих внешнеэкономическую деятельность, между собой и с участниками внешнеэкономической деятельности. Для повышения эффективности государственного контроля, а также упрощения получения необходимых документов и сведений участникам внешнеэкономической деятельности необходимо обеспечить надлежащее информационное взаимодействие средствами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соответствии с планом мероприятий по реализации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Основных направлений развития механизма «единого окна» в системе регулирования внешнеэкономической деятельности, утвержденным Решением Высшего Евразийского экономического совета от 8 мая 2015 г. №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19, должно быть организовано информационное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взаимодействие между национальными механизмами «единого окна». При этом информационное взаимодействие в рамках функционирования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национальных механизмов «единого окна» должно основываться на следующих принципах: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использования информации, полученной от заинтересованных лиц через национальный механизм «единого окна» одного государства-члена, заинтересованными государственными органами других государств-членов в соответствии с их компетенцией;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организация с использованием трансграничного пространства доверия обмена электронными документами, содержащими актуальные, унифицированные и гармонизированные сведения, достаточные для совершения экспортных, импортных и транзитных операций;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подключения на равных условиях к информационному взаимодействию в рамках функционирования национальных механизмов «единого окна» новых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организации информационного взаимодействия в рамках функционирования национальных механизмов «единого окна» государств, не являющихся членами Союза, по принципу «экспорт одного государства - импорт в другом государстве».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Развитие информационного взаимодействия между национальными </w:t>
      </w:r>
      <w:r w:rsidRPr="0014060F">
        <w:rPr>
          <w:rFonts w:ascii="Sylfaen" w:hAnsi="Sylfaen"/>
          <w:sz w:val="24"/>
          <w:szCs w:val="24"/>
        </w:rPr>
        <w:lastRenderedPageBreak/>
        <w:t>механизмами «единого окна» должно осуществляться путем оптимизации и реализации общих процессов, задействованных в обеспечении функционирования национальных механизмов «единого окна», с использованием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информационного взаимодействия, предусмотренного Основными направлениями развития механизма «единого окна» в системе регулирования внешнеэкономической деятельности, должно осуществляться в том числе с использованием следующих подсистем интегрированной системы: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подсистема ведения нормативно-справочной информации, реестров и регистров;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информационный портал Союза, включая портал межгосударственных услуг и портал информационной поддержки хозяйствующих субъектов по вопросам внешнеэкономической деятельности;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интеграционная платформа, в том числе подсистема взаимодействия с внешними информационными системами.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4.2.20.2. Требования к обеспечению поддержки функций системы маркировки товаров легкой промышленности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соответствии с Решением Совета Евразийской экономической комиссии от 28 апреля 2014 г. № 28 создается система маркировки отдельных видов продукции легкой промышленности в целях контроля оборота товаров и обеспечения легальности импорта и производства товаров на территориях государств-членов.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обеспечения информационно-технологической поддержки системы маркировки должна быть создана информационная система маркировки товаров, которая должна состоять из взаимодействующих национальных компонентов государств-членов и интеграционного компонента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Интеграционный компонент Комиссии должен быть реализован в составе интеграционного сегмента Комиссии и предназначен для: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1)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ведения общих реестров, справочников и классификаторов, необходимых для поддержки системы маркировки товаров легкой промышленности;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2)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сбора и формирования аналитической отчетности в сфере маркировки товаров легкой промышленности;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3)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предоставления доступа уполномоченным органам и заинтересованным лицам к общим информационным ресурсам в сфере маркировки товаров легкой промышленности.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функций интеграционного компонента Комиссии должно осуществляться с использованием подсистем интегрированной системы,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подсистемы ведения нормативно-справочной информации, реестров и </w:t>
      </w:r>
      <w:r w:rsidRPr="0014060F">
        <w:rPr>
          <w:rFonts w:ascii="Sylfaen" w:hAnsi="Sylfaen"/>
          <w:sz w:val="24"/>
          <w:szCs w:val="24"/>
        </w:rPr>
        <w:lastRenderedPageBreak/>
        <w:t>регистров;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 портала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обеспечению поддержки функций мониторинга таможенной инфраструктуры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 система должна обеспечивать информационно-технологическую поддержку следующих функций в сфере таможенной инфраструктуры: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оценка транспортно-транзитного потенциала Союза в разрезе развития таможенной инфраструктуры;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многофакторный анализ и мониторинг эффективности практики применения решений Комиссии в сфере таможенной инфраструктуры и использования информационных технологий в таможенных целях;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анализ и исследование информационных потоков при трансграничном использовании разрешительных документов.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целях мониторинга таможенной инфраструктуры должны осуществляться следующие функции: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Сформирование и ведение набора показателей внешнеэкономической деятельности и статистики в разрезе транспортно-транзитного потенциала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формирование, расчет и ведение набора индикаторов для оценки развития таможенной инфраструктуры;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анализ макроэкономических показателей и показателей таможенной статистики, а также моделирование зависимости таких показателей от уровня развития таможенной инфраструктуры;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оценка изменений транзитных потоков в зависимости от ситуации с таможенной инфраструктурой при влиянии заданных факторов;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поддержка расчета макроэкономических показателей в сфере таможенной инфраструктуры;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анализ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статистических данных 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трансграничном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использовании разрешительных документов;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мониторинг статистических данных информационного обмена.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мониторинга таможенной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инфраструктуры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должно осуществляться с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использованием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обеспечению поддержки функций информационной системы в сфере обращения лекарственных средств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Соглашением о единых принципах и правилах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обращения </w:t>
      </w:r>
      <w:r w:rsidRPr="0014060F">
        <w:rPr>
          <w:rFonts w:ascii="Sylfaen" w:hAnsi="Sylfaen"/>
          <w:sz w:val="24"/>
          <w:szCs w:val="24"/>
        </w:rPr>
        <w:lastRenderedPageBreak/>
        <w:t>лекарственных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средств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Евразийского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экономического союза от 23 декабря 2014 года предусмотрено создание и обеспечение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функционирования Комиссией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информационной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системы в сфере обращения лекарственных средств.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система в сфере обращения лекарственных средств должна быть реализована в составе интеграционного сегмента Комиссии и предназначена для предоставления информации о действующих в рамках Союза требованиях в сфере обращения лекарственных средств, информации, содержащейся в едином реестре лекарственных средств Союза, данных фармаконадзора, а также информации, содержащейся в следующих базах данных: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информационная база данных по выявленным нежелательным реакциям (действиям) на лекарственные средства, включающая в себя сообщения о неэффективности лекарственных средств;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единая информационная база данных по приостановленным, отозванным и запрещенным к медицинскому применению лекарственным средствам.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функций информационной системы в сфере обращения лекарственных средств должно осуществляться с использованием подсистем интегрированной системы,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подсистемы ведения нормативно-справочной информации, реестров и регистров;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подсистемы технического регулирования;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 портала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4.2.20.4.4.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Обмен данными, необходимыми для формирования и ведения указанных в пункте 4.2.20.4.2 реестров и баз данных между уполномоченными органами и Комиссией осуществляется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4.2.20.5. Требования к обеспечению поддержки функций информационной системы в сфере обращения медицинских изделий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Соглашением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предусмотрено формирование и ведение Комиссией информационной системы в сфере обращения медицинских изделий.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Информационная система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 сфере обращения медицинских изделий предназначена для обеспечения условий для обращения в рамках Союза безопасных, качественных и эффективных медицинских изделий и включает в себя: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единый реестр медицинских изделий, зарегистрированных в рамках Союза;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единый реестр уполномоченных организаций;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единую информационную базу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данных мониторинга безопасности, качества и эффективности медицинских изделий.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4.2.20.5.3.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 функций информационной системы в сфере обращения медицинских изделий должно осуществляться с использованием подсистем интегрированной системы, в том числе: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подсистемы ведения нормативно-справочной информации, реестров и регистров;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информационно-аналитической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информационного портала Союза.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4.2.20.5.4.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Обмен данными, необходимыми для формирования и ведения указанных в пункте 4.2.20.5.2 реестров и баз данных между уполномоченными органами и Комиссией осуществляется в рамках реализации общих процессов.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видам обеспечения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лингвистическому обеспечению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лингвистическому обеспечению должны быть определены в соответствующих частных технических заданиях.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Интегрированная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система должна создаваться с применением современных языков и средств описания предметной области, проектирования и разработки программного обеспечения с учетом международного опыта и лучших практик.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программному обеспечению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Программное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обеспечение, используемое для функционирования интегрированной системы, должно быть совместимо с программным обеспечением, используемым для функционирования ИИСВВТ.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Детальные требования к программному обеспечению должны быть определены в соответствующих частных технических заданиях.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техническому обеспечению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4.3.3.1.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Общие требования к техническому обеспечению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4.3.3.1.1.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Техническое обеспечение интегрированной системы должно обеспечивать полный цикл создания, развертывания, и эксплуатации интегрированной системы, а также обучения персонала.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4.3.3.1.2.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Техническое обеспечение интегрированной системы должно включать в себя как минимум следующие контуры: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рабочий контур - используется для функционирования компонентов </w:t>
      </w:r>
      <w:r w:rsidRPr="0014060F">
        <w:rPr>
          <w:rFonts w:ascii="Sylfaen" w:hAnsi="Sylfaen"/>
          <w:sz w:val="24"/>
          <w:szCs w:val="24"/>
        </w:rPr>
        <w:lastRenderedPageBreak/>
        <w:t>интегрированной системы при опытной и промышленной эксплуатации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тестовый контур - используется для целей тестирования, в том числе межгосударственного тестирования компонентов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обучающий контур - используется для обучения специалистов.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4.3.3.1.3.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Тестовый и обучающий контуры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могут быть объединены, при этом объединение контуров не должно приводить к ухудшению процессов проведения тестирования и обучения.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4.3.3.1.4.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Техническое обеспечение интегрированной системы должно обеспечивать выполнение требований к надежности, указанных в пункте 4.1.5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4.3.3.2.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сетевой инфраструктуре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4.3.3.2.1.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Сетевая инфраструктура интегрированной системы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должна иметь полносвязанную топологию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IP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 пределах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4.3.3.2.2.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Сетевая инфраструктура интегрированной системы должна обеспечивать отказоустойчивую схему подключения компонентов интегрированной системы с предоставлением основного и резервного каналов передачи данных.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4.3.3.2.3.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Сетевая инфраструктура интегрированной системы должна обеспечивать пропускную способность между сегментами интегрированной системы не менее 1 024 Мб/с.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4.3.3.3.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базовым службам технического обеспечения интегрированной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 базовым службам технического обеспечения интегрированной системы относятся: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каталога;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разрешения доменных имен;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времени;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отправки почтовых сообщений;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резервного копирования.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каталога должна обеспечивать ведение и хранение каталога учетных записей и возможность аутентификации в функциональных и обеспечивающих подсистемах интегрированной системы для следующих категорий пользователей интегрированной системы: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администраторы подсистем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пользователи подсистем интегрированной подсистемы.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разрешения доменных имен должна обеспечивать разрешение мнемонических имен в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IP</w:t>
      </w:r>
      <w:r w:rsidRPr="0014060F">
        <w:rPr>
          <w:rFonts w:ascii="Sylfaen" w:hAnsi="Sylfaen"/>
          <w:sz w:val="24"/>
          <w:szCs w:val="24"/>
        </w:rPr>
        <w:t xml:space="preserve">-адреса и обратное разрешение из </w:t>
      </w:r>
      <w:r w:rsidRPr="0014060F">
        <w:rPr>
          <w:rFonts w:ascii="Sylfaen" w:hAnsi="Sylfaen"/>
          <w:sz w:val="24"/>
          <w:szCs w:val="24"/>
          <w:lang w:val="en-US" w:eastAsia="en-US" w:bidi="en-US"/>
        </w:rPr>
        <w:t>IP</w:t>
      </w:r>
      <w:r w:rsidRPr="0014060F">
        <w:rPr>
          <w:rFonts w:ascii="Sylfaen" w:hAnsi="Sylfaen"/>
          <w:sz w:val="24"/>
          <w:szCs w:val="24"/>
        </w:rPr>
        <w:t xml:space="preserve">-адресов в </w:t>
      </w:r>
      <w:r w:rsidRPr="0014060F">
        <w:rPr>
          <w:rFonts w:ascii="Sylfaen" w:hAnsi="Sylfaen"/>
          <w:sz w:val="24"/>
          <w:szCs w:val="24"/>
        </w:rPr>
        <w:lastRenderedPageBreak/>
        <w:t>мнемонические имена.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времени должна обеспечивать функции синхронизации времени на серверах интегрированной системы и поддерживать единое время в рамках всех подсистем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отправки почтовых сообщений должна обеспечивать сервис пересылки почтовых сообщений от подсистем интегрированной системы к следующим категориям пользователей интегрированной системы: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администраторы подсистем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пользователи подсистем интегрированной подсистемы;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анонимные пользователи (пользователи информационнотелекоммуникационной сети «Интернет», имеющие доступ к общим информационным ресурсам средствами информационного портала Союза).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  <w:lang w:eastAsia="en-US" w:bidi="en-US"/>
        </w:rPr>
        <w:t>4.3.3.3.6.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Служба резервного копирования должна обеспечивать осуществление следующих функций: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полное и инкрементальное резервное копирование данных и конфигурации подсистем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просмотр списка резервных копий и содержимого и восстановление выбранных резервных копий;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резервное копирование серверов па уровне виртуальных машин;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резервное копирование данных и конфигурации операционной системы и приложений, используемых в подсистемах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восстановления данных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 конфигурации подсистем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хранения резервных копий данных на ленточных носителях;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возможность хранения дополнительной резервной копии данных на удаленной площадке;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сжатие и дедупликация данных для уменьшения общего объема хранения данных на дисковых и ленточных накопителях;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предоставление единого интерфейса для централизованного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управления функциональностью резервного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копирования 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восстановления данных для компонентов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4.3.4. Требования к организационному обеспечению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4.3.4.1.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Создание интегрированной системы координируется Комиссией, которая обеспечивает ее функционирование и развитие во взаимодействии с заказчиками национальных сегментов.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4.3.4.2.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Комиссия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организует проектирование, разработку, внедрение, приемку результатов работ и дальнейшее сопровождение интеграционного сегмента </w:t>
      </w:r>
      <w:r w:rsidRPr="0014060F">
        <w:rPr>
          <w:rFonts w:ascii="Sylfaen" w:hAnsi="Sylfaen"/>
          <w:sz w:val="24"/>
          <w:szCs w:val="24"/>
        </w:rPr>
        <w:lastRenderedPageBreak/>
        <w:t>Комиссии, информационных ресурсов и систем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4.3.4.3.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Государство-член определяет заказчика национального сегмента, который исполняет обязанности по созданию, обеспечению функционирования и развитию национального сегмента.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4.3.5. Требования к методическому обеспечению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Задачи методического обеспечения интегрированной системы должны быть выполнены за счет использования при создании, обеспечении функционирования и развитии интегрированной системы технических, технологических и методических документов, разрабатываемых Комиссией, а также документов, разрабатываемых на национальном уровне, уточняющих и детализирующих их.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4.3.5.2.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выполнения работ по созданию национального сегмента должно быть предусмотрено создание комплекта методических документов на национальном уровне, учитывающих специфику реализации национального сегмента.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4.3.5.3.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Комплект методических документов на национальном уровне может включать в себя: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национальные регламенты для каждого общего процесса, уточняющие и дополняющие соответствующие технологические документы общих процессов в части реализации общих процессов в национальном сегменте;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единые правила применения соответствующих технологических документов общих процессов с учетом специфики реализации национального сегмента.</w:t>
      </w:r>
    </w:p>
    <w:p w:rsidR="00D360B8" w:rsidRPr="00CC38AC" w:rsidRDefault="00D360B8" w:rsidP="0014060F">
      <w:pPr>
        <w:pStyle w:val="Bodytext20"/>
        <w:shd w:val="clear" w:color="auto" w:fill="auto"/>
        <w:spacing w:after="120" w:line="240" w:lineRule="auto"/>
        <w:ind w:left="1460" w:right="1400" w:firstLine="1400"/>
        <w:rPr>
          <w:rFonts w:ascii="Sylfaen" w:hAnsi="Sylfaen"/>
          <w:sz w:val="24"/>
          <w:szCs w:val="24"/>
        </w:rPr>
      </w:pPr>
    </w:p>
    <w:p w:rsidR="001B47F6" w:rsidRPr="00CC38AC" w:rsidRDefault="0014060F" w:rsidP="00D360B8">
      <w:pPr>
        <w:pStyle w:val="Bodytext20"/>
        <w:shd w:val="clear" w:color="auto" w:fill="auto"/>
        <w:spacing w:after="120" w:line="240" w:lineRule="auto"/>
        <w:ind w:left="2127" w:right="2260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Состав и содержание работ по созданию и развитию интегрированной системы</w:t>
      </w:r>
    </w:p>
    <w:p w:rsidR="00D360B8" w:rsidRPr="00CC38AC" w:rsidRDefault="00D360B8" w:rsidP="0014060F">
      <w:pPr>
        <w:pStyle w:val="Bodytext20"/>
        <w:shd w:val="clear" w:color="auto" w:fill="auto"/>
        <w:spacing w:after="120" w:line="240" w:lineRule="auto"/>
        <w:ind w:left="1460" w:right="1400" w:firstLine="1400"/>
        <w:rPr>
          <w:rFonts w:ascii="Sylfaen" w:hAnsi="Sylfaen"/>
          <w:sz w:val="24"/>
          <w:szCs w:val="24"/>
        </w:rPr>
      </w:pP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Работы по созданию, обеспечению функционирования и развитию интегрированной системы осуществляются на основании планов, разрабатываемых Комиссией во взаимодействии с уполномоченными органами и утверждаемых Советом Комиссии.</w:t>
      </w:r>
    </w:p>
    <w:p w:rsidR="001B47F6" w:rsidRPr="0014060F" w:rsidRDefault="001B47F6" w:rsidP="0014060F">
      <w:pPr>
        <w:spacing w:after="120"/>
      </w:pP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Порядок контроля и приемки системы</w:t>
      </w:r>
    </w:p>
    <w:p w:rsidR="001B47F6" w:rsidRPr="0014060F" w:rsidRDefault="001B47F6" w:rsidP="0014060F">
      <w:pPr>
        <w:spacing w:after="120"/>
      </w:pP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Виды, состав, объем и методы испытаний системы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6.1.1.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Виды и состав испытаний компонентов интегрированной системы должны соответствовать ГОСТ 34.603. Объем и методы испытаний должны определяться программой и методикой испытаний.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lastRenderedPageBreak/>
        <w:t>6.1.2.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Испытания должны проводиться с помощью вычислительной техники, на которой установлены компоненты интегрированной системы, подлежащие испытаниям.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6.1.3.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Техническое, программное и методическое обеспечение должно быть подготовлено к работе и настроено в соответствии с проектной и эксплуатационной документацией.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6.1.4.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Испытания должны проводиться в условиях, максимально приближенных к реальным условиям эксплуатации.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Общие требования к приемке работ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Сдача-приемка работ производится поэтапно в соответствии с разделом 5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Испытания должны проводиться с целью проверки соответствия интегрированной системы требованиям настоящего технического задания.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проверки осуществления заданных функций интегрированной системы устанавливаются следующие виды испытаний: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предварительные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автономные испытания подсистем интегрированной системы;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межгосударственные испытания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Предварительные автономные испытания подсистем интегрированной системы представляют собой процесс проверки осуществления заданных функций подсистем интегрированной системы.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 планирования проведения предварительных автономных испытаний подсистем интегрированной системы разрабатываются программа и методика, в соответствии с которыми проводится проверка осуществления заданных функций подсистем интегрированной системы на контрольном примере.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6.2.6.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 результатам проведения предварительных автономных испытаний подсистем интегрированной системы оформляется соответствующий протокол, в котором фиксируется решение о соответствии подсистемы интегрированной системы требованиям настоящего технического задания, и принимается решение о готовности подсистемы интегрированной системы к межгосударственному тестированию и межгосударственным испытаниям. В случае выявления отклонений от указанных требований формируется перечень необходимых доработок и рекомендуемые сроки устранения этих отклонений.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Межгосударственные испытания интегрированной системы представляют собой процесс проверки осуществления заданных функций интегрированной системы в целом.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Для планирования проведения межгосударственных испытаний интегрированной системы разрабатывается программа и методика, в соответствии с которыми проводится проверка осуществления заданных функций интегрированной </w:t>
      </w:r>
      <w:r w:rsidRPr="0014060F">
        <w:rPr>
          <w:rFonts w:ascii="Sylfaen" w:hAnsi="Sylfaen"/>
          <w:sz w:val="24"/>
          <w:szCs w:val="24"/>
        </w:rPr>
        <w:lastRenderedPageBreak/>
        <w:t>системы в целом.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Межгосударственные испытания интегрированной системы проводятся приемочной комиссией, состав и статус которой определяются Комиссией. В состав приемочной комиссии входят представители государств-членов и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6.2.10.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Межгосударственные испытания интегрированной системы могут проводиться в несколько этапов по мере готовности национальных сегментов и интеграционного сегмента Комиссии.</w:t>
      </w:r>
    </w:p>
    <w:p w:rsidR="001B47F6" w:rsidRPr="0014060F" w:rsidRDefault="0014060F" w:rsidP="00D360B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6.2.11.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 результатам проведения межгосударственных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испытаний интегрированной системы оформляется соответствующий протокол, в котором фиксируется решение о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соответствии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 требованиям настоящего технического задания в целом, и принимается решение о готовности интегрированной системы к эксплуатации. В случае выявления отклонений от требований формируется перечень необходимых доработок и рекомендуемые сроки устранения этих отклонений.</w:t>
      </w:r>
    </w:p>
    <w:p w:rsidR="001B47F6" w:rsidRPr="0014060F" w:rsidRDefault="001B47F6" w:rsidP="0014060F">
      <w:pPr>
        <w:spacing w:after="120"/>
      </w:pP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составу и содержанию работ</w:t>
      </w:r>
      <w:r w:rsidR="00730B41" w:rsidRPr="00730B41"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 подготовке объекта автоматизации к вводу системы в действие</w:t>
      </w:r>
    </w:p>
    <w:p w:rsidR="001B47F6" w:rsidRPr="0014060F" w:rsidRDefault="001B47F6" w:rsidP="0014060F">
      <w:pPr>
        <w:spacing w:after="120"/>
      </w:pP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Для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подготовки объектов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автоматизации к вводу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интегрированной системы в действие должен быть проведен комплекс технических и организационных мероприятий, включающий в себя выполнение следующих работ: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модернизация технического обеспечения интеграционного сегмента Комиссии для развертывания вновь создаваемых подсистем интегрированной системы;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доработка информационных систем уполномоченных органов для обеспечения подключения их к системам межведомственного информационного взаимодействия государств-членов и реализации общих процессов (при необходимости);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развертывание функциональных и обеспечивающих подсистем интегрированной системы, созданных или модернизированных в процессе создания интегрированной системы;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подготовка данных для первоначальной загрузки, включая данные, хранящиеся в подсистемах судебного делопроизводства, технического регулирования, специализированного документооборота, и таможенно-тарифного и нетарифного регулирования;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миграция данных из источников, вновь подключаемых к информационно-аналитической подсистеме и подсистеме статистики;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 xml:space="preserve">выпуск и распространение сертификатов ключей проверки ЭЦП, используемых для обеспечения юридически значимого электронного </w:t>
      </w:r>
      <w:r w:rsidRPr="0014060F">
        <w:rPr>
          <w:rFonts w:ascii="Sylfaen" w:hAnsi="Sylfaen"/>
          <w:sz w:val="24"/>
          <w:szCs w:val="24"/>
        </w:rPr>
        <w:lastRenderedPageBreak/>
        <w:t>документооборота;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регистрация идентификационных данных пользователей подсистем интегрированной системы в подсистеме управления идентификационными данными;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определение структурных подразделений, ответственных за организацию обеспечения функционирования интегрированной системы;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проведение обучения групп пользователей работе с информационно-программными средствами интегрированной системы.</w:t>
      </w:r>
    </w:p>
    <w:p w:rsidR="00730B41" w:rsidRPr="00CC38AC" w:rsidRDefault="00730B41" w:rsidP="0014060F">
      <w:pPr>
        <w:pStyle w:val="Bodytext20"/>
        <w:shd w:val="clear" w:color="auto" w:fill="auto"/>
        <w:spacing w:after="120" w:line="240" w:lineRule="auto"/>
        <w:ind w:left="2460"/>
        <w:jc w:val="both"/>
        <w:rPr>
          <w:rFonts w:ascii="Sylfaen" w:hAnsi="Sylfaen"/>
          <w:sz w:val="24"/>
          <w:szCs w:val="24"/>
        </w:rPr>
      </w:pPr>
    </w:p>
    <w:p w:rsidR="001B47F6" w:rsidRPr="00CC38AC" w:rsidRDefault="0014060F" w:rsidP="00730B41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Требования к документированию</w:t>
      </w:r>
    </w:p>
    <w:p w:rsidR="00730B41" w:rsidRPr="00CC38AC" w:rsidRDefault="00730B41" w:rsidP="0014060F">
      <w:pPr>
        <w:pStyle w:val="Bodytext20"/>
        <w:shd w:val="clear" w:color="auto" w:fill="auto"/>
        <w:spacing w:after="120" w:line="240" w:lineRule="auto"/>
        <w:ind w:left="2460"/>
        <w:jc w:val="both"/>
        <w:rPr>
          <w:rFonts w:ascii="Sylfaen" w:hAnsi="Sylfaen"/>
          <w:sz w:val="24"/>
          <w:szCs w:val="24"/>
        </w:rPr>
      </w:pP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На интегрированную систему разрабатывается документация в соответствии с требованиями ГОСТ 34.201-89 и ГОСТ 34.601-90.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8.2.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Необходимое количество поставляемых комплектов эксплуатационной документации определяется заказчиком - координатором работ по созданию интегрированной системы.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8.3.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 рамках создания, обеспечения функционирования и развития интегрированной системы разрабатываются следующие документы: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частные технические задания на подсистемы и компоненты интегрированной системы;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нормативные правовые и технические документы, а также методические материалы, обеспечивающие эксплуатацию и развитие интегрированной системы;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документация модели данных Союза в рамках предметных областей реализации общих процессов;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технологические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документы,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регламентирующие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информационное взаимодействие при реализации средствами интегрированной системы общих процессов;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документация технорабочего проекта на подсистемы интеграционного сегмента Комиссии, в том числе: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ведомость технорабочего проекта;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пояснительная записка к технорабочему проекту;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ведомость оборудования и материалов;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описание программного обеспечения;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руководство пользователя;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руководство администратора;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 xml:space="preserve">программа и методика испытаний; руководство по техническому </w:t>
      </w:r>
      <w:r w:rsidRPr="0014060F">
        <w:rPr>
          <w:rFonts w:ascii="Sylfaen" w:hAnsi="Sylfaen"/>
          <w:sz w:val="24"/>
          <w:szCs w:val="24"/>
        </w:rPr>
        <w:lastRenderedPageBreak/>
        <w:t>обслуживанию; решения по техническому обеспечению: описание комплекса технических средств; спецификация оборудования;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документация технорабочего проекта программного обеспечения сервисов в составе интеграционного сегмента Комиссии для реализации общих процессов, в том числе: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пояснительная записка к техническому проекту; программа и методика испытаний; руководство администратора; руководство пользователя.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8.4.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Частные технические задания на интеграционную платформу и удостоверяющий центр службы ДТС согласовываются с заказчиками национальных сегментов.</w:t>
      </w: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8.5.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Перечень общих процессов в рамках Союза, реализуемых средствами интегрированной системы, утверждается отдельным решением Коллегии Комиссии.</w:t>
      </w:r>
    </w:p>
    <w:p w:rsidR="001B47F6" w:rsidRPr="0014060F" w:rsidRDefault="001B47F6" w:rsidP="0014060F">
      <w:pPr>
        <w:spacing w:after="120"/>
      </w:pPr>
    </w:p>
    <w:p w:rsidR="001B47F6" w:rsidRPr="00CC38AC" w:rsidRDefault="0014060F" w:rsidP="0014060F">
      <w:pPr>
        <w:pStyle w:val="Bodytext20"/>
        <w:shd w:val="clear" w:color="auto" w:fill="auto"/>
        <w:spacing w:after="120" w:line="240" w:lineRule="auto"/>
        <w:ind w:left="3220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Внесение изменений</w:t>
      </w:r>
    </w:p>
    <w:p w:rsidR="00730B41" w:rsidRPr="00CC38AC" w:rsidRDefault="00730B41" w:rsidP="0014060F">
      <w:pPr>
        <w:pStyle w:val="Bodytext20"/>
        <w:shd w:val="clear" w:color="auto" w:fill="auto"/>
        <w:spacing w:after="120" w:line="240" w:lineRule="auto"/>
        <w:ind w:left="3220"/>
        <w:jc w:val="both"/>
        <w:rPr>
          <w:rFonts w:ascii="Sylfaen" w:hAnsi="Sylfaen"/>
          <w:sz w:val="24"/>
          <w:szCs w:val="24"/>
        </w:rPr>
      </w:pPr>
    </w:p>
    <w:p w:rsidR="001B47F6" w:rsidRPr="0014060F" w:rsidRDefault="0014060F" w:rsidP="00730B4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14060F">
        <w:rPr>
          <w:rFonts w:ascii="Sylfaen" w:hAnsi="Sylfaen"/>
          <w:sz w:val="24"/>
          <w:szCs w:val="24"/>
        </w:rPr>
        <w:t>9.1.</w:t>
      </w:r>
      <w:r>
        <w:rPr>
          <w:rFonts w:ascii="Sylfaen" w:hAnsi="Sylfaen"/>
          <w:sz w:val="24"/>
          <w:szCs w:val="24"/>
        </w:rPr>
        <w:t xml:space="preserve"> </w:t>
      </w:r>
      <w:r w:rsidRPr="0014060F">
        <w:rPr>
          <w:rFonts w:ascii="Sylfaen" w:hAnsi="Sylfaen"/>
          <w:sz w:val="24"/>
          <w:szCs w:val="24"/>
        </w:rPr>
        <w:t>Внесение изменений в настодщее техническое задание осуществляется в соответствии с ГОСТ 34.602-89 на</w:t>
      </w:r>
      <w:r w:rsidRPr="0014060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4060F">
        <w:rPr>
          <w:rFonts w:ascii="Sylfaen" w:hAnsi="Sylfaen"/>
          <w:sz w:val="24"/>
          <w:szCs w:val="24"/>
        </w:rPr>
        <w:t>основании решения Коллегии Комиссии.</w:t>
      </w:r>
    </w:p>
    <w:sectPr w:rsidR="001B47F6" w:rsidRPr="0014060F" w:rsidSect="0014060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FE" w:rsidRDefault="008D10FE" w:rsidP="001B47F6">
      <w:r>
        <w:separator/>
      </w:r>
    </w:p>
  </w:endnote>
  <w:endnote w:type="continuationSeparator" w:id="0">
    <w:p w:rsidR="008D10FE" w:rsidRDefault="008D10FE" w:rsidP="001B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FE" w:rsidRDefault="008D10FE"/>
  </w:footnote>
  <w:footnote w:type="continuationSeparator" w:id="0">
    <w:p w:rsidR="008D10FE" w:rsidRDefault="008D10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47F6"/>
    <w:rsid w:val="0014060F"/>
    <w:rsid w:val="001B47F6"/>
    <w:rsid w:val="006A3492"/>
    <w:rsid w:val="00730B41"/>
    <w:rsid w:val="0084196B"/>
    <w:rsid w:val="008556DE"/>
    <w:rsid w:val="008D10FE"/>
    <w:rsid w:val="0097061E"/>
    <w:rsid w:val="00A15802"/>
    <w:rsid w:val="00CC38AC"/>
    <w:rsid w:val="00D360B8"/>
    <w:rsid w:val="00D40A0B"/>
    <w:rsid w:val="00E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47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47F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B4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1B4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1B4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B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basedOn w:val="Bodytext2"/>
    <w:rsid w:val="001B47F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0">
    <w:name w:val="Body text (2) + Sylfaen"/>
    <w:basedOn w:val="Bodytext2"/>
    <w:rsid w:val="001B47F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B4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1B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basedOn w:val="DefaultParagraphFont"/>
    <w:link w:val="Bodytext110"/>
    <w:rsid w:val="001B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1B47F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1B47F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1B47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1B47F6"/>
    <w:pPr>
      <w:shd w:val="clear" w:color="auto" w:fill="FFFFFF"/>
      <w:spacing w:before="420" w:line="28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10">
    <w:name w:val="Body text (11)"/>
    <w:basedOn w:val="Normal"/>
    <w:link w:val="Bodytext11"/>
    <w:rsid w:val="001B47F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AC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41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90</Pages>
  <Words>29240</Words>
  <Characters>166674</Characters>
  <Application>Microsoft Office Word</Application>
  <DocSecurity>0</DocSecurity>
  <Lines>1388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2016-05-05T13:35:00Z</dcterms:created>
  <dcterms:modified xsi:type="dcterms:W3CDTF">2017-06-06T10:32:00Z</dcterms:modified>
</cp:coreProperties>
</file>