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88" w:rsidRPr="004159CC" w:rsidRDefault="00A0128B" w:rsidP="004159CC">
      <w:pPr>
        <w:pStyle w:val="Picturecaption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b w:val="0"/>
          <w:sz w:val="24"/>
          <w:szCs w:val="24"/>
        </w:rPr>
      </w:pPr>
      <w:bookmarkStart w:id="0" w:name="_GoBack"/>
      <w:bookmarkEnd w:id="0"/>
      <w:r w:rsidRPr="004159CC">
        <w:rPr>
          <w:rFonts w:ascii="Sylfaen" w:hAnsi="Sylfaen"/>
          <w:b w:val="0"/>
          <w:sz w:val="24"/>
          <w:szCs w:val="24"/>
        </w:rPr>
        <w:t>УТВЕРЖДЕН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Решением Совета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536788" w:rsidRDefault="00A0128B" w:rsidP="004159C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4159CC">
        <w:rPr>
          <w:rFonts w:ascii="Sylfaen" w:hAnsi="Sylfaen"/>
          <w:sz w:val="24"/>
          <w:szCs w:val="24"/>
        </w:rPr>
        <w:t>от 17 марта 2016 г. № 21</w:t>
      </w:r>
    </w:p>
    <w:p w:rsidR="004159CC" w:rsidRPr="004159CC" w:rsidRDefault="004159CC" w:rsidP="004159CC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536788" w:rsidRPr="004159CC" w:rsidRDefault="00A0128B" w:rsidP="004159CC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</w:rPr>
      </w:pPr>
      <w:r w:rsidRPr="004159CC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ПОРЯДОК</w:t>
      </w:r>
    </w:p>
    <w:p w:rsidR="00536788" w:rsidRDefault="00A0128B" w:rsidP="004159CC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  <w:r w:rsidRPr="004159CC">
        <w:rPr>
          <w:rFonts w:ascii="Sylfaen" w:hAnsi="Sylfaen"/>
          <w:sz w:val="24"/>
          <w:szCs w:val="24"/>
        </w:rPr>
        <w:t>метрологической аттестации методики (метода) измерений</w:t>
      </w:r>
    </w:p>
    <w:p w:rsidR="004159CC" w:rsidRPr="004159CC" w:rsidRDefault="004159CC" w:rsidP="004159CC">
      <w:pPr>
        <w:pStyle w:val="Bodytext30"/>
        <w:shd w:val="clear" w:color="auto" w:fill="auto"/>
        <w:spacing w:before="0" w:line="240" w:lineRule="auto"/>
        <w:rPr>
          <w:rFonts w:ascii="Sylfaen" w:hAnsi="Sylfaen"/>
          <w:sz w:val="24"/>
          <w:szCs w:val="24"/>
          <w:lang w:val="en-US"/>
        </w:rPr>
      </w:pP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Настоящий Порядок разработан в соответствии с положением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подпункта 3 пункта 9 Протокола о проведении согласованной политики в области обеспечения единства измерений (приложение №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10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к Договору о Евразийском экономическом союзе от 29 мая 2014 года) и определяет правила метрологической аттестации методики (метода) измерений в государствах - членах Евразийского экономического союза (далее соответственно - аттестация, методика, государства-члены).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Для целей настоящего Порядка под первичной референтной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методикой (методом) измерений понимается методика (метод) измерений, которая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реализуется с наивысшей точностью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в государстве-члене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у единственного юридического лица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на 1 комплекте оборудования, применяется для оценки правильности результатов измерений, полученных с использованием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качестве первичной референтной методики (метода), применяемой в государстве-члене.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Протоколом о проведении согласованной</w:t>
      </w:r>
      <w:r w:rsidR="004159CC" w:rsidRP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политики в области обеспечения единства измерений (приложение № 10 к Договору о Евразийском экономическом союзе от 29 мая 2014 года).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Методики, применяемые в сфере государственного регулирования обеспечения единства измерений (законодательной метрологии), подлежат аттестации в обязательном порядке.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 отношении методик, применяемых вне сферы государственного регулирования обеспечения единства измерений (законодательной метрологии), аттестация проводится в добровольном порядке.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Аттестация методики проводится организациями, уполномоченными на это в соответствии с законодательством государства-члена (далее - уполномоченная организация).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 xml:space="preserve">Аттестация методики проводится по заявлению любого зарегистрированного в соответствии с законодательством государства- члена на территории этого </w:t>
      </w:r>
      <w:r w:rsidRPr="004159CC">
        <w:rPr>
          <w:rFonts w:ascii="Sylfaen" w:hAnsi="Sylfaen"/>
          <w:sz w:val="24"/>
          <w:szCs w:val="24"/>
        </w:rPr>
        <w:lastRenderedPageBreak/>
        <w:t>государства-члена юридического лица или физического лица в качестве индивидуального предпринимателя, являющихся разработчиками методики, или лица, по заказу которого методика разработана (далее - заявители).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В ходе аттестации методики проводятся теоретические и (или) экспериментальные исследования по определению уполномоченной организации и осуществляется подтверждение соответствия методики метрологическим требованиям к измерениям. Метрологические требования к измерениям указываются в техническом задании на разработку методики или в ином документе, содержащем исходные требования по разработке методики (далее - техническое задание).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 результате проведения теоретических и (или) экспериментальных исследований методики устанавливаются показатели точности получаемых результатов измерений.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При проведении экспериментальных исследований методики используются эталоны единиц величин, стандартные образцы и средства измерений, для которых обеспечена метрологическая прослеживаемость получаемых с их помощью результатов к Международной системе единиц (СИ), национальным (первичным) эталонам и (или) международным эталонам единиц величин либо к первичным референтным методикам (методам) измерений.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При подтверждении соответствия методики метрологическим требованиям к измерениям: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а)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устанавливается: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соответствие целевого назначения методики свойствам объекта измерений, способным оказать влияние на результаты измерений, и характеру измеряемых величин;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соответствие условий выполнения измерений требованиям по применению методики;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соответствие показателей точности результатов измерений и способов обеспечения точности измерений метрологическим требованиям к измерениям;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обеспечение метрологической прослеживаемости результатов измерений к национальным (первичным) эталонам и (или) международным эталонам единиц величин либо к первичным референтным методикам (методам) измерений;</w:t>
      </w:r>
    </w:p>
    <w:p w:rsidR="004159CC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правильность представления результатов измерений;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полнота изложения требований по выполнению измерений и соответствующих процедур;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соответствие документа, регламентирующего методику, межгосударственному стандарту на разработку и оформление методик измерений и документам по ведению информационного фонда по обеспечению единства измерений государства-члена;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lastRenderedPageBreak/>
        <w:t>соответствие наименований и обозначений единиц величин Международной системе единиц (СИ) и перечню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(СИ), утвержденному Решением Коллегии Евразийской экономической комиссии от 21 апреля 2015 г. №34;</w:t>
      </w:r>
    </w:p>
    <w:p w:rsidR="004159CC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б)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оценивается правильность и обоснованность: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модели измерений;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сведений, приведенных при описании бюджета неопределенности или структуры образования погрешности результата измерений, полученных при разработке методики;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плана и объема экспериментальных исследований, включая методы отбора и подготовки проб;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методики;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выбора условий проведения экспериментальных исследований методики;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выбора способов и средств обработки результатов экспериментальных исследований методики, включая программное обеспечение;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выбора способов представления характеристик погрешности или способов представления неопределенности;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выбора предложенных процедур контроля показателей точности результатов измерений.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Результаты работ, проведенных в рамках подтверждения соответствия методики в соответствии с пунктом 6 настоящего Порядка, оформляются протоколом (отчетом).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При подтверждении соответствия методики метрологическим требованиям к измерениям уполномоченной организацией оформляется соответствующее заключение с приложением протокола (отчета) и результатов теоретических и (или) экспериментальных исследований.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При неподтверждении соответствия методики метрологическим требованиям к измерениям в результате работ, проведенных в соответствии с пунктом 6 настоящего Порядка, уполномоченной организацией оформляется соответствующее заключение (с обоснованием) с приложением протокола (отчета) и результатов теоретических и (или) экспериментальных исследований, которое направляется заявителю.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Аттестация методики проводится на основании договора между заявителем и уполномоченной организацией.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 xml:space="preserve">Для проведения аттестации методики заявителем представляются в </w:t>
      </w:r>
      <w:r w:rsidR="00A0128B" w:rsidRPr="004159CC">
        <w:rPr>
          <w:rFonts w:ascii="Sylfaen" w:hAnsi="Sylfaen"/>
          <w:sz w:val="24"/>
          <w:szCs w:val="24"/>
        </w:rPr>
        <w:lastRenderedPageBreak/>
        <w:t>уполномоченную организацию следующие документы: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а)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заявка (с указанием наименования методики, сведений о заявителе, а также в случае необходимости - требования о признании аттестации государствами-членами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комиссией);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б)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техническое задание;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документация в объеме, предусмотренном техническим заданием;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г)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проект документа (документ) с изложением методики;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д)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программа и результаты экспериментальных и (или) теоретических исследований методики (протоколы экспериментальных исследований, результаты экспериментального или расчетного оценивания погрешностей или неопределенностей, программа и результаты межлабораторного и (или) внутрилабораторного экспериментов по оценке показателей точности), если это предусмотрено техническим заданием.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По итогам проведения аттестации методики заявителю выдается свидетельство по форме согласно приложению (далее - свидетельство).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Свидетельство заполняется с использованием электронных печатающих устройств на русском языке и в случае наличия соответствующего требования в законодательстве государства-члена - на государственном языке государства-члена, в котором проводится аттестация.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Заполнение свидетельства на русском языке и государственном языке государства-члена осуществляется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на разных сторонах</w:t>
      </w:r>
      <w:r w:rsidR="004159CC" w:rsidRP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свидетельства в соответствии с пунктом 14 настоящего Порядка.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При необходимости наименование разработчика и сведения о методике указываются с использованием букв латинского алфавита.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При заполнении свидетельства использование сокращений слов (кроме общепринятых) и исправление текста не допускаются.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В случае утраты или порчи свидетельства уполномоченной</w:t>
      </w:r>
      <w:r w:rsidRPr="004159CC"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организацией выдается дубликат этого свидетельства. При этом в правом верхнем углу дубликата свидетельства производится запись: «Дубликат выдан</w:t>
      </w:r>
      <w:r w:rsidR="006D5173" w:rsidRPr="006D5173">
        <w:rPr>
          <w:rFonts w:ascii="Sylfaen" w:hAnsi="Sylfaen"/>
          <w:sz w:val="24"/>
          <w:szCs w:val="24"/>
        </w:rPr>
        <w:t xml:space="preserve">              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6D5173" w:rsidRPr="006D5173">
        <w:rPr>
          <w:rFonts w:ascii="Sylfaen" w:hAnsi="Sylfaen"/>
          <w:sz w:val="24"/>
          <w:szCs w:val="24"/>
          <w:lang w:eastAsia="en-US" w:bidi="en-US"/>
        </w:rPr>
        <w:t xml:space="preserve">    </w:t>
      </w:r>
      <w:r w:rsidR="00A0128B" w:rsidRPr="004159CC">
        <w:rPr>
          <w:rFonts w:ascii="Sylfaen" w:hAnsi="Sylfaen"/>
          <w:sz w:val="24"/>
          <w:szCs w:val="24"/>
        </w:rPr>
        <w:t>г.» с указанием номера и даты выдачи</w:t>
      </w:r>
      <w:r w:rsidR="00A0128B"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оригинала свидетельства.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 случае выявления в свидетельстве ошибок (опечаток) допускается его замена.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Все поля свидетельства должны быть заполнены (в оригинале свидетельства нумерация полей отсутствует).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В свидетельстве указываются: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а)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1 - надпись, выполненная в 1 строку: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«ЕВРАЗИЙСКИЙ ЭКОНОМИЧЕСКИЙ СОЮЗ»;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lastRenderedPageBreak/>
        <w:t>б)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2 - полное наименование уполномоченной организации;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в)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3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- документ, подтверждающий полномочия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уполномоченной организации на проведение аттестации, предусмотренный законодательством государства-члена;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г)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4 - надписи, выполненные в 2 строки: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1-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я строка - «СВИДЕТЕЛЬСТВО»;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2-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я строка - «о метрологической аттестации методики (метода) измерений»;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д)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5 - 7-значный регистрационный номер свидетельства и дата его выдачи.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Регистрационный номер свидетельства формируется в следующем порядке: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 xml:space="preserve">первый и второй знаки - 2-значный буквенный код государства-члена в соответствии с международным стандартом </w:t>
      </w:r>
      <w:r w:rsidRPr="004159CC">
        <w:rPr>
          <w:rFonts w:ascii="Sylfaen" w:hAnsi="Sylfaen"/>
          <w:sz w:val="24"/>
          <w:szCs w:val="24"/>
          <w:lang w:val="en-US" w:eastAsia="en-US" w:bidi="en-US"/>
        </w:rPr>
        <w:t>ISO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3166-1;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третий - пятый знаки - порядковый номер оформленного в текущем году свидетельства, который формируется последовательно с начала года (с номера 001);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шестой и седьмой знаки - 2-значный цифровой код года аттестации методики (указываются последние 2 цифры года от 00 до 99).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Дата выдачи свидетельства указывается словесно-цифровым способом: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число - двумя арабскими цифрами (в кавычках),</w:t>
      </w:r>
      <w:r w:rsidR="006D5173" w:rsidRPr="006D5173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месяц - словом, год - четырьмя арабскими цифрами (с указанием сокращенного обозначения года «г.»);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е)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6 - сведения о методике, включая: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наименование методики;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название измеряемой величины, шкалы величины (шкалы измерений или единицы измерений);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объект измерений;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диапазон измерений;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показатели точности измерений;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указание способа установления показателей точности результатов измерений при аттестации (теоретический, экспериментальный);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ж)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7 - наименование разработчика, местонахождение (адрес)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з)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8 - наименование и обозначение документа с изложением методики;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и)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11 - сведения о согласовании методики с органами, предусмотренными законодательством государства-члена (в случае</w:t>
      </w:r>
      <w:r w:rsidR="006D5173" w:rsidRPr="006D5173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если законодательством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государства-члена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не предусмотрено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согласование методики,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lastRenderedPageBreak/>
        <w:t>делается запись: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«Согласование не</w:t>
      </w:r>
      <w:r w:rsidRPr="004159CC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4159CC">
        <w:rPr>
          <w:rFonts w:ascii="Sylfaen" w:hAnsi="Sylfaen"/>
          <w:sz w:val="24"/>
          <w:szCs w:val="24"/>
        </w:rPr>
        <w:t>предусмотрено»);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к)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12 - должность, подпись, фамилия, имя, отчество (при наличии) руководителя (уполномоченного лица) уполномоченной организации, выдавшей свидетельство, заверенные печатью этой организации (при наличии);</w:t>
      </w:r>
    </w:p>
    <w:p w:rsidR="00536788" w:rsidRPr="004159CC" w:rsidRDefault="00A0128B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л)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в поле 13 - типографский номер (серия и порядковый номер) бланка свидетельства, проставляемый при его изготовлении.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В случае если для применения методики в конкретной сфере деятельности требуется ее согласование с государственными органами государства-члена, такое согласование осуществляется в соответствии с законодательством государства-члена.</w:t>
      </w:r>
    </w:p>
    <w:p w:rsidR="00536788" w:rsidRPr="004159CC" w:rsidRDefault="004159CC" w:rsidP="004159CC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Сведения об аттестованной методике передаются в информационный фонд по обеспечению единства измерений государства-члена в порядке, установленном законодательством этого государства.</w:t>
      </w:r>
    </w:p>
    <w:p w:rsidR="006D5173" w:rsidRDefault="004159CC" w:rsidP="006D5173">
      <w:pPr>
        <w:pStyle w:val="Bodytext20"/>
        <w:shd w:val="clear" w:color="auto" w:fill="auto"/>
        <w:spacing w:before="0" w:after="120" w:line="240" w:lineRule="auto"/>
        <w:ind w:firstLine="567"/>
      </w:pPr>
      <w:r w:rsidRPr="004159CC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A0128B" w:rsidRPr="004159CC">
        <w:rPr>
          <w:rFonts w:ascii="Sylfaen" w:hAnsi="Sylfaen"/>
          <w:sz w:val="24"/>
          <w:szCs w:val="24"/>
        </w:rPr>
        <w:t>Внесение изменений в методику осуществляется разработчиком. Методика с внесенными в нее изменениями подлежит аттестации в соответствии с настоящим Порядком.</w:t>
      </w:r>
      <w:r w:rsidR="006D5173">
        <w:rPr>
          <w:rFonts w:ascii="Sylfaen" w:hAnsi="Sylfaen"/>
          <w:sz w:val="24"/>
          <w:szCs w:val="24"/>
        </w:rPr>
        <w:br w:type="page"/>
      </w:r>
    </w:p>
    <w:p w:rsidR="006D5173" w:rsidRPr="006D5173" w:rsidRDefault="006D5173" w:rsidP="006D517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ПРИЛОЖЕНИЕ</w:t>
      </w:r>
    </w:p>
    <w:p w:rsidR="00536788" w:rsidRPr="004159CC" w:rsidRDefault="00A0128B" w:rsidP="006D5173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4159CC">
        <w:rPr>
          <w:rFonts w:ascii="Sylfaen" w:hAnsi="Sylfaen"/>
          <w:sz w:val="24"/>
          <w:szCs w:val="24"/>
        </w:rPr>
        <w:t>к Порядку метрологической аттестации методики (метода) измерений</w:t>
      </w:r>
    </w:p>
    <w:p w:rsidR="006D5173" w:rsidRDefault="006D5173" w:rsidP="004159CC">
      <w:pPr>
        <w:pStyle w:val="Bodytext30"/>
        <w:shd w:val="clear" w:color="auto" w:fill="auto"/>
        <w:spacing w:before="0" w:line="240" w:lineRule="auto"/>
        <w:ind w:right="300"/>
        <w:rPr>
          <w:rStyle w:val="Bodytext3Spacing2pt0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536788" w:rsidRPr="004159CC" w:rsidRDefault="00A0128B" w:rsidP="006D5173">
      <w:pPr>
        <w:pStyle w:val="Bodytext30"/>
        <w:shd w:val="clear" w:color="auto" w:fill="auto"/>
        <w:spacing w:before="0" w:line="240" w:lineRule="auto"/>
        <w:ind w:left="1134" w:right="1126"/>
        <w:rPr>
          <w:rFonts w:ascii="Sylfaen" w:hAnsi="Sylfaen"/>
          <w:sz w:val="24"/>
          <w:szCs w:val="24"/>
        </w:rPr>
      </w:pPr>
      <w:r w:rsidRPr="004159CC">
        <w:rPr>
          <w:rStyle w:val="Bodytext3Spacing2pt0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536788" w:rsidRDefault="00A0128B" w:rsidP="006D5173">
      <w:pPr>
        <w:pStyle w:val="Bodytext30"/>
        <w:shd w:val="clear" w:color="auto" w:fill="auto"/>
        <w:spacing w:before="0" w:line="240" w:lineRule="auto"/>
        <w:ind w:left="2268" w:right="2260"/>
        <w:rPr>
          <w:rFonts w:ascii="Sylfaen" w:hAnsi="Sylfaen"/>
          <w:sz w:val="24"/>
          <w:szCs w:val="24"/>
          <w:lang w:val="en-US"/>
        </w:rPr>
      </w:pPr>
      <w:r w:rsidRPr="004159CC">
        <w:rPr>
          <w:rFonts w:ascii="Sylfaen" w:hAnsi="Sylfaen"/>
          <w:sz w:val="24"/>
          <w:szCs w:val="24"/>
        </w:rPr>
        <w:t>свидетельства о метрологической аттестации</w:t>
      </w:r>
      <w:r w:rsidR="004159CC">
        <w:rPr>
          <w:rFonts w:ascii="Sylfaen" w:hAnsi="Sylfaen"/>
          <w:sz w:val="24"/>
          <w:szCs w:val="24"/>
        </w:rPr>
        <w:t xml:space="preserve"> </w:t>
      </w:r>
      <w:r w:rsidRPr="004159CC">
        <w:rPr>
          <w:rFonts w:ascii="Sylfaen" w:hAnsi="Sylfaen"/>
          <w:sz w:val="24"/>
          <w:szCs w:val="24"/>
        </w:rPr>
        <w:t>методики (метода) измерений</w:t>
      </w:r>
    </w:p>
    <w:p w:rsidR="006D5173" w:rsidRPr="006D5173" w:rsidRDefault="006D5173" w:rsidP="006D5173">
      <w:pPr>
        <w:pStyle w:val="Bodytext30"/>
        <w:shd w:val="clear" w:color="auto" w:fill="auto"/>
        <w:spacing w:before="0" w:line="240" w:lineRule="auto"/>
        <w:ind w:left="2268" w:right="226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105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0"/>
        <w:gridCol w:w="992"/>
        <w:gridCol w:w="1503"/>
        <w:gridCol w:w="3565"/>
        <w:gridCol w:w="749"/>
      </w:tblGrid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ЕВРАЗИЙСКИЙ ЭКОНОМИЧЕСКИЙ СОЮЗ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536788" w:rsidRPr="006D5173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</w:t>
            </w:r>
            <w:r w:rsidR="006D5173">
              <w:rPr>
                <w:rFonts w:ascii="Sylfaen" w:hAnsi="Sylfaen"/>
                <w:sz w:val="24"/>
                <w:szCs w:val="24"/>
                <w:lang w:val="en-US"/>
              </w:rPr>
              <w:t>1)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6D5173" w:rsidRDefault="006D5173" w:rsidP="006D5173">
            <w:pPr>
              <w:pStyle w:val="Bodytext20"/>
              <w:shd w:val="clear" w:color="auto" w:fill="auto"/>
              <w:spacing w:before="0" w:after="0" w:line="240" w:lineRule="auto"/>
              <w:ind w:left="6" w:firstLine="0"/>
              <w:jc w:val="center"/>
              <w:rPr>
                <w:rStyle w:val="Bodytext29pt"/>
                <w:rFonts w:ascii="Sylfaen" w:hAnsi="Sylfaen"/>
                <w:sz w:val="20"/>
                <w:szCs w:val="20"/>
                <w:lang w:val="en-US"/>
              </w:rPr>
            </w:pPr>
            <w:r w:rsidRPr="006D5173">
              <w:rPr>
                <w:rStyle w:val="Bodytext29pt"/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  <w:r w:rsidRPr="006D5173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</w:p>
          <w:p w:rsidR="00536788" w:rsidRPr="004159CC" w:rsidRDefault="00A0128B" w:rsidP="006D5173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D5173">
              <w:rPr>
                <w:rStyle w:val="Bodytext29pt"/>
                <w:rFonts w:ascii="Sylfaen" w:hAnsi="Sylfaen"/>
                <w:sz w:val="20"/>
                <w:szCs w:val="20"/>
              </w:rPr>
              <w:t>(полное наименование организации, уполномоченной на проведение метрологической аттестации</w:t>
            </w:r>
            <w:r w:rsidR="006D5173" w:rsidRPr="006D5173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6D5173">
              <w:rPr>
                <w:rStyle w:val="Bodytext29pt"/>
                <w:rFonts w:ascii="Sylfaen" w:hAnsi="Sylfaen"/>
                <w:sz w:val="20"/>
                <w:szCs w:val="20"/>
              </w:rPr>
              <w:t>методики (метода) измерений)</w:t>
            </w:r>
          </w:p>
        </w:tc>
        <w:tc>
          <w:tcPr>
            <w:tcW w:w="749" w:type="dxa"/>
            <w:shd w:val="clear" w:color="auto" w:fill="FFFFFF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(2)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6D5173" w:rsidRDefault="006D5173" w:rsidP="006D5173">
            <w:pPr>
              <w:pStyle w:val="Bodytext20"/>
              <w:shd w:val="clear" w:color="auto" w:fill="auto"/>
              <w:spacing w:before="0" w:after="0" w:line="240" w:lineRule="auto"/>
              <w:ind w:left="6" w:firstLine="0"/>
              <w:jc w:val="center"/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</w:pPr>
            <w:r w:rsidRPr="006D5173">
              <w:rPr>
                <w:rStyle w:val="Bodytext29pt"/>
                <w:rFonts w:ascii="Sylfaen" w:hAnsi="Sylfaen"/>
                <w:sz w:val="24"/>
                <w:szCs w:val="24"/>
              </w:rPr>
              <w:t>_________________________________________________________________________________</w:t>
            </w:r>
            <w:r w:rsidRPr="004159CC">
              <w:rPr>
                <w:rStyle w:val="Bodytext29pt"/>
                <w:rFonts w:ascii="Sylfaen" w:hAnsi="Sylfaen"/>
                <w:sz w:val="24"/>
                <w:szCs w:val="24"/>
              </w:rPr>
              <w:t xml:space="preserve"> </w:t>
            </w:r>
          </w:p>
          <w:p w:rsidR="00536788" w:rsidRPr="004159CC" w:rsidRDefault="00A0128B" w:rsidP="006D5173">
            <w:pPr>
              <w:pStyle w:val="Bodytext20"/>
              <w:shd w:val="clear" w:color="auto" w:fill="auto"/>
              <w:spacing w:before="0" w:after="12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6D5173">
              <w:rPr>
                <w:rStyle w:val="Bodytext29pt"/>
                <w:rFonts w:ascii="Sylfaen" w:hAnsi="Sylfaen"/>
                <w:sz w:val="20"/>
                <w:szCs w:val="20"/>
              </w:rPr>
              <w:t>(документ, подтверждающий полномочия на проведение метрологической аттестации</w:t>
            </w:r>
            <w:r w:rsidR="006D5173" w:rsidRPr="006D5173">
              <w:rPr>
                <w:rStyle w:val="Bodytext29pt"/>
                <w:rFonts w:ascii="Sylfaen" w:hAnsi="Sylfaen"/>
                <w:sz w:val="20"/>
                <w:szCs w:val="20"/>
              </w:rPr>
              <w:t xml:space="preserve"> </w:t>
            </w:r>
            <w:r w:rsidRPr="006D5173">
              <w:rPr>
                <w:rStyle w:val="Bodytext29pt"/>
                <w:rFonts w:ascii="Sylfaen" w:hAnsi="Sylfaen"/>
                <w:sz w:val="20"/>
                <w:szCs w:val="20"/>
              </w:rPr>
              <w:t>методики (метода) измерений)</w:t>
            </w:r>
          </w:p>
        </w:tc>
        <w:tc>
          <w:tcPr>
            <w:tcW w:w="749" w:type="dxa"/>
            <w:shd w:val="clear" w:color="auto" w:fill="FFFFFF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(3)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СВИДЕТЕЛЬСТВО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(4)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041054" w:rsidRPr="00041054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о метрологической аттеста</w:t>
            </w:r>
            <w:r w:rsidR="00041054">
              <w:rPr>
                <w:rFonts w:ascii="Sylfaen" w:hAnsi="Sylfaen"/>
                <w:sz w:val="24"/>
                <w:szCs w:val="24"/>
              </w:rPr>
              <w:t>ции методики (метода) измерений</w:t>
            </w:r>
          </w:p>
          <w:p w:rsidR="00536788" w:rsidRPr="004159CC" w:rsidRDefault="00A0128B" w:rsidP="000410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№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  <w:r w:rsidRPr="004159CC">
              <w:rPr>
                <w:rFonts w:ascii="Sylfaen" w:hAnsi="Sylfaen"/>
                <w:sz w:val="24"/>
                <w:szCs w:val="24"/>
              </w:rPr>
              <w:t xml:space="preserve"> от«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>_____</w:t>
            </w:r>
            <w:r w:rsidRPr="004159CC">
              <w:rPr>
                <w:rFonts w:ascii="Sylfaen" w:hAnsi="Sylfaen"/>
                <w:sz w:val="24"/>
                <w:szCs w:val="24"/>
              </w:rPr>
              <w:t xml:space="preserve">» 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 xml:space="preserve">______________________ </w:t>
            </w:r>
            <w:r w:rsidRPr="004159CC">
              <w:rPr>
                <w:rFonts w:ascii="Sylfaen" w:hAnsi="Sylfaen"/>
                <w:sz w:val="24"/>
                <w:szCs w:val="24"/>
              </w:rPr>
              <w:t>г.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(5)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041054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Методика (метод) измерений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 xml:space="preserve"> ______________________________________________________,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(6)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536788" w:rsidRPr="00041054" w:rsidRDefault="00041054" w:rsidP="004159C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р</w:t>
            </w:r>
            <w:r w:rsidR="00A0128B" w:rsidRPr="004159CC">
              <w:rPr>
                <w:rFonts w:ascii="Sylfaen" w:hAnsi="Sylfaen"/>
                <w:sz w:val="24"/>
                <w:szCs w:val="24"/>
              </w:rPr>
              <w:t>азработанная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___________________________________________________________________,</w:t>
            </w:r>
          </w:p>
        </w:tc>
        <w:tc>
          <w:tcPr>
            <w:tcW w:w="749" w:type="dxa"/>
            <w:shd w:val="clear" w:color="auto" w:fill="FFFFFF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(7)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536788" w:rsidRPr="00041054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  <w:lang w:val="en-US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установленная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 xml:space="preserve"> ___________________________________________________________________,</w:t>
            </w:r>
          </w:p>
        </w:tc>
        <w:tc>
          <w:tcPr>
            <w:tcW w:w="749" w:type="dxa"/>
            <w:shd w:val="clear" w:color="auto" w:fill="FFFFFF"/>
          </w:tcPr>
          <w:p w:rsidR="00536788" w:rsidRPr="004159CC" w:rsidRDefault="00A0128B" w:rsidP="00041054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 w:rsidRPr="004159CC">
              <w:rPr>
                <w:rFonts w:ascii="Sylfaen" w:hAnsi="Sylfaen"/>
                <w:sz w:val="24"/>
                <w:szCs w:val="24"/>
              </w:rPr>
              <w:t>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bottom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аттестована в соответствии с требованиями Порядка метрологической аттестации методики (метода) измерений, утвержденного Решением Совета Евразийской экономической комиссии от 17 марта 2016 г. № 21.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(9)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</w:tcPr>
          <w:p w:rsidR="00536788" w:rsidRPr="004159CC" w:rsidRDefault="00A0128B" w:rsidP="00041054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В результате метрологической аттестации методики (метода) измерений установлено, что методика (метод) измерений соответствует метрологическим требованиям к измерениям. Сведения о согласовании методики (метода) измерений: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(10)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041054" w:rsidRDefault="00041054" w:rsidP="00041054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________________________________________________________________________________</w:t>
            </w:r>
          </w:p>
        </w:tc>
        <w:tc>
          <w:tcPr>
            <w:tcW w:w="749" w:type="dxa"/>
            <w:shd w:val="clear" w:color="auto" w:fill="FFFFFF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(11)</w:t>
            </w:r>
          </w:p>
        </w:tc>
      </w:tr>
      <w:tr w:rsidR="00041054" w:rsidRPr="004159CC" w:rsidTr="00041054">
        <w:trPr>
          <w:jc w:val="center"/>
        </w:trPr>
        <w:tc>
          <w:tcPr>
            <w:tcW w:w="3700" w:type="dxa"/>
            <w:shd w:val="clear" w:color="auto" w:fill="FFFFFF"/>
          </w:tcPr>
          <w:p w:rsidR="00041054" w:rsidRPr="00041054" w:rsidRDefault="00041054" w:rsidP="00041054">
            <w:pPr>
              <w:pStyle w:val="Bodytext20"/>
              <w:shd w:val="clear" w:color="auto" w:fill="auto"/>
              <w:spacing w:before="0" w:after="0" w:line="240" w:lineRule="auto"/>
              <w:ind w:left="6"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41054">
              <w:rPr>
                <w:rFonts w:ascii="Sylfaen" w:hAnsi="Sylfaen"/>
                <w:sz w:val="24"/>
                <w:szCs w:val="24"/>
              </w:rPr>
              <w:t>________________________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____</w:t>
            </w:r>
          </w:p>
          <w:p w:rsidR="00041054" w:rsidRPr="00041054" w:rsidRDefault="00041054" w:rsidP="00041054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41054">
              <w:rPr>
                <w:rStyle w:val="Bodytext29pt"/>
                <w:rFonts w:ascii="Sylfaen" w:hAnsi="Sylfaen"/>
                <w:sz w:val="20"/>
                <w:szCs w:val="20"/>
              </w:rPr>
              <w:t>должность руководителя (уполномоченного лица) уполномоченной организации)</w:t>
            </w:r>
          </w:p>
        </w:tc>
        <w:tc>
          <w:tcPr>
            <w:tcW w:w="992" w:type="dxa"/>
            <w:shd w:val="clear" w:color="auto" w:fill="FFFFFF"/>
          </w:tcPr>
          <w:p w:rsidR="00041054" w:rsidRPr="00041054" w:rsidRDefault="00041054" w:rsidP="000410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М. П.</w:t>
            </w:r>
          </w:p>
        </w:tc>
        <w:tc>
          <w:tcPr>
            <w:tcW w:w="1503" w:type="dxa"/>
            <w:shd w:val="clear" w:color="auto" w:fill="FFFFFF"/>
          </w:tcPr>
          <w:p w:rsidR="00041054" w:rsidRDefault="00041054" w:rsidP="00041054">
            <w:pPr>
              <w:pStyle w:val="Bodytext20"/>
              <w:shd w:val="clear" w:color="auto" w:fill="auto"/>
              <w:spacing w:before="0" w:after="0" w:line="240" w:lineRule="auto"/>
              <w:ind w:left="6" w:firstLine="0"/>
              <w:jc w:val="center"/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>____________</w:t>
            </w:r>
          </w:p>
          <w:p w:rsidR="00041054" w:rsidRPr="00041054" w:rsidRDefault="00041054" w:rsidP="00041054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41054">
              <w:rPr>
                <w:rStyle w:val="Bodytext29pt"/>
                <w:rFonts w:ascii="Sylfaen" w:hAnsi="Sylfaen"/>
                <w:sz w:val="20"/>
                <w:szCs w:val="20"/>
              </w:rPr>
              <w:t>(подпись)</w:t>
            </w:r>
          </w:p>
        </w:tc>
        <w:tc>
          <w:tcPr>
            <w:tcW w:w="3565" w:type="dxa"/>
            <w:shd w:val="clear" w:color="auto" w:fill="FFFFFF"/>
          </w:tcPr>
          <w:p w:rsidR="00041054" w:rsidRDefault="00041054" w:rsidP="00041054">
            <w:pPr>
              <w:pStyle w:val="Bodytext20"/>
              <w:shd w:val="clear" w:color="auto" w:fill="auto"/>
              <w:spacing w:before="0" w:after="0" w:line="240" w:lineRule="auto"/>
              <w:ind w:left="6" w:firstLine="0"/>
              <w:jc w:val="center"/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9pt"/>
                <w:rFonts w:ascii="Sylfaen" w:hAnsi="Sylfaen"/>
                <w:sz w:val="24"/>
                <w:szCs w:val="24"/>
                <w:lang w:val="en-US"/>
              </w:rPr>
              <w:t>____________________________</w:t>
            </w:r>
          </w:p>
          <w:p w:rsidR="00041054" w:rsidRPr="00041054" w:rsidRDefault="00041054" w:rsidP="00041054">
            <w:pPr>
              <w:pStyle w:val="Bodytext20"/>
              <w:shd w:val="clear" w:color="auto" w:fill="auto"/>
              <w:spacing w:before="0" w:after="120" w:line="240" w:lineRule="auto"/>
              <w:ind w:left="4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041054">
              <w:rPr>
                <w:rStyle w:val="Bodytext29pt"/>
                <w:rFonts w:ascii="Sylfaen" w:hAnsi="Sylfaen"/>
                <w:sz w:val="20"/>
                <w:szCs w:val="20"/>
              </w:rPr>
              <w:t>(Ф. И. О.)</w:t>
            </w:r>
          </w:p>
        </w:tc>
        <w:tc>
          <w:tcPr>
            <w:tcW w:w="749" w:type="dxa"/>
            <w:shd w:val="clear" w:color="auto" w:fill="FFFFFF"/>
          </w:tcPr>
          <w:p w:rsidR="00041054" w:rsidRPr="00041054" w:rsidRDefault="00041054" w:rsidP="00041054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(12)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041054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672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 xml:space="preserve">Серия 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 xml:space="preserve">____ </w:t>
            </w:r>
            <w:r w:rsidRPr="004159CC">
              <w:rPr>
                <w:rFonts w:ascii="Sylfaen" w:hAnsi="Sylfaen"/>
                <w:sz w:val="24"/>
                <w:szCs w:val="24"/>
              </w:rPr>
              <w:t>№</w:t>
            </w:r>
            <w:r w:rsidR="00041054">
              <w:rPr>
                <w:rFonts w:ascii="Sylfaen" w:hAnsi="Sylfaen"/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536788" w:rsidRPr="004159CC" w:rsidRDefault="00A0128B" w:rsidP="004159CC">
            <w:pPr>
              <w:pStyle w:val="Bodytext20"/>
              <w:shd w:val="clear" w:color="auto" w:fill="auto"/>
              <w:spacing w:before="0" w:after="120" w:line="240" w:lineRule="auto"/>
              <w:ind w:left="14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4159CC">
              <w:rPr>
                <w:rFonts w:ascii="Sylfaen" w:hAnsi="Sylfaen"/>
                <w:sz w:val="24"/>
                <w:szCs w:val="24"/>
              </w:rPr>
              <w:t>(13)</w:t>
            </w:r>
          </w:p>
        </w:tc>
      </w:tr>
      <w:tr w:rsidR="00536788" w:rsidRPr="004159CC" w:rsidTr="00041054">
        <w:trPr>
          <w:jc w:val="center"/>
        </w:trPr>
        <w:tc>
          <w:tcPr>
            <w:tcW w:w="9760" w:type="dxa"/>
            <w:gridSpan w:val="4"/>
            <w:shd w:val="clear" w:color="auto" w:fill="FFFFFF"/>
            <w:vAlign w:val="center"/>
          </w:tcPr>
          <w:p w:rsidR="00536788" w:rsidRPr="00041054" w:rsidRDefault="00041054" w:rsidP="00041054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</w:t>
            </w:r>
          </w:p>
        </w:tc>
        <w:tc>
          <w:tcPr>
            <w:tcW w:w="749" w:type="dxa"/>
            <w:shd w:val="clear" w:color="auto" w:fill="FFFFFF"/>
          </w:tcPr>
          <w:p w:rsidR="00536788" w:rsidRPr="004159CC" w:rsidRDefault="00536788" w:rsidP="004159CC">
            <w:pPr>
              <w:spacing w:after="120"/>
            </w:pPr>
          </w:p>
        </w:tc>
      </w:tr>
    </w:tbl>
    <w:p w:rsidR="00536788" w:rsidRPr="004159CC" w:rsidRDefault="00536788" w:rsidP="004159CC">
      <w:pPr>
        <w:spacing w:after="120"/>
      </w:pPr>
    </w:p>
    <w:sectPr w:rsidR="00536788" w:rsidRPr="004159CC" w:rsidSect="004159CC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AB" w:rsidRDefault="00CB00AB" w:rsidP="00536788">
      <w:r>
        <w:separator/>
      </w:r>
    </w:p>
  </w:endnote>
  <w:endnote w:type="continuationSeparator" w:id="0">
    <w:p w:rsidR="00CB00AB" w:rsidRDefault="00CB00AB" w:rsidP="005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AB" w:rsidRDefault="00CB00AB"/>
  </w:footnote>
  <w:footnote w:type="continuationSeparator" w:id="0">
    <w:p w:rsidR="00CB00AB" w:rsidRDefault="00CB00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245"/>
    <w:multiLevelType w:val="multilevel"/>
    <w:tmpl w:val="BD6C6D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9479F4"/>
    <w:multiLevelType w:val="multilevel"/>
    <w:tmpl w:val="BF5A7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7E73A9"/>
    <w:multiLevelType w:val="multilevel"/>
    <w:tmpl w:val="3DE2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0A16B6"/>
    <w:multiLevelType w:val="multilevel"/>
    <w:tmpl w:val="141002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36788"/>
    <w:rsid w:val="00041054"/>
    <w:rsid w:val="004159CC"/>
    <w:rsid w:val="00536788"/>
    <w:rsid w:val="006D5173"/>
    <w:rsid w:val="00A0128B"/>
    <w:rsid w:val="00CB00AB"/>
    <w:rsid w:val="00D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678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678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536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3 pt,Bold,Spacing 1 pt"/>
    <w:basedOn w:val="Bodytext2"/>
    <w:rsid w:val="005367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53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9pt">
    <w:name w:val="Body text (2) + 9 pt"/>
    <w:basedOn w:val="Bodytext2"/>
    <w:rsid w:val="00536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536788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3678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5367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36788"/>
    <w:pPr>
      <w:shd w:val="clear" w:color="auto" w:fill="FFFFFF"/>
      <w:spacing w:before="420" w:after="420" w:line="0" w:lineRule="atLeast"/>
      <w:ind w:hanging="12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5367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SegoeUI">
    <w:name w:val="Body text (2) + Segoe UI"/>
    <w:aliases w:val="14 pt,Body text (2) + Sylfaen,Body text (2) + Arial Unicode MS,10.5 pt"/>
    <w:basedOn w:val="Bodytext2"/>
    <w:rsid w:val="004159CC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2017-03-07T09:18:00Z</dcterms:created>
  <dcterms:modified xsi:type="dcterms:W3CDTF">2017-05-26T06:25:00Z</dcterms:modified>
</cp:coreProperties>
</file>