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A3" w:rsidRPr="00563273" w:rsidRDefault="001254C3" w:rsidP="00B15864">
      <w:pPr>
        <w:spacing w:after="160" w:line="36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</w:rPr>
      </w:pPr>
      <w:bookmarkStart w:id="0" w:name="_GoBack"/>
      <w:bookmarkEnd w:id="0"/>
      <w:r w:rsidRPr="00563273">
        <w:rPr>
          <w:rFonts w:ascii="Sylfaen" w:hAnsi="Sylfaen"/>
          <w:sz w:val="24"/>
          <w:szCs w:val="24"/>
        </w:rPr>
        <w:t>ՀԱՎԵԼՎԱԾ</w:t>
      </w:r>
    </w:p>
    <w:p w:rsidR="00BF02A3" w:rsidRPr="00563273" w:rsidRDefault="001254C3" w:rsidP="00B15864">
      <w:pPr>
        <w:spacing w:after="160" w:line="360" w:lineRule="auto"/>
        <w:ind w:left="9639"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Եվրասիական տնտեսական հանձնաժողովի կոլեգիայի </w:t>
      </w:r>
      <w:r w:rsidR="00B15864">
        <w:rPr>
          <w:rFonts w:ascii="Sylfaen" w:hAnsi="Sylfaen"/>
          <w:sz w:val="24"/>
          <w:szCs w:val="24"/>
        </w:rPr>
        <w:br/>
      </w:r>
      <w:r w:rsidRPr="00563273">
        <w:rPr>
          <w:rFonts w:ascii="Sylfaen" w:hAnsi="Sylfaen"/>
          <w:sz w:val="24"/>
          <w:szCs w:val="24"/>
        </w:rPr>
        <w:t xml:space="preserve">2016 թվականի հունվարի 19-ի </w:t>
      </w:r>
      <w:r w:rsidR="00B15864">
        <w:rPr>
          <w:rFonts w:ascii="Sylfaen" w:hAnsi="Sylfaen"/>
          <w:sz w:val="24"/>
          <w:szCs w:val="24"/>
        </w:rPr>
        <w:br/>
      </w:r>
      <w:r w:rsidRPr="00563273">
        <w:rPr>
          <w:rFonts w:ascii="Sylfaen" w:hAnsi="Sylfaen"/>
          <w:sz w:val="24"/>
          <w:szCs w:val="24"/>
        </w:rPr>
        <w:t>թիվ 1 հանձնարարականի</w:t>
      </w:r>
    </w:p>
    <w:p w:rsidR="004E1843" w:rsidRPr="00563273" w:rsidRDefault="004E1843" w:rsidP="00563273">
      <w:pPr>
        <w:spacing w:after="160" w:line="360" w:lineRule="auto"/>
        <w:ind w:left="6010" w:right="5995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</w:p>
    <w:p w:rsidR="002A5C1B" w:rsidRPr="00563273" w:rsidRDefault="001254C3" w:rsidP="00B15864">
      <w:pPr>
        <w:spacing w:after="160" w:line="360" w:lineRule="auto"/>
        <w:ind w:right="112"/>
        <w:jc w:val="center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b/>
          <w:sz w:val="24"/>
          <w:szCs w:val="24"/>
        </w:rPr>
        <w:t>ՓՈՓՈԽՈՒԹՅՈՒՆՆԵՐ</w:t>
      </w:r>
    </w:p>
    <w:p w:rsidR="00BF02A3" w:rsidRPr="00563273" w:rsidRDefault="001254C3" w:rsidP="00B15864">
      <w:pPr>
        <w:spacing w:after="160" w:line="360" w:lineRule="auto"/>
        <w:ind w:left="335" w:right="112"/>
        <w:jc w:val="center"/>
        <w:rPr>
          <w:rFonts w:ascii="Sylfaen" w:eastAsia="Times New Roman" w:hAnsi="Sylfaen" w:cs="Times New Roman"/>
          <w:b/>
          <w:bCs/>
          <w:sz w:val="24"/>
          <w:szCs w:val="24"/>
        </w:rPr>
      </w:pPr>
      <w:r w:rsidRPr="00563273">
        <w:rPr>
          <w:rFonts w:ascii="Sylfaen" w:hAnsi="Sylfaen"/>
          <w:b/>
          <w:sz w:val="24"/>
          <w:szCs w:val="24"/>
        </w:rPr>
        <w:t xml:space="preserve">Եվրասիական տնտեսական միության մաքսային տարածք երկաթուղային տրանսպորտով ներմուծվող ապրանքների մասին նախնական տեղեկատվության կառուցվածքի </w:t>
      </w:r>
      <w:r w:rsidR="00B15864">
        <w:rPr>
          <w:rFonts w:ascii="Sylfaen" w:hAnsi="Sylfaen"/>
          <w:b/>
          <w:sz w:val="24"/>
          <w:szCs w:val="24"/>
        </w:rPr>
        <w:t>եւ</w:t>
      </w:r>
      <w:r w:rsidRPr="00563273">
        <w:rPr>
          <w:rFonts w:ascii="Sylfaen" w:hAnsi="Sylfaen"/>
          <w:b/>
          <w:sz w:val="24"/>
          <w:szCs w:val="24"/>
        </w:rPr>
        <w:t xml:space="preserve"> ձ</w:t>
      </w:r>
      <w:r w:rsidR="00B15864">
        <w:rPr>
          <w:rFonts w:ascii="Sylfaen" w:hAnsi="Sylfaen"/>
          <w:b/>
          <w:sz w:val="24"/>
          <w:szCs w:val="24"/>
        </w:rPr>
        <w:t>եւ</w:t>
      </w:r>
      <w:r w:rsidRPr="00563273">
        <w:rPr>
          <w:rFonts w:ascii="Sylfaen" w:hAnsi="Sylfaen"/>
          <w:b/>
          <w:sz w:val="24"/>
          <w:szCs w:val="24"/>
        </w:rPr>
        <w:t>աչափի մեջ կատարվող</w:t>
      </w:r>
    </w:p>
    <w:p w:rsidR="004E1843" w:rsidRPr="00563273" w:rsidRDefault="004E1843" w:rsidP="00563273">
      <w:pPr>
        <w:spacing w:after="160" w:line="360" w:lineRule="auto"/>
        <w:ind w:left="335" w:right="334"/>
        <w:jc w:val="center"/>
        <w:rPr>
          <w:rFonts w:ascii="Sylfaen" w:eastAsia="Times New Roman" w:hAnsi="Sylfaen" w:cs="Times New Roman"/>
          <w:sz w:val="24"/>
          <w:szCs w:val="24"/>
        </w:rPr>
      </w:pPr>
    </w:p>
    <w:p w:rsidR="00BF02A3" w:rsidRPr="00563273" w:rsidRDefault="001254C3" w:rsidP="00563273">
      <w:pPr>
        <w:spacing w:after="160" w:line="360" w:lineRule="auto"/>
        <w:ind w:left="810" w:right="-41"/>
        <w:jc w:val="center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Եվրասիական տնտեսական միության մաքսային տարածք երկաթուղային տրանսպորտով ներմուծվող</w:t>
      </w:r>
    </w:p>
    <w:p w:rsidR="00A82F08" w:rsidRDefault="001254C3" w:rsidP="00082280">
      <w:pPr>
        <w:spacing w:after="160" w:line="360" w:lineRule="auto"/>
        <w:ind w:right="-41" w:firstLine="567"/>
        <w:jc w:val="both"/>
        <w:rPr>
          <w:rFonts w:ascii="Sylfaen" w:hAnsi="Sylfaen"/>
          <w:sz w:val="24"/>
          <w:szCs w:val="24"/>
          <w:lang w:val="en-US"/>
        </w:rPr>
      </w:pPr>
      <w:r w:rsidRPr="00563273">
        <w:rPr>
          <w:rFonts w:ascii="Sylfaen" w:hAnsi="Sylfaen"/>
          <w:sz w:val="24"/>
          <w:szCs w:val="24"/>
        </w:rPr>
        <w:t xml:space="preserve">ապրանքների մասին նախնական տեղեկատվության կառուցվածքը 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ձ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աչափը շարադրել հետ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յալ խմբագրությամբ՝</w:t>
      </w:r>
    </w:p>
    <w:p w:rsidR="00A82F08" w:rsidRPr="00A82F08" w:rsidRDefault="00A82F08" w:rsidP="00082280">
      <w:pPr>
        <w:spacing w:after="160" w:line="360" w:lineRule="auto"/>
        <w:ind w:right="-41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A82F08" w:rsidRDefault="00A82F08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AC6716">
      <w:pPr>
        <w:spacing w:after="160" w:line="360" w:lineRule="auto"/>
        <w:ind w:left="7938" w:right="-30"/>
        <w:jc w:val="center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«ՀԱՎԵԼՎԱԾ</w:t>
      </w:r>
    </w:p>
    <w:p w:rsidR="00BF02A3" w:rsidRPr="00563273" w:rsidRDefault="001254C3" w:rsidP="00AC6716">
      <w:pPr>
        <w:spacing w:after="160" w:line="360" w:lineRule="auto"/>
        <w:ind w:left="7938"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Եվրասիական տնտեսական հանձնաժողովի կոլեգիայի 2015 թվականի նոյեմբերի 10-ի թիվ 27 հանձնարարականի</w:t>
      </w:r>
      <w:r w:rsidR="00082280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/>
          <w:sz w:val="24"/>
          <w:szCs w:val="24"/>
        </w:rPr>
        <w:t>(Եվրասիական տնտեսական հանձնաժողովի կոլեգիայի 2016 թվականի հունվարի 19-ի թիվ 1 հանձնարարականի խմբագրությամբ)</w:t>
      </w:r>
    </w:p>
    <w:p w:rsidR="004E1843" w:rsidRPr="00563273" w:rsidRDefault="004E1843" w:rsidP="00563273">
      <w:pPr>
        <w:spacing w:after="160" w:line="360" w:lineRule="auto"/>
        <w:rPr>
          <w:rFonts w:ascii="Sylfaen" w:eastAsia="Times New Roman" w:hAnsi="Sylfaen" w:cs="Times New Roman"/>
          <w:b/>
          <w:bCs/>
          <w:sz w:val="24"/>
          <w:szCs w:val="24"/>
        </w:rPr>
      </w:pPr>
    </w:p>
    <w:p w:rsidR="00BF02A3" w:rsidRPr="00563273" w:rsidRDefault="001254C3" w:rsidP="00082280">
      <w:pPr>
        <w:spacing w:after="160" w:line="360" w:lineRule="auto"/>
        <w:ind w:right="-30"/>
        <w:jc w:val="center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b/>
          <w:sz w:val="24"/>
          <w:szCs w:val="24"/>
        </w:rPr>
        <w:t>ԿԱՌՈՒՑՎԱԾՔ</w:t>
      </w:r>
      <w:r w:rsidR="004245E0" w:rsidRPr="00563273">
        <w:rPr>
          <w:rFonts w:ascii="Sylfaen" w:hAnsi="Sylfaen"/>
          <w:b/>
          <w:sz w:val="24"/>
          <w:szCs w:val="24"/>
        </w:rPr>
        <w:t>Ը</w:t>
      </w:r>
      <w:r w:rsidRPr="00563273">
        <w:rPr>
          <w:rFonts w:ascii="Sylfaen" w:hAnsi="Sylfaen"/>
          <w:b/>
          <w:sz w:val="24"/>
          <w:szCs w:val="24"/>
        </w:rPr>
        <w:t xml:space="preserve"> ԵՎ ՁԵՎԱՉԱՓ</w:t>
      </w:r>
      <w:r w:rsidR="004245E0" w:rsidRPr="00563273">
        <w:rPr>
          <w:rFonts w:ascii="Sylfaen" w:hAnsi="Sylfaen"/>
          <w:b/>
          <w:sz w:val="24"/>
          <w:szCs w:val="24"/>
        </w:rPr>
        <w:t>Ը</w:t>
      </w:r>
    </w:p>
    <w:p w:rsidR="00BF02A3" w:rsidRDefault="001254C3" w:rsidP="00082280">
      <w:pPr>
        <w:spacing w:after="160" w:line="360" w:lineRule="auto"/>
        <w:ind w:right="-30"/>
        <w:jc w:val="center"/>
        <w:rPr>
          <w:rFonts w:ascii="Sylfaen" w:hAnsi="Sylfaen"/>
          <w:b/>
          <w:sz w:val="24"/>
          <w:szCs w:val="24"/>
          <w:lang w:val="en-US"/>
        </w:rPr>
      </w:pPr>
      <w:r w:rsidRPr="00563273">
        <w:rPr>
          <w:rFonts w:ascii="Sylfaen" w:hAnsi="Sylfaen"/>
          <w:b/>
          <w:sz w:val="24"/>
          <w:szCs w:val="24"/>
        </w:rPr>
        <w:t>Եվրասիական տնտեսական միության մաքսային տարածք երկաթուղային տրանսպորտո</w:t>
      </w:r>
      <w:r w:rsidR="004245E0" w:rsidRPr="00563273">
        <w:rPr>
          <w:rFonts w:ascii="Sylfaen" w:hAnsi="Sylfaen"/>
          <w:b/>
          <w:sz w:val="24"/>
          <w:szCs w:val="24"/>
        </w:rPr>
        <w:t>վ</w:t>
      </w:r>
      <w:r w:rsidRPr="00563273">
        <w:rPr>
          <w:rFonts w:ascii="Sylfaen" w:hAnsi="Sylfaen"/>
          <w:b/>
          <w:sz w:val="24"/>
          <w:szCs w:val="24"/>
        </w:rPr>
        <w:t xml:space="preserve"> </w:t>
      </w:r>
      <w:r w:rsidR="00AC6716">
        <w:rPr>
          <w:rFonts w:ascii="Sylfaen" w:hAnsi="Sylfaen"/>
          <w:b/>
          <w:sz w:val="24"/>
          <w:szCs w:val="24"/>
          <w:lang w:val="en-US"/>
        </w:rPr>
        <w:br/>
      </w:r>
      <w:r w:rsidRPr="00563273">
        <w:rPr>
          <w:rFonts w:ascii="Sylfaen" w:hAnsi="Sylfaen"/>
          <w:b/>
          <w:sz w:val="24"/>
          <w:szCs w:val="24"/>
        </w:rPr>
        <w:t>ներմուծվող</w:t>
      </w:r>
      <w:r w:rsidR="00AC6716" w:rsidRPr="00AC6716">
        <w:rPr>
          <w:rFonts w:ascii="Sylfaen" w:hAnsi="Sylfaen"/>
          <w:b/>
          <w:sz w:val="24"/>
          <w:szCs w:val="24"/>
        </w:rPr>
        <w:t xml:space="preserve"> </w:t>
      </w:r>
      <w:r w:rsidRPr="00563273">
        <w:rPr>
          <w:rFonts w:ascii="Sylfaen" w:hAnsi="Sylfaen"/>
          <w:b/>
          <w:sz w:val="24"/>
          <w:szCs w:val="24"/>
        </w:rPr>
        <w:t>ապրանքների մասին նախնական տեղեկատվության</w:t>
      </w:r>
    </w:p>
    <w:p w:rsidR="00AC6716" w:rsidRPr="00AC6716" w:rsidRDefault="00AC6716" w:rsidP="00082280">
      <w:pPr>
        <w:spacing w:after="160" w:line="360" w:lineRule="auto"/>
        <w:ind w:right="-30"/>
        <w:jc w:val="center"/>
        <w:rPr>
          <w:rFonts w:ascii="Sylfaen" w:eastAsia="Times New Roman" w:hAnsi="Sylfaen" w:cs="Times New Roman"/>
          <w:b/>
          <w:bCs/>
          <w:sz w:val="24"/>
          <w:szCs w:val="24"/>
          <w:lang w:val="en-US"/>
        </w:rPr>
      </w:pPr>
    </w:p>
    <w:p w:rsidR="00BF02A3" w:rsidRPr="00563273" w:rsidRDefault="001254C3" w:rsidP="00563273">
      <w:pPr>
        <w:tabs>
          <w:tab w:val="left" w:pos="960"/>
        </w:tabs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1. Փաստաթղթերի էլեկտրոնային ձ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երի ցանկը</w:t>
      </w:r>
    </w:p>
    <w:tbl>
      <w:tblPr>
        <w:tblW w:w="15056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6"/>
        <w:gridCol w:w="4241"/>
        <w:gridCol w:w="2301"/>
        <w:gridCol w:w="6548"/>
      </w:tblGrid>
      <w:tr w:rsidR="00BF02A3" w:rsidRPr="00563273" w:rsidTr="00082280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6" w:hanging="1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Փաստաթղթի ծածկագիրը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6" w:hanging="1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Փաստաթղթի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6" w:hanging="1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XML փաստաթուղթը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6" w:hanging="13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Անվանատարածքը</w:t>
            </w:r>
          </w:p>
        </w:tc>
      </w:tr>
      <w:tr w:rsidR="00BF02A3" w:rsidRPr="00563273" w:rsidTr="00082280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1006209E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102" w:right="13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Եվրասիական տնտեսական միության մաքսային տարածք երկաթուղային տրանսպորտով ներմուծվող ապրանքների մասին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նախնական տեղեկատվություն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102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PIRWInformationCU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102" w:right="15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urn:customs.ru:Information:CustomsDocuments:PIRWInformati onCU:5.10.0</w:t>
            </w:r>
          </w:p>
        </w:tc>
      </w:tr>
    </w:tbl>
    <w:p w:rsidR="00082280" w:rsidRDefault="00082280" w:rsidP="00082280">
      <w:pPr>
        <w:tabs>
          <w:tab w:val="left" w:pos="960"/>
          <w:tab w:val="left" w:pos="993"/>
        </w:tabs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082280" w:rsidP="00082280">
      <w:pPr>
        <w:tabs>
          <w:tab w:val="left" w:pos="960"/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>2.</w:t>
      </w:r>
      <w:r>
        <w:rPr>
          <w:rFonts w:ascii="Sylfaen" w:hAnsi="Sylfaen"/>
          <w:sz w:val="24"/>
          <w:szCs w:val="24"/>
        </w:rPr>
        <w:tab/>
      </w:r>
      <w:r w:rsidR="001254C3" w:rsidRPr="00563273">
        <w:rPr>
          <w:rFonts w:ascii="Sylfaen" w:hAnsi="Sylfaen"/>
          <w:sz w:val="24"/>
          <w:szCs w:val="24"/>
        </w:rPr>
        <w:t>Ստանդարտացման մասին համաձայնագրերը</w:t>
      </w:r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Փաստաթղթերի էլեկտրոնային ձ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երը ձ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ակերպվում են XML ձ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>աչափով՝ հետ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յալ </w:t>
      </w:r>
      <w:r w:rsidR="00131FFA" w:rsidRPr="00563273">
        <w:rPr>
          <w:rFonts w:ascii="Sylfaen" w:hAnsi="Sylfaen"/>
          <w:sz w:val="24"/>
          <w:szCs w:val="24"/>
        </w:rPr>
        <w:t>չափանիշներին</w:t>
      </w:r>
      <w:r w:rsidRPr="00563273">
        <w:rPr>
          <w:rFonts w:ascii="Sylfaen" w:hAnsi="Sylfaen"/>
          <w:sz w:val="24"/>
          <w:szCs w:val="24"/>
        </w:rPr>
        <w:t xml:space="preserve"> համապատասխան՝</w:t>
      </w:r>
    </w:p>
    <w:p w:rsidR="00BF02A3" w:rsidRPr="00563273" w:rsidRDefault="001254C3" w:rsidP="00082280">
      <w:pPr>
        <w:spacing w:after="160" w:line="360" w:lineRule="auto"/>
        <w:ind w:left="974" w:right="74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«Extensible Markup Language (XML) 1.0 (Fouth Edition)»՝ հրապարակված է «Ինտերնետ» </w:t>
      </w:r>
    </w:p>
    <w:p w:rsidR="00BF02A3" w:rsidRPr="00563273" w:rsidRDefault="001254C3" w:rsidP="00082280">
      <w:pPr>
        <w:spacing w:after="160" w:line="360" w:lineRule="auto"/>
        <w:ind w:left="974" w:right="74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տեղեկատվական-հեռահաղորդակց</w:t>
      </w:r>
      <w:r w:rsidR="00131FFA" w:rsidRPr="00563273">
        <w:rPr>
          <w:rFonts w:ascii="Sylfaen" w:hAnsi="Sylfaen"/>
          <w:sz w:val="24"/>
          <w:szCs w:val="24"/>
        </w:rPr>
        <w:t>ությ</w:t>
      </w:r>
      <w:r w:rsidRPr="00563273">
        <w:rPr>
          <w:rFonts w:ascii="Sylfaen" w:hAnsi="Sylfaen"/>
          <w:sz w:val="24"/>
          <w:szCs w:val="24"/>
        </w:rPr>
        <w:t>ան ցանցում՝ հետ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յալ հասցեով. </w:t>
      </w:r>
      <w:hyperlink r:id="rId8">
        <w:r w:rsidRPr="00563273">
          <w:rPr>
            <w:rFonts w:ascii="Sylfaen" w:hAnsi="Sylfaen"/>
            <w:sz w:val="24"/>
            <w:szCs w:val="24"/>
          </w:rPr>
          <w:t>http://www.w3.org/TR/REC-xml</w:t>
        </w:r>
      </w:hyperlink>
    </w:p>
    <w:p w:rsidR="00BF02A3" w:rsidRPr="00563273" w:rsidRDefault="001254C3" w:rsidP="00082280">
      <w:pPr>
        <w:spacing w:after="160" w:line="360" w:lineRule="auto"/>
        <w:ind w:left="974" w:right="74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 «Namespaces in XML»՝ հրապարակված է</w:t>
      </w:r>
      <w:r w:rsidR="00B15864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/>
          <w:sz w:val="24"/>
          <w:szCs w:val="24"/>
        </w:rPr>
        <w:t>«Ինտերնետ» տեղեկատվական-հեռահաղորդակց</w:t>
      </w:r>
      <w:r w:rsidR="00131FFA" w:rsidRPr="00563273">
        <w:rPr>
          <w:rFonts w:ascii="Sylfaen" w:hAnsi="Sylfaen"/>
          <w:sz w:val="24"/>
          <w:szCs w:val="24"/>
        </w:rPr>
        <w:t>ության</w:t>
      </w:r>
      <w:r w:rsidRPr="00563273">
        <w:rPr>
          <w:rFonts w:ascii="Sylfaen" w:hAnsi="Sylfaen"/>
          <w:sz w:val="24"/>
          <w:szCs w:val="24"/>
        </w:rPr>
        <w:t xml:space="preserve"> ցանցում՝ հետ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յալ հասցեով. </w:t>
      </w:r>
      <w:hyperlink r:id="rId9">
        <w:r w:rsidRPr="00563273">
          <w:rPr>
            <w:rFonts w:ascii="Sylfaen" w:hAnsi="Sylfaen"/>
            <w:sz w:val="24"/>
            <w:szCs w:val="24"/>
          </w:rPr>
          <w:t>http://www.w3.org/TR/REC-xml-names</w:t>
        </w:r>
      </w:hyperlink>
    </w:p>
    <w:p w:rsidR="00395B0B" w:rsidRPr="00563273" w:rsidRDefault="001254C3" w:rsidP="00082280">
      <w:pPr>
        <w:spacing w:after="160" w:line="360" w:lineRule="auto"/>
        <w:ind w:left="974" w:right="74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«XML Schema Part 1: Structures" 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"XML Schema Part 2: Datatypes»</w:t>
      </w:r>
      <w:r w:rsidRPr="00563273">
        <w:rPr>
          <w:rFonts w:ascii="Sylfaen" w:hAnsi="Sylfaen" w:cs="Sylfaen"/>
          <w:sz w:val="24"/>
          <w:szCs w:val="24"/>
        </w:rPr>
        <w:t>՝</w:t>
      </w:r>
      <w:r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 w:cs="Sylfaen"/>
          <w:sz w:val="24"/>
          <w:szCs w:val="24"/>
        </w:rPr>
        <w:t>հրապարակված</w:t>
      </w:r>
      <w:r w:rsidRPr="00563273">
        <w:rPr>
          <w:rFonts w:ascii="Sylfaen" w:hAnsi="Sylfaen"/>
          <w:sz w:val="24"/>
          <w:szCs w:val="24"/>
        </w:rPr>
        <w:t xml:space="preserve"> </w:t>
      </w:r>
      <w:r w:rsidR="002B5A49" w:rsidRPr="00563273">
        <w:rPr>
          <w:rFonts w:ascii="Sylfaen" w:hAnsi="Sylfaen" w:cs="Sylfaen"/>
          <w:sz w:val="24"/>
          <w:szCs w:val="24"/>
        </w:rPr>
        <w:t>են</w:t>
      </w:r>
      <w:r w:rsidRPr="00563273">
        <w:rPr>
          <w:rFonts w:ascii="Sylfaen" w:hAnsi="Sylfaen"/>
          <w:sz w:val="24"/>
          <w:szCs w:val="24"/>
        </w:rPr>
        <w:t xml:space="preserve"> «</w:t>
      </w:r>
      <w:r w:rsidRPr="00563273">
        <w:rPr>
          <w:rFonts w:ascii="Sylfaen" w:hAnsi="Sylfaen" w:cs="Sylfaen"/>
          <w:sz w:val="24"/>
          <w:szCs w:val="24"/>
        </w:rPr>
        <w:t>Ինտերնետ</w:t>
      </w:r>
      <w:r w:rsidRPr="00563273">
        <w:rPr>
          <w:rFonts w:ascii="Sylfaen" w:hAnsi="Sylfaen"/>
          <w:sz w:val="24"/>
          <w:szCs w:val="24"/>
        </w:rPr>
        <w:t xml:space="preserve">» </w:t>
      </w:r>
      <w:r w:rsidRPr="00563273">
        <w:rPr>
          <w:rFonts w:ascii="Sylfaen" w:hAnsi="Sylfaen" w:cs="Sylfaen"/>
          <w:sz w:val="24"/>
          <w:szCs w:val="24"/>
        </w:rPr>
        <w:t>տեղեկատվական</w:t>
      </w:r>
      <w:r w:rsidRPr="00563273">
        <w:rPr>
          <w:rFonts w:ascii="Sylfaen" w:hAnsi="Sylfaen"/>
          <w:sz w:val="24"/>
          <w:szCs w:val="24"/>
        </w:rPr>
        <w:t>-</w:t>
      </w:r>
      <w:r w:rsidRPr="00563273">
        <w:rPr>
          <w:rFonts w:ascii="Sylfaen" w:hAnsi="Sylfaen" w:cs="Sylfaen"/>
          <w:sz w:val="24"/>
          <w:szCs w:val="24"/>
        </w:rPr>
        <w:t>հեռահաղորդակց</w:t>
      </w:r>
      <w:r w:rsidR="00131FFA" w:rsidRPr="00563273">
        <w:rPr>
          <w:rFonts w:ascii="Sylfaen" w:hAnsi="Sylfaen" w:cs="Sylfaen"/>
          <w:sz w:val="24"/>
          <w:szCs w:val="24"/>
        </w:rPr>
        <w:t>ության</w:t>
      </w:r>
      <w:r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 w:cs="Sylfaen"/>
          <w:sz w:val="24"/>
          <w:szCs w:val="24"/>
        </w:rPr>
        <w:t>ցանցում՝</w:t>
      </w:r>
      <w:r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 w:cs="Sylfaen"/>
          <w:sz w:val="24"/>
          <w:szCs w:val="24"/>
        </w:rPr>
        <w:t>հետ</w:t>
      </w:r>
      <w:r w:rsidR="00B15864">
        <w:rPr>
          <w:rFonts w:ascii="Sylfaen" w:hAnsi="Sylfaen" w:cs="Sylfaen"/>
          <w:sz w:val="24"/>
          <w:szCs w:val="24"/>
        </w:rPr>
        <w:t>եւ</w:t>
      </w:r>
      <w:r w:rsidRPr="00563273">
        <w:rPr>
          <w:rFonts w:ascii="Sylfaen" w:hAnsi="Sylfaen" w:cs="Sylfaen"/>
          <w:sz w:val="24"/>
          <w:szCs w:val="24"/>
        </w:rPr>
        <w:t>յալ</w:t>
      </w:r>
      <w:r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 w:cs="Sylfaen"/>
          <w:sz w:val="24"/>
          <w:szCs w:val="24"/>
        </w:rPr>
        <w:t>հասցեներով</w:t>
      </w:r>
      <w:hyperlink r:id="rId10">
        <w:r w:rsidRPr="00563273">
          <w:rPr>
            <w:rFonts w:ascii="Sylfaen" w:hAnsi="Sylfaen"/>
            <w:sz w:val="24"/>
            <w:szCs w:val="24"/>
          </w:rPr>
          <w:t xml:space="preserve">՝ http://www.w3.org/TR/xmlschema-1/ </w:t>
        </w:r>
      </w:hyperlink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</w:t>
      </w:r>
      <w:hyperlink r:id="rId11">
        <w:r w:rsidRPr="00563273">
          <w:rPr>
            <w:rFonts w:ascii="Sylfaen" w:hAnsi="Sylfaen"/>
            <w:sz w:val="24"/>
            <w:szCs w:val="24"/>
          </w:rPr>
          <w:t>http://www.w3.org/TR/xmlschema-2/</w:t>
        </w:r>
      </w:hyperlink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</w:t>
      </w:r>
      <w:r w:rsidR="00082280">
        <w:rPr>
          <w:rFonts w:ascii="Sylfaen" w:hAnsi="Sylfaen"/>
          <w:sz w:val="24"/>
          <w:szCs w:val="24"/>
        </w:rPr>
        <w:tab/>
      </w:r>
      <w:r w:rsidRPr="00563273">
        <w:rPr>
          <w:rFonts w:ascii="Sylfaen" w:hAnsi="Sylfaen"/>
          <w:sz w:val="24"/>
          <w:szCs w:val="24"/>
        </w:rPr>
        <w:t>Եվրասիական տնտեսական միության մաքսային տարածք երկաթուղային տրանսպորտով ներմուծվող ապրանքների մասին նախնական տեղեկատվություն</w:t>
      </w:r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Անվանատարածքը՝</w:t>
      </w:r>
    </w:p>
    <w:p w:rsidR="00BF02A3" w:rsidRPr="00563273" w:rsidRDefault="001254C3" w:rsidP="00563273">
      <w:pPr>
        <w:spacing w:after="160" w:line="360" w:lineRule="auto"/>
        <w:ind w:left="954" w:right="-20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urn:customs.ru:Information:CustomsDocuments:PIRWInformationCU:5.10.0</w:t>
      </w:r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Անվանատարածքի նախածանցը՝</w:t>
      </w:r>
    </w:p>
    <w:p w:rsidR="00BF02A3" w:rsidRPr="00563273" w:rsidRDefault="001254C3" w:rsidP="00563273">
      <w:pPr>
        <w:spacing w:after="160" w:line="360" w:lineRule="auto"/>
        <w:ind w:left="954" w:right="-20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PIRWCU</w:t>
      </w:r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Տարբերակը՝</w:t>
      </w:r>
    </w:p>
    <w:p w:rsidR="00BF02A3" w:rsidRPr="00563273" w:rsidRDefault="001254C3" w:rsidP="00563273">
      <w:pPr>
        <w:spacing w:after="160" w:line="360" w:lineRule="auto"/>
        <w:ind w:left="954" w:right="-20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5.10.0.0</w:t>
      </w:r>
    </w:p>
    <w:p w:rsidR="00BF02A3" w:rsidRPr="00563273" w:rsidRDefault="001254C3" w:rsidP="00082280">
      <w:pPr>
        <w:tabs>
          <w:tab w:val="left" w:pos="993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Ներմուծվող անվանատարածքները՝</w:t>
      </w:r>
    </w:p>
    <w:p w:rsidR="0037524F" w:rsidRDefault="001254C3" w:rsidP="00082280">
      <w:pPr>
        <w:spacing w:after="160" w:line="360" w:lineRule="auto"/>
        <w:ind w:left="954" w:right="-30"/>
        <w:jc w:val="both"/>
        <w:rPr>
          <w:rFonts w:ascii="Sylfaen" w:hAnsi="Sylfaen"/>
          <w:sz w:val="24"/>
          <w:szCs w:val="24"/>
          <w:lang w:val="en-US"/>
        </w:rPr>
      </w:pPr>
      <w:r w:rsidRPr="00563273">
        <w:rPr>
          <w:rFonts w:ascii="Sylfaen" w:hAnsi="Sylfaen"/>
          <w:sz w:val="24"/>
          <w:szCs w:val="24"/>
        </w:rPr>
        <w:t xml:space="preserve">cat_ru: urn:customs.ru:CommonAggregateTypes:5.10.0 </w:t>
      </w:r>
    </w:p>
    <w:p w:rsidR="00BF02A3" w:rsidRPr="00563273" w:rsidRDefault="001254C3" w:rsidP="00082280">
      <w:pPr>
        <w:spacing w:after="160" w:line="360" w:lineRule="auto"/>
        <w:ind w:left="954" w:right="-30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clt_ru: urn:customs.ru:CommonLeafTypes:5.10.0</w:t>
      </w:r>
    </w:p>
    <w:p w:rsidR="00082280" w:rsidRDefault="001254C3" w:rsidP="00082280">
      <w:pPr>
        <w:spacing w:after="160" w:line="360" w:lineRule="auto"/>
        <w:ind w:left="954" w:right="-30"/>
        <w:jc w:val="both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catESAD_cu: urn:customs.ru:CUESADCommonAggregateTypesCust:5.10.0 </w:t>
      </w:r>
    </w:p>
    <w:p w:rsidR="00BF02A3" w:rsidRPr="00563273" w:rsidRDefault="001254C3" w:rsidP="00082280">
      <w:pPr>
        <w:spacing w:after="160" w:line="360" w:lineRule="auto"/>
        <w:ind w:left="954" w:right="-30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cltESAD_cu: urn:customs.ru:CUESADCommonLeafTypes:5.10.0</w:t>
      </w:r>
    </w:p>
    <w:p w:rsidR="00BF02A3" w:rsidRPr="00563273" w:rsidRDefault="001254C3" w:rsidP="00082280">
      <w:pPr>
        <w:spacing w:after="160" w:line="360" w:lineRule="auto"/>
        <w:ind w:left="954" w:right="-30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CategoryCust: urn:customs.ru:Categories:3.0.0</w:t>
      </w:r>
    </w:p>
    <w:p w:rsidR="00BF02A3" w:rsidRDefault="001254C3" w:rsidP="00197DCC">
      <w:pPr>
        <w:tabs>
          <w:tab w:val="left" w:pos="993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3.1.</w:t>
      </w:r>
      <w:r w:rsidR="00197DCC">
        <w:rPr>
          <w:rFonts w:ascii="Sylfaen" w:hAnsi="Sylfaen"/>
          <w:sz w:val="24"/>
          <w:szCs w:val="24"/>
          <w:lang w:val="en-US"/>
        </w:rPr>
        <w:tab/>
      </w:r>
      <w:r w:rsidRPr="00563273">
        <w:rPr>
          <w:rFonts w:ascii="Sylfaen" w:hAnsi="Sylfaen"/>
          <w:sz w:val="24"/>
          <w:szCs w:val="24"/>
        </w:rPr>
        <w:t>Եվրասիական տնտեսական միության մաքսային տարածք երկաթուղային տրանսպորտով ներմուծվող ապրանքների մասին նախնական տեղեկատվություն (PIRWInformationCU)</w:t>
      </w:r>
    </w:p>
    <w:p w:rsidR="00AD1462" w:rsidRPr="00082280" w:rsidRDefault="00AD1462" w:rsidP="00082280">
      <w:pPr>
        <w:spacing w:after="120" w:line="240" w:lineRule="auto"/>
        <w:ind w:firstLine="567"/>
        <w:jc w:val="both"/>
        <w:rPr>
          <w:rFonts w:ascii="Sylfaen" w:hAnsi="Sylfaen"/>
        </w:rPr>
      </w:pPr>
    </w:p>
    <w:tbl>
      <w:tblPr>
        <w:tblW w:w="16546" w:type="dxa"/>
        <w:tblInd w:w="-1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605"/>
        <w:gridCol w:w="910"/>
        <w:gridCol w:w="1199"/>
        <w:gridCol w:w="552"/>
        <w:gridCol w:w="689"/>
        <w:gridCol w:w="1309"/>
        <w:gridCol w:w="2841"/>
        <w:gridCol w:w="2472"/>
        <w:gridCol w:w="2640"/>
        <w:gridCol w:w="2117"/>
        <w:gridCol w:w="12"/>
        <w:gridCol w:w="12"/>
        <w:gridCol w:w="712"/>
        <w:gridCol w:w="14"/>
      </w:tblGrid>
      <w:tr w:rsidR="00AD1462" w:rsidRPr="00082280" w:rsidTr="00031220">
        <w:trPr>
          <w:gridAfter w:val="1"/>
          <w:wAfter w:w="14" w:type="dxa"/>
          <w:tblHeader/>
        </w:trPr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031220">
            <w:pPr>
              <w:spacing w:after="120" w:line="240" w:lineRule="auto"/>
              <w:ind w:right="177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AD1462">
            <w:pPr>
              <w:spacing w:after="120" w:line="240" w:lineRule="auto"/>
              <w:ind w:right="28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Տարրի նկարագրությունը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AD1462">
            <w:pPr>
              <w:spacing w:after="120" w:line="240" w:lineRule="auto"/>
              <w:ind w:right="28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Տիպը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AD1462">
            <w:pPr>
              <w:spacing w:after="120" w:line="240" w:lineRule="auto"/>
              <w:ind w:right="28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Տիպի նկարագրությունը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AD1462">
            <w:pPr>
              <w:spacing w:after="120" w:line="240" w:lineRule="auto"/>
              <w:ind w:right="28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Լրացման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(կամ) հսկողության կանոնը*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2A3" w:rsidRPr="00082280" w:rsidRDefault="001254C3" w:rsidP="00AD1462">
            <w:pPr>
              <w:spacing w:after="120" w:line="240" w:lineRule="auto"/>
              <w:ind w:right="28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Բազմ.</w:t>
            </w:r>
          </w:p>
        </w:tc>
      </w:tr>
      <w:tr w:rsidR="00AD1462" w:rsidRPr="00082280" w:rsidTr="00031220">
        <w:trPr>
          <w:gridAfter w:val="1"/>
          <w:wAfter w:w="14" w:type="dxa"/>
        </w:trPr>
        <w:tc>
          <w:tcPr>
            <w:tcW w:w="57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PIRWInformationCU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AC0276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 w:rsidDel="00AC0276">
              <w:rPr>
                <w:rFonts w:ascii="Sylfaen" w:hAnsi="Sylfaen"/>
              </w:rPr>
              <w:t xml:space="preserve"> </w:t>
            </w:r>
            <w:r w:rsidR="001254C3" w:rsidRPr="00082280">
              <w:rPr>
                <w:rFonts w:ascii="Sylfaen" w:hAnsi="Sylfaen"/>
              </w:rPr>
              <w:t xml:space="preserve">«Եվրասիական տնտեսական միության </w:t>
            </w:r>
            <w:r w:rsidR="001254C3" w:rsidRPr="00082280">
              <w:rPr>
                <w:rFonts w:ascii="Sylfaen" w:hAnsi="Sylfaen"/>
              </w:rPr>
              <w:lastRenderedPageBreak/>
              <w:t>մաքսային տարածք երկաթուղային տրանսպորտով ներմուծվող ապրանքների մասին նախնական տեղեկատվություն»</w:t>
            </w:r>
            <w:r w:rsidRPr="00082280">
              <w:rPr>
                <w:rFonts w:ascii="Sylfaen" w:hAnsi="Sylfaen"/>
              </w:rPr>
              <w:t xml:space="preserve"> ԷՓ-ի հիմնական տարրը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PIRWInformationCUType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«Եվրասիական </w:t>
            </w:r>
            <w:r w:rsidRPr="00082280">
              <w:rPr>
                <w:rFonts w:ascii="Sylfaen" w:hAnsi="Sylfaen"/>
              </w:rPr>
              <w:lastRenderedPageBreak/>
              <w:t>տնտեսական միության մաքսային տարածք երկաթուղային տրանսպորտով ներմուծվող ապրանքների մասին նախնական տեղեկատվություն» ԷՓ-ի վավերապայմաններ</w:t>
            </w:r>
            <w:r w:rsidR="00AC0276" w:rsidRPr="00082280">
              <w:rPr>
                <w:rFonts w:ascii="Sylfaen" w:hAnsi="Sylfaen"/>
              </w:rPr>
              <w:t>ը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DocumentModeID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տեսակի նույնականացուցիչը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clt_ru:DocumentModeIDType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AC0276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Փաստաթղթի տեսակի նույնականացուցիչը (փաստաթղթի ծածկագիրը՝ ըստ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աչափերի ալբոմի)</w:t>
            </w:r>
            <w:r w:rsidR="00C4624E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30 </w:t>
            </w:r>
            <w:r w:rsidR="00EA0836" w:rsidRPr="00082280">
              <w:rPr>
                <w:rFonts w:ascii="Sylfaen" w:hAnsi="Sylfaen"/>
              </w:rPr>
              <w:t>պայմանա</w:t>
            </w:r>
            <w:r w:rsidRPr="00082280">
              <w:rPr>
                <w:rFonts w:ascii="Sylfaen" w:hAnsi="Sylfaen"/>
              </w:rPr>
              <w:t>նիշ: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cat_ru:DocumentID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եզակի նույնականացուցիչ</w:t>
            </w:r>
            <w:r w:rsidR="007E5E79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4A44D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Տեքստային տող: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CF2BDB" w:rsidRPr="00082280" w:rsidTr="00AD146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2.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cat_ru:RefDocumentID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Ելակետային փաստաթղթի եզակի նույնականացուցիչը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7E5E7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Տեքստային տող: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3.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PIPurpose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Նախնական տեղեկատվության </w:t>
            </w:r>
            <w:r w:rsidRPr="00082280">
              <w:rPr>
                <w:rFonts w:ascii="Sylfaen" w:hAnsi="Sylfaen"/>
              </w:rPr>
              <w:lastRenderedPageBreak/>
              <w:t>նշանակությունը՝ 1՝ տարանցման նպատակներով,</w:t>
            </w:r>
            <w:r w:rsidR="00AD1462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2՝ ապրանքների ժամանումը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ակերպելու նպատակներով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2682B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clt_ru:DigitalIndicatorType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Թիվ</w:t>
            </w:r>
            <w:r w:rsidR="004A44D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Ինդիկատոր</w:t>
            </w:r>
            <w:r w:rsidR="004A44D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-9-ից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7E5E79" w:rsidRPr="00082280">
              <w:rPr>
                <w:rFonts w:ascii="Sylfaen" w:hAnsi="Sylfaen"/>
              </w:rPr>
              <w:t>-ը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«1» կամ «2» թույլատրելի </w:t>
            </w:r>
            <w:r w:rsidRPr="00082280">
              <w:rPr>
                <w:rFonts w:ascii="Sylfaen" w:hAnsi="Sylfaen"/>
              </w:rPr>
              <w:lastRenderedPageBreak/>
              <w:t>արժեքները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[1]</w:t>
            </w:r>
          </w:p>
        </w:tc>
      </w:tr>
      <w:tr w:rsidR="00CF2BDB" w:rsidRPr="00082280" w:rsidTr="00AD146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4.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UINP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Փոխադրման եզակի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4A44D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Տեքստային տող: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E4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 նախկինում ներկայացված</w:t>
            </w:r>
            <w:r w:rsidR="007E5E79" w:rsidRPr="00082280">
              <w:rPr>
                <w:rFonts w:ascii="Sylfaen" w:hAnsi="Sylfaen"/>
              </w:rPr>
              <w:t>,</w:t>
            </w:r>
            <w:r w:rsidRPr="00082280">
              <w:rPr>
                <w:rFonts w:ascii="Sylfaen" w:hAnsi="Sylfaen"/>
              </w:rPr>
              <w:t xml:space="preserve"> գրանցված նախնական տեղեկատվության մեջ փոփոխություններ կատարելու ժամանակ</w:t>
            </w: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5.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LanguageCode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Փաստաթուղթը լրացնելու լեզվի ծածկագիրը՝ ISO 639-1 միջազգային ստանդարտին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clt_ru:Language</w:t>
            </w:r>
            <w:r w:rsidR="00B2682B">
              <w:rPr>
                <w:rFonts w:ascii="Sylfaen" w:hAnsi="Sylfaen"/>
              </w:rPr>
              <w:t>Code</w:t>
            </w:r>
            <w:r w:rsidRPr="00082280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Լեզվի ծածկագիրը՝ alpha-2՝ ISO 639-1 ստանդարտով: 2</w:t>
            </w:r>
            <w:r w:rsidR="008A39A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6.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DateExpectedArrival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տրանսպորտային միջոցների՝ սահմանային անցակետ ժամանելու ակնկալվող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8A39A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8A39A3" w:rsidRPr="00082280">
              <w:rPr>
                <w:rFonts w:ascii="Sylfaen" w:hAnsi="Sylfaen"/>
              </w:rPr>
              <w:t xml:space="preserve">տարի/ամիս/օր </w:t>
            </w:r>
            <w:r w:rsidRPr="00082280">
              <w:rPr>
                <w:rFonts w:ascii="Sylfaen" w:hAnsi="Sylfaen"/>
              </w:rPr>
              <w:t>(YYYY-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7.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TimeExpectedArrival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տրանսպորտային միջոցների՝ սահմանային անցակետ ժամանելու ակնկալվող ժամանակը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clt_ru:TimeCust</w:t>
            </w:r>
            <w:r w:rsidR="00B2682B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Ժամը: Ժամը՝ hh :mm :ss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ISO 8601 ստանդարտով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կազմի մասին տեղեկություններ (ՌԴ-ի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Գնացքի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 Ռուսաստանի Դաշնությունում նախնական տեղեկատվություն ներկայացնելիս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8.1.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Գնացքի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TrainNumber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Գնացքի համարը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8.2.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TrainIndex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Գնացքի ինդեքսը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TrainIndex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Գնացքի ինդեքսը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8.3.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PPVNumber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ՊՊՎ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clt_ru:CodeVariable8Type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8A39A3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6E360F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CarriageInfo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Վագոնի մասին տեղեկություններ (ՌԴ-ի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CarriageType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Վագոնի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CarriageNumber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Վագոնի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16D40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clt_ru:TransportMeansIDType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8A39A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Տրանսպորտային միջոցի նույնականացուցիչը: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CountryRegistrationCode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Գրանցման երկրի տառային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</w:t>
            </w:r>
            <w:r w:rsidR="00B2682B">
              <w:rPr>
                <w:rFonts w:ascii="Sylfaen" w:hAnsi="Sylfaen"/>
              </w:rPr>
              <w:t>Code</w:t>
            </w:r>
            <w:r w:rsidRPr="00082280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</w:t>
            </w:r>
            <w:r w:rsidR="00970ADA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DepartureStation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Ուղարկող կայարանը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2682B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</w:t>
            </w:r>
            <w:r w:rsidR="008A39A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՝ համաձայն ե/գ կայարանների դասակարգչի,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Նշանակման կայարանը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2682B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</w:t>
            </w:r>
            <w:r w:rsidR="008A39A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՝ համաձայն ե/գ կայարանների </w:t>
            </w:r>
            <w:r w:rsidRPr="00082280">
              <w:rPr>
                <w:rFonts w:ascii="Sylfaen" w:hAnsi="Sylfaen"/>
              </w:rPr>
              <w:lastRenderedPageBreak/>
              <w:t>դասակարգչի,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GoodsWeightQuantity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Բեռի քաշը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clt_ru:QuantityBasisType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Քանակը՝ չափման միավորներով: Ընդամենը՝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EmptyIndicator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Դատարկի հատկանիշը (այո\ոչ)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clt_ru:IndicatorType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Ինդիկատոր</w:t>
            </w:r>
            <w:r w:rsidR="008A39A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Երկու՝ միմյանց բացառող բուլյան արժեքների ցուցակ՝ ճիշտ/սխալ, միացված/անջատված եւ այլն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ContainerNumbers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Բեռնարկղերի համարները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2682B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clt_ru:ContainerIdentityType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Նույնականացուցիչ: Բեռնարկղի համարը: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8.4.8.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AddInformaition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Ծանոթագրություններ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clt_ru:FreeText250Type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տող: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8.4.9.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CarriageNumeric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Վագոնի հերթական համարը կազմում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clt_ru:Count5Type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Թիվ: Հերթական համարը: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PICU_GoodsShipment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խմբաքանակի մասին </w:t>
            </w:r>
            <w:r w:rsidRPr="00082280">
              <w:rPr>
                <w:rFonts w:ascii="Sylfaen" w:hAnsi="Sylfaen"/>
              </w:rPr>
              <w:lastRenderedPageBreak/>
              <w:t>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PICU_GoodsShipmentT</w:t>
            </w:r>
            <w:r w:rsidRPr="00082280">
              <w:rPr>
                <w:rFonts w:ascii="Sylfaen" w:hAnsi="Sylfaen"/>
              </w:rPr>
              <w:lastRenderedPageBreak/>
              <w:t>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Բաղադրման տիպը: Ապրանքների </w:t>
            </w:r>
            <w:r w:rsidRPr="00082280">
              <w:rPr>
                <w:rFonts w:ascii="Sylfaen" w:hAnsi="Sylfaen"/>
              </w:rPr>
              <w:lastRenderedPageBreak/>
              <w:t>խմբաքանակի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Ապրանքների մասին նախնական </w:t>
            </w:r>
            <w:r w:rsidRPr="00082280">
              <w:rPr>
                <w:rFonts w:ascii="Sylfaen" w:hAnsi="Sylfaen"/>
              </w:rPr>
              <w:lastRenderedPageBreak/>
              <w:t xml:space="preserve">տեղեկատվություն ներկայացնելու դեպքում լրացնելը պարտադիր չէ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[0..n]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TotalInvoiceValue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ընդհանուր արժեքը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clt_ru:AmountType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Թիվ: Դրամական միավորների քանակը: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Արժեքը: 0-ից: Ընդամենը՝ 20 թվանշան, որոնցից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նպատակով)՝ բացառությամբ այն դեպքերի, երբ ԵԱՏՄ մաքսային տարածք ապրանքների ժամանման վայրի մաքսային մարմնից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ԵԱՏՄ մաքսային տարածքից ապրանքների մեկնման վայրի մաքսային մարմին ապրանքները տեղափոխվում են </w:t>
            </w:r>
            <w:r w:rsidRPr="00082280">
              <w:rPr>
                <w:rFonts w:ascii="Sylfaen" w:hAnsi="Sylfaen"/>
              </w:rPr>
              <w:lastRenderedPageBreak/>
              <w:t>մաքսային տարանցման մաքսային ընթացակարգին համապատասխան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9.2.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CurrencyCode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արժեքի արժույթի տառային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clt_ru:CurrencyA3CodeType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Արժույթի ծածկագիրը՝ alpha-3: 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լրացվել է TotalInvoiceValue տարրը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CF2BDB" w:rsidRPr="00082280" w:rsidTr="00AD1462">
        <w:trPr>
          <w:gridAfter w:val="1"/>
          <w:wAfter w:w="14" w:type="dxa"/>
        </w:trPr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Consignor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Ուղարկողը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cat_ru:CUOrganizationType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cat_ru:ShortName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clt_ru:ShortNameType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cat_ru:OrganizationLanguage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Անվանումը լրացնելու լեզվի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clt_ru:LanguageCodeType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Լեզվի ծածկագիրը՝ alpha-2՝ ISO 639-1 ստանդարտով: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2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61" w:right="29"/>
              <w:rPr>
                <w:rFonts w:ascii="Sylfaen" w:hAnsi="Sylfaen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2682B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cat_ru:OrganizationChoiceType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cat_ru:OGRN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clt_ru:OGRNIDType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Նույնականացուցիչ: Անհատ ձեռնարկատիրոջ կամ կազմակերպության պետական գրանցման հիմնական համարը (ՊԳՀՀ): 15 կամ 13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ՀՎԱՀ՝ Հարկ վճարողի անհատական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Հարկ վճարողի անհատական համարը՝ ծածկագրման ազգային համակարգին համապատասխան (ՌԴ-ում իրավ. անձանց </w:t>
            </w:r>
            <w:r w:rsidRPr="00082280">
              <w:rPr>
                <w:rFonts w:ascii="Sylfaen" w:hAnsi="Sylfaen"/>
              </w:rPr>
              <w:lastRenderedPageBreak/>
              <w:t>համար՝ 10 թվանշան,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ֆիզ. անձանց համար՝ 12 թվանշան):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10-ից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cat_ru:KPP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ՀԿՊԾ՝ Հաշվառման կանգնեցնելու պատճառի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clt_ru:KPPCodeType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Հարկային հաշվառման կանգնեցնելու պատճառի ծածկագիրը: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cat_ru:BIN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6D3756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clt_ru:BINType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6D3756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Անհատական նույնականացման </w:t>
            </w:r>
            <w:r w:rsidRPr="00082280">
              <w:rPr>
                <w:rFonts w:ascii="Sylfaen" w:hAnsi="Sylfaen"/>
              </w:rPr>
              <w:lastRenderedPageBreak/>
              <w:t>համարը (ԱՆՀ)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clt_ru:IINType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Անհատական նույնականացման </w:t>
            </w:r>
            <w:r w:rsidRPr="00082280">
              <w:rPr>
                <w:rFonts w:ascii="Sylfaen" w:hAnsi="Sylfaen"/>
              </w:rPr>
              <w:lastRenderedPageBreak/>
              <w:t>համարը (ԱՆՀ):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cat_ru:ITNKZType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*.3.1.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cat_ru:Category</w:t>
            </w:r>
            <w:r w:rsidR="00163A4D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Անձի կատեգորիա: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8A39A3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6D3756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cat_ru:KATO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ՎՏՕԴ ծածկագիր</w:t>
            </w:r>
            <w:r w:rsidR="0004350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ՎՏՕԴ երկնիշ ծածկագիրը՝ վարչատարածքային օբյեկտների ծածկագրերի </w:t>
            </w:r>
            <w:r w:rsidRPr="00082280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</w:t>
            </w:r>
            <w:r w:rsidRPr="00082280">
              <w:rPr>
                <w:rFonts w:ascii="Sylfaen" w:hAnsi="Sylfaen"/>
              </w:rPr>
              <w:lastRenderedPageBreak/>
              <w:t xml:space="preserve">(եւ (կամ) անկախ լեզվից) ներկայացման կամ փոխարինման </w:t>
            </w:r>
            <w:r w:rsidR="008A39A3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6D3756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*.3.3.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ԳՀՀ: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="0004350A" w:rsidRPr="00082280">
              <w:rPr>
                <w:rFonts w:ascii="Sylfaen" w:hAnsi="Sylfaen"/>
              </w:rPr>
              <w:t>Ղազախստանի Հանրապետության հարկային մարմինների կողմից տրամադրվող գ</w:t>
            </w:r>
            <w:r w:rsidRPr="00082280">
              <w:rPr>
                <w:rFonts w:ascii="Sylfaen" w:hAnsi="Sylfaen"/>
              </w:rPr>
              <w:t>րանցման հարկային համար</w:t>
            </w:r>
            <w:r w:rsidR="0004350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04350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Հարկ վճարողի գրանցման համարը՝ ծածկագրման ազգային համակարգին համապատասխան: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*.3.4.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cat_ru:ITNReserv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ՆՄՀ-ի համար պահուստ</w:t>
            </w:r>
            <w:r w:rsidR="002275B1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clt_ru:ITNReservType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Նույնականացուցիչ: ՆՄՀ-ի համար պահուստային դաշտ: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Կազմակերպության մասին տեղեկություններ: Բելառուսի </w:t>
            </w:r>
            <w:r w:rsidRPr="00082280">
              <w:rPr>
                <w:rFonts w:ascii="Sylfaen" w:hAnsi="Sylfaen"/>
              </w:rPr>
              <w:lastRenderedPageBreak/>
              <w:t>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clt_ru:UNPTtype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(ՎՀՀ): Բելառուսի Հանրապետություն: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cat_ru:RBIdentificationNumber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clt_ru:CodeVariable14Type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1A4218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</w:t>
            </w:r>
            <w:r w:rsidR="00B143CF">
              <w:rPr>
                <w:rFonts w:ascii="Sylfaen" w:hAnsi="Sylfaen"/>
              </w:rPr>
              <w:lastRenderedPageBreak/>
              <w:t>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cat_ru:RAOrganizationFeaturesType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cat_ru:SocialService</w:t>
            </w:r>
            <w:r w:rsidR="00B2682B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</w:t>
            </w:r>
            <w:r w:rsidR="001A421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(ՀԾՀ)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cat_ru:SocialServiceCertificate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9.3.4.5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lastRenderedPageBreak/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Կազմակերպության մասին տեղեկություններ: Ղրղզստանի </w:t>
            </w:r>
            <w:r w:rsidRPr="00082280">
              <w:rPr>
                <w:rFonts w:ascii="Sylfaen" w:hAnsi="Sylfaen"/>
              </w:rPr>
              <w:lastRenderedPageBreak/>
              <w:t>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cat_ru:KGIN 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clt_ru:KGINNID</w:t>
            </w:r>
            <w:r w:rsidR="00B2682B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հարկային համարը (ՀՎՀՀ, ԱՆՀ)</w:t>
            </w:r>
            <w:r w:rsidR="001A4218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Ղրղզստանի Հանրապետություն: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cat_ru:KGOKPO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clt_ru:KGOKPOIDType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Կազմակերպության/</w:t>
            </w:r>
            <w:r w:rsidR="00B143CF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ֆիզիկական անձի հասցեն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cat_ru:PostalCode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Փոստային ինդեքս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clt_ru:PostalCodeType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Թղթակցությունը տեսակավորելու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առաքելու համար փոստային ծառայության </w:t>
            </w:r>
            <w:r w:rsidRPr="00082280">
              <w:rPr>
                <w:rFonts w:ascii="Sylfaen" w:hAnsi="Sylfaen"/>
              </w:rPr>
              <w:lastRenderedPageBreak/>
              <w:t>կողմից ներմուծված փոստային ինդեքսը: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cat_ru:Country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cat_ru:CounryName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cat_ru:Region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Մարզ (տարածաշրջան, նահանգ, պրովինցիա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clt_ru:RegionType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Երկրի տարածաշրջանի անվանումը (տարածաշրջան, մարզ, նահանգ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։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clt_ru:CityNameType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cat_ru:StreetHouse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Փողոցը, շենքի համարը, </w:t>
            </w:r>
            <w:r w:rsidRPr="00082280">
              <w:rPr>
                <w:rFonts w:ascii="Sylfaen" w:hAnsi="Sylfaen"/>
              </w:rPr>
              <w:lastRenderedPageBreak/>
              <w:t>գրասենյակի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clt_ru:StreetHouseType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Փողոցի անվանումը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lastRenderedPageBreak/>
              <w:t>շենքի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Տարրը լրացնելը </w:t>
            </w:r>
            <w:r w:rsidRPr="00082280">
              <w:rPr>
                <w:rFonts w:ascii="Sylfaen" w:hAnsi="Sylfaen"/>
              </w:rPr>
              <w:lastRenderedPageBreak/>
              <w:t>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9.3.5.7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cat_ru:Territory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clt_ru:TerritoryCodeType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փաստաթուղթ</w:t>
            </w:r>
            <w:r w:rsidR="00B323D2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Անձը հաստատող փաստաթուղթ</w:t>
            </w:r>
            <w:r w:rsidR="00B323D2" w:rsidRPr="00082280">
              <w:rPr>
                <w:rFonts w:ascii="Sylfaen" w:hAnsi="Sylfaen"/>
              </w:rPr>
              <w:t>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cat_ru:IdentityCardSerie</w:t>
            </w:r>
            <w:r w:rsidRPr="00082280">
              <w:rPr>
                <w:rFonts w:ascii="Sylfaen" w:hAnsi="Sylfaen"/>
              </w:rPr>
              <w:lastRenderedPageBreak/>
              <w:t>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Անձը հաստատող </w:t>
            </w:r>
            <w:r w:rsidRPr="00082280">
              <w:rPr>
                <w:rFonts w:ascii="Sylfaen" w:hAnsi="Sylfaen"/>
              </w:rPr>
              <w:lastRenderedPageBreak/>
              <w:t>փաստաթղթի սերիան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clt_ru:IdentityCardSerie</w:t>
            </w:r>
            <w:r w:rsidRPr="00082280">
              <w:rPr>
                <w:rFonts w:ascii="Sylfaen" w:hAnsi="Sylfaen"/>
              </w:rPr>
              <w:lastRenderedPageBreak/>
              <w:t>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Անձը հաստատող </w:t>
            </w:r>
            <w:r w:rsidRPr="00082280">
              <w:rPr>
                <w:rFonts w:ascii="Sylfaen" w:hAnsi="Sylfaen"/>
              </w:rPr>
              <w:lastRenderedPageBreak/>
              <w:t>փաստաթղթի սերիան: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4415D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Ամսաթիվը՝ YYYY- MM-DD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9.3.6.6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9.3.7.1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cat_ru:Phone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9.3.7.2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cat_ru:Fax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Ֆաքսի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9.3.7.3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cat_ru:Telex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Տելեքսի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9.3.7.4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cat_ru:E_mail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Է</w:t>
            </w:r>
            <w:r w:rsidR="00A67BFC">
              <w:rPr>
                <w:rFonts w:ascii="Sylfaen" w:hAnsi="Sylfaen"/>
              </w:rPr>
              <w:t>լ</w:t>
            </w:r>
            <w:r w:rsidRPr="00082280">
              <w:rPr>
                <w:rFonts w:ascii="Sylfaen" w:hAnsi="Sylfaen"/>
              </w:rPr>
              <w:t>եկտրոնային փոստի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clt_ru:Text50Type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նկարագրությունը: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Consignee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Ստացողը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cat_ru:CUOrganizationType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cat_ru:ShortName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C1B" w:rsidRPr="00082280" w:rsidRDefault="001254C3" w:rsidP="00AD1462">
            <w:pPr>
              <w:spacing w:after="120" w:line="240" w:lineRule="auto"/>
              <w:ind w:left="61" w:right="29" w:firstLine="25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Կազմակերպության </w:t>
            </w:r>
            <w:r w:rsidRPr="00082280">
              <w:rPr>
                <w:rFonts w:ascii="Sylfaen" w:hAnsi="Sylfaen"/>
              </w:rPr>
              <w:lastRenderedPageBreak/>
              <w:t>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clt_ru:ShortNameType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Կազմակերպության կրճատ անվանումը: </w:t>
            </w:r>
            <w:r w:rsidRPr="00082280">
              <w:rPr>
                <w:rFonts w:ascii="Sylfaen" w:hAnsi="Sylfaen"/>
              </w:rPr>
              <w:lastRenderedPageBreak/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cat_ru:OrganizationLanguage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Անվանումը լրացնելու լեզվի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clt_ru:LanguageCodeType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Լեզվի ծածկագիրը՝ alpha-2՝ ISO 639-1 ստանդարտով: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61" w:right="29"/>
              <w:rPr>
                <w:rFonts w:ascii="Sylfaen" w:hAnsi="Sylfaen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cat_ru:OrganizationChoiceType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cat_ru:OGRN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clt_ru:OGRNIDType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04350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Անհատ ձեռնարկատիրոջ կամ կազմակերպության պետական գրանցման հիմնական համարը (ՊԳՀՀ): 15 կամ 13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ՀՎԱՀ՝ </w:t>
            </w:r>
            <w:r w:rsidR="00191109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արկ վճարողի անհատական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cat_ru:KPP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ՀԿՊԾ՝ </w:t>
            </w:r>
            <w:r w:rsidR="00191109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աշվառման կանգնեցնելու պատճառի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clt_ru:KPPCodeType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cat_ru:BIN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191109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clt_ru:BINType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191109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(ԲՆՀ): Ղազախստանի </w:t>
            </w:r>
            <w:r w:rsidRPr="00082280">
              <w:rPr>
                <w:rFonts w:ascii="Sylfaen" w:hAnsi="Sylfaen"/>
              </w:rPr>
              <w:lastRenderedPageBreak/>
              <w:t>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cat_ru:ITNKZType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*.3.1.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cat_ru:Cate goryCode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A16D4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cat_ru:KATO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ՎՏՕԴ ծածկագիր</w:t>
            </w:r>
            <w:r w:rsidR="006A5850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6A5850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*.3.3.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ԳՀՀ: </w:t>
            </w:r>
            <w:r w:rsidR="0004350A" w:rsidRPr="00082280">
              <w:rPr>
                <w:rFonts w:ascii="Sylfaen" w:hAnsi="Sylfaen"/>
              </w:rPr>
              <w:t>Ղազախստանի Հանրապետության հարկային մարմինների կողմից տրամադրվող գ</w:t>
            </w:r>
            <w:r w:rsidRPr="00082280">
              <w:rPr>
                <w:rFonts w:ascii="Sylfaen" w:hAnsi="Sylfaen"/>
              </w:rPr>
              <w:t>րանցման հարկային համար</w:t>
            </w:r>
            <w:r w:rsidR="0004350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6A5850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Հարկ վճարողի գրանցման համարը՝ ծածկագրման ազգային համակարգին համապատասխան: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*.3.4.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 Reserv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ՆՄՀ-ի համար պահուստ</w:t>
            </w:r>
            <w:r w:rsidR="004415D3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clt_ru:ITNReservType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6A5850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ՆՄՀ-ի համար պահուստային դաշտ: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clt_ru:UNPTtype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(ՎՀՀ): Բելառուսի Հանրապետություն: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cat_ru:RBIde ntification</w:t>
            </w:r>
            <w:r w:rsidR="00A67BFC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clt_ru:CodeVariable14Type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4415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</w:t>
            </w:r>
            <w:r w:rsidR="00B2682B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</w:t>
            </w:r>
            <w:r w:rsidR="00407A0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(ՀԾՀ)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ServiceCertificate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67BFC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9.4.4.5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cat_ru:KGINN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clt_ru:KGINNID</w:t>
            </w:r>
            <w:r w:rsidR="00B2682B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հարկային համարը (ՀՎՀՀ, ԱՆՀ)</w:t>
            </w:r>
            <w:r w:rsidR="004415D3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Ղրղզստանի Հանրապետություն: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cat_ru:KGOKPO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clt_ru:KGOKPOIDType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cat_ru:PostalCode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5E4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Փոստային ինդեքս</w:t>
            </w:r>
            <w:r w:rsidR="00407A09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clt_ru:PostalCodeType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Թղթակցությունը </w:t>
            </w:r>
            <w:r w:rsidRPr="00082280">
              <w:rPr>
                <w:rFonts w:ascii="Sylfaen" w:hAnsi="Sylfaen"/>
              </w:rPr>
              <w:lastRenderedPageBreak/>
              <w:t xml:space="preserve">տեսակավորելու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Տարրը լրացնելը </w:t>
            </w:r>
            <w:r w:rsidRPr="00082280">
              <w:rPr>
                <w:rFonts w:ascii="Sylfaen" w:hAnsi="Sylfaen"/>
              </w:rPr>
              <w:lastRenderedPageBreak/>
              <w:t>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cat_ru:Country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cat_ru:Counry</w:t>
            </w:r>
            <w:r w:rsidR="00163A4D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cat_ru:Region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Մարզ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(տարածաշրջան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պրովինցիա</w:t>
            </w:r>
            <w:r w:rsidR="0021567A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clt_ru:RegionType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տարածաշրջանի անվանումը (տարածաշրջան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մարզ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21567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։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</w:t>
            </w:r>
            <w:r w:rsidR="0021567A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clt_ru:CityNameType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35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cat_ru:StreetHouse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Փողոցը, շենքի համարը, գրասենյակի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clt_ru:StreetHouseType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Փողոցի անվանումը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շենքի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9.4.5.7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cat_ru:Territory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clt_ru:TerritoryCodeType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փաստաթուղթ</w:t>
            </w:r>
            <w:r w:rsidR="00FE486E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Անձը հաստատող փաստաթուղթ</w:t>
            </w:r>
            <w:r w:rsidR="00FE486E" w:rsidRPr="00082280">
              <w:rPr>
                <w:rFonts w:ascii="Sylfaen" w:hAnsi="Sylfaen"/>
              </w:rPr>
              <w:t>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Series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clt_ru:IdentityCardSeriesType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FE486E" w:rsidRPr="00082280">
              <w:rPr>
                <w:rFonts w:ascii="Sylfaen" w:hAnsi="Sylfaen"/>
              </w:rPr>
              <w:t>տարի/ամիս/օր (</w:t>
            </w:r>
            <w:r w:rsidRPr="00082280">
              <w:rPr>
                <w:rFonts w:ascii="Sylfaen" w:hAnsi="Sylfaen"/>
              </w:rPr>
              <w:t>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9.4.6.6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9.4.7.1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cat_ru:Phone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9.4.7.2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cat_ru:Fax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Ֆաքսի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9.4.7.3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cat_ru:Telex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Տելեքսի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9.4.7.4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cat_ru:E_mail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Է</w:t>
            </w:r>
            <w:r w:rsidR="00163A4D">
              <w:rPr>
                <w:rFonts w:ascii="Sylfaen" w:hAnsi="Sylfaen"/>
              </w:rPr>
              <w:t>լ</w:t>
            </w:r>
            <w:r w:rsidRPr="00082280">
              <w:rPr>
                <w:rFonts w:ascii="Sylfaen" w:hAnsi="Sylfaen"/>
              </w:rPr>
              <w:t>եկտրոնային փոստի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clt_ru:Text50Type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նկարագրությունը: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Declarant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հայտարարատուի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cat_ru:CUOrganizationType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Լրացվում է, եթե PIPurpose տարրի արժեքը = «1» (նախնական տեղեկատվությունը ներկայացված է </w:t>
            </w:r>
            <w:r w:rsidRPr="00082280">
              <w:rPr>
                <w:rFonts w:ascii="Sylfaen" w:hAnsi="Sylfaen"/>
              </w:rPr>
              <w:lastRenderedPageBreak/>
              <w:t>տարանցման նպատակներով)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cat_ru:ShortName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clt_ru:ShortNameType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cat_ru:OrganizationLanguage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Անվանումը լրացնելու լեզվի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clt_ru:LanguageCodeType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Լեզվի ծածկագիրը՝ alpha-2՝ ISO 639-1 ստանդարտով: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61" w:right="29"/>
              <w:rPr>
                <w:rFonts w:ascii="Sylfaen" w:hAnsi="Sylfaen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cat_ru:OrganizationChoiceType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Տարրը լրացնելը պարտադիր է: Արժեքները լրացվում են՝ կախված նրանից, թե որ պետության ռեզիդենտ է հանդիսանում </w:t>
            </w:r>
            <w:r w:rsidRPr="00082280">
              <w:rPr>
                <w:rFonts w:ascii="Sylfaen" w:hAnsi="Sylfaen"/>
              </w:rPr>
              <w:lastRenderedPageBreak/>
              <w:t>հայտարարատուն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</w:t>
            </w:r>
            <w:r w:rsidR="00163A4D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cat_ru:OGR 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clt_ru:OGRNIDType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Անհատ ձեռնարկատիրոջ կամ կազմակերպության պետական գրանցման հիմնական համարը (ՊԳՀՀ): 15 կամ 13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ՀՎԱՀ՝ </w:t>
            </w:r>
            <w:r w:rsidR="001F4463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արկ վճարողի անհատական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cat_ru:KPP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ՀԿՊԾ՝ </w:t>
            </w:r>
            <w:r w:rsidR="001F4463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աշվառման կանգնեցնելու պատճառի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clt_ru:KPPCodeType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cat_ru:BIN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1F4463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clt_ru:BINType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</w:t>
            </w:r>
            <w:r w:rsidR="001F4463" w:rsidRPr="00082280">
              <w:rPr>
                <w:rFonts w:ascii="Sylfaen" w:hAnsi="Sylfaen"/>
              </w:rPr>
              <w:t>-</w:t>
            </w:r>
            <w:r w:rsidRPr="00082280">
              <w:rPr>
                <w:rFonts w:ascii="Sylfaen" w:hAnsi="Sylfaen"/>
              </w:rPr>
              <w:t xml:space="preserve"> նույնականացման համարը (ԲՆՀ):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cat_ru:ITNKZType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*.3.1.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cat_ru:Cate goryCode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Անձի կատեգորիա: Անձի կատեգորիայի երկնիշ 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1F4463" w:rsidRPr="00082280">
              <w:rPr>
                <w:rFonts w:ascii="Sylfaen" w:hAnsi="Sylfaen"/>
              </w:rPr>
              <w:t>-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cat_ru:KAT O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ՎՏՕԴ ծածկագիր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1F4463" w:rsidRPr="00082280">
              <w:rPr>
                <w:rFonts w:ascii="Sylfaen" w:hAnsi="Sylfaen"/>
              </w:rPr>
              <w:t>-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*.3.3.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ԳՀՀ: </w:t>
            </w:r>
            <w:r w:rsidR="0004350A" w:rsidRPr="00082280">
              <w:rPr>
                <w:rFonts w:ascii="Sylfaen" w:hAnsi="Sylfaen"/>
              </w:rPr>
              <w:t>Ղազախստանի Հանրապետության հարկային մարմինների կողմից տրամադրվող գ</w:t>
            </w:r>
            <w:r w:rsidRPr="00082280">
              <w:rPr>
                <w:rFonts w:ascii="Sylfaen" w:hAnsi="Sylfaen"/>
              </w:rPr>
              <w:t>րանցման հարկային համար</w:t>
            </w:r>
            <w:r w:rsidR="001F4463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Հարկ վճարողի գրանցման համարը՝ ծածկագրման ազգային համակարգին համապատասխան: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*.3.4.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 Reser v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ՆՄՀ-ի համար պահուստ</w:t>
            </w:r>
            <w:r w:rsidR="001F4463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clt_ru:ITNReservType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ՆՄՀ-ի համար պահուստային դաշտ: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clt_ru:UNPTtype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(ՎՀՀ): Բելառուսի Հանրապետություն: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cat_ru:RBIde ntification</w:t>
            </w:r>
            <w:r w:rsidR="00A67BFC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Ֆիզիկական անձի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clt_ru:CodeVariable14Type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1F446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Հարկ վճարողի </w:t>
            </w:r>
            <w:r w:rsidRPr="00082280">
              <w:rPr>
                <w:rFonts w:ascii="Sylfaen" w:hAnsi="Sylfaen"/>
              </w:rPr>
              <w:lastRenderedPageBreak/>
              <w:t>հաշվառման համարը (ՀՎՀՀ)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clt_ru:UNNType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Հարկ վճարողի </w:t>
            </w:r>
            <w:r w:rsidRPr="00082280">
              <w:rPr>
                <w:rFonts w:ascii="Sylfaen" w:hAnsi="Sylfaen"/>
              </w:rPr>
              <w:lastRenderedPageBreak/>
              <w:t>հաշվառման համարը (ՀՎՀՀ): Հայաստանի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</w:t>
            </w:r>
            <w:r w:rsidR="00B2682B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</w:t>
            </w:r>
            <w:r w:rsidR="00FE486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(ՀԾՀ)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ServiceCertif icate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9.5.4.5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cat_ru:KGIN 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clt_ru:KGINNID</w:t>
            </w:r>
            <w:r w:rsidR="00B2682B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հարկային համարը (ՀՎՀՀ, ԱՆՀ)</w:t>
            </w:r>
            <w:r w:rsidR="00E85CDC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Ղրղզստանի Հանրապետություն: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cat_ru:KGO KPO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ծածկագիրը՝ իրավաբանական անձանց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clt_ru:KGOKPOIDType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համահանրապետական դասակարգչի (ՁԿՀԴ) ծածկագիրը: Ղրղզստանի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cat_ru:PostalCode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Փոստային ինդեքս</w:t>
            </w:r>
            <w:r w:rsidR="00DD5AA8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clt_ru:PostalCodeType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Թղթակցությունը տեսակավորելու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cat_ru:Country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cat_ru:Counry</w:t>
            </w:r>
            <w:r w:rsidR="00163A4D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cat_ru:Region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Մարզ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(տարածաշրջան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պրովինցիա</w:t>
            </w:r>
            <w:r w:rsidR="00DD5AA8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clt_ru:RegionType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տարածաշրջանի անվանումը (տարածաշրջան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մարզ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։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</w:t>
            </w:r>
            <w:r w:rsidR="00DD5AA8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clt_ru:CityNameType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cat_ru:StreetHouse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Փողոցը, շենքի համարը, գրասենյակի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clt_ru:StreetHouseType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Փողոցի անվանումը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շենքի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9.5.5.7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cat_ru:Territory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Վարչատարածքային </w:t>
            </w:r>
            <w:r w:rsidRPr="00082280">
              <w:rPr>
                <w:rFonts w:ascii="Sylfaen" w:hAnsi="Sylfaen"/>
              </w:rPr>
              <w:lastRenderedPageBreak/>
              <w:t>միավորի ծածկագիրը՝ ՎՏՄՆՀ ՊԴ-ին համապատասխան (Ղրղզստանի Հանրապետության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clt_ru:TerritoryCodeTyp</w:t>
            </w:r>
            <w:r w:rsidRPr="00082280">
              <w:rPr>
                <w:rFonts w:ascii="Sylfaen" w:hAnsi="Sylfaen"/>
              </w:rPr>
              <w:lastRenderedPageBreak/>
              <w:t>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Վարչատարածքային </w:t>
            </w:r>
            <w:r w:rsidRPr="00082280">
              <w:rPr>
                <w:rFonts w:ascii="Sylfaen" w:hAnsi="Sylfaen"/>
              </w:rPr>
              <w:lastRenderedPageBreak/>
              <w:t>բաժանման միավորի ծածկագիրը: 8-ից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փաստաթուղթ</w:t>
            </w:r>
            <w:r w:rsidR="00DD5AA8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Անձը հաստատող փաստաթուղթ</w:t>
            </w:r>
            <w:r w:rsidR="00DD5AA8" w:rsidRPr="00082280">
              <w:rPr>
                <w:rFonts w:ascii="Sylfaen" w:hAnsi="Sylfaen"/>
              </w:rPr>
              <w:t>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Series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clt_ru:IdentityCardSeriesType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DD5AA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DD5AA8" w:rsidRPr="00082280">
              <w:rPr>
                <w:rFonts w:ascii="Sylfaen" w:hAnsi="Sylfaen"/>
              </w:rPr>
              <w:t>տարի/ամիս/օր (</w:t>
            </w:r>
            <w:r w:rsidRPr="00082280">
              <w:rPr>
                <w:rFonts w:ascii="Sylfaen" w:hAnsi="Sylfaen"/>
              </w:rPr>
              <w:t>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9.5.6.6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  <w:r w:rsidR="00163A4D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9.5.7.1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cat_ru:Phone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9.5.7.2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cat_ru:Fax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Ֆաքսի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Հեռախոսահամարը (ֆաքսի, տելեքսի </w:t>
            </w:r>
            <w:r w:rsidRPr="00082280">
              <w:rPr>
                <w:rFonts w:ascii="Sylfaen" w:hAnsi="Sylfaen"/>
              </w:rPr>
              <w:lastRenderedPageBreak/>
              <w:t>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9.5.7.3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cat_ru:Telex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Տելեքսի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9C0DDB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9.5.7.4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cat_ru:E_mail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Է</w:t>
            </w:r>
            <w:r w:rsidR="00163A4D">
              <w:rPr>
                <w:rFonts w:ascii="Sylfaen" w:hAnsi="Sylfaen"/>
              </w:rPr>
              <w:t>լ</w:t>
            </w:r>
            <w:r w:rsidRPr="00082280">
              <w:rPr>
                <w:rFonts w:ascii="Sylfaen" w:hAnsi="Sylfaen"/>
              </w:rPr>
              <w:t>եկտրոնային փոստի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clt_ru:Text50Type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նկարագրությունը: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Carrier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Ապրանքները փոխադրողի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cat_ru:CUOrganizationType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անվանումը / ֆիզիկական անձի ԱԱՀ-ն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cat_ru:ShortName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clt_ru:ShortNameType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cat_ru:OrganizationLanguage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Անվանումը լրացնելու լեզվի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clt_ru:LanguageCodeType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Լեզվի ծածկագիրը՝ alpha-2՝ ISO 639-1 ստանդարտով: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61" w:right="29"/>
              <w:rPr>
                <w:rFonts w:ascii="Sylfaen" w:hAnsi="Sylfaen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cat_ru:OrganizationChoiceType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Choice OrganizationChoice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է: Արժեքները լրացվում են՝ կախված նրանից, թե որ պետության ռեզիդենտ է հանդիսանում փոխադրողը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</w:t>
            </w:r>
            <w:r w:rsidR="00163A4D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cat_ru:RFOrganizationFeaturesType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Ռուսաստանի Դաշնության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cat_ru:OGR 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ՊԳՀՀ/ԱՁՊԳՀՀ: Պետական գրանցման հիմնական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clt_ru:OGRNIDType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E85CD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Անհատ ձեռնարկատիրոջ կամ կազմակերպության պետական գրանցման հիմնական համարը (ՊԳՀՀ): 15 կամ 13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ՀՎԱՀ՝ </w:t>
            </w:r>
            <w:r w:rsidR="00E85CDC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արկ վճարողի անհատական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անհատական համարը՝ ծածկագրման ազգային համակարգին համապատասխան (ՌԴ-ում իրավ. անձանց համար՝ 10 թվանշան, ֆիզ. անձանց համար՝ 12 թվանշան): 10-ից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cat_ru:KPP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ՀԿՊԾ՝ </w:t>
            </w:r>
            <w:r w:rsidR="00E85CDC" w:rsidRPr="00082280">
              <w:rPr>
                <w:rFonts w:ascii="Sylfaen" w:hAnsi="Sylfaen"/>
              </w:rPr>
              <w:t>հ</w:t>
            </w:r>
            <w:r w:rsidRPr="00082280">
              <w:rPr>
                <w:rFonts w:ascii="Sylfaen" w:hAnsi="Sylfaen"/>
              </w:rPr>
              <w:t>աշվառման կանգնեցնելու պատճառի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clt_ru:KPPCodeType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Հարկային հաշվառման կանգնեցնելու պատճառի ծածկագիրը: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Կազմակերպության մասին տեղեկություններ: Ղազախստանի </w:t>
            </w:r>
            <w:r w:rsidRPr="00082280">
              <w:rPr>
                <w:rFonts w:ascii="Sylfaen" w:hAnsi="Sylfaen"/>
              </w:rPr>
              <w:lastRenderedPageBreak/>
              <w:t>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cat_ru:RK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Կազմակերպության մասին տեղեկություններ: </w:t>
            </w:r>
            <w:r w:rsidRPr="00082280">
              <w:rPr>
                <w:rFonts w:ascii="Sylfaen" w:hAnsi="Sylfaen"/>
              </w:rPr>
              <w:lastRenderedPageBreak/>
              <w:t>Ղազախստանի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cat_ru:BIN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 նույնականացման համարը (ԲՆՀ)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clt_ru:BINType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Բիզնես նույնականացման համարը (ԲՆՀ):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cat_ru:IIN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clt_ru:IINType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Անհատական նույնականացման համարը (ԱՆՀ): Ղազախստանի Հանրապետություն: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Նույնականացման մաքսային համարը (ՆՄՀ)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cat_ru:ITNKZType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Նույնականացման մաքսային համարը (ՆՄՀ): Ղազախստանի Հանրապետություն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*.3.1.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cat_ru:Cate gory</w:t>
            </w:r>
            <w:r w:rsidR="00163A4D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Անձի կատեգորիան: Անձի կատեգորիայի երկնիշ </w:t>
            </w:r>
            <w:r w:rsidRPr="00082280">
              <w:rPr>
                <w:rFonts w:ascii="Sylfaen" w:hAnsi="Sylfaen"/>
              </w:rPr>
              <w:lastRenderedPageBreak/>
              <w:t>թվանշային ծածկագիրը՝ հիմնադիր փաստաթղթերի կամ որպես անհատ ձեռնարկատեր գրանցվելու մասին վկայականի համաձայն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</w:t>
            </w:r>
            <w:r w:rsidRPr="00082280">
              <w:rPr>
                <w:rFonts w:ascii="Sylfaen" w:hAnsi="Sylfaen"/>
              </w:rPr>
              <w:lastRenderedPageBreak/>
              <w:t xml:space="preserve">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E85CDC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*.3.2.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cat_ru:KAT O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ՎՏՕԴ ծածկագիր</w:t>
            </w:r>
            <w:r w:rsidR="00C5758A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ՎՏՕԴ երկնիշ ծածկագիրը՝ վարչատարածքային օբյեկտների ծածկագրերի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clt_ru:Code2Type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E85CDC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*.3.3.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ԳՀՀ: </w:t>
            </w:r>
            <w:r w:rsidR="0004350A" w:rsidRPr="00082280">
              <w:rPr>
                <w:rFonts w:ascii="Sylfaen" w:hAnsi="Sylfaen"/>
              </w:rPr>
              <w:t xml:space="preserve">Ղազախստանի Հանրապետության հարկային մարմինների կողմից տրամադրվող </w:t>
            </w:r>
            <w:r w:rsidR="0004350A" w:rsidRPr="00082280">
              <w:rPr>
                <w:rFonts w:ascii="Sylfaen" w:hAnsi="Sylfaen"/>
              </w:rPr>
              <w:lastRenderedPageBreak/>
              <w:t>գ</w:t>
            </w:r>
            <w:r w:rsidRPr="00082280">
              <w:rPr>
                <w:rFonts w:ascii="Sylfaen" w:hAnsi="Sylfaen"/>
              </w:rPr>
              <w:t>րանցման հարկային համար</w:t>
            </w:r>
            <w:r w:rsidR="00376F1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clt_ru:RNNIDType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376F1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Հարկ վճարողի գրանցման համարը՝ ծածկագրման ազգային </w:t>
            </w:r>
            <w:r w:rsidRPr="00082280">
              <w:rPr>
                <w:rFonts w:ascii="Sylfaen" w:hAnsi="Sylfaen"/>
              </w:rPr>
              <w:lastRenderedPageBreak/>
              <w:t>համակարգին համապատասխան: 12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728" w:type="dxa"/>
            <w:gridSpan w:val="5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*.3.4.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3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cat_ru:ITN Reser v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ՆՄՀ-ի համար պահուստ</w:t>
            </w:r>
            <w:r w:rsidR="00376F1E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clt_ru:ITNReservType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ՆՄՀ-ի համար պահուստային դաշտ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Բելառուսի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AD1462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clt_ru:UNPTtype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Վճարողի հաշվառման համարը (ՎՀՀ): Բելառուսի Հանրապետություն: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cat_ru:RBIde ntification</w:t>
            </w:r>
            <w:r w:rsidR="00A67BFC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Ֆիզիկական անձի նույնականացման </w:t>
            </w:r>
            <w:r w:rsidRPr="00082280">
              <w:rPr>
                <w:rFonts w:ascii="Sylfaen" w:hAnsi="Sylfaen"/>
              </w:rPr>
              <w:lastRenderedPageBreak/>
              <w:t>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clt_ru:CodeVariable14Type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</w:t>
            </w:r>
            <w:r w:rsidRPr="00082280">
              <w:rPr>
                <w:rFonts w:ascii="Sylfaen" w:hAnsi="Sylfaen"/>
              </w:rPr>
              <w:lastRenderedPageBreak/>
              <w:t xml:space="preserve">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376F1E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cat_ru:RAOrganizationFeaturesType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Հայաստանի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cat_ru:UNN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clt_ru:UNNType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հաշվառման համարը (ՀՎՀՀ): Հայաստանի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</w:t>
            </w:r>
            <w:r w:rsidR="00B2682B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(ՀԾՀ)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Հանրային ծառայությունների համարանիշը: Հայաստանի </w:t>
            </w:r>
            <w:r w:rsidRPr="00082280">
              <w:rPr>
                <w:rFonts w:ascii="Sylfaen" w:hAnsi="Sylfaen"/>
              </w:rPr>
              <w:lastRenderedPageBreak/>
              <w:t>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cat_ru:Social ServiceCertif icate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(ՀԾՀ) չունենալու մասին տեղեկանքի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clt_ru:SocialServiceCertificateType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Հանրային ծառայությունների համարանիշ չունենալու մասին տեղեկանքի համարը: Հայաստանի Հանրապետություն: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9.6.4.5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</w:t>
            </w:r>
            <w:r w:rsidR="00B2682B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FeaturesType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 մասին տեղեկություններ: Ղրղզստանի Հանրապետության</w:t>
            </w:r>
            <w:r w:rsidR="00251696">
              <w:rPr>
                <w:rFonts w:ascii="Sylfaen" w:hAnsi="Sylfaen"/>
              </w:rPr>
              <w:t xml:space="preserve"> </w:t>
            </w:r>
            <w:r w:rsidR="00B143CF">
              <w:rPr>
                <w:rFonts w:ascii="Sylfaen" w:hAnsi="Sylfaen"/>
              </w:rPr>
              <w:t>առանձնահատկու-թյունները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cat_ru:KGIN 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ՀՎՆՀՀ՝ հարկ վճարողի նույնականացման հարկային համարը, ԱՆՀ՝ անձնական նույնականացման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clt_ru:KGINNID</w:t>
            </w:r>
            <w:r w:rsidR="00B2682B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Հարկ վճարողի հարկային համարը (ՀՎՀՀ, ԱՆՀ)</w:t>
            </w:r>
            <w:r w:rsidR="00376F1E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Ղրղզստանի Հանրապետություն: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cat_ru:KGO KPO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</w:t>
            </w:r>
            <w:r w:rsidRPr="00082280">
              <w:rPr>
                <w:rFonts w:ascii="Sylfaen" w:hAnsi="Sylfaen"/>
              </w:rPr>
              <w:lastRenderedPageBreak/>
              <w:t xml:space="preserve">համահանրապետական դասակարգչի (ՁԿՀԴ) ծածկագիրը՝ իրավաբանական անձանց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անհատ ձեռնարկատերերի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clt_ru:KGOKPOIDType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Ձեռնարկությունների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կազմակերպությունների </w:t>
            </w:r>
            <w:r w:rsidRPr="00082280">
              <w:rPr>
                <w:rFonts w:ascii="Sylfaen" w:hAnsi="Sylfaen"/>
              </w:rPr>
              <w:lastRenderedPageBreak/>
              <w:t>համահանրապետական դասակարգչի (ՁԿՀԴ) ծածկագիրը: Ղրղզստանի Հանրապետություն: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Կազմակերպության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cat_ru:PostalCode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Փոստային ինդեքս</w:t>
            </w:r>
            <w:r w:rsidR="0080496C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clt_ru:PostalCodeType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 w:firstLine="35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Թղթակցությունը տեսակավորելու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cat_ru:Country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cat_ru:Counry</w:t>
            </w:r>
            <w:r w:rsidR="00163A4D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Երկրի կրճատ անվանումը՝ աշխարհի երկրների դասակարգչին </w:t>
            </w:r>
            <w:r w:rsidRPr="00082280">
              <w:rPr>
                <w:rFonts w:ascii="Sylfaen" w:hAnsi="Sylfaen"/>
              </w:rPr>
              <w:lastRenderedPageBreak/>
              <w:t>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cat_ru:Region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Մարզ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(տարածաշրջան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պրովինցիա</w:t>
            </w:r>
            <w:r w:rsidR="0080496C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clt_ru:RegionType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տարածաշրջանի անվանումը (տարածաշրջան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մարզ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։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</w:t>
            </w:r>
            <w:r w:rsidR="0080496C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clt_ru:CityNameType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cat_ru:StreetHouse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Փողոցը, շենքի համարը, գրասենյակի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clt_ru:StreetHouseType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Փողոցի անվանումը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շենքի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9.6.5.7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cat_ru:Territory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միավորի ծածկագիրը՝ ՎՏՄՆՀ ՊԴ-ին համապատասխան (Ղրղզստանի Հանրապետության 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clt_ru:TerritoryCodeType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փաստաթուղթ</w:t>
            </w:r>
            <w:r w:rsidR="0080496C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cat_ru:IdentityCardType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Անձը հաստատող </w:t>
            </w:r>
            <w:r w:rsidRPr="00082280">
              <w:rPr>
                <w:rFonts w:ascii="Sylfaen" w:hAnsi="Sylfaen"/>
              </w:rPr>
              <w:lastRenderedPageBreak/>
              <w:t>փաստաթուղթ</w:t>
            </w:r>
            <w:r w:rsidR="0080496C" w:rsidRPr="00082280">
              <w:rPr>
                <w:rFonts w:ascii="Sylfaen" w:hAnsi="Sylfaen"/>
              </w:rPr>
              <w:t>ը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ՌԴ-ի համար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տեսակի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կրճատ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Անձը հաստատող փաստաթղթի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Series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clt_ru:IdentityCardSeriesType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սերիան: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rPr>
          <w:gridAfter w:val="1"/>
          <w:wAfter w:w="14" w:type="dxa"/>
        </w:trPr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clt_ru:IdentityCardNumberType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cat_ru:Identity</w:t>
            </w:r>
            <w:r w:rsidR="00A67BFC">
              <w:rPr>
                <w:rFonts w:ascii="Sylfaen" w:hAnsi="Sylfaen"/>
              </w:rPr>
              <w:t>Card</w:t>
            </w:r>
            <w:r w:rsidRPr="00082280">
              <w:rPr>
                <w:rFonts w:ascii="Sylfaen" w:hAnsi="Sylfaen"/>
              </w:rPr>
              <w:t>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Անձը հաստատող փաստաթղթի տրամադրման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80496C" w:rsidRPr="00082280">
              <w:rPr>
                <w:rFonts w:ascii="Sylfaen" w:hAnsi="Sylfaen"/>
              </w:rPr>
              <w:t>տարի/ամիս/օր</w:t>
            </w:r>
            <w:r w:rsidRPr="00082280">
              <w:rPr>
                <w:rFonts w:ascii="Sylfaen" w:hAnsi="Sylfaen"/>
              </w:rPr>
              <w:t xml:space="preserve"> (YYYY-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աչափով: </w:t>
            </w:r>
            <w:r w:rsidRPr="00082280">
              <w:rPr>
                <w:rFonts w:ascii="Sylfaen" w:hAnsi="Sylfaen"/>
              </w:rPr>
              <w:lastRenderedPageBreak/>
              <w:t>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9.6.6.6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</w:t>
            </w:r>
            <w:r w:rsidR="00163A4D">
              <w:rPr>
                <w:rFonts w:ascii="Sylfaen" w:hAnsi="Sylfaen"/>
              </w:rPr>
              <w:t>Organization</w:t>
            </w:r>
            <w:r w:rsidRPr="00082280">
              <w:rPr>
                <w:rFonts w:ascii="Sylfaen" w:hAnsi="Sylfaen"/>
              </w:rPr>
              <w:t>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Փաստաթուղթը տրամադրած կազմակերպության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Կոնտակտային տեղեկատվություն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cat_ru:ContactType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Կոնտակտային տեղեկատվություն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9.6.7.1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cat_ru:Phone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B143CF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9.6.7.2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cat_ru:Fax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Ֆաքսի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B143CF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9.6.7.3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cat_ru:Telex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Տելեքսի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clt_ru:PhoneNumberType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Հեռախոսահամարը (ֆաքսի, տելեքսի համարը): 1-ից</w:t>
            </w:r>
            <w:r w:rsidR="00B143CF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9.6.7.4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cat_ru:E_mail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Է</w:t>
            </w:r>
            <w:r w:rsidR="00163A4D">
              <w:rPr>
                <w:rFonts w:ascii="Sylfaen" w:hAnsi="Sylfaen"/>
              </w:rPr>
              <w:t>լ</w:t>
            </w:r>
            <w:r w:rsidRPr="00082280">
              <w:rPr>
                <w:rFonts w:ascii="Sylfaen" w:hAnsi="Sylfaen"/>
              </w:rPr>
              <w:t>եկտրոնային փոստի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clt_ru:Text50Type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նկարագրությունը: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9.7.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TransportDocument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Տեղեկություններ այն տրանսպորտային փաստաթղթի մասին, որին համապատասխան իրականացվում է փոխադրումը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PICUPresentedDocType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Ներկայացված փաստաթղթերի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9.7.1.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անվանումը</w:t>
            </w:r>
            <w:r w:rsidR="00376F1E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9.7.2.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9.7.3.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376F1E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80496C" w:rsidRPr="00082280">
              <w:rPr>
                <w:rFonts w:ascii="Sylfaen" w:hAnsi="Sylfaen"/>
              </w:rPr>
              <w:t>տարի/ամիս/օր (</w:t>
            </w:r>
            <w:r w:rsidRPr="00082280">
              <w:rPr>
                <w:rFonts w:ascii="Sylfaen" w:hAnsi="Sylfaen"/>
              </w:rPr>
              <w:t>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9.7.4.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PresentedDocumentModeCode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տեսակի ծածկագիր</w:t>
            </w:r>
            <w:r w:rsidR="0080496C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՝ մաքսային հայտարարագրման ժամանակ օգտագործվող փաստաթղթերի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տեսակի ծածկագիրը: 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Նշվում է ծածկագիրը՝ մաքսային հայտարարագրման ժամանակ օգտագործվող փաստաթղթերի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PICUConsignment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փոխադրման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PICUConsignmentType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Ապրանքների փոխադրման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DispatchCountryCode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Ուղարկող երկիրը: 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DispatchCountryName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Ուղարկող երկիրը: Երկրի կրճատ անվանումը՝ աշխարհի երկրների </w:t>
            </w:r>
            <w:r w:rsidRPr="00082280">
              <w:rPr>
                <w:rFonts w:ascii="Sylfaen" w:hAnsi="Sylfaen"/>
              </w:rPr>
              <w:lastRenderedPageBreak/>
              <w:t>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Լրացվում է, եթե PIPurpose տարրի արժեքը = «1» </w:t>
            </w:r>
            <w:r w:rsidRPr="00082280">
              <w:rPr>
                <w:rFonts w:ascii="Sylfaen" w:hAnsi="Sylfaen"/>
              </w:rPr>
              <w:lastRenderedPageBreak/>
              <w:t>(նախնական տեղեկատվությունը ներկայացված է տարանցման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DestinationCountryCode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Նշանակման երկիրը: 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DestinationCountryName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Նշանակման երկիրը: Երկրի կրճատ անվանումը՝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ContainerIndicator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Բեռնարկղային փոխադրումների հատկանիշը։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clt_ru:IndicatorType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Ինդիկատոր</w:t>
            </w:r>
            <w:r w:rsidR="009531D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Երկու՝ միմյանց բացառող բուլյան արժեքների ցուցակ</w:t>
            </w:r>
            <w:r w:rsidR="009531D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՝ ճիշտ/սխալ, միացված/անջատված եւ </w:t>
            </w:r>
            <w:r w:rsidRPr="00082280">
              <w:rPr>
                <w:rFonts w:ascii="Sylfaen" w:hAnsi="Sylfaen"/>
              </w:rPr>
              <w:lastRenderedPageBreak/>
              <w:t>այլն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Ապրանքները բեռնարկղերով փոխադրելու դեպքում տարրի արժեքը = «1», </w:t>
            </w:r>
            <w:r w:rsidRPr="00082280">
              <w:rPr>
                <w:rFonts w:ascii="Sylfaen" w:hAnsi="Sylfaen"/>
              </w:rPr>
              <w:lastRenderedPageBreak/>
              <w:t>մնացած դեպքերում = «0»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DepartureStation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Ուղարկող կայարանը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RWStationType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Ե/գ կայարանը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РIРurpose տարրի արժեքը = «2» (նախնական տեղեկատվությունը ներկայացված է ապրանքների ժամանումը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ակերպելու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9.8.6.1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</w:t>
            </w:r>
            <w:r w:rsidR="009531D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՝ համաձայն ե/գ կայարանների դասակարգչի,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9.8.6.2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clt_ru:PlaceNameType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Տեղանունը (նավահանգստի, ե/գ կայարանի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նմ.)։ Մինչ</w:t>
            </w:r>
            <w:r w:rsidR="00B15864" w:rsidRPr="00082280">
              <w:rPr>
                <w:rFonts w:ascii="Sylfaen" w:hAnsi="Sylfaen"/>
              </w:rPr>
              <w:t>եւ</w:t>
            </w:r>
            <w:r w:rsidR="00F13733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9.8.6.3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RailwayCode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Երկաթուղու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C742CB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Նշանակման կայարանը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RWStationType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Ե/գ կայարանը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РIРurpose տարրի արժեքը = «2» (նախնական տեղեկատվությունը ներկայացված է ապրանքների ժամանումը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ակերպելու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9.8.7.1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՝ համաձայն ե/գ կայարանների </w:t>
            </w:r>
            <w:r w:rsidRPr="00082280">
              <w:rPr>
                <w:rFonts w:ascii="Sylfaen" w:hAnsi="Sylfaen"/>
              </w:rPr>
              <w:lastRenderedPageBreak/>
              <w:t>դասակարգչի,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9.8.7.2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clt_ru:PlaceNameType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Տեղանունը (նավահանգստի, ե/գ կայարանի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9.8.7.3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RailwayCode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Երկաթուղու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C742CB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9.8.8.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DestinationPlace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Նշանակման վայրի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DestinationPlaceType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Նշանակման վայրի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Լրացվում է, եթե PIPurpose տարրի արժեքը = «1» (նախնական տեղեկատվությունը </w:t>
            </w:r>
            <w:r w:rsidRPr="00082280">
              <w:rPr>
                <w:rFonts w:ascii="Sylfaen" w:hAnsi="Sylfaen"/>
              </w:rPr>
              <w:lastRenderedPageBreak/>
              <w:t>ներկայացված է տարանցման նպատակներով): Լրացնելու դեպքում պետք է լրացվի տարրերից մեկը՝</w:t>
            </w:r>
          </w:p>
          <w:p w:rsidR="00BF02A3" w:rsidRPr="00082280" w:rsidRDefault="00064628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eastAsia="Times New Roman" w:hAnsi="Sylfaen" w:cs="Times New Roman"/>
                <w:lang w:val="en-US"/>
              </w:rPr>
              <w:t>- D</w:t>
            </w:r>
            <w:r w:rsidR="001254C3" w:rsidRPr="00082280">
              <w:rPr>
                <w:rFonts w:ascii="Sylfaen" w:hAnsi="Sylfaen"/>
              </w:rPr>
              <w:t>estinationPlace Info;</w:t>
            </w:r>
          </w:p>
          <w:p w:rsidR="00BF02A3" w:rsidRPr="00082280" w:rsidRDefault="00064628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  <w:lang w:val="en-US"/>
              </w:rPr>
              <w:t xml:space="preserve">- </w:t>
            </w:r>
            <w:r w:rsidR="001254C3" w:rsidRPr="00082280">
              <w:rPr>
                <w:rFonts w:ascii="Sylfaen" w:hAnsi="Sylfaen"/>
              </w:rPr>
              <w:t>DestinationWare house;</w:t>
            </w:r>
          </w:p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Address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9.8.8.1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DestinationPlaceInfo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Նշանակակման վայրի նկարագրությունը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clt_ru:PlaceNameType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Տեղանունը (նավահանգստի, ե/գ կայարանի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9.8.8.2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DestinationWarehouse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առաքման վայրի մասին տեղեկություններ՝</w:t>
            </w:r>
            <w:r w:rsidR="00B15864" w:rsidRPr="00082280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ժամանակավոր պահպանման պահեստ</w:t>
            </w:r>
            <w:r w:rsidR="00C742CB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մաքսային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,ազատ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շինություն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, </w:t>
            </w:r>
            <w:r w:rsidRPr="00082280">
              <w:rPr>
                <w:rFonts w:ascii="Sylfaen" w:hAnsi="Sylfaen"/>
              </w:rPr>
              <w:lastRenderedPageBreak/>
              <w:t>բաց հրապարակներ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ապրանքները ստացողի պահեստ</w:t>
            </w:r>
            <w:r w:rsidR="00064628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CUWarehousePlaceType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Ապրանքների առաքման վայրի մասին տեղեկություններ՝ ժամանակավոր պահպանման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մաքսային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,ազատ </w:t>
            </w:r>
            <w:r w:rsidRPr="00082280">
              <w:rPr>
                <w:rFonts w:ascii="Sylfaen" w:hAnsi="Sylfaen"/>
              </w:rPr>
              <w:lastRenderedPageBreak/>
              <w:t>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շինություն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բաց հրապարակներ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լիազորված տնտեսական օպերատորի այլ տարածքներ, սեփական ապրանքների պահպանման պահեստ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ապրանքները ստացողի պահեստ</w:t>
            </w:r>
            <w:r w:rsidR="00064628" w:rsidRPr="00082280">
              <w:rPr>
                <w:rFonts w:ascii="Sylfaen" w:hAnsi="Sylfaen"/>
              </w:rPr>
              <w:t>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անվանումը</w:t>
            </w:r>
            <w:r w:rsidR="00C742CB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</w:t>
            </w:r>
            <w:r w:rsidR="00B2682B">
              <w:rPr>
                <w:rFonts w:ascii="Sylfaen" w:hAnsi="Sylfaen"/>
              </w:rPr>
              <w:t>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</w:t>
            </w:r>
            <w:r w:rsidR="00A67BFC">
              <w:rPr>
                <w:rFonts w:ascii="Sylfaen" w:hAnsi="Sylfaen"/>
              </w:rPr>
              <w:t>Number</w:t>
            </w:r>
            <w:r w:rsidRPr="00082280">
              <w:rPr>
                <w:rFonts w:ascii="Sylfaen" w:hAnsi="Sylfaen"/>
              </w:rPr>
              <w:t>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լրացվել է DestinationWarehou se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064628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064628" w:rsidRPr="00082280">
              <w:rPr>
                <w:rFonts w:ascii="Sylfaen" w:hAnsi="Sylfaen"/>
              </w:rPr>
              <w:t>տարի/ամիս/օր (</w:t>
            </w:r>
            <w:r w:rsidRPr="00082280">
              <w:rPr>
                <w:rFonts w:ascii="Sylfaen" w:hAnsi="Sylfaen"/>
              </w:rPr>
              <w:t>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*.4.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DocumentModeCo</w:t>
            </w:r>
            <w:r w:rsidRPr="00082280">
              <w:rPr>
                <w:rFonts w:ascii="Sylfaen" w:hAnsi="Sylfaen"/>
              </w:rPr>
              <w:lastRenderedPageBreak/>
              <w:t>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3CF" w:rsidRDefault="001254C3" w:rsidP="00AD1462">
            <w:pPr>
              <w:spacing w:after="120" w:line="240" w:lineRule="auto"/>
              <w:ind w:left="61" w:right="29"/>
              <w:rPr>
                <w:rFonts w:ascii="Sylfaen" w:hAnsi="Sylfaen"/>
              </w:rPr>
            </w:pPr>
            <w:r w:rsidRPr="00082280">
              <w:rPr>
                <w:rFonts w:ascii="Sylfaen" w:hAnsi="Sylfaen"/>
              </w:rPr>
              <w:lastRenderedPageBreak/>
              <w:t>Փաստաթղթի տեսակը՝</w:t>
            </w:r>
            <w:r w:rsidR="00B143CF">
              <w:rPr>
                <w:rFonts w:ascii="Sylfaen" w:hAnsi="Sylfaen"/>
              </w:rPr>
              <w:t xml:space="preserve"> </w:t>
            </w:r>
          </w:p>
          <w:p w:rsidR="00064628" w:rsidRPr="00082280" w:rsidRDefault="001254C3" w:rsidP="00AD1462">
            <w:pPr>
              <w:spacing w:after="120" w:line="240" w:lineRule="auto"/>
              <w:ind w:left="61" w:right="29"/>
              <w:rPr>
                <w:rFonts w:ascii="Sylfaen" w:hAnsi="Sylfaen"/>
                <w:lang w:val="en-US"/>
              </w:rPr>
            </w:pPr>
            <w:r w:rsidRPr="00082280">
              <w:rPr>
                <w:rFonts w:ascii="Sylfaen" w:hAnsi="Sylfaen"/>
              </w:rPr>
              <w:lastRenderedPageBreak/>
              <w:t xml:space="preserve">1՝ </w:t>
            </w:r>
            <w:r w:rsidR="006B428F" w:rsidRPr="00082280">
              <w:rPr>
                <w:rFonts w:ascii="Sylfaen" w:hAnsi="Sylfaen"/>
              </w:rPr>
              <w:t>լ</w:t>
            </w:r>
            <w:r w:rsidRPr="00082280">
              <w:rPr>
                <w:rFonts w:ascii="Sylfaen" w:hAnsi="Sylfaen"/>
              </w:rPr>
              <w:t xml:space="preserve">իցենզիա, </w:t>
            </w:r>
          </w:p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2՝ </w:t>
            </w:r>
            <w:r w:rsidR="006B428F" w:rsidRPr="00082280">
              <w:rPr>
                <w:rFonts w:ascii="Sylfaen" w:hAnsi="Sylfaen"/>
              </w:rPr>
              <w:t>վ</w:t>
            </w:r>
            <w:r w:rsidRPr="00082280">
              <w:rPr>
                <w:rFonts w:ascii="Sylfaen" w:hAnsi="Sylfaen"/>
              </w:rPr>
              <w:t>կայական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clt_ru:LetterIndicatorTy</w:t>
            </w:r>
            <w:r w:rsidRPr="00082280">
              <w:rPr>
                <w:rFonts w:ascii="Sylfaen" w:hAnsi="Sylfaen"/>
              </w:rPr>
              <w:lastRenderedPageBreak/>
              <w:t>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Ծածկագիրը: 1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Լրացվում է, եթե </w:t>
            </w:r>
            <w:r w:rsidRPr="00082280">
              <w:rPr>
                <w:rFonts w:ascii="Sylfaen" w:hAnsi="Sylfaen"/>
              </w:rPr>
              <w:lastRenderedPageBreak/>
              <w:t>լրացվել է DestinationWarehou se տարրը</w:t>
            </w:r>
            <w:r w:rsidR="00C96AD9" w:rsidRPr="00082280">
              <w:rPr>
                <w:rFonts w:ascii="Sylfaen" w:hAnsi="Sylfaen"/>
              </w:rPr>
              <w:t>,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նախնական տեղեկատվությունը Ռուսաստանի Դաշնություն ներկայացնելու դեպքում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9.8.8.3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Address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առաքման վայրի հասցեն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cat_ru:AddressType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Կազմակերպության/ֆիզիկական անձի հասցեն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cat_ru:PostalCode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Փոստային ինդեքս</w:t>
            </w:r>
            <w:r w:rsidR="00064628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clt_ru:PostalCodeType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Թղթակցությունը տեսակավորելու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առաքելու համար փոստային ծառայության կողմից ներմուծված փոստային ինդեքսը։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9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cat_ru:CountryCode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տառային ծածկագիրը՝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clt_ru:CountryA2CodeType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alpha- 2 (լատինական այբուբենի երկու տառ):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cat_ru:CounryName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կրճատ անվանումը՝ աշխարհի երկրների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*.4.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cat_ru:Region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Մարզ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(տարածաշրջան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պրովինցիա</w:t>
            </w:r>
            <w:r w:rsidR="00761A87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clt_ru:RegionType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տարածաշրջանի անվանումը (տարածաշրջան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մարզ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, նահանգ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։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*.5.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</w:t>
            </w:r>
            <w:r w:rsidR="00761A87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clt_ru:CityNameType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Բնակավայրի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35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*.6.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cat_ru:StreetHouse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Փողոցը, շենքի համարը, գրասենյակի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clt_ru:StreetHouseType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Փողոցի անվանումը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շենքի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*.7.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cat_ru:TerritoryCode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Վարչատարածքային միավորի ծածկագիրը՝ ՎՏՄՆՀ ՊԴ-ին համապատասխան (Ղրղզստանի Հանրապետության </w:t>
            </w:r>
            <w:r w:rsidRPr="00082280">
              <w:rPr>
                <w:rFonts w:ascii="Sylfaen" w:hAnsi="Sylfaen"/>
              </w:rPr>
              <w:lastRenderedPageBreak/>
              <w:t>համար)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clt_ru:TerritoryCodeType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Վարչատարածքային բաժանման միավորի ծածկագիրը: 8-ից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9.8.9.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PICUTransportMeans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Տրանսպորտային միջոցների մասին տեղեկություններ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PICUTransportMeansType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Տրանսպորտային միջոցների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B143CF"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9.8.9.1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TransportIdentifier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Երկաթուղային վագոնի (կառամատույցների, ցիստեռնների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նմ.), բեռնարկղի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clt_ru:TransportMeansIDType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Տրանսպորտային միջոցի նույնականացուցիչը: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Նշվում են երկաթուղային վագոնների (կիսավագոնների, կառամատույցների, ցիստեռնների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 համար</w:t>
            </w:r>
            <w:r w:rsidR="00C96AD9" w:rsidRPr="00082280">
              <w:rPr>
                <w:rFonts w:ascii="Sylfaen" w:hAnsi="Sylfaen"/>
              </w:rPr>
              <w:t>ներ</w:t>
            </w:r>
            <w:r w:rsidRPr="00082280">
              <w:rPr>
                <w:rFonts w:ascii="Sylfaen" w:hAnsi="Sylfaen"/>
              </w:rPr>
              <w:t>ը, ապրանքները բեռնարկղերով փոխադրելու դեպքում՝ բեռնարկղերի համար</w:t>
            </w:r>
            <w:r w:rsidR="00C96AD9" w:rsidRPr="00082280">
              <w:rPr>
                <w:rFonts w:ascii="Sylfaen" w:hAnsi="Sylfaen"/>
              </w:rPr>
              <w:t>ներ</w:t>
            </w:r>
            <w:r w:rsidRPr="00082280">
              <w:rPr>
                <w:rFonts w:ascii="Sylfaen" w:hAnsi="Sylfaen"/>
              </w:rPr>
              <w:t>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[1..n]</w:t>
            </w:r>
          </w:p>
        </w:tc>
      </w:tr>
      <w:tr w:rsidR="00BF02A3" w:rsidRPr="00082280" w:rsidTr="00B143CF">
        <w:tc>
          <w:tcPr>
            <w:tcW w:w="462" w:type="dxa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PIGoods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PIRWGoodsType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Ապրանքների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cat_ru:GoodsNumeric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համար</w:t>
            </w:r>
            <w:r w:rsidR="00C96AD9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՝ ըստ կարգի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clt_ru:Count5Type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Թիվ</w:t>
            </w:r>
            <w:r w:rsidR="00761A8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Հերթական համարը: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 թվանշան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cat_ru:GoodsTNVEDCode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ծածկագիր</w:t>
            </w:r>
            <w:r w:rsidR="00E91226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՝ ըստ ԵԱՏՄ ԱՏԳ ԱԱ-ի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clt_ru:GoodsNomenclatureCodeType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ծածկագիրը՝ ըստ ԵԱՏՄ ԱՏԳ ԱԱ-ի: 4-ից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Տարրը լրացնելը պարտադիր է: Եթե</w:t>
            </w:r>
            <w:r w:rsidR="00E91226" w:rsidRPr="00082280">
              <w:rPr>
                <w:rFonts w:ascii="Sylfaen" w:hAnsi="Sylfaen"/>
              </w:rPr>
              <w:t xml:space="preserve"> PIPurpose</w:t>
            </w:r>
            <w:r w:rsidRPr="00082280">
              <w:rPr>
                <w:rFonts w:ascii="Sylfaen" w:hAnsi="Sylfaen"/>
              </w:rPr>
              <w:t xml:space="preserve"> տարրի արժեքը = «1» (նախնական տեղեկատվությունը ներկայացված է տարանցման նպատակներով), ապա ԵԱՏՄ ԱՏԳ ԱԱ առնվազն առաջին 6 նշանների կամ Ապրանքների նկարագրման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ծածկագրման ներդաշնակեցված համակարգի մակարդակով</w:t>
            </w:r>
            <w:r w:rsidR="009B23AA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Եթե </w:t>
            </w:r>
            <w:r w:rsidR="00E91226" w:rsidRPr="00082280">
              <w:rPr>
                <w:rFonts w:ascii="Sylfaen" w:hAnsi="Sylfaen"/>
              </w:rPr>
              <w:t xml:space="preserve">PIPurpose </w:t>
            </w:r>
            <w:r w:rsidRPr="00082280">
              <w:rPr>
                <w:rFonts w:ascii="Sylfaen" w:hAnsi="Sylfaen"/>
              </w:rPr>
              <w:t xml:space="preserve">տարրի արժեքը = «2» (նախնական տեղեկատվությունը ներկայացված է </w:t>
            </w:r>
            <w:r w:rsidRPr="00082280">
              <w:rPr>
                <w:rFonts w:ascii="Sylfaen" w:hAnsi="Sylfaen"/>
              </w:rPr>
              <w:lastRenderedPageBreak/>
              <w:t xml:space="preserve">տարանցման նպատակներով), ապա ԵԱՏՄ ԱՏԳ ԱԱ առնվազն առաջին 4 նշանների կամ Ապրանքների նկարագրման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ծածկագրման ներդաշնակեցված համակարգի մակարդակով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cat_ru:GoodsDescription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նկարագր</w:t>
            </w:r>
            <w:r w:rsidR="009C59A7" w:rsidRPr="00082280">
              <w:rPr>
                <w:rFonts w:ascii="Sylfaen" w:hAnsi="Sylfaen"/>
              </w:rPr>
              <w:t>ություն</w:t>
            </w:r>
            <w:r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clt_ru:FreeText250Type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տող: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[1..n]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9.9.4.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cat_ru:GrossWeightQuantity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քաշը, բրուտտո (կգ)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clt_ru:QuantityBasisType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Քանակը՝ չափման միավորներով: Ընդամենը՝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B143CF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РIРurpose տարրի արժեքը = «2» (նախնական տեղեկատվությունը ներկայացված է ապրանքների ժամանումը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ակերպելու նպատակներով): Եթե РIРurpose տարրի արժեքը</w:t>
            </w:r>
            <w:r w:rsidR="00B143CF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 xml:space="preserve">= </w:t>
            </w:r>
            <w:r w:rsidRPr="00082280">
              <w:rPr>
                <w:rFonts w:ascii="Sylfaen" w:hAnsi="Sylfaen"/>
              </w:rPr>
              <w:lastRenderedPageBreak/>
              <w:t>«1» (նախնական տեղեկատվությունը ներկայացված է ապրանքների տարանցման նպատակներով), լրացվում է բրուտտո քաշի մասին տեղեկությունների առկայության դեպքում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9.9.5.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cat_ru:NetWeightQuantity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քաշը, նետտո (կգ)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clt_ru:QuantityBasisType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Քանակը՝ չափման միավորներով: Ընդամենը՝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9.9.6.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InvoiceValue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արժեքը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clt_ru:AmountType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Թիվ</w:t>
            </w:r>
            <w:r w:rsidR="009C59A7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>: Դրամական միավորների քանակը: Արժեքը: 0-ից: Ընդամենը՝ 20 թվանշան, որոնցից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 նշանը՝ ստորակետից հետո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9.9.7.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CurrencyCode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Ապրանքների արժեքի արժույթի տառային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clt_ru:CurrencyA3CodeType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Արժույթի ծածկագիրը՝ alpha-3: 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Լրացվում է, եթե լրացվել է InvoiceValue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9.9.8.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SupplementaryQuantity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Քանակը՝ լրացուցիչ չափման միավորով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cat_ru:SupplementaryQuantityType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Քանակը՝ լրացուցիչ չափման միավորով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  <w:r w:rsidR="00F02227" w:rsidRPr="00082280">
              <w:rPr>
                <w:rFonts w:ascii="Sylfaen" w:hAnsi="Sylfaen"/>
              </w:rPr>
              <w:t>,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լրացուցիչ չափման միավորի մասին տեղեկությունների առկայության դեպքում: Նշվում է ապրանքի ծավալը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(կամ) քանակը՝ լրացուցիչ չափման միավորներով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9.9.8.1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cat_ru:GoodsQuantity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քանակը՝ չափման միավորով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clt_ru:QuantityBasisType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Քանակը՝ չափման միավորներով: Ընդամենը՝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24 թվանշան: 6 նշան ստորակետից հետո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9.9.8.2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A16D40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>
              <w:rPr>
                <w:rFonts w:ascii="Sylfaen" w:hAnsi="Sylfaen"/>
              </w:rPr>
              <w:t>cat_ru:MeasureUn</w:t>
            </w:r>
            <w:r w:rsidR="001254C3" w:rsidRPr="00082280">
              <w:rPr>
                <w:rFonts w:ascii="Sylfaen" w:hAnsi="Sylfaen"/>
              </w:rPr>
              <w:t>itQualifierName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Չափման միավորի պայմանական նշագիրը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clt_ru:MeasureUnitQualifierNameType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Չափման միավորի անվանումը։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9.9.8.3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cat_ru:MeasureUnitQualifierCode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Չափման միավորի ծածկագիրը՝ ԵԱՏՄ ԱՏԳ ԱԱ–ում կիրառվող չափման միավորներին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clt_ru:MeasureUnitQualifierCodeType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Չափման միավորի ծածկագիրը: 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լրացվել է SupplementaryQuant ity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9.9.9.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ContainerNumber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Բեռնարկղի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catESAD_cu:ContainerNumberType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Բեռնարկղի համարը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Լրացվում է, եթե ContainerIndicator </w:t>
            </w:r>
            <w:r w:rsidR="00F02227" w:rsidRPr="00082280">
              <w:rPr>
                <w:rFonts w:ascii="Sylfaen" w:hAnsi="Sylfaen"/>
              </w:rPr>
              <w:t xml:space="preserve">տարրը </w:t>
            </w:r>
            <w:r w:rsidRPr="00082280">
              <w:rPr>
                <w:rFonts w:ascii="Sylfaen" w:hAnsi="Sylfaen"/>
              </w:rPr>
              <w:t>= «1»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9.9.9.1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catESAD_cu:Cont ainerIdentificaror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Բեռնարկղի համարը (նույնականացուցիչը)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clt_ru:ContainerIdentityType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Նույնականացուցիչ: Բեռնարկղի համարը: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17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9.9.9.2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catESAD_cu:Fullndicator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Բեռնարկղի լցվելու հատկանիշը: 1՝ ապրանքը զբաղեցնում է ամբողջ բեռնարկղը, 2՝ ապրանքը զբաղեցնում է բեռնարկղի մի մասը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clt_ru:LetterIndicatorType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PIGoodsPackaging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բեռնատեղիների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PIGoodsPackagingType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Ապրանքների բեռնատեղիների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փաթեթվածքի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PakageQuantity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Ապրանքի զբաղեցրած բեռնատեղիների ընդհանուր </w:t>
            </w:r>
            <w:r w:rsidR="009461BF" w:rsidRPr="00082280">
              <w:rPr>
                <w:rFonts w:ascii="Sylfaen" w:hAnsi="Sylfaen"/>
              </w:rPr>
              <w:t>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clt_ru:PakageNumberType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Բեռնատեղիների </w:t>
            </w:r>
            <w:r w:rsidR="009461BF" w:rsidRPr="00082280">
              <w:rPr>
                <w:rFonts w:ascii="Sylfaen" w:hAnsi="Sylfaen"/>
              </w:rPr>
              <w:t>թիվը</w:t>
            </w:r>
            <w:r w:rsidRPr="00082280">
              <w:rPr>
                <w:rFonts w:ascii="Sylfaen" w:hAnsi="Sylfaen"/>
              </w:rPr>
              <w:t xml:space="preserve"> / բեռնատեղիի հերթական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="00100B35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8 նշան: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PakageTypeCode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Ապրանքի փաթեթվածքի առկայության ծածկագիրը՝ 0՝ </w:t>
            </w:r>
            <w:r w:rsidR="00F02227" w:rsidRPr="00082280">
              <w:rPr>
                <w:rFonts w:ascii="Sylfaen" w:hAnsi="Sylfaen"/>
              </w:rPr>
              <w:t>ա</w:t>
            </w:r>
            <w:r w:rsidRPr="00082280">
              <w:rPr>
                <w:rFonts w:ascii="Sylfaen" w:hAnsi="Sylfaen"/>
              </w:rPr>
              <w:t xml:space="preserve">ռանց փաթեթվածքի, 1՝ </w:t>
            </w:r>
            <w:r w:rsidR="00F02227" w:rsidRPr="00082280">
              <w:rPr>
                <w:rFonts w:ascii="Sylfaen" w:hAnsi="Sylfaen"/>
              </w:rPr>
              <w:t>փ</w:t>
            </w:r>
            <w:r w:rsidRPr="00082280">
              <w:rPr>
                <w:rFonts w:ascii="Sylfaen" w:hAnsi="Sylfaen"/>
              </w:rPr>
              <w:t xml:space="preserve">աթեթվածքով, 2՝ </w:t>
            </w:r>
            <w:r w:rsidR="00F02227" w:rsidRPr="00082280">
              <w:rPr>
                <w:rFonts w:ascii="Sylfaen" w:hAnsi="Sylfaen"/>
              </w:rPr>
              <w:t>ա</w:t>
            </w:r>
            <w:r w:rsidRPr="00082280">
              <w:rPr>
                <w:rFonts w:ascii="Sylfaen" w:hAnsi="Sylfaen"/>
              </w:rPr>
              <w:t>ռանց փաթեթվածքի՝ տրանսպորտային միջոցի սարքավորված տարաներով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clt_ru:LetterIndicatorType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Ծածկագիրը: 1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PakagePartQuantity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Ապրանքը մասամբ զբաղեցրած բեռնատեղիների </w:t>
            </w:r>
            <w:r w:rsidR="00335051" w:rsidRPr="00082280">
              <w:rPr>
                <w:rFonts w:ascii="Sylfaen" w:hAnsi="Sylfaen"/>
              </w:rPr>
              <w:t>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clt_ru:PakageNumberType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Բեռնատեղիների </w:t>
            </w:r>
            <w:r w:rsidR="00335051" w:rsidRPr="00082280">
              <w:rPr>
                <w:rFonts w:ascii="Sylfaen" w:hAnsi="Sylfaen"/>
              </w:rPr>
              <w:t>թիվը</w:t>
            </w:r>
            <w:r w:rsidRPr="00082280">
              <w:rPr>
                <w:rFonts w:ascii="Sylfaen" w:hAnsi="Sylfaen"/>
              </w:rPr>
              <w:t>/ բեռնատեղիի հերթական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="00100B35">
              <w:rPr>
                <w:rFonts w:ascii="Sylfaen" w:hAnsi="Sylfaen"/>
              </w:rPr>
              <w:t xml:space="preserve"> </w:t>
            </w:r>
            <w:r w:rsidRPr="00082280">
              <w:rPr>
                <w:rFonts w:ascii="Sylfaen" w:hAnsi="Sylfaen"/>
              </w:rPr>
              <w:t>8 նշան: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RBCargoKind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Բեռնատեղիների տեսակը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clt_ru:CodeVariable14Type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F02227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9.9.10.5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PackageCode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Բեռի տեսակի ծածկագիրը՝ բեռի, փաթեթվածքի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Բեռի տեսակի ծածկագիրը, փաթեթվածքի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9.9.10.6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UnitPackInfo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Ապրանքի անհատական փաթեթվածքի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catESAD_cu:PackingInformationType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Ապրանքների փաթեթվածքի մասին տեղեկություններ: Ծածկագիրը: Քանակը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catESAD_cu:Packing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Բեռի տեսակի ծածկագիրը, փաթեթվածքի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catESAD_cu:PakingQuantity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Փաթեթվածքների </w:t>
            </w:r>
            <w:r w:rsidR="00335051" w:rsidRPr="00082280">
              <w:rPr>
                <w:rFonts w:ascii="Sylfaen" w:hAnsi="Sylfaen"/>
              </w:rPr>
              <w:t>թիվ</w:t>
            </w:r>
            <w:r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clt_ru:PackagesQuantityType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Բեռնատեղիների </w:t>
            </w:r>
            <w:r w:rsidR="00335051" w:rsidRPr="00082280">
              <w:rPr>
                <w:rFonts w:ascii="Sylfaen" w:hAnsi="Sylfaen"/>
              </w:rPr>
              <w:t>թիվը</w:t>
            </w:r>
            <w:r w:rsidRPr="00082280">
              <w:rPr>
                <w:rFonts w:ascii="Sylfaen" w:hAnsi="Sylfaen"/>
              </w:rPr>
              <w:t>: Ներառյալ 0-</w:t>
            </w:r>
            <w:r w:rsidR="00B525FE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>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9.9.10.7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PackingInformation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</w:t>
            </w:r>
            <w:r w:rsidRPr="00082280">
              <w:rPr>
                <w:rFonts w:ascii="Sylfaen" w:hAnsi="Sylfaen"/>
              </w:rPr>
              <w:lastRenderedPageBreak/>
              <w:t>փաթեթվածքի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4D4E4E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PIGoodsPackingInforma</w:t>
            </w:r>
            <w:r w:rsidRPr="00082280">
              <w:rPr>
                <w:rFonts w:ascii="Sylfaen" w:hAnsi="Sylfaen"/>
              </w:rPr>
              <w:lastRenderedPageBreak/>
              <w:t>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Բաղադրման տիպը: </w:t>
            </w:r>
            <w:r w:rsidRPr="00082280">
              <w:rPr>
                <w:rFonts w:ascii="Sylfaen" w:hAnsi="Sylfaen"/>
              </w:rPr>
              <w:lastRenderedPageBreak/>
              <w:t xml:space="preserve">Ապրանքների փաթեթվածքի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մակնշման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catESAD_cu:Packing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փաթեթվածքի տեսակի ծածկագիրը՝ բեռի, փաթեթվածքի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Բեռի տեսակի ծածկագիրը, փաթեթվածքի 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catESAD_cu:PakingQuantity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Փաթեթվածքների </w:t>
            </w:r>
            <w:r w:rsidR="00335051" w:rsidRPr="00082280">
              <w:rPr>
                <w:rFonts w:ascii="Sylfaen" w:hAnsi="Sylfaen"/>
              </w:rPr>
              <w:t>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clt_ru:PackagesQuantityType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Բեռնատեղիների </w:t>
            </w:r>
            <w:r w:rsidR="00335051" w:rsidRPr="00082280">
              <w:rPr>
                <w:rFonts w:ascii="Sylfaen" w:hAnsi="Sylfaen"/>
              </w:rPr>
              <w:t>թիվը</w:t>
            </w:r>
            <w:r w:rsidRPr="00082280">
              <w:rPr>
                <w:rFonts w:ascii="Sylfaen" w:hAnsi="Sylfaen"/>
              </w:rPr>
              <w:t>: Ներառյալ 0-</w:t>
            </w:r>
            <w:r w:rsidR="00B525FE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>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3176" w:type="dxa"/>
            <w:gridSpan w:val="4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*.3.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PackageMark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Բեռնատեղիների մակնշումը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clt_ru:FreeText250Type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տող։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9.9.10.8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CargoInfo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Բեռի տեսակի մասին տեղեկություններ (առանց փաթեթվածքի ապրանքի փոխադրման դեպքում)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catESAD_cu:PackingInformationType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Ապրանքների փաթեթվածքի մասին տեղեկություններ: Ծածկագիրը: Քանակը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*.1.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catESAD_cu:Packing</w:t>
            </w:r>
            <w:r w:rsidR="00B2682B">
              <w:rPr>
                <w:rFonts w:ascii="Sylfaen" w:hAnsi="Sylfaen"/>
              </w:rPr>
              <w:t>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Ապրանքների փաթեթվածքի տեսակի ծածկագիրը՝ բեռի, </w:t>
            </w:r>
            <w:r w:rsidRPr="00082280">
              <w:rPr>
                <w:rFonts w:ascii="Sylfaen" w:hAnsi="Sylfaen"/>
              </w:rPr>
              <w:lastRenderedPageBreak/>
              <w:t xml:space="preserve">փաթեթվածքի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clt_ru:PackageCodeType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Բեռի տեսակի ծածկագիրը, փաթեթվածքի </w:t>
            </w:r>
            <w:r w:rsidRPr="00082280">
              <w:rPr>
                <w:rFonts w:ascii="Sylfaen" w:hAnsi="Sylfaen"/>
              </w:rPr>
              <w:lastRenderedPageBreak/>
              <w:t>ծածկագիրը: 2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3176" w:type="dxa"/>
            <w:gridSpan w:val="4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*.2.</w:t>
            </w:r>
          </w:p>
        </w:tc>
        <w:tc>
          <w:tcPr>
            <w:tcW w:w="1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catESAD_cu:PakingQuantity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Փաթեթվածքների </w:t>
            </w:r>
            <w:r w:rsidR="00335051" w:rsidRPr="00082280">
              <w:rPr>
                <w:rFonts w:ascii="Sylfaen" w:hAnsi="Sylfaen"/>
              </w:rPr>
              <w:t>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clt_ru:PackagesQuantityType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Բեռնատեղիների </w:t>
            </w:r>
            <w:r w:rsidR="00335051" w:rsidRPr="00082280">
              <w:rPr>
                <w:rFonts w:ascii="Sylfaen" w:hAnsi="Sylfaen"/>
              </w:rPr>
              <w:t>թիվը</w:t>
            </w:r>
            <w:r w:rsidRPr="00082280">
              <w:rPr>
                <w:rFonts w:ascii="Sylfaen" w:hAnsi="Sylfaen"/>
              </w:rPr>
              <w:t>: Ներառյալ 0-</w:t>
            </w:r>
            <w:r w:rsidR="0040120E" w:rsidRPr="00082280">
              <w:rPr>
                <w:rFonts w:ascii="Sylfaen" w:hAnsi="Sylfaen"/>
              </w:rPr>
              <w:t>ն</w:t>
            </w:r>
            <w:r w:rsidRPr="00082280">
              <w:rPr>
                <w:rFonts w:ascii="Sylfaen" w:hAnsi="Sylfaen"/>
              </w:rPr>
              <w:t>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8 թվանշան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PresentedDocument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Սահմանափակումների պահպանումը հավաստող փաստաթուղթը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PICUPresentedDocType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Ներկայացված փաստաթղթերի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PIPurpose տարրի արժեքը = «1» (նախնական տեղեկատվությունը ներկայացված է տարանցման նպատակներով)</w:t>
            </w:r>
            <w:r w:rsidR="0040120E" w:rsidRPr="00082280">
              <w:rPr>
                <w:rFonts w:ascii="Sylfaen" w:hAnsi="Sylfaen"/>
              </w:rPr>
              <w:t>,</w:t>
            </w:r>
            <w:r w:rsidRPr="00082280">
              <w:rPr>
                <w:rFonts w:ascii="Sylfaen" w:hAnsi="Sylfaen"/>
              </w:rPr>
              <w:t xml:space="preserve">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արգելքեն</w:t>
            </w:r>
            <w:r w:rsidR="009461BF" w:rsidRPr="00082280">
              <w:rPr>
                <w:rFonts w:ascii="Sylfaen" w:hAnsi="Sylfaen"/>
              </w:rPr>
              <w:t>ե</w:t>
            </w:r>
            <w:r w:rsidRPr="00082280">
              <w:rPr>
                <w:rFonts w:ascii="Sylfaen" w:hAnsi="Sylfaen"/>
              </w:rPr>
              <w:t xml:space="preserve">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սահմանափակումների պահպանումը հավաստող փաստաթղթերի առկայության դեպքում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[0..n]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9.9.11.1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 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անվանումը</w:t>
            </w:r>
            <w:r w:rsidR="0040120E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9.9.11.2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cat_ru:PrDocumentNumber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համարը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clt_ru:DocumentNumberType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համարը: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լրացվել է PresentedDocument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9.9.11.3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cat_ru:PrDocumentDate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Փաստաթղթի ամսաթիվը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clt_ru:DateCustType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Ամսաթիվ</w:t>
            </w:r>
            <w:r w:rsidR="009461BF" w:rsidRPr="00082280">
              <w:rPr>
                <w:rFonts w:ascii="Sylfaen" w:hAnsi="Sylfaen"/>
              </w:rPr>
              <w:t>ը</w:t>
            </w:r>
            <w:r w:rsidRPr="00082280">
              <w:rPr>
                <w:rFonts w:ascii="Sylfaen" w:hAnsi="Sylfaen"/>
              </w:rPr>
              <w:t xml:space="preserve">: Ամսաթիվը՝ </w:t>
            </w:r>
            <w:r w:rsidR="009461BF" w:rsidRPr="00082280">
              <w:rPr>
                <w:rFonts w:ascii="Sylfaen" w:hAnsi="Sylfaen"/>
              </w:rPr>
              <w:t>տարի/ամիս/օր (</w:t>
            </w:r>
            <w:r w:rsidRPr="00082280">
              <w:rPr>
                <w:rFonts w:ascii="Sylfaen" w:hAnsi="Sylfaen"/>
              </w:rPr>
              <w:t>YYYY- MM-DD)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աչափով: Ձ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>աչափը՝ ISO 8601 ստանդարտով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Լրացվում է, եթե լրացվել է PresentedDocument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9.9.11.4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PresentedDocumentModeCode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Ներկայացվող փաստաթղթի տեսակի ծածկագիրը՝ մաքսային հայտարարագրման ժամանակ օգտագործվող փաստաթղթերի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clt_ru:CustomsDocumentCodeType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Ներկայացվող փաստաթղթի տեսակի ծածկագիրը: 5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Նշվում է ծածկագիրը՝ մաքսային հայտարարագրման ժամանակ օգտագործվող փաստաթղթերի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C65275">
            <w:pPr>
              <w:spacing w:after="120" w:line="240" w:lineRule="auto"/>
              <w:ind w:left="35" w:right="-11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FreightOperations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Բեռնային գործողություններ </w:t>
            </w:r>
            <w:r w:rsidRPr="00082280">
              <w:rPr>
                <w:rFonts w:ascii="Sylfaen" w:hAnsi="Sylfaen"/>
              </w:rPr>
              <w:lastRenderedPageBreak/>
              <w:t>կատարելու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FreightOperationsType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Բեռնային </w:t>
            </w:r>
            <w:r w:rsidRPr="00082280">
              <w:rPr>
                <w:rFonts w:ascii="Sylfaen" w:hAnsi="Sylfaen"/>
              </w:rPr>
              <w:lastRenderedPageBreak/>
              <w:t>գործողությունների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Լրացվում է, եթե PIPurpose տարրի </w:t>
            </w:r>
            <w:r w:rsidRPr="00082280">
              <w:rPr>
                <w:rFonts w:ascii="Sylfaen" w:hAnsi="Sylfaen"/>
              </w:rPr>
              <w:lastRenderedPageBreak/>
              <w:t>արժեքը = «1» (նախնական տեղեկատվությունը ներկայացված է տարանցման նպատակներով) այն դեպքում, երբ ապրանքների հետ կապված գործողություններ</w:t>
            </w:r>
            <w:r w:rsidR="00860351" w:rsidRPr="00082280">
              <w:rPr>
                <w:rFonts w:ascii="Sylfaen" w:hAnsi="Sylfaen"/>
              </w:rPr>
              <w:t xml:space="preserve"> են </w:t>
            </w:r>
            <w:r w:rsidRPr="00082280">
              <w:rPr>
                <w:rFonts w:ascii="Sylfaen" w:hAnsi="Sylfaen"/>
              </w:rPr>
              <w:t xml:space="preserve">պլանավորվում 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[0..n]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OperationDescription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Բեռնային գործողությունների նկարագրությունը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clt_ru:FreeText250Type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Տեքստային տող։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250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[1..n]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OperationRWStation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Բեռնային գործողություններ կատար</w:t>
            </w:r>
            <w:r w:rsidR="00BA4463" w:rsidRPr="00082280">
              <w:rPr>
                <w:rFonts w:ascii="Sylfaen" w:hAnsi="Sylfaen"/>
              </w:rPr>
              <w:t>ելու</w:t>
            </w:r>
            <w:r w:rsidRPr="00082280">
              <w:rPr>
                <w:rFonts w:ascii="Sylfaen" w:hAnsi="Sylfaen"/>
              </w:rPr>
              <w:t xml:space="preserve"> ե/գ կայարանը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RWStationType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Ե/գ կայարանը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9.10.2.1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ծածկագիրը՝ համաձայն ե/գ կայարանների դասակարգչի</w:t>
            </w:r>
            <w:r w:rsidR="00580F97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9.10.2.2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clt_ru:PlaceNameType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Տեղանունը </w:t>
            </w:r>
            <w:r w:rsidRPr="00082280">
              <w:rPr>
                <w:rFonts w:ascii="Sylfaen" w:hAnsi="Sylfaen"/>
              </w:rPr>
              <w:lastRenderedPageBreak/>
              <w:t xml:space="preserve">(նավահանգստի, ե/գ կայարանի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 xml:space="preserve">Լրացվում է, եթե </w:t>
            </w:r>
            <w:r w:rsidRPr="00082280">
              <w:rPr>
                <w:rFonts w:ascii="Sylfaen" w:hAnsi="Sylfaen"/>
              </w:rPr>
              <w:lastRenderedPageBreak/>
              <w:t>լրացվել է OperationRWStation տարրը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9.10.2.3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RailwayCode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Երկաթուղու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580F97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OperationCustomsOffice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Բեռնային գործողություններ կատար</w:t>
            </w:r>
            <w:r w:rsidR="00BA4463" w:rsidRPr="00082280">
              <w:rPr>
                <w:rFonts w:ascii="Sylfaen" w:hAnsi="Sylfaen"/>
              </w:rPr>
              <w:t>ող</w:t>
            </w:r>
            <w:r w:rsidRPr="00082280">
              <w:rPr>
                <w:rFonts w:ascii="Sylfaen" w:hAnsi="Sylfaen"/>
              </w:rPr>
              <w:t xml:space="preserve"> մաքսային մարմինը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cat_ru:CUCustomsType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9.10.3.1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ծածկագիրը: 2, 5 կամ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Նշվում է մաքսային մարմնի ծածկագիրը՝ Եվրասիական տնտեսական </w:t>
            </w:r>
            <w:r w:rsidRPr="00082280">
              <w:rPr>
                <w:rFonts w:ascii="Sylfaen" w:hAnsi="Sylfaen"/>
              </w:rPr>
              <w:lastRenderedPageBreak/>
              <w:t>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[1]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9.10.3.2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cat_ru:OfficeName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clt_ru:CustomsOfficeNameType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97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9.10.3.3</w:t>
            </w: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6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cat_ru:CustomsCountryCode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Եվրասիական տնտեսական միության անդամ պետության ծածկագիրը</w:t>
            </w:r>
            <w:r w:rsidR="005E7F89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Եռանիշ թվային ծածկագիր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clt_ru:CountryN3CodeType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digital-3: 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C65275">
            <w:pPr>
              <w:spacing w:after="120" w:line="240" w:lineRule="auto"/>
              <w:ind w:left="3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CheckPointInfo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Եվրասիական տնտեսական միության մաքսային տարածք ապրանքների ենթադրվող ժամանման վայրի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CheckPointInfoType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Եվրասիական տնտեսական միության մաքսային տարածք ապրանքների ժամանման վայրի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4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</w:t>
            </w:r>
            <w:r w:rsidRPr="00082280">
              <w:rPr>
                <w:rFonts w:ascii="Sylfaen" w:hAnsi="Sylfaen"/>
              </w:rPr>
              <w:lastRenderedPageBreak/>
              <w:t>1.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BorderRWStation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Եվրասիական </w:t>
            </w:r>
            <w:r w:rsidRPr="00082280">
              <w:rPr>
                <w:rFonts w:ascii="Sylfaen" w:hAnsi="Sylfaen"/>
              </w:rPr>
              <w:lastRenderedPageBreak/>
              <w:t>տնտեսական միության մաքսային տարածք ապրանքների ժամանման վայր</w:t>
            </w:r>
            <w:r w:rsidR="00D4118A" w:rsidRPr="00082280">
              <w:rPr>
                <w:rFonts w:ascii="Sylfaen" w:hAnsi="Sylfaen"/>
              </w:rPr>
              <w:t>ի</w:t>
            </w:r>
            <w:r w:rsidRPr="00082280">
              <w:rPr>
                <w:rFonts w:ascii="Sylfaen" w:hAnsi="Sylfaen"/>
              </w:rPr>
              <w:t xml:space="preserve"> ե/գ կայարանի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lastRenderedPageBreak/>
              <w:t>RWStationType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Բաղադրման տիպը: Ե/գ </w:t>
            </w:r>
            <w:r w:rsidRPr="00082280">
              <w:rPr>
                <w:rFonts w:ascii="Sylfaen" w:hAnsi="Sylfaen"/>
              </w:rPr>
              <w:lastRenderedPageBreak/>
              <w:t>կայարանը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10.1.1.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clt_ru:RailwayStationCodeType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Երկաթուղային կայարանի ծածկագիրը՝ համաձայն ե/գ կայարանների դասակարգչի, 5-ից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6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10.1.2.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StationName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Կայարանի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clt_ru:PlaceNameType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Տեղանունը (նավահանգստի, ե/գ կայարանի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նմ.)։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10.1.3.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RailwayCode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Երկաթուղու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clt_ru:CodeVariable4Type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lastRenderedPageBreak/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580F97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1-ից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4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462" w:type="dxa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2A3" w:rsidRPr="00082280" w:rsidRDefault="001254C3" w:rsidP="00C65275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10.2.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PPBorderCustoms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Մաքսային մարմինը (սահմանային անցակետը), որտեղ ակնկալվում է ապրանքների 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տրանսպորտային միջոցների ժամանումը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cat_ru:CUCustomsType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Մաքսային մարմնի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10.2.1.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ծածկագիրը: 2, 5 կամ 8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58" w:right="39" w:firstLine="3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Նշվում է մաքսային մարմնի ծածկագիրը՝ Եվրասիական տնտեսական միության անդամ պետություններում կիրառվող մաքսային մարմինների դասակարգչին համապատասխան</w:t>
            </w: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10.2.2.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cat_ru:OfficeName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clt_ru:CustomsOfficeNameType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Մաքսային մարմնի կրճատ անվանումը: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 xml:space="preserve">: </w:t>
            </w:r>
            <w:r w:rsidRPr="00082280">
              <w:rPr>
                <w:rFonts w:ascii="Sylfaen" w:hAnsi="Sylfaen"/>
              </w:rPr>
              <w:lastRenderedPageBreak/>
              <w:t>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10.2.3.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cat_ru:CustomsCountryCode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Եվրասիական տնտեսական միության անդամ պետության ծածկագիրը</w:t>
            </w:r>
            <w:r w:rsidR="00787047" w:rsidRPr="00082280">
              <w:rPr>
                <w:rFonts w:ascii="Sylfaen" w:hAnsi="Sylfaen"/>
              </w:rPr>
              <w:t>:</w:t>
            </w:r>
            <w:r w:rsidRPr="00082280">
              <w:rPr>
                <w:rFonts w:ascii="Sylfaen" w:hAnsi="Sylfaen"/>
              </w:rPr>
              <w:t xml:space="preserve"> Եռանիշ թվային ծածկագիր</w:t>
            </w:r>
            <w:r w:rsidR="00580F97" w:rsidRPr="00082280">
              <w:rPr>
                <w:rFonts w:ascii="Sylfaen" w:hAnsi="Sylfaen"/>
              </w:rPr>
              <w:t>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clt_ru:CountryN3CodeType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Երկրի ծածկագիրը՝ digital- 3: 3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Թվային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462" w:type="dxa"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C65275">
            <w:pPr>
              <w:spacing w:after="120" w:line="240" w:lineRule="auto"/>
              <w:ind w:left="35" w:right="35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10.3.</w:t>
            </w:r>
          </w:p>
        </w:tc>
        <w:tc>
          <w:tcPr>
            <w:tcW w:w="4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Եվրասիական տնտեսական միության մաքսային տարածք ապրանքների ժամանման վայր</w:t>
            </w:r>
            <w:r w:rsidR="00D4118A" w:rsidRPr="00082280">
              <w:rPr>
                <w:rFonts w:ascii="Sylfaen" w:hAnsi="Sylfaen"/>
              </w:rPr>
              <w:t>ի</w:t>
            </w:r>
            <w:r w:rsidRPr="00082280">
              <w:rPr>
                <w:rFonts w:ascii="Sylfaen" w:hAnsi="Sylfaen"/>
              </w:rPr>
              <w:t xml:space="preserve"> անցակետի մասին տեղեկություններ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Բաղադրման տիպը: Եվրասիական տնտեսական միության մաքսային տարածք ապրանքների ժամանման վայր</w:t>
            </w:r>
            <w:r w:rsidR="00D4118A" w:rsidRPr="00082280">
              <w:rPr>
                <w:rFonts w:ascii="Sylfaen" w:hAnsi="Sylfaen"/>
              </w:rPr>
              <w:t>ի</w:t>
            </w:r>
            <w:r w:rsidRPr="00082280">
              <w:rPr>
                <w:rFonts w:ascii="Sylfaen" w:hAnsi="Sylfaen"/>
              </w:rPr>
              <w:t xml:space="preserve"> անցակետի մասին տեղեկություններ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10.3.1.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CheckPointCode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Անցակետի ծածկագիրը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clt_ru:Code10Type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082280">
              <w:rPr>
                <w:rFonts w:ascii="Sylfaen" w:hAnsi="Sylfaen"/>
              </w:rPr>
              <w:t xml:space="preserve">համար օգտագործվող </w:t>
            </w:r>
            <w:r w:rsidR="00335051" w:rsidRPr="00082280">
              <w:rPr>
                <w:rFonts w:ascii="Sylfaen" w:hAnsi="Sylfaen"/>
              </w:rPr>
              <w:t>պայմանանշան</w:t>
            </w:r>
            <w:r w:rsidRPr="00082280">
              <w:rPr>
                <w:rFonts w:ascii="Sylfaen" w:hAnsi="Sylfaen"/>
              </w:rPr>
              <w:t>ային տող (տառեր, թվանշաններ,</w:t>
            </w:r>
            <w:r w:rsidR="00580F97" w:rsidRPr="00082280">
              <w:rPr>
                <w:rFonts w:ascii="Sylfaen" w:hAnsi="Sylfaen"/>
              </w:rPr>
              <w:t xml:space="preserve"> </w:t>
            </w:r>
            <w:r w:rsidR="004A44D3" w:rsidRPr="00082280">
              <w:rPr>
                <w:rFonts w:ascii="Sylfaen" w:hAnsi="Sylfaen"/>
              </w:rPr>
              <w:t>նշաններ</w:t>
            </w:r>
            <w:r w:rsidRPr="00082280">
              <w:rPr>
                <w:rFonts w:ascii="Sylfaen" w:hAnsi="Sylfaen"/>
              </w:rPr>
              <w:t>): 10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[0..1]</w:t>
            </w:r>
          </w:p>
        </w:tc>
      </w:tr>
      <w:tr w:rsidR="00BF02A3" w:rsidRPr="00082280" w:rsidTr="00AD1462">
        <w:tc>
          <w:tcPr>
            <w:tcW w:w="106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02A3" w:rsidRPr="00082280" w:rsidRDefault="00BF02A3" w:rsidP="00031220">
            <w:pPr>
              <w:spacing w:after="120" w:line="240" w:lineRule="auto"/>
              <w:ind w:right="177"/>
              <w:rPr>
                <w:rFonts w:ascii="Sylfaen" w:hAnsi="Sylfaen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10.3.2.</w:t>
            </w:r>
          </w:p>
        </w:tc>
        <w:tc>
          <w:tcPr>
            <w:tcW w:w="3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031220">
            <w:pPr>
              <w:spacing w:after="120" w:line="240" w:lineRule="auto"/>
              <w:ind w:left="35" w:right="177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CheckPointName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61" w:right="29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Անցակետի անվանումը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39" w:right="126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clt_ru:NameType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left="42" w:right="28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Սուբյեկտի անվանումը: Կազմակերպությունը, ԱԱՀ-ն: Մինչ</w:t>
            </w:r>
            <w:r w:rsidR="00B15864" w:rsidRPr="00082280">
              <w:rPr>
                <w:rFonts w:ascii="Sylfaen" w:hAnsi="Sylfaen"/>
              </w:rPr>
              <w:t>եւ</w:t>
            </w:r>
            <w:r w:rsidRPr="00082280">
              <w:rPr>
                <w:rFonts w:ascii="Sylfaen" w:hAnsi="Sylfaen"/>
              </w:rPr>
              <w:t xml:space="preserve"> 150</w:t>
            </w:r>
            <w:r w:rsidR="004A44D3" w:rsidRPr="00082280">
              <w:rPr>
                <w:rFonts w:ascii="Sylfaen" w:hAnsi="Sylfaen"/>
              </w:rPr>
              <w:t xml:space="preserve"> պայմանանշան</w:t>
            </w:r>
            <w:r w:rsidRPr="00082280">
              <w:rPr>
                <w:rFonts w:ascii="Sylfaen" w:hAnsi="Sylfaen"/>
              </w:rPr>
              <w:t>: Տեքստային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BF02A3" w:rsidP="00AD1462">
            <w:pPr>
              <w:spacing w:after="120" w:line="240" w:lineRule="auto"/>
              <w:ind w:left="58" w:right="39" w:firstLine="3"/>
              <w:rPr>
                <w:rFonts w:ascii="Sylfaen" w:hAnsi="Sylfaen"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082280" w:rsidRDefault="001254C3" w:rsidP="00AD1462">
            <w:pPr>
              <w:spacing w:after="120" w:line="240" w:lineRule="auto"/>
              <w:ind w:right="-20" w:firstLine="3"/>
              <w:jc w:val="center"/>
              <w:rPr>
                <w:rFonts w:ascii="Sylfaen" w:eastAsia="Times New Roman" w:hAnsi="Sylfaen" w:cs="Times New Roman"/>
              </w:rPr>
            </w:pPr>
            <w:r w:rsidRPr="00082280">
              <w:rPr>
                <w:rFonts w:ascii="Sylfaen" w:hAnsi="Sylfaen"/>
              </w:rPr>
              <w:t>[1]</w:t>
            </w:r>
          </w:p>
        </w:tc>
      </w:tr>
    </w:tbl>
    <w:p w:rsidR="009222C6" w:rsidRPr="00563273" w:rsidRDefault="009222C6" w:rsidP="00563273">
      <w:pPr>
        <w:spacing w:after="160" w:line="360" w:lineRule="auto"/>
        <w:ind w:left="122" w:right="58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BF02A3" w:rsidRDefault="007C02E6" w:rsidP="00563273">
      <w:pPr>
        <w:spacing w:after="160" w:line="360" w:lineRule="auto"/>
        <w:ind w:left="122" w:right="58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pict>
          <v:group id="_x0000_s1044" style="position:absolute;left:0;text-align:left;margin-left:85.1pt;margin-top:1.2pt;width:90pt;height:.1pt;z-index:-251658240;mso-position-horizontal-relative:page" coordorigin="1702,24" coordsize="1800,2">
            <v:shape id="_x0000_s1045" style="position:absolute;left:1702;top:24;width:1800;height:2" coordorigin="1702,24" coordsize="1800,0" path="m1702,24r1800,e" filled="f" strokeweight=".48pt">
              <v:path arrowok="t"/>
            </v:shape>
            <w10:wrap anchorx="page"/>
          </v:group>
        </w:pict>
      </w:r>
      <w:r w:rsidR="001254C3" w:rsidRPr="00E43C1A">
        <w:rPr>
          <w:rFonts w:ascii="Sylfaen" w:hAnsi="Sylfaen"/>
          <w:sz w:val="20"/>
          <w:szCs w:val="20"/>
        </w:rPr>
        <w:t xml:space="preserve">* Լրացման </w:t>
      </w:r>
      <w:r w:rsidR="00B15864" w:rsidRPr="00E43C1A">
        <w:rPr>
          <w:rFonts w:ascii="Sylfaen" w:hAnsi="Sylfaen"/>
          <w:sz w:val="20"/>
          <w:szCs w:val="20"/>
        </w:rPr>
        <w:t>եւ</w:t>
      </w:r>
      <w:r w:rsidR="001254C3" w:rsidRPr="00E43C1A">
        <w:rPr>
          <w:rFonts w:ascii="Sylfaen" w:hAnsi="Sylfaen"/>
          <w:sz w:val="20"/>
          <w:szCs w:val="20"/>
        </w:rPr>
        <w:t xml:space="preserve"> (կամ) հսկողության կանոններով սահմանվում են լրացուցիչ սահմանափակումներ՝ Եվրասիական տնտեսական միության մաքսային տարածք երկաթուղային տրանսպորտով ներմուծվող ապրանքների մասին նախնական տեղեկատվության կառուցվածքով սահմանված սահմանափակումներին ներկայացվող հատկանիշների լրացման պարտադիր լինելու մասով (PIRWInformationCU):</w:t>
      </w:r>
    </w:p>
    <w:p w:rsidR="00E43C1A" w:rsidRPr="00E43C1A" w:rsidRDefault="00E43C1A" w:rsidP="00563273">
      <w:pPr>
        <w:spacing w:after="160" w:line="360" w:lineRule="auto"/>
        <w:ind w:left="122" w:right="58"/>
        <w:jc w:val="both"/>
        <w:rPr>
          <w:rFonts w:ascii="Sylfaen" w:eastAsia="Times New Roman" w:hAnsi="Sylfaen" w:cs="Times New Roman"/>
          <w:sz w:val="20"/>
          <w:szCs w:val="20"/>
        </w:rPr>
      </w:pPr>
    </w:p>
    <w:p w:rsidR="00BF02A3" w:rsidRPr="00563273" w:rsidRDefault="001254C3" w:rsidP="00446A8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 Լոկալ կիրառական տիպերը</w:t>
      </w:r>
    </w:p>
    <w:p w:rsidR="00BF02A3" w:rsidRPr="00563273" w:rsidRDefault="001254C3" w:rsidP="00446A8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3.2.1. CarriageType</w:t>
      </w:r>
    </w:p>
    <w:p w:rsidR="001D05E4" w:rsidRPr="00563273" w:rsidRDefault="001254C3" w:rsidP="00446A8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Եվրասիական տնտեսական միության մաքսային տարածք ժամանման վայր</w:t>
      </w:r>
      <w:r w:rsidR="00D4118A" w:rsidRPr="00563273">
        <w:rPr>
          <w:rFonts w:ascii="Sylfaen" w:hAnsi="Sylfaen"/>
          <w:sz w:val="24"/>
          <w:szCs w:val="24"/>
        </w:rPr>
        <w:t>ի</w:t>
      </w:r>
      <w:r w:rsidR="006267A2"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/>
          <w:sz w:val="24"/>
          <w:szCs w:val="24"/>
        </w:rPr>
        <w:t>անցակետի մասին տեղեկություններ</w:t>
      </w:r>
    </w:p>
    <w:p w:rsidR="00BF02A3" w:rsidRPr="00563273" w:rsidRDefault="001254C3" w:rsidP="00446A8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262"/>
        <w:gridCol w:w="3404"/>
        <w:gridCol w:w="3543"/>
        <w:gridCol w:w="708"/>
      </w:tblGrid>
      <w:tr w:rsidR="00BF02A3" w:rsidRPr="00563273" w:rsidTr="00A04773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A04773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A04773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A04773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A04773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A04773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CarriageNumber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Վագոնի համարը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clt_ru:TransportMeansIDType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lastRenderedPageBreak/>
              <w:t>Նույնականացուցիչ։ Տրանսպորտային միջոցի նույնականացուցիչը: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CountryRegistrationCode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8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Գրանցման երկրի տառային ծածկագիրը: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Երկրի ծածկագիրը՝ alpha- 2 (լատինական այբուբենի երկու տառ): 2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DepartureStation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կայարանը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clt_ru:RailwayStationCodeType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Երկաթուղային կայարանի ծածկագիրը՝ համաձայն ե/գ կայարանների դասակարգչի</w:t>
            </w:r>
            <w:r w:rsidR="008118F4" w:rsidRPr="00563273">
              <w:rPr>
                <w:rFonts w:ascii="Sylfaen" w:hAnsi="Sylfaen"/>
                <w:sz w:val="24"/>
                <w:szCs w:val="24"/>
              </w:rPr>
              <w:t>: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5-ից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6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DestinationStation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կայարանը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clt_ru:RailwayStationCodeType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Երկաթուղային կայարանի ծածկագիրը՝ համաձայն ե/գ կայարանների դասակարգչի</w:t>
            </w:r>
            <w:r w:rsidR="008118F4" w:rsidRPr="00563273">
              <w:rPr>
                <w:rFonts w:ascii="Sylfaen" w:hAnsi="Sylfaen"/>
                <w:sz w:val="24"/>
                <w:szCs w:val="24"/>
              </w:rPr>
              <w:t>: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5-ից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6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GoodsWeightQuantity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Բեռի քաշը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clt_ru:QuantityBasisType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Քանակը՝ չափման 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lastRenderedPageBreak/>
              <w:t>միավորներով: Ընդամենը՝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24 թվանշան: 6 նշան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EmptyIndicator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Դատարկի հատկանիշը (այո\ոչ)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Ինդիկատոր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Երկու՝ միմյանց բացառող բուլյան արժեքների ցուցակ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՝ ճշմարտություն/սուտ, միացված/անջատված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այլն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ContainerNumbers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Բեռնարկղերի համարները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clt_ru:ContainerIdentityType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Նույնականացուցիչ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Բեռնարկղի համարը։ 1-ից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17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AddInformaition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Ծանոթագրություններ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Տեքստային տող։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250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A04773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CarriageNumeric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27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Վագոնի հերթական համարը կազմում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clt_ru:Count5Type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4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Թիվ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Հերթական համարը: 1-ից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5 թվանշան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446A85" w:rsidRDefault="00446A85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446A85" w:rsidRDefault="00446A8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262"/>
        <w:gridCol w:w="3404"/>
        <w:gridCol w:w="3543"/>
        <w:gridCol w:w="708"/>
      </w:tblGrid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PIRWCU:Train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Գնացքի մասին տեղեկություններ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CarriageInfo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Վագոնի մասին տեղեկություններ (ՌԴ-ի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446A85" w:rsidRDefault="00446A8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3.2.2. CheckPointType</w:t>
      </w:r>
    </w:p>
    <w:p w:rsidR="00BF02A3" w:rsidRPr="00563273" w:rsidRDefault="001254C3" w:rsidP="00446A85">
      <w:pPr>
        <w:tabs>
          <w:tab w:val="left" w:pos="2100"/>
          <w:tab w:val="left" w:pos="3560"/>
          <w:tab w:val="left" w:pos="3920"/>
          <w:tab w:val="left" w:pos="5040"/>
          <w:tab w:val="left" w:pos="6440"/>
          <w:tab w:val="left" w:pos="6820"/>
          <w:tab w:val="left" w:pos="7760"/>
          <w:tab w:val="left" w:pos="9240"/>
          <w:tab w:val="left" w:pos="10460"/>
          <w:tab w:val="left" w:pos="10980"/>
          <w:tab w:val="left" w:pos="12860"/>
        </w:tabs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Եվրասիական տնտեսական միության մաքսային տարածք ապրանքների ժամանման վայր</w:t>
      </w:r>
      <w:r w:rsidR="00D4118A" w:rsidRPr="00563273">
        <w:rPr>
          <w:rFonts w:ascii="Sylfaen" w:hAnsi="Sylfaen"/>
          <w:sz w:val="24"/>
          <w:szCs w:val="24"/>
        </w:rPr>
        <w:t>ի</w:t>
      </w:r>
      <w:r w:rsidRPr="00563273">
        <w:rPr>
          <w:rFonts w:ascii="Sylfaen" w:hAnsi="Sylfaen"/>
          <w:sz w:val="24"/>
          <w:szCs w:val="24"/>
        </w:rPr>
        <w:t xml:space="preserve"> 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անցակետի մասին տեղեկություններ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4"/>
        <w:gridCol w:w="3262"/>
        <w:gridCol w:w="3543"/>
        <w:gridCol w:w="708"/>
      </w:tblGrid>
      <w:tr w:rsidR="00BF02A3" w:rsidRPr="00563273" w:rsidTr="00446A85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446A8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CheckPointCode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Անցակետի ծածկագիրը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clt_ru:Code10Type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563273">
              <w:rPr>
                <w:rFonts w:ascii="Sylfaen" w:hAnsi="Sylfaen"/>
                <w:sz w:val="24"/>
                <w:szCs w:val="24"/>
              </w:rPr>
              <w:t xml:space="preserve">համար օգտագործվող </w:t>
            </w:r>
            <w:r w:rsidR="00335051"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Pr="00563273">
              <w:rPr>
                <w:rFonts w:ascii="Sylfaen" w:hAnsi="Sylfaen"/>
                <w:sz w:val="24"/>
                <w:szCs w:val="24"/>
              </w:rPr>
              <w:t>ային տող (տառեր, թվանշաններ,</w:t>
            </w:r>
            <w:r w:rsidR="002442D0"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lastRenderedPageBreak/>
              <w:t>նշաններ</w:t>
            </w:r>
            <w:r w:rsidRPr="00563273">
              <w:rPr>
                <w:rFonts w:ascii="Sylfaen" w:hAnsi="Sylfaen"/>
                <w:sz w:val="24"/>
                <w:szCs w:val="24"/>
              </w:rPr>
              <w:t>): 10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563273" w:rsidTr="00446A8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CheckPointName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Անցակետի անվանումը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9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Սուբյեկտի անվանումը: Կազմակերպությունը, ԱԱՀ-ն: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150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404"/>
        <w:gridCol w:w="3262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PIRWCU:CheckPointInfo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4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ապրանքների ժամանման վայրի մասին տեղեկություններ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CheckPoint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ապրանքների ժամանման վայր</w:t>
            </w:r>
            <w:r w:rsidR="00D4118A" w:rsidRPr="00563273">
              <w:rPr>
                <w:rFonts w:ascii="Sylfaen" w:hAnsi="Sylfaen"/>
                <w:sz w:val="24"/>
                <w:szCs w:val="24"/>
              </w:rPr>
              <w:t>ի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անցակետի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3.2.3. CheckPointInfoType</w:t>
      </w:r>
    </w:p>
    <w:p w:rsidR="00BF02A3" w:rsidRPr="00563273" w:rsidRDefault="001254C3" w:rsidP="00446A85">
      <w:pPr>
        <w:spacing w:after="160" w:line="360" w:lineRule="auto"/>
        <w:ind w:right="85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Եվրասիական տնտեսական միության մաքսային տարածք ապրանքների ժամանման վայրի մասին տեղեկություններ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PPBorderCustoms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0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Մաքսային մարմինը (սահմանային անցակետը), որտեղ ակնկալվում է ապրանքների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տրանսպորտային միջոցների ժամանումը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cat_ru:CUCustomsType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Մաքսային մարմնի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BorderRWStation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ապրանքների ժամանման վայր</w:t>
            </w:r>
            <w:r w:rsidR="00D4118A" w:rsidRPr="00563273">
              <w:rPr>
                <w:rFonts w:ascii="Sylfaen" w:hAnsi="Sylfaen"/>
                <w:sz w:val="24"/>
                <w:szCs w:val="24"/>
              </w:rPr>
              <w:t>ի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ե/գ կայարանի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Ե/գ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CheckPoint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8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ապրանքների ժամանման վայր</w:t>
            </w:r>
            <w:r w:rsidR="00D4118A" w:rsidRPr="00563273">
              <w:rPr>
                <w:rFonts w:ascii="Sylfaen" w:hAnsi="Sylfaen"/>
                <w:sz w:val="24"/>
                <w:szCs w:val="24"/>
              </w:rPr>
              <w:t>ի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անցակետի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PIRWCU:CheckPointType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Եվրասիական տնտեսական միության մաքսային տարածք ապրանքների ժամանման վայր</w:t>
            </w:r>
            <w:r w:rsidR="00D4118A" w:rsidRPr="00563273">
              <w:rPr>
                <w:rFonts w:ascii="Sylfaen" w:hAnsi="Sylfaen"/>
                <w:sz w:val="24"/>
                <w:szCs w:val="24"/>
              </w:rPr>
              <w:t>ի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անցակետի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926875" w:rsidRDefault="009268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PIRWCU:PIRWInformationCU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երկաթուղային տրանսպորտով ներմուծվող ապրանքների մասին նախնական տեղեկատվություն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CheckPointInfo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2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ապրանքների ենթադրվող ժամանման վայրի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92687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3.2.4. CUWarehousePlaceType</w:t>
      </w:r>
    </w:p>
    <w:p w:rsidR="00BF02A3" w:rsidRPr="00563273" w:rsidRDefault="001254C3" w:rsidP="0092687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Ապրանքների առաքման վայրի մասին տեղեկություններ՝ ժամանակավոր պահպանման պահեստ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>, մաքսային պահեստ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>,</w:t>
      </w:r>
      <w:r w:rsidR="006B428F" w:rsidRPr="00563273">
        <w:rPr>
          <w:rFonts w:ascii="Sylfaen" w:hAnsi="Sylfaen"/>
          <w:sz w:val="24"/>
          <w:szCs w:val="24"/>
        </w:rPr>
        <w:t xml:space="preserve"> </w:t>
      </w:r>
      <w:r w:rsidRPr="00563273">
        <w:rPr>
          <w:rFonts w:ascii="Sylfaen" w:hAnsi="Sylfaen"/>
          <w:sz w:val="24"/>
          <w:szCs w:val="24"/>
        </w:rPr>
        <w:t>ազատ պահեստ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>, շինություն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>, բաց հրապարակներ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 xml:space="preserve"> 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լիազորված տնտեսական օպերատորի այլ տարածքներ, սեփական ապրանքների պահպանման պահեստ</w:t>
      </w:r>
      <w:r w:rsidR="006267A2" w:rsidRPr="00563273">
        <w:rPr>
          <w:rFonts w:ascii="Sylfaen" w:hAnsi="Sylfaen"/>
          <w:sz w:val="24"/>
          <w:szCs w:val="24"/>
        </w:rPr>
        <w:t>ը</w:t>
      </w:r>
      <w:r w:rsidRPr="00563273">
        <w:rPr>
          <w:rFonts w:ascii="Sylfaen" w:hAnsi="Sylfaen"/>
          <w:sz w:val="24"/>
          <w:szCs w:val="24"/>
        </w:rPr>
        <w:t>, ապրանքները ստացողի պահեստ</w:t>
      </w:r>
      <w:r w:rsidR="006267A2" w:rsidRPr="00563273">
        <w:rPr>
          <w:rFonts w:ascii="Sylfaen" w:hAnsi="Sylfaen"/>
          <w:sz w:val="24"/>
          <w:szCs w:val="24"/>
        </w:rPr>
        <w:t>ը</w:t>
      </w:r>
    </w:p>
    <w:p w:rsidR="00BF02A3" w:rsidRPr="00563273" w:rsidRDefault="002A5C1B" w:rsidP="0092687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sz w:val="24"/>
          <w:szCs w:val="24"/>
        </w:rPr>
        <w:t>է տեսակների հատկանիշները՝</w:t>
      </w:r>
      <w:r w:rsidR="00B15864">
        <w:rPr>
          <w:rFonts w:ascii="Sylfaen" w:hAnsi="Sylfaen"/>
          <w:sz w:val="24"/>
          <w:szCs w:val="24"/>
        </w:rPr>
        <w:t xml:space="preserve"> </w:t>
      </w:r>
      <w:r w:rsidR="001254C3" w:rsidRPr="00563273">
        <w:rPr>
          <w:rFonts w:ascii="Sylfaen" w:hAnsi="Sylfaen"/>
          <w:sz w:val="24"/>
          <w:szCs w:val="24"/>
        </w:rPr>
        <w:t>cat_ru:DocumentBaseType</w:t>
      </w:r>
    </w:p>
    <w:p w:rsidR="00BF02A3" w:rsidRPr="00563273" w:rsidRDefault="001254C3" w:rsidP="00926875">
      <w:pPr>
        <w:spacing w:after="160" w:line="360" w:lineRule="auto"/>
        <w:ind w:right="-3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628" w:rsidRPr="00563273" w:rsidRDefault="001254C3" w:rsidP="00082280">
            <w:pPr>
              <w:spacing w:after="120" w:line="240" w:lineRule="auto"/>
              <w:ind w:left="33" w:right="-20"/>
              <w:rPr>
                <w:rFonts w:ascii="Sylfaen" w:hAnsi="Sylfaen"/>
                <w:sz w:val="24"/>
                <w:szCs w:val="24"/>
                <w:lang w:val="en-US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Փաստաթղթի տեսակը՝ </w:t>
            </w:r>
          </w:p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1՝ </w:t>
            </w:r>
            <w:r w:rsidR="006B428F" w:rsidRPr="00563273">
              <w:rPr>
                <w:rFonts w:ascii="Sylfaen" w:hAnsi="Sylfaen"/>
                <w:sz w:val="24"/>
                <w:szCs w:val="24"/>
              </w:rPr>
              <w:t>լ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իցենզիա, </w:t>
            </w:r>
          </w:p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2՝ </w:t>
            </w:r>
            <w:r w:rsidR="006B428F" w:rsidRPr="00563273">
              <w:rPr>
                <w:rFonts w:ascii="Sylfaen" w:hAnsi="Sylfaen"/>
                <w:sz w:val="24"/>
                <w:szCs w:val="24"/>
              </w:rPr>
              <w:t>վ</w:t>
            </w:r>
            <w:r w:rsidRPr="00563273">
              <w:rPr>
                <w:rFonts w:ascii="Sylfaen" w:hAnsi="Sylfaen"/>
                <w:sz w:val="24"/>
                <w:szCs w:val="24"/>
              </w:rPr>
              <w:t>կայական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clt_ru:LetterIndicatorType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Ծածկագիրը: 1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PIRWCU:DestinationPlace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վայրի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DestinationWarehouse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առաքման վայրի մասին տեղեկություններ՝ ժամանակավոր պահպանման պահեստ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մաքսային պահեստ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,ազատ պահեստ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շինություն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բաց հրապարակներ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ապրանքները ստացողի պահեստ</w:t>
            </w:r>
            <w:r w:rsidR="006267A2"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3.2.5. DestinationPlaceType</w:t>
      </w:r>
    </w:p>
    <w:p w:rsidR="00BF02A3" w:rsidRDefault="001254C3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Նշանակման վայրի մասին տեղեկություններ</w:t>
      </w:r>
    </w:p>
    <w:p w:rsidR="00926875" w:rsidRDefault="009268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DestinationPlaceInfo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Նշանակակման վայրի նկարագրությունը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clt_ru:PlaceNameType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Տեղանունը (նավահանգստի, ե/գ կայարանի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նմ.)։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DestinationWarehouse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5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առաքման վայրի մասին տեղեկություններ՝ ժամանակավոր պահպանման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մաքսային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,ազատ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շինություն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բաց հրապարակներ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 xml:space="preserve">ը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ապրանքները ստացողի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3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PIRWCU:CUWarehousePlaceType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Ապրանքների առաքման վայրի մասին տեղեկություններ՝ ժամանակավոր պահպանման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մաքսային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,ազատ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շինություն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բաց հրապարակներ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լիազորված տնտեսական օպերատորի այլ տարածքներ, սեփական ապրանքների պահպանման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>, ապրանքները ստացողի պահեստ</w:t>
            </w:r>
            <w:r w:rsidR="0002350F"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Address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առաքման վայրի հասցեն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cat_ru:AddressType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2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Կազմակերպության/ֆիզիկական անձի հասցեն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926875" w:rsidRDefault="009268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DestinationPlace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վայրի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3.2.6. FreightOperationsType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Բեռնային գործողությունների մասին տեղեկություններ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OperationDescription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գործողությունների նկարագրությունը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Տեքստային տող։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250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OperationRWStation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9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 կատարելու ե/գ կայարանը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Ե/գ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OperationCustomsOffice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 կատար</w:t>
            </w:r>
            <w:r w:rsidR="009F027A" w:rsidRPr="00563273">
              <w:rPr>
                <w:rFonts w:ascii="Sylfaen" w:hAnsi="Sylfaen"/>
                <w:sz w:val="24"/>
                <w:szCs w:val="24"/>
              </w:rPr>
              <w:t>ող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մաքսային մարմինը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cat_ru:CUCustomsType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Մաքսային մարմնի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926875" w:rsidRDefault="00926875" w:rsidP="00446A85">
      <w:pPr>
        <w:spacing w:after="160" w:line="360" w:lineRule="auto"/>
        <w:ind w:right="-20" w:firstLine="567"/>
        <w:jc w:val="both"/>
        <w:rPr>
          <w:rFonts w:ascii="Sylfaen" w:hAnsi="Sylfaen"/>
          <w:sz w:val="24"/>
          <w:szCs w:val="24"/>
        </w:rPr>
      </w:pPr>
    </w:p>
    <w:p w:rsidR="00926875" w:rsidRDefault="00926875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92687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խմբաքանակի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FreightOperations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 կատարելու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3.2.7. PICU_GoodsShipmentType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Ապրանքների խմբաքանակի մասին տեղեկություններ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926875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TotalInvoiceValue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ընդհանուր արժեքը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6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Թիվ</w:t>
            </w:r>
            <w:r w:rsidR="009F027A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Դրամական միավորների քանակը: Արժեքը: 0-ից: Ընդամենը՝ 20 թվանշան, որոնցից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CurrencyCode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արժեքի արժույթի տառային ծածկագիրը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clt_ru:CurrencyA3CodeType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6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Արժույթի ծածկագիրը՝ alpha-3: 3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Consignor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Կազմակերպության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Consignee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Ստացողը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Կազմակերպության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Declarant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հայտարարատուի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Կազմակերպության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Carrier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Ապրանքները փոխադրողի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cat_ru:CUOrganizationType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2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Կազմակերպության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TransportDocument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70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Տեղեկություններ այն տրանսպորտային փաստաթղթի մասին, որին համապատասխան իրականացվում է փոխադրումը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PIRWCU:PICUPresentedDocType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Ներկայացված փաստաթղթերի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PIRWCU:PICUConsignment</w:t>
            </w:r>
          </w:p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Ապրանքների փոխադրման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PIRWCU:PIRWGoodsType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Բաղադրման տիպը: Ապրանքների մասին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[0..n]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FreightOperations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 կատարելու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PIRWCU:FreightOperationsType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Բեռնային գործողությունների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PIRWCU:PIRWInformationCU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Եվրասիական տնտեսական միության մաքսային տարածք երկաթուղային տրանսպորտով ներմուծվող ապրանքների մասին նախնական տեղեկատվություն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PICU_GoodsShipment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խմբաքանակի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61299" w:rsidRDefault="00561299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61299" w:rsidRDefault="00561299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3.2.8. PICUConsignmentType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Ապրանքների փոխադրման մասին տեղեկություններ</w:t>
      </w:r>
    </w:p>
    <w:p w:rsidR="00BF02A3" w:rsidRPr="00563273" w:rsidRDefault="001254C3" w:rsidP="00446A85">
      <w:pPr>
        <w:spacing w:after="160" w:line="360" w:lineRule="auto"/>
        <w:ind w:right="-20"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DispatchCountryCode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26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երկիրը: Երկրի տառային ծածկագիրը՝ աշխարհի երկրների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Երկրի ծածկագիրը՝ alpha- 2 (լատինական այբուբենի երկու տառ):</w:t>
            </w:r>
            <w:r w:rsidR="00D91B9C" w:rsidRPr="00D91B9C">
              <w:rPr>
                <w:rFonts w:ascii="Sylfaen" w:hAnsi="Sylfaen"/>
                <w:sz w:val="24"/>
                <w:szCs w:val="24"/>
              </w:rPr>
              <w:t xml:space="preserve"> 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2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DispatchCountryName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երկիրը: Երկրի կրճատ անվանումը՝ աշխարհի երկրների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clt_ru:CountryNameType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Երկրի անվանումը: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DestinationCountryCode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երկիրը: Երկրի տառային ծածկագիրը՝ աշխարհի երկրների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clt_ru:CountryA2CodeType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Երկրի ծածկագիրը՝ alpha- 2 (լատինական այբուբենի երկու տառ): 2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DestinationCountryName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երկիրը: Երկրի կրճատ անվանումը՝ աշխարհի երկրների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clt_ru:CountryNameType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Երկրի անվանումը: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ContainerIndicator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Բեռնարկղային փոխադրումների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հատկանիշը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clt_ru:IndicatorType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lastRenderedPageBreak/>
              <w:t xml:space="preserve">Ինդիկատոր: Երկու՝ միմյանց բացառող բուլյան արժեքների ցուցակ՝ ճշմարտություն/սուտ, միացված/անջատված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այլն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DepartureStation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կայարանը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Ե/գ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DestinationStation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կայարանը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PIRWCU:RWStationType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Ե/գ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DestinationPlace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Նշանակման վայրի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PIRWCU:DestinationPlaceType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Նշանակման վայրի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PICUTransportMeans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87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Տրանսպորտային միջոցների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PIRWCU:PICUTransportMe ansType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645179">
            <w:pPr>
              <w:spacing w:after="120" w:line="240" w:lineRule="auto"/>
              <w:ind w:left="33" w:right="10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Տրանսպորտային միջոցների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563273">
      <w:pPr>
        <w:spacing w:after="160" w:line="360" w:lineRule="auto"/>
        <w:ind w:left="122" w:right="-20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խմբաքանակի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PICUConsignment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645179" w:rsidRDefault="00645179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645179" w:rsidRDefault="00645179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3.2.9. PICUPresentedDocType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Ներկայացված փաստաթղթերի մասին տեղեկություններ</w:t>
      </w:r>
    </w:p>
    <w:p w:rsidR="00BF02A3" w:rsidRPr="00563273" w:rsidRDefault="002A5C1B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sz w:val="24"/>
          <w:szCs w:val="24"/>
        </w:rPr>
        <w:t>է տեսակների հատկանիշները՝ cat_ru:DocumentBaseType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PresentedDocumentModeCode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Ներկայացվող փաստաթղթի տեսակի ծածկագիր</w:t>
            </w:r>
            <w:r w:rsidR="008F5E02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՝ մաքսային հայտարարագրման ժամանակ օգտագործվող փաստաթղթերի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տեղեկությունների տեսակների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clt_ru:CustomsDocument</w:t>
            </w:r>
            <w:r w:rsidR="00B2682B">
              <w:rPr>
                <w:rFonts w:ascii="Sylfaen" w:hAnsi="Sylfaen"/>
                <w:sz w:val="24"/>
                <w:szCs w:val="24"/>
              </w:rPr>
              <w:t>Code</w:t>
            </w:r>
            <w:r w:rsidRPr="00563273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</w:t>
            </w:r>
            <w:r w:rsidR="008F5E02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։ Ներկայացվող փաստաթղթի տեսակի ծածկագիրը: 5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561299" w:rsidRDefault="00561299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561299" w:rsidRDefault="00561299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խմբաքանակի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TransportDocument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4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Տեղեկություններ այն տրանսպորտային փաստաթղթի մասին, որին համապատասխան իրականացվում է փոխադրումը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PresentedDocument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Սահմանափակումների պահպանումը հավաստող փաստաթուղթը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561299" w:rsidRDefault="00561299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3.2.10.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PICUTransportMeansType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Տրանսպորտային միջոցների մասին տեղեկություններ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-21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TransportIdentifier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8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Նույնականացուցիչ</w:t>
            </w:r>
            <w:r w:rsidR="006157CB" w:rsidRPr="00563273">
              <w:rPr>
                <w:rFonts w:ascii="Sylfaen" w:hAnsi="Sylfaen"/>
                <w:sz w:val="24"/>
                <w:szCs w:val="24"/>
              </w:rPr>
              <w:t>ը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: Երկաթուղային վագոնի (կառամատույցների, ցիստեռնների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նմ.), բեռնարկղի համարը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2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clt_ru:TransportMeansIDType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8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Նույնականացուցիչ: Տրանսպորտային միջոցի նույնականացուցիչը: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Դերի 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6129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PICUTransportMeans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77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Տրանսպորտային միջոցների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561299" w:rsidRDefault="00561299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3.2.11.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PIGoodsPackagingType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Սահմանումը՝ Ապրանքների բեռնատեղիների 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փաթեթվածքի մասին տեղեկություններ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561299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PakageQuantity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8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Ապրանքի զբաղեցրած բեռնատեղիների ընդհանուր </w:t>
            </w:r>
            <w:r w:rsidR="00335051" w:rsidRPr="00563273">
              <w:rPr>
                <w:rFonts w:ascii="Sylfaen" w:hAnsi="Sylfaen"/>
                <w:sz w:val="24"/>
                <w:szCs w:val="24"/>
              </w:rPr>
              <w:t>թիվը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clt_ru:PakageNumberType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Բեռնատեղիների </w:t>
            </w:r>
            <w:r w:rsidRPr="00563273">
              <w:rPr>
                <w:rFonts w:ascii="Sylfaen" w:hAnsi="Sylfaen"/>
                <w:sz w:val="24"/>
                <w:szCs w:val="24"/>
              </w:rPr>
              <w:t>թիվ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ը / բեռնատեղիի հերթական համարը: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8 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PakageTypeCode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Ապրանքի փաթեթվածքի առկայության ծածկագիրը՝</w:t>
            </w:r>
          </w:p>
          <w:p w:rsidR="006157CB" w:rsidRPr="00563273" w:rsidRDefault="001254C3" w:rsidP="00082280">
            <w:pPr>
              <w:spacing w:after="120" w:line="240" w:lineRule="auto"/>
              <w:ind w:left="33" w:right="-20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0՝ </w:t>
            </w:r>
            <w:r w:rsidR="008F5E02" w:rsidRPr="00563273">
              <w:rPr>
                <w:rFonts w:ascii="Sylfaen" w:hAnsi="Sylfaen"/>
                <w:sz w:val="24"/>
                <w:szCs w:val="24"/>
              </w:rPr>
              <w:t>ա</w:t>
            </w:r>
            <w:r w:rsidRPr="00563273">
              <w:rPr>
                <w:rFonts w:ascii="Sylfaen" w:hAnsi="Sylfaen"/>
                <w:sz w:val="24"/>
                <w:szCs w:val="24"/>
              </w:rPr>
              <w:t>ռանց փաթեթվածքի,</w:t>
            </w:r>
          </w:p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 1՝ </w:t>
            </w:r>
            <w:r w:rsidR="008F5E02" w:rsidRPr="00563273">
              <w:rPr>
                <w:rFonts w:ascii="Sylfaen" w:hAnsi="Sylfaen"/>
                <w:sz w:val="24"/>
                <w:szCs w:val="24"/>
              </w:rPr>
              <w:t>փ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աթեթվածքով, </w:t>
            </w:r>
          </w:p>
          <w:p w:rsidR="00BF02A3" w:rsidRPr="00563273" w:rsidRDefault="001254C3" w:rsidP="00082280">
            <w:pPr>
              <w:spacing w:after="120" w:line="240" w:lineRule="auto"/>
              <w:ind w:left="33" w:right="5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2՝ </w:t>
            </w:r>
            <w:r w:rsidR="008F5E02" w:rsidRPr="00563273">
              <w:rPr>
                <w:rFonts w:ascii="Sylfaen" w:hAnsi="Sylfaen"/>
                <w:sz w:val="24"/>
                <w:szCs w:val="24"/>
              </w:rPr>
              <w:t>ա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ռանց փաթեթվածքի՝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տրանսպորտային միջոցի սարքավորված տարաներով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clt_ru:LetterIndicatorType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Ծածկագիրը: 1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PakagePartQuantity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7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Ապրանքը մասամբ զբաղեցրած բեռնատեղիների </w:t>
            </w:r>
            <w:r w:rsidR="00335051" w:rsidRPr="00563273">
              <w:rPr>
                <w:rFonts w:ascii="Sylfaen" w:hAnsi="Sylfaen"/>
                <w:sz w:val="24"/>
                <w:szCs w:val="24"/>
              </w:rPr>
              <w:t>թիվը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clt_ru:PakageNumberType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Բեռնատեղիների </w:t>
            </w:r>
            <w:r w:rsidRPr="00563273">
              <w:rPr>
                <w:rFonts w:ascii="Sylfaen" w:hAnsi="Sylfaen"/>
                <w:sz w:val="24"/>
                <w:szCs w:val="24"/>
              </w:rPr>
              <w:t>թիվը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/ բեռնատեղիի հերթական համարը: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8 նշան: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RBCargoKind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Բեռնատեղիների տեսակը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clt_ru:CodeVariable14Type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9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563273">
              <w:rPr>
                <w:rFonts w:ascii="Sylfaen" w:hAnsi="Sylfaen"/>
                <w:sz w:val="24"/>
                <w:szCs w:val="24"/>
              </w:rPr>
              <w:t xml:space="preserve">համար օգտագործվող </w:t>
            </w: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տող (տառեր, թվանշաններ,</w:t>
            </w:r>
            <w:r w:rsidR="00A16D40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>նշաններ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): 1-ից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14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PackageCode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Բեռի տեսակի ծածկագիրը՝ բեռի, փաթեթվածքի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փաթեթավորման նյութերի տեսակների դասակարգչին համապատասխան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clt_ru:PackageCodeType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27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Բեռի տեսակի ծածկագիրը, փաթեթվածքի ծածկագիրը: 2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UnitPackInfo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Ապրանքի անհատական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փաթեթվածքի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 xml:space="preserve">catESAD_cu:PackingInforma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 xml:space="preserve">Բաղադրման տիպը: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Ապրանքների փաթեթվածքի մասին տեղեկություններ: Ծածկագիրը: Քանակը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[0..n]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PackingInformation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փաթեթվածքի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5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PIRWCU:PIGoodsPackingInformationType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20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Բաղադրման տիպը: Ապրանքների փաթեթվածքի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մակնշման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BF02A3" w:rsidRPr="00563273" w:rsidTr="00B10A15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CargoInfo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9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Բեռի տեսակի մասին տեղեկություններ (առանց փաթեթվածքի ապրանքի փոխադրման դեպքում)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catESAD_cu:PackingInforma tionType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Ապրանքների փաթեթվածքի մասին տեղեկություններ: Ծածկագիրը: Քանակը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Դերի 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12431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PIRWCU:PIRWGoods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PIGoodsPackaging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Ապրանքների բեռնատեղիների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փաթեթվածքի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BA757E" w:rsidRDefault="00BA757E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A757E" w:rsidRDefault="00BA757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3.2.12.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PIGoodsPackingInformationType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Սահմանումը՝ Ապրանքների փաթեթվածքի </w:t>
      </w:r>
      <w:r w:rsidR="00B15864">
        <w:rPr>
          <w:rFonts w:ascii="Sylfaen" w:hAnsi="Sylfaen"/>
          <w:sz w:val="24"/>
          <w:szCs w:val="24"/>
        </w:rPr>
        <w:t>եւ</w:t>
      </w:r>
      <w:r w:rsidRPr="00563273">
        <w:rPr>
          <w:rFonts w:ascii="Sylfaen" w:hAnsi="Sylfaen"/>
          <w:sz w:val="24"/>
          <w:szCs w:val="24"/>
        </w:rPr>
        <w:t xml:space="preserve"> մակնշման մասին տեղեկություններ</w:t>
      </w:r>
    </w:p>
    <w:p w:rsidR="00BF02A3" w:rsidRPr="00563273" w:rsidRDefault="002A5C1B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sz w:val="24"/>
          <w:szCs w:val="24"/>
        </w:rPr>
        <w:t>է տեսակների հատկանիշները՝ catESAD_cu:PackingInformationType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BA757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BA757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PackageMark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Բեռնատեղիների մակնշումը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clt_ru:FreeText250Type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7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Տեքստային տող։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250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BA757E" w:rsidRDefault="00BA757E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BA757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E3D44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Դերի 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անվանումը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BA757E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PIRWCU:PIGoodsPackaging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84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Ապրանքների բեռնատեղիների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փաթեթվածքի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PackingInformation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փաթեթվածքի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BA757E" w:rsidRDefault="00BA757E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A757E" w:rsidRDefault="00BA757E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br w:type="page"/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lastRenderedPageBreak/>
        <w:t>3.2.13.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PIRWGoodsType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Ապրանքների մասին տեղեկություններ</w:t>
      </w:r>
    </w:p>
    <w:p w:rsidR="00BF02A3" w:rsidRPr="00563273" w:rsidRDefault="002A5C1B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sz w:val="24"/>
          <w:szCs w:val="24"/>
        </w:rPr>
        <w:t>է տեսակների հատկանիշները՝ cat_ru:GoodsBaseType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C11CB1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InvoiceValue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Ապրանքի արժեքը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clt_ru:AmountType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2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Թիվ</w:t>
            </w:r>
            <w:r w:rsidR="009B52A9" w:rsidRPr="00563273">
              <w:rPr>
                <w:rFonts w:ascii="Sylfaen" w:hAnsi="Sylfaen"/>
                <w:sz w:val="24"/>
                <w:szCs w:val="24"/>
              </w:rPr>
              <w:t>ը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Դրամական միավորների քանակը: Արժեքը: 0-ից: Ընդամենը՝ 20 թվանշան, որոնցից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2 նշանը՝ ստորակետից հետո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CurrencyCode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արժեքի արժույթի տառային ծածկագիրը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clt_ru:CurrencyA3CodeType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668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Արժույթի ծածկագիրը՝ alpha-3: 3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SupplementaryQuantity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7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Քանակը՝ լրացուցիչ չափման միավորով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2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cat_ru:SupplementaryQuantityType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Քանակը՝ լրացուցիչ չափման միավորով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ContainerNumber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Բեռնարկղի համարը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catESAD_cu:ContainerNumberType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1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Բեռնարկղի համարը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PIGoodsPackaging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48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Ապրանքների բեռնատեղիների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փաթեթվածքի մասին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PIRWCU:PIGoodsPackagingType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5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Բաղադրման տիպը: Ապրանքների բեռնատեղիների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փաթեթվածքի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20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[1]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PresentedDocument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3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Սահմանափակումների պահպանումը հավաստող փաստաթուղթը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PIRWCU:PICUPresentedDocType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50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Ներկայացված փաստաթղթերի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C41E0A" w:rsidRDefault="00C41E0A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41472" w:rsidRPr="00563273" w:rsidTr="00B414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անունը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41472" w:rsidRPr="00563273" w:rsidTr="00B4147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PIRWCU:PICU_GoodsShipment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խմբաքանակի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082280">
            <w:pPr>
              <w:spacing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PIGoods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472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[0..n]</w:t>
            </w:r>
          </w:p>
        </w:tc>
      </w:tr>
    </w:tbl>
    <w:p w:rsidR="00C41E0A" w:rsidRDefault="00C41E0A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3.2.14.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RWStationType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Ե/գ կայարանը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C41E0A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StationCode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Կայարանի ծածկագիրը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19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clt_ru:RailwayStationCode</w:t>
            </w:r>
            <w:r w:rsidR="00B2682B">
              <w:rPr>
                <w:rFonts w:ascii="Sylfaen" w:hAnsi="Sylfaen"/>
                <w:sz w:val="24"/>
                <w:szCs w:val="24"/>
              </w:rPr>
              <w:t>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40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Երկաթուղային կայարանի ծածկագիրը՝ համաձայն ե/գ կայարանների 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lastRenderedPageBreak/>
              <w:t>դասակարգչի</w:t>
            </w:r>
            <w:r w:rsidR="00243AC8" w:rsidRPr="00563273">
              <w:rPr>
                <w:rFonts w:ascii="Sylfaen" w:hAnsi="Sylfaen"/>
                <w:sz w:val="24"/>
                <w:szCs w:val="24"/>
              </w:rPr>
              <w:t>: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5-ից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6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Թվային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StationName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Կայարանի անվանումը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clt_ru:PlaceNameType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11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Տեղանունը (նավահանգստի, ե/գ կայարանի 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նմ.)։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40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: Տեքստային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5F6057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RailwayCode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Երկաթուղու ծածկագիրը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clt_ru:CodeVariable4Type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563273">
              <w:rPr>
                <w:rFonts w:ascii="Sylfaen" w:hAnsi="Sylfaen"/>
                <w:sz w:val="24"/>
                <w:szCs w:val="24"/>
              </w:rPr>
              <w:t xml:space="preserve">համար օգտագործվող </w:t>
            </w: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տող (տառեր, թվանշաններ,</w:t>
            </w:r>
            <w:r w:rsidR="00243AC8"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>նշաններ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): 1-ից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4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F363B9" w:rsidRDefault="00F363B9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F363B9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ind w:right="7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PIRWCU:CheckPointInfo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736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Եվրասիական տնտեսական միության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մաքսային տարածք ապրանքների ժամանման վայրի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BorderRWStation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145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Եվրասիական տնտեսական միության մաքսային տարածք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ապրանքների ժամանման վայր</w:t>
            </w:r>
            <w:r w:rsidR="00243AC8" w:rsidRPr="00563273">
              <w:rPr>
                <w:rFonts w:ascii="Sylfaen" w:hAnsi="Sylfaen"/>
                <w:sz w:val="24"/>
                <w:szCs w:val="24"/>
              </w:rPr>
              <w:t>ի</w:t>
            </w:r>
            <w:r w:rsidRPr="00563273">
              <w:rPr>
                <w:rFonts w:ascii="Sylfaen" w:hAnsi="Sylfaen"/>
                <w:sz w:val="24"/>
                <w:szCs w:val="24"/>
              </w:rPr>
              <w:t xml:space="preserve"> ե/գ կայարանի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  <w:tr w:rsidR="00BF02A3" w:rsidRPr="00563273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PIRWCU:FreightOperations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գործողությունների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OperationRWStation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94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Բեռնային գործողություններ կատարելու ե/գ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DepartureStation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6C5484" w:rsidRPr="00563273" w:rsidTr="002850C2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PIRWCU:PICUConsignment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Ապրանքների փոխադրման մասին տեղեկություններ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DepartureStation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Ուղարկող կայարանը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484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</w:tbl>
    <w:p w:rsidR="006C5484" w:rsidRPr="00563273" w:rsidRDefault="006C5484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3.2.15.</w:t>
      </w:r>
      <w:r w:rsidR="00CA267F">
        <w:rPr>
          <w:rFonts w:ascii="Sylfaen" w:hAnsi="Sylfaen"/>
          <w:sz w:val="24"/>
          <w:szCs w:val="24"/>
          <w:lang w:val="en-US"/>
        </w:rPr>
        <w:t xml:space="preserve"> </w:t>
      </w:r>
      <w:r w:rsidRPr="00563273">
        <w:rPr>
          <w:rFonts w:ascii="Sylfaen" w:hAnsi="Sylfaen"/>
          <w:sz w:val="24"/>
          <w:szCs w:val="24"/>
        </w:rPr>
        <w:t>TrainType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color w:val="000000" w:themeColor="text1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Սահմանումը՝ Գնացքի մասին տեղեկություններ</w:t>
      </w: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Ենթատարրերը՝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3699"/>
        <w:gridCol w:w="2967"/>
        <w:gridCol w:w="3543"/>
        <w:gridCol w:w="708"/>
      </w:tblGrid>
      <w:tr w:rsidR="00BF02A3" w:rsidRPr="00563273" w:rsidTr="00F363B9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Տիպի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F363B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TrainNumber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Գնացքի համարը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PIRWCU:TrainNumber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53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Գնացքի համարը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F363B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TrainIndex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Գնացքի ինդեքսը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PIRWCU:TrainIndex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45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տվյալներ։ Գնացքի ինդեքսը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F363B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PPVNumber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ՊՊՎ համարը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clt_ru:CodeVariable8Type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335051" w:rsidP="00082280">
            <w:pPr>
              <w:spacing w:after="120" w:line="240" w:lineRule="auto"/>
              <w:ind w:left="33" w:right="33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ային տվյալներ։ Ծածկագիրը: Որոշակի նշանակությունների կամ տեքստային հատկանիշների հակիրճ (եւ (կամ) անկախ լեզվից) ներկայացման կամ փոխարինման </w:t>
            </w:r>
            <w:r w:rsidR="0034782F" w:rsidRPr="00563273">
              <w:rPr>
                <w:rFonts w:ascii="Sylfaen" w:hAnsi="Sylfaen"/>
                <w:sz w:val="24"/>
                <w:szCs w:val="24"/>
              </w:rPr>
              <w:t xml:space="preserve">համար օգտագործվող </w:t>
            </w:r>
            <w:r w:rsidRPr="00563273">
              <w:rPr>
                <w:rFonts w:ascii="Sylfaen" w:hAnsi="Sylfaen"/>
                <w:sz w:val="24"/>
                <w:szCs w:val="24"/>
              </w:rPr>
              <w:t>պայմանանշան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ային տող (տառեր, թվանշաններ,</w:t>
            </w:r>
            <w:r w:rsidR="00243AC8" w:rsidRPr="00563273">
              <w:rPr>
                <w:rFonts w:ascii="Sylfaen" w:hAnsi="Sylfaen"/>
                <w:sz w:val="24"/>
                <w:szCs w:val="24"/>
              </w:rPr>
              <w:t xml:space="preserve"> 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>նշաններ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>): 1-ից մինչ</w:t>
            </w:r>
            <w:r w:rsidR="00B15864">
              <w:rPr>
                <w:rFonts w:ascii="Sylfaen" w:hAnsi="Sylfaen"/>
                <w:sz w:val="24"/>
                <w:szCs w:val="24"/>
              </w:rPr>
              <w:t>եւ</w:t>
            </w:r>
            <w:r w:rsidR="001254C3" w:rsidRPr="00563273">
              <w:rPr>
                <w:rFonts w:ascii="Sylfaen" w:hAnsi="Sylfaen"/>
                <w:sz w:val="24"/>
                <w:szCs w:val="24"/>
              </w:rPr>
              <w:t xml:space="preserve"> 8</w:t>
            </w:r>
            <w:r w:rsidR="004A44D3" w:rsidRPr="00563273">
              <w:rPr>
                <w:rFonts w:ascii="Sylfaen" w:hAnsi="Sylfaen"/>
                <w:sz w:val="24"/>
                <w:szCs w:val="24"/>
              </w:rPr>
              <w:t xml:space="preserve"> պայմանանշան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[0..1]</w:t>
            </w:r>
          </w:p>
        </w:tc>
      </w:tr>
      <w:tr w:rsidR="00BF02A3" w:rsidRPr="00563273" w:rsidTr="00F363B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CarriageInfo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Վագոնի մասին տեղեկություններ (ՌԴ-ի համար)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PIRWCU:CarriageType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651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Բաղադրման տիպը: Վագոնի մասին տեղեկություններ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[1..n]</w:t>
            </w:r>
          </w:p>
        </w:tc>
      </w:tr>
    </w:tbl>
    <w:p w:rsidR="00F363B9" w:rsidRDefault="00F363B9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</w:p>
    <w:p w:rsidR="00BF02A3" w:rsidRPr="00563273" w:rsidRDefault="001254C3" w:rsidP="00446A85">
      <w:pPr>
        <w:tabs>
          <w:tab w:val="left" w:pos="142"/>
        </w:tabs>
        <w:spacing w:after="160" w:line="360" w:lineRule="auto"/>
        <w:ind w:firstLine="567"/>
        <w:jc w:val="both"/>
        <w:rPr>
          <w:rFonts w:ascii="Sylfaen" w:eastAsia="Times New Roman" w:hAnsi="Sylfaen" w:cs="Times New Roman"/>
          <w:sz w:val="24"/>
          <w:szCs w:val="24"/>
        </w:rPr>
      </w:pPr>
      <w:r w:rsidRPr="00563273">
        <w:rPr>
          <w:rFonts w:ascii="Sylfaen" w:hAnsi="Sylfaen"/>
          <w:sz w:val="24"/>
          <w:szCs w:val="24"/>
        </w:rPr>
        <w:t>Ծնող տարրերը՝</w:t>
      </w:r>
    </w:p>
    <w:tbl>
      <w:tblPr>
        <w:tblW w:w="1431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539"/>
        <w:gridCol w:w="2127"/>
        <w:gridCol w:w="3543"/>
        <w:gridCol w:w="708"/>
      </w:tblGrid>
      <w:tr w:rsidR="00BF02A3" w:rsidRPr="00563273" w:rsidTr="00F363B9">
        <w:trPr>
          <w:tblHeader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Սահմանումը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ան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վան</w:t>
            </w:r>
            <w:r w:rsidRPr="00563273">
              <w:rPr>
                <w:rFonts w:ascii="Sylfaen" w:hAnsi="Sylfaen"/>
                <w:sz w:val="24"/>
                <w:szCs w:val="24"/>
              </w:rPr>
              <w:t>ու</w:t>
            </w:r>
            <w:r w:rsidR="001E3D44" w:rsidRPr="00563273">
              <w:rPr>
                <w:rFonts w:ascii="Sylfaen" w:hAnsi="Sylfaen"/>
                <w:sz w:val="24"/>
                <w:szCs w:val="24"/>
              </w:rPr>
              <w:t>մ</w:t>
            </w:r>
            <w:r w:rsidRPr="00563273">
              <w:rPr>
                <w:rFonts w:ascii="Sylfaen" w:hAnsi="Sylfaen"/>
                <w:sz w:val="24"/>
                <w:szCs w:val="24"/>
              </w:rPr>
              <w:t>ը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Դերի նկարագրությունը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E43C1A">
            <w:pPr>
              <w:spacing w:after="120" w:line="240" w:lineRule="auto"/>
              <w:jc w:val="center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Բազմ.</w:t>
            </w:r>
          </w:p>
        </w:tc>
      </w:tr>
      <w:tr w:rsidR="00BF02A3" w:rsidRPr="00563273" w:rsidTr="00F363B9"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>PIRWCU:PIRWInformationCU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227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Եվրասիական տնտեսական միության մաքսային տարածք երկաթուղային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տրանսպորտով ներմուծվող ապրանքների մասին նախնական տեղեկատվություն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TrainInfo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33" w:right="332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t xml:space="preserve">Երկաթուղային կազմի մասին տեղեկություններ </w:t>
            </w: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(ՌԴ-ի համար)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2A3" w:rsidRPr="00563273" w:rsidRDefault="001254C3" w:rsidP="00082280">
            <w:pPr>
              <w:spacing w:after="120" w:line="240" w:lineRule="auto"/>
              <w:ind w:left="85" w:right="-20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563273">
              <w:rPr>
                <w:rFonts w:ascii="Sylfaen" w:hAnsi="Sylfaen"/>
                <w:sz w:val="24"/>
                <w:szCs w:val="24"/>
              </w:rPr>
              <w:lastRenderedPageBreak/>
              <w:t>[0..1]</w:t>
            </w:r>
          </w:p>
        </w:tc>
      </w:tr>
    </w:tbl>
    <w:p w:rsidR="00BF02A3" w:rsidRPr="00563273" w:rsidRDefault="00BF02A3" w:rsidP="00563273">
      <w:pPr>
        <w:spacing w:after="160" w:line="360" w:lineRule="auto"/>
        <w:rPr>
          <w:rFonts w:ascii="Sylfaen" w:eastAsia="Times New Roman" w:hAnsi="Sylfaen" w:cs="Times New Roman"/>
          <w:sz w:val="24"/>
          <w:szCs w:val="24"/>
        </w:rPr>
      </w:pPr>
    </w:p>
    <w:p w:rsidR="000F1875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color w:val="000000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 xml:space="preserve">3.2.16. TrainlndexType </w:t>
      </w:r>
    </w:p>
    <w:p w:rsidR="004265B3" w:rsidRPr="00563273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>Սահմանումը՝ Գնացքի ինդեքսը</w:t>
      </w:r>
    </w:p>
    <w:p w:rsidR="0042515C" w:rsidRDefault="002A5C1B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color w:val="000000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color w:val="000000"/>
          <w:sz w:val="24"/>
          <w:szCs w:val="24"/>
        </w:rPr>
        <w:t xml:space="preserve">է տեսակների հատկանիշները՝ CategoryCust:CodeCategoriesCustType </w:t>
      </w:r>
    </w:p>
    <w:p w:rsidR="004265B3" w:rsidRPr="00563273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>Ենթատարրերը՝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3726"/>
        <w:gridCol w:w="2992"/>
        <w:gridCol w:w="3571"/>
        <w:gridCol w:w="720"/>
      </w:tblGrid>
      <w:tr w:rsidR="004265B3" w:rsidRPr="00563273" w:rsidTr="002F4D47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Ան</w:t>
            </w:r>
            <w:r w:rsidR="001E3D44" w:rsidRPr="00563273">
              <w:rPr>
                <w:rStyle w:val="Bodytext212pt"/>
                <w:rFonts w:ascii="Sylfaen" w:hAnsi="Sylfaen"/>
              </w:rPr>
              <w:t>վան</w:t>
            </w:r>
            <w:r w:rsidRPr="00563273">
              <w:rPr>
                <w:rStyle w:val="Bodytext212pt"/>
                <w:rFonts w:ascii="Sylfaen" w:hAnsi="Sylfaen"/>
              </w:rPr>
              <w:t>ու</w:t>
            </w:r>
            <w:r w:rsidR="001E3D44" w:rsidRPr="00563273">
              <w:rPr>
                <w:rStyle w:val="Bodytext212pt"/>
                <w:rFonts w:ascii="Sylfaen" w:hAnsi="Sylfaen"/>
              </w:rPr>
              <w:t>մ</w:t>
            </w:r>
            <w:r w:rsidRPr="0056327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Սահմանումը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Տիպը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Տիպի նկարագրությունը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Բազմ.</w:t>
            </w:r>
          </w:p>
        </w:tc>
      </w:tr>
      <w:tr w:rsidR="004265B3" w:rsidRPr="00563273" w:rsidTr="002F4D47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maxLength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B3" w:rsidRPr="00563273" w:rsidRDefault="004265B3" w:rsidP="0008228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xsd:string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335051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Պայմանանշան</w:t>
            </w:r>
            <w:r w:rsidR="001254C3" w:rsidRPr="00563273">
              <w:rPr>
                <w:rStyle w:val="Bodytext212pt"/>
                <w:rFonts w:ascii="Sylfaen" w:hAnsi="Sylfaen"/>
              </w:rPr>
              <w:t>ային տվյալներ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ArialUnicodeMS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4265B3" w:rsidRPr="00563273" w:rsidRDefault="004265B3" w:rsidP="00563273">
      <w:pPr>
        <w:spacing w:after="160" w:line="360" w:lineRule="auto"/>
        <w:rPr>
          <w:rFonts w:ascii="Sylfaen" w:hAnsi="Sylfaen"/>
          <w:sz w:val="24"/>
          <w:szCs w:val="24"/>
        </w:rPr>
      </w:pPr>
    </w:p>
    <w:p w:rsidR="000F1875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color w:val="000000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 xml:space="preserve">3.2.17. TrainNumberType </w:t>
      </w:r>
    </w:p>
    <w:p w:rsidR="004265B3" w:rsidRPr="00563273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>Սահմանումը՝ Գնացքի համարը</w:t>
      </w:r>
    </w:p>
    <w:p w:rsidR="0042515C" w:rsidRDefault="002A5C1B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color w:val="000000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 xml:space="preserve">Ժառանգում </w:t>
      </w:r>
      <w:r w:rsidR="001254C3" w:rsidRPr="00563273">
        <w:rPr>
          <w:rFonts w:ascii="Sylfaen" w:hAnsi="Sylfaen"/>
          <w:color w:val="000000"/>
          <w:sz w:val="24"/>
          <w:szCs w:val="24"/>
        </w:rPr>
        <w:t xml:space="preserve">է տեսակների հատկանիշները՝ CategoryCust:CodeCategoriesCustType </w:t>
      </w:r>
    </w:p>
    <w:p w:rsidR="000F1875" w:rsidRDefault="000F1875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color w:val="000000"/>
          <w:sz w:val="24"/>
          <w:szCs w:val="24"/>
        </w:rPr>
      </w:pPr>
    </w:p>
    <w:p w:rsidR="004265B3" w:rsidRPr="00563273" w:rsidRDefault="001254C3" w:rsidP="00446A85">
      <w:pPr>
        <w:pStyle w:val="Bodytext20"/>
        <w:shd w:val="clear" w:color="auto" w:fill="auto"/>
        <w:tabs>
          <w:tab w:val="left" w:pos="142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lastRenderedPageBreak/>
        <w:t>Ենթատարրերը՝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1"/>
        <w:gridCol w:w="3730"/>
        <w:gridCol w:w="2988"/>
        <w:gridCol w:w="3571"/>
        <w:gridCol w:w="720"/>
      </w:tblGrid>
      <w:tr w:rsidR="004265B3" w:rsidRPr="00563273" w:rsidTr="002F4D47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Ան</w:t>
            </w:r>
            <w:r w:rsidR="001E3D44" w:rsidRPr="00563273">
              <w:rPr>
                <w:rStyle w:val="Bodytext212pt"/>
                <w:rFonts w:ascii="Sylfaen" w:hAnsi="Sylfaen"/>
              </w:rPr>
              <w:t>վան</w:t>
            </w:r>
            <w:r w:rsidRPr="00563273">
              <w:rPr>
                <w:rStyle w:val="Bodytext212pt"/>
                <w:rFonts w:ascii="Sylfaen" w:hAnsi="Sylfaen"/>
              </w:rPr>
              <w:t>ու</w:t>
            </w:r>
            <w:r w:rsidR="001E3D44" w:rsidRPr="00563273">
              <w:rPr>
                <w:rStyle w:val="Bodytext212pt"/>
                <w:rFonts w:ascii="Sylfaen" w:hAnsi="Sylfaen"/>
              </w:rPr>
              <w:t>մ</w:t>
            </w:r>
            <w:r w:rsidRPr="00563273">
              <w:rPr>
                <w:rStyle w:val="Bodytext212pt"/>
                <w:rFonts w:ascii="Sylfaen" w:hAnsi="Sylfaen"/>
              </w:rPr>
              <w:t>ը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Սահմանումը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Տիպը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Տիպի նկարագրությունը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E43C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Բազմ.</w:t>
            </w:r>
          </w:p>
        </w:tc>
      </w:tr>
      <w:tr w:rsidR="004265B3" w:rsidRPr="00563273" w:rsidTr="002F4D47">
        <w:trPr>
          <w:jc w:val="center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maxLength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65B3" w:rsidRPr="00563273" w:rsidRDefault="004265B3" w:rsidP="00082280">
            <w:pPr>
              <w:spacing w:after="12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xsd:string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265B3" w:rsidRPr="00563273" w:rsidRDefault="00335051" w:rsidP="00082280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12pt"/>
                <w:rFonts w:ascii="Sylfaen" w:hAnsi="Sylfaen"/>
              </w:rPr>
              <w:t>Պայմանանշան</w:t>
            </w:r>
            <w:r w:rsidR="001254C3" w:rsidRPr="00563273">
              <w:rPr>
                <w:rStyle w:val="Bodytext212pt"/>
                <w:rFonts w:ascii="Sylfaen" w:hAnsi="Sylfaen"/>
              </w:rPr>
              <w:t>ային տվյալներ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65B3" w:rsidRPr="00563273" w:rsidRDefault="001254C3" w:rsidP="00082280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563273">
              <w:rPr>
                <w:rStyle w:val="Bodytext223pt"/>
                <w:rFonts w:ascii="Sylfaen" w:hAnsi="Sylfaen"/>
                <w:sz w:val="24"/>
                <w:szCs w:val="24"/>
              </w:rPr>
              <w:t>[1]</w:t>
            </w:r>
          </w:p>
        </w:tc>
      </w:tr>
    </w:tbl>
    <w:p w:rsidR="0042515C" w:rsidRDefault="0042515C" w:rsidP="00446A85">
      <w:pPr>
        <w:pStyle w:val="Tablecaption0"/>
        <w:shd w:val="clear" w:color="auto" w:fill="auto"/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color w:val="000000"/>
          <w:sz w:val="24"/>
          <w:szCs w:val="24"/>
        </w:rPr>
      </w:pPr>
    </w:p>
    <w:p w:rsidR="004265B3" w:rsidRPr="00563273" w:rsidRDefault="001254C3" w:rsidP="00446A85">
      <w:pPr>
        <w:pStyle w:val="Tablecaption0"/>
        <w:shd w:val="clear" w:color="auto" w:fill="auto"/>
        <w:tabs>
          <w:tab w:val="left" w:pos="142"/>
        </w:tabs>
        <w:spacing w:after="160" w:line="360" w:lineRule="auto"/>
        <w:ind w:firstLine="567"/>
        <w:jc w:val="both"/>
        <w:rPr>
          <w:rFonts w:ascii="Sylfaen" w:hAnsi="Sylfaen"/>
          <w:sz w:val="24"/>
          <w:szCs w:val="24"/>
        </w:rPr>
      </w:pPr>
      <w:r w:rsidRPr="00563273">
        <w:rPr>
          <w:rFonts w:ascii="Sylfaen" w:hAnsi="Sylfaen"/>
          <w:color w:val="000000"/>
          <w:sz w:val="24"/>
          <w:szCs w:val="24"/>
        </w:rPr>
        <w:t>Ծանոթագրություն։ Սույն փաստաթղթում «Բազմ.» կրճատումը նշանակում է բազմաքանակություն:»:</w:t>
      </w:r>
    </w:p>
    <w:p w:rsidR="004265B3" w:rsidRPr="00563273" w:rsidRDefault="004265B3" w:rsidP="00563273">
      <w:pPr>
        <w:spacing w:after="160" w:line="360" w:lineRule="auto"/>
        <w:ind w:right="-23"/>
        <w:rPr>
          <w:rFonts w:ascii="Sylfaen" w:eastAsia="Times New Roman" w:hAnsi="Sylfaen" w:cs="Times New Roman"/>
          <w:sz w:val="24"/>
          <w:szCs w:val="24"/>
        </w:rPr>
      </w:pPr>
    </w:p>
    <w:sectPr w:rsidR="004265B3" w:rsidRPr="00563273" w:rsidSect="00AB0B54">
      <w:headerReference w:type="default" r:id="rId12"/>
      <w:headerReference w:type="first" r:id="rId13"/>
      <w:pgSz w:w="16840" w:h="11900" w:orient="landscape"/>
      <w:pgMar w:top="1418" w:right="1418" w:bottom="1418" w:left="1418" w:header="284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E6" w:rsidRDefault="007C02E6" w:rsidP="00BF02A3">
      <w:pPr>
        <w:spacing w:after="0" w:line="240" w:lineRule="auto"/>
      </w:pPr>
      <w:r>
        <w:separator/>
      </w:r>
    </w:p>
  </w:endnote>
  <w:endnote w:type="continuationSeparator" w:id="0">
    <w:p w:rsidR="007C02E6" w:rsidRDefault="007C02E6" w:rsidP="00B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E6" w:rsidRDefault="007C02E6" w:rsidP="00BF02A3">
      <w:pPr>
        <w:spacing w:after="0" w:line="240" w:lineRule="auto"/>
      </w:pPr>
      <w:r>
        <w:separator/>
      </w:r>
    </w:p>
  </w:footnote>
  <w:footnote w:type="continuationSeparator" w:id="0">
    <w:p w:rsidR="007C02E6" w:rsidRDefault="007C02E6" w:rsidP="00B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54" w:rsidRPr="00AB0B54" w:rsidRDefault="00AB0B54">
    <w:pPr>
      <w:pStyle w:val="Header"/>
      <w:jc w:val="center"/>
      <w:rPr>
        <w:rFonts w:ascii="Sylfaen" w:hAnsi="Sylfaen"/>
        <w:sz w:val="24"/>
        <w:szCs w:val="24"/>
      </w:rPr>
    </w:pPr>
    <w:r w:rsidRPr="00AB0B54">
      <w:rPr>
        <w:rFonts w:ascii="Sylfaen" w:hAnsi="Sylfaen"/>
        <w:sz w:val="24"/>
        <w:szCs w:val="24"/>
      </w:rPr>
      <w:fldChar w:fldCharType="begin"/>
    </w:r>
    <w:r w:rsidRPr="00AB0B54">
      <w:rPr>
        <w:rFonts w:ascii="Sylfaen" w:hAnsi="Sylfaen"/>
        <w:sz w:val="24"/>
        <w:szCs w:val="24"/>
      </w:rPr>
      <w:instrText xml:space="preserve"> PAGE   \* MERGEFORMAT </w:instrText>
    </w:r>
    <w:r w:rsidRPr="00AB0B54">
      <w:rPr>
        <w:rFonts w:ascii="Sylfaen" w:hAnsi="Sylfaen"/>
        <w:sz w:val="24"/>
        <w:szCs w:val="24"/>
      </w:rPr>
      <w:fldChar w:fldCharType="separate"/>
    </w:r>
    <w:r w:rsidR="009B3E1C">
      <w:rPr>
        <w:rFonts w:ascii="Sylfaen" w:hAnsi="Sylfaen"/>
        <w:noProof/>
        <w:sz w:val="24"/>
        <w:szCs w:val="24"/>
      </w:rPr>
      <w:t>111</w:t>
    </w:r>
    <w:r w:rsidRPr="00AB0B54">
      <w:rPr>
        <w:rFonts w:ascii="Sylfaen" w:hAnsi="Sylfae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B54" w:rsidRDefault="00AB0B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F02A3"/>
    <w:rsid w:val="00002363"/>
    <w:rsid w:val="000075A5"/>
    <w:rsid w:val="00010864"/>
    <w:rsid w:val="0002350F"/>
    <w:rsid w:val="00026FCB"/>
    <w:rsid w:val="00031220"/>
    <w:rsid w:val="0004350A"/>
    <w:rsid w:val="00046B64"/>
    <w:rsid w:val="00064628"/>
    <w:rsid w:val="00082280"/>
    <w:rsid w:val="00083AA2"/>
    <w:rsid w:val="00092142"/>
    <w:rsid w:val="000B40BA"/>
    <w:rsid w:val="000C6935"/>
    <w:rsid w:val="000D27F5"/>
    <w:rsid w:val="000F14D6"/>
    <w:rsid w:val="000F1875"/>
    <w:rsid w:val="000F4881"/>
    <w:rsid w:val="00100B35"/>
    <w:rsid w:val="00124317"/>
    <w:rsid w:val="001254C3"/>
    <w:rsid w:val="00131FFA"/>
    <w:rsid w:val="00133ACB"/>
    <w:rsid w:val="001375F5"/>
    <w:rsid w:val="001437EA"/>
    <w:rsid w:val="00163A4D"/>
    <w:rsid w:val="001825E4"/>
    <w:rsid w:val="00184E5C"/>
    <w:rsid w:val="00186ECB"/>
    <w:rsid w:val="00191109"/>
    <w:rsid w:val="001933E6"/>
    <w:rsid w:val="00197DCC"/>
    <w:rsid w:val="001A4218"/>
    <w:rsid w:val="001D05E4"/>
    <w:rsid w:val="001D4CF4"/>
    <w:rsid w:val="001E3D44"/>
    <w:rsid w:val="001F4463"/>
    <w:rsid w:val="001F53AB"/>
    <w:rsid w:val="00205ACF"/>
    <w:rsid w:val="0021567A"/>
    <w:rsid w:val="002275B1"/>
    <w:rsid w:val="00243AC8"/>
    <w:rsid w:val="002442D0"/>
    <w:rsid w:val="00251696"/>
    <w:rsid w:val="002754D6"/>
    <w:rsid w:val="002850C2"/>
    <w:rsid w:val="002969CE"/>
    <w:rsid w:val="002A5C1B"/>
    <w:rsid w:val="002B5A49"/>
    <w:rsid w:val="002B772F"/>
    <w:rsid w:val="002C6CAB"/>
    <w:rsid w:val="002F4D47"/>
    <w:rsid w:val="00306B28"/>
    <w:rsid w:val="00311EDB"/>
    <w:rsid w:val="003308BA"/>
    <w:rsid w:val="00335051"/>
    <w:rsid w:val="0034288A"/>
    <w:rsid w:val="0034782F"/>
    <w:rsid w:val="003677ED"/>
    <w:rsid w:val="00367CC2"/>
    <w:rsid w:val="0037524F"/>
    <w:rsid w:val="00376F1E"/>
    <w:rsid w:val="00390AE4"/>
    <w:rsid w:val="00395B0B"/>
    <w:rsid w:val="003A380D"/>
    <w:rsid w:val="003B7158"/>
    <w:rsid w:val="0040120E"/>
    <w:rsid w:val="0040362E"/>
    <w:rsid w:val="00407A09"/>
    <w:rsid w:val="00422AA9"/>
    <w:rsid w:val="004245E0"/>
    <w:rsid w:val="0042515C"/>
    <w:rsid w:val="00425FBD"/>
    <w:rsid w:val="004265B3"/>
    <w:rsid w:val="004415D3"/>
    <w:rsid w:val="00446A85"/>
    <w:rsid w:val="004652AA"/>
    <w:rsid w:val="004906A5"/>
    <w:rsid w:val="004A44D3"/>
    <w:rsid w:val="004C6606"/>
    <w:rsid w:val="004D4E4E"/>
    <w:rsid w:val="004E1843"/>
    <w:rsid w:val="00505890"/>
    <w:rsid w:val="0051019A"/>
    <w:rsid w:val="005172B0"/>
    <w:rsid w:val="00553614"/>
    <w:rsid w:val="00561299"/>
    <w:rsid w:val="00563273"/>
    <w:rsid w:val="00580F97"/>
    <w:rsid w:val="005A7B72"/>
    <w:rsid w:val="005E7F89"/>
    <w:rsid w:val="005F6057"/>
    <w:rsid w:val="006157CB"/>
    <w:rsid w:val="00617638"/>
    <w:rsid w:val="006267A2"/>
    <w:rsid w:val="00645179"/>
    <w:rsid w:val="0068039D"/>
    <w:rsid w:val="006A5850"/>
    <w:rsid w:val="006A6DDF"/>
    <w:rsid w:val="006B2740"/>
    <w:rsid w:val="006B428F"/>
    <w:rsid w:val="006C5484"/>
    <w:rsid w:val="006D2AE8"/>
    <w:rsid w:val="006D3756"/>
    <w:rsid w:val="006E360F"/>
    <w:rsid w:val="0076067F"/>
    <w:rsid w:val="00761A87"/>
    <w:rsid w:val="00763779"/>
    <w:rsid w:val="00787047"/>
    <w:rsid w:val="007C02E6"/>
    <w:rsid w:val="007E5E79"/>
    <w:rsid w:val="0080496C"/>
    <w:rsid w:val="008118F4"/>
    <w:rsid w:val="00825BC0"/>
    <w:rsid w:val="00860351"/>
    <w:rsid w:val="00865495"/>
    <w:rsid w:val="008A39A3"/>
    <w:rsid w:val="008F5347"/>
    <w:rsid w:val="008F5E02"/>
    <w:rsid w:val="008F7BB6"/>
    <w:rsid w:val="00907908"/>
    <w:rsid w:val="009222C6"/>
    <w:rsid w:val="00926875"/>
    <w:rsid w:val="009461BF"/>
    <w:rsid w:val="00952F2E"/>
    <w:rsid w:val="009531D9"/>
    <w:rsid w:val="00954337"/>
    <w:rsid w:val="00970ADA"/>
    <w:rsid w:val="009876F6"/>
    <w:rsid w:val="009A17F9"/>
    <w:rsid w:val="009B23AA"/>
    <w:rsid w:val="009B3E1C"/>
    <w:rsid w:val="009B3EBA"/>
    <w:rsid w:val="009B52A9"/>
    <w:rsid w:val="009C0DDB"/>
    <w:rsid w:val="009C59A7"/>
    <w:rsid w:val="009D2972"/>
    <w:rsid w:val="009E3F77"/>
    <w:rsid w:val="009F027A"/>
    <w:rsid w:val="00A0203D"/>
    <w:rsid w:val="00A04773"/>
    <w:rsid w:val="00A16D40"/>
    <w:rsid w:val="00A3193B"/>
    <w:rsid w:val="00A520E4"/>
    <w:rsid w:val="00A67BFC"/>
    <w:rsid w:val="00A82F08"/>
    <w:rsid w:val="00A938DE"/>
    <w:rsid w:val="00AB0B54"/>
    <w:rsid w:val="00AC0276"/>
    <w:rsid w:val="00AC6716"/>
    <w:rsid w:val="00AD1462"/>
    <w:rsid w:val="00AD216B"/>
    <w:rsid w:val="00AF712B"/>
    <w:rsid w:val="00AF7CE5"/>
    <w:rsid w:val="00B03B43"/>
    <w:rsid w:val="00B10A15"/>
    <w:rsid w:val="00B143CF"/>
    <w:rsid w:val="00B15864"/>
    <w:rsid w:val="00B2682B"/>
    <w:rsid w:val="00B323D2"/>
    <w:rsid w:val="00B350E1"/>
    <w:rsid w:val="00B41472"/>
    <w:rsid w:val="00B525FE"/>
    <w:rsid w:val="00BA4463"/>
    <w:rsid w:val="00BA6D67"/>
    <w:rsid w:val="00BA757E"/>
    <w:rsid w:val="00BB290C"/>
    <w:rsid w:val="00BC6083"/>
    <w:rsid w:val="00BF02A3"/>
    <w:rsid w:val="00C032E2"/>
    <w:rsid w:val="00C11CB1"/>
    <w:rsid w:val="00C267F0"/>
    <w:rsid w:val="00C33FE5"/>
    <w:rsid w:val="00C41E0A"/>
    <w:rsid w:val="00C4624E"/>
    <w:rsid w:val="00C57229"/>
    <w:rsid w:val="00C5758A"/>
    <w:rsid w:val="00C65275"/>
    <w:rsid w:val="00C742CB"/>
    <w:rsid w:val="00C96AD9"/>
    <w:rsid w:val="00CA267F"/>
    <w:rsid w:val="00CB111D"/>
    <w:rsid w:val="00CB5BDF"/>
    <w:rsid w:val="00CC4D86"/>
    <w:rsid w:val="00CE232E"/>
    <w:rsid w:val="00CF2BDB"/>
    <w:rsid w:val="00D20FD4"/>
    <w:rsid w:val="00D25B32"/>
    <w:rsid w:val="00D4118A"/>
    <w:rsid w:val="00D525B4"/>
    <w:rsid w:val="00D62028"/>
    <w:rsid w:val="00D80156"/>
    <w:rsid w:val="00D86BA8"/>
    <w:rsid w:val="00D91B9C"/>
    <w:rsid w:val="00D963C9"/>
    <w:rsid w:val="00D97D89"/>
    <w:rsid w:val="00DA08C1"/>
    <w:rsid w:val="00DD5AA8"/>
    <w:rsid w:val="00E2710D"/>
    <w:rsid w:val="00E3474C"/>
    <w:rsid w:val="00E43C1A"/>
    <w:rsid w:val="00E43FA0"/>
    <w:rsid w:val="00E6324A"/>
    <w:rsid w:val="00E85CDC"/>
    <w:rsid w:val="00E91226"/>
    <w:rsid w:val="00E94770"/>
    <w:rsid w:val="00EA0836"/>
    <w:rsid w:val="00EB5800"/>
    <w:rsid w:val="00EB5BA6"/>
    <w:rsid w:val="00F02227"/>
    <w:rsid w:val="00F13733"/>
    <w:rsid w:val="00F31036"/>
    <w:rsid w:val="00F363B9"/>
    <w:rsid w:val="00F5250D"/>
    <w:rsid w:val="00FA1A56"/>
    <w:rsid w:val="00FA34AD"/>
    <w:rsid w:val="00FC1C4F"/>
    <w:rsid w:val="00FC1D15"/>
    <w:rsid w:val="00F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y-AM" w:eastAsia="hy-AM" w:bidi="hy-AM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F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B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B32"/>
  </w:style>
  <w:style w:type="paragraph" w:styleId="Footer">
    <w:name w:val="footer"/>
    <w:basedOn w:val="Normal"/>
    <w:link w:val="FooterChar"/>
    <w:uiPriority w:val="99"/>
    <w:semiHidden/>
    <w:unhideWhenUsed/>
    <w:rsid w:val="00D25B3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B32"/>
  </w:style>
  <w:style w:type="paragraph" w:styleId="Title">
    <w:name w:val="Title"/>
    <w:basedOn w:val="Normal"/>
    <w:next w:val="Normal"/>
    <w:link w:val="TitleChar"/>
    <w:uiPriority w:val="10"/>
    <w:qFormat/>
    <w:rsid w:val="00D25B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5B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25B3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33F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2">
    <w:name w:val="Body text (2)_"/>
    <w:basedOn w:val="DefaultParagraphFont"/>
    <w:link w:val="Bodytext20"/>
    <w:rsid w:val="004265B3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Bodytext212pt">
    <w:name w:val="Body text (2) + 12 pt"/>
    <w:basedOn w:val="Bodytext2"/>
    <w:rsid w:val="004265B3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hy-AM" w:eastAsia="hy-AM" w:bidi="hy-AM"/>
    </w:rPr>
  </w:style>
  <w:style w:type="character" w:customStyle="1" w:styleId="Bodytext2ArialUnicodeMS">
    <w:name w:val="Body text (2) + Arial Unicode MS"/>
    <w:aliases w:val="17 pt"/>
    <w:basedOn w:val="Bodytext2"/>
    <w:rsid w:val="004265B3"/>
    <w:rPr>
      <w:rFonts w:ascii="Arial Unicode MS" w:eastAsia="Arial Unicode MS" w:hAnsi="Arial Unicode MS" w:cs="Arial Unicode MS"/>
      <w:color w:val="000000"/>
      <w:spacing w:val="0"/>
      <w:w w:val="100"/>
      <w:position w:val="0"/>
      <w:sz w:val="34"/>
      <w:szCs w:val="34"/>
      <w:shd w:val="clear" w:color="auto" w:fill="FFFFFF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4265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23pt">
    <w:name w:val="Body text (2) + 23 pt"/>
    <w:basedOn w:val="Bodytext2"/>
    <w:rsid w:val="004265B3"/>
    <w:rPr>
      <w:rFonts w:ascii="Times New Roman" w:eastAsia="Times New Roman" w:hAnsi="Times New Roman" w:cs="Times New Roman"/>
      <w:color w:val="000000"/>
      <w:spacing w:val="0"/>
      <w:w w:val="100"/>
      <w:position w:val="0"/>
      <w:sz w:val="46"/>
      <w:szCs w:val="46"/>
      <w:shd w:val="clear" w:color="auto" w:fill="FFFFFF"/>
      <w:lang w:val="hy-AM" w:eastAsia="hy-AM" w:bidi="hy-AM"/>
    </w:rPr>
  </w:style>
  <w:style w:type="paragraph" w:customStyle="1" w:styleId="Bodytext20">
    <w:name w:val="Body text (2)"/>
    <w:basedOn w:val="Normal"/>
    <w:link w:val="Bodytext2"/>
    <w:rsid w:val="004265B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4265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DefaultParagraphFont"/>
    <w:link w:val="Bodytext30"/>
    <w:rsid w:val="004265B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265B3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Tablecaption2">
    <w:name w:val="Table caption (2)_"/>
    <w:basedOn w:val="DefaultParagraphFont"/>
    <w:link w:val="Tablecaption20"/>
    <w:rsid w:val="004265B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Tablecaption2Spacing4pt">
    <w:name w:val="Table caption (2) + Spacing 4 pt"/>
    <w:basedOn w:val="Tablecaption2"/>
    <w:rsid w:val="004265B3"/>
    <w:rPr>
      <w:rFonts w:ascii="Times New Roman" w:eastAsia="Times New Roman" w:hAnsi="Times New Roman" w:cs="Times New Roman"/>
      <w:b/>
      <w:bCs/>
      <w:color w:val="000000"/>
      <w:spacing w:val="80"/>
      <w:w w:val="100"/>
      <w:position w:val="0"/>
      <w:sz w:val="30"/>
      <w:szCs w:val="30"/>
      <w:shd w:val="clear" w:color="auto" w:fill="FFFFFF"/>
      <w:lang w:val="hy-AM" w:eastAsia="hy-AM" w:bidi="hy-AM"/>
    </w:rPr>
  </w:style>
  <w:style w:type="character" w:customStyle="1" w:styleId="Bodytext214pt">
    <w:name w:val="Body text (2) + 14 pt"/>
    <w:aliases w:val="Bold"/>
    <w:basedOn w:val="Bodytext2"/>
    <w:rsid w:val="0042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4265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shd w:val="clear" w:color="auto" w:fill="FFFFFF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4265B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4265B3"/>
    <w:pPr>
      <w:shd w:val="clear" w:color="auto" w:fill="FFFFFF"/>
      <w:spacing w:before="120" w:after="9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4265B3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D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7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D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.org/TR/2000/REC-xml-20001006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3.org/TR/2000/CR-xmlschema-2-20001024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3.org/TR/2000/CR-xmlschema-1-20001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3.org/TR/1999/REC-xml-names-199901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69D6-E5C5-4645-8E48-568A40E1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111</Pages>
  <Words>13237</Words>
  <Characters>75452</Characters>
  <Application>Microsoft Office Word</Application>
  <DocSecurity>0</DocSecurity>
  <Lines>628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TC</Company>
  <LinksUpToDate>false</LinksUpToDate>
  <CharactersWithSpaces>88512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pdp</dc:creator>
  <cp:lastModifiedBy>Vahagn Karamyan</cp:lastModifiedBy>
  <cp:revision>147</cp:revision>
  <dcterms:created xsi:type="dcterms:W3CDTF">2016-02-16T21:38:00Z</dcterms:created>
  <dcterms:modified xsi:type="dcterms:W3CDTF">2016-11-11T10:59:00Z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2016-02-16T00:00:00Z</vt:filetime>
  </property>
</Properties>
</file>