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DB3" w:rsidRPr="00DA3B5D" w:rsidRDefault="002A3768" w:rsidP="00DA3B5D">
      <w:pPr>
        <w:pStyle w:val="Bodytext20"/>
        <w:shd w:val="clear" w:color="auto" w:fill="auto"/>
        <w:spacing w:after="120" w:line="240" w:lineRule="auto"/>
        <w:ind w:left="4536" w:right="80" w:firstLine="0"/>
        <w:jc w:val="center"/>
        <w:rPr>
          <w:rFonts w:ascii="Sylfaen" w:hAnsi="Sylfaen"/>
          <w:sz w:val="24"/>
          <w:szCs w:val="24"/>
        </w:rPr>
      </w:pPr>
      <w:r w:rsidRPr="00DA3B5D">
        <w:rPr>
          <w:rFonts w:ascii="Sylfaen" w:hAnsi="Sylfaen"/>
          <w:sz w:val="24"/>
          <w:szCs w:val="24"/>
        </w:rPr>
        <w:t>ПРИЛОЖЕНИЕ</w:t>
      </w:r>
    </w:p>
    <w:p w:rsidR="00DA3B5D" w:rsidRDefault="002A3768" w:rsidP="00DA3B5D">
      <w:pPr>
        <w:pStyle w:val="Bodytext20"/>
        <w:shd w:val="clear" w:color="auto" w:fill="auto"/>
        <w:spacing w:line="240" w:lineRule="auto"/>
        <w:ind w:left="4536" w:right="79" w:firstLine="0"/>
        <w:jc w:val="center"/>
        <w:rPr>
          <w:rFonts w:ascii="Sylfaen" w:hAnsi="Sylfaen"/>
          <w:sz w:val="24"/>
          <w:szCs w:val="24"/>
          <w:lang w:val="en-US"/>
        </w:rPr>
      </w:pPr>
      <w:r w:rsidRPr="00DA3B5D">
        <w:rPr>
          <w:rFonts w:ascii="Sylfaen" w:hAnsi="Sylfaen"/>
          <w:sz w:val="24"/>
          <w:szCs w:val="24"/>
        </w:rPr>
        <w:t>к Рекомендации Коллегии</w:t>
      </w:r>
      <w:r w:rsidR="00DA3B5D">
        <w:rPr>
          <w:rFonts w:ascii="Sylfaen" w:hAnsi="Sylfaen"/>
          <w:sz w:val="24"/>
          <w:szCs w:val="24"/>
          <w:lang w:val="en-US"/>
        </w:rPr>
        <w:t xml:space="preserve"> </w:t>
      </w:r>
      <w:r w:rsidRPr="00DA3B5D">
        <w:rPr>
          <w:rFonts w:ascii="Sylfaen" w:hAnsi="Sylfaen"/>
          <w:sz w:val="24"/>
          <w:szCs w:val="24"/>
        </w:rPr>
        <w:t>Евразийской экономической комиссии</w:t>
      </w:r>
    </w:p>
    <w:p w:rsidR="00176DB3" w:rsidRDefault="002A3768" w:rsidP="00DA3B5D">
      <w:pPr>
        <w:pStyle w:val="Bodytext20"/>
        <w:shd w:val="clear" w:color="auto" w:fill="auto"/>
        <w:spacing w:after="120" w:line="240" w:lineRule="auto"/>
        <w:ind w:left="4536" w:right="80" w:firstLine="0"/>
        <w:jc w:val="center"/>
        <w:rPr>
          <w:rStyle w:val="Bodytext21"/>
          <w:rFonts w:ascii="Sylfaen" w:hAnsi="Sylfaen"/>
          <w:sz w:val="24"/>
          <w:szCs w:val="24"/>
          <w:lang w:val="en-US"/>
        </w:rPr>
      </w:pPr>
      <w:r w:rsidRPr="00DA3B5D">
        <w:rPr>
          <w:rFonts w:ascii="Sylfaen" w:hAnsi="Sylfaen"/>
          <w:sz w:val="24"/>
          <w:szCs w:val="24"/>
        </w:rPr>
        <w:t xml:space="preserve">от </w:t>
      </w:r>
      <w:r w:rsidRPr="00DA3B5D">
        <w:rPr>
          <w:rStyle w:val="Bodytext21"/>
          <w:rFonts w:ascii="Sylfaen" w:hAnsi="Sylfaen"/>
          <w:sz w:val="24"/>
          <w:szCs w:val="24"/>
        </w:rPr>
        <w:t>1</w:t>
      </w:r>
      <w:r w:rsidRPr="00DA3B5D">
        <w:rPr>
          <w:rFonts w:ascii="Sylfaen" w:hAnsi="Sylfaen"/>
          <w:sz w:val="24"/>
          <w:szCs w:val="24"/>
        </w:rPr>
        <w:t xml:space="preserve"> сентября 2015 г. № </w:t>
      </w:r>
      <w:r w:rsidRPr="00DA3B5D">
        <w:rPr>
          <w:rStyle w:val="Bodytext21"/>
          <w:rFonts w:ascii="Sylfaen" w:hAnsi="Sylfaen"/>
          <w:sz w:val="24"/>
          <w:szCs w:val="24"/>
        </w:rPr>
        <w:t>22</w:t>
      </w:r>
    </w:p>
    <w:p w:rsidR="00DA3B5D" w:rsidRPr="00DA3B5D" w:rsidRDefault="00DA3B5D" w:rsidP="00DA3B5D">
      <w:pPr>
        <w:pStyle w:val="Bodytext20"/>
        <w:shd w:val="clear" w:color="auto" w:fill="auto"/>
        <w:spacing w:after="120" w:line="240" w:lineRule="auto"/>
        <w:ind w:left="4536" w:right="80" w:firstLine="0"/>
        <w:jc w:val="center"/>
        <w:rPr>
          <w:rFonts w:ascii="Sylfaen" w:hAnsi="Sylfaen"/>
          <w:sz w:val="24"/>
          <w:szCs w:val="24"/>
          <w:lang w:val="en-US"/>
        </w:rPr>
      </w:pPr>
    </w:p>
    <w:p w:rsidR="00176DB3" w:rsidRPr="00DA3B5D" w:rsidRDefault="002A3768" w:rsidP="00DA3B5D">
      <w:pPr>
        <w:pStyle w:val="Bodytext30"/>
        <w:shd w:val="clear" w:color="auto" w:fill="auto"/>
        <w:spacing w:line="240" w:lineRule="auto"/>
        <w:ind w:left="1134" w:right="1126" w:firstLine="0"/>
        <w:rPr>
          <w:rFonts w:ascii="Sylfaen" w:hAnsi="Sylfaen"/>
          <w:sz w:val="24"/>
          <w:szCs w:val="24"/>
        </w:rPr>
      </w:pPr>
      <w:r w:rsidRPr="00DA3B5D">
        <w:rPr>
          <w:rStyle w:val="Bodytext3Spacing2pt"/>
          <w:rFonts w:ascii="Sylfaen" w:hAnsi="Sylfaen"/>
          <w:b/>
          <w:bCs/>
          <w:spacing w:val="0"/>
          <w:sz w:val="24"/>
          <w:szCs w:val="24"/>
        </w:rPr>
        <w:t>ИЗМЕНЕНИЯ,</w:t>
      </w:r>
    </w:p>
    <w:p w:rsidR="00176DB3" w:rsidRDefault="002A3768" w:rsidP="00DA3B5D">
      <w:pPr>
        <w:pStyle w:val="Bodytext30"/>
        <w:shd w:val="clear" w:color="auto" w:fill="auto"/>
        <w:spacing w:line="240" w:lineRule="auto"/>
        <w:ind w:left="1134" w:right="1126" w:firstLine="0"/>
        <w:rPr>
          <w:rFonts w:ascii="Sylfaen" w:hAnsi="Sylfaen"/>
          <w:sz w:val="24"/>
          <w:szCs w:val="24"/>
          <w:lang w:val="en-US"/>
        </w:rPr>
      </w:pPr>
      <w:r w:rsidRPr="00DA3B5D">
        <w:rPr>
          <w:rFonts w:ascii="Sylfaen" w:hAnsi="Sylfaen"/>
          <w:sz w:val="24"/>
          <w:szCs w:val="24"/>
        </w:rPr>
        <w:t>вносимые в том VI Пояснений к единой</w:t>
      </w:r>
      <w:r w:rsidR="00DA3B5D">
        <w:rPr>
          <w:rFonts w:ascii="Sylfaen" w:hAnsi="Sylfaen"/>
          <w:sz w:val="24"/>
          <w:szCs w:val="24"/>
          <w:lang w:val="en-US"/>
        </w:rPr>
        <w:t xml:space="preserve"> </w:t>
      </w:r>
      <w:r w:rsidRPr="00DA3B5D">
        <w:rPr>
          <w:rFonts w:ascii="Sylfaen" w:hAnsi="Sylfaen"/>
          <w:sz w:val="24"/>
          <w:szCs w:val="24"/>
        </w:rPr>
        <w:t>Товарной номенклатуре внешнеэкономической деятельности</w:t>
      </w:r>
      <w:r w:rsidR="00DA3B5D">
        <w:rPr>
          <w:rFonts w:ascii="Sylfaen" w:hAnsi="Sylfaen"/>
          <w:sz w:val="24"/>
          <w:szCs w:val="24"/>
          <w:lang w:val="en-US"/>
        </w:rPr>
        <w:t xml:space="preserve"> </w:t>
      </w:r>
      <w:r w:rsidRPr="00DA3B5D">
        <w:rPr>
          <w:rFonts w:ascii="Sylfaen" w:hAnsi="Sylfaen"/>
          <w:sz w:val="24"/>
          <w:szCs w:val="24"/>
        </w:rPr>
        <w:t>Евразийского э</w:t>
      </w:r>
      <w:bookmarkStart w:id="0" w:name="_GoBack"/>
      <w:bookmarkEnd w:id="0"/>
      <w:r w:rsidRPr="00DA3B5D">
        <w:rPr>
          <w:rFonts w:ascii="Sylfaen" w:hAnsi="Sylfaen"/>
          <w:sz w:val="24"/>
          <w:szCs w:val="24"/>
        </w:rPr>
        <w:t>кономического союза</w:t>
      </w:r>
    </w:p>
    <w:p w:rsidR="00DA3B5D" w:rsidRPr="00DA3B5D" w:rsidRDefault="00DA3B5D" w:rsidP="00DA3B5D">
      <w:pPr>
        <w:pStyle w:val="Bodytext30"/>
        <w:shd w:val="clear" w:color="auto" w:fill="auto"/>
        <w:spacing w:line="240" w:lineRule="auto"/>
        <w:ind w:left="1134" w:right="1126" w:firstLine="0"/>
        <w:rPr>
          <w:rFonts w:ascii="Sylfaen" w:hAnsi="Sylfaen"/>
          <w:sz w:val="24"/>
          <w:szCs w:val="24"/>
          <w:lang w:val="en-US"/>
        </w:rPr>
      </w:pPr>
    </w:p>
    <w:p w:rsidR="00176DB3" w:rsidRDefault="00DA3B5D" w:rsidP="00DA3B5D">
      <w:pPr>
        <w:pStyle w:val="Bodytext20"/>
        <w:shd w:val="clear" w:color="auto" w:fill="auto"/>
        <w:spacing w:after="120" w:line="240" w:lineRule="auto"/>
        <w:ind w:firstLine="567"/>
        <w:jc w:val="both"/>
        <w:rPr>
          <w:rFonts w:ascii="Sylfaen" w:hAnsi="Sylfaen"/>
          <w:sz w:val="24"/>
          <w:szCs w:val="24"/>
          <w:lang w:val="en-US"/>
        </w:rPr>
      </w:pPr>
      <w:r w:rsidRPr="00DA3B5D">
        <w:rPr>
          <w:rFonts w:ascii="Sylfaen" w:hAnsi="Sylfaen"/>
          <w:sz w:val="24"/>
          <w:szCs w:val="24"/>
        </w:rPr>
        <w:t>1.</w:t>
      </w:r>
      <w:r>
        <w:rPr>
          <w:rFonts w:ascii="Sylfaen" w:hAnsi="Sylfaen"/>
          <w:sz w:val="24"/>
          <w:szCs w:val="24"/>
        </w:rPr>
        <w:t xml:space="preserve"> </w:t>
      </w:r>
      <w:r w:rsidR="002A3768" w:rsidRPr="00DA3B5D">
        <w:rPr>
          <w:rFonts w:ascii="Sylfaen" w:hAnsi="Sylfaen"/>
          <w:sz w:val="24"/>
          <w:szCs w:val="24"/>
        </w:rPr>
        <w:t>В группе 39 пояснения к подсубпозиции «3924 90 000 1» ТН ВЭД ЕАЭС изложить в следующей редакции:</w:t>
      </w:r>
    </w:p>
    <w:p w:rsidR="00DA3B5D" w:rsidRPr="00DA3B5D" w:rsidRDefault="00DA3B5D" w:rsidP="00DA3B5D">
      <w:pPr>
        <w:pStyle w:val="Bodytext20"/>
        <w:shd w:val="clear" w:color="auto" w:fill="auto"/>
        <w:spacing w:after="120" w:line="240" w:lineRule="auto"/>
        <w:ind w:firstLine="567"/>
        <w:jc w:val="both"/>
        <w:rPr>
          <w:rFonts w:ascii="Sylfaen" w:hAnsi="Sylfaen"/>
          <w:sz w:val="24"/>
          <w:szCs w:val="24"/>
          <w:lang w:val="en-US"/>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13"/>
        <w:gridCol w:w="7351"/>
      </w:tblGrid>
      <w:tr w:rsidR="00176DB3" w:rsidRPr="00DA3B5D" w:rsidTr="00DA3B5D">
        <w:trPr>
          <w:jc w:val="center"/>
        </w:trPr>
        <w:tc>
          <w:tcPr>
            <w:tcW w:w="2113" w:type="dxa"/>
            <w:shd w:val="clear" w:color="auto" w:fill="FFFFFF"/>
          </w:tcPr>
          <w:p w:rsidR="00176DB3" w:rsidRPr="00DA3B5D" w:rsidRDefault="002A3768" w:rsidP="00DA3B5D">
            <w:pPr>
              <w:pStyle w:val="Bodytext20"/>
              <w:shd w:val="clear" w:color="auto" w:fill="auto"/>
              <w:spacing w:after="120" w:line="240" w:lineRule="auto"/>
              <w:ind w:firstLine="0"/>
              <w:rPr>
                <w:rFonts w:ascii="Sylfaen" w:hAnsi="Sylfaen"/>
                <w:sz w:val="24"/>
                <w:szCs w:val="24"/>
              </w:rPr>
            </w:pPr>
            <w:r w:rsidRPr="00DA3B5D">
              <w:rPr>
                <w:rStyle w:val="Bodytext2Bold0"/>
                <w:rFonts w:ascii="Sylfaen" w:hAnsi="Sylfaen"/>
                <w:sz w:val="24"/>
                <w:szCs w:val="24"/>
              </w:rPr>
              <w:t>«3924 90 000 0</w:t>
            </w:r>
          </w:p>
        </w:tc>
        <w:tc>
          <w:tcPr>
            <w:tcW w:w="7351" w:type="dxa"/>
            <w:shd w:val="clear" w:color="auto" w:fill="FFFFFF"/>
            <w:vAlign w:val="bottom"/>
          </w:tcPr>
          <w:p w:rsidR="00176DB3" w:rsidRPr="00DA3B5D" w:rsidRDefault="002A3768" w:rsidP="00DA3B5D">
            <w:pPr>
              <w:pStyle w:val="Bodytext20"/>
              <w:shd w:val="clear" w:color="auto" w:fill="auto"/>
              <w:spacing w:after="120" w:line="240" w:lineRule="auto"/>
              <w:ind w:firstLine="0"/>
              <w:jc w:val="both"/>
              <w:rPr>
                <w:rFonts w:ascii="Sylfaen" w:hAnsi="Sylfaen"/>
                <w:sz w:val="24"/>
                <w:szCs w:val="24"/>
              </w:rPr>
            </w:pPr>
            <w:r w:rsidRPr="00DA3B5D">
              <w:rPr>
                <w:rStyle w:val="Bodytext2Bold0"/>
                <w:rFonts w:ascii="Sylfaen" w:hAnsi="Sylfaen"/>
                <w:sz w:val="24"/>
                <w:szCs w:val="24"/>
              </w:rPr>
              <w:t>Прочие</w:t>
            </w:r>
          </w:p>
          <w:p w:rsidR="00176DB3" w:rsidRPr="00DA3B5D" w:rsidRDefault="002A3768" w:rsidP="00DA3B5D">
            <w:pPr>
              <w:pStyle w:val="Bodytext20"/>
              <w:shd w:val="clear" w:color="auto" w:fill="auto"/>
              <w:spacing w:after="120" w:line="240" w:lineRule="auto"/>
              <w:ind w:left="62" w:right="40" w:firstLine="0"/>
              <w:jc w:val="both"/>
              <w:rPr>
                <w:rFonts w:ascii="Sylfaen" w:hAnsi="Sylfaen"/>
                <w:sz w:val="24"/>
                <w:szCs w:val="24"/>
              </w:rPr>
            </w:pPr>
            <w:r w:rsidRPr="00DA3B5D">
              <w:rPr>
                <w:rFonts w:ascii="Sylfaen" w:hAnsi="Sylfaen"/>
                <w:sz w:val="24"/>
                <w:szCs w:val="24"/>
              </w:rPr>
              <w:t>В данную субпозицию включаются губки из регенерированной целлюлозы, нарезанные на формы, кроме прямоугольной (включая квадратную), с отшлифованными или неотшлифованными, обработанными или не обработанными иным способом краями.</w:t>
            </w:r>
          </w:p>
          <w:p w:rsidR="00176DB3" w:rsidRPr="00DA3B5D" w:rsidRDefault="002A3768" w:rsidP="00DA3B5D">
            <w:pPr>
              <w:pStyle w:val="Bodytext20"/>
              <w:shd w:val="clear" w:color="auto" w:fill="auto"/>
              <w:spacing w:after="120" w:line="240" w:lineRule="auto"/>
              <w:ind w:left="62" w:right="40" w:firstLine="0"/>
              <w:jc w:val="both"/>
              <w:rPr>
                <w:rFonts w:ascii="Sylfaen" w:hAnsi="Sylfaen"/>
                <w:sz w:val="24"/>
                <w:szCs w:val="24"/>
              </w:rPr>
            </w:pPr>
            <w:r w:rsidRPr="00DA3B5D">
              <w:rPr>
                <w:rFonts w:ascii="Sylfaen" w:hAnsi="Sylfaen"/>
                <w:sz w:val="24"/>
                <w:szCs w:val="24"/>
              </w:rPr>
              <w:t>В данную субпозицию не включаются:</w:t>
            </w:r>
          </w:p>
          <w:p w:rsidR="00176DB3" w:rsidRPr="00DA3B5D" w:rsidRDefault="002A3768" w:rsidP="00DA3B5D">
            <w:pPr>
              <w:pStyle w:val="Bodytext20"/>
              <w:shd w:val="clear" w:color="auto" w:fill="auto"/>
              <w:spacing w:after="120" w:line="240" w:lineRule="auto"/>
              <w:ind w:left="62" w:right="40" w:firstLine="0"/>
              <w:jc w:val="both"/>
              <w:rPr>
                <w:rFonts w:ascii="Sylfaen" w:hAnsi="Sylfaen"/>
                <w:sz w:val="24"/>
                <w:szCs w:val="24"/>
              </w:rPr>
            </w:pPr>
            <w:r w:rsidRPr="00DA3B5D">
              <w:rPr>
                <w:rFonts w:ascii="Sylfaen" w:hAnsi="Sylfaen"/>
                <w:sz w:val="24"/>
                <w:szCs w:val="24"/>
              </w:rPr>
              <w:t>а)</w:t>
            </w:r>
            <w:r w:rsidR="00DA3B5D">
              <w:rPr>
                <w:rFonts w:ascii="Sylfaen" w:hAnsi="Sylfaen"/>
                <w:sz w:val="24"/>
                <w:szCs w:val="24"/>
              </w:rPr>
              <w:t xml:space="preserve"> </w:t>
            </w:r>
            <w:r w:rsidRPr="00DA3B5D">
              <w:rPr>
                <w:rFonts w:ascii="Sylfaen" w:hAnsi="Sylfaen"/>
                <w:sz w:val="24"/>
                <w:szCs w:val="24"/>
              </w:rPr>
              <w:t>губки натуральные (подсубпозиции 0511 99 310 0 и 0511 99 390 0);</w:t>
            </w:r>
          </w:p>
          <w:p w:rsidR="00176DB3" w:rsidRPr="00DA3B5D" w:rsidRDefault="002A3768" w:rsidP="00DA3B5D">
            <w:pPr>
              <w:pStyle w:val="Bodytext20"/>
              <w:shd w:val="clear" w:color="auto" w:fill="auto"/>
              <w:spacing w:after="120" w:line="240" w:lineRule="auto"/>
              <w:ind w:left="62" w:right="40" w:firstLine="0"/>
              <w:jc w:val="both"/>
              <w:rPr>
                <w:rFonts w:ascii="Sylfaen" w:hAnsi="Sylfaen"/>
                <w:sz w:val="24"/>
                <w:szCs w:val="24"/>
              </w:rPr>
            </w:pPr>
            <w:r w:rsidRPr="00DA3B5D">
              <w:rPr>
                <w:rFonts w:ascii="Sylfaen" w:hAnsi="Sylfaen"/>
                <w:sz w:val="24"/>
                <w:szCs w:val="24"/>
              </w:rPr>
              <w:t>б)</w:t>
            </w:r>
            <w:r w:rsidR="00DA3B5D">
              <w:rPr>
                <w:rFonts w:ascii="Sylfaen" w:hAnsi="Sylfaen"/>
                <w:sz w:val="24"/>
                <w:szCs w:val="24"/>
              </w:rPr>
              <w:t xml:space="preserve"> </w:t>
            </w:r>
            <w:r w:rsidRPr="00DA3B5D">
              <w:rPr>
                <w:rFonts w:ascii="Sylfaen" w:hAnsi="Sylfaen"/>
                <w:sz w:val="24"/>
                <w:szCs w:val="24"/>
              </w:rPr>
              <w:t>губки, просто нарезанные на прямоугольники (включая квадраты) (товарная позиция 3921).».</w:t>
            </w:r>
          </w:p>
        </w:tc>
      </w:tr>
    </w:tbl>
    <w:p w:rsidR="00176DB3" w:rsidRPr="00DA3B5D" w:rsidRDefault="00176DB3" w:rsidP="00DA3B5D">
      <w:pPr>
        <w:spacing w:after="120"/>
      </w:pPr>
    </w:p>
    <w:p w:rsidR="00176DB3" w:rsidRPr="00DA3B5D" w:rsidRDefault="00DA3B5D" w:rsidP="00DA3B5D">
      <w:pPr>
        <w:pStyle w:val="Bodytext20"/>
        <w:shd w:val="clear" w:color="auto" w:fill="auto"/>
        <w:spacing w:after="120" w:line="240" w:lineRule="auto"/>
        <w:ind w:firstLine="567"/>
        <w:jc w:val="both"/>
        <w:rPr>
          <w:rFonts w:ascii="Sylfaen" w:hAnsi="Sylfaen"/>
          <w:sz w:val="24"/>
          <w:szCs w:val="24"/>
        </w:rPr>
      </w:pPr>
      <w:r w:rsidRPr="00DA3B5D">
        <w:rPr>
          <w:rFonts w:ascii="Sylfaen" w:hAnsi="Sylfaen"/>
          <w:sz w:val="24"/>
          <w:szCs w:val="24"/>
        </w:rPr>
        <w:t>2.</w:t>
      </w:r>
      <w:r>
        <w:rPr>
          <w:rFonts w:ascii="Sylfaen" w:hAnsi="Sylfaen"/>
          <w:sz w:val="24"/>
          <w:szCs w:val="24"/>
        </w:rPr>
        <w:t xml:space="preserve"> </w:t>
      </w:r>
      <w:r w:rsidR="002A3768" w:rsidRPr="00DA3B5D">
        <w:rPr>
          <w:rFonts w:ascii="Sylfaen" w:hAnsi="Sylfaen"/>
          <w:sz w:val="24"/>
          <w:szCs w:val="24"/>
        </w:rPr>
        <w:t xml:space="preserve">В группе 40 коды «4016 99 520 1 - 4016 99 970 9» ТН ВЭД ЕАЭС заменить кодами «4016 99 520 1 ֊ 4016 99 970 </w:t>
      </w:r>
      <w:r w:rsidR="002A3768" w:rsidRPr="00DA3B5D">
        <w:rPr>
          <w:rStyle w:val="Bodytext21"/>
          <w:rFonts w:ascii="Sylfaen" w:hAnsi="Sylfaen"/>
          <w:sz w:val="24"/>
          <w:szCs w:val="24"/>
        </w:rPr>
        <w:t>8</w:t>
      </w:r>
      <w:r w:rsidR="002A3768" w:rsidRPr="00DA3B5D">
        <w:rPr>
          <w:rFonts w:ascii="Sylfaen" w:hAnsi="Sylfaen"/>
          <w:sz w:val="24"/>
          <w:szCs w:val="24"/>
        </w:rPr>
        <w:t>» ТН ВЭД ЕАЭС.</w:t>
      </w:r>
    </w:p>
    <w:p w:rsidR="00176DB3" w:rsidRPr="00DA3B5D" w:rsidRDefault="00DA3B5D" w:rsidP="00DA3B5D">
      <w:pPr>
        <w:pStyle w:val="Bodytext20"/>
        <w:shd w:val="clear" w:color="auto" w:fill="auto"/>
        <w:spacing w:after="120" w:line="240" w:lineRule="auto"/>
        <w:ind w:firstLine="567"/>
        <w:jc w:val="both"/>
        <w:rPr>
          <w:rFonts w:ascii="Sylfaen" w:hAnsi="Sylfaen"/>
          <w:sz w:val="24"/>
          <w:szCs w:val="24"/>
        </w:rPr>
      </w:pPr>
      <w:r w:rsidRPr="00DA3B5D">
        <w:rPr>
          <w:rFonts w:ascii="Sylfaen" w:hAnsi="Sylfaen"/>
          <w:sz w:val="24"/>
          <w:szCs w:val="24"/>
        </w:rPr>
        <w:t>3.</w:t>
      </w:r>
      <w:r>
        <w:rPr>
          <w:rFonts w:ascii="Sylfaen" w:hAnsi="Sylfaen"/>
          <w:sz w:val="24"/>
          <w:szCs w:val="24"/>
        </w:rPr>
        <w:t xml:space="preserve"> </w:t>
      </w:r>
      <w:r w:rsidR="002A3768" w:rsidRPr="00DA3B5D">
        <w:rPr>
          <w:rFonts w:ascii="Sylfaen" w:hAnsi="Sylfaen"/>
          <w:sz w:val="24"/>
          <w:szCs w:val="24"/>
        </w:rPr>
        <w:t>В группе 44:</w:t>
      </w:r>
    </w:p>
    <w:p w:rsidR="00176DB3" w:rsidRPr="00DA3B5D" w:rsidRDefault="002A3768" w:rsidP="00DA3B5D">
      <w:pPr>
        <w:pStyle w:val="Bodytext20"/>
        <w:shd w:val="clear" w:color="auto" w:fill="auto"/>
        <w:spacing w:after="120" w:line="240" w:lineRule="auto"/>
        <w:ind w:firstLine="567"/>
        <w:jc w:val="both"/>
        <w:rPr>
          <w:rFonts w:ascii="Sylfaen" w:hAnsi="Sylfaen"/>
          <w:sz w:val="24"/>
          <w:szCs w:val="24"/>
        </w:rPr>
      </w:pPr>
      <w:r w:rsidRPr="00DA3B5D">
        <w:rPr>
          <w:rFonts w:ascii="Sylfaen" w:hAnsi="Sylfaen"/>
          <w:sz w:val="24"/>
          <w:szCs w:val="24"/>
        </w:rPr>
        <w:t>а)</w:t>
      </w:r>
      <w:r w:rsidR="00DA3B5D">
        <w:rPr>
          <w:rFonts w:ascii="Sylfaen" w:hAnsi="Sylfaen"/>
          <w:sz w:val="24"/>
          <w:szCs w:val="24"/>
        </w:rPr>
        <w:t xml:space="preserve"> </w:t>
      </w:r>
      <w:r w:rsidRPr="00DA3B5D">
        <w:rPr>
          <w:rFonts w:ascii="Sylfaen" w:hAnsi="Sylfaen"/>
          <w:sz w:val="24"/>
          <w:szCs w:val="24"/>
        </w:rPr>
        <w:t xml:space="preserve">в дополнительном примечании Евразийского экономического союза 3 код «4412 99 300 1» ТН ВЭД ЕАЭС заменить кодами </w:t>
      </w:r>
      <w:r w:rsidRPr="00DA3B5D">
        <w:rPr>
          <w:rStyle w:val="Bodytext21"/>
          <w:rFonts w:ascii="Sylfaen" w:hAnsi="Sylfaen"/>
          <w:sz w:val="24"/>
          <w:szCs w:val="24"/>
        </w:rPr>
        <w:t>«4412</w:t>
      </w:r>
      <w:r w:rsidRPr="00DA3B5D">
        <w:rPr>
          <w:rFonts w:ascii="Sylfaen" w:hAnsi="Sylfaen"/>
          <w:sz w:val="24"/>
          <w:szCs w:val="24"/>
        </w:rPr>
        <w:t xml:space="preserve"> </w:t>
      </w:r>
      <w:r w:rsidRPr="00DA3B5D">
        <w:rPr>
          <w:rStyle w:val="Bodytext21"/>
          <w:rFonts w:ascii="Sylfaen" w:hAnsi="Sylfaen"/>
          <w:sz w:val="24"/>
          <w:szCs w:val="24"/>
        </w:rPr>
        <w:t>94</w:t>
      </w:r>
      <w:r w:rsidRPr="00DA3B5D">
        <w:rPr>
          <w:rFonts w:ascii="Sylfaen" w:hAnsi="Sylfaen"/>
          <w:sz w:val="24"/>
          <w:szCs w:val="24"/>
        </w:rPr>
        <w:t xml:space="preserve"> Ю0 1,4412 99 300 1, 4412 99 500 1» ТН ВЭД ЕАЭС;</w:t>
      </w:r>
    </w:p>
    <w:p w:rsidR="00176DB3" w:rsidRPr="00DA3B5D" w:rsidRDefault="002A3768" w:rsidP="00DA3B5D">
      <w:pPr>
        <w:pStyle w:val="Bodytext20"/>
        <w:shd w:val="clear" w:color="auto" w:fill="auto"/>
        <w:spacing w:after="120" w:line="240" w:lineRule="auto"/>
        <w:ind w:firstLine="567"/>
        <w:jc w:val="both"/>
        <w:rPr>
          <w:rFonts w:ascii="Sylfaen" w:hAnsi="Sylfaen"/>
          <w:sz w:val="24"/>
          <w:szCs w:val="24"/>
        </w:rPr>
      </w:pPr>
      <w:r w:rsidRPr="00DA3B5D">
        <w:rPr>
          <w:rFonts w:ascii="Sylfaen" w:hAnsi="Sylfaen"/>
          <w:sz w:val="24"/>
          <w:szCs w:val="24"/>
        </w:rPr>
        <w:t>б)</w:t>
      </w:r>
      <w:r w:rsidR="00DA3B5D">
        <w:rPr>
          <w:rFonts w:ascii="Sylfaen" w:hAnsi="Sylfaen"/>
          <w:sz w:val="24"/>
          <w:szCs w:val="24"/>
        </w:rPr>
        <w:t xml:space="preserve"> </w:t>
      </w:r>
      <w:r w:rsidRPr="00DA3B5D">
        <w:rPr>
          <w:rFonts w:ascii="Sylfaen" w:hAnsi="Sylfaen"/>
          <w:sz w:val="24"/>
          <w:szCs w:val="24"/>
        </w:rPr>
        <w:t>коды «4403 10 000 1 - 4403 10 000 9» ТН ВЭД ЕАЭС заменить кодами «4403 10 000 1 - 4403 10 000 8» ТН ВЭД ЕАЭС;</w:t>
      </w:r>
    </w:p>
    <w:p w:rsidR="00176DB3" w:rsidRPr="00DA3B5D" w:rsidRDefault="002A3768" w:rsidP="00DA3B5D">
      <w:pPr>
        <w:pStyle w:val="Bodytext20"/>
        <w:shd w:val="clear" w:color="auto" w:fill="auto"/>
        <w:spacing w:after="120" w:line="240" w:lineRule="auto"/>
        <w:ind w:firstLine="567"/>
        <w:jc w:val="both"/>
        <w:rPr>
          <w:rFonts w:ascii="Sylfaen" w:hAnsi="Sylfaen"/>
          <w:sz w:val="24"/>
          <w:szCs w:val="24"/>
        </w:rPr>
      </w:pPr>
      <w:r w:rsidRPr="00DA3B5D">
        <w:rPr>
          <w:rFonts w:ascii="Sylfaen" w:hAnsi="Sylfaen"/>
          <w:sz w:val="24"/>
          <w:szCs w:val="24"/>
        </w:rPr>
        <w:t>в)</w:t>
      </w:r>
      <w:r w:rsidR="00DA3B5D">
        <w:rPr>
          <w:rFonts w:ascii="Sylfaen" w:hAnsi="Sylfaen"/>
          <w:sz w:val="24"/>
          <w:szCs w:val="24"/>
        </w:rPr>
        <w:t xml:space="preserve"> </w:t>
      </w:r>
      <w:r w:rsidRPr="00DA3B5D">
        <w:rPr>
          <w:rFonts w:ascii="Sylfaen" w:hAnsi="Sylfaen"/>
          <w:sz w:val="24"/>
          <w:szCs w:val="24"/>
        </w:rPr>
        <w:t xml:space="preserve">слова «441294 1000 и 4412949000» заменить кодами </w:t>
      </w:r>
      <w:r w:rsidRPr="00DA3B5D">
        <w:rPr>
          <w:rStyle w:val="Bodytext22"/>
          <w:rFonts w:ascii="Sylfaen" w:hAnsi="Sylfaen"/>
          <w:sz w:val="24"/>
          <w:szCs w:val="24"/>
        </w:rPr>
        <w:t xml:space="preserve">«4412 </w:t>
      </w:r>
      <w:r w:rsidRPr="00DA3B5D">
        <w:rPr>
          <w:rStyle w:val="Bodytext21"/>
          <w:rFonts w:ascii="Sylfaen" w:hAnsi="Sylfaen"/>
          <w:sz w:val="24"/>
          <w:szCs w:val="24"/>
        </w:rPr>
        <w:t>94</w:t>
      </w:r>
      <w:r w:rsidRPr="00DA3B5D">
        <w:rPr>
          <w:rFonts w:ascii="Sylfaen" w:hAnsi="Sylfaen"/>
          <w:sz w:val="24"/>
          <w:szCs w:val="24"/>
        </w:rPr>
        <w:t xml:space="preserve"> 100 1</w:t>
      </w:r>
      <w:r w:rsidRPr="00DA3B5D">
        <w:rPr>
          <w:rStyle w:val="Bodytext22"/>
          <w:rFonts w:ascii="Sylfaen" w:hAnsi="Sylfaen"/>
          <w:sz w:val="24"/>
          <w:szCs w:val="24"/>
        </w:rPr>
        <w:t xml:space="preserve"> -</w:t>
      </w:r>
      <w:r w:rsidRPr="00DA3B5D">
        <w:rPr>
          <w:rFonts w:ascii="Sylfaen" w:hAnsi="Sylfaen"/>
          <w:sz w:val="24"/>
          <w:szCs w:val="24"/>
        </w:rPr>
        <w:t xml:space="preserve"> 4412 94 900 0» </w:t>
      </w:r>
      <w:r w:rsidRPr="00DA3B5D">
        <w:rPr>
          <w:rStyle w:val="Bodytext22"/>
          <w:rFonts w:ascii="Sylfaen" w:hAnsi="Sylfaen"/>
          <w:sz w:val="24"/>
          <w:szCs w:val="24"/>
        </w:rPr>
        <w:t>ТН ВЭД ЕАЭС.</w:t>
      </w:r>
    </w:p>
    <w:p w:rsidR="00176DB3" w:rsidRPr="00DA3B5D" w:rsidRDefault="00DA3B5D" w:rsidP="00DA3B5D">
      <w:pPr>
        <w:pStyle w:val="Bodytext20"/>
        <w:shd w:val="clear" w:color="auto" w:fill="auto"/>
        <w:spacing w:after="120" w:line="240" w:lineRule="auto"/>
        <w:ind w:firstLine="567"/>
        <w:jc w:val="both"/>
        <w:rPr>
          <w:rFonts w:ascii="Sylfaen" w:hAnsi="Sylfaen"/>
          <w:sz w:val="24"/>
          <w:szCs w:val="24"/>
        </w:rPr>
      </w:pPr>
      <w:r w:rsidRPr="00DA3B5D">
        <w:rPr>
          <w:rFonts w:ascii="Sylfaen" w:hAnsi="Sylfaen"/>
          <w:sz w:val="24"/>
          <w:szCs w:val="24"/>
        </w:rPr>
        <w:t>4.</w:t>
      </w:r>
      <w:r>
        <w:rPr>
          <w:rFonts w:ascii="Sylfaen" w:hAnsi="Sylfaen"/>
          <w:sz w:val="24"/>
          <w:szCs w:val="24"/>
        </w:rPr>
        <w:t xml:space="preserve"> </w:t>
      </w:r>
      <w:r w:rsidR="002A3768" w:rsidRPr="00DA3B5D">
        <w:rPr>
          <w:rFonts w:ascii="Sylfaen" w:hAnsi="Sylfaen"/>
          <w:sz w:val="24"/>
          <w:szCs w:val="24"/>
        </w:rPr>
        <w:t>В группе 68 пояснения к подсубпозиции «6807 10 000 0» ТН ВЭД ЕАЭС изложить в следующей редакции: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17"/>
        <w:gridCol w:w="7398"/>
      </w:tblGrid>
      <w:tr w:rsidR="00176DB3" w:rsidRPr="00DA3B5D" w:rsidTr="00DA3B5D">
        <w:trPr>
          <w:jc w:val="center"/>
        </w:trPr>
        <w:tc>
          <w:tcPr>
            <w:tcW w:w="2117" w:type="dxa"/>
            <w:shd w:val="clear" w:color="auto" w:fill="FFFFFF"/>
          </w:tcPr>
          <w:p w:rsidR="00176DB3" w:rsidRPr="00DA3B5D" w:rsidRDefault="002A3768" w:rsidP="00DA3B5D">
            <w:pPr>
              <w:pStyle w:val="Bodytext20"/>
              <w:shd w:val="clear" w:color="auto" w:fill="auto"/>
              <w:spacing w:after="120" w:line="240" w:lineRule="auto"/>
              <w:ind w:firstLine="0"/>
              <w:rPr>
                <w:rFonts w:ascii="Sylfaen" w:hAnsi="Sylfaen"/>
                <w:sz w:val="24"/>
                <w:szCs w:val="24"/>
              </w:rPr>
            </w:pPr>
            <w:r w:rsidRPr="00DA3B5D">
              <w:rPr>
                <w:rStyle w:val="Bodytext2Bold0"/>
                <w:rFonts w:ascii="Sylfaen" w:hAnsi="Sylfaen"/>
                <w:sz w:val="24"/>
                <w:szCs w:val="24"/>
              </w:rPr>
              <w:t>«6807 10 000 1</w:t>
            </w:r>
          </w:p>
        </w:tc>
        <w:tc>
          <w:tcPr>
            <w:tcW w:w="7398" w:type="dxa"/>
            <w:shd w:val="clear" w:color="auto" w:fill="FFFFFF"/>
          </w:tcPr>
          <w:p w:rsidR="00176DB3" w:rsidRPr="00DA3B5D" w:rsidRDefault="002A3768" w:rsidP="00DA3B5D">
            <w:pPr>
              <w:pStyle w:val="Bodytext20"/>
              <w:shd w:val="clear" w:color="auto" w:fill="auto"/>
              <w:spacing w:after="120" w:line="240" w:lineRule="auto"/>
              <w:ind w:firstLine="0"/>
              <w:jc w:val="both"/>
              <w:rPr>
                <w:rFonts w:ascii="Sylfaen" w:hAnsi="Sylfaen"/>
                <w:sz w:val="24"/>
                <w:szCs w:val="24"/>
              </w:rPr>
            </w:pPr>
            <w:r w:rsidRPr="00DA3B5D">
              <w:rPr>
                <w:rStyle w:val="Bodytext2Bold0"/>
                <w:rFonts w:ascii="Sylfaen" w:hAnsi="Sylfaen"/>
                <w:sz w:val="24"/>
                <w:szCs w:val="24"/>
              </w:rPr>
              <w:t>Материалы кровельные или облицовочные</w:t>
            </w:r>
          </w:p>
          <w:p w:rsidR="00176DB3" w:rsidRPr="00DA3B5D" w:rsidRDefault="002A3768" w:rsidP="00DA3B5D">
            <w:pPr>
              <w:pStyle w:val="Bodytext20"/>
              <w:shd w:val="clear" w:color="auto" w:fill="auto"/>
              <w:spacing w:after="120" w:line="240" w:lineRule="auto"/>
              <w:ind w:left="84" w:right="65" w:firstLine="0"/>
              <w:jc w:val="both"/>
              <w:rPr>
                <w:rFonts w:ascii="Sylfaen" w:hAnsi="Sylfaen"/>
                <w:sz w:val="24"/>
                <w:szCs w:val="24"/>
              </w:rPr>
            </w:pPr>
            <w:r w:rsidRPr="00DA3B5D">
              <w:rPr>
                <w:rFonts w:ascii="Sylfaen" w:hAnsi="Sylfaen"/>
                <w:sz w:val="24"/>
                <w:szCs w:val="24"/>
              </w:rPr>
              <w:t xml:space="preserve">Кровельные и облицовочные материалы, включенные в данную </w:t>
            </w:r>
            <w:r w:rsidRPr="00DA3B5D">
              <w:rPr>
                <w:rFonts w:ascii="Sylfaen" w:hAnsi="Sylfaen"/>
                <w:sz w:val="24"/>
                <w:szCs w:val="24"/>
              </w:rPr>
              <w:lastRenderedPageBreak/>
              <w:t>подсубпозицию, состоят, по крайней мере, из трех слоев; средний слой сделан из бумаги, картона или из других материалов, например, из стекловаты, джутового полотна, алюминиевой фольги, войлока или фетра, нетканого полотна, находящихся между двумя слоями асфальта или аналогичных материалов. Данные покровные слои могут также содержать или быть покрытыми другими материалами (например, песком).».</w:t>
            </w:r>
          </w:p>
        </w:tc>
      </w:tr>
    </w:tbl>
    <w:p w:rsidR="00176DB3" w:rsidRPr="00DA3B5D" w:rsidRDefault="00176DB3" w:rsidP="00DA3B5D">
      <w:pPr>
        <w:spacing w:after="120"/>
      </w:pPr>
    </w:p>
    <w:p w:rsidR="00176DB3" w:rsidRPr="00DA3B5D" w:rsidRDefault="00DA3B5D" w:rsidP="00DA3B5D">
      <w:pPr>
        <w:pStyle w:val="Bodytext20"/>
        <w:shd w:val="clear" w:color="auto" w:fill="auto"/>
        <w:spacing w:after="120" w:line="240" w:lineRule="auto"/>
        <w:ind w:firstLine="567"/>
        <w:jc w:val="both"/>
        <w:rPr>
          <w:rFonts w:ascii="Sylfaen" w:hAnsi="Sylfaen"/>
          <w:sz w:val="24"/>
          <w:szCs w:val="24"/>
        </w:rPr>
      </w:pPr>
      <w:r w:rsidRPr="00DA3B5D">
        <w:rPr>
          <w:rFonts w:ascii="Sylfaen" w:hAnsi="Sylfaen"/>
          <w:sz w:val="24"/>
          <w:szCs w:val="24"/>
        </w:rPr>
        <w:t>5.</w:t>
      </w:r>
      <w:r>
        <w:rPr>
          <w:rFonts w:ascii="Sylfaen" w:hAnsi="Sylfaen"/>
          <w:sz w:val="24"/>
          <w:szCs w:val="24"/>
        </w:rPr>
        <w:t xml:space="preserve"> </w:t>
      </w:r>
      <w:r w:rsidR="002A3768" w:rsidRPr="00DA3B5D">
        <w:rPr>
          <w:rFonts w:ascii="Sylfaen" w:hAnsi="Sylfaen"/>
          <w:sz w:val="24"/>
          <w:szCs w:val="24"/>
        </w:rPr>
        <w:t>В группе 73:</w:t>
      </w:r>
    </w:p>
    <w:p w:rsidR="00176DB3" w:rsidRPr="00DA3B5D" w:rsidRDefault="002A3768" w:rsidP="00DA3B5D">
      <w:pPr>
        <w:pStyle w:val="Bodytext20"/>
        <w:shd w:val="clear" w:color="auto" w:fill="auto"/>
        <w:spacing w:after="120" w:line="240" w:lineRule="auto"/>
        <w:ind w:firstLine="567"/>
        <w:jc w:val="both"/>
        <w:rPr>
          <w:rFonts w:ascii="Sylfaen" w:hAnsi="Sylfaen"/>
          <w:sz w:val="24"/>
          <w:szCs w:val="24"/>
        </w:rPr>
      </w:pPr>
      <w:r w:rsidRPr="00DA3B5D">
        <w:rPr>
          <w:rFonts w:ascii="Sylfaen" w:hAnsi="Sylfaen"/>
          <w:sz w:val="24"/>
          <w:szCs w:val="24"/>
        </w:rPr>
        <w:t>а)</w:t>
      </w:r>
      <w:r w:rsidR="00DA3B5D">
        <w:rPr>
          <w:rFonts w:ascii="Sylfaen" w:hAnsi="Sylfaen"/>
          <w:sz w:val="24"/>
          <w:szCs w:val="24"/>
        </w:rPr>
        <w:t xml:space="preserve"> </w:t>
      </w:r>
      <w:r w:rsidRPr="00DA3B5D">
        <w:rPr>
          <w:rFonts w:ascii="Sylfaen" w:hAnsi="Sylfaen"/>
          <w:sz w:val="24"/>
          <w:szCs w:val="24"/>
        </w:rPr>
        <w:t>код «7304 51 810 0» ТН ВЭД ЕАЭС заменить словами «7304 51 810 1 и 7304 51 810 9»;</w:t>
      </w:r>
    </w:p>
    <w:p w:rsidR="00176DB3" w:rsidRPr="00DA3B5D" w:rsidRDefault="002A3768" w:rsidP="00DA3B5D">
      <w:pPr>
        <w:pStyle w:val="Bodytext20"/>
        <w:shd w:val="clear" w:color="auto" w:fill="auto"/>
        <w:spacing w:after="120" w:line="240" w:lineRule="auto"/>
        <w:ind w:firstLine="567"/>
        <w:jc w:val="both"/>
        <w:rPr>
          <w:rFonts w:ascii="Sylfaen" w:hAnsi="Sylfaen"/>
          <w:sz w:val="24"/>
          <w:szCs w:val="24"/>
        </w:rPr>
      </w:pPr>
      <w:r w:rsidRPr="00DA3B5D">
        <w:rPr>
          <w:rFonts w:ascii="Sylfaen" w:hAnsi="Sylfaen"/>
          <w:sz w:val="24"/>
          <w:szCs w:val="24"/>
        </w:rPr>
        <w:t>б)</w:t>
      </w:r>
      <w:r w:rsidR="00DA3B5D">
        <w:rPr>
          <w:rFonts w:ascii="Sylfaen" w:hAnsi="Sylfaen"/>
          <w:sz w:val="24"/>
          <w:szCs w:val="24"/>
        </w:rPr>
        <w:t xml:space="preserve"> </w:t>
      </w:r>
      <w:r w:rsidRPr="00DA3B5D">
        <w:rPr>
          <w:rFonts w:ascii="Sylfaen" w:hAnsi="Sylfaen"/>
          <w:sz w:val="24"/>
          <w:szCs w:val="24"/>
        </w:rPr>
        <w:t>в пояснениях к подсубпозициям «7306 30 110 0- 7306 30 190 9» ТН ВЭД ЕАЭС слова «и 7304 51 810 0» заменить словами «, 7304 51 810 1 и 7304 51 810 9»;</w:t>
      </w:r>
    </w:p>
    <w:p w:rsidR="00176DB3" w:rsidRPr="00DA3B5D" w:rsidRDefault="002A3768" w:rsidP="00DA3B5D">
      <w:pPr>
        <w:pStyle w:val="Bodytext20"/>
        <w:shd w:val="clear" w:color="auto" w:fill="auto"/>
        <w:spacing w:after="120" w:line="240" w:lineRule="auto"/>
        <w:ind w:firstLine="567"/>
        <w:jc w:val="both"/>
        <w:rPr>
          <w:rFonts w:ascii="Sylfaen" w:hAnsi="Sylfaen"/>
          <w:sz w:val="24"/>
          <w:szCs w:val="24"/>
        </w:rPr>
      </w:pPr>
      <w:r w:rsidRPr="00DA3B5D">
        <w:rPr>
          <w:rFonts w:ascii="Sylfaen" w:hAnsi="Sylfaen"/>
          <w:sz w:val="24"/>
          <w:szCs w:val="24"/>
        </w:rPr>
        <w:t>в)</w:t>
      </w:r>
      <w:r w:rsidR="00DA3B5D">
        <w:rPr>
          <w:rFonts w:ascii="Sylfaen" w:hAnsi="Sylfaen"/>
          <w:sz w:val="24"/>
          <w:szCs w:val="24"/>
        </w:rPr>
        <w:t xml:space="preserve"> </w:t>
      </w:r>
      <w:r w:rsidRPr="00DA3B5D">
        <w:rPr>
          <w:rFonts w:ascii="Sylfaen" w:hAnsi="Sylfaen"/>
          <w:sz w:val="24"/>
          <w:szCs w:val="24"/>
        </w:rPr>
        <w:t>в пояснениях к товарной позиции «7311 00» ТН ВЭД ЕАЭС слова «(подсубпозиции 9026 20 400 0 - 9026 20 800 8)» заменить словами «(подсубпозиции 9026 20 400 0 и 9026 20 800 0)»;</w:t>
      </w:r>
    </w:p>
    <w:p w:rsidR="00176DB3" w:rsidRPr="00DA3B5D" w:rsidRDefault="002A3768" w:rsidP="00DA3B5D">
      <w:pPr>
        <w:pStyle w:val="Bodytext20"/>
        <w:shd w:val="clear" w:color="auto" w:fill="auto"/>
        <w:spacing w:after="120" w:line="240" w:lineRule="auto"/>
        <w:ind w:firstLine="567"/>
        <w:jc w:val="both"/>
        <w:rPr>
          <w:rFonts w:ascii="Sylfaen" w:hAnsi="Sylfaen"/>
          <w:sz w:val="24"/>
          <w:szCs w:val="24"/>
        </w:rPr>
      </w:pPr>
      <w:r w:rsidRPr="00DA3B5D">
        <w:rPr>
          <w:rFonts w:ascii="Sylfaen" w:hAnsi="Sylfaen"/>
          <w:sz w:val="24"/>
          <w:szCs w:val="24"/>
        </w:rPr>
        <w:t>г)</w:t>
      </w:r>
      <w:r w:rsidR="00DA3B5D">
        <w:rPr>
          <w:rFonts w:ascii="Sylfaen" w:hAnsi="Sylfaen"/>
          <w:sz w:val="24"/>
          <w:szCs w:val="24"/>
        </w:rPr>
        <w:t xml:space="preserve"> </w:t>
      </w:r>
      <w:r w:rsidRPr="00DA3B5D">
        <w:rPr>
          <w:rFonts w:ascii="Sylfaen" w:hAnsi="Sylfaen"/>
          <w:sz w:val="24"/>
          <w:szCs w:val="24"/>
        </w:rPr>
        <w:t>коды «7312 10 810 2 - 7312 10 980 9» ТН ВЭД ЕАЭС заменить кодами «7312 10 810 1 - 7312 10 980 9» ТН ВЭД ЕАЭС.</w:t>
      </w:r>
    </w:p>
    <w:p w:rsidR="00176DB3" w:rsidRPr="00DA3B5D" w:rsidRDefault="00DA3B5D" w:rsidP="00DA3B5D">
      <w:pPr>
        <w:pStyle w:val="Bodytext20"/>
        <w:shd w:val="clear" w:color="auto" w:fill="auto"/>
        <w:spacing w:after="120" w:line="240" w:lineRule="auto"/>
        <w:ind w:firstLine="567"/>
        <w:jc w:val="both"/>
        <w:rPr>
          <w:rFonts w:ascii="Sylfaen" w:hAnsi="Sylfaen"/>
          <w:sz w:val="24"/>
          <w:szCs w:val="24"/>
        </w:rPr>
      </w:pPr>
      <w:r w:rsidRPr="00DA3B5D">
        <w:rPr>
          <w:rFonts w:ascii="Sylfaen" w:hAnsi="Sylfaen"/>
          <w:sz w:val="24"/>
          <w:szCs w:val="24"/>
        </w:rPr>
        <w:t>6.</w:t>
      </w:r>
      <w:r>
        <w:rPr>
          <w:rFonts w:ascii="Sylfaen" w:hAnsi="Sylfaen"/>
          <w:sz w:val="24"/>
          <w:szCs w:val="24"/>
        </w:rPr>
        <w:t xml:space="preserve"> </w:t>
      </w:r>
      <w:r w:rsidR="002A3768" w:rsidRPr="00DA3B5D">
        <w:rPr>
          <w:rFonts w:ascii="Sylfaen" w:hAnsi="Sylfaen"/>
          <w:sz w:val="24"/>
          <w:szCs w:val="24"/>
        </w:rPr>
        <w:t>В разделе XVI подпункт 1 пункта «А» пояснений к дополнительному примечанию 1 изложить в следующей редакции:</w:t>
      </w:r>
    </w:p>
    <w:p w:rsidR="00176DB3" w:rsidRPr="00DA3B5D" w:rsidRDefault="002A3768" w:rsidP="00DA3B5D">
      <w:pPr>
        <w:pStyle w:val="Bodytext20"/>
        <w:shd w:val="clear" w:color="auto" w:fill="auto"/>
        <w:spacing w:after="120" w:line="240" w:lineRule="auto"/>
        <w:ind w:firstLine="567"/>
        <w:jc w:val="both"/>
        <w:rPr>
          <w:rFonts w:ascii="Sylfaen" w:hAnsi="Sylfaen"/>
          <w:sz w:val="24"/>
          <w:szCs w:val="24"/>
        </w:rPr>
      </w:pPr>
      <w:r w:rsidRPr="00DA3B5D">
        <w:rPr>
          <w:rFonts w:ascii="Sylfaen" w:hAnsi="Sylfaen"/>
          <w:sz w:val="24"/>
          <w:szCs w:val="24"/>
        </w:rPr>
        <w:t>«1) они должны быть инструментами, то есть ручными инструментами товарной позиции 4417 00 000 0 или 8205, или, например, инструментами, включенными в позицию 8203 20 000 1, 8203 20 000 9, 8203 30 000 0, 8203 40 000 0, 8204 11 000 0, 8204 12 000 0, 9603 29 800 0, 9603 30 900 0,</w:t>
      </w:r>
      <w:r w:rsidR="00DA3B5D">
        <w:rPr>
          <w:rFonts w:ascii="Sylfaen" w:hAnsi="Sylfaen"/>
          <w:sz w:val="24"/>
          <w:szCs w:val="24"/>
        </w:rPr>
        <w:t xml:space="preserve"> </w:t>
      </w:r>
      <w:r w:rsidRPr="00DA3B5D">
        <w:rPr>
          <w:rFonts w:ascii="Sylfaen" w:hAnsi="Sylfaen"/>
          <w:sz w:val="24"/>
          <w:szCs w:val="24"/>
        </w:rPr>
        <w:t>9603 40 100 0,</w:t>
      </w:r>
      <w:r w:rsidR="00DA3B5D">
        <w:rPr>
          <w:rFonts w:ascii="Sylfaen" w:hAnsi="Sylfaen"/>
          <w:sz w:val="24"/>
          <w:szCs w:val="24"/>
        </w:rPr>
        <w:t xml:space="preserve"> </w:t>
      </w:r>
      <w:r w:rsidRPr="00DA3B5D">
        <w:rPr>
          <w:rFonts w:ascii="Sylfaen" w:hAnsi="Sylfaen"/>
          <w:sz w:val="24"/>
          <w:szCs w:val="24"/>
        </w:rPr>
        <w:t>9603 40 900 0,</w:t>
      </w:r>
      <w:r w:rsidR="00DA3B5D">
        <w:rPr>
          <w:rFonts w:ascii="Sylfaen" w:hAnsi="Sylfaen"/>
          <w:sz w:val="24"/>
          <w:szCs w:val="24"/>
        </w:rPr>
        <w:t xml:space="preserve"> </w:t>
      </w:r>
      <w:r w:rsidRPr="00DA3B5D">
        <w:rPr>
          <w:rFonts w:ascii="Sylfaen" w:hAnsi="Sylfaen"/>
          <w:sz w:val="24"/>
          <w:szCs w:val="24"/>
        </w:rPr>
        <w:t>9603 90 910 0 или</w:t>
      </w:r>
    </w:p>
    <w:p w:rsidR="00176DB3" w:rsidRPr="00DA3B5D" w:rsidRDefault="002A3768" w:rsidP="00DA3B5D">
      <w:pPr>
        <w:pStyle w:val="Bodytext20"/>
        <w:shd w:val="clear" w:color="auto" w:fill="auto"/>
        <w:spacing w:after="120" w:line="240" w:lineRule="auto"/>
        <w:ind w:firstLine="567"/>
        <w:jc w:val="both"/>
        <w:rPr>
          <w:rFonts w:ascii="Sylfaen" w:hAnsi="Sylfaen"/>
          <w:sz w:val="24"/>
          <w:szCs w:val="24"/>
        </w:rPr>
      </w:pPr>
      <w:r w:rsidRPr="00DA3B5D">
        <w:rPr>
          <w:rFonts w:ascii="Sylfaen" w:hAnsi="Sylfaen"/>
          <w:sz w:val="24"/>
          <w:szCs w:val="24"/>
        </w:rPr>
        <w:t>9603 90 990 0.</w:t>
      </w:r>
    </w:p>
    <w:p w:rsidR="00176DB3" w:rsidRPr="00DA3B5D" w:rsidRDefault="002A3768" w:rsidP="00DA3B5D">
      <w:pPr>
        <w:pStyle w:val="Bodytext20"/>
        <w:shd w:val="clear" w:color="auto" w:fill="auto"/>
        <w:spacing w:after="120" w:line="240" w:lineRule="auto"/>
        <w:ind w:firstLine="567"/>
        <w:jc w:val="both"/>
        <w:rPr>
          <w:rFonts w:ascii="Sylfaen" w:hAnsi="Sylfaen"/>
          <w:sz w:val="24"/>
          <w:szCs w:val="24"/>
        </w:rPr>
      </w:pPr>
      <w:r w:rsidRPr="00DA3B5D">
        <w:rPr>
          <w:rFonts w:ascii="Sylfaen" w:hAnsi="Sylfaen"/>
          <w:sz w:val="24"/>
          <w:szCs w:val="24"/>
        </w:rPr>
        <w:t>Измерительные и проверочные инструменты группы 90 не включаются во всех случаях;».</w:t>
      </w:r>
    </w:p>
    <w:p w:rsidR="00176DB3" w:rsidRPr="00DA3B5D" w:rsidRDefault="00DA3B5D" w:rsidP="00DA3B5D">
      <w:pPr>
        <w:pStyle w:val="Bodytext20"/>
        <w:shd w:val="clear" w:color="auto" w:fill="auto"/>
        <w:spacing w:after="120" w:line="240" w:lineRule="auto"/>
        <w:ind w:firstLine="567"/>
        <w:jc w:val="both"/>
        <w:rPr>
          <w:rFonts w:ascii="Sylfaen" w:hAnsi="Sylfaen"/>
          <w:sz w:val="24"/>
          <w:szCs w:val="24"/>
        </w:rPr>
      </w:pPr>
      <w:r w:rsidRPr="00DA3B5D">
        <w:rPr>
          <w:rFonts w:ascii="Sylfaen" w:hAnsi="Sylfaen"/>
          <w:sz w:val="24"/>
          <w:szCs w:val="24"/>
        </w:rPr>
        <w:t>7.</w:t>
      </w:r>
      <w:r>
        <w:rPr>
          <w:rFonts w:ascii="Sylfaen" w:hAnsi="Sylfaen"/>
          <w:sz w:val="24"/>
          <w:szCs w:val="24"/>
        </w:rPr>
        <w:t xml:space="preserve"> </w:t>
      </w:r>
      <w:r w:rsidR="002A3768" w:rsidRPr="00DA3B5D">
        <w:rPr>
          <w:rFonts w:ascii="Sylfaen" w:hAnsi="Sylfaen"/>
          <w:sz w:val="24"/>
          <w:szCs w:val="24"/>
        </w:rPr>
        <w:t>В группе 84:</w:t>
      </w:r>
    </w:p>
    <w:p w:rsidR="00176DB3" w:rsidRPr="00DA3B5D" w:rsidRDefault="002A3768" w:rsidP="00DA3B5D">
      <w:pPr>
        <w:pStyle w:val="Bodytext20"/>
        <w:shd w:val="clear" w:color="auto" w:fill="auto"/>
        <w:spacing w:after="120" w:line="240" w:lineRule="auto"/>
        <w:ind w:firstLine="567"/>
        <w:jc w:val="both"/>
        <w:rPr>
          <w:rFonts w:ascii="Sylfaen" w:hAnsi="Sylfaen"/>
          <w:sz w:val="24"/>
          <w:szCs w:val="24"/>
        </w:rPr>
      </w:pPr>
      <w:r w:rsidRPr="00DA3B5D">
        <w:rPr>
          <w:rFonts w:ascii="Sylfaen" w:hAnsi="Sylfaen"/>
          <w:sz w:val="24"/>
          <w:szCs w:val="24"/>
        </w:rPr>
        <w:t>а)</w:t>
      </w:r>
      <w:r w:rsidR="00DA3B5D">
        <w:rPr>
          <w:rFonts w:ascii="Sylfaen" w:hAnsi="Sylfaen"/>
          <w:sz w:val="24"/>
          <w:szCs w:val="24"/>
        </w:rPr>
        <w:t xml:space="preserve"> </w:t>
      </w:r>
      <w:r w:rsidRPr="00DA3B5D">
        <w:rPr>
          <w:rFonts w:ascii="Sylfaen" w:hAnsi="Sylfaen"/>
          <w:sz w:val="24"/>
          <w:szCs w:val="24"/>
        </w:rPr>
        <w:t>в дополнительном примечании Евразийского экономического союза 4 слова «в подсубпозициях 8471 41 000 1,» заменить словами «в подсубпозиции»;</w:t>
      </w:r>
    </w:p>
    <w:p w:rsidR="00176DB3" w:rsidRDefault="002A3768" w:rsidP="00DA3B5D">
      <w:pPr>
        <w:pStyle w:val="Bodytext20"/>
        <w:shd w:val="clear" w:color="auto" w:fill="auto"/>
        <w:spacing w:after="120" w:line="240" w:lineRule="auto"/>
        <w:ind w:firstLine="567"/>
        <w:jc w:val="both"/>
        <w:rPr>
          <w:rFonts w:ascii="Sylfaen" w:hAnsi="Sylfaen"/>
          <w:sz w:val="24"/>
          <w:szCs w:val="24"/>
          <w:lang w:val="en-US"/>
        </w:rPr>
      </w:pPr>
      <w:r w:rsidRPr="00DA3B5D">
        <w:rPr>
          <w:rFonts w:ascii="Sylfaen" w:hAnsi="Sylfaen"/>
          <w:sz w:val="24"/>
          <w:szCs w:val="24"/>
        </w:rPr>
        <w:t>б)</w:t>
      </w:r>
      <w:r w:rsidR="00DA3B5D">
        <w:rPr>
          <w:rFonts w:ascii="Sylfaen" w:hAnsi="Sylfaen"/>
          <w:sz w:val="24"/>
          <w:szCs w:val="24"/>
        </w:rPr>
        <w:t xml:space="preserve"> </w:t>
      </w:r>
      <w:r w:rsidRPr="00DA3B5D">
        <w:rPr>
          <w:rFonts w:ascii="Sylfaen" w:hAnsi="Sylfaen"/>
          <w:sz w:val="24"/>
          <w:szCs w:val="24"/>
        </w:rPr>
        <w:t>пояснения к подсубпозициям «8443 39 310 1 и 8443 39 310 9» ТН ВЭД ЕАЭС изложить в следующей редакции:</w:t>
      </w:r>
    </w:p>
    <w:p w:rsidR="00DA3B5D" w:rsidRPr="00DA3B5D" w:rsidRDefault="00DA3B5D" w:rsidP="00DA3B5D">
      <w:pPr>
        <w:pStyle w:val="Bodytext20"/>
        <w:shd w:val="clear" w:color="auto" w:fill="auto"/>
        <w:spacing w:after="120" w:line="240" w:lineRule="auto"/>
        <w:ind w:firstLine="567"/>
        <w:jc w:val="both"/>
        <w:rPr>
          <w:rFonts w:ascii="Sylfaen" w:hAnsi="Sylfaen"/>
          <w:sz w:val="24"/>
          <w:szCs w:val="24"/>
          <w:lang w:val="en-US"/>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066"/>
        <w:gridCol w:w="7394"/>
      </w:tblGrid>
      <w:tr w:rsidR="00176DB3" w:rsidRPr="00DA3B5D" w:rsidTr="00DA3B5D">
        <w:trPr>
          <w:jc w:val="center"/>
        </w:trPr>
        <w:tc>
          <w:tcPr>
            <w:tcW w:w="2066" w:type="dxa"/>
            <w:shd w:val="clear" w:color="auto" w:fill="FFFFFF"/>
          </w:tcPr>
          <w:p w:rsidR="00176DB3" w:rsidRPr="00DA3B5D" w:rsidRDefault="002A3768" w:rsidP="00DA3B5D">
            <w:pPr>
              <w:pStyle w:val="Bodytext20"/>
              <w:shd w:val="clear" w:color="auto" w:fill="auto"/>
              <w:spacing w:after="120" w:line="240" w:lineRule="auto"/>
              <w:ind w:firstLine="0"/>
              <w:rPr>
                <w:rFonts w:ascii="Sylfaen" w:hAnsi="Sylfaen"/>
                <w:sz w:val="24"/>
                <w:szCs w:val="24"/>
              </w:rPr>
            </w:pPr>
            <w:r w:rsidRPr="00DA3B5D">
              <w:rPr>
                <w:rStyle w:val="Bodytext2Bold0"/>
                <w:rFonts w:ascii="Sylfaen" w:hAnsi="Sylfaen"/>
                <w:sz w:val="24"/>
                <w:szCs w:val="24"/>
              </w:rPr>
              <w:t>«8443 39 310 0</w:t>
            </w:r>
          </w:p>
        </w:tc>
        <w:tc>
          <w:tcPr>
            <w:tcW w:w="7394" w:type="dxa"/>
            <w:shd w:val="clear" w:color="auto" w:fill="FFFFFF"/>
            <w:vAlign w:val="bottom"/>
          </w:tcPr>
          <w:p w:rsidR="00176DB3" w:rsidRPr="00DA3B5D" w:rsidRDefault="002A3768" w:rsidP="00DA3B5D">
            <w:pPr>
              <w:pStyle w:val="Bodytext20"/>
              <w:shd w:val="clear" w:color="auto" w:fill="auto"/>
              <w:spacing w:after="120" w:line="240" w:lineRule="auto"/>
              <w:ind w:left="107" w:right="83" w:firstLine="0"/>
              <w:jc w:val="both"/>
              <w:rPr>
                <w:rFonts w:ascii="Sylfaen" w:hAnsi="Sylfaen"/>
                <w:sz w:val="24"/>
                <w:szCs w:val="24"/>
              </w:rPr>
            </w:pPr>
            <w:r w:rsidRPr="00DA3B5D">
              <w:rPr>
                <w:rStyle w:val="Bodytext2Bold0"/>
                <w:rFonts w:ascii="Sylfaen" w:hAnsi="Sylfaen"/>
                <w:sz w:val="24"/>
                <w:szCs w:val="24"/>
              </w:rPr>
              <w:t>Со встроенной оптической системой</w:t>
            </w:r>
          </w:p>
          <w:p w:rsidR="00176DB3" w:rsidRPr="00DA3B5D" w:rsidRDefault="002A3768" w:rsidP="00DA3B5D">
            <w:pPr>
              <w:pStyle w:val="Bodytext20"/>
              <w:shd w:val="clear" w:color="auto" w:fill="auto"/>
              <w:spacing w:after="120" w:line="240" w:lineRule="auto"/>
              <w:ind w:left="107" w:right="83" w:firstLine="0"/>
              <w:jc w:val="both"/>
              <w:rPr>
                <w:rFonts w:ascii="Sylfaen" w:hAnsi="Sylfaen"/>
                <w:sz w:val="24"/>
                <w:szCs w:val="24"/>
              </w:rPr>
            </w:pPr>
            <w:r w:rsidRPr="00DA3B5D">
              <w:rPr>
                <w:rFonts w:ascii="Sylfaen" w:hAnsi="Sylfaen"/>
                <w:sz w:val="24"/>
                <w:szCs w:val="24"/>
              </w:rPr>
              <w:t xml:space="preserve">Машины данной подсубпозиции имеют встроенную оптическую систему (включающую в себя главным образом источник света, конденсатор, линзы, зеркала, призмы или систему оптических волокон или аналогичные устройства) для сканирования </w:t>
            </w:r>
            <w:r w:rsidRPr="00DA3B5D">
              <w:rPr>
                <w:rFonts w:ascii="Sylfaen" w:hAnsi="Sylfaen"/>
                <w:sz w:val="24"/>
                <w:szCs w:val="24"/>
              </w:rPr>
              <w:lastRenderedPageBreak/>
              <w:t>оригинала.»;</w:t>
            </w:r>
          </w:p>
        </w:tc>
      </w:tr>
    </w:tbl>
    <w:p w:rsidR="00176DB3" w:rsidRPr="00DA3B5D" w:rsidRDefault="00176DB3" w:rsidP="00DA3B5D">
      <w:pPr>
        <w:spacing w:after="120"/>
      </w:pPr>
    </w:p>
    <w:p w:rsidR="00176DB3" w:rsidRPr="00DA3B5D" w:rsidRDefault="002A3768" w:rsidP="00DA3B5D">
      <w:pPr>
        <w:pStyle w:val="Tablecaption0"/>
        <w:shd w:val="clear" w:color="auto" w:fill="auto"/>
        <w:spacing w:after="120" w:line="240" w:lineRule="auto"/>
        <w:ind w:firstLine="567"/>
        <w:rPr>
          <w:rFonts w:ascii="Sylfaen" w:hAnsi="Sylfaen"/>
          <w:sz w:val="24"/>
          <w:szCs w:val="24"/>
        </w:rPr>
      </w:pPr>
      <w:r w:rsidRPr="00DA3B5D">
        <w:rPr>
          <w:rFonts w:ascii="Sylfaen" w:hAnsi="Sylfaen"/>
          <w:sz w:val="24"/>
          <w:szCs w:val="24"/>
        </w:rPr>
        <w:t>в)</w:t>
      </w:r>
      <w:r w:rsidR="00DA3B5D">
        <w:rPr>
          <w:rFonts w:ascii="Sylfaen" w:hAnsi="Sylfaen"/>
          <w:sz w:val="24"/>
          <w:szCs w:val="24"/>
        </w:rPr>
        <w:t xml:space="preserve"> </w:t>
      </w:r>
      <w:r w:rsidRPr="00DA3B5D">
        <w:rPr>
          <w:rFonts w:ascii="Sylfaen" w:hAnsi="Sylfaen"/>
          <w:sz w:val="24"/>
          <w:szCs w:val="24"/>
        </w:rPr>
        <w:t>коды «8443 91 100 0 - 8443 99 900 9» ТН ВЭД ЕАЭС заменить кодами «8443 91 100 0 - 8443 99 900 0» ТН ВЭД ЕАЭС;</w:t>
      </w:r>
    </w:p>
    <w:p w:rsidR="00176DB3" w:rsidRPr="00DA3B5D" w:rsidRDefault="002A3768" w:rsidP="00DA3B5D">
      <w:pPr>
        <w:pStyle w:val="Tablecaption0"/>
        <w:shd w:val="clear" w:color="auto" w:fill="auto"/>
        <w:spacing w:after="120" w:line="240" w:lineRule="auto"/>
        <w:ind w:firstLine="567"/>
        <w:rPr>
          <w:rFonts w:ascii="Sylfaen" w:hAnsi="Sylfaen"/>
          <w:sz w:val="24"/>
          <w:szCs w:val="24"/>
        </w:rPr>
      </w:pPr>
      <w:r w:rsidRPr="00DA3B5D">
        <w:rPr>
          <w:rFonts w:ascii="Sylfaen" w:hAnsi="Sylfaen"/>
          <w:sz w:val="24"/>
          <w:szCs w:val="24"/>
        </w:rPr>
        <w:t>г)</w:t>
      </w:r>
      <w:r w:rsidR="00DA3B5D">
        <w:rPr>
          <w:rFonts w:ascii="Sylfaen" w:hAnsi="Sylfaen"/>
          <w:sz w:val="24"/>
          <w:szCs w:val="24"/>
        </w:rPr>
        <w:t xml:space="preserve"> </w:t>
      </w:r>
      <w:r w:rsidRPr="00DA3B5D">
        <w:rPr>
          <w:rFonts w:ascii="Sylfaen" w:hAnsi="Sylfaen"/>
          <w:sz w:val="24"/>
          <w:szCs w:val="24"/>
        </w:rPr>
        <w:t>пояснения к подсубпозициям «8443 99 100 1 и 8443 99 100 9» ТН ВЭД ЕАЭС изложить в следующей редакции: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81"/>
        <w:gridCol w:w="7394"/>
      </w:tblGrid>
      <w:tr w:rsidR="00176DB3" w:rsidRPr="00DA3B5D" w:rsidTr="00DA3B5D">
        <w:trPr>
          <w:jc w:val="center"/>
        </w:trPr>
        <w:tc>
          <w:tcPr>
            <w:tcW w:w="2081" w:type="dxa"/>
            <w:shd w:val="clear" w:color="auto" w:fill="FFFFFF"/>
          </w:tcPr>
          <w:p w:rsidR="00176DB3" w:rsidRPr="00DA3B5D" w:rsidRDefault="002A3768" w:rsidP="00DA3B5D">
            <w:pPr>
              <w:pStyle w:val="Bodytext20"/>
              <w:shd w:val="clear" w:color="auto" w:fill="auto"/>
              <w:spacing w:after="120" w:line="240" w:lineRule="auto"/>
              <w:ind w:firstLine="0"/>
              <w:rPr>
                <w:rFonts w:ascii="Sylfaen" w:hAnsi="Sylfaen"/>
                <w:sz w:val="24"/>
                <w:szCs w:val="24"/>
              </w:rPr>
            </w:pPr>
            <w:r w:rsidRPr="00DA3B5D">
              <w:rPr>
                <w:rStyle w:val="Bodytext2Bold0"/>
                <w:rFonts w:ascii="Sylfaen" w:hAnsi="Sylfaen"/>
                <w:sz w:val="24"/>
                <w:szCs w:val="24"/>
              </w:rPr>
              <w:t>«8443 99 100 0</w:t>
            </w:r>
          </w:p>
        </w:tc>
        <w:tc>
          <w:tcPr>
            <w:tcW w:w="7394" w:type="dxa"/>
            <w:shd w:val="clear" w:color="auto" w:fill="FFFFFF"/>
          </w:tcPr>
          <w:p w:rsidR="00176DB3" w:rsidRPr="00DA3B5D" w:rsidRDefault="002A3768" w:rsidP="00DA3B5D">
            <w:pPr>
              <w:pStyle w:val="Bodytext20"/>
              <w:shd w:val="clear" w:color="auto" w:fill="auto"/>
              <w:spacing w:after="120" w:line="240" w:lineRule="auto"/>
              <w:ind w:left="107" w:right="83" w:firstLine="0"/>
              <w:jc w:val="both"/>
              <w:rPr>
                <w:rFonts w:ascii="Sylfaen" w:hAnsi="Sylfaen"/>
                <w:sz w:val="24"/>
                <w:szCs w:val="24"/>
              </w:rPr>
            </w:pPr>
            <w:r w:rsidRPr="00DA3B5D">
              <w:rPr>
                <w:rFonts w:ascii="Sylfaen" w:hAnsi="Sylfaen"/>
                <w:b/>
                <w:bCs/>
                <w:sz w:val="24"/>
                <w:szCs w:val="24"/>
              </w:rPr>
              <w:t>Электронные</w:t>
            </w:r>
            <w:r w:rsidRPr="00DA3B5D">
              <w:rPr>
                <w:rStyle w:val="Bodytext2Bold0"/>
                <w:rFonts w:ascii="Sylfaen" w:hAnsi="Sylfaen"/>
                <w:sz w:val="24"/>
                <w:szCs w:val="24"/>
              </w:rPr>
              <w:t xml:space="preserve"> модули</w:t>
            </w:r>
          </w:p>
          <w:p w:rsidR="00DA3B5D" w:rsidRPr="00DA3B5D" w:rsidRDefault="002A3768" w:rsidP="00DA3B5D">
            <w:pPr>
              <w:pStyle w:val="Bodytext20"/>
              <w:shd w:val="clear" w:color="auto" w:fill="auto"/>
              <w:spacing w:after="120" w:line="240" w:lineRule="auto"/>
              <w:ind w:left="107" w:right="83" w:firstLine="0"/>
              <w:jc w:val="both"/>
              <w:rPr>
                <w:rFonts w:ascii="Sylfaen" w:hAnsi="Sylfaen"/>
                <w:sz w:val="24"/>
                <w:szCs w:val="24"/>
              </w:rPr>
            </w:pPr>
            <w:r w:rsidRPr="00DA3B5D">
              <w:rPr>
                <w:rFonts w:ascii="Sylfaen" w:hAnsi="Sylfaen"/>
                <w:sz w:val="24"/>
                <w:szCs w:val="24"/>
              </w:rPr>
              <w:t>Электронные модули состоят из одной или более печатных плат с электронными интегральными схемами товарной позиции 8542. Они также могут содержать дискретные активные элементы, дискретные</w:t>
            </w:r>
            <w:r w:rsidR="00DA3B5D" w:rsidRPr="00DA3B5D">
              <w:rPr>
                <w:rFonts w:ascii="Sylfaen" w:hAnsi="Sylfaen"/>
                <w:sz w:val="24"/>
                <w:szCs w:val="24"/>
              </w:rPr>
              <w:t xml:space="preserve"> пассивные элементы, изделия товарной позиции 8536 или другие электрические или электромеханические устройства, при условии, что они сохраняют свое свойство электронного модуля.</w:t>
            </w:r>
          </w:p>
          <w:p w:rsidR="00DA3B5D" w:rsidRPr="00DA3B5D" w:rsidRDefault="00DA3B5D" w:rsidP="00DA3B5D">
            <w:pPr>
              <w:pStyle w:val="Bodytext20"/>
              <w:shd w:val="clear" w:color="auto" w:fill="auto"/>
              <w:spacing w:after="120" w:line="240" w:lineRule="auto"/>
              <w:ind w:left="107" w:right="83" w:firstLine="0"/>
              <w:jc w:val="both"/>
              <w:rPr>
                <w:rFonts w:ascii="Sylfaen" w:hAnsi="Sylfaen"/>
                <w:sz w:val="24"/>
                <w:szCs w:val="24"/>
              </w:rPr>
            </w:pPr>
            <w:r w:rsidRPr="00DA3B5D">
              <w:rPr>
                <w:rFonts w:ascii="Sylfaen" w:hAnsi="Sylfaen"/>
                <w:sz w:val="24"/>
                <w:szCs w:val="24"/>
              </w:rPr>
              <w:t>В данную подсубпозицию не включаются:</w:t>
            </w:r>
          </w:p>
          <w:p w:rsidR="00DA3B5D" w:rsidRPr="00DA3B5D" w:rsidRDefault="00DA3B5D" w:rsidP="00DA3B5D">
            <w:pPr>
              <w:pStyle w:val="Bodytext20"/>
              <w:shd w:val="clear" w:color="auto" w:fill="auto"/>
              <w:spacing w:after="120" w:line="240" w:lineRule="auto"/>
              <w:ind w:left="107" w:right="83" w:firstLine="0"/>
              <w:jc w:val="both"/>
              <w:rPr>
                <w:rFonts w:ascii="Sylfaen" w:hAnsi="Sylfaen"/>
                <w:sz w:val="24"/>
                <w:szCs w:val="24"/>
              </w:rPr>
            </w:pPr>
            <w:r w:rsidRPr="00DA3B5D">
              <w:rPr>
                <w:rFonts w:ascii="Sylfaen" w:hAnsi="Sylfaen"/>
                <w:sz w:val="24"/>
                <w:szCs w:val="24"/>
              </w:rPr>
              <w:t>а)</w:t>
            </w:r>
            <w:r>
              <w:rPr>
                <w:rFonts w:ascii="Sylfaen" w:hAnsi="Sylfaen"/>
                <w:sz w:val="24"/>
                <w:szCs w:val="24"/>
              </w:rPr>
              <w:t xml:space="preserve"> </w:t>
            </w:r>
            <w:r w:rsidRPr="00DA3B5D">
              <w:rPr>
                <w:rFonts w:ascii="Sylfaen" w:hAnsi="Sylfaen"/>
                <w:sz w:val="24"/>
                <w:szCs w:val="24"/>
              </w:rPr>
              <w:t>механизмы (без электронных компонентов);</w:t>
            </w:r>
          </w:p>
          <w:p w:rsidR="00176DB3" w:rsidRPr="00DA3B5D" w:rsidRDefault="00DA3B5D" w:rsidP="00DA3B5D">
            <w:pPr>
              <w:pStyle w:val="Bodytext20"/>
              <w:shd w:val="clear" w:color="auto" w:fill="auto"/>
              <w:spacing w:after="120" w:line="240" w:lineRule="auto"/>
              <w:ind w:left="107" w:right="83" w:firstLine="0"/>
              <w:jc w:val="both"/>
              <w:rPr>
                <w:rFonts w:ascii="Sylfaen" w:hAnsi="Sylfaen"/>
                <w:sz w:val="24"/>
                <w:szCs w:val="24"/>
              </w:rPr>
            </w:pPr>
            <w:r w:rsidRPr="00DA3B5D">
              <w:rPr>
                <w:rFonts w:ascii="Sylfaen" w:hAnsi="Sylfaen"/>
                <w:sz w:val="24"/>
                <w:szCs w:val="24"/>
              </w:rPr>
              <w:t>б)</w:t>
            </w:r>
            <w:r>
              <w:rPr>
                <w:rFonts w:ascii="Sylfaen" w:hAnsi="Sylfaen"/>
                <w:sz w:val="24"/>
                <w:szCs w:val="24"/>
              </w:rPr>
              <w:t xml:space="preserve"> </w:t>
            </w:r>
            <w:r w:rsidRPr="00DA3B5D">
              <w:rPr>
                <w:rFonts w:ascii="Sylfaen" w:hAnsi="Sylfaen"/>
                <w:sz w:val="24"/>
                <w:szCs w:val="24"/>
              </w:rPr>
              <w:t>модули (состоящие из механизмов и электронных модулей), такие как приводы DVD, компакт-дисков или кассетные для воспроизведения аудио, видео или данных, состоящие из механизмов и электронных модулей управления и обработки сигналов.»;</w:t>
            </w:r>
          </w:p>
        </w:tc>
      </w:tr>
    </w:tbl>
    <w:p w:rsidR="00176DB3" w:rsidRPr="00DA3B5D" w:rsidRDefault="00176DB3" w:rsidP="00DA3B5D">
      <w:pPr>
        <w:spacing w:after="120"/>
      </w:pPr>
    </w:p>
    <w:p w:rsidR="00176DB3" w:rsidRPr="00DA3B5D" w:rsidRDefault="002A3768" w:rsidP="00DA3B5D">
      <w:pPr>
        <w:pStyle w:val="Bodytext20"/>
        <w:shd w:val="clear" w:color="auto" w:fill="auto"/>
        <w:spacing w:after="120" w:line="240" w:lineRule="auto"/>
        <w:ind w:firstLine="780"/>
        <w:rPr>
          <w:rFonts w:ascii="Sylfaen" w:hAnsi="Sylfaen"/>
          <w:sz w:val="24"/>
          <w:szCs w:val="24"/>
        </w:rPr>
      </w:pPr>
      <w:r w:rsidRPr="00DA3B5D">
        <w:rPr>
          <w:rFonts w:ascii="Sylfaen" w:hAnsi="Sylfaen"/>
          <w:sz w:val="24"/>
          <w:szCs w:val="24"/>
        </w:rPr>
        <w:t>д)</w:t>
      </w:r>
      <w:r w:rsidR="00DA3B5D">
        <w:rPr>
          <w:rFonts w:ascii="Sylfaen" w:hAnsi="Sylfaen"/>
          <w:sz w:val="24"/>
          <w:szCs w:val="24"/>
        </w:rPr>
        <w:t xml:space="preserve"> </w:t>
      </w:r>
      <w:r w:rsidRPr="00DA3B5D">
        <w:rPr>
          <w:rFonts w:ascii="Sylfaen" w:hAnsi="Sylfaen"/>
          <w:sz w:val="24"/>
          <w:szCs w:val="24"/>
        </w:rPr>
        <w:t>пояснения к подсубпозициям «8470 10 000 1 и 8470 10 000 9» ТН ВЭД ЕАЭС изложить в следующей редакции: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13"/>
        <w:gridCol w:w="7333"/>
      </w:tblGrid>
      <w:tr w:rsidR="00176DB3" w:rsidRPr="00DA3B5D" w:rsidTr="00DA3B5D">
        <w:trPr>
          <w:jc w:val="center"/>
        </w:trPr>
        <w:tc>
          <w:tcPr>
            <w:tcW w:w="2113" w:type="dxa"/>
            <w:shd w:val="clear" w:color="auto" w:fill="FFFFFF"/>
          </w:tcPr>
          <w:p w:rsidR="00176DB3" w:rsidRPr="00DA3B5D" w:rsidRDefault="002A3768" w:rsidP="00DA3B5D">
            <w:pPr>
              <w:pStyle w:val="Bodytext20"/>
              <w:shd w:val="clear" w:color="auto" w:fill="auto"/>
              <w:spacing w:after="120" w:line="240" w:lineRule="auto"/>
              <w:ind w:firstLine="0"/>
              <w:rPr>
                <w:rFonts w:ascii="Sylfaen" w:hAnsi="Sylfaen"/>
                <w:sz w:val="24"/>
                <w:szCs w:val="24"/>
              </w:rPr>
            </w:pPr>
            <w:r w:rsidRPr="00DA3B5D">
              <w:rPr>
                <w:rStyle w:val="Bodytext2Bold0"/>
                <w:rFonts w:ascii="Sylfaen" w:hAnsi="Sylfaen"/>
                <w:sz w:val="24"/>
                <w:szCs w:val="24"/>
              </w:rPr>
              <w:t>«8470 10 000 0</w:t>
            </w:r>
          </w:p>
        </w:tc>
        <w:tc>
          <w:tcPr>
            <w:tcW w:w="7333" w:type="dxa"/>
            <w:shd w:val="clear" w:color="auto" w:fill="FFFFFF"/>
          </w:tcPr>
          <w:p w:rsidR="00176DB3" w:rsidRPr="00DA3B5D" w:rsidRDefault="002A3768" w:rsidP="00DA3B5D">
            <w:pPr>
              <w:pStyle w:val="Bodytext20"/>
              <w:shd w:val="clear" w:color="auto" w:fill="auto"/>
              <w:spacing w:after="120" w:line="240" w:lineRule="auto"/>
              <w:ind w:left="107" w:right="83" w:firstLine="0"/>
              <w:jc w:val="both"/>
              <w:rPr>
                <w:rFonts w:ascii="Sylfaen" w:hAnsi="Sylfaen"/>
                <w:sz w:val="24"/>
                <w:szCs w:val="24"/>
              </w:rPr>
            </w:pPr>
            <w:r w:rsidRPr="00DA3B5D">
              <w:rPr>
                <w:rStyle w:val="Bodytext2Bold0"/>
                <w:rFonts w:ascii="Sylfaen" w:hAnsi="Sylfaen"/>
                <w:sz w:val="24"/>
                <w:szCs w:val="24"/>
              </w:rPr>
              <w:t xml:space="preserve">Калькуляторы электронные, способные работать без внешнего источника </w:t>
            </w:r>
            <w:r w:rsidRPr="00DA3B5D">
              <w:t>питания</w:t>
            </w:r>
            <w:r w:rsidRPr="00DA3B5D">
              <w:rPr>
                <w:rStyle w:val="Bodytext2Bold0"/>
                <w:rFonts w:ascii="Sylfaen" w:hAnsi="Sylfaen"/>
                <w:sz w:val="24"/>
                <w:szCs w:val="24"/>
              </w:rPr>
              <w:t>, и карманные машины для записи, воспроизведения и визуального представления данных с вычислительными функциями</w:t>
            </w:r>
          </w:p>
          <w:p w:rsidR="00176DB3" w:rsidRPr="00DA3B5D" w:rsidRDefault="002A3768" w:rsidP="00DA3B5D">
            <w:pPr>
              <w:pStyle w:val="Bodytext20"/>
              <w:shd w:val="clear" w:color="auto" w:fill="auto"/>
              <w:spacing w:after="120" w:line="240" w:lineRule="auto"/>
              <w:ind w:left="107" w:right="83" w:firstLine="0"/>
              <w:jc w:val="both"/>
              <w:rPr>
                <w:rFonts w:ascii="Sylfaen" w:hAnsi="Sylfaen"/>
                <w:sz w:val="24"/>
                <w:szCs w:val="24"/>
              </w:rPr>
            </w:pPr>
            <w:r w:rsidRPr="00DA3B5D">
              <w:rPr>
                <w:rFonts w:ascii="Sylfaen" w:hAnsi="Sylfaen"/>
                <w:sz w:val="24"/>
                <w:szCs w:val="24"/>
              </w:rPr>
              <w:t>В данную субпозицию включаются, например:</w:t>
            </w:r>
          </w:p>
          <w:p w:rsidR="00176DB3" w:rsidRPr="00DA3B5D" w:rsidRDefault="00DA3B5D" w:rsidP="00DA3B5D">
            <w:pPr>
              <w:pStyle w:val="Bodytext20"/>
              <w:shd w:val="clear" w:color="auto" w:fill="auto"/>
              <w:spacing w:after="120" w:line="240" w:lineRule="auto"/>
              <w:ind w:left="107" w:right="83" w:firstLine="0"/>
              <w:jc w:val="both"/>
              <w:rPr>
                <w:rFonts w:ascii="Sylfaen" w:hAnsi="Sylfaen"/>
                <w:sz w:val="24"/>
                <w:szCs w:val="24"/>
              </w:rPr>
            </w:pPr>
            <w:r w:rsidRPr="00DA3B5D">
              <w:rPr>
                <w:rFonts w:ascii="Sylfaen" w:hAnsi="Sylfaen"/>
                <w:sz w:val="24"/>
                <w:szCs w:val="24"/>
              </w:rPr>
              <w:t>1)</w:t>
            </w:r>
            <w:r>
              <w:rPr>
                <w:rFonts w:ascii="Sylfaen" w:hAnsi="Sylfaen"/>
                <w:sz w:val="24"/>
                <w:szCs w:val="24"/>
              </w:rPr>
              <w:t xml:space="preserve"> </w:t>
            </w:r>
            <w:r w:rsidR="002A3768" w:rsidRPr="00DA3B5D">
              <w:rPr>
                <w:rFonts w:ascii="Sylfaen" w:hAnsi="Sylfaen"/>
                <w:sz w:val="24"/>
                <w:szCs w:val="24"/>
              </w:rPr>
              <w:t>электронные калькуляторы со встроенными индикатором времени и даты и будильником или, например, секундомером, таймером или музыкальными кнопками;</w:t>
            </w:r>
          </w:p>
          <w:p w:rsidR="00176DB3" w:rsidRPr="00DA3B5D" w:rsidRDefault="00DA3B5D" w:rsidP="00DA3B5D">
            <w:pPr>
              <w:pStyle w:val="Bodytext20"/>
              <w:shd w:val="clear" w:color="auto" w:fill="auto"/>
              <w:spacing w:after="120" w:line="240" w:lineRule="auto"/>
              <w:ind w:left="107" w:right="83" w:firstLine="0"/>
              <w:jc w:val="both"/>
              <w:rPr>
                <w:rFonts w:ascii="Sylfaen" w:hAnsi="Sylfaen"/>
                <w:sz w:val="24"/>
                <w:szCs w:val="24"/>
              </w:rPr>
            </w:pPr>
            <w:r w:rsidRPr="00DA3B5D">
              <w:rPr>
                <w:rFonts w:ascii="Sylfaen" w:hAnsi="Sylfaen"/>
                <w:sz w:val="24"/>
                <w:szCs w:val="24"/>
              </w:rPr>
              <w:t>2)</w:t>
            </w:r>
            <w:r>
              <w:rPr>
                <w:rFonts w:ascii="Sylfaen" w:hAnsi="Sylfaen"/>
                <w:sz w:val="24"/>
                <w:szCs w:val="24"/>
              </w:rPr>
              <w:t xml:space="preserve"> </w:t>
            </w:r>
            <w:r w:rsidR="002A3768" w:rsidRPr="00DA3B5D">
              <w:rPr>
                <w:rFonts w:ascii="Sylfaen" w:hAnsi="Sylfaen"/>
                <w:sz w:val="24"/>
                <w:szCs w:val="24"/>
              </w:rPr>
              <w:t>карманные электронные питающиеся от батареи машины, которые помимо выполнения арифметических действий способны хранить в памяти данные для телефонной книги, планировщика, записной книжки, календаря и т.д. (иногда называемые "электронными ежедневниками");</w:t>
            </w:r>
          </w:p>
          <w:p w:rsidR="00176DB3" w:rsidRDefault="00DA3B5D" w:rsidP="00DA3B5D">
            <w:pPr>
              <w:pStyle w:val="Bodytext20"/>
              <w:shd w:val="clear" w:color="auto" w:fill="auto"/>
              <w:spacing w:after="120" w:line="240" w:lineRule="auto"/>
              <w:ind w:left="107" w:right="83" w:firstLine="0"/>
              <w:jc w:val="both"/>
              <w:rPr>
                <w:rFonts w:ascii="Sylfaen" w:hAnsi="Sylfaen"/>
                <w:sz w:val="24"/>
                <w:szCs w:val="24"/>
                <w:lang w:val="en-US"/>
              </w:rPr>
            </w:pPr>
            <w:r w:rsidRPr="00DA3B5D">
              <w:rPr>
                <w:rFonts w:ascii="Sylfaen" w:hAnsi="Sylfaen"/>
                <w:sz w:val="24"/>
                <w:szCs w:val="24"/>
              </w:rPr>
              <w:t>3)</w:t>
            </w:r>
            <w:r>
              <w:rPr>
                <w:rFonts w:ascii="Sylfaen" w:hAnsi="Sylfaen"/>
                <w:sz w:val="24"/>
                <w:szCs w:val="24"/>
              </w:rPr>
              <w:t xml:space="preserve"> </w:t>
            </w:r>
            <w:r w:rsidR="002A3768" w:rsidRPr="00DA3B5D">
              <w:rPr>
                <w:rFonts w:ascii="Sylfaen" w:hAnsi="Sylfaen"/>
                <w:sz w:val="24"/>
                <w:szCs w:val="24"/>
              </w:rPr>
              <w:t xml:space="preserve">небольшие карманные электронные устройства (иногда называемые "миникомпьютерами"), которые могут быть использованы для формирования слов и предложений, </w:t>
            </w:r>
            <w:r w:rsidR="002A3768" w:rsidRPr="00DA3B5D">
              <w:rPr>
                <w:rFonts w:ascii="Sylfaen" w:hAnsi="Sylfaen"/>
                <w:sz w:val="24"/>
                <w:szCs w:val="24"/>
              </w:rPr>
              <w:lastRenderedPageBreak/>
              <w:t>переводимых на выбранный в соответствии с установленным модулем памяти иностранный язык; такие устройства также способны выполнять простейшие вычисления, имеют буквенноцифровую клавиатуру и прямоугольный дисплей.</w:t>
            </w:r>
          </w:p>
          <w:p w:rsidR="00DA3B5D" w:rsidRPr="00DA3B5D" w:rsidRDefault="00DA3B5D" w:rsidP="00DA3B5D">
            <w:pPr>
              <w:pStyle w:val="Bodytext20"/>
              <w:shd w:val="clear" w:color="auto" w:fill="auto"/>
              <w:spacing w:after="120" w:line="240" w:lineRule="auto"/>
              <w:ind w:left="107" w:right="83" w:firstLine="0"/>
              <w:jc w:val="both"/>
              <w:rPr>
                <w:rFonts w:ascii="Sylfaen" w:hAnsi="Sylfaen"/>
                <w:sz w:val="24"/>
                <w:szCs w:val="24"/>
              </w:rPr>
            </w:pPr>
            <w:r w:rsidRPr="00DA3B5D">
              <w:rPr>
                <w:rFonts w:ascii="Sylfaen" w:hAnsi="Sylfaen"/>
                <w:sz w:val="24"/>
                <w:szCs w:val="24"/>
              </w:rPr>
              <w:t>В данную субпозицию не включаются:</w:t>
            </w:r>
          </w:p>
          <w:p w:rsidR="00DA3B5D" w:rsidRPr="00DA3B5D" w:rsidRDefault="00DA3B5D" w:rsidP="00DA3B5D">
            <w:pPr>
              <w:pStyle w:val="Bodytext20"/>
              <w:shd w:val="clear" w:color="auto" w:fill="auto"/>
              <w:spacing w:after="120" w:line="240" w:lineRule="auto"/>
              <w:ind w:left="107" w:right="83" w:firstLine="0"/>
              <w:jc w:val="both"/>
              <w:rPr>
                <w:rFonts w:ascii="Sylfaen" w:hAnsi="Sylfaen"/>
                <w:sz w:val="24"/>
                <w:szCs w:val="24"/>
              </w:rPr>
            </w:pPr>
            <w:r w:rsidRPr="00DA3B5D">
              <w:rPr>
                <w:rFonts w:ascii="Sylfaen" w:hAnsi="Sylfaen"/>
                <w:sz w:val="24"/>
                <w:szCs w:val="24"/>
              </w:rPr>
              <w:t>а)</w:t>
            </w:r>
            <w:r>
              <w:rPr>
                <w:rFonts w:ascii="Sylfaen" w:hAnsi="Sylfaen"/>
                <w:sz w:val="24"/>
                <w:szCs w:val="24"/>
              </w:rPr>
              <w:t xml:space="preserve"> </w:t>
            </w:r>
            <w:r w:rsidRPr="00DA3B5D">
              <w:rPr>
                <w:rFonts w:ascii="Sylfaen" w:hAnsi="Sylfaen"/>
                <w:sz w:val="24"/>
                <w:szCs w:val="24"/>
              </w:rPr>
              <w:t>наручные и карманные часы со встроенным миниатюрным электронным калькулятором (товарная позиция 9101 или 9102);</w:t>
            </w:r>
          </w:p>
          <w:p w:rsidR="00DA3B5D" w:rsidRPr="00DA3B5D" w:rsidRDefault="00DA3B5D" w:rsidP="00DA3B5D">
            <w:pPr>
              <w:pStyle w:val="Bodytext20"/>
              <w:shd w:val="clear" w:color="auto" w:fill="auto"/>
              <w:spacing w:after="120" w:line="240" w:lineRule="auto"/>
              <w:ind w:left="107" w:right="83" w:firstLine="0"/>
              <w:jc w:val="both"/>
              <w:rPr>
                <w:rFonts w:ascii="Sylfaen" w:hAnsi="Sylfaen"/>
                <w:sz w:val="24"/>
                <w:szCs w:val="24"/>
              </w:rPr>
            </w:pPr>
            <w:r w:rsidRPr="00DA3B5D">
              <w:rPr>
                <w:rFonts w:ascii="Sylfaen" w:hAnsi="Sylfaen"/>
                <w:sz w:val="24"/>
                <w:szCs w:val="24"/>
              </w:rPr>
              <w:t>б)</w:t>
            </w:r>
            <w:r>
              <w:rPr>
                <w:rFonts w:ascii="Sylfaen" w:hAnsi="Sylfaen"/>
                <w:sz w:val="24"/>
                <w:szCs w:val="24"/>
              </w:rPr>
              <w:t xml:space="preserve"> </w:t>
            </w:r>
            <w:r w:rsidRPr="00DA3B5D">
              <w:rPr>
                <w:rFonts w:ascii="Sylfaen" w:hAnsi="Sylfaen"/>
                <w:sz w:val="24"/>
                <w:szCs w:val="24"/>
              </w:rPr>
              <w:t>зажигалки со встроенным миниатюрным электронным калькулятором, а также, возможно, с электронными часами (товарная позиция 9613);</w:t>
            </w:r>
          </w:p>
          <w:p w:rsidR="00DA3B5D" w:rsidRPr="00DA3B5D" w:rsidRDefault="00DA3B5D" w:rsidP="00DA3B5D">
            <w:pPr>
              <w:pStyle w:val="Bodytext20"/>
              <w:shd w:val="clear" w:color="auto" w:fill="auto"/>
              <w:spacing w:after="120" w:line="240" w:lineRule="auto"/>
              <w:ind w:left="107" w:right="83" w:firstLine="0"/>
              <w:jc w:val="both"/>
              <w:rPr>
                <w:rFonts w:ascii="Sylfaen" w:hAnsi="Sylfaen"/>
                <w:sz w:val="24"/>
                <w:szCs w:val="24"/>
                <w:lang w:val="en-US"/>
              </w:rPr>
            </w:pPr>
            <w:r w:rsidRPr="00DA3B5D">
              <w:rPr>
                <w:rFonts w:ascii="Sylfaen" w:hAnsi="Sylfaen"/>
                <w:sz w:val="24"/>
                <w:szCs w:val="24"/>
              </w:rPr>
              <w:t>в)</w:t>
            </w:r>
            <w:r>
              <w:rPr>
                <w:rFonts w:ascii="Sylfaen" w:hAnsi="Sylfaen"/>
                <w:sz w:val="24"/>
                <w:szCs w:val="24"/>
              </w:rPr>
              <w:t xml:space="preserve"> </w:t>
            </w:r>
            <w:r w:rsidRPr="00DA3B5D">
              <w:rPr>
                <w:rFonts w:ascii="Sylfaen" w:hAnsi="Sylfaen"/>
                <w:sz w:val="24"/>
                <w:szCs w:val="24"/>
              </w:rPr>
              <w:t>аналогичные устройства без функций калькулятора (товарная позиция 8543).»;</w:t>
            </w:r>
          </w:p>
        </w:tc>
      </w:tr>
    </w:tbl>
    <w:p w:rsidR="00176DB3" w:rsidRPr="00DA3B5D" w:rsidRDefault="00176DB3" w:rsidP="00DA3B5D">
      <w:pPr>
        <w:spacing w:after="120"/>
      </w:pPr>
    </w:p>
    <w:p w:rsidR="00176DB3" w:rsidRPr="00DA3B5D" w:rsidRDefault="002A3768" w:rsidP="00DA3B5D">
      <w:pPr>
        <w:pStyle w:val="Bodytext20"/>
        <w:shd w:val="clear" w:color="auto" w:fill="auto"/>
        <w:spacing w:after="120" w:line="240" w:lineRule="auto"/>
        <w:ind w:firstLine="567"/>
        <w:jc w:val="both"/>
        <w:rPr>
          <w:rFonts w:ascii="Sylfaen" w:hAnsi="Sylfaen"/>
          <w:sz w:val="24"/>
          <w:szCs w:val="24"/>
        </w:rPr>
      </w:pPr>
      <w:r w:rsidRPr="00DA3B5D">
        <w:rPr>
          <w:rFonts w:ascii="Sylfaen" w:hAnsi="Sylfaen"/>
          <w:sz w:val="24"/>
          <w:szCs w:val="24"/>
        </w:rPr>
        <w:t>е)</w:t>
      </w:r>
      <w:r w:rsidR="00DA3B5D">
        <w:rPr>
          <w:rFonts w:ascii="Sylfaen" w:hAnsi="Sylfaen"/>
          <w:sz w:val="24"/>
          <w:szCs w:val="24"/>
        </w:rPr>
        <w:t xml:space="preserve"> </w:t>
      </w:r>
      <w:r w:rsidRPr="00DA3B5D">
        <w:rPr>
          <w:rFonts w:ascii="Sylfaen" w:hAnsi="Sylfaen"/>
          <w:sz w:val="24"/>
          <w:szCs w:val="24"/>
        </w:rPr>
        <w:t>в пояснениях к подсубпозиции «8472 90 700 0» ТН ВЭД ЕАЭС слова «(подсубпозиция 8470 10 000 9)» заменить словами «(субпозиция 8470 10 000 0)»;</w:t>
      </w:r>
    </w:p>
    <w:p w:rsidR="00176DB3" w:rsidRPr="00DA3B5D" w:rsidRDefault="002A3768" w:rsidP="00DA3B5D">
      <w:pPr>
        <w:pStyle w:val="Bodytext20"/>
        <w:shd w:val="clear" w:color="auto" w:fill="auto"/>
        <w:spacing w:after="120" w:line="240" w:lineRule="auto"/>
        <w:ind w:firstLine="567"/>
        <w:jc w:val="both"/>
        <w:rPr>
          <w:rFonts w:ascii="Sylfaen" w:hAnsi="Sylfaen"/>
          <w:sz w:val="24"/>
          <w:szCs w:val="24"/>
        </w:rPr>
      </w:pPr>
      <w:r w:rsidRPr="00DA3B5D">
        <w:rPr>
          <w:rFonts w:ascii="Sylfaen" w:hAnsi="Sylfaen"/>
          <w:sz w:val="24"/>
          <w:szCs w:val="24"/>
        </w:rPr>
        <w:t>ж) в пояснениях к подсубпозициям «8473 10 110 0 и 8473 10 190 0» ТН ВЭД ЕАЭС и в пояснениях к подсубпозиции «8473 21 100 0» слова «к подсубпозициям 8443 99 100 1 и 8443 99 100 9» заменить словами «к подсубпозиции 8443 99 100 0»;</w:t>
      </w:r>
    </w:p>
    <w:p w:rsidR="00176DB3" w:rsidRPr="00DA3B5D" w:rsidRDefault="002A3768" w:rsidP="00DA3B5D">
      <w:pPr>
        <w:pStyle w:val="Bodytext20"/>
        <w:shd w:val="clear" w:color="auto" w:fill="auto"/>
        <w:spacing w:after="120" w:line="240" w:lineRule="auto"/>
        <w:ind w:firstLine="567"/>
        <w:jc w:val="both"/>
        <w:rPr>
          <w:rFonts w:ascii="Sylfaen" w:hAnsi="Sylfaen"/>
          <w:sz w:val="24"/>
          <w:szCs w:val="24"/>
        </w:rPr>
      </w:pPr>
      <w:r w:rsidRPr="00DA3B5D">
        <w:rPr>
          <w:rFonts w:ascii="Sylfaen" w:hAnsi="Sylfaen"/>
          <w:sz w:val="24"/>
          <w:szCs w:val="24"/>
        </w:rPr>
        <w:t>з)</w:t>
      </w:r>
      <w:r w:rsidR="00DA3B5D">
        <w:rPr>
          <w:rFonts w:ascii="Sylfaen" w:hAnsi="Sylfaen"/>
          <w:sz w:val="24"/>
          <w:szCs w:val="24"/>
        </w:rPr>
        <w:t xml:space="preserve"> </w:t>
      </w:r>
      <w:r w:rsidRPr="00DA3B5D">
        <w:rPr>
          <w:rFonts w:ascii="Sylfaen" w:hAnsi="Sylfaen"/>
          <w:sz w:val="24"/>
          <w:szCs w:val="24"/>
        </w:rPr>
        <w:t>пояснения к подсубпозициям «8473 29 100 1 и 8473 29 100 9» ТН ВЭД ЕАЭС изложить в следующей редакции: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16"/>
        <w:gridCol w:w="7387"/>
      </w:tblGrid>
      <w:tr w:rsidR="00176DB3" w:rsidRPr="00DA3B5D" w:rsidTr="00DA3B5D">
        <w:trPr>
          <w:jc w:val="center"/>
        </w:trPr>
        <w:tc>
          <w:tcPr>
            <w:tcW w:w="2016" w:type="dxa"/>
            <w:shd w:val="clear" w:color="auto" w:fill="FFFFFF"/>
          </w:tcPr>
          <w:p w:rsidR="00176DB3" w:rsidRPr="00DA3B5D" w:rsidRDefault="002A3768" w:rsidP="00DA3B5D">
            <w:pPr>
              <w:pStyle w:val="Bodytext20"/>
              <w:shd w:val="clear" w:color="auto" w:fill="auto"/>
              <w:spacing w:after="120" w:line="240" w:lineRule="auto"/>
              <w:ind w:firstLine="0"/>
              <w:rPr>
                <w:rFonts w:ascii="Sylfaen" w:hAnsi="Sylfaen"/>
                <w:sz w:val="24"/>
                <w:szCs w:val="24"/>
              </w:rPr>
            </w:pPr>
            <w:r w:rsidRPr="00DA3B5D">
              <w:rPr>
                <w:rStyle w:val="Bodytext2Bold0"/>
                <w:rFonts w:ascii="Sylfaen" w:hAnsi="Sylfaen"/>
                <w:sz w:val="24"/>
                <w:szCs w:val="24"/>
              </w:rPr>
              <w:t>«8473 29 100 0</w:t>
            </w:r>
          </w:p>
        </w:tc>
        <w:tc>
          <w:tcPr>
            <w:tcW w:w="7387" w:type="dxa"/>
            <w:shd w:val="clear" w:color="auto" w:fill="FFFFFF"/>
          </w:tcPr>
          <w:p w:rsidR="00176DB3" w:rsidRPr="00DA3B5D" w:rsidRDefault="002A3768" w:rsidP="00DA3B5D">
            <w:pPr>
              <w:pStyle w:val="Bodytext20"/>
              <w:shd w:val="clear" w:color="auto" w:fill="auto"/>
              <w:spacing w:after="120" w:line="240" w:lineRule="auto"/>
              <w:ind w:left="200" w:firstLine="0"/>
              <w:rPr>
                <w:rFonts w:ascii="Sylfaen" w:hAnsi="Sylfaen"/>
                <w:sz w:val="24"/>
                <w:szCs w:val="24"/>
              </w:rPr>
            </w:pPr>
            <w:r w:rsidRPr="00DA3B5D">
              <w:rPr>
                <w:rStyle w:val="Bodytext2Bold0"/>
                <w:rFonts w:ascii="Sylfaen" w:hAnsi="Sylfaen"/>
                <w:sz w:val="24"/>
                <w:szCs w:val="24"/>
              </w:rPr>
              <w:t>Электронные модули</w:t>
            </w:r>
          </w:p>
        </w:tc>
      </w:tr>
    </w:tbl>
    <w:p w:rsidR="00176DB3" w:rsidRPr="00DA3B5D" w:rsidRDefault="00176DB3" w:rsidP="00DA3B5D">
      <w:pPr>
        <w:spacing w:after="120"/>
      </w:pPr>
    </w:p>
    <w:p w:rsidR="00176DB3" w:rsidRPr="00DA3B5D" w:rsidRDefault="002A3768" w:rsidP="00DA3B5D">
      <w:pPr>
        <w:pStyle w:val="Bodytext20"/>
        <w:shd w:val="clear" w:color="auto" w:fill="auto"/>
        <w:spacing w:after="120" w:line="240" w:lineRule="auto"/>
        <w:ind w:left="2260" w:firstLine="0"/>
        <w:rPr>
          <w:rFonts w:ascii="Sylfaen" w:hAnsi="Sylfaen"/>
          <w:sz w:val="24"/>
          <w:szCs w:val="24"/>
        </w:rPr>
      </w:pPr>
      <w:r w:rsidRPr="00DA3B5D">
        <w:rPr>
          <w:rFonts w:ascii="Sylfaen" w:hAnsi="Sylfaen"/>
          <w:sz w:val="24"/>
          <w:szCs w:val="24"/>
        </w:rPr>
        <w:t>См. пояснения к подсубпозиции 8443 99 100 0.»;</w:t>
      </w:r>
    </w:p>
    <w:p w:rsidR="00176DB3" w:rsidRPr="00DA3B5D" w:rsidRDefault="002A3768" w:rsidP="00DA3B5D">
      <w:pPr>
        <w:pStyle w:val="Bodytext20"/>
        <w:shd w:val="clear" w:color="auto" w:fill="auto"/>
        <w:spacing w:after="120" w:line="240" w:lineRule="auto"/>
        <w:ind w:firstLine="567"/>
        <w:jc w:val="both"/>
        <w:rPr>
          <w:rFonts w:ascii="Sylfaen" w:hAnsi="Sylfaen"/>
          <w:sz w:val="24"/>
          <w:szCs w:val="24"/>
        </w:rPr>
      </w:pPr>
      <w:r w:rsidRPr="00DA3B5D">
        <w:rPr>
          <w:rFonts w:ascii="Sylfaen" w:hAnsi="Sylfaen"/>
          <w:sz w:val="24"/>
          <w:szCs w:val="24"/>
        </w:rPr>
        <w:t>и)</w:t>
      </w:r>
      <w:r w:rsidR="00DA3B5D">
        <w:rPr>
          <w:rFonts w:ascii="Sylfaen" w:hAnsi="Sylfaen"/>
          <w:sz w:val="24"/>
          <w:szCs w:val="24"/>
        </w:rPr>
        <w:t xml:space="preserve"> </w:t>
      </w:r>
      <w:r w:rsidRPr="00DA3B5D">
        <w:rPr>
          <w:rFonts w:ascii="Sylfaen" w:hAnsi="Sylfaen"/>
          <w:sz w:val="24"/>
          <w:szCs w:val="24"/>
        </w:rPr>
        <w:t>коды «8473 30 200 1 - 8473 30 800 9» ТН ВЭД ЕАЭС заменить кодами «8473 30 200 2 - 8473 30 800 0» ТН ВЭД ЕАЭС;</w:t>
      </w:r>
    </w:p>
    <w:p w:rsidR="00176DB3" w:rsidRPr="00DA3B5D" w:rsidRDefault="002A3768" w:rsidP="00DA3B5D">
      <w:pPr>
        <w:pStyle w:val="Bodytext20"/>
        <w:shd w:val="clear" w:color="auto" w:fill="auto"/>
        <w:spacing w:after="120" w:line="240" w:lineRule="auto"/>
        <w:ind w:firstLine="567"/>
        <w:jc w:val="both"/>
        <w:rPr>
          <w:rFonts w:ascii="Sylfaen" w:hAnsi="Sylfaen"/>
          <w:sz w:val="24"/>
          <w:szCs w:val="24"/>
        </w:rPr>
      </w:pPr>
      <w:r w:rsidRPr="00DA3B5D">
        <w:rPr>
          <w:rFonts w:ascii="Sylfaen" w:hAnsi="Sylfaen"/>
          <w:sz w:val="24"/>
          <w:szCs w:val="24"/>
        </w:rPr>
        <w:t>к)</w:t>
      </w:r>
      <w:r w:rsidR="00DA3B5D">
        <w:rPr>
          <w:rFonts w:ascii="Sylfaen" w:hAnsi="Sylfaen"/>
          <w:sz w:val="24"/>
          <w:szCs w:val="24"/>
        </w:rPr>
        <w:t xml:space="preserve"> </w:t>
      </w:r>
      <w:r w:rsidRPr="00DA3B5D">
        <w:rPr>
          <w:rFonts w:ascii="Sylfaen" w:hAnsi="Sylfaen"/>
          <w:sz w:val="24"/>
          <w:szCs w:val="24"/>
        </w:rPr>
        <w:t>пояснения к подсубпозициям «8473 30 200 1 - 8473 30 200 9» ТН ВЭД ЕАЭС изложить в следующей редакции: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7272"/>
      </w:tblGrid>
      <w:tr w:rsidR="00176DB3" w:rsidRPr="00DA3B5D" w:rsidTr="00DA3B5D">
        <w:trPr>
          <w:jc w:val="center"/>
        </w:trPr>
        <w:tc>
          <w:tcPr>
            <w:tcW w:w="2131" w:type="dxa"/>
            <w:shd w:val="clear" w:color="auto" w:fill="FFFFFF"/>
          </w:tcPr>
          <w:p w:rsidR="00176DB3" w:rsidRPr="00DA3B5D" w:rsidRDefault="002A3768" w:rsidP="00DA3B5D">
            <w:pPr>
              <w:pStyle w:val="Bodytext20"/>
              <w:shd w:val="clear" w:color="auto" w:fill="auto"/>
              <w:spacing w:after="120" w:line="240" w:lineRule="auto"/>
              <w:ind w:left="240" w:hanging="240"/>
              <w:rPr>
                <w:rFonts w:ascii="Sylfaen" w:hAnsi="Sylfaen"/>
                <w:sz w:val="24"/>
                <w:szCs w:val="24"/>
              </w:rPr>
            </w:pPr>
            <w:r w:rsidRPr="00DA3B5D">
              <w:rPr>
                <w:rStyle w:val="Bodytext2Bold0"/>
                <w:rFonts w:ascii="Sylfaen" w:hAnsi="Sylfaen"/>
                <w:sz w:val="24"/>
                <w:szCs w:val="24"/>
              </w:rPr>
              <w:t>«8473 30 200 2 и</w:t>
            </w:r>
          </w:p>
          <w:p w:rsidR="00176DB3" w:rsidRPr="00DA3B5D" w:rsidRDefault="002A3768" w:rsidP="00DA3B5D">
            <w:pPr>
              <w:pStyle w:val="Bodytext20"/>
              <w:shd w:val="clear" w:color="auto" w:fill="auto"/>
              <w:spacing w:after="120" w:line="240" w:lineRule="auto"/>
              <w:ind w:left="240" w:firstLine="0"/>
              <w:rPr>
                <w:rFonts w:ascii="Sylfaen" w:hAnsi="Sylfaen"/>
                <w:sz w:val="24"/>
                <w:szCs w:val="24"/>
              </w:rPr>
            </w:pPr>
            <w:r w:rsidRPr="00DA3B5D">
              <w:rPr>
                <w:rStyle w:val="Bodytext2Bold0"/>
                <w:rFonts w:ascii="Sylfaen" w:hAnsi="Sylfaen"/>
                <w:sz w:val="24"/>
                <w:szCs w:val="24"/>
              </w:rPr>
              <w:t>8473 30 200 8</w:t>
            </w:r>
          </w:p>
        </w:tc>
        <w:tc>
          <w:tcPr>
            <w:tcW w:w="7272" w:type="dxa"/>
            <w:shd w:val="clear" w:color="auto" w:fill="FFFFFF"/>
          </w:tcPr>
          <w:p w:rsidR="00176DB3" w:rsidRPr="00DA3B5D" w:rsidRDefault="002A3768" w:rsidP="00DA3B5D">
            <w:pPr>
              <w:pStyle w:val="Bodytext20"/>
              <w:shd w:val="clear" w:color="auto" w:fill="auto"/>
              <w:spacing w:after="120" w:line="240" w:lineRule="auto"/>
              <w:ind w:firstLine="0"/>
              <w:rPr>
                <w:rFonts w:ascii="Sylfaen" w:hAnsi="Sylfaen"/>
                <w:sz w:val="24"/>
                <w:szCs w:val="24"/>
              </w:rPr>
            </w:pPr>
            <w:r w:rsidRPr="00DA3B5D">
              <w:rPr>
                <w:rStyle w:val="Bodytext2Bold0"/>
                <w:rFonts w:ascii="Sylfaen" w:hAnsi="Sylfaen"/>
                <w:sz w:val="24"/>
                <w:szCs w:val="24"/>
              </w:rPr>
              <w:t>Электронные модули</w:t>
            </w:r>
          </w:p>
        </w:tc>
      </w:tr>
    </w:tbl>
    <w:p w:rsidR="00176DB3" w:rsidRPr="00DA3B5D" w:rsidRDefault="002A3768" w:rsidP="00DA3B5D">
      <w:pPr>
        <w:pStyle w:val="Bodytext20"/>
        <w:shd w:val="clear" w:color="auto" w:fill="auto"/>
        <w:spacing w:after="120" w:line="240" w:lineRule="auto"/>
        <w:ind w:firstLine="567"/>
        <w:rPr>
          <w:rFonts w:ascii="Sylfaen" w:hAnsi="Sylfaen"/>
          <w:sz w:val="24"/>
          <w:szCs w:val="24"/>
        </w:rPr>
      </w:pPr>
      <w:r w:rsidRPr="00DA3B5D">
        <w:rPr>
          <w:rFonts w:ascii="Sylfaen" w:hAnsi="Sylfaen"/>
          <w:sz w:val="24"/>
          <w:szCs w:val="24"/>
        </w:rPr>
        <w:t>См. пояснения к подсубпозиции 8443 99 100 0.»;</w:t>
      </w:r>
    </w:p>
    <w:p w:rsidR="00176DB3" w:rsidRPr="00DA3B5D" w:rsidRDefault="00176DB3" w:rsidP="00DA3B5D">
      <w:pPr>
        <w:spacing w:after="120"/>
        <w:ind w:firstLine="567"/>
      </w:pPr>
    </w:p>
    <w:p w:rsidR="00176DB3" w:rsidRPr="00DA3B5D" w:rsidRDefault="00176DB3" w:rsidP="00DA3B5D">
      <w:pPr>
        <w:spacing w:after="120"/>
        <w:ind w:firstLine="567"/>
      </w:pPr>
    </w:p>
    <w:p w:rsidR="00176DB3" w:rsidRPr="00DA3B5D" w:rsidRDefault="002A3768" w:rsidP="00DA3B5D">
      <w:pPr>
        <w:pStyle w:val="Bodytext20"/>
        <w:shd w:val="clear" w:color="auto" w:fill="auto"/>
        <w:spacing w:after="120" w:line="240" w:lineRule="auto"/>
        <w:ind w:firstLine="567"/>
        <w:jc w:val="both"/>
        <w:rPr>
          <w:rFonts w:ascii="Sylfaen" w:hAnsi="Sylfaen"/>
          <w:sz w:val="24"/>
          <w:szCs w:val="24"/>
        </w:rPr>
      </w:pPr>
      <w:r w:rsidRPr="00DA3B5D">
        <w:rPr>
          <w:rFonts w:ascii="Sylfaen" w:hAnsi="Sylfaen"/>
          <w:sz w:val="24"/>
          <w:szCs w:val="24"/>
        </w:rPr>
        <w:t>л)</w:t>
      </w:r>
      <w:r w:rsidR="00DA3B5D">
        <w:rPr>
          <w:rFonts w:ascii="Sylfaen" w:hAnsi="Sylfaen"/>
          <w:sz w:val="24"/>
          <w:szCs w:val="24"/>
        </w:rPr>
        <w:t xml:space="preserve"> </w:t>
      </w:r>
      <w:r w:rsidRPr="00DA3B5D">
        <w:rPr>
          <w:rFonts w:ascii="Sylfaen" w:hAnsi="Sylfaen"/>
          <w:sz w:val="24"/>
          <w:szCs w:val="24"/>
        </w:rPr>
        <w:t>в пояснениях к подсубпозициям «8473 40 110 0 и 8473 40 180 0» ТН ВЭД ЕАЭС слова «к подсубпозициям 8443 99 100 1 и 8443 99 100 9» заменить словами «к подсубпозиции 8443 99 100 0»;</w:t>
      </w:r>
    </w:p>
    <w:p w:rsidR="00176DB3" w:rsidRPr="00DA3B5D" w:rsidRDefault="002A3768" w:rsidP="00DA3B5D">
      <w:pPr>
        <w:pStyle w:val="Bodytext20"/>
        <w:shd w:val="clear" w:color="auto" w:fill="auto"/>
        <w:spacing w:after="120" w:line="240" w:lineRule="auto"/>
        <w:ind w:firstLine="567"/>
        <w:jc w:val="both"/>
        <w:rPr>
          <w:rFonts w:ascii="Sylfaen" w:hAnsi="Sylfaen"/>
          <w:sz w:val="24"/>
          <w:szCs w:val="24"/>
        </w:rPr>
      </w:pPr>
      <w:r w:rsidRPr="00DA3B5D">
        <w:rPr>
          <w:rFonts w:ascii="Sylfaen" w:hAnsi="Sylfaen"/>
          <w:sz w:val="24"/>
          <w:szCs w:val="24"/>
        </w:rPr>
        <w:t>м)</w:t>
      </w:r>
      <w:r w:rsidR="00DA3B5D">
        <w:rPr>
          <w:rFonts w:ascii="Sylfaen" w:hAnsi="Sylfaen"/>
          <w:sz w:val="24"/>
          <w:szCs w:val="24"/>
        </w:rPr>
        <w:t xml:space="preserve"> </w:t>
      </w:r>
      <w:r w:rsidRPr="00DA3B5D">
        <w:rPr>
          <w:rFonts w:ascii="Sylfaen" w:hAnsi="Sylfaen"/>
          <w:sz w:val="24"/>
          <w:szCs w:val="24"/>
        </w:rPr>
        <w:t>пояснения к подсубпозициям «8473 50 200 1 и 8473 50 200 9» ТН ВЭД ЕАЭС изложить в следующей редакции:</w:t>
      </w:r>
    </w:p>
    <w:p w:rsidR="00176DB3" w:rsidRPr="00DA3B5D" w:rsidRDefault="002A3768" w:rsidP="00DA3B5D">
      <w:pPr>
        <w:pStyle w:val="Bodytext30"/>
        <w:shd w:val="clear" w:color="auto" w:fill="auto"/>
        <w:spacing w:line="240" w:lineRule="auto"/>
        <w:ind w:firstLine="567"/>
        <w:jc w:val="left"/>
        <w:rPr>
          <w:rFonts w:ascii="Sylfaen" w:hAnsi="Sylfaen"/>
          <w:sz w:val="24"/>
          <w:szCs w:val="24"/>
        </w:rPr>
      </w:pPr>
      <w:r w:rsidRPr="00DA3B5D">
        <w:rPr>
          <w:rFonts w:ascii="Sylfaen" w:hAnsi="Sylfaen"/>
          <w:sz w:val="24"/>
          <w:szCs w:val="24"/>
        </w:rPr>
        <w:t>«8473 50 200 0 Электронные модули</w:t>
      </w:r>
    </w:p>
    <w:p w:rsidR="00176DB3" w:rsidRPr="00DA3B5D" w:rsidRDefault="002A3768" w:rsidP="00DA3B5D">
      <w:pPr>
        <w:pStyle w:val="Bodytext20"/>
        <w:shd w:val="clear" w:color="auto" w:fill="auto"/>
        <w:spacing w:after="120" w:line="240" w:lineRule="auto"/>
        <w:ind w:left="2260" w:firstLine="0"/>
        <w:jc w:val="center"/>
        <w:rPr>
          <w:rFonts w:ascii="Sylfaen" w:hAnsi="Sylfaen"/>
          <w:sz w:val="24"/>
          <w:szCs w:val="24"/>
        </w:rPr>
      </w:pPr>
      <w:r w:rsidRPr="00DA3B5D">
        <w:rPr>
          <w:rFonts w:ascii="Sylfaen" w:hAnsi="Sylfaen"/>
          <w:sz w:val="24"/>
          <w:szCs w:val="24"/>
        </w:rPr>
        <w:lastRenderedPageBreak/>
        <w:t>См. пояснения к подсубпозиции 8443 99 100 0.».</w:t>
      </w:r>
    </w:p>
    <w:p w:rsidR="00176DB3" w:rsidRPr="00DA3B5D" w:rsidRDefault="00DA3B5D" w:rsidP="00DA3B5D">
      <w:pPr>
        <w:pStyle w:val="Bodytext20"/>
        <w:shd w:val="clear" w:color="auto" w:fill="auto"/>
        <w:spacing w:after="120" w:line="240" w:lineRule="auto"/>
        <w:ind w:firstLine="567"/>
        <w:jc w:val="both"/>
        <w:rPr>
          <w:rFonts w:ascii="Sylfaen" w:hAnsi="Sylfaen"/>
          <w:sz w:val="24"/>
          <w:szCs w:val="24"/>
        </w:rPr>
      </w:pPr>
      <w:r w:rsidRPr="00DA3B5D">
        <w:rPr>
          <w:rFonts w:ascii="Sylfaen" w:hAnsi="Sylfaen"/>
          <w:sz w:val="24"/>
          <w:szCs w:val="24"/>
        </w:rPr>
        <w:t>8.</w:t>
      </w:r>
      <w:r>
        <w:rPr>
          <w:rFonts w:ascii="Sylfaen" w:hAnsi="Sylfaen"/>
          <w:sz w:val="24"/>
          <w:szCs w:val="24"/>
        </w:rPr>
        <w:t xml:space="preserve"> </w:t>
      </w:r>
      <w:r w:rsidR="002A3768" w:rsidRPr="00DA3B5D">
        <w:rPr>
          <w:rFonts w:ascii="Sylfaen" w:hAnsi="Sylfaen"/>
          <w:sz w:val="24"/>
          <w:szCs w:val="24"/>
        </w:rPr>
        <w:t>В группе 85:</w:t>
      </w:r>
    </w:p>
    <w:p w:rsidR="00176DB3" w:rsidRPr="00DA3B5D" w:rsidRDefault="002A3768" w:rsidP="00DA3B5D">
      <w:pPr>
        <w:pStyle w:val="Bodytext20"/>
        <w:shd w:val="clear" w:color="auto" w:fill="auto"/>
        <w:spacing w:after="120" w:line="240" w:lineRule="auto"/>
        <w:ind w:firstLine="567"/>
        <w:jc w:val="both"/>
        <w:rPr>
          <w:rFonts w:ascii="Sylfaen" w:hAnsi="Sylfaen"/>
          <w:sz w:val="24"/>
          <w:szCs w:val="24"/>
        </w:rPr>
      </w:pPr>
      <w:r w:rsidRPr="00DA3B5D">
        <w:rPr>
          <w:rFonts w:ascii="Sylfaen" w:hAnsi="Sylfaen"/>
          <w:sz w:val="24"/>
          <w:szCs w:val="24"/>
        </w:rPr>
        <w:t>а)</w:t>
      </w:r>
      <w:r w:rsidR="00DA3B5D">
        <w:rPr>
          <w:rFonts w:ascii="Sylfaen" w:hAnsi="Sylfaen"/>
          <w:sz w:val="24"/>
          <w:szCs w:val="24"/>
        </w:rPr>
        <w:t xml:space="preserve"> </w:t>
      </w:r>
      <w:r w:rsidRPr="00DA3B5D">
        <w:rPr>
          <w:rFonts w:ascii="Sylfaen" w:hAnsi="Sylfaen"/>
          <w:sz w:val="24"/>
          <w:szCs w:val="24"/>
        </w:rPr>
        <w:t>в дополнительном примечании Евразийского экономического союза 3 слова «В подсубпозициях 8542 31 100 1 и 8542 31 909 2» заменить словами «В подсубпозиции 8542 31 100 1»;</w:t>
      </w:r>
    </w:p>
    <w:p w:rsidR="00176DB3" w:rsidRPr="00DA3B5D" w:rsidRDefault="002A3768" w:rsidP="00DA3B5D">
      <w:pPr>
        <w:pStyle w:val="Bodytext20"/>
        <w:shd w:val="clear" w:color="auto" w:fill="auto"/>
        <w:spacing w:after="120" w:line="240" w:lineRule="auto"/>
        <w:ind w:firstLine="567"/>
        <w:jc w:val="both"/>
        <w:rPr>
          <w:rFonts w:ascii="Sylfaen" w:hAnsi="Sylfaen"/>
          <w:sz w:val="24"/>
          <w:szCs w:val="24"/>
        </w:rPr>
      </w:pPr>
      <w:r w:rsidRPr="00DA3B5D">
        <w:rPr>
          <w:rFonts w:ascii="Sylfaen" w:hAnsi="Sylfaen"/>
          <w:sz w:val="24"/>
          <w:szCs w:val="24"/>
        </w:rPr>
        <w:t>б)</w:t>
      </w:r>
      <w:r w:rsidR="00DA3B5D">
        <w:rPr>
          <w:rFonts w:ascii="Sylfaen" w:hAnsi="Sylfaen"/>
          <w:sz w:val="24"/>
          <w:szCs w:val="24"/>
        </w:rPr>
        <w:t xml:space="preserve"> </w:t>
      </w:r>
      <w:r w:rsidRPr="00DA3B5D">
        <w:rPr>
          <w:rFonts w:ascii="Sylfaen" w:hAnsi="Sylfaen"/>
          <w:sz w:val="24"/>
          <w:szCs w:val="24"/>
        </w:rPr>
        <w:t>в пояснениях к подсубпозиции «8504 90 050 0» ТН ВЭД ЕАЭС слова «к подсубпозициям 8443 99 100 1 и 8443 99 100 9» заменить словами «к подсубпозиции 8443 99 100 0»;</w:t>
      </w:r>
    </w:p>
    <w:p w:rsidR="00176DB3" w:rsidRPr="00DA3B5D" w:rsidRDefault="002A3768" w:rsidP="00DA3B5D">
      <w:pPr>
        <w:pStyle w:val="Bodytext20"/>
        <w:shd w:val="clear" w:color="auto" w:fill="auto"/>
        <w:spacing w:after="120" w:line="240" w:lineRule="auto"/>
        <w:ind w:firstLine="567"/>
        <w:jc w:val="both"/>
        <w:rPr>
          <w:rFonts w:ascii="Sylfaen" w:hAnsi="Sylfaen"/>
          <w:sz w:val="24"/>
          <w:szCs w:val="24"/>
        </w:rPr>
      </w:pPr>
      <w:r w:rsidRPr="00DA3B5D">
        <w:rPr>
          <w:rFonts w:ascii="Sylfaen" w:hAnsi="Sylfaen"/>
          <w:sz w:val="24"/>
          <w:szCs w:val="24"/>
        </w:rPr>
        <w:t>в)</w:t>
      </w:r>
      <w:r w:rsidR="00DA3B5D">
        <w:rPr>
          <w:rFonts w:ascii="Sylfaen" w:hAnsi="Sylfaen"/>
          <w:sz w:val="24"/>
          <w:szCs w:val="24"/>
        </w:rPr>
        <w:t xml:space="preserve"> </w:t>
      </w:r>
      <w:r w:rsidRPr="00DA3B5D">
        <w:rPr>
          <w:rFonts w:ascii="Sylfaen" w:hAnsi="Sylfaen"/>
          <w:sz w:val="24"/>
          <w:szCs w:val="24"/>
        </w:rPr>
        <w:t>в пояснениях к подсубпозиции «8504 90 910 0» ТН ВЭД ЕАЭС слова «к подсубпозициям 8443 99 100 1 и 8443 99 100 9» заменить словами «к подсубпозиции 8443 99 100 0»;</w:t>
      </w:r>
    </w:p>
    <w:p w:rsidR="00176DB3" w:rsidRPr="00DA3B5D" w:rsidRDefault="002A3768" w:rsidP="00DA3B5D">
      <w:pPr>
        <w:pStyle w:val="Bodytext20"/>
        <w:shd w:val="clear" w:color="auto" w:fill="auto"/>
        <w:spacing w:after="120" w:line="240" w:lineRule="auto"/>
        <w:ind w:firstLine="567"/>
        <w:jc w:val="both"/>
        <w:rPr>
          <w:rFonts w:ascii="Sylfaen" w:hAnsi="Sylfaen"/>
          <w:sz w:val="24"/>
          <w:szCs w:val="24"/>
        </w:rPr>
      </w:pPr>
      <w:r w:rsidRPr="00DA3B5D">
        <w:rPr>
          <w:rFonts w:ascii="Sylfaen" w:hAnsi="Sylfaen"/>
          <w:sz w:val="24"/>
          <w:szCs w:val="24"/>
        </w:rPr>
        <w:t>г)</w:t>
      </w:r>
      <w:r w:rsidR="00DA3B5D">
        <w:rPr>
          <w:rFonts w:ascii="Sylfaen" w:hAnsi="Sylfaen"/>
          <w:sz w:val="24"/>
          <w:szCs w:val="24"/>
        </w:rPr>
        <w:t xml:space="preserve"> </w:t>
      </w:r>
      <w:r w:rsidRPr="00DA3B5D">
        <w:rPr>
          <w:rFonts w:ascii="Sylfaen" w:hAnsi="Sylfaen"/>
          <w:sz w:val="24"/>
          <w:szCs w:val="24"/>
        </w:rPr>
        <w:t>в пояснениях к подсубпозициям «8522 90 410 0 и 8522 90 490 0» ТН ВЭД ЕАЭС слова «к подсубпозициям 8443 99 100 1 и 8443 99 100 9» заменить словами «к подсубпозиции 8443 99 100 0»;</w:t>
      </w:r>
    </w:p>
    <w:p w:rsidR="00176DB3" w:rsidRPr="00DA3B5D" w:rsidRDefault="002A3768" w:rsidP="00DA3B5D">
      <w:pPr>
        <w:pStyle w:val="Bodytext20"/>
        <w:shd w:val="clear" w:color="auto" w:fill="auto"/>
        <w:spacing w:after="120" w:line="240" w:lineRule="auto"/>
        <w:ind w:firstLine="567"/>
        <w:jc w:val="both"/>
        <w:rPr>
          <w:rFonts w:ascii="Sylfaen" w:hAnsi="Sylfaen"/>
          <w:sz w:val="24"/>
          <w:szCs w:val="24"/>
        </w:rPr>
      </w:pPr>
      <w:r w:rsidRPr="00DA3B5D">
        <w:rPr>
          <w:rFonts w:ascii="Sylfaen" w:hAnsi="Sylfaen"/>
          <w:sz w:val="24"/>
          <w:szCs w:val="24"/>
        </w:rPr>
        <w:t>д)</w:t>
      </w:r>
      <w:r w:rsidR="00DA3B5D">
        <w:rPr>
          <w:rFonts w:ascii="Sylfaen" w:hAnsi="Sylfaen"/>
          <w:sz w:val="24"/>
          <w:szCs w:val="24"/>
        </w:rPr>
        <w:t xml:space="preserve"> </w:t>
      </w:r>
      <w:r w:rsidRPr="00DA3B5D">
        <w:rPr>
          <w:rFonts w:ascii="Sylfaen" w:hAnsi="Sylfaen"/>
          <w:sz w:val="24"/>
          <w:szCs w:val="24"/>
        </w:rPr>
        <w:t>в пояснениях к подсубпозиции «8528 71 110 0» ТН ВЭД ЕАЭС слова «к подсубпозициям 8443 99 100 1 и 8443 99 100 9» заменить словами «к подсубпозиции 8443 99 100 0»;</w:t>
      </w:r>
    </w:p>
    <w:p w:rsidR="00176DB3" w:rsidRPr="00DA3B5D" w:rsidRDefault="002A3768" w:rsidP="00DA3B5D">
      <w:pPr>
        <w:pStyle w:val="Bodytext20"/>
        <w:shd w:val="clear" w:color="auto" w:fill="auto"/>
        <w:spacing w:after="120" w:line="240" w:lineRule="auto"/>
        <w:ind w:firstLine="567"/>
        <w:jc w:val="both"/>
        <w:rPr>
          <w:rFonts w:ascii="Sylfaen" w:hAnsi="Sylfaen"/>
          <w:sz w:val="24"/>
          <w:szCs w:val="24"/>
        </w:rPr>
      </w:pPr>
      <w:r w:rsidRPr="00DA3B5D">
        <w:rPr>
          <w:rFonts w:ascii="Sylfaen" w:hAnsi="Sylfaen"/>
          <w:sz w:val="24"/>
          <w:szCs w:val="24"/>
        </w:rPr>
        <w:t>е)</w:t>
      </w:r>
      <w:r w:rsidR="00DA3B5D">
        <w:rPr>
          <w:rFonts w:ascii="Sylfaen" w:hAnsi="Sylfaen"/>
          <w:sz w:val="24"/>
          <w:szCs w:val="24"/>
        </w:rPr>
        <w:t xml:space="preserve"> </w:t>
      </w:r>
      <w:r w:rsidRPr="00DA3B5D">
        <w:rPr>
          <w:rFonts w:ascii="Sylfaen" w:hAnsi="Sylfaen"/>
          <w:sz w:val="24"/>
          <w:szCs w:val="24"/>
        </w:rPr>
        <w:t>в пояснениях к подсубпозициям «8529 90 650 1 и 8529 90 650 9» ТН ВЭД ЕАЭС слова «к подсубпозициям 8443 99 100 1 и 8443 99 100 9» заменить словами «к подсубпозиции 8443 99 100 0»;</w:t>
      </w:r>
    </w:p>
    <w:p w:rsidR="00176DB3" w:rsidRPr="00DA3B5D" w:rsidRDefault="002A3768" w:rsidP="00DA3B5D">
      <w:pPr>
        <w:pStyle w:val="Bodytext20"/>
        <w:shd w:val="clear" w:color="auto" w:fill="auto"/>
        <w:spacing w:after="120" w:line="240" w:lineRule="auto"/>
        <w:ind w:firstLine="567"/>
        <w:jc w:val="both"/>
        <w:rPr>
          <w:rFonts w:ascii="Sylfaen" w:hAnsi="Sylfaen"/>
          <w:sz w:val="24"/>
          <w:szCs w:val="24"/>
        </w:rPr>
      </w:pPr>
      <w:r w:rsidRPr="00DA3B5D">
        <w:rPr>
          <w:rFonts w:ascii="Sylfaen" w:hAnsi="Sylfaen"/>
          <w:sz w:val="24"/>
          <w:szCs w:val="24"/>
        </w:rPr>
        <w:t>ж)</w:t>
      </w:r>
      <w:r w:rsidR="00DA3B5D">
        <w:rPr>
          <w:rFonts w:ascii="Sylfaen" w:hAnsi="Sylfaen"/>
          <w:sz w:val="24"/>
          <w:szCs w:val="24"/>
        </w:rPr>
        <w:t xml:space="preserve"> </w:t>
      </w:r>
      <w:r w:rsidRPr="00DA3B5D">
        <w:rPr>
          <w:rFonts w:ascii="Sylfaen" w:hAnsi="Sylfaen"/>
          <w:sz w:val="24"/>
          <w:szCs w:val="24"/>
        </w:rPr>
        <w:t>коды «8531 20 200 1 - 8531 20 950 9» ТН ВЭД ЕАЭС заменить кодами «8531 20 200 0- 8531 20 950 0» ТН ВЭД ЕАЭС;</w:t>
      </w:r>
    </w:p>
    <w:p w:rsidR="00176DB3" w:rsidRPr="00DA3B5D" w:rsidRDefault="002A3768" w:rsidP="00DA3B5D">
      <w:pPr>
        <w:pStyle w:val="Tablecaption0"/>
        <w:shd w:val="clear" w:color="auto" w:fill="auto"/>
        <w:spacing w:after="120" w:line="240" w:lineRule="auto"/>
        <w:ind w:firstLine="567"/>
        <w:rPr>
          <w:rFonts w:ascii="Sylfaen" w:hAnsi="Sylfaen"/>
          <w:sz w:val="24"/>
          <w:szCs w:val="24"/>
        </w:rPr>
      </w:pPr>
      <w:r w:rsidRPr="00DA3B5D">
        <w:rPr>
          <w:rFonts w:ascii="Sylfaen" w:hAnsi="Sylfaen"/>
          <w:sz w:val="24"/>
          <w:szCs w:val="24"/>
        </w:rPr>
        <w:t>з) пояснения к подсубпозициям «8531 90 850 1 - 8531 90 850 8» ТН ВЭД ЕАЭС изложить в следующей редакции: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95"/>
        <w:gridCol w:w="7355"/>
      </w:tblGrid>
      <w:tr w:rsidR="00176DB3" w:rsidRPr="00DA3B5D" w:rsidTr="00DA3B5D">
        <w:trPr>
          <w:jc w:val="center"/>
        </w:trPr>
        <w:tc>
          <w:tcPr>
            <w:tcW w:w="2095" w:type="dxa"/>
            <w:shd w:val="clear" w:color="auto" w:fill="FFFFFF"/>
          </w:tcPr>
          <w:p w:rsidR="00176DB3" w:rsidRPr="00DA3B5D" w:rsidRDefault="002A3768" w:rsidP="00DA3B5D">
            <w:pPr>
              <w:pStyle w:val="Bodytext20"/>
              <w:shd w:val="clear" w:color="auto" w:fill="auto"/>
              <w:spacing w:after="120" w:line="240" w:lineRule="auto"/>
              <w:ind w:firstLine="0"/>
              <w:rPr>
                <w:rFonts w:ascii="Sylfaen" w:hAnsi="Sylfaen"/>
                <w:sz w:val="24"/>
                <w:szCs w:val="24"/>
              </w:rPr>
            </w:pPr>
            <w:r w:rsidRPr="00DA3B5D">
              <w:rPr>
                <w:rStyle w:val="Bodytext2Bold0"/>
                <w:rFonts w:ascii="Sylfaen" w:hAnsi="Sylfaen"/>
                <w:sz w:val="24"/>
                <w:szCs w:val="24"/>
              </w:rPr>
              <w:t>«8531 90 850 0</w:t>
            </w:r>
          </w:p>
        </w:tc>
        <w:tc>
          <w:tcPr>
            <w:tcW w:w="7355" w:type="dxa"/>
            <w:shd w:val="clear" w:color="auto" w:fill="FFFFFF"/>
            <w:vAlign w:val="bottom"/>
          </w:tcPr>
          <w:p w:rsidR="00176DB3" w:rsidRPr="00DA3B5D" w:rsidRDefault="002A3768" w:rsidP="00DA3B5D">
            <w:pPr>
              <w:pStyle w:val="Bodytext20"/>
              <w:shd w:val="clear" w:color="auto" w:fill="auto"/>
              <w:spacing w:after="120" w:line="240" w:lineRule="auto"/>
              <w:ind w:firstLine="0"/>
              <w:jc w:val="both"/>
              <w:rPr>
                <w:rFonts w:ascii="Sylfaen" w:hAnsi="Sylfaen"/>
                <w:sz w:val="24"/>
                <w:szCs w:val="24"/>
              </w:rPr>
            </w:pPr>
            <w:r w:rsidRPr="00DA3B5D">
              <w:rPr>
                <w:rStyle w:val="Bodytext2Bold0"/>
                <w:rFonts w:ascii="Sylfaen" w:hAnsi="Sylfaen"/>
                <w:sz w:val="24"/>
                <w:szCs w:val="24"/>
              </w:rPr>
              <w:t>Прочие</w:t>
            </w:r>
          </w:p>
          <w:p w:rsidR="00176DB3" w:rsidRPr="00DA3B5D" w:rsidRDefault="002A3768" w:rsidP="00DA3B5D">
            <w:pPr>
              <w:pStyle w:val="Bodytext20"/>
              <w:shd w:val="clear" w:color="auto" w:fill="auto"/>
              <w:spacing w:after="120" w:line="240" w:lineRule="auto"/>
              <w:ind w:left="62" w:right="64" w:firstLine="0"/>
              <w:jc w:val="both"/>
              <w:rPr>
                <w:rFonts w:ascii="Sylfaen" w:hAnsi="Sylfaen"/>
                <w:sz w:val="24"/>
                <w:szCs w:val="24"/>
              </w:rPr>
            </w:pPr>
            <w:r w:rsidRPr="00DA3B5D">
              <w:rPr>
                <w:rFonts w:ascii="Sylfaen" w:hAnsi="Sylfaen"/>
                <w:sz w:val="24"/>
                <w:szCs w:val="24"/>
              </w:rPr>
              <w:t>В данную подсубпозицию включаются бирки для предотвращения краж (такие, как состоящие из диода и антенны, так называемые "микроволновые бирки", или состоящие из микрокристаллической резонансной схемы, так называемые бирки "с частотным разделением"), прикрепляемые к товарам, которые, попав в зону действия поля сигналов охранной сигнализации, установленной на выходе из магазина (включенной в подсубпозицию 8531 10 300 0), воздействуют на электронные средства охранной системы и вызывают срабатывание сигнализации.</w:t>
            </w:r>
          </w:p>
          <w:p w:rsidR="00176DB3" w:rsidRPr="00DA3B5D" w:rsidRDefault="002A3768" w:rsidP="00DA3B5D">
            <w:pPr>
              <w:pStyle w:val="Bodytext20"/>
              <w:shd w:val="clear" w:color="auto" w:fill="auto"/>
              <w:spacing w:after="120" w:line="240" w:lineRule="auto"/>
              <w:ind w:left="62" w:right="64" w:firstLine="0"/>
              <w:jc w:val="both"/>
              <w:rPr>
                <w:rFonts w:ascii="Sylfaen" w:hAnsi="Sylfaen"/>
                <w:sz w:val="24"/>
                <w:szCs w:val="24"/>
              </w:rPr>
            </w:pPr>
            <w:r w:rsidRPr="00DA3B5D">
              <w:rPr>
                <w:rFonts w:ascii="Sylfaen" w:hAnsi="Sylfaen"/>
                <w:sz w:val="24"/>
                <w:szCs w:val="24"/>
              </w:rPr>
              <w:t>В данную подсубпозицию также включаются бирки, которые объединяют две различные технологии, такие как акустомагнитную с микроволновой или акустомагнитную с радиочастотной.</w:t>
            </w:r>
          </w:p>
          <w:p w:rsidR="00176DB3" w:rsidRPr="00DA3B5D" w:rsidRDefault="002A3768" w:rsidP="00DA3B5D">
            <w:pPr>
              <w:pStyle w:val="Bodytext20"/>
              <w:shd w:val="clear" w:color="auto" w:fill="auto"/>
              <w:spacing w:after="120" w:line="240" w:lineRule="auto"/>
              <w:ind w:left="62" w:right="64" w:firstLine="0"/>
              <w:jc w:val="both"/>
              <w:rPr>
                <w:rFonts w:ascii="Sylfaen" w:hAnsi="Sylfaen"/>
                <w:sz w:val="24"/>
                <w:szCs w:val="24"/>
              </w:rPr>
            </w:pPr>
            <w:r w:rsidRPr="00DA3B5D">
              <w:rPr>
                <w:rFonts w:ascii="Sylfaen" w:hAnsi="Sylfaen"/>
                <w:sz w:val="24"/>
                <w:szCs w:val="24"/>
              </w:rPr>
              <w:t>Однако в данную подсубпозицию не включаются:</w:t>
            </w:r>
          </w:p>
          <w:p w:rsidR="00176DB3" w:rsidRPr="00DA3B5D" w:rsidRDefault="00DA3B5D" w:rsidP="00DA3B5D">
            <w:pPr>
              <w:pStyle w:val="Bodytext20"/>
              <w:shd w:val="clear" w:color="auto" w:fill="auto"/>
              <w:spacing w:after="120" w:line="240" w:lineRule="auto"/>
              <w:ind w:left="62" w:right="64" w:firstLine="0"/>
              <w:jc w:val="both"/>
              <w:rPr>
                <w:rFonts w:ascii="Sylfaen" w:hAnsi="Sylfaen"/>
                <w:sz w:val="24"/>
                <w:szCs w:val="24"/>
              </w:rPr>
            </w:pPr>
            <w:r w:rsidRPr="00DA3B5D">
              <w:rPr>
                <w:rFonts w:ascii="Sylfaen" w:hAnsi="Sylfaen"/>
                <w:sz w:val="24"/>
                <w:szCs w:val="24"/>
              </w:rPr>
              <w:t>-</w:t>
            </w:r>
            <w:r>
              <w:rPr>
                <w:rFonts w:ascii="Sylfaen" w:hAnsi="Sylfaen"/>
                <w:sz w:val="24"/>
                <w:szCs w:val="24"/>
              </w:rPr>
              <w:t xml:space="preserve"> </w:t>
            </w:r>
            <w:r w:rsidR="002A3768" w:rsidRPr="00DA3B5D">
              <w:rPr>
                <w:rFonts w:ascii="Sylfaen" w:hAnsi="Sylfaen"/>
                <w:sz w:val="24"/>
                <w:szCs w:val="24"/>
              </w:rPr>
              <w:t xml:space="preserve"> бирки, состоящие из проволоки, полоски или сочетания двух </w:t>
            </w:r>
            <w:r w:rsidR="002A3768" w:rsidRPr="00DA3B5D">
              <w:rPr>
                <w:rFonts w:ascii="Sylfaen" w:hAnsi="Sylfaen"/>
                <w:sz w:val="24"/>
                <w:szCs w:val="24"/>
              </w:rPr>
              <w:lastRenderedPageBreak/>
              <w:t xml:space="preserve">полосок, так называемые "магнитные бирки" или "акустомагнитные бирки", из магнитных материалов, предназначенные для использования внутри зоны контроля системы электронного наблюдения за товарами </w:t>
            </w:r>
            <w:r w:rsidR="002A3768" w:rsidRPr="00DA3B5D">
              <w:rPr>
                <w:rFonts w:ascii="Sylfaen" w:hAnsi="Sylfaen"/>
                <w:sz w:val="24"/>
                <w:szCs w:val="24"/>
                <w:lang w:val="en-US" w:eastAsia="en-US" w:bidi="en-US"/>
              </w:rPr>
              <w:t xml:space="preserve">(EAS) </w:t>
            </w:r>
            <w:r w:rsidR="002A3768" w:rsidRPr="00DA3B5D">
              <w:rPr>
                <w:rFonts w:ascii="Sylfaen" w:hAnsi="Sylfaen"/>
                <w:sz w:val="24"/>
                <w:szCs w:val="24"/>
              </w:rPr>
              <w:t>(товарная позиция 8505);</w:t>
            </w:r>
          </w:p>
          <w:p w:rsidR="00176DB3" w:rsidRPr="00DA3B5D" w:rsidRDefault="00DA3B5D" w:rsidP="00DA3B5D">
            <w:pPr>
              <w:pStyle w:val="Bodytext20"/>
              <w:shd w:val="clear" w:color="auto" w:fill="auto"/>
              <w:spacing w:after="120" w:line="240" w:lineRule="auto"/>
              <w:ind w:left="62" w:right="64" w:firstLine="0"/>
              <w:jc w:val="both"/>
              <w:rPr>
                <w:rFonts w:ascii="Sylfaen" w:hAnsi="Sylfaen"/>
                <w:sz w:val="24"/>
                <w:szCs w:val="24"/>
              </w:rPr>
            </w:pPr>
            <w:r w:rsidRPr="00DA3B5D">
              <w:rPr>
                <w:rFonts w:ascii="Sylfaen" w:hAnsi="Sylfaen"/>
                <w:sz w:val="24"/>
                <w:szCs w:val="24"/>
              </w:rPr>
              <w:t>-</w:t>
            </w:r>
            <w:r>
              <w:rPr>
                <w:rFonts w:ascii="Sylfaen" w:hAnsi="Sylfaen"/>
                <w:sz w:val="24"/>
                <w:szCs w:val="24"/>
              </w:rPr>
              <w:t xml:space="preserve"> </w:t>
            </w:r>
            <w:r w:rsidR="002A3768" w:rsidRPr="00DA3B5D">
              <w:rPr>
                <w:rFonts w:ascii="Sylfaen" w:hAnsi="Sylfaen"/>
                <w:sz w:val="24"/>
                <w:szCs w:val="24"/>
              </w:rPr>
              <w:t xml:space="preserve"> бирки, в которые встроены одна или несколько электронных интегральных схем в виде кристаллов и антенна, но без других активных или пассивных элементов ("интеллектуальные карточки"), так называемые бирки "радиочастотной идентификации" </w:t>
            </w:r>
            <w:r w:rsidR="002A3768" w:rsidRPr="00DA3B5D">
              <w:rPr>
                <w:rFonts w:ascii="Sylfaen" w:hAnsi="Sylfaen"/>
                <w:sz w:val="24"/>
                <w:szCs w:val="24"/>
                <w:lang w:val="en-US" w:eastAsia="en-US" w:bidi="en-US"/>
              </w:rPr>
              <w:t xml:space="preserve">(RFID) </w:t>
            </w:r>
            <w:r w:rsidR="002A3768" w:rsidRPr="00DA3B5D">
              <w:rPr>
                <w:rFonts w:ascii="Sylfaen" w:hAnsi="Sylfaen"/>
                <w:sz w:val="24"/>
                <w:szCs w:val="24"/>
              </w:rPr>
              <w:t>(подсубпозиции 8523 52 100 0 - 8523 52 900 9);</w:t>
            </w:r>
          </w:p>
          <w:p w:rsidR="00176DB3" w:rsidRDefault="00DA3B5D" w:rsidP="00DA3B5D">
            <w:pPr>
              <w:pStyle w:val="Bodytext20"/>
              <w:shd w:val="clear" w:color="auto" w:fill="auto"/>
              <w:spacing w:after="120" w:line="240" w:lineRule="auto"/>
              <w:ind w:left="62" w:right="64" w:firstLine="0"/>
              <w:jc w:val="both"/>
              <w:rPr>
                <w:rFonts w:ascii="Sylfaen" w:hAnsi="Sylfaen"/>
                <w:sz w:val="24"/>
                <w:szCs w:val="24"/>
                <w:lang w:val="en-US"/>
              </w:rPr>
            </w:pPr>
            <w:r w:rsidRPr="00DA3B5D">
              <w:rPr>
                <w:rFonts w:ascii="Sylfaen" w:hAnsi="Sylfaen"/>
                <w:sz w:val="24"/>
                <w:szCs w:val="24"/>
              </w:rPr>
              <w:t>-</w:t>
            </w:r>
            <w:r>
              <w:rPr>
                <w:rFonts w:ascii="Sylfaen" w:hAnsi="Sylfaen"/>
                <w:sz w:val="24"/>
                <w:szCs w:val="24"/>
              </w:rPr>
              <w:t xml:space="preserve"> </w:t>
            </w:r>
            <w:r w:rsidR="002A3768" w:rsidRPr="00DA3B5D">
              <w:rPr>
                <w:rFonts w:ascii="Sylfaen" w:hAnsi="Sylfaen"/>
                <w:sz w:val="24"/>
                <w:szCs w:val="24"/>
              </w:rPr>
              <w:t xml:space="preserve"> бирки, содержащие одну или несколько электронных интегральных схем в виде кристаллов со встроенной антенной и одним или несколькими конденсаторами, но без других активных или пассивных элементов (подсубпозиции 8523 59 100 0 - 8523 59 990 0);</w:t>
            </w:r>
          </w:p>
          <w:p w:rsidR="00DA3B5D" w:rsidRPr="00DA3B5D" w:rsidRDefault="00DA3B5D" w:rsidP="00DA3B5D">
            <w:pPr>
              <w:pStyle w:val="Bodytext20"/>
              <w:shd w:val="clear" w:color="auto" w:fill="auto"/>
              <w:spacing w:after="120" w:line="240" w:lineRule="auto"/>
              <w:ind w:left="62" w:right="64" w:firstLine="0"/>
              <w:jc w:val="both"/>
              <w:rPr>
                <w:rFonts w:ascii="Sylfaen" w:hAnsi="Sylfaen"/>
                <w:sz w:val="24"/>
                <w:szCs w:val="24"/>
                <w:lang w:val="en-US"/>
              </w:rPr>
            </w:pPr>
            <w:r w:rsidRPr="00DA3B5D">
              <w:rPr>
                <w:rFonts w:ascii="Sylfaen" w:hAnsi="Sylfaen"/>
                <w:sz w:val="24"/>
                <w:szCs w:val="24"/>
              </w:rPr>
              <w:t>бумажные бирки в виде печатных схем (см. примечание 5 к группе 85), так называемые "радиочастотные бирки" (товарная позиция 8534 00).»;</w:t>
            </w:r>
          </w:p>
        </w:tc>
      </w:tr>
    </w:tbl>
    <w:p w:rsidR="00176DB3" w:rsidRPr="00DA3B5D" w:rsidRDefault="00176DB3" w:rsidP="00DA3B5D">
      <w:pPr>
        <w:spacing w:after="120"/>
      </w:pPr>
    </w:p>
    <w:p w:rsidR="00176DB3" w:rsidRPr="00DA3B5D" w:rsidRDefault="002A3768" w:rsidP="00DA3B5D">
      <w:pPr>
        <w:pStyle w:val="Bodytext20"/>
        <w:shd w:val="clear" w:color="auto" w:fill="auto"/>
        <w:spacing w:after="120" w:line="240" w:lineRule="auto"/>
        <w:ind w:firstLine="567"/>
        <w:jc w:val="both"/>
        <w:rPr>
          <w:rFonts w:ascii="Sylfaen" w:hAnsi="Sylfaen"/>
          <w:sz w:val="24"/>
          <w:szCs w:val="24"/>
        </w:rPr>
      </w:pPr>
      <w:r w:rsidRPr="00DA3B5D">
        <w:rPr>
          <w:rFonts w:ascii="Sylfaen" w:hAnsi="Sylfaen"/>
          <w:sz w:val="24"/>
          <w:szCs w:val="24"/>
        </w:rPr>
        <w:t>и) пояснения к подсубпозициям «8536 90 100 1 и 8536 90 100 9» ТН ВЭД ЕАЭС изложить в следующей редакции: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64"/>
        <w:gridCol w:w="7380"/>
      </w:tblGrid>
      <w:tr w:rsidR="00176DB3" w:rsidRPr="00DA3B5D" w:rsidTr="00DA3B5D">
        <w:trPr>
          <w:jc w:val="center"/>
        </w:trPr>
        <w:tc>
          <w:tcPr>
            <w:tcW w:w="2164" w:type="dxa"/>
            <w:shd w:val="clear" w:color="auto" w:fill="FFFFFF"/>
          </w:tcPr>
          <w:p w:rsidR="00176DB3" w:rsidRPr="00DA3B5D" w:rsidRDefault="002A3768" w:rsidP="00DA3B5D">
            <w:pPr>
              <w:pStyle w:val="Bodytext20"/>
              <w:shd w:val="clear" w:color="auto" w:fill="auto"/>
              <w:spacing w:after="120" w:line="240" w:lineRule="auto"/>
              <w:ind w:left="140" w:firstLine="0"/>
              <w:rPr>
                <w:rFonts w:ascii="Sylfaen" w:hAnsi="Sylfaen"/>
                <w:sz w:val="24"/>
                <w:szCs w:val="24"/>
              </w:rPr>
            </w:pPr>
            <w:r w:rsidRPr="00DA3B5D">
              <w:rPr>
                <w:rStyle w:val="Bodytext2Bold0"/>
                <w:rFonts w:ascii="Sylfaen" w:hAnsi="Sylfaen"/>
                <w:sz w:val="24"/>
                <w:szCs w:val="24"/>
              </w:rPr>
              <w:t>«8536 90 100 0</w:t>
            </w:r>
          </w:p>
        </w:tc>
        <w:tc>
          <w:tcPr>
            <w:tcW w:w="7380" w:type="dxa"/>
            <w:shd w:val="clear" w:color="auto" w:fill="FFFFFF"/>
            <w:vAlign w:val="bottom"/>
          </w:tcPr>
          <w:p w:rsidR="00176DB3" w:rsidRPr="00DA3B5D" w:rsidRDefault="002A3768" w:rsidP="00DA3B5D">
            <w:pPr>
              <w:pStyle w:val="Bodytext20"/>
              <w:shd w:val="clear" w:color="auto" w:fill="auto"/>
              <w:spacing w:after="120" w:line="240" w:lineRule="auto"/>
              <w:ind w:firstLine="0"/>
              <w:jc w:val="both"/>
              <w:rPr>
                <w:rFonts w:ascii="Sylfaen" w:hAnsi="Sylfaen"/>
                <w:sz w:val="24"/>
                <w:szCs w:val="24"/>
              </w:rPr>
            </w:pPr>
            <w:r w:rsidRPr="00DA3B5D">
              <w:rPr>
                <w:rStyle w:val="Bodytext2Bold0"/>
                <w:rFonts w:ascii="Sylfaen" w:hAnsi="Sylfaen"/>
                <w:sz w:val="24"/>
                <w:szCs w:val="24"/>
              </w:rPr>
              <w:t>Соединители и контактные элементы для проводов и кабелей</w:t>
            </w:r>
          </w:p>
          <w:p w:rsidR="00176DB3" w:rsidRPr="00DA3B5D" w:rsidRDefault="002A3768" w:rsidP="00DA3B5D">
            <w:pPr>
              <w:pStyle w:val="Bodytext20"/>
              <w:shd w:val="clear" w:color="auto" w:fill="auto"/>
              <w:spacing w:after="120" w:line="240" w:lineRule="auto"/>
              <w:ind w:left="62" w:right="64" w:firstLine="0"/>
              <w:jc w:val="both"/>
              <w:rPr>
                <w:rFonts w:ascii="Sylfaen" w:hAnsi="Sylfaen"/>
                <w:sz w:val="24"/>
                <w:szCs w:val="24"/>
              </w:rPr>
            </w:pPr>
            <w:r w:rsidRPr="00DA3B5D">
              <w:rPr>
                <w:rFonts w:ascii="Sylfaen" w:hAnsi="Sylfaen"/>
                <w:sz w:val="24"/>
                <w:szCs w:val="24"/>
              </w:rPr>
              <w:t>В данную подсубпозицию включаются все оконечные устройства, установленные на концах проводов или кабелей для электрической коммутации способами, отличными от штепселирования (например, обжим, завинчивание, спайка или клеммы).»;</w:t>
            </w:r>
          </w:p>
        </w:tc>
      </w:tr>
    </w:tbl>
    <w:p w:rsidR="00176DB3" w:rsidRPr="00DA3B5D" w:rsidRDefault="00176DB3" w:rsidP="00DA3B5D">
      <w:pPr>
        <w:spacing w:after="120"/>
      </w:pPr>
    </w:p>
    <w:tbl>
      <w:tblPr>
        <w:tblOverlap w:val="never"/>
        <w:tblW w:w="0" w:type="auto"/>
        <w:jc w:val="center"/>
        <w:tblLayout w:type="fixed"/>
        <w:tblCellMar>
          <w:left w:w="10" w:type="dxa"/>
          <w:right w:w="10" w:type="dxa"/>
        </w:tblCellMar>
        <w:tblLook w:val="0000" w:firstRow="0" w:lastRow="0" w:firstColumn="0" w:lastColumn="0" w:noHBand="0" w:noVBand="0"/>
      </w:tblPr>
      <w:tblGrid>
        <w:gridCol w:w="2063"/>
        <w:gridCol w:w="7448"/>
      </w:tblGrid>
      <w:tr w:rsidR="00176DB3" w:rsidRPr="00DA3B5D" w:rsidTr="00DA3B5D">
        <w:trPr>
          <w:jc w:val="center"/>
        </w:trPr>
        <w:tc>
          <w:tcPr>
            <w:tcW w:w="2063" w:type="dxa"/>
            <w:shd w:val="clear" w:color="auto" w:fill="FFFFFF"/>
          </w:tcPr>
          <w:p w:rsidR="00176DB3" w:rsidRPr="00DA3B5D" w:rsidRDefault="002A3768" w:rsidP="00DA3B5D">
            <w:pPr>
              <w:pStyle w:val="Bodytext20"/>
              <w:shd w:val="clear" w:color="auto" w:fill="auto"/>
              <w:spacing w:after="120" w:line="240" w:lineRule="auto"/>
              <w:ind w:firstLine="0"/>
              <w:rPr>
                <w:rFonts w:ascii="Sylfaen" w:hAnsi="Sylfaen"/>
                <w:sz w:val="24"/>
                <w:szCs w:val="24"/>
              </w:rPr>
            </w:pPr>
            <w:r w:rsidRPr="00DA3B5D">
              <w:rPr>
                <w:rStyle w:val="Bodytext2Bold0"/>
                <w:rFonts w:ascii="Sylfaen" w:hAnsi="Sylfaen"/>
                <w:sz w:val="24"/>
                <w:szCs w:val="24"/>
              </w:rPr>
              <w:t>«8537 10 910 0</w:t>
            </w:r>
          </w:p>
        </w:tc>
        <w:tc>
          <w:tcPr>
            <w:tcW w:w="7448" w:type="dxa"/>
            <w:shd w:val="clear" w:color="auto" w:fill="FFFFFF"/>
          </w:tcPr>
          <w:p w:rsidR="00176DB3" w:rsidRPr="00DA3B5D" w:rsidRDefault="002A3768" w:rsidP="00DA3B5D">
            <w:pPr>
              <w:pStyle w:val="Bodytext20"/>
              <w:shd w:val="clear" w:color="auto" w:fill="auto"/>
              <w:spacing w:after="120" w:line="240" w:lineRule="auto"/>
              <w:ind w:firstLine="0"/>
              <w:jc w:val="both"/>
              <w:rPr>
                <w:rFonts w:ascii="Sylfaen" w:hAnsi="Sylfaen"/>
                <w:sz w:val="24"/>
                <w:szCs w:val="24"/>
              </w:rPr>
            </w:pPr>
            <w:r w:rsidRPr="00DA3B5D">
              <w:rPr>
                <w:rStyle w:val="Bodytext2Bold0"/>
                <w:rFonts w:ascii="Sylfaen" w:hAnsi="Sylfaen"/>
                <w:sz w:val="24"/>
                <w:szCs w:val="24"/>
              </w:rPr>
              <w:t>Программируемые контроллеры с памятью</w:t>
            </w:r>
          </w:p>
          <w:p w:rsidR="00176DB3" w:rsidRPr="00DA3B5D" w:rsidRDefault="002A3768" w:rsidP="00DA3B5D">
            <w:pPr>
              <w:pStyle w:val="Bodytext20"/>
              <w:shd w:val="clear" w:color="auto" w:fill="auto"/>
              <w:spacing w:after="120" w:line="240" w:lineRule="auto"/>
              <w:ind w:left="62" w:right="64" w:firstLine="0"/>
              <w:jc w:val="both"/>
              <w:rPr>
                <w:rFonts w:ascii="Sylfaen" w:hAnsi="Sylfaen"/>
                <w:sz w:val="24"/>
                <w:szCs w:val="24"/>
              </w:rPr>
            </w:pPr>
            <w:r w:rsidRPr="00DA3B5D">
              <w:rPr>
                <w:rFonts w:ascii="Sylfaen" w:hAnsi="Sylfaen"/>
                <w:sz w:val="24"/>
                <w:szCs w:val="24"/>
              </w:rPr>
              <w:t>В данную подсубпозицию включаются панельные корпуса, оборудованные блоками памяти для хранения прикладных программ электрического управления машинами. Они снабжены не только оборудованием товарной позиции 8535 или 8536 (например, реле), но и, например, транзисторами или симисторами товарной позиции 8541 в качестве переключающих устройств и в дополнение к указанным переключающим элементам снабжены также микропроцессорами (например, для логической обработки и управления входными и выходными сигналами), интерфейсами и блоками питания (силовыми модулями).»;</w:t>
            </w:r>
          </w:p>
        </w:tc>
      </w:tr>
    </w:tbl>
    <w:p w:rsidR="00176DB3" w:rsidRPr="00DA3B5D" w:rsidRDefault="00176DB3" w:rsidP="00DA3B5D">
      <w:pPr>
        <w:spacing w:after="120"/>
      </w:pPr>
    </w:p>
    <w:p w:rsidR="00176DB3" w:rsidRPr="00DA3B5D" w:rsidRDefault="002A3768" w:rsidP="00DA3B5D">
      <w:pPr>
        <w:pStyle w:val="Bodytext20"/>
        <w:shd w:val="clear" w:color="auto" w:fill="auto"/>
        <w:spacing w:after="120" w:line="240" w:lineRule="auto"/>
        <w:ind w:firstLine="567"/>
        <w:jc w:val="both"/>
        <w:rPr>
          <w:rFonts w:ascii="Sylfaen" w:hAnsi="Sylfaen"/>
          <w:sz w:val="24"/>
          <w:szCs w:val="24"/>
        </w:rPr>
      </w:pPr>
      <w:r w:rsidRPr="00DA3B5D">
        <w:rPr>
          <w:rFonts w:ascii="Sylfaen" w:hAnsi="Sylfaen"/>
          <w:sz w:val="24"/>
          <w:szCs w:val="24"/>
        </w:rPr>
        <w:t>л)</w:t>
      </w:r>
      <w:r w:rsidR="00DA3B5D">
        <w:rPr>
          <w:rFonts w:ascii="Sylfaen" w:hAnsi="Sylfaen"/>
          <w:sz w:val="24"/>
          <w:szCs w:val="24"/>
        </w:rPr>
        <w:t xml:space="preserve"> </w:t>
      </w:r>
      <w:r w:rsidRPr="00DA3B5D">
        <w:rPr>
          <w:rFonts w:ascii="Sylfaen" w:hAnsi="Sylfaen"/>
          <w:sz w:val="24"/>
          <w:szCs w:val="24"/>
        </w:rPr>
        <w:t xml:space="preserve">в пояснениях к подсубпозиции «8538 90 110 0» ТН ВЭД ЕАЭС и в </w:t>
      </w:r>
      <w:r w:rsidRPr="00DA3B5D">
        <w:rPr>
          <w:rFonts w:ascii="Sylfaen" w:hAnsi="Sylfaen"/>
          <w:sz w:val="24"/>
          <w:szCs w:val="24"/>
        </w:rPr>
        <w:lastRenderedPageBreak/>
        <w:t>пояснениях к подсубпозиции «8538 90 910 0» ТН ВЭД ЕАЭС слова «к подсубпозициям 8443 99 100 1 и 8443 99 100 9» заменить словами «к подсубпозиции 8443 99 100 0»;</w:t>
      </w:r>
    </w:p>
    <w:p w:rsidR="00176DB3" w:rsidRPr="00DA3B5D" w:rsidRDefault="002A3768" w:rsidP="00DA3B5D">
      <w:pPr>
        <w:pStyle w:val="Bodytext20"/>
        <w:shd w:val="clear" w:color="auto" w:fill="auto"/>
        <w:spacing w:after="120" w:line="240" w:lineRule="auto"/>
        <w:ind w:firstLine="567"/>
        <w:jc w:val="both"/>
        <w:rPr>
          <w:rFonts w:ascii="Sylfaen" w:hAnsi="Sylfaen"/>
          <w:sz w:val="24"/>
          <w:szCs w:val="24"/>
        </w:rPr>
      </w:pPr>
      <w:r w:rsidRPr="00DA3B5D">
        <w:rPr>
          <w:rFonts w:ascii="Sylfaen" w:hAnsi="Sylfaen"/>
          <w:sz w:val="24"/>
          <w:szCs w:val="24"/>
        </w:rPr>
        <w:t>м)</w:t>
      </w:r>
      <w:r w:rsidR="00DA3B5D">
        <w:rPr>
          <w:rFonts w:ascii="Sylfaen" w:hAnsi="Sylfaen"/>
          <w:sz w:val="24"/>
          <w:szCs w:val="24"/>
        </w:rPr>
        <w:t xml:space="preserve"> </w:t>
      </w:r>
      <w:r w:rsidRPr="00DA3B5D">
        <w:rPr>
          <w:rFonts w:ascii="Sylfaen" w:hAnsi="Sylfaen"/>
          <w:sz w:val="24"/>
          <w:szCs w:val="24"/>
        </w:rPr>
        <w:t>пояснения к подсубпозициям «8541 40 900 1 и 8541 40 900 9» ТН ВЭД ЕАЭС изложить в следующей редакции: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82"/>
        <w:gridCol w:w="7319"/>
      </w:tblGrid>
      <w:tr w:rsidR="00176DB3" w:rsidRPr="00DA3B5D" w:rsidTr="00DA3B5D">
        <w:trPr>
          <w:jc w:val="center"/>
        </w:trPr>
        <w:tc>
          <w:tcPr>
            <w:tcW w:w="2182" w:type="dxa"/>
            <w:shd w:val="clear" w:color="auto" w:fill="FFFFFF"/>
          </w:tcPr>
          <w:p w:rsidR="00176DB3" w:rsidRPr="00DA3B5D" w:rsidRDefault="002A3768" w:rsidP="00DA3B5D">
            <w:pPr>
              <w:pStyle w:val="Bodytext20"/>
              <w:shd w:val="clear" w:color="auto" w:fill="auto"/>
              <w:spacing w:after="120" w:line="240" w:lineRule="auto"/>
              <w:ind w:left="180" w:firstLine="0"/>
              <w:rPr>
                <w:rFonts w:ascii="Sylfaen" w:hAnsi="Sylfaen"/>
                <w:sz w:val="24"/>
                <w:szCs w:val="24"/>
              </w:rPr>
            </w:pPr>
            <w:r w:rsidRPr="00DA3B5D">
              <w:rPr>
                <w:rStyle w:val="Bodytext2Bold0"/>
                <w:rFonts w:ascii="Sylfaen" w:hAnsi="Sylfaen"/>
                <w:sz w:val="24"/>
                <w:szCs w:val="24"/>
              </w:rPr>
              <w:t>«8541 40 900 0</w:t>
            </w:r>
          </w:p>
        </w:tc>
        <w:tc>
          <w:tcPr>
            <w:tcW w:w="7319" w:type="dxa"/>
            <w:shd w:val="clear" w:color="auto" w:fill="FFFFFF"/>
          </w:tcPr>
          <w:p w:rsidR="00176DB3" w:rsidRPr="00DA3B5D" w:rsidRDefault="002A3768" w:rsidP="00DA3B5D">
            <w:pPr>
              <w:pStyle w:val="Bodytext20"/>
              <w:shd w:val="clear" w:color="auto" w:fill="auto"/>
              <w:spacing w:after="120" w:line="240" w:lineRule="auto"/>
              <w:ind w:firstLine="0"/>
              <w:jc w:val="both"/>
              <w:rPr>
                <w:rFonts w:ascii="Sylfaen" w:hAnsi="Sylfaen"/>
                <w:sz w:val="24"/>
                <w:szCs w:val="24"/>
              </w:rPr>
            </w:pPr>
            <w:r w:rsidRPr="00DA3B5D">
              <w:rPr>
                <w:rStyle w:val="Bodytext2Bold0"/>
                <w:rFonts w:ascii="Sylfaen" w:hAnsi="Sylfaen"/>
                <w:sz w:val="24"/>
                <w:szCs w:val="24"/>
              </w:rPr>
              <w:t>Прочие</w:t>
            </w:r>
          </w:p>
          <w:p w:rsidR="00176DB3" w:rsidRPr="00DA3B5D" w:rsidRDefault="002A3768" w:rsidP="00DA3B5D">
            <w:pPr>
              <w:pStyle w:val="Bodytext20"/>
              <w:shd w:val="clear" w:color="auto" w:fill="auto"/>
              <w:spacing w:after="120" w:line="240" w:lineRule="auto"/>
              <w:ind w:left="62" w:right="64" w:firstLine="0"/>
              <w:jc w:val="both"/>
              <w:rPr>
                <w:rFonts w:ascii="Sylfaen" w:hAnsi="Sylfaen"/>
                <w:sz w:val="24"/>
                <w:szCs w:val="24"/>
              </w:rPr>
            </w:pPr>
            <w:r w:rsidRPr="00DA3B5D">
              <w:rPr>
                <w:rFonts w:ascii="Sylfaen" w:hAnsi="Sylfaen"/>
                <w:sz w:val="24"/>
                <w:szCs w:val="24"/>
              </w:rPr>
              <w:t>В данную подсубпозицию включаются фотогальванические элементы, собранные в модули или вмонтированные в панели (но не блокировочные диоды). Двухконтурные диоды не являются элементами, которые подают энергию непосредственно к, например, мотору (см. пояснения к товарным позициям 8501 и 8541).»;</w:t>
            </w:r>
          </w:p>
        </w:tc>
      </w:tr>
    </w:tbl>
    <w:p w:rsidR="00176DB3" w:rsidRPr="00DA3B5D" w:rsidRDefault="00176DB3" w:rsidP="00DA3B5D">
      <w:pPr>
        <w:spacing w:after="120"/>
      </w:pPr>
    </w:p>
    <w:p w:rsidR="00176DB3" w:rsidRPr="00DA3B5D" w:rsidRDefault="002A3768" w:rsidP="00DA3B5D">
      <w:pPr>
        <w:pStyle w:val="Bodytext20"/>
        <w:shd w:val="clear" w:color="auto" w:fill="auto"/>
        <w:spacing w:after="120" w:line="240" w:lineRule="auto"/>
        <w:ind w:firstLine="567"/>
        <w:jc w:val="both"/>
        <w:rPr>
          <w:rFonts w:ascii="Sylfaen" w:hAnsi="Sylfaen"/>
          <w:sz w:val="24"/>
          <w:szCs w:val="24"/>
        </w:rPr>
      </w:pPr>
      <w:r w:rsidRPr="00DA3B5D">
        <w:rPr>
          <w:rFonts w:ascii="Sylfaen" w:hAnsi="Sylfaen"/>
          <w:sz w:val="24"/>
          <w:szCs w:val="24"/>
        </w:rPr>
        <w:t>н)</w:t>
      </w:r>
      <w:r w:rsidR="00DA3B5D">
        <w:rPr>
          <w:rFonts w:ascii="Sylfaen" w:hAnsi="Sylfaen"/>
          <w:sz w:val="24"/>
          <w:szCs w:val="24"/>
        </w:rPr>
        <w:t xml:space="preserve"> </w:t>
      </w:r>
      <w:r w:rsidRPr="00DA3B5D">
        <w:rPr>
          <w:rFonts w:ascii="Sylfaen" w:hAnsi="Sylfaen"/>
          <w:sz w:val="24"/>
          <w:szCs w:val="24"/>
        </w:rPr>
        <w:t>в пояснениях к товарной позиции «8542» ТН ВЭД ЕАЭС слова «включенных в подсубпозиции 8470 10 000 1, 8470 10 000 9 и 8543 70 100 0» заменить словами «включенных в позиции 8470 10 000 0 и 8543 70 100 0»;</w:t>
      </w:r>
    </w:p>
    <w:p w:rsidR="00176DB3" w:rsidRPr="00DA3B5D" w:rsidRDefault="002A3768" w:rsidP="00DA3B5D">
      <w:pPr>
        <w:pStyle w:val="Bodytext20"/>
        <w:shd w:val="clear" w:color="auto" w:fill="auto"/>
        <w:spacing w:after="120" w:line="240" w:lineRule="auto"/>
        <w:ind w:firstLine="567"/>
        <w:rPr>
          <w:rFonts w:ascii="Sylfaen" w:hAnsi="Sylfaen"/>
          <w:sz w:val="24"/>
          <w:szCs w:val="24"/>
        </w:rPr>
      </w:pPr>
      <w:r w:rsidRPr="00DA3B5D">
        <w:rPr>
          <w:rFonts w:ascii="Sylfaen" w:hAnsi="Sylfaen"/>
          <w:sz w:val="24"/>
          <w:szCs w:val="24"/>
        </w:rPr>
        <w:t>о)</w:t>
      </w:r>
      <w:r w:rsidR="00DA3B5D">
        <w:rPr>
          <w:rFonts w:ascii="Sylfaen" w:hAnsi="Sylfaen"/>
          <w:sz w:val="24"/>
          <w:szCs w:val="24"/>
        </w:rPr>
        <w:t xml:space="preserve"> </w:t>
      </w:r>
      <w:r w:rsidRPr="00DA3B5D">
        <w:rPr>
          <w:rFonts w:ascii="Sylfaen" w:hAnsi="Sylfaen"/>
          <w:sz w:val="24"/>
          <w:szCs w:val="24"/>
        </w:rPr>
        <w:t>коды «8542 31 100 1 - 8542 31 909 8» ТН ВЭД ЕАЭС заменить кодами «8542 31 100 1 - 8542 31 909 0» ТН ВЭД ЕАЭС;</w:t>
      </w:r>
    </w:p>
    <w:p w:rsidR="00176DB3" w:rsidRPr="00DA3B5D" w:rsidRDefault="002A3768" w:rsidP="00DA3B5D">
      <w:pPr>
        <w:pStyle w:val="Bodytext20"/>
        <w:shd w:val="clear" w:color="auto" w:fill="auto"/>
        <w:spacing w:after="120" w:line="240" w:lineRule="auto"/>
        <w:ind w:firstLine="567"/>
        <w:rPr>
          <w:rFonts w:ascii="Sylfaen" w:hAnsi="Sylfaen"/>
          <w:sz w:val="24"/>
          <w:szCs w:val="24"/>
        </w:rPr>
      </w:pPr>
      <w:r w:rsidRPr="00DA3B5D">
        <w:rPr>
          <w:rFonts w:ascii="Sylfaen" w:hAnsi="Sylfaen"/>
          <w:sz w:val="24"/>
          <w:szCs w:val="24"/>
        </w:rPr>
        <w:t>п)</w:t>
      </w:r>
      <w:r w:rsidR="00DA3B5D">
        <w:rPr>
          <w:rFonts w:ascii="Sylfaen" w:hAnsi="Sylfaen"/>
          <w:sz w:val="24"/>
          <w:szCs w:val="24"/>
        </w:rPr>
        <w:t xml:space="preserve"> </w:t>
      </w:r>
      <w:r w:rsidRPr="00DA3B5D">
        <w:rPr>
          <w:rFonts w:ascii="Sylfaen" w:hAnsi="Sylfaen"/>
          <w:sz w:val="24"/>
          <w:szCs w:val="24"/>
        </w:rPr>
        <w:t>пояснения к подсубпозициям «8542 32 900 1 и 8542 32 900 9» ТН ВЭД ЕАЭС изложить в следующей редакции: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20"/>
        <w:gridCol w:w="7430"/>
      </w:tblGrid>
      <w:tr w:rsidR="00176DB3" w:rsidRPr="00DA3B5D" w:rsidTr="00DA3B5D">
        <w:trPr>
          <w:jc w:val="center"/>
        </w:trPr>
        <w:tc>
          <w:tcPr>
            <w:tcW w:w="2020" w:type="dxa"/>
            <w:shd w:val="clear" w:color="auto" w:fill="FFFFFF"/>
          </w:tcPr>
          <w:p w:rsidR="00176DB3" w:rsidRPr="00DA3B5D" w:rsidRDefault="002A3768" w:rsidP="00DA3B5D">
            <w:pPr>
              <w:pStyle w:val="Bodytext20"/>
              <w:shd w:val="clear" w:color="auto" w:fill="auto"/>
              <w:spacing w:after="120" w:line="240" w:lineRule="auto"/>
              <w:ind w:firstLine="0"/>
              <w:rPr>
                <w:rFonts w:ascii="Sylfaen" w:hAnsi="Sylfaen"/>
                <w:sz w:val="24"/>
                <w:szCs w:val="24"/>
              </w:rPr>
            </w:pPr>
            <w:r w:rsidRPr="00DA3B5D">
              <w:rPr>
                <w:rStyle w:val="Bodytext2Bold0"/>
                <w:rFonts w:ascii="Sylfaen" w:hAnsi="Sylfaen"/>
                <w:sz w:val="24"/>
                <w:szCs w:val="24"/>
              </w:rPr>
              <w:t>«8542 32 900 0</w:t>
            </w:r>
          </w:p>
        </w:tc>
        <w:tc>
          <w:tcPr>
            <w:tcW w:w="7430" w:type="dxa"/>
            <w:shd w:val="clear" w:color="auto" w:fill="FFFFFF"/>
          </w:tcPr>
          <w:p w:rsidR="00176DB3" w:rsidRPr="00DA3B5D" w:rsidRDefault="002A3768" w:rsidP="00DA3B5D">
            <w:pPr>
              <w:pStyle w:val="Bodytext20"/>
              <w:shd w:val="clear" w:color="auto" w:fill="auto"/>
              <w:spacing w:after="120" w:line="240" w:lineRule="auto"/>
              <w:ind w:firstLine="0"/>
              <w:jc w:val="both"/>
              <w:rPr>
                <w:rFonts w:ascii="Sylfaen" w:hAnsi="Sylfaen"/>
                <w:sz w:val="24"/>
                <w:szCs w:val="24"/>
              </w:rPr>
            </w:pPr>
            <w:r w:rsidRPr="00DA3B5D">
              <w:rPr>
                <w:rStyle w:val="Bodytext2Bold0"/>
                <w:rFonts w:ascii="Sylfaen" w:hAnsi="Sylfaen"/>
                <w:sz w:val="24"/>
                <w:szCs w:val="24"/>
              </w:rPr>
              <w:t>Запоминающие устройства прочие</w:t>
            </w:r>
          </w:p>
          <w:p w:rsidR="00176DB3" w:rsidRPr="00DA3B5D" w:rsidRDefault="002A3768" w:rsidP="00DA3B5D">
            <w:pPr>
              <w:pStyle w:val="Bodytext20"/>
              <w:shd w:val="clear" w:color="auto" w:fill="auto"/>
              <w:spacing w:after="120" w:line="240" w:lineRule="auto"/>
              <w:ind w:left="62" w:right="64" w:firstLine="0"/>
              <w:jc w:val="both"/>
              <w:rPr>
                <w:rFonts w:ascii="Sylfaen" w:hAnsi="Sylfaen"/>
                <w:sz w:val="24"/>
                <w:szCs w:val="24"/>
              </w:rPr>
            </w:pPr>
            <w:r w:rsidRPr="00DA3B5D">
              <w:rPr>
                <w:rStyle w:val="Bodytext2Bold0"/>
                <w:rFonts w:ascii="Sylfaen" w:hAnsi="Sylfaen"/>
                <w:b w:val="0"/>
                <w:sz w:val="24"/>
                <w:szCs w:val="24"/>
              </w:rPr>
              <w:t>В</w:t>
            </w:r>
            <w:r w:rsidRPr="00DA3B5D">
              <w:rPr>
                <w:rStyle w:val="Bodytext2Bold0"/>
                <w:rFonts w:ascii="Sylfaen" w:hAnsi="Sylfaen"/>
                <w:sz w:val="24"/>
                <w:szCs w:val="24"/>
              </w:rPr>
              <w:t xml:space="preserve"> </w:t>
            </w:r>
            <w:r w:rsidRPr="00DA3B5D">
              <w:rPr>
                <w:rFonts w:ascii="Sylfaen" w:hAnsi="Sylfaen"/>
                <w:sz w:val="24"/>
                <w:szCs w:val="24"/>
              </w:rPr>
              <w:t>данную подсубпозицию включаются ассоциативные запоминающие устройства (АЗУ) и сегнетоэлектрические запоминающие устройства.</w:t>
            </w:r>
          </w:p>
          <w:p w:rsidR="00176DB3" w:rsidRPr="00DA3B5D" w:rsidRDefault="002A3768" w:rsidP="00DA3B5D">
            <w:pPr>
              <w:pStyle w:val="Bodytext20"/>
              <w:shd w:val="clear" w:color="auto" w:fill="auto"/>
              <w:spacing w:after="120" w:line="240" w:lineRule="auto"/>
              <w:ind w:left="62" w:right="64" w:firstLine="0"/>
              <w:jc w:val="both"/>
              <w:rPr>
                <w:rFonts w:ascii="Sylfaen" w:hAnsi="Sylfaen"/>
                <w:sz w:val="24"/>
                <w:szCs w:val="24"/>
              </w:rPr>
            </w:pPr>
            <w:r w:rsidRPr="00DA3B5D">
              <w:rPr>
                <w:rFonts w:ascii="Sylfaen" w:hAnsi="Sylfaen"/>
                <w:sz w:val="24"/>
                <w:szCs w:val="24"/>
              </w:rPr>
              <w:t>Ассоциативные запоминающие устройства являются, по сути, устройствами хранения информации, адресуемые по содержанию. Ячейки подобных запоминающих устройств определяются содержанием или частями содержания, а не своими названиями и расположением (адресами).</w:t>
            </w:r>
          </w:p>
          <w:p w:rsidR="00DA3B5D" w:rsidRDefault="002A3768" w:rsidP="00DA3B5D">
            <w:pPr>
              <w:pStyle w:val="Bodytext20"/>
              <w:shd w:val="clear" w:color="auto" w:fill="auto"/>
              <w:spacing w:after="120" w:line="240" w:lineRule="auto"/>
              <w:ind w:firstLine="0"/>
              <w:jc w:val="both"/>
              <w:rPr>
                <w:rFonts w:ascii="Sylfaen" w:hAnsi="Sylfaen"/>
                <w:sz w:val="24"/>
                <w:szCs w:val="24"/>
                <w:lang w:val="en-US"/>
              </w:rPr>
            </w:pPr>
            <w:r w:rsidRPr="00DA3B5D">
              <w:rPr>
                <w:rFonts w:ascii="Sylfaen" w:hAnsi="Sylfaen"/>
                <w:sz w:val="24"/>
                <w:szCs w:val="24"/>
              </w:rPr>
              <w:t>Сегнетоэлектрические запоминающие устройства представляют собой энергонезависимые запоминающие устройства, полученные соединением сегнетоэлектрических и полупроводниковых материалов. Сегнетоэлектрический материал способен сохранять электрическую поляризацию при отсутствии внешнего электрического поля.</w:t>
            </w:r>
          </w:p>
          <w:p w:rsidR="00176DB3" w:rsidRPr="00DA3B5D" w:rsidRDefault="00DA3B5D" w:rsidP="00DA3B5D">
            <w:pPr>
              <w:pStyle w:val="Bodytext20"/>
              <w:shd w:val="clear" w:color="auto" w:fill="auto"/>
              <w:spacing w:after="120" w:line="240" w:lineRule="auto"/>
              <w:ind w:firstLine="0"/>
              <w:jc w:val="both"/>
              <w:rPr>
                <w:rFonts w:ascii="Sylfaen" w:hAnsi="Sylfaen"/>
                <w:sz w:val="24"/>
                <w:szCs w:val="24"/>
              </w:rPr>
            </w:pPr>
            <w:r w:rsidRPr="00DA3B5D">
              <w:rPr>
                <w:rFonts w:ascii="Sylfaen" w:hAnsi="Sylfaen"/>
                <w:sz w:val="24"/>
                <w:szCs w:val="24"/>
              </w:rPr>
              <w:t>Данные устройства относятся к электрически программируемым и стираемым устройствам.»;</w:t>
            </w:r>
          </w:p>
        </w:tc>
      </w:tr>
    </w:tbl>
    <w:p w:rsidR="00176DB3" w:rsidRPr="00DA3B5D" w:rsidRDefault="00176DB3" w:rsidP="00DA3B5D">
      <w:pPr>
        <w:spacing w:after="120"/>
      </w:pPr>
    </w:p>
    <w:p w:rsidR="00176DB3" w:rsidRPr="00DA3B5D" w:rsidRDefault="002A3768" w:rsidP="00DA3B5D">
      <w:pPr>
        <w:pStyle w:val="Bodytext20"/>
        <w:shd w:val="clear" w:color="auto" w:fill="auto"/>
        <w:spacing w:after="120" w:line="240" w:lineRule="auto"/>
        <w:ind w:firstLine="567"/>
        <w:jc w:val="both"/>
        <w:rPr>
          <w:rFonts w:ascii="Sylfaen" w:hAnsi="Sylfaen"/>
          <w:sz w:val="24"/>
          <w:szCs w:val="24"/>
        </w:rPr>
      </w:pPr>
      <w:r w:rsidRPr="00DA3B5D">
        <w:rPr>
          <w:rFonts w:ascii="Sylfaen" w:hAnsi="Sylfaen"/>
          <w:sz w:val="24"/>
          <w:szCs w:val="24"/>
        </w:rPr>
        <w:t>р)</w:t>
      </w:r>
      <w:r w:rsidR="00DA3B5D">
        <w:rPr>
          <w:rFonts w:ascii="Sylfaen" w:hAnsi="Sylfaen"/>
          <w:sz w:val="24"/>
          <w:szCs w:val="24"/>
        </w:rPr>
        <w:t xml:space="preserve"> </w:t>
      </w:r>
      <w:r w:rsidRPr="00DA3B5D">
        <w:rPr>
          <w:rFonts w:ascii="Sylfaen" w:hAnsi="Sylfaen"/>
          <w:sz w:val="24"/>
          <w:szCs w:val="24"/>
        </w:rPr>
        <w:t>коды «8542 39 100 0 - 8542 39 909 9» ТН ВЭД ЕАЭС заменить кодами «8542 39 100 0 - 8542 39 909 О» ТН ВЭД ЕАЭС;</w:t>
      </w:r>
    </w:p>
    <w:p w:rsidR="00176DB3" w:rsidRPr="00DA3B5D" w:rsidRDefault="002A3768" w:rsidP="00DA3B5D">
      <w:pPr>
        <w:pStyle w:val="Bodytext20"/>
        <w:shd w:val="clear" w:color="auto" w:fill="auto"/>
        <w:spacing w:after="120" w:line="240" w:lineRule="auto"/>
        <w:ind w:firstLine="567"/>
        <w:jc w:val="both"/>
        <w:rPr>
          <w:rFonts w:ascii="Sylfaen" w:hAnsi="Sylfaen"/>
          <w:sz w:val="24"/>
          <w:szCs w:val="24"/>
        </w:rPr>
      </w:pPr>
      <w:r w:rsidRPr="00DA3B5D">
        <w:rPr>
          <w:rFonts w:ascii="Sylfaen" w:hAnsi="Sylfaen"/>
          <w:sz w:val="24"/>
          <w:szCs w:val="24"/>
        </w:rPr>
        <w:lastRenderedPageBreak/>
        <w:t>с)</w:t>
      </w:r>
      <w:r w:rsidR="00DA3B5D">
        <w:rPr>
          <w:rFonts w:ascii="Sylfaen" w:hAnsi="Sylfaen"/>
          <w:sz w:val="24"/>
          <w:szCs w:val="24"/>
        </w:rPr>
        <w:t xml:space="preserve"> </w:t>
      </w:r>
      <w:r w:rsidRPr="00DA3B5D">
        <w:rPr>
          <w:rFonts w:ascii="Sylfaen" w:hAnsi="Sylfaen"/>
          <w:sz w:val="24"/>
          <w:szCs w:val="24"/>
        </w:rPr>
        <w:t>в последнем абзаце пояснений к подсубпозициям «8542 39 100 0 - 8542 39 909 0» ТН ВЭД ЕАЭС слова «(подсубпозиции 8542 32 900 1 или 8542 32 900 9)» заменить словами «(подсубпозиция 8542 32 900 0)».</w:t>
      </w:r>
    </w:p>
    <w:p w:rsidR="00176DB3" w:rsidRPr="00DA3B5D" w:rsidRDefault="00DA3B5D" w:rsidP="00DA3B5D">
      <w:pPr>
        <w:pStyle w:val="Bodytext20"/>
        <w:shd w:val="clear" w:color="auto" w:fill="auto"/>
        <w:spacing w:after="120" w:line="240" w:lineRule="auto"/>
        <w:ind w:firstLine="567"/>
        <w:jc w:val="both"/>
        <w:rPr>
          <w:rFonts w:ascii="Sylfaen" w:hAnsi="Sylfaen"/>
          <w:sz w:val="24"/>
          <w:szCs w:val="24"/>
        </w:rPr>
      </w:pPr>
      <w:r w:rsidRPr="00DA3B5D">
        <w:rPr>
          <w:rFonts w:ascii="Sylfaen" w:hAnsi="Sylfaen"/>
          <w:sz w:val="24"/>
          <w:szCs w:val="24"/>
        </w:rPr>
        <w:t>9.</w:t>
      </w:r>
      <w:r>
        <w:rPr>
          <w:rFonts w:ascii="Sylfaen" w:hAnsi="Sylfaen"/>
          <w:sz w:val="24"/>
          <w:szCs w:val="24"/>
        </w:rPr>
        <w:t xml:space="preserve"> </w:t>
      </w:r>
      <w:r w:rsidR="002A3768" w:rsidRPr="00DA3B5D">
        <w:rPr>
          <w:rFonts w:ascii="Sylfaen" w:hAnsi="Sylfaen"/>
          <w:sz w:val="24"/>
          <w:szCs w:val="24"/>
        </w:rPr>
        <w:t>В группе 87 в пояснениях к подсубпозиции «8714 94 900 0» ТН ВЭД ЕАЭС код «4016 99 970 9» ТН ВЭД ЕАЭС заменить словами «4016 99 970 3 или 4016 99 970 8».</w:t>
      </w:r>
    </w:p>
    <w:p w:rsidR="00176DB3" w:rsidRPr="00DA3B5D" w:rsidRDefault="00DA3B5D" w:rsidP="00DA3B5D">
      <w:pPr>
        <w:pStyle w:val="Bodytext20"/>
        <w:shd w:val="clear" w:color="auto" w:fill="auto"/>
        <w:spacing w:after="120" w:line="240" w:lineRule="auto"/>
        <w:ind w:firstLine="567"/>
        <w:jc w:val="both"/>
        <w:rPr>
          <w:rFonts w:ascii="Sylfaen" w:hAnsi="Sylfaen"/>
          <w:sz w:val="24"/>
          <w:szCs w:val="24"/>
        </w:rPr>
      </w:pPr>
      <w:r w:rsidRPr="00DA3B5D">
        <w:rPr>
          <w:rFonts w:ascii="Sylfaen" w:hAnsi="Sylfaen"/>
          <w:sz w:val="24"/>
          <w:szCs w:val="24"/>
        </w:rPr>
        <w:t>10.</w:t>
      </w:r>
      <w:r>
        <w:rPr>
          <w:rFonts w:ascii="Sylfaen" w:hAnsi="Sylfaen"/>
          <w:sz w:val="24"/>
          <w:szCs w:val="24"/>
        </w:rPr>
        <w:t xml:space="preserve"> </w:t>
      </w:r>
      <w:r w:rsidR="002A3768" w:rsidRPr="00DA3B5D">
        <w:rPr>
          <w:rFonts w:ascii="Sylfaen" w:hAnsi="Sylfaen"/>
          <w:sz w:val="24"/>
          <w:szCs w:val="24"/>
        </w:rPr>
        <w:t>В группе 90:</w:t>
      </w:r>
    </w:p>
    <w:p w:rsidR="00176DB3" w:rsidRPr="00DA3B5D" w:rsidRDefault="002A3768" w:rsidP="00DA3B5D">
      <w:pPr>
        <w:pStyle w:val="Bodytext20"/>
        <w:shd w:val="clear" w:color="auto" w:fill="auto"/>
        <w:spacing w:after="120" w:line="240" w:lineRule="auto"/>
        <w:ind w:firstLine="567"/>
        <w:jc w:val="both"/>
        <w:rPr>
          <w:rFonts w:ascii="Sylfaen" w:hAnsi="Sylfaen"/>
          <w:sz w:val="24"/>
          <w:szCs w:val="24"/>
        </w:rPr>
      </w:pPr>
      <w:r w:rsidRPr="00DA3B5D">
        <w:rPr>
          <w:rFonts w:ascii="Sylfaen" w:hAnsi="Sylfaen"/>
          <w:sz w:val="24"/>
          <w:szCs w:val="24"/>
        </w:rPr>
        <w:t>а)</w:t>
      </w:r>
      <w:r w:rsidR="00DA3B5D">
        <w:rPr>
          <w:rFonts w:ascii="Sylfaen" w:hAnsi="Sylfaen"/>
          <w:sz w:val="24"/>
          <w:szCs w:val="24"/>
        </w:rPr>
        <w:t xml:space="preserve"> </w:t>
      </w:r>
      <w:r w:rsidRPr="00DA3B5D">
        <w:rPr>
          <w:rFonts w:ascii="Sylfaen" w:hAnsi="Sylfaen"/>
          <w:sz w:val="24"/>
          <w:szCs w:val="24"/>
        </w:rPr>
        <w:t>в дополнительном примечании 1 код «9015 30 100»</w:t>
      </w:r>
    </w:p>
    <w:p w:rsidR="00176DB3" w:rsidRPr="00DA3B5D" w:rsidRDefault="002A3768" w:rsidP="00DA3B5D">
      <w:pPr>
        <w:pStyle w:val="Bodytext20"/>
        <w:shd w:val="clear" w:color="auto" w:fill="auto"/>
        <w:spacing w:after="120" w:line="240" w:lineRule="auto"/>
        <w:ind w:firstLine="567"/>
        <w:jc w:val="both"/>
        <w:rPr>
          <w:rFonts w:ascii="Sylfaen" w:hAnsi="Sylfaen"/>
          <w:sz w:val="24"/>
          <w:szCs w:val="24"/>
        </w:rPr>
      </w:pPr>
      <w:r w:rsidRPr="00DA3B5D">
        <w:rPr>
          <w:rFonts w:ascii="Sylfaen" w:hAnsi="Sylfaen"/>
          <w:sz w:val="24"/>
          <w:szCs w:val="24"/>
        </w:rPr>
        <w:t>ТН ВЭД ЕАЭС заменить кодом «9015 30 100 0» ТН ВЭД ЕАЭС, коды «9026 10 210, 9026 10 290, 9026 20 200, 9026 80 200» ТН ВЭД ЕАЭС заменить кодами «9026 10 210 0, 9026 10 290 0, 9026 20 200 0, 9026 80 200 0» ТН ВЭД ЕАЭС и код «9030 33 100» ТН ВЭД ЕАЭС заменить кодом «9030 33 100 0» ТН ВЭД ЕАЭС;</w:t>
      </w:r>
    </w:p>
    <w:p w:rsidR="00176DB3" w:rsidRPr="00DA3B5D" w:rsidRDefault="002A3768" w:rsidP="00DA3B5D">
      <w:pPr>
        <w:pStyle w:val="Bodytext20"/>
        <w:shd w:val="clear" w:color="auto" w:fill="auto"/>
        <w:spacing w:after="120" w:line="240" w:lineRule="auto"/>
        <w:ind w:firstLine="567"/>
        <w:jc w:val="both"/>
        <w:rPr>
          <w:rFonts w:ascii="Sylfaen" w:hAnsi="Sylfaen"/>
          <w:sz w:val="24"/>
          <w:szCs w:val="24"/>
        </w:rPr>
      </w:pPr>
      <w:r w:rsidRPr="00DA3B5D">
        <w:rPr>
          <w:rFonts w:ascii="Sylfaen" w:hAnsi="Sylfaen"/>
          <w:sz w:val="24"/>
          <w:szCs w:val="24"/>
        </w:rPr>
        <w:t>б)</w:t>
      </w:r>
      <w:r w:rsidR="00DA3B5D">
        <w:rPr>
          <w:rFonts w:ascii="Sylfaen" w:hAnsi="Sylfaen"/>
          <w:sz w:val="24"/>
          <w:szCs w:val="24"/>
        </w:rPr>
        <w:t xml:space="preserve"> </w:t>
      </w:r>
      <w:r w:rsidRPr="00DA3B5D">
        <w:rPr>
          <w:rFonts w:ascii="Sylfaen" w:hAnsi="Sylfaen"/>
          <w:sz w:val="24"/>
          <w:szCs w:val="24"/>
        </w:rPr>
        <w:t>пояснения к субпозиции «9001 90 000 0» ТН ВЭД ЕАЭС изложить в следующей редакции: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05"/>
        <w:gridCol w:w="7337"/>
      </w:tblGrid>
      <w:tr w:rsidR="00176DB3" w:rsidRPr="00DA3B5D" w:rsidTr="00DA3B5D">
        <w:trPr>
          <w:jc w:val="center"/>
        </w:trPr>
        <w:tc>
          <w:tcPr>
            <w:tcW w:w="2005" w:type="dxa"/>
            <w:shd w:val="clear" w:color="auto" w:fill="FFFFFF"/>
          </w:tcPr>
          <w:p w:rsidR="00176DB3" w:rsidRPr="00DA3B5D" w:rsidRDefault="002A3768" w:rsidP="00DA3B5D">
            <w:pPr>
              <w:pStyle w:val="Bodytext20"/>
              <w:shd w:val="clear" w:color="auto" w:fill="auto"/>
              <w:spacing w:after="120" w:line="240" w:lineRule="auto"/>
              <w:ind w:firstLine="0"/>
              <w:jc w:val="both"/>
              <w:rPr>
                <w:rFonts w:ascii="Sylfaen" w:hAnsi="Sylfaen"/>
                <w:sz w:val="24"/>
                <w:szCs w:val="24"/>
              </w:rPr>
            </w:pPr>
            <w:r w:rsidRPr="00DA3B5D">
              <w:rPr>
                <w:rStyle w:val="Bodytext2Bold0"/>
                <w:rFonts w:ascii="Sylfaen" w:hAnsi="Sylfaen"/>
                <w:sz w:val="24"/>
                <w:szCs w:val="24"/>
              </w:rPr>
              <w:t>«9001 90 000 1 и 9001 90 000 9</w:t>
            </w:r>
          </w:p>
        </w:tc>
        <w:tc>
          <w:tcPr>
            <w:tcW w:w="7337" w:type="dxa"/>
            <w:shd w:val="clear" w:color="auto" w:fill="FFFFFF"/>
            <w:vAlign w:val="bottom"/>
          </w:tcPr>
          <w:p w:rsidR="00176DB3" w:rsidRPr="00DA3B5D" w:rsidRDefault="002A3768" w:rsidP="00DA3B5D">
            <w:pPr>
              <w:pStyle w:val="Bodytext20"/>
              <w:shd w:val="clear" w:color="auto" w:fill="auto"/>
              <w:spacing w:after="120" w:line="240" w:lineRule="auto"/>
              <w:ind w:firstLine="0"/>
              <w:jc w:val="both"/>
              <w:rPr>
                <w:rFonts w:ascii="Sylfaen" w:hAnsi="Sylfaen"/>
                <w:sz w:val="24"/>
                <w:szCs w:val="24"/>
              </w:rPr>
            </w:pPr>
            <w:r w:rsidRPr="00DA3B5D">
              <w:rPr>
                <w:rStyle w:val="Bodytext2Bold0"/>
                <w:rFonts w:ascii="Sylfaen" w:hAnsi="Sylfaen"/>
                <w:sz w:val="24"/>
                <w:szCs w:val="24"/>
              </w:rPr>
              <w:t>Прочие</w:t>
            </w:r>
          </w:p>
          <w:p w:rsidR="00176DB3" w:rsidRPr="00DA3B5D" w:rsidRDefault="002A3768" w:rsidP="00DA3B5D">
            <w:pPr>
              <w:pStyle w:val="Bodytext20"/>
              <w:shd w:val="clear" w:color="auto" w:fill="auto"/>
              <w:spacing w:after="120" w:line="240" w:lineRule="auto"/>
              <w:ind w:left="56" w:right="80" w:firstLine="0"/>
              <w:jc w:val="both"/>
              <w:rPr>
                <w:rFonts w:ascii="Sylfaen" w:hAnsi="Sylfaen"/>
                <w:sz w:val="24"/>
                <w:szCs w:val="24"/>
              </w:rPr>
            </w:pPr>
            <w:r w:rsidRPr="00DA3B5D">
              <w:rPr>
                <w:rFonts w:ascii="Sylfaen" w:hAnsi="Sylfaen"/>
                <w:sz w:val="24"/>
                <w:szCs w:val="24"/>
              </w:rPr>
              <w:t>В данные подсубпозиции включаются:</w:t>
            </w:r>
          </w:p>
          <w:p w:rsidR="00176DB3" w:rsidRPr="00DA3B5D" w:rsidRDefault="00DA3B5D" w:rsidP="00DA3B5D">
            <w:pPr>
              <w:pStyle w:val="Bodytext20"/>
              <w:shd w:val="clear" w:color="auto" w:fill="auto"/>
              <w:spacing w:after="120" w:line="240" w:lineRule="auto"/>
              <w:ind w:left="56" w:right="80" w:firstLine="0"/>
              <w:jc w:val="both"/>
              <w:rPr>
                <w:rFonts w:ascii="Sylfaen" w:hAnsi="Sylfaen"/>
                <w:sz w:val="24"/>
                <w:szCs w:val="24"/>
              </w:rPr>
            </w:pPr>
            <w:r w:rsidRPr="00DA3B5D">
              <w:rPr>
                <w:rFonts w:ascii="Sylfaen" w:hAnsi="Sylfaen"/>
                <w:sz w:val="24"/>
                <w:szCs w:val="24"/>
              </w:rPr>
              <w:t>1)</w:t>
            </w:r>
            <w:r>
              <w:rPr>
                <w:rFonts w:ascii="Sylfaen" w:hAnsi="Sylfaen"/>
                <w:sz w:val="24"/>
                <w:szCs w:val="24"/>
              </w:rPr>
              <w:t xml:space="preserve"> </w:t>
            </w:r>
            <w:r w:rsidR="002A3768" w:rsidRPr="00DA3B5D">
              <w:rPr>
                <w:rFonts w:ascii="Sylfaen" w:hAnsi="Sylfaen"/>
                <w:sz w:val="24"/>
                <w:szCs w:val="24"/>
              </w:rPr>
              <w:t>рубины и прочие оптические элементы для лазеров;</w:t>
            </w:r>
          </w:p>
          <w:p w:rsidR="00176DB3" w:rsidRPr="00DA3B5D" w:rsidRDefault="00DA3B5D" w:rsidP="00DA3B5D">
            <w:pPr>
              <w:pStyle w:val="Bodytext20"/>
              <w:shd w:val="clear" w:color="auto" w:fill="auto"/>
              <w:spacing w:after="120" w:line="240" w:lineRule="auto"/>
              <w:ind w:left="56" w:right="80" w:firstLine="0"/>
              <w:jc w:val="both"/>
              <w:rPr>
                <w:rFonts w:ascii="Sylfaen" w:hAnsi="Sylfaen"/>
                <w:sz w:val="24"/>
                <w:szCs w:val="24"/>
              </w:rPr>
            </w:pPr>
            <w:r w:rsidRPr="00DA3B5D">
              <w:rPr>
                <w:rFonts w:ascii="Sylfaen" w:hAnsi="Sylfaen"/>
                <w:sz w:val="24"/>
                <w:szCs w:val="24"/>
              </w:rPr>
              <w:t>2)</w:t>
            </w:r>
            <w:r>
              <w:rPr>
                <w:rFonts w:ascii="Sylfaen" w:hAnsi="Sylfaen"/>
                <w:sz w:val="24"/>
                <w:szCs w:val="24"/>
              </w:rPr>
              <w:t xml:space="preserve"> </w:t>
            </w:r>
            <w:r w:rsidR="002A3768" w:rsidRPr="00DA3B5D">
              <w:rPr>
                <w:rFonts w:ascii="Sylfaen" w:hAnsi="Sylfaen"/>
                <w:sz w:val="24"/>
                <w:szCs w:val="24"/>
              </w:rPr>
              <w:t>линзы Френеля из пластмасс, предназначенные для использования, например, после установки в оправу в качестве увеличительных экранов для телевизионных приемников.»;</w:t>
            </w:r>
          </w:p>
        </w:tc>
      </w:tr>
    </w:tbl>
    <w:p w:rsidR="00176DB3" w:rsidRPr="00DA3B5D" w:rsidRDefault="00176DB3" w:rsidP="00DA3B5D">
      <w:pPr>
        <w:spacing w:after="120"/>
      </w:pPr>
    </w:p>
    <w:p w:rsidR="00176DB3" w:rsidRPr="00DA3B5D" w:rsidRDefault="002A3768" w:rsidP="002E2956">
      <w:pPr>
        <w:pStyle w:val="Bodytext20"/>
        <w:shd w:val="clear" w:color="auto" w:fill="auto"/>
        <w:spacing w:after="120" w:line="240" w:lineRule="auto"/>
        <w:ind w:firstLine="567"/>
        <w:jc w:val="both"/>
        <w:rPr>
          <w:rFonts w:ascii="Sylfaen" w:hAnsi="Sylfaen"/>
          <w:sz w:val="24"/>
          <w:szCs w:val="24"/>
        </w:rPr>
      </w:pPr>
      <w:r w:rsidRPr="00DA3B5D">
        <w:rPr>
          <w:rFonts w:ascii="Sylfaen" w:hAnsi="Sylfaen"/>
          <w:sz w:val="24"/>
          <w:szCs w:val="24"/>
        </w:rPr>
        <w:t>в)</w:t>
      </w:r>
      <w:r w:rsidR="00DA3B5D">
        <w:rPr>
          <w:rFonts w:ascii="Sylfaen" w:hAnsi="Sylfaen"/>
          <w:sz w:val="24"/>
          <w:szCs w:val="24"/>
        </w:rPr>
        <w:t xml:space="preserve"> </w:t>
      </w:r>
      <w:r w:rsidRPr="00DA3B5D">
        <w:rPr>
          <w:rFonts w:ascii="Sylfaen" w:hAnsi="Sylfaen"/>
          <w:sz w:val="24"/>
          <w:szCs w:val="24"/>
        </w:rPr>
        <w:t>коды «9026 20 200 1 - 9026 20 800 8» ТН ВЭД ЕАЭС заменить кодами «9026 20 200 0 - 9026 20 800 0» ТН ВЭД ЕАЭС;</w:t>
      </w:r>
    </w:p>
    <w:p w:rsidR="00176DB3" w:rsidRPr="00DA3B5D" w:rsidRDefault="002A3768" w:rsidP="002E2956">
      <w:pPr>
        <w:pStyle w:val="Bodytext20"/>
        <w:shd w:val="clear" w:color="auto" w:fill="auto"/>
        <w:spacing w:after="120" w:line="240" w:lineRule="auto"/>
        <w:ind w:firstLine="567"/>
        <w:jc w:val="both"/>
        <w:rPr>
          <w:rFonts w:ascii="Sylfaen" w:hAnsi="Sylfaen"/>
          <w:sz w:val="24"/>
          <w:szCs w:val="24"/>
        </w:rPr>
      </w:pPr>
      <w:r w:rsidRPr="00DA3B5D">
        <w:rPr>
          <w:rFonts w:ascii="Sylfaen" w:hAnsi="Sylfaen"/>
          <w:sz w:val="24"/>
          <w:szCs w:val="24"/>
        </w:rPr>
        <w:t>г)</w:t>
      </w:r>
      <w:r w:rsidR="00DA3B5D">
        <w:rPr>
          <w:rFonts w:ascii="Sylfaen" w:hAnsi="Sylfaen"/>
          <w:sz w:val="24"/>
          <w:szCs w:val="24"/>
        </w:rPr>
        <w:t xml:space="preserve"> </w:t>
      </w:r>
      <w:r w:rsidRPr="00DA3B5D">
        <w:rPr>
          <w:rFonts w:ascii="Sylfaen" w:hAnsi="Sylfaen"/>
          <w:sz w:val="24"/>
          <w:szCs w:val="24"/>
        </w:rPr>
        <w:t>код «9027 80 990 9» ТН ВЭД ЕАЭС заменить кодом «9027 80 990 0» ТН ВЭД ЕАЭС.</w:t>
      </w:r>
    </w:p>
    <w:p w:rsidR="00176DB3" w:rsidRPr="00DA3B5D" w:rsidRDefault="002A3768" w:rsidP="002E2956">
      <w:pPr>
        <w:pStyle w:val="Bodytext20"/>
        <w:shd w:val="clear" w:color="auto" w:fill="auto"/>
        <w:spacing w:after="120" w:line="240" w:lineRule="auto"/>
        <w:ind w:firstLine="567"/>
        <w:jc w:val="both"/>
        <w:rPr>
          <w:rFonts w:ascii="Sylfaen" w:hAnsi="Sylfaen"/>
          <w:sz w:val="24"/>
          <w:szCs w:val="24"/>
        </w:rPr>
      </w:pPr>
      <w:r w:rsidRPr="00DA3B5D">
        <w:rPr>
          <w:rFonts w:ascii="Sylfaen" w:hAnsi="Sylfaen"/>
          <w:sz w:val="24"/>
          <w:szCs w:val="24"/>
        </w:rPr>
        <w:t>1Е В группе 91:</w:t>
      </w:r>
    </w:p>
    <w:p w:rsidR="00176DB3" w:rsidRPr="00DA3B5D" w:rsidRDefault="002A3768" w:rsidP="002E2956">
      <w:pPr>
        <w:pStyle w:val="Bodytext20"/>
        <w:shd w:val="clear" w:color="auto" w:fill="auto"/>
        <w:spacing w:after="120" w:line="240" w:lineRule="auto"/>
        <w:ind w:firstLine="567"/>
        <w:jc w:val="both"/>
        <w:rPr>
          <w:rFonts w:ascii="Sylfaen" w:hAnsi="Sylfaen"/>
          <w:sz w:val="24"/>
          <w:szCs w:val="24"/>
        </w:rPr>
      </w:pPr>
      <w:r w:rsidRPr="00DA3B5D">
        <w:rPr>
          <w:rFonts w:ascii="Sylfaen" w:hAnsi="Sylfaen"/>
          <w:sz w:val="24"/>
          <w:szCs w:val="24"/>
        </w:rPr>
        <w:t>а)</w:t>
      </w:r>
      <w:r w:rsidR="00DA3B5D">
        <w:rPr>
          <w:rFonts w:ascii="Sylfaen" w:hAnsi="Sylfaen"/>
          <w:sz w:val="24"/>
          <w:szCs w:val="24"/>
        </w:rPr>
        <w:t xml:space="preserve"> </w:t>
      </w:r>
      <w:r w:rsidRPr="00DA3B5D">
        <w:rPr>
          <w:rFonts w:ascii="Sylfaen" w:hAnsi="Sylfaen"/>
          <w:sz w:val="24"/>
          <w:szCs w:val="24"/>
        </w:rPr>
        <w:t>в пояснениях к товарной позиции «9102» ТН ВЭД ЕАЭС коды</w:t>
      </w:r>
    </w:p>
    <w:p w:rsidR="00176DB3" w:rsidRPr="00DA3B5D" w:rsidRDefault="002A3768" w:rsidP="002E2956">
      <w:pPr>
        <w:pStyle w:val="Bodytext20"/>
        <w:shd w:val="clear" w:color="auto" w:fill="auto"/>
        <w:spacing w:after="120" w:line="240" w:lineRule="auto"/>
        <w:ind w:firstLine="567"/>
        <w:jc w:val="both"/>
        <w:rPr>
          <w:rFonts w:ascii="Sylfaen" w:hAnsi="Sylfaen"/>
          <w:sz w:val="24"/>
          <w:szCs w:val="24"/>
        </w:rPr>
      </w:pPr>
      <w:r w:rsidRPr="00DA3B5D">
        <w:rPr>
          <w:rFonts w:ascii="Sylfaen" w:hAnsi="Sylfaen"/>
          <w:sz w:val="24"/>
          <w:szCs w:val="24"/>
        </w:rPr>
        <w:t>«8470 10 000 1, 8470 10 000 9» ТН ВЭД ЕАЭС заменить кодом</w:t>
      </w:r>
    </w:p>
    <w:p w:rsidR="00176DB3" w:rsidRPr="00DA3B5D" w:rsidRDefault="002A3768" w:rsidP="002E2956">
      <w:pPr>
        <w:pStyle w:val="Bodytext20"/>
        <w:shd w:val="clear" w:color="auto" w:fill="auto"/>
        <w:spacing w:after="120" w:line="240" w:lineRule="auto"/>
        <w:ind w:firstLine="567"/>
        <w:jc w:val="both"/>
        <w:rPr>
          <w:rFonts w:ascii="Sylfaen" w:hAnsi="Sylfaen"/>
          <w:sz w:val="24"/>
          <w:szCs w:val="24"/>
        </w:rPr>
      </w:pPr>
      <w:r w:rsidRPr="00DA3B5D">
        <w:rPr>
          <w:rFonts w:ascii="Sylfaen" w:hAnsi="Sylfaen"/>
          <w:sz w:val="24"/>
          <w:szCs w:val="24"/>
        </w:rPr>
        <w:t>«8470 10 000 0» ТН ВЭД ЕАЭС;</w:t>
      </w:r>
    </w:p>
    <w:p w:rsidR="00176DB3" w:rsidRPr="00DA3B5D" w:rsidRDefault="002A3768" w:rsidP="002E2956">
      <w:pPr>
        <w:pStyle w:val="Bodytext20"/>
        <w:shd w:val="clear" w:color="auto" w:fill="auto"/>
        <w:spacing w:after="120" w:line="240" w:lineRule="auto"/>
        <w:ind w:firstLine="567"/>
        <w:jc w:val="both"/>
        <w:rPr>
          <w:rFonts w:ascii="Sylfaen" w:hAnsi="Sylfaen"/>
          <w:sz w:val="24"/>
          <w:szCs w:val="24"/>
        </w:rPr>
      </w:pPr>
      <w:r w:rsidRPr="00DA3B5D">
        <w:rPr>
          <w:rFonts w:ascii="Sylfaen" w:hAnsi="Sylfaen"/>
          <w:sz w:val="24"/>
          <w:szCs w:val="24"/>
        </w:rPr>
        <w:t>б)</w:t>
      </w:r>
      <w:r w:rsidR="00DA3B5D">
        <w:rPr>
          <w:rFonts w:ascii="Sylfaen" w:hAnsi="Sylfaen"/>
          <w:sz w:val="24"/>
          <w:szCs w:val="24"/>
        </w:rPr>
        <w:t xml:space="preserve"> </w:t>
      </w:r>
      <w:r w:rsidRPr="00DA3B5D">
        <w:rPr>
          <w:rFonts w:ascii="Sylfaen" w:hAnsi="Sylfaen"/>
          <w:sz w:val="24"/>
          <w:szCs w:val="24"/>
        </w:rPr>
        <w:t>в пояснениях к субпозиции «9114 10 000 0» ТН ВЭД ЕАЭС слова «в субпозицию 9114 90 000 0» заменить словами «в подсубпозицию 9114 90 000 9»;</w:t>
      </w:r>
    </w:p>
    <w:p w:rsidR="00176DB3" w:rsidRPr="00DA3B5D" w:rsidRDefault="002A3768" w:rsidP="002E2956">
      <w:pPr>
        <w:pStyle w:val="Bodytext20"/>
        <w:shd w:val="clear" w:color="auto" w:fill="auto"/>
        <w:spacing w:after="120" w:line="240" w:lineRule="auto"/>
        <w:ind w:firstLine="567"/>
        <w:jc w:val="both"/>
        <w:rPr>
          <w:rFonts w:ascii="Sylfaen" w:hAnsi="Sylfaen"/>
          <w:sz w:val="24"/>
          <w:szCs w:val="24"/>
        </w:rPr>
      </w:pPr>
      <w:r w:rsidRPr="00DA3B5D">
        <w:rPr>
          <w:rFonts w:ascii="Sylfaen" w:hAnsi="Sylfaen"/>
          <w:sz w:val="24"/>
          <w:szCs w:val="24"/>
        </w:rPr>
        <w:t>в)</w:t>
      </w:r>
      <w:r w:rsidR="00DA3B5D">
        <w:rPr>
          <w:rFonts w:ascii="Sylfaen" w:hAnsi="Sylfaen"/>
          <w:sz w:val="24"/>
          <w:szCs w:val="24"/>
        </w:rPr>
        <w:t xml:space="preserve"> </w:t>
      </w:r>
      <w:r w:rsidRPr="00DA3B5D">
        <w:rPr>
          <w:rFonts w:ascii="Sylfaen" w:hAnsi="Sylfaen"/>
          <w:sz w:val="24"/>
          <w:szCs w:val="24"/>
        </w:rPr>
        <w:t>пояснения к субпозиции «9114 90 000 0» ТН ВЭД ЕАЭС изложить в следующей редакции: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16"/>
        <w:gridCol w:w="7463"/>
      </w:tblGrid>
      <w:tr w:rsidR="00176DB3" w:rsidRPr="00DA3B5D" w:rsidTr="00DA3B5D">
        <w:trPr>
          <w:jc w:val="center"/>
        </w:trPr>
        <w:tc>
          <w:tcPr>
            <w:tcW w:w="2016" w:type="dxa"/>
            <w:shd w:val="clear" w:color="auto" w:fill="FFFFFF"/>
          </w:tcPr>
          <w:p w:rsidR="00176DB3" w:rsidRPr="00DA3B5D" w:rsidRDefault="002A3768" w:rsidP="00DA3B5D">
            <w:pPr>
              <w:pStyle w:val="Bodytext20"/>
              <w:shd w:val="clear" w:color="auto" w:fill="auto"/>
              <w:spacing w:after="120" w:line="240" w:lineRule="auto"/>
              <w:ind w:firstLine="0"/>
              <w:rPr>
                <w:rFonts w:ascii="Sylfaen" w:hAnsi="Sylfaen"/>
                <w:sz w:val="24"/>
                <w:szCs w:val="24"/>
              </w:rPr>
            </w:pPr>
            <w:r w:rsidRPr="00DA3B5D">
              <w:rPr>
                <w:rStyle w:val="Bodytext2Bold0"/>
                <w:rFonts w:ascii="Sylfaen" w:hAnsi="Sylfaen"/>
                <w:sz w:val="24"/>
                <w:szCs w:val="24"/>
              </w:rPr>
              <w:t>«9114 90 000 9</w:t>
            </w:r>
          </w:p>
        </w:tc>
        <w:tc>
          <w:tcPr>
            <w:tcW w:w="7463" w:type="dxa"/>
            <w:shd w:val="clear" w:color="auto" w:fill="FFFFFF"/>
          </w:tcPr>
          <w:p w:rsidR="00176DB3" w:rsidRPr="00DA3B5D" w:rsidRDefault="002A3768" w:rsidP="00DA3B5D">
            <w:pPr>
              <w:pStyle w:val="Bodytext20"/>
              <w:shd w:val="clear" w:color="auto" w:fill="auto"/>
              <w:spacing w:after="120" w:line="240" w:lineRule="auto"/>
              <w:ind w:firstLine="0"/>
              <w:jc w:val="both"/>
              <w:rPr>
                <w:rFonts w:ascii="Sylfaen" w:hAnsi="Sylfaen"/>
                <w:sz w:val="24"/>
                <w:szCs w:val="24"/>
              </w:rPr>
            </w:pPr>
            <w:r w:rsidRPr="00DA3B5D">
              <w:rPr>
                <w:rStyle w:val="Bodytext2Bold0"/>
                <w:rFonts w:ascii="Sylfaen" w:hAnsi="Sylfaen"/>
                <w:sz w:val="24"/>
                <w:szCs w:val="24"/>
              </w:rPr>
              <w:t>Прочие</w:t>
            </w:r>
          </w:p>
          <w:p w:rsidR="00176DB3" w:rsidRPr="00DA3B5D" w:rsidRDefault="002A3768" w:rsidP="002E2956">
            <w:pPr>
              <w:pStyle w:val="Bodytext20"/>
              <w:shd w:val="clear" w:color="auto" w:fill="auto"/>
              <w:spacing w:after="120" w:line="240" w:lineRule="auto"/>
              <w:ind w:left="72" w:right="64" w:firstLine="0"/>
              <w:jc w:val="both"/>
              <w:rPr>
                <w:rFonts w:ascii="Sylfaen" w:hAnsi="Sylfaen"/>
                <w:sz w:val="24"/>
                <w:szCs w:val="24"/>
              </w:rPr>
            </w:pPr>
            <w:r w:rsidRPr="00DA3B5D">
              <w:rPr>
                <w:rFonts w:ascii="Sylfaen" w:hAnsi="Sylfaen"/>
                <w:sz w:val="24"/>
                <w:szCs w:val="24"/>
              </w:rPr>
              <w:t>В данную подсубпозицию включаются:</w:t>
            </w:r>
          </w:p>
          <w:p w:rsidR="00176DB3" w:rsidRPr="00DA3B5D" w:rsidRDefault="00DA3B5D" w:rsidP="002E2956">
            <w:pPr>
              <w:pStyle w:val="Bodytext20"/>
              <w:shd w:val="clear" w:color="auto" w:fill="auto"/>
              <w:spacing w:after="120" w:line="240" w:lineRule="auto"/>
              <w:ind w:left="72" w:right="64" w:firstLine="0"/>
              <w:jc w:val="both"/>
              <w:rPr>
                <w:rFonts w:ascii="Sylfaen" w:hAnsi="Sylfaen"/>
                <w:sz w:val="24"/>
                <w:szCs w:val="24"/>
              </w:rPr>
            </w:pPr>
            <w:r w:rsidRPr="00DA3B5D">
              <w:rPr>
                <w:rFonts w:ascii="Sylfaen" w:hAnsi="Sylfaen"/>
                <w:sz w:val="24"/>
                <w:szCs w:val="24"/>
              </w:rPr>
              <w:t>1)</w:t>
            </w:r>
            <w:r>
              <w:rPr>
                <w:rFonts w:ascii="Sylfaen" w:hAnsi="Sylfaen"/>
                <w:sz w:val="24"/>
                <w:szCs w:val="24"/>
              </w:rPr>
              <w:t xml:space="preserve"> </w:t>
            </w:r>
            <w:r w:rsidR="002A3768" w:rsidRPr="00DA3B5D">
              <w:rPr>
                <w:rFonts w:ascii="Sylfaen" w:hAnsi="Sylfaen"/>
                <w:sz w:val="24"/>
                <w:szCs w:val="24"/>
              </w:rPr>
              <w:t xml:space="preserve">узлы, собранные из электрических или электронных компонентов, образующие опознаваемые части часов, не предназначенных для ношения на себе или с собой, например, узел </w:t>
            </w:r>
            <w:r w:rsidR="002A3768" w:rsidRPr="00DA3B5D">
              <w:rPr>
                <w:rFonts w:ascii="Sylfaen" w:hAnsi="Sylfaen"/>
                <w:sz w:val="24"/>
                <w:szCs w:val="24"/>
              </w:rPr>
              <w:lastRenderedPageBreak/>
              <w:t>электронного боя;</w:t>
            </w:r>
          </w:p>
          <w:p w:rsidR="00176DB3" w:rsidRPr="00DA3B5D" w:rsidRDefault="00DA3B5D" w:rsidP="002E2956">
            <w:pPr>
              <w:pStyle w:val="Bodytext20"/>
              <w:shd w:val="clear" w:color="auto" w:fill="auto"/>
              <w:spacing w:after="120" w:line="240" w:lineRule="auto"/>
              <w:ind w:left="72" w:right="64" w:firstLine="0"/>
              <w:jc w:val="both"/>
              <w:rPr>
                <w:rFonts w:ascii="Sylfaen" w:hAnsi="Sylfaen"/>
                <w:sz w:val="24"/>
                <w:szCs w:val="24"/>
              </w:rPr>
            </w:pPr>
            <w:r w:rsidRPr="00DA3B5D">
              <w:rPr>
                <w:rFonts w:ascii="Sylfaen" w:hAnsi="Sylfaen"/>
                <w:sz w:val="24"/>
                <w:szCs w:val="24"/>
              </w:rPr>
              <w:t>2)</w:t>
            </w:r>
            <w:r>
              <w:rPr>
                <w:rFonts w:ascii="Sylfaen" w:hAnsi="Sylfaen"/>
                <w:sz w:val="24"/>
                <w:szCs w:val="24"/>
              </w:rPr>
              <w:t xml:space="preserve"> </w:t>
            </w:r>
            <w:r w:rsidR="002A3768" w:rsidRPr="00DA3B5D">
              <w:rPr>
                <w:rFonts w:ascii="Sylfaen" w:hAnsi="Sylfaen"/>
                <w:sz w:val="24"/>
                <w:szCs w:val="24"/>
              </w:rPr>
              <w:t>изделия, известные как "винты баланса" или "винты чаши баланса";</w:t>
            </w:r>
          </w:p>
          <w:p w:rsidR="00176DB3" w:rsidRPr="00DA3B5D" w:rsidRDefault="00DA3B5D" w:rsidP="002E2956">
            <w:pPr>
              <w:pStyle w:val="Bodytext20"/>
              <w:shd w:val="clear" w:color="auto" w:fill="auto"/>
              <w:spacing w:after="120" w:line="240" w:lineRule="auto"/>
              <w:ind w:left="72" w:right="64" w:firstLine="0"/>
              <w:jc w:val="both"/>
              <w:rPr>
                <w:rFonts w:ascii="Sylfaen" w:hAnsi="Sylfaen"/>
                <w:sz w:val="24"/>
                <w:szCs w:val="24"/>
              </w:rPr>
            </w:pPr>
            <w:r w:rsidRPr="00DA3B5D">
              <w:rPr>
                <w:rFonts w:ascii="Sylfaen" w:hAnsi="Sylfaen"/>
                <w:sz w:val="24"/>
                <w:szCs w:val="24"/>
              </w:rPr>
              <w:t>3)</w:t>
            </w:r>
            <w:r>
              <w:rPr>
                <w:rFonts w:ascii="Sylfaen" w:hAnsi="Sylfaen"/>
                <w:sz w:val="24"/>
                <w:szCs w:val="24"/>
              </w:rPr>
              <w:t xml:space="preserve"> </w:t>
            </w:r>
            <w:r w:rsidR="002A3768" w:rsidRPr="00DA3B5D">
              <w:rPr>
                <w:rFonts w:ascii="Sylfaen" w:hAnsi="Sylfaen"/>
                <w:sz w:val="24"/>
                <w:szCs w:val="24"/>
              </w:rPr>
              <w:t>клинья, изготовленные обычно из пластмассы, которые вставляются между корпусом и механизмом часов, предназначенных для ношения на себе или с собой;</w:t>
            </w:r>
          </w:p>
          <w:p w:rsidR="00176DB3" w:rsidRPr="00DA3B5D" w:rsidRDefault="00DA3B5D" w:rsidP="002E2956">
            <w:pPr>
              <w:pStyle w:val="Bodytext20"/>
              <w:shd w:val="clear" w:color="auto" w:fill="auto"/>
              <w:spacing w:after="120" w:line="240" w:lineRule="auto"/>
              <w:ind w:left="72" w:right="64" w:firstLine="0"/>
              <w:jc w:val="both"/>
              <w:rPr>
                <w:rFonts w:ascii="Sylfaen" w:hAnsi="Sylfaen"/>
                <w:sz w:val="24"/>
                <w:szCs w:val="24"/>
              </w:rPr>
            </w:pPr>
            <w:r w:rsidRPr="00DA3B5D">
              <w:rPr>
                <w:rFonts w:ascii="Sylfaen" w:hAnsi="Sylfaen"/>
                <w:sz w:val="24"/>
                <w:szCs w:val="24"/>
              </w:rPr>
              <w:t>4)</w:t>
            </w:r>
            <w:r>
              <w:rPr>
                <w:rFonts w:ascii="Sylfaen" w:hAnsi="Sylfaen"/>
                <w:sz w:val="24"/>
                <w:szCs w:val="24"/>
              </w:rPr>
              <w:t xml:space="preserve"> </w:t>
            </w:r>
            <w:r w:rsidR="002A3768" w:rsidRPr="00DA3B5D">
              <w:rPr>
                <w:rFonts w:ascii="Sylfaen" w:hAnsi="Sylfaen"/>
                <w:sz w:val="24"/>
                <w:szCs w:val="24"/>
              </w:rPr>
              <w:t>кварцевые генераторы для часов, предназначенных для ношения на себе или с собой (кварцевые резонаторы, соединенные с электронной микросхемой и предназначенные для поддержания колебаний).».</w:t>
            </w:r>
          </w:p>
        </w:tc>
      </w:tr>
    </w:tbl>
    <w:p w:rsidR="00176DB3" w:rsidRPr="00DA3B5D" w:rsidRDefault="00176DB3" w:rsidP="002E2956">
      <w:pPr>
        <w:spacing w:after="120"/>
      </w:pPr>
    </w:p>
    <w:sectPr w:rsidR="00176DB3" w:rsidRPr="00DA3B5D" w:rsidSect="00B17E11">
      <w:type w:val="continuous"/>
      <w:pgSz w:w="11900" w:h="16840" w:code="9"/>
      <w:pgMar w:top="810"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A70" w:rsidRDefault="00883A70" w:rsidP="00176DB3">
      <w:r>
        <w:separator/>
      </w:r>
    </w:p>
  </w:endnote>
  <w:endnote w:type="continuationSeparator" w:id="0">
    <w:p w:rsidR="00883A70" w:rsidRDefault="00883A70" w:rsidP="00176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A70" w:rsidRDefault="00883A70"/>
  </w:footnote>
  <w:footnote w:type="continuationSeparator" w:id="0">
    <w:p w:rsidR="00883A70" w:rsidRDefault="00883A7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6BDF"/>
    <w:multiLevelType w:val="multilevel"/>
    <w:tmpl w:val="D6040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F16D4D"/>
    <w:multiLevelType w:val="multilevel"/>
    <w:tmpl w:val="BE3479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73668A"/>
    <w:multiLevelType w:val="multilevel"/>
    <w:tmpl w:val="04AA60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164598"/>
    <w:multiLevelType w:val="multilevel"/>
    <w:tmpl w:val="4D2C0A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F014B8"/>
    <w:multiLevelType w:val="multilevel"/>
    <w:tmpl w:val="179A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176DB3"/>
    <w:rsid w:val="00176DB3"/>
    <w:rsid w:val="002A3768"/>
    <w:rsid w:val="002E2956"/>
    <w:rsid w:val="00883A70"/>
    <w:rsid w:val="00B17E11"/>
    <w:rsid w:val="00DA3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76DB3"/>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76DB3"/>
    <w:rPr>
      <w:color w:val="000080"/>
      <w:u w:val="single"/>
    </w:rPr>
  </w:style>
  <w:style w:type="character" w:customStyle="1" w:styleId="Bodytext3">
    <w:name w:val="Body text (3)_"/>
    <w:basedOn w:val="DefaultParagraphFont"/>
    <w:link w:val="Bodytext30"/>
    <w:rsid w:val="00176DB3"/>
    <w:rPr>
      <w:rFonts w:ascii="Times New Roman" w:eastAsia="Times New Roman" w:hAnsi="Times New Roman" w:cs="Times New Roman"/>
      <w:b/>
      <w:bCs/>
      <w:i w:val="0"/>
      <w:iCs w:val="0"/>
      <w:smallCaps w:val="0"/>
      <w:strike w:val="0"/>
      <w:sz w:val="30"/>
      <w:szCs w:val="30"/>
      <w:u w:val="none"/>
    </w:rPr>
  </w:style>
  <w:style w:type="character" w:customStyle="1" w:styleId="Bodytext3SmallCaps">
    <w:name w:val="Body text (3) + Small Caps"/>
    <w:basedOn w:val="Bodytext3"/>
    <w:rsid w:val="00176DB3"/>
    <w:rPr>
      <w:rFonts w:ascii="Times New Roman" w:eastAsia="Times New Roman" w:hAnsi="Times New Roman" w:cs="Times New Roman"/>
      <w:b/>
      <w:bCs/>
      <w:i w:val="0"/>
      <w:iCs w:val="0"/>
      <w:smallCaps/>
      <w:strike w:val="0"/>
      <w:color w:val="000000"/>
      <w:spacing w:val="0"/>
      <w:w w:val="100"/>
      <w:position w:val="0"/>
      <w:sz w:val="30"/>
      <w:szCs w:val="30"/>
      <w:u w:val="none"/>
      <w:lang w:val="ru-RU" w:eastAsia="ru-RU" w:bidi="ru-RU"/>
    </w:rPr>
  </w:style>
  <w:style w:type="character" w:customStyle="1" w:styleId="Heading1">
    <w:name w:val="Heading #1_"/>
    <w:basedOn w:val="DefaultParagraphFont"/>
    <w:link w:val="Heading10"/>
    <w:rsid w:val="00176DB3"/>
    <w:rPr>
      <w:rFonts w:ascii="Times New Roman" w:eastAsia="Times New Roman" w:hAnsi="Times New Roman" w:cs="Times New Roman"/>
      <w:b/>
      <w:bCs/>
      <w:i w:val="0"/>
      <w:iCs w:val="0"/>
      <w:smallCaps w:val="0"/>
      <w:strike w:val="0"/>
      <w:sz w:val="36"/>
      <w:szCs w:val="36"/>
      <w:u w:val="none"/>
    </w:rPr>
  </w:style>
  <w:style w:type="character" w:customStyle="1" w:styleId="Bodytext3Spacing4pt">
    <w:name w:val="Body text (3) + Spacing 4 pt"/>
    <w:basedOn w:val="Bodytext3"/>
    <w:rsid w:val="00176DB3"/>
    <w:rPr>
      <w:rFonts w:ascii="Times New Roman" w:eastAsia="Times New Roman" w:hAnsi="Times New Roman" w:cs="Times New Roman"/>
      <w:b/>
      <w:bCs/>
      <w:i w:val="0"/>
      <w:iCs w:val="0"/>
      <w:smallCaps w:val="0"/>
      <w:strike w:val="0"/>
      <w:color w:val="000000"/>
      <w:spacing w:val="80"/>
      <w:w w:val="100"/>
      <w:position w:val="0"/>
      <w:sz w:val="30"/>
      <w:szCs w:val="30"/>
      <w:u w:val="none"/>
      <w:lang w:val="ru-RU" w:eastAsia="ru-RU" w:bidi="ru-RU"/>
    </w:rPr>
  </w:style>
  <w:style w:type="character" w:customStyle="1" w:styleId="Bodytext2">
    <w:name w:val="Body text (2)_"/>
    <w:basedOn w:val="DefaultParagraphFont"/>
    <w:link w:val="Bodytext20"/>
    <w:rsid w:val="00176DB3"/>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aliases w:val="Spacing 2 pt"/>
    <w:basedOn w:val="Bodytext2"/>
    <w:rsid w:val="00176DB3"/>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21">
    <w:name w:val="Body text (2)"/>
    <w:basedOn w:val="Bodytext2"/>
    <w:rsid w:val="00176DB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Bodytext3Spacing2pt">
    <w:name w:val="Body text (3) + Spacing 2 pt"/>
    <w:basedOn w:val="Bodytext3"/>
    <w:rsid w:val="00176DB3"/>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2Bold0">
    <w:name w:val="Body text (2) + Bold"/>
    <w:basedOn w:val="Bodytext2"/>
    <w:rsid w:val="00176DB3"/>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Bodytext22">
    <w:name w:val="Body text (2)"/>
    <w:basedOn w:val="Bodytext2"/>
    <w:rsid w:val="00176DB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Tablecaption">
    <w:name w:val="Table caption_"/>
    <w:basedOn w:val="DefaultParagraphFont"/>
    <w:link w:val="Tablecaption0"/>
    <w:rsid w:val="00176DB3"/>
    <w:rPr>
      <w:rFonts w:ascii="Times New Roman" w:eastAsia="Times New Roman" w:hAnsi="Times New Roman" w:cs="Times New Roman"/>
      <w:b w:val="0"/>
      <w:bCs w:val="0"/>
      <w:i w:val="0"/>
      <w:iCs w:val="0"/>
      <w:smallCaps w:val="0"/>
      <w:strike w:val="0"/>
      <w:sz w:val="30"/>
      <w:szCs w:val="30"/>
      <w:u w:val="none"/>
    </w:rPr>
  </w:style>
  <w:style w:type="paragraph" w:customStyle="1" w:styleId="Bodytext30">
    <w:name w:val="Body text (3)"/>
    <w:basedOn w:val="Normal"/>
    <w:link w:val="Bodytext3"/>
    <w:rsid w:val="00176DB3"/>
    <w:pPr>
      <w:shd w:val="clear" w:color="auto" w:fill="FFFFFF"/>
      <w:spacing w:after="120" w:line="0" w:lineRule="atLeast"/>
      <w:ind w:hanging="2220"/>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176DB3"/>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Bodytext20">
    <w:name w:val="Body text (2)"/>
    <w:basedOn w:val="Normal"/>
    <w:link w:val="Bodytext2"/>
    <w:rsid w:val="00176DB3"/>
    <w:pPr>
      <w:shd w:val="clear" w:color="auto" w:fill="FFFFFF"/>
      <w:spacing w:line="0" w:lineRule="atLeast"/>
      <w:ind w:hanging="180"/>
    </w:pPr>
    <w:rPr>
      <w:rFonts w:ascii="Times New Roman" w:eastAsia="Times New Roman" w:hAnsi="Times New Roman" w:cs="Times New Roman"/>
      <w:sz w:val="30"/>
      <w:szCs w:val="30"/>
    </w:rPr>
  </w:style>
  <w:style w:type="paragraph" w:customStyle="1" w:styleId="Tablecaption0">
    <w:name w:val="Table caption"/>
    <w:basedOn w:val="Normal"/>
    <w:link w:val="Tablecaption"/>
    <w:rsid w:val="00176DB3"/>
    <w:pPr>
      <w:shd w:val="clear" w:color="auto" w:fill="FFFFFF"/>
      <w:spacing w:line="515" w:lineRule="exact"/>
      <w:ind w:firstLine="740"/>
    </w:pPr>
    <w:rPr>
      <w:rFonts w:ascii="Times New Roman" w:eastAsia="Times New Roman" w:hAnsi="Times New Roman" w:cs="Times New Roman"/>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2321</Words>
  <Characters>13231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TC</Company>
  <LinksUpToDate>false</LinksUpToDate>
  <CharactersWithSpaces>15521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Lilit Mkhitaryan</cp:lastModifiedBy>
  <cp:revision>4</cp:revision>
  <dcterms:created xsi:type="dcterms:W3CDTF">2015-12-03T10:47:00Z</dcterms:created>
  <dcterms:modified xsi:type="dcterms:W3CDTF">2016-06-20T08:39:00Z</dcterms:modified>
</cp:coreProperties>
</file>