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left="5103"/>
        <w:jc w:val="center"/>
        <w:rPr>
          <w:sz w:val="24"/>
          <w:szCs w:val="24"/>
        </w:rPr>
      </w:pPr>
      <w:bookmarkStart w:id="0" w:name="_GoBack"/>
      <w:bookmarkEnd w:id="0"/>
      <w:r w:rsidRPr="003E5EB4">
        <w:rPr>
          <w:sz w:val="24"/>
          <w:szCs w:val="24"/>
        </w:rPr>
        <w:t>ПРИЛОЖЕНИЕ</w:t>
      </w:r>
    </w:p>
    <w:p w:rsidR="0001455D" w:rsidRPr="0001455D" w:rsidRDefault="00550E8E" w:rsidP="00805D87">
      <w:pPr>
        <w:pStyle w:val="Bodytext100"/>
        <w:shd w:val="clear" w:color="auto" w:fill="auto"/>
        <w:spacing w:before="0" w:after="120" w:line="240" w:lineRule="auto"/>
        <w:ind w:left="5103"/>
        <w:jc w:val="center"/>
        <w:rPr>
          <w:sz w:val="24"/>
          <w:szCs w:val="24"/>
        </w:rPr>
      </w:pPr>
      <w:r w:rsidRPr="003E5EB4">
        <w:rPr>
          <w:sz w:val="24"/>
          <w:szCs w:val="24"/>
        </w:rPr>
        <w:t>к Рекомендации Совета Евр</w:t>
      </w:r>
      <w:r w:rsidR="0001455D">
        <w:rPr>
          <w:sz w:val="24"/>
          <w:szCs w:val="24"/>
        </w:rPr>
        <w:t>азийской экономической комиссии</w:t>
      </w:r>
    </w:p>
    <w:p w:rsidR="009378FB" w:rsidRDefault="00550E8E" w:rsidP="00805D87">
      <w:pPr>
        <w:pStyle w:val="Bodytext100"/>
        <w:shd w:val="clear" w:color="auto" w:fill="auto"/>
        <w:spacing w:before="0" w:after="120" w:line="240" w:lineRule="auto"/>
        <w:ind w:left="5103"/>
        <w:jc w:val="center"/>
        <w:rPr>
          <w:sz w:val="24"/>
          <w:szCs w:val="24"/>
          <w:lang w:val="en-US"/>
        </w:rPr>
      </w:pPr>
      <w:r w:rsidRPr="003E5EB4">
        <w:rPr>
          <w:sz w:val="24"/>
          <w:szCs w:val="24"/>
        </w:rPr>
        <w:t>от</w:t>
      </w:r>
      <w:r w:rsidR="00865105">
        <w:rPr>
          <w:sz w:val="24"/>
          <w:szCs w:val="24"/>
        </w:rPr>
        <w:t xml:space="preserve">                </w:t>
      </w:r>
      <w:r w:rsidRPr="003E5EB4">
        <w:rPr>
          <w:sz w:val="24"/>
          <w:szCs w:val="24"/>
        </w:rPr>
        <w:t xml:space="preserve"> 2015 г. №</w:t>
      </w:r>
    </w:p>
    <w:p w:rsidR="001635E7" w:rsidRPr="001635E7" w:rsidRDefault="001635E7" w:rsidP="00805D87">
      <w:pPr>
        <w:pStyle w:val="Bodytext100"/>
        <w:shd w:val="clear" w:color="auto" w:fill="auto"/>
        <w:spacing w:before="0" w:after="120" w:line="240" w:lineRule="auto"/>
        <w:ind w:left="5103"/>
        <w:jc w:val="center"/>
        <w:rPr>
          <w:sz w:val="24"/>
          <w:szCs w:val="24"/>
          <w:lang w:val="en-US"/>
        </w:rPr>
      </w:pPr>
    </w:p>
    <w:p w:rsidR="001635E7" w:rsidRDefault="00550E8E" w:rsidP="00805D87">
      <w:pPr>
        <w:pStyle w:val="Bodytext50"/>
        <w:shd w:val="clear" w:color="auto" w:fill="auto"/>
        <w:spacing w:after="120" w:line="240" w:lineRule="auto"/>
        <w:ind w:right="-8" w:firstLine="0"/>
        <w:rPr>
          <w:rStyle w:val="Bodytext5Sylfaen1"/>
          <w:b/>
          <w:bCs/>
          <w:spacing w:val="0"/>
          <w:sz w:val="24"/>
          <w:szCs w:val="24"/>
          <w:lang w:val="en-US"/>
        </w:rPr>
      </w:pPr>
      <w:r w:rsidRPr="003E5EB4">
        <w:rPr>
          <w:rStyle w:val="Bodytext5Sylfaen1"/>
          <w:b/>
          <w:bCs/>
          <w:spacing w:val="0"/>
          <w:sz w:val="24"/>
          <w:szCs w:val="24"/>
        </w:rPr>
        <w:t>ПЕРЕЧЕНЬ МЕРОПРИЯТИЙ</w:t>
      </w:r>
    </w:p>
    <w:p w:rsidR="009378FB" w:rsidRDefault="00550E8E" w:rsidP="00805D87">
      <w:pPr>
        <w:pStyle w:val="Bodytext50"/>
        <w:shd w:val="clear" w:color="auto" w:fill="auto"/>
        <w:spacing w:after="120" w:line="240" w:lineRule="auto"/>
        <w:ind w:right="-8" w:firstLine="0"/>
        <w:rPr>
          <w:rStyle w:val="Heading2Sylfaen0"/>
          <w:b/>
          <w:bCs/>
          <w:sz w:val="24"/>
          <w:szCs w:val="24"/>
          <w:lang w:val="en-US"/>
        </w:rPr>
      </w:pPr>
      <w:r w:rsidRPr="003E5EB4">
        <w:rPr>
          <w:rStyle w:val="Bodytext5Sylfaen0"/>
          <w:b/>
          <w:bCs/>
          <w:sz w:val="24"/>
          <w:szCs w:val="24"/>
        </w:rPr>
        <w:t>по развитию сотрудничества государств - членов Евразийского</w:t>
      </w:r>
      <w:r w:rsidR="00865105">
        <w:rPr>
          <w:rStyle w:val="Bodytext5Sylfaen0"/>
          <w:b/>
          <w:bCs/>
          <w:sz w:val="24"/>
          <w:szCs w:val="24"/>
        </w:rPr>
        <w:t xml:space="preserve"> </w:t>
      </w:r>
      <w:r w:rsidRPr="003E5EB4">
        <w:rPr>
          <w:rStyle w:val="Bodytext5Sylfaen0"/>
          <w:b/>
          <w:bCs/>
          <w:sz w:val="24"/>
          <w:szCs w:val="24"/>
        </w:rPr>
        <w:t>экономического союза в сфере производства продукции</w:t>
      </w:r>
      <w:bookmarkStart w:id="1" w:name="bookmark5"/>
      <w:r w:rsidR="001635E7" w:rsidRPr="001635E7">
        <w:rPr>
          <w:rStyle w:val="Bodytext5Sylfaen0"/>
          <w:b/>
          <w:bCs/>
          <w:sz w:val="24"/>
          <w:szCs w:val="24"/>
        </w:rPr>
        <w:t xml:space="preserve"> </w:t>
      </w:r>
      <w:r w:rsidRPr="003E5EB4">
        <w:rPr>
          <w:rStyle w:val="Heading2Sylfaen0"/>
          <w:b/>
          <w:bCs/>
          <w:sz w:val="24"/>
          <w:szCs w:val="24"/>
        </w:rPr>
        <w:t>черной металлургии</w:t>
      </w:r>
      <w:bookmarkEnd w:id="1"/>
    </w:p>
    <w:p w:rsidR="001635E7" w:rsidRPr="001635E7" w:rsidRDefault="001635E7" w:rsidP="00805D87">
      <w:pPr>
        <w:pStyle w:val="Bodytext50"/>
        <w:shd w:val="clear" w:color="auto" w:fill="auto"/>
        <w:spacing w:after="12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p w:rsidR="009378FB" w:rsidRDefault="00550E8E" w:rsidP="00034B5D">
      <w:pPr>
        <w:pStyle w:val="Bodytext100"/>
        <w:shd w:val="clear" w:color="auto" w:fill="auto"/>
        <w:spacing w:before="0" w:after="120" w:line="240" w:lineRule="auto"/>
        <w:ind w:right="-8"/>
        <w:jc w:val="center"/>
        <w:rPr>
          <w:sz w:val="24"/>
          <w:szCs w:val="24"/>
          <w:lang w:val="en-US"/>
        </w:rPr>
      </w:pPr>
      <w:r w:rsidRPr="003E5EB4">
        <w:rPr>
          <w:sz w:val="24"/>
          <w:szCs w:val="24"/>
        </w:rPr>
        <w:t>I. Создание условий для углубления промышленной кооперации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и стимулирования промышленного сотрудничества в сфере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производства продукции черной металлургии</w:t>
      </w:r>
    </w:p>
    <w:p w:rsidR="001635E7" w:rsidRPr="001635E7" w:rsidRDefault="001635E7" w:rsidP="00805D87">
      <w:pPr>
        <w:pStyle w:val="Bodytext100"/>
        <w:shd w:val="clear" w:color="auto" w:fill="auto"/>
        <w:spacing w:before="0" w:after="120" w:line="240" w:lineRule="auto"/>
        <w:ind w:left="284" w:right="417"/>
        <w:jc w:val="center"/>
        <w:rPr>
          <w:sz w:val="24"/>
          <w:szCs w:val="24"/>
          <w:lang w:val="en-US"/>
        </w:rPr>
      </w:pP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1. Определение в рамках конкурентоспособных сегментов производства продукции черной металлургии (металлопродукции) товаров, по которым целесообразно осуществлять промышленное сотрудничество (в том числе для возможного включения таких товаров в перечень чувствительных товаров, предусмотренный подпунктом 4 пункта 4 статьи 92 Договора о Евразийском экономическом союзе от 29 мая 2014 года).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2. Стимулирование спроса на продукцию черной металлургии на общем (едином) рынке Евразийского экономического союза (далее - Союз), в том числе путем: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а) углубления межотраслевой и развития межгосударственной кооперации в сфере производства продукции для таких отраслей, как мосто- и судостроение, трубное производство, автомобилестроение, машиностроение, строительная отрасль и иные металлоемкие отрасли;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б) повышения уровня локализации производства автомобилей, производства комплектующих для автомобилей и развития иных сборочных производств на территории Союза;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в)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организации и развития на территории Союза производства аналогов продукции черной металлургии, ввозимой на территорию Союза из третьих стран, в том числе: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проката плоского;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уголков, фасонных и специальных профилей из железа или нелегированной стали;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прутков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E5EB4">
        <w:rPr>
          <w:sz w:val="24"/>
          <w:szCs w:val="24"/>
        </w:rPr>
        <w:lastRenderedPageBreak/>
        <w:t>трубной продукции;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E5EB4">
        <w:rPr>
          <w:sz w:val="24"/>
          <w:szCs w:val="24"/>
        </w:rPr>
        <w:t>арматуры;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E5EB4">
        <w:rPr>
          <w:sz w:val="24"/>
          <w:szCs w:val="24"/>
        </w:rPr>
        <w:t>ферросплавов;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E5EB4">
        <w:rPr>
          <w:sz w:val="24"/>
          <w:szCs w:val="24"/>
        </w:rPr>
        <w:t>г) реализации совместных инфраструктурных проектов.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3. Снижение стоимости сырья и материалов, используемых в кооперационных цепочках совместного производства продукции черной металлургии государств - членов Союза, в том числе путем: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а) снижения тарифов на услуги субъектов естественных монополий, включая транспортные тарифы на услуги субъектов естественных монополий при перевозке сырья, материалов и готовой продукции черной металлургии;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E5EB4">
        <w:rPr>
          <w:sz w:val="24"/>
          <w:szCs w:val="24"/>
        </w:rPr>
        <w:t>б) оптимизации расходов на перевозку сырья, материалов и готовой продукции черной металлургии посредством использования железнодорожных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вагонов с улучшенными техническими характеристиками;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в) повышения эффективности управления энергопотреблением при производстве продукции черной металлургии.</w:t>
      </w:r>
    </w:p>
    <w:p w:rsidR="009378FB" w:rsidRPr="003E5EB4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4. Размещение уполномоченными органами государств - членов Союза на своих официальных сайтах в информационно - телекоммуникационной сети «Интернет» и представление ими в Евразийскую экономическую комиссию информации о производимой продукции черной металлургии, ее производителях и потребителях по формам согласно приложениям № 1 и 2.</w:t>
      </w:r>
    </w:p>
    <w:p w:rsidR="009378FB" w:rsidRDefault="00550E8E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  <w:lang w:val="en-US"/>
        </w:rPr>
      </w:pPr>
      <w:r w:rsidRPr="003E5EB4">
        <w:rPr>
          <w:sz w:val="24"/>
          <w:szCs w:val="24"/>
        </w:rPr>
        <w:t>5. Организация мероприятий по подготовке и переподготовке кадров с целью обеспечения отрасли черной металлургии квалифицированными трудовыми ресурсами, включая создание учебно - методических центров с возможностью дистанционного обучения и прохождения производственной практики на ведущих предприятиях черной металлургии государств - членов Союза.</w:t>
      </w:r>
    </w:p>
    <w:p w:rsidR="00034B5D" w:rsidRPr="00034B5D" w:rsidRDefault="00034B5D" w:rsidP="00805D87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  <w:lang w:val="en-US"/>
        </w:rPr>
      </w:pPr>
    </w:p>
    <w:p w:rsidR="009378FB" w:rsidRDefault="00550E8E" w:rsidP="00034B5D">
      <w:pPr>
        <w:pStyle w:val="Bodytext100"/>
        <w:shd w:val="clear" w:color="auto" w:fill="auto"/>
        <w:spacing w:before="0" w:after="120" w:line="240" w:lineRule="auto"/>
        <w:jc w:val="center"/>
        <w:rPr>
          <w:sz w:val="24"/>
          <w:szCs w:val="24"/>
          <w:lang w:val="en-US"/>
        </w:rPr>
      </w:pPr>
      <w:r w:rsidRPr="003E5EB4">
        <w:rPr>
          <w:sz w:val="24"/>
          <w:szCs w:val="24"/>
        </w:rPr>
        <w:t>II. Создание условий для развития научно-технического сотрудничества и производства инновационной продукции в сфере черной металлургии</w:t>
      </w:r>
    </w:p>
    <w:p w:rsidR="00034B5D" w:rsidRPr="00034B5D" w:rsidRDefault="00034B5D" w:rsidP="00034B5D">
      <w:pPr>
        <w:pStyle w:val="Bodytext100"/>
        <w:shd w:val="clear" w:color="auto" w:fill="auto"/>
        <w:spacing w:before="0" w:after="120" w:line="240" w:lineRule="auto"/>
        <w:jc w:val="left"/>
        <w:rPr>
          <w:sz w:val="24"/>
          <w:szCs w:val="24"/>
          <w:lang w:val="en-US"/>
        </w:rPr>
      </w:pPr>
    </w:p>
    <w:p w:rsidR="009378FB" w:rsidRPr="003E5EB4" w:rsidRDefault="00550E8E" w:rsidP="00D618CC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034B5D">
        <w:rPr>
          <w:sz w:val="24"/>
          <w:szCs w:val="24"/>
        </w:rPr>
        <w:t xml:space="preserve">6. </w:t>
      </w:r>
      <w:r w:rsidRPr="003E5EB4">
        <w:rPr>
          <w:sz w:val="24"/>
          <w:szCs w:val="24"/>
        </w:rPr>
        <w:t>Вовлечение в кооперационные цепочки совместного производства продукции черной металлургии технологических операций (переделов) производителей государств - членов Союза, а также производителей из третьих стран для совместного выпуска инновационной продукции.</w:t>
      </w:r>
    </w:p>
    <w:p w:rsidR="009378FB" w:rsidRPr="003E5EB4" w:rsidRDefault="00550E8E" w:rsidP="00D618CC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>7. Совместное освоение новых технологий производства продукции черной металлургии для смежных отраслей промышленности (нефтеперерабатывающей, автомобильной, судостроительной, машиностроительной промышленности), в том числе:</w:t>
      </w:r>
    </w:p>
    <w:p w:rsidR="009378FB" w:rsidRPr="003E5EB4" w:rsidRDefault="00550E8E" w:rsidP="00D618CC">
      <w:pPr>
        <w:pStyle w:val="Bodytext10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E5EB4">
        <w:rPr>
          <w:sz w:val="24"/>
          <w:szCs w:val="24"/>
        </w:rPr>
        <w:t>а) высокопрочных сталей;</w:t>
      </w:r>
    </w:p>
    <w:p w:rsidR="009378FB" w:rsidRPr="003E5EB4" w:rsidRDefault="00550E8E" w:rsidP="00D618CC">
      <w:pPr>
        <w:pStyle w:val="Bodytext10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3E5EB4">
        <w:rPr>
          <w:sz w:val="24"/>
          <w:szCs w:val="24"/>
        </w:rPr>
        <w:lastRenderedPageBreak/>
        <w:t>б) высокопрочных автолистовых сталей нового поколения;</w:t>
      </w:r>
    </w:p>
    <w:p w:rsidR="009378FB" w:rsidRPr="00325320" w:rsidRDefault="00550E8E" w:rsidP="00D618CC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E5EB4">
        <w:rPr>
          <w:sz w:val="24"/>
          <w:szCs w:val="24"/>
        </w:rPr>
        <w:t xml:space="preserve">в) высокоэффективных компонентов сельскохозяйственной техники из новых </w:t>
      </w:r>
      <w:r w:rsidRPr="00325320">
        <w:rPr>
          <w:sz w:val="24"/>
          <w:szCs w:val="24"/>
        </w:rPr>
        <w:t>слоистых композиционных материалов.</w:t>
      </w:r>
    </w:p>
    <w:p w:rsidR="009378FB" w:rsidRPr="00325320" w:rsidRDefault="00550E8E" w:rsidP="00D618CC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25320">
        <w:rPr>
          <w:sz w:val="24"/>
          <w:szCs w:val="24"/>
        </w:rPr>
        <w:t>8. Принятие мер по экологизации производства, переходу на прогрессивные ресурсо- и энергосберегающие технологии и снижению техногенного воздействия на среду.</w:t>
      </w:r>
    </w:p>
    <w:p w:rsidR="009378FB" w:rsidRDefault="00550E8E" w:rsidP="00325320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  <w:lang w:val="en-US"/>
        </w:rPr>
      </w:pPr>
      <w:r w:rsidRPr="00325320">
        <w:rPr>
          <w:sz w:val="24"/>
          <w:szCs w:val="24"/>
        </w:rPr>
        <w:t>9. Подготовка при участии отраслевых научно-исследовательских организаций государств - членов Союза рекомендаций для производителей продукции черной металлургии по переориентации производства с выпуска продукции массового производства на выпуск инновационной продукции путем встраивания предприятий черной металлургии государств - членов Союза в существующие технологические цепочки производства инновационной продукции, в том числе с участием производителей из третьих стран, а также путем создания новых совместных кооперационных цепочек по производству инновационной продукции черной металлургии.</w:t>
      </w:r>
    </w:p>
    <w:p w:rsidR="00CD2F6B" w:rsidRPr="00CD2F6B" w:rsidRDefault="00CD2F6B" w:rsidP="00325320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  <w:lang w:val="en-US"/>
        </w:rPr>
      </w:pPr>
    </w:p>
    <w:p w:rsidR="009378FB" w:rsidRDefault="00550E8E" w:rsidP="00CD2F6B">
      <w:pPr>
        <w:pStyle w:val="Bodytext100"/>
        <w:shd w:val="clear" w:color="auto" w:fill="auto"/>
        <w:spacing w:before="0" w:after="120" w:line="240" w:lineRule="auto"/>
        <w:ind w:right="-8"/>
        <w:jc w:val="center"/>
        <w:rPr>
          <w:sz w:val="24"/>
          <w:szCs w:val="24"/>
          <w:lang w:val="en-US"/>
        </w:rPr>
      </w:pPr>
      <w:r w:rsidRPr="003E5EB4">
        <w:rPr>
          <w:sz w:val="24"/>
          <w:szCs w:val="24"/>
        </w:rPr>
        <w:t>III. Создание условий для развития экспорта продукции черной металлургии высоких переделов</w:t>
      </w:r>
    </w:p>
    <w:p w:rsidR="00CD2F6B" w:rsidRPr="00CD2F6B" w:rsidRDefault="00CD2F6B" w:rsidP="00CD2F6B">
      <w:pPr>
        <w:pStyle w:val="Bodytext100"/>
        <w:shd w:val="clear" w:color="auto" w:fill="auto"/>
        <w:spacing w:before="0" w:after="120" w:line="240" w:lineRule="auto"/>
        <w:ind w:right="-8"/>
        <w:jc w:val="center"/>
        <w:rPr>
          <w:sz w:val="24"/>
          <w:szCs w:val="24"/>
          <w:lang w:val="en-US"/>
        </w:rPr>
      </w:pPr>
    </w:p>
    <w:p w:rsidR="00325320" w:rsidRPr="00325320" w:rsidRDefault="00550E8E" w:rsidP="00325320">
      <w:pPr>
        <w:pStyle w:val="Bodytext10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325320">
        <w:rPr>
          <w:sz w:val="24"/>
          <w:szCs w:val="24"/>
        </w:rPr>
        <w:t>10. Разработка государствами - членами Союза соответствующих нормам и правилам Всемирной торговой организации совместных мер по развитию экспорта продукции черной металлургии высоких переделов на рынки третьих стран, включающих в том числе меры финансовой поддержки экспорта.</w:t>
      </w:r>
    </w:p>
    <w:p w:rsidR="00A94AFE" w:rsidRDefault="00A94AFE">
      <w:pPr>
        <w:sectPr w:rsidR="00A94AFE" w:rsidSect="00805D87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D2F6B" w:rsidRDefault="00550E8E" w:rsidP="00CD2F6B">
      <w:pPr>
        <w:pStyle w:val="Bodytext100"/>
        <w:shd w:val="clear" w:color="auto" w:fill="auto"/>
        <w:spacing w:before="0" w:after="120" w:line="240" w:lineRule="auto"/>
        <w:ind w:left="9072" w:right="-30"/>
        <w:jc w:val="center"/>
        <w:rPr>
          <w:sz w:val="24"/>
          <w:szCs w:val="24"/>
          <w:lang w:val="en-US"/>
        </w:rPr>
      </w:pPr>
      <w:r w:rsidRPr="003E5EB4">
        <w:rPr>
          <w:sz w:val="24"/>
          <w:szCs w:val="24"/>
        </w:rPr>
        <w:lastRenderedPageBreak/>
        <w:t>ПРИЛОЖЕНИЕ № 1</w:t>
      </w:r>
    </w:p>
    <w:p w:rsidR="009378FB" w:rsidRPr="003E5EB4" w:rsidRDefault="00550E8E" w:rsidP="00CD2F6B">
      <w:pPr>
        <w:pStyle w:val="Bodytext100"/>
        <w:shd w:val="clear" w:color="auto" w:fill="auto"/>
        <w:spacing w:before="0" w:after="120" w:line="240" w:lineRule="auto"/>
        <w:ind w:left="9072" w:right="-30"/>
        <w:jc w:val="center"/>
        <w:rPr>
          <w:sz w:val="24"/>
          <w:szCs w:val="24"/>
        </w:rPr>
      </w:pPr>
      <w:r w:rsidRPr="003E5EB4">
        <w:rPr>
          <w:sz w:val="24"/>
          <w:szCs w:val="24"/>
        </w:rPr>
        <w:t>к перечню мероприятий по развитию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сотрудничества государств - членов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Евразийского экономического союза в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сфере производства продукции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черной металлургии</w:t>
      </w:r>
    </w:p>
    <w:p w:rsidR="00CD2F6B" w:rsidRDefault="00CD2F6B" w:rsidP="00805D87">
      <w:pPr>
        <w:pStyle w:val="Heading20"/>
        <w:keepNext/>
        <w:keepLines/>
        <w:shd w:val="clear" w:color="auto" w:fill="auto"/>
        <w:spacing w:before="0" w:after="120" w:line="240" w:lineRule="auto"/>
        <w:ind w:left="20"/>
        <w:rPr>
          <w:rStyle w:val="Heading2Sylfaen"/>
          <w:b/>
          <w:bCs/>
          <w:spacing w:val="0"/>
          <w:sz w:val="24"/>
          <w:szCs w:val="24"/>
          <w:lang w:val="en-US"/>
        </w:rPr>
      </w:pPr>
      <w:bookmarkStart w:id="2" w:name="bookmark6"/>
    </w:p>
    <w:p w:rsidR="009378FB" w:rsidRPr="003E5EB4" w:rsidRDefault="00550E8E" w:rsidP="00805D87">
      <w:pPr>
        <w:pStyle w:val="Heading20"/>
        <w:keepNext/>
        <w:keepLines/>
        <w:shd w:val="clear" w:color="auto" w:fill="auto"/>
        <w:spacing w:before="0" w:after="120" w:line="240" w:lineRule="auto"/>
        <w:ind w:left="20"/>
        <w:rPr>
          <w:rFonts w:ascii="Sylfaen" w:hAnsi="Sylfaen"/>
          <w:sz w:val="24"/>
          <w:szCs w:val="24"/>
        </w:rPr>
      </w:pPr>
      <w:r w:rsidRPr="003E5EB4">
        <w:rPr>
          <w:rStyle w:val="Heading2Sylfaen"/>
          <w:b/>
          <w:bCs/>
          <w:spacing w:val="0"/>
          <w:sz w:val="24"/>
          <w:szCs w:val="24"/>
        </w:rPr>
        <w:t>ПЕРЕЧЕНЬ</w:t>
      </w:r>
      <w:bookmarkEnd w:id="2"/>
    </w:p>
    <w:p w:rsidR="009378FB" w:rsidRDefault="00550E8E" w:rsidP="002712A7">
      <w:pPr>
        <w:pStyle w:val="Bodytext50"/>
        <w:shd w:val="clear" w:color="auto" w:fill="auto"/>
        <w:spacing w:after="120" w:line="240" w:lineRule="auto"/>
        <w:ind w:left="1985" w:right="1671" w:firstLine="0"/>
        <w:rPr>
          <w:rStyle w:val="Bodytext5Sylfaen0"/>
          <w:b/>
          <w:bCs/>
          <w:sz w:val="24"/>
          <w:szCs w:val="24"/>
          <w:lang w:val="en-US"/>
        </w:rPr>
      </w:pPr>
      <w:r w:rsidRPr="003E5EB4">
        <w:rPr>
          <w:rStyle w:val="Bodytext5Sylfaen0"/>
          <w:b/>
          <w:bCs/>
          <w:sz w:val="24"/>
          <w:szCs w:val="24"/>
        </w:rPr>
        <w:t xml:space="preserve">производителей и потребителей продукции черной металлургии государств </w:t>
      </w:r>
      <w:r w:rsidR="00CD2F6B">
        <w:rPr>
          <w:rStyle w:val="Bodytext5Sylfaen0"/>
          <w:b/>
          <w:bCs/>
          <w:sz w:val="24"/>
          <w:szCs w:val="24"/>
        </w:rPr>
        <w:t>–</w:t>
      </w:r>
      <w:r w:rsidRPr="003E5EB4">
        <w:rPr>
          <w:rStyle w:val="Bodytext5Sylfaen0"/>
          <w:b/>
          <w:bCs/>
          <w:sz w:val="24"/>
          <w:szCs w:val="24"/>
        </w:rPr>
        <w:t xml:space="preserve"> членов</w:t>
      </w:r>
      <w:r w:rsidR="00CD2F6B" w:rsidRPr="00CD2F6B">
        <w:rPr>
          <w:rStyle w:val="Bodytext5Sylfaen0"/>
          <w:b/>
          <w:bCs/>
          <w:sz w:val="24"/>
          <w:szCs w:val="24"/>
        </w:rPr>
        <w:t xml:space="preserve"> </w:t>
      </w:r>
      <w:r w:rsidRPr="003E5EB4">
        <w:rPr>
          <w:rStyle w:val="Bodytext5Sylfaen0"/>
          <w:b/>
          <w:bCs/>
          <w:sz w:val="24"/>
          <w:szCs w:val="24"/>
        </w:rPr>
        <w:t>Евразийского экономического союза</w:t>
      </w:r>
    </w:p>
    <w:p w:rsidR="002712A7" w:rsidRPr="002712A7" w:rsidRDefault="002712A7" w:rsidP="00805D87">
      <w:pPr>
        <w:pStyle w:val="Bodytext50"/>
        <w:shd w:val="clear" w:color="auto" w:fill="auto"/>
        <w:spacing w:after="120" w:line="240" w:lineRule="auto"/>
        <w:ind w:left="20"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4484"/>
        <w:gridCol w:w="4730"/>
        <w:gridCol w:w="2927"/>
      </w:tblGrid>
      <w:tr w:rsidR="009378FB" w:rsidRPr="00CD2F6B" w:rsidTr="002712A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8FB" w:rsidRPr="00CD2F6B" w:rsidRDefault="00550E8E" w:rsidP="00CD2F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D2F6B">
              <w:rPr>
                <w:rStyle w:val="Bodytext2Sylfaen3"/>
                <w:sz w:val="20"/>
                <w:szCs w:val="20"/>
              </w:rPr>
              <w:t>Наименование производителя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8FB" w:rsidRPr="00CD2F6B" w:rsidRDefault="00550E8E" w:rsidP="00CD2F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D2F6B">
              <w:rPr>
                <w:rStyle w:val="Bodytext2Sylfaen3"/>
                <w:sz w:val="20"/>
                <w:szCs w:val="20"/>
              </w:rPr>
              <w:t>Место нахождения юридического лица, номер телефона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8FB" w:rsidRPr="00CD2F6B" w:rsidRDefault="00550E8E" w:rsidP="00CD2F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D2F6B">
              <w:rPr>
                <w:rStyle w:val="Bodytext2Sylfaen3"/>
                <w:sz w:val="20"/>
                <w:szCs w:val="20"/>
              </w:rPr>
              <w:t>Наименование и описание производимой/потребляемой продукции (сырья)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FB" w:rsidRPr="00CD2F6B" w:rsidRDefault="00550E8E" w:rsidP="00CD2F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D2F6B">
              <w:rPr>
                <w:rStyle w:val="Bodytext2Sylfaen3"/>
                <w:sz w:val="20"/>
                <w:szCs w:val="20"/>
              </w:rPr>
              <w:t>Наименование отрасли, являющейся потребителем продукции</w:t>
            </w:r>
          </w:p>
        </w:tc>
      </w:tr>
    </w:tbl>
    <w:p w:rsidR="00CD2F6B" w:rsidRDefault="00CD2F6B" w:rsidP="00805D87">
      <w:pPr>
        <w:pStyle w:val="Bodytext100"/>
        <w:shd w:val="clear" w:color="auto" w:fill="auto"/>
        <w:spacing w:before="0" w:after="120" w:line="240" w:lineRule="auto"/>
        <w:ind w:right="520"/>
        <w:jc w:val="center"/>
        <w:rPr>
          <w:sz w:val="24"/>
          <w:szCs w:val="24"/>
        </w:rPr>
      </w:pPr>
    </w:p>
    <w:p w:rsidR="00CD2F6B" w:rsidRDefault="00CD2F6B">
      <w:r>
        <w:br w:type="page"/>
      </w:r>
    </w:p>
    <w:p w:rsidR="002712A7" w:rsidRDefault="00550E8E" w:rsidP="002712A7">
      <w:pPr>
        <w:pStyle w:val="Bodytext100"/>
        <w:shd w:val="clear" w:color="auto" w:fill="auto"/>
        <w:spacing w:before="0" w:after="120" w:line="240" w:lineRule="auto"/>
        <w:ind w:left="9072" w:right="-30"/>
        <w:jc w:val="center"/>
        <w:rPr>
          <w:sz w:val="24"/>
          <w:szCs w:val="24"/>
          <w:lang w:val="en-US"/>
        </w:rPr>
      </w:pPr>
      <w:r w:rsidRPr="003E5EB4">
        <w:rPr>
          <w:sz w:val="24"/>
          <w:szCs w:val="24"/>
        </w:rPr>
        <w:lastRenderedPageBreak/>
        <w:t>ПРИЛОЖЕНИЕ № 2</w:t>
      </w:r>
    </w:p>
    <w:p w:rsidR="009378FB" w:rsidRPr="002712A7" w:rsidRDefault="00550E8E" w:rsidP="002712A7">
      <w:pPr>
        <w:pStyle w:val="Bodytext100"/>
        <w:shd w:val="clear" w:color="auto" w:fill="auto"/>
        <w:spacing w:before="0" w:after="120" w:line="240" w:lineRule="auto"/>
        <w:ind w:left="9072" w:right="-30"/>
        <w:jc w:val="center"/>
        <w:rPr>
          <w:sz w:val="24"/>
          <w:szCs w:val="24"/>
        </w:rPr>
      </w:pPr>
      <w:r w:rsidRPr="003E5EB4">
        <w:rPr>
          <w:sz w:val="24"/>
          <w:szCs w:val="24"/>
        </w:rPr>
        <w:t>к перечню мероприятий по развитию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сотрудничества государств - членов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Евразийского экономического союза в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сфере производства продукции</w:t>
      </w:r>
      <w:r w:rsidR="00865105">
        <w:rPr>
          <w:sz w:val="24"/>
          <w:szCs w:val="24"/>
        </w:rPr>
        <w:t xml:space="preserve"> </w:t>
      </w:r>
      <w:r w:rsidRPr="003E5EB4">
        <w:rPr>
          <w:sz w:val="24"/>
          <w:szCs w:val="24"/>
        </w:rPr>
        <w:t>черной металлургии</w:t>
      </w:r>
    </w:p>
    <w:p w:rsidR="002712A7" w:rsidRPr="002712A7" w:rsidRDefault="002712A7" w:rsidP="00805D87">
      <w:pPr>
        <w:pStyle w:val="Bodytext100"/>
        <w:shd w:val="clear" w:color="auto" w:fill="auto"/>
        <w:spacing w:before="0" w:after="120" w:line="240" w:lineRule="auto"/>
        <w:ind w:right="520"/>
        <w:jc w:val="center"/>
        <w:rPr>
          <w:sz w:val="24"/>
          <w:szCs w:val="24"/>
        </w:rPr>
      </w:pPr>
    </w:p>
    <w:p w:rsidR="009378FB" w:rsidRPr="003E5EB4" w:rsidRDefault="00550E8E" w:rsidP="00805D87">
      <w:pPr>
        <w:pStyle w:val="Heading20"/>
        <w:keepNext/>
        <w:keepLines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bookmarkStart w:id="3" w:name="bookmark7"/>
      <w:r w:rsidRPr="003E5EB4">
        <w:rPr>
          <w:rStyle w:val="Heading2Sylfaen"/>
          <w:b/>
          <w:bCs/>
          <w:spacing w:val="0"/>
          <w:sz w:val="24"/>
          <w:szCs w:val="24"/>
        </w:rPr>
        <w:t>ПЕРЕЧЕНЬ</w:t>
      </w:r>
      <w:bookmarkEnd w:id="3"/>
    </w:p>
    <w:p w:rsidR="009378FB" w:rsidRDefault="00550E8E" w:rsidP="00F95478">
      <w:pPr>
        <w:pStyle w:val="Bodytext50"/>
        <w:shd w:val="clear" w:color="auto" w:fill="auto"/>
        <w:spacing w:after="120" w:line="240" w:lineRule="auto"/>
        <w:ind w:left="1418" w:right="1671" w:firstLine="0"/>
        <w:rPr>
          <w:rStyle w:val="Bodytext5Sylfaen0"/>
          <w:b/>
          <w:bCs/>
          <w:sz w:val="24"/>
          <w:szCs w:val="24"/>
          <w:lang w:val="en-US"/>
        </w:rPr>
      </w:pPr>
      <w:r w:rsidRPr="003E5EB4">
        <w:rPr>
          <w:rStyle w:val="Bodytext5Sylfaen0"/>
          <w:b/>
          <w:bCs/>
          <w:sz w:val="24"/>
          <w:szCs w:val="24"/>
        </w:rPr>
        <w:t>реализуемых и планируемых к реализации инфраструктурных и инвестиционных проектов</w:t>
      </w:r>
      <w:r w:rsidR="00865105">
        <w:rPr>
          <w:rStyle w:val="Bodytext5Sylfaen0"/>
          <w:b/>
          <w:bCs/>
          <w:sz w:val="24"/>
          <w:szCs w:val="24"/>
        </w:rPr>
        <w:t xml:space="preserve"> </w:t>
      </w:r>
      <w:r w:rsidRPr="003E5EB4">
        <w:rPr>
          <w:rStyle w:val="Bodytext5Sylfaen0"/>
          <w:b/>
          <w:bCs/>
          <w:sz w:val="24"/>
          <w:szCs w:val="24"/>
        </w:rPr>
        <w:t>по модернизации и созданию новых производств в отрасли черной металлургии</w:t>
      </w:r>
      <w:r w:rsidR="00865105">
        <w:rPr>
          <w:rStyle w:val="Bodytext5Sylfaen0"/>
          <w:b/>
          <w:bCs/>
          <w:sz w:val="24"/>
          <w:szCs w:val="24"/>
        </w:rPr>
        <w:t xml:space="preserve"> </w:t>
      </w:r>
      <w:r w:rsidRPr="003E5EB4">
        <w:rPr>
          <w:rStyle w:val="Bodytext5Sylfaen0"/>
          <w:b/>
          <w:bCs/>
          <w:sz w:val="24"/>
          <w:szCs w:val="24"/>
        </w:rPr>
        <w:t>государств - членов Евразийского экономического союза</w:t>
      </w:r>
    </w:p>
    <w:p w:rsidR="00F95478" w:rsidRPr="00F95478" w:rsidRDefault="00F95478" w:rsidP="00F95478">
      <w:pPr>
        <w:pStyle w:val="Bodytext50"/>
        <w:shd w:val="clear" w:color="auto" w:fill="auto"/>
        <w:spacing w:after="120" w:line="240" w:lineRule="auto"/>
        <w:ind w:left="1418" w:right="1671"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2671"/>
        <w:gridCol w:w="2462"/>
        <w:gridCol w:w="2448"/>
        <w:gridCol w:w="2610"/>
        <w:gridCol w:w="2434"/>
      </w:tblGrid>
      <w:tr w:rsidR="009378FB" w:rsidRPr="00F95478" w:rsidTr="00F95478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F95478" w:rsidRDefault="00550E8E" w:rsidP="00F9547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95478">
              <w:rPr>
                <w:rStyle w:val="Bodytext2Sylfaen3"/>
                <w:sz w:val="20"/>
                <w:szCs w:val="20"/>
              </w:rPr>
              <w:t>Наименование инфраструктурного/ инвестиционного проекта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F95478" w:rsidRDefault="00550E8E" w:rsidP="00F9547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95478">
              <w:rPr>
                <w:rStyle w:val="Bodytext2Sylfaen3"/>
                <w:sz w:val="20"/>
                <w:szCs w:val="20"/>
              </w:rPr>
              <w:t>Наименование, организационно - правовая форма юридического лица, осуществляющего инфраструктурный/ инвестиционный проект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F95478" w:rsidRDefault="00550E8E" w:rsidP="00F9547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95478">
              <w:rPr>
                <w:rStyle w:val="Bodytext2Sylfaen3"/>
                <w:sz w:val="20"/>
                <w:szCs w:val="20"/>
              </w:rPr>
              <w:t>Место реализации инфраструктурного/ инвестиционного проекта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F95478" w:rsidRDefault="00550E8E" w:rsidP="00F9547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95478">
              <w:rPr>
                <w:rStyle w:val="Bodytext2Sylfaen3"/>
                <w:sz w:val="20"/>
                <w:szCs w:val="20"/>
              </w:rPr>
              <w:t>Срок реализации инфраструктурного/ инвестиционного проекта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8FB" w:rsidRPr="00F95478" w:rsidRDefault="00550E8E" w:rsidP="00F9547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95478">
              <w:rPr>
                <w:rStyle w:val="Bodytext2Sylfaen3"/>
                <w:sz w:val="20"/>
                <w:szCs w:val="20"/>
              </w:rPr>
              <w:t>Основание для реализации инфраструктурного/ инвестиционного проекта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8FB" w:rsidRPr="00F95478" w:rsidRDefault="00550E8E" w:rsidP="00F9547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95478">
              <w:rPr>
                <w:rStyle w:val="Bodytext2Sylfaen3"/>
                <w:sz w:val="20"/>
                <w:szCs w:val="20"/>
              </w:rPr>
              <w:t>Источник финансирования</w:t>
            </w:r>
          </w:p>
        </w:tc>
      </w:tr>
    </w:tbl>
    <w:p w:rsidR="009378FB" w:rsidRPr="003E5EB4" w:rsidRDefault="009378FB" w:rsidP="00805D87">
      <w:pPr>
        <w:spacing w:after="120"/>
      </w:pPr>
    </w:p>
    <w:sectPr w:rsidR="009378FB" w:rsidRPr="003E5EB4" w:rsidSect="00A94AFE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1F" w:rsidRDefault="00AA291F" w:rsidP="009378FB">
      <w:r>
        <w:separator/>
      </w:r>
    </w:p>
  </w:endnote>
  <w:endnote w:type="continuationSeparator" w:id="0">
    <w:p w:rsidR="00AA291F" w:rsidRDefault="00AA291F" w:rsidP="0093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1F" w:rsidRDefault="00AA291F"/>
  </w:footnote>
  <w:footnote w:type="continuationSeparator" w:id="0">
    <w:p w:rsidR="00AA291F" w:rsidRDefault="00AA29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6F1"/>
    <w:multiLevelType w:val="multilevel"/>
    <w:tmpl w:val="43102E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76651"/>
    <w:multiLevelType w:val="multilevel"/>
    <w:tmpl w:val="329E4EF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8F5B3C"/>
    <w:multiLevelType w:val="multilevel"/>
    <w:tmpl w:val="C3A2D126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78FB"/>
    <w:rsid w:val="0001455D"/>
    <w:rsid w:val="00034B5D"/>
    <w:rsid w:val="001635E7"/>
    <w:rsid w:val="00181577"/>
    <w:rsid w:val="00183BF7"/>
    <w:rsid w:val="002712A7"/>
    <w:rsid w:val="002E51F5"/>
    <w:rsid w:val="003067E5"/>
    <w:rsid w:val="00325320"/>
    <w:rsid w:val="00391B60"/>
    <w:rsid w:val="003E5EB4"/>
    <w:rsid w:val="004747E0"/>
    <w:rsid w:val="004E006D"/>
    <w:rsid w:val="00523D28"/>
    <w:rsid w:val="00550E8E"/>
    <w:rsid w:val="00662832"/>
    <w:rsid w:val="00687C77"/>
    <w:rsid w:val="00764E50"/>
    <w:rsid w:val="00766C86"/>
    <w:rsid w:val="0078723D"/>
    <w:rsid w:val="00805D87"/>
    <w:rsid w:val="00865105"/>
    <w:rsid w:val="009378FB"/>
    <w:rsid w:val="00A9092A"/>
    <w:rsid w:val="00A94AFE"/>
    <w:rsid w:val="00AA291F"/>
    <w:rsid w:val="00CB43C1"/>
    <w:rsid w:val="00CD2F6B"/>
    <w:rsid w:val="00D618CC"/>
    <w:rsid w:val="00F30B34"/>
    <w:rsid w:val="00F55204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78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78FB"/>
    <w:rPr>
      <w:color w:val="0066CC"/>
      <w:u w:val="single"/>
    </w:rPr>
  </w:style>
  <w:style w:type="character" w:customStyle="1" w:styleId="Bodytext9">
    <w:name w:val="Body text (9)_"/>
    <w:basedOn w:val="DefaultParagraphFont"/>
    <w:link w:val="Bodytext90"/>
    <w:rsid w:val="009378FB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9Bold">
    <w:name w:val="Body text (9) + Bold"/>
    <w:aliases w:val="Small Caps"/>
    <w:basedOn w:val="Bodytext9"/>
    <w:rsid w:val="009378FB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8pt">
    <w:name w:val="Heading #1 + 18 pt"/>
    <w:basedOn w:val="Heading1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ylfaen">
    <w:name w:val="Heading #2 + Sylfaen"/>
    <w:aliases w:val="14 pt,Spacing 3 pt"/>
    <w:basedOn w:val="Heading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37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9378F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ahoma">
    <w:name w:val="Body text (2) + Tahoma"/>
    <w:aliases w:val="12 pt,Bold"/>
    <w:basedOn w:val="Bodytext2"/>
    <w:rsid w:val="009378F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93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ylfaen">
    <w:name w:val="Body text (5) + Sylfaen"/>
    <w:aliases w:val="14 pt,Spacing 3 pt"/>
    <w:basedOn w:val="Bodytext5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Sylfaen0">
    <w:name w:val="Body text (5) + Sylfaen"/>
    <w:aliases w:val="14 pt"/>
    <w:basedOn w:val="Bodytext5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9378FB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Bold0">
    <w:name w:val="Body text (9) + Bold"/>
    <w:basedOn w:val="Bodytext9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9378FB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Bold">
    <w:name w:val="Heading #1 (2) + Bold"/>
    <w:basedOn w:val="Heading1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378FB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3pt">
    <w:name w:val="Table caption + Spacing 3 pt"/>
    <w:basedOn w:val="Tablecaption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14 pt,Bold"/>
    <w:basedOn w:val="Bodytext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ylfaen0">
    <w:name w:val="Heading #2 + Sylfaen"/>
    <w:aliases w:val="14 pt"/>
    <w:basedOn w:val="Heading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0Bold">
    <w:name w:val="Body text (10) + Bold"/>
    <w:aliases w:val="Spacing 2 pt"/>
    <w:basedOn w:val="Bodytext10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1">
    <w:name w:val="Body text (2) + Sylfaen"/>
    <w:aliases w:val="14 pt,Bold"/>
    <w:basedOn w:val="Bodytext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2">
    <w:name w:val="Body text (2) + Sylfaen"/>
    <w:aliases w:val="12 pt,Bold,Spacing 0 pt"/>
    <w:basedOn w:val="Bodytext2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Sylfaen1">
    <w:name w:val="Body text (5) + Sylfaen"/>
    <w:aliases w:val="14 pt,Spacing 2 pt"/>
    <w:basedOn w:val="Bodytext5"/>
    <w:rsid w:val="009378F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3">
    <w:name w:val="Body text (2) + Sylfaen"/>
    <w:aliases w:val="11 pt"/>
    <w:basedOn w:val="Bodytext2"/>
    <w:rsid w:val="009378F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90">
    <w:name w:val="Body text (9)"/>
    <w:basedOn w:val="Normal"/>
    <w:link w:val="Bodytext9"/>
    <w:rsid w:val="009378FB"/>
    <w:pPr>
      <w:shd w:val="clear" w:color="auto" w:fill="FFFFFF"/>
      <w:spacing w:after="120" w:line="0" w:lineRule="atLeast"/>
      <w:jc w:val="center"/>
    </w:pPr>
    <w:rPr>
      <w:sz w:val="32"/>
      <w:szCs w:val="32"/>
    </w:rPr>
  </w:style>
  <w:style w:type="paragraph" w:customStyle="1" w:styleId="Heading10">
    <w:name w:val="Heading #1"/>
    <w:basedOn w:val="Normal"/>
    <w:link w:val="Heading1"/>
    <w:rsid w:val="009378F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0">
    <w:name w:val="Heading #2"/>
    <w:basedOn w:val="Normal"/>
    <w:link w:val="Heading2"/>
    <w:rsid w:val="009378FB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378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9378FB"/>
    <w:pPr>
      <w:shd w:val="clear" w:color="auto" w:fill="FFFFFF"/>
      <w:spacing w:after="480" w:line="342" w:lineRule="exac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00">
    <w:name w:val="Body text (10)"/>
    <w:basedOn w:val="Normal"/>
    <w:link w:val="Bodytext10"/>
    <w:rsid w:val="009378FB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120">
    <w:name w:val="Heading #1 (2)"/>
    <w:basedOn w:val="Normal"/>
    <w:link w:val="Heading12"/>
    <w:rsid w:val="009378FB"/>
    <w:pPr>
      <w:shd w:val="clear" w:color="auto" w:fill="FFFFFF"/>
      <w:spacing w:before="120" w:after="900" w:line="0" w:lineRule="atLeast"/>
      <w:jc w:val="center"/>
      <w:outlineLvl w:val="0"/>
    </w:pPr>
    <w:rPr>
      <w:sz w:val="32"/>
      <w:szCs w:val="32"/>
    </w:rPr>
  </w:style>
  <w:style w:type="paragraph" w:customStyle="1" w:styleId="Tablecaption0">
    <w:name w:val="Table caption"/>
    <w:basedOn w:val="Normal"/>
    <w:link w:val="Tablecaption"/>
    <w:rsid w:val="009378FB"/>
    <w:pPr>
      <w:shd w:val="clear" w:color="auto" w:fill="FFFFFF"/>
      <w:spacing w:line="0" w:lineRule="atLeast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BFE9C-0185-45A7-88B0-A82C74BE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4</cp:revision>
  <dcterms:created xsi:type="dcterms:W3CDTF">2015-10-22T08:07:00Z</dcterms:created>
  <dcterms:modified xsi:type="dcterms:W3CDTF">2016-05-27T06:53:00Z</dcterms:modified>
</cp:coreProperties>
</file>