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2" w:rsidRPr="0095079D" w:rsidRDefault="008165F2" w:rsidP="008165F2">
      <w:pPr>
        <w:pStyle w:val="BodyText"/>
        <w:tabs>
          <w:tab w:val="left" w:pos="1277"/>
        </w:tabs>
        <w:spacing w:before="17" w:line="240" w:lineRule="auto"/>
        <w:ind w:right="1358"/>
        <w:jc w:val="right"/>
        <w:rPr>
          <w:rFonts w:ascii="GHEA Grapalat" w:hAnsi="GHEA Grapalat"/>
          <w:sz w:val="20"/>
          <w:lang w:val="hy-AM"/>
        </w:rPr>
      </w:pPr>
      <w:r w:rsidRPr="0095079D">
        <w:rPr>
          <w:rFonts w:ascii="GHEA Grapalat" w:hAnsi="GHEA Grapalat"/>
          <w:spacing w:val="-1"/>
          <w:w w:val="95"/>
          <w:sz w:val="20"/>
          <w:lang w:val="hy-AM"/>
        </w:rPr>
        <w:t>Հավելված</w:t>
      </w:r>
    </w:p>
    <w:p w:rsidR="008165F2" w:rsidRDefault="008165F2" w:rsidP="008165F2">
      <w:pPr>
        <w:pStyle w:val="BodyText"/>
        <w:spacing w:before="39" w:line="240" w:lineRule="auto"/>
        <w:ind w:left="5936"/>
        <w:jc w:val="center"/>
        <w:rPr>
          <w:rFonts w:ascii="GHEA Grapalat" w:hAnsi="GHEA Grapalat"/>
          <w:sz w:val="20"/>
          <w:lang w:val="en-US"/>
        </w:rPr>
      </w:pPr>
      <w:r w:rsidRPr="0095079D">
        <w:rPr>
          <w:rFonts w:ascii="GHEA Grapalat" w:hAnsi="GHEA Grapalat"/>
          <w:sz w:val="20"/>
          <w:lang w:val="hy-AM"/>
        </w:rPr>
        <w:t>ՀՀ</w:t>
      </w:r>
      <w:r w:rsidRPr="0095079D">
        <w:rPr>
          <w:rFonts w:ascii="GHEA Grapalat" w:hAnsi="GHEA Grapalat"/>
          <w:spacing w:val="-1"/>
          <w:sz w:val="20"/>
          <w:lang w:val="hy-AM"/>
        </w:rPr>
        <w:t xml:space="preserve"> կրթության </w:t>
      </w:r>
      <w:r w:rsidRPr="0095079D">
        <w:rPr>
          <w:rFonts w:ascii="GHEA Grapalat" w:hAnsi="GHEA Grapalat"/>
          <w:sz w:val="20"/>
          <w:lang w:val="hy-AM"/>
        </w:rPr>
        <w:t xml:space="preserve">և </w:t>
      </w:r>
      <w:r w:rsidRPr="0095079D">
        <w:rPr>
          <w:rFonts w:ascii="GHEA Grapalat" w:hAnsi="GHEA Grapalat"/>
          <w:spacing w:val="-1"/>
          <w:sz w:val="20"/>
          <w:lang w:val="hy-AM"/>
        </w:rPr>
        <w:t xml:space="preserve">գիտության </w:t>
      </w:r>
      <w:r>
        <w:rPr>
          <w:rFonts w:ascii="GHEA Grapalat" w:hAnsi="GHEA Grapalat"/>
          <w:spacing w:val="-1"/>
          <w:sz w:val="20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0"/>
          <w:lang w:val="hy-AM"/>
        </w:rPr>
        <w:t>նախարարի 2014</w:t>
      </w:r>
      <w:r w:rsidR="00B17F10">
        <w:rPr>
          <w:rFonts w:ascii="GHEA Grapalat" w:hAnsi="GHEA Grapalat"/>
          <w:spacing w:val="-1"/>
          <w:sz w:val="20"/>
          <w:lang w:val="en-US"/>
        </w:rPr>
        <w:t xml:space="preserve"> </w:t>
      </w:r>
      <w:r w:rsidRPr="0095079D">
        <w:rPr>
          <w:rFonts w:ascii="GHEA Grapalat" w:hAnsi="GHEA Grapalat"/>
          <w:sz w:val="20"/>
          <w:lang w:val="hy-AM"/>
        </w:rPr>
        <w:t xml:space="preserve">թ. սեպտեմբերի </w:t>
      </w:r>
    </w:p>
    <w:p w:rsidR="008165F2" w:rsidRPr="0095079D" w:rsidRDefault="008165F2" w:rsidP="008165F2">
      <w:pPr>
        <w:pStyle w:val="BodyText"/>
        <w:spacing w:before="39" w:line="240" w:lineRule="auto"/>
        <w:ind w:left="5936"/>
        <w:jc w:val="center"/>
        <w:rPr>
          <w:rFonts w:ascii="GHEA Grapalat" w:hAnsi="GHEA Grapalat"/>
          <w:sz w:val="20"/>
          <w:lang w:val="hy-AM"/>
        </w:rPr>
      </w:pPr>
      <w:r w:rsidRPr="0095079D">
        <w:rPr>
          <w:rFonts w:ascii="GHEA Grapalat" w:hAnsi="GHEA Grapalat"/>
          <w:sz w:val="20"/>
          <w:lang w:val="hy-AM"/>
        </w:rPr>
        <w:t xml:space="preserve">11 </w:t>
      </w:r>
      <w:r w:rsidRPr="0095079D">
        <w:rPr>
          <w:rFonts w:ascii="GHEA Grapalat" w:hAnsi="GHEA Grapalat"/>
          <w:spacing w:val="-1"/>
          <w:sz w:val="20"/>
          <w:lang w:val="hy-AM"/>
        </w:rPr>
        <w:t>-ի</w:t>
      </w:r>
      <w:r w:rsidRPr="0095079D">
        <w:rPr>
          <w:rFonts w:ascii="GHEA Grapalat" w:hAnsi="GHEA Grapalat"/>
          <w:sz w:val="20"/>
          <w:lang w:val="hy-AM"/>
        </w:rPr>
        <w:t xml:space="preserve"> N</w:t>
      </w:r>
      <w:r w:rsidR="00B17F10">
        <w:rPr>
          <w:rFonts w:ascii="GHEA Grapalat" w:hAnsi="GHEA Grapalat"/>
          <w:sz w:val="20"/>
          <w:lang w:val="en-US"/>
        </w:rPr>
        <w:t xml:space="preserve"> </w:t>
      </w:r>
      <w:r w:rsidRPr="0095079D">
        <w:rPr>
          <w:rFonts w:ascii="GHEA Grapalat" w:hAnsi="GHEA Grapalat"/>
          <w:sz w:val="20"/>
          <w:lang w:val="hy-AM"/>
        </w:rPr>
        <w:t>896</w:t>
      </w:r>
      <w:r w:rsidRPr="0095079D">
        <w:rPr>
          <w:rFonts w:ascii="GHEA Grapalat" w:hAnsi="GHEA Grapalat"/>
          <w:spacing w:val="-1"/>
          <w:sz w:val="20"/>
          <w:lang w:val="hy-AM"/>
        </w:rPr>
        <w:t>-Ն հրամանի</w:t>
      </w:r>
    </w:p>
    <w:p w:rsidR="008165F2" w:rsidRPr="0095079D" w:rsidRDefault="008165F2" w:rsidP="008165F2">
      <w:pPr>
        <w:spacing w:before="13"/>
        <w:rPr>
          <w:rFonts w:ascii="GHEA Grapalat" w:hAnsi="GHEA Grapalat"/>
          <w:lang w:val="hy-AM"/>
        </w:rPr>
      </w:pPr>
    </w:p>
    <w:p w:rsidR="008165F2" w:rsidRPr="00343A73" w:rsidRDefault="008165F2" w:rsidP="008165F2">
      <w:pPr>
        <w:jc w:val="center"/>
        <w:rPr>
          <w:rFonts w:ascii="GHEA Grapalat" w:hAnsi="GHEA Grapalat"/>
          <w:b/>
          <w:lang w:val="hy-AM"/>
        </w:rPr>
      </w:pPr>
      <w:r w:rsidRPr="0095079D">
        <w:rPr>
          <w:rFonts w:ascii="GHEA Grapalat" w:hAnsi="GHEA Grapalat"/>
          <w:b/>
          <w:lang w:val="hy-AM"/>
        </w:rPr>
        <w:t>ՆԱԽՆԱԿԱՆ ՄԱՍՆԱԳԻՏԱԿԱՆ (ԱՐՀԵՍՏԱԳՈՐԾԱԿԱՆ) ԿՐԹՈՒԹՅԱՆ 8-61.90.01  ԱՎՏՈՄԱՏԻԿԱՆ</w:t>
      </w:r>
      <w:r>
        <w:rPr>
          <w:rFonts w:ascii="GHEA Grapalat" w:hAnsi="GHEA Grapalat"/>
          <w:b/>
        </w:rPr>
        <w:t>,</w:t>
      </w:r>
      <w:r w:rsidRPr="0095079D">
        <w:rPr>
          <w:rFonts w:ascii="GHEA Grapalat" w:hAnsi="GHEA Grapalat"/>
          <w:b/>
          <w:lang w:val="hy-AM"/>
        </w:rPr>
        <w:t xml:space="preserve"> ՀԵՌՈ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  <w:lang w:val="hy-AM"/>
        </w:rPr>
        <w:t>ՍՏԱՄԵԽԱՆԻԿԱՆ ԵՎ ԿԱՊԸ  ԵՐԿԱԹՈ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  <w:lang w:val="hy-AM"/>
        </w:rPr>
        <w:t>ՂԱՅԻՆ  ՏՐԱՆՍՊՈՐՏՈ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  <w:lang w:val="hy-AM"/>
        </w:rPr>
        <w:t xml:space="preserve">Մ  ՄԱՍՆԱԳԻՏՈՒԹՅԱՆ  8-61.90.01.01-3  ԷԼԵԿՏՐԱՄՈՆՏՅՈՐ` ԱԶԴԱՆՇԱՆԱՅԻՆ  ԿԵՆՏՐՈՆԱՑՄԱՆ  ԵՎ ՈՒՂԵՓԱԿՄԱՆ  ՍԱՐՔԵՐԻ  ՍՊԱՍԱՐԿՄԱՆ  ԵՎ ՆՈՐՈԳՄԱՆ ՈՐԱԿԱՎՈՐՄԱՆ ՊԵՏԱԿԱՆ </w:t>
      </w:r>
      <w:r w:rsidRPr="0095079D">
        <w:rPr>
          <w:rFonts w:ascii="GHEA Grapalat" w:hAnsi="GHEA Grapalat"/>
          <w:b/>
        </w:rPr>
        <w:t>ԿՐԹԱԿԱՆ ՉԱՓՈՐՈՇԻՉ</w:t>
      </w:r>
    </w:p>
    <w:p w:rsidR="008165F2" w:rsidRPr="0095079D" w:rsidRDefault="008165F2" w:rsidP="008165F2">
      <w:pPr>
        <w:pStyle w:val="Heading1"/>
        <w:rPr>
          <w:rFonts w:ascii="GHEA Grapalat" w:hAnsi="GHEA Grapalat" w:cs="Sylfaen"/>
          <w:b w:val="0"/>
          <w:bCs/>
          <w:szCs w:val="22"/>
        </w:rPr>
      </w:pPr>
      <w:bookmarkStart w:id="0" w:name="ԳԼՈՒԽ_1."/>
      <w:bookmarkEnd w:id="0"/>
      <w:r w:rsidRPr="0095079D">
        <w:rPr>
          <w:rFonts w:ascii="GHEA Grapalat" w:hAnsi="GHEA Grapalat"/>
          <w:spacing w:val="-1"/>
          <w:szCs w:val="22"/>
        </w:rPr>
        <w:t>ԳԼՈՒԽ</w:t>
      </w:r>
      <w:r w:rsidRPr="0095079D">
        <w:rPr>
          <w:rFonts w:ascii="GHEA Grapalat" w:hAnsi="GHEA Grapalat"/>
          <w:szCs w:val="22"/>
        </w:rPr>
        <w:t xml:space="preserve"> </w:t>
      </w:r>
      <w:r w:rsidRPr="0095079D">
        <w:rPr>
          <w:rFonts w:ascii="GHEA Grapalat" w:hAnsi="GHEA Grapalat"/>
          <w:spacing w:val="-1"/>
          <w:szCs w:val="22"/>
        </w:rPr>
        <w:t>1.</w:t>
      </w:r>
    </w:p>
    <w:p w:rsidR="008165F2" w:rsidRPr="0095079D" w:rsidRDefault="008165F2" w:rsidP="008165F2">
      <w:pPr>
        <w:spacing w:before="39" w:line="360" w:lineRule="auto"/>
        <w:jc w:val="center"/>
        <w:rPr>
          <w:rFonts w:ascii="GHEA Grapalat" w:eastAsia="Sylfaen" w:hAnsi="GHEA Grapalat" w:cs="Sylfaen"/>
        </w:rPr>
      </w:pPr>
      <w:r w:rsidRPr="0095079D">
        <w:rPr>
          <w:rFonts w:ascii="GHEA Grapalat" w:hAnsi="GHEA Grapalat"/>
          <w:b/>
          <w:spacing w:val="-1"/>
        </w:rPr>
        <w:t>ԸՆԴՀԱՆՈՒՐ ԲՆՈՒԹԱԳԻՐԸ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58"/>
        </w:tabs>
        <w:spacing w:before="121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  <w:lang w:val="se-SE"/>
        </w:rPr>
        <w:t xml:space="preserve">Սույն չափորոշիչը կարգավորում է </w:t>
      </w: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</w:t>
      </w:r>
      <w:r w:rsidRPr="0095079D">
        <w:rPr>
          <w:rFonts w:ascii="GHEA Grapalat" w:hAnsi="GHEA Grapalat"/>
          <w:spacing w:val="-1"/>
          <w:sz w:val="22"/>
          <w:szCs w:val="22"/>
        </w:rPr>
        <w:t>Ավտոմատիկան, հեռուստամեխանիկան և կապը երկաթուղային տրանսպորտում մասնագիտության` Հայաստանի</w:t>
      </w:r>
      <w:r w:rsidRPr="0095079D">
        <w:rPr>
          <w:rFonts w:ascii="GHEA Grapalat" w:hAnsi="GHEA Grapalat"/>
          <w:spacing w:val="5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Հանրապետության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կառավարության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2011 թվականի մարտի 31-ի N 332–Ն որոշմամբ հաստատված Հայաստանի Հանրապետության կրթության որակավորումների ազգային շրջանակի 3-րդ մակարդակի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որակավորմանը ներկայացվող պահանջները, հիմնական կրթական ծրագրի բովանդակության պարտադիր նվազագույնը, ուսանողների ուսումնական բեռնվածության նվազագույն և առավելագույն ծավալները։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59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ծրագիրը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կարող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է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իրականցվել</w:t>
      </w:r>
      <w:r w:rsidRPr="0095079D">
        <w:rPr>
          <w:rFonts w:ascii="GHEA Grapalat" w:hAnsi="GHEA Grapalat"/>
          <w:sz w:val="22"/>
          <w:szCs w:val="22"/>
        </w:rPr>
        <w:t xml:space="preserve"> ուսուցման </w:t>
      </w:r>
      <w:r w:rsidRPr="0095079D">
        <w:rPr>
          <w:rFonts w:ascii="GHEA Grapalat" w:hAnsi="GHEA Grapalat"/>
          <w:spacing w:val="-1"/>
          <w:sz w:val="22"/>
          <w:szCs w:val="22"/>
        </w:rPr>
        <w:t>հետևյալ</w:t>
      </w:r>
      <w:r w:rsidRPr="0095079D">
        <w:rPr>
          <w:rFonts w:ascii="GHEA Grapalat" w:hAnsi="GHEA Grapalat"/>
          <w:spacing w:val="7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ձևերով`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21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առկա,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21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դրսեկություն (էքստեռնատ)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59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lastRenderedPageBreak/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3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ծրագրի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յուրացման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2"/>
          <w:sz w:val="22"/>
          <w:szCs w:val="22"/>
        </w:rPr>
        <w:t>համար</w:t>
      </w:r>
      <w:r w:rsidRPr="0095079D">
        <w:rPr>
          <w:rFonts w:ascii="GHEA Grapalat" w:hAnsi="GHEA Grapalat"/>
          <w:spacing w:val="6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սահմանվում են ուսումնառության հետևյալ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նորմատիվային ժամկետները.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21"/>
        </w:tabs>
        <w:spacing w:before="60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կրթության առկա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ձևով.</w:t>
      </w:r>
    </w:p>
    <w:p w:rsidR="008165F2" w:rsidRPr="0095079D" w:rsidRDefault="008165F2" w:rsidP="008165F2">
      <w:pPr>
        <w:pStyle w:val="BodyText"/>
        <w:tabs>
          <w:tab w:val="left" w:pos="1276"/>
        </w:tabs>
        <w:spacing w:before="132"/>
        <w:ind w:firstLine="400"/>
        <w:rPr>
          <w:rFonts w:ascii="GHEA Grapalat" w:hAnsi="GHEA Grapalat"/>
          <w:spacing w:val="35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ա.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հիմքով`</w:t>
      </w:r>
      <w:r w:rsidRPr="0095079D">
        <w:rPr>
          <w:rFonts w:ascii="GHEA Grapalat" w:hAnsi="GHEA Grapalat"/>
          <w:spacing w:val="-1"/>
          <w:sz w:val="22"/>
          <w:szCs w:val="22"/>
        </w:rPr>
        <w:tab/>
      </w:r>
      <w:r w:rsidRPr="0095079D">
        <w:rPr>
          <w:rFonts w:ascii="GHEA Grapalat" w:hAnsi="GHEA Grapalat"/>
          <w:sz w:val="22"/>
          <w:szCs w:val="22"/>
        </w:rPr>
        <w:t>1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տարի,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</w:p>
    <w:p w:rsidR="008165F2" w:rsidRPr="0095079D" w:rsidRDefault="008165F2" w:rsidP="008165F2">
      <w:pPr>
        <w:pStyle w:val="BodyText"/>
        <w:tabs>
          <w:tab w:val="left" w:pos="1276"/>
        </w:tabs>
        <w:spacing w:before="132"/>
        <w:ind w:firstLine="400"/>
        <w:rPr>
          <w:rFonts w:ascii="GHEA Grapalat" w:hAnsi="GHEA Grapalat"/>
          <w:spacing w:val="-1"/>
          <w:sz w:val="22"/>
          <w:szCs w:val="22"/>
        </w:rPr>
      </w:pPr>
      <w:r w:rsidRPr="0095079D">
        <w:rPr>
          <w:rFonts w:ascii="GHEA Grapalat" w:hAnsi="GHEA Grapalat"/>
          <w:sz w:val="22"/>
          <w:szCs w:val="22"/>
        </w:rPr>
        <w:t xml:space="preserve">բ. </w:t>
      </w:r>
      <w:r w:rsidRPr="0095079D">
        <w:rPr>
          <w:rFonts w:ascii="GHEA Grapalat" w:hAnsi="GHEA Grapalat"/>
          <w:spacing w:val="-1"/>
          <w:sz w:val="22"/>
          <w:szCs w:val="22"/>
        </w:rPr>
        <w:t>հիմնական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հիմքով` առանց 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կրթության երրորդ աստիճանի կրթական ծրագրի` </w:t>
      </w:r>
      <w:r w:rsidRPr="0095079D">
        <w:rPr>
          <w:rFonts w:ascii="GHEA Grapalat" w:hAnsi="GHEA Grapalat"/>
          <w:sz w:val="22"/>
          <w:szCs w:val="22"/>
        </w:rPr>
        <w:t>1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տարի,</w:t>
      </w:r>
    </w:p>
    <w:p w:rsidR="008165F2" w:rsidRPr="0095079D" w:rsidRDefault="008165F2" w:rsidP="008165F2">
      <w:pPr>
        <w:pStyle w:val="BodyText"/>
        <w:tabs>
          <w:tab w:val="left" w:pos="1361"/>
        </w:tabs>
        <w:spacing w:before="132"/>
        <w:ind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գ. հիմնական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հիմքով` 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երրորդ աստիճանի կրթական ծրագրի հետ համատեղելու դեպքում`</w:t>
      </w:r>
      <w:r>
        <w:rPr>
          <w:rFonts w:ascii="GHEA Grapalat" w:hAnsi="GHEA Grapalat"/>
          <w:spacing w:val="-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3 տարի.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22"/>
        </w:tabs>
        <w:spacing w:before="17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դրսեկության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(էքստեռնատ) 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ձևով կրթության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հիմքը</w:t>
      </w:r>
      <w:r w:rsidRPr="0095079D">
        <w:rPr>
          <w:rFonts w:ascii="GHEA Grapalat" w:hAnsi="GHEA Grapalat"/>
          <w:spacing w:val="36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ուսուցման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տևողությունը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որոշում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է</w:t>
      </w:r>
      <w:r w:rsidRPr="0095079D">
        <w:rPr>
          <w:rFonts w:ascii="GHEA Grapalat" w:hAnsi="GHEA Grapalat"/>
          <w:spacing w:val="3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ուսումնական</w:t>
      </w:r>
      <w:r w:rsidRPr="0095079D">
        <w:rPr>
          <w:rFonts w:ascii="GHEA Grapalat" w:hAnsi="GHEA Grapalat"/>
          <w:spacing w:val="3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հաստատությունը`</w:t>
      </w:r>
      <w:r w:rsidRPr="0095079D">
        <w:rPr>
          <w:rFonts w:ascii="GHEA Grapalat" w:hAnsi="GHEA Grapalat"/>
          <w:spacing w:val="3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համաձայն</w:t>
      </w:r>
      <w:r w:rsidRPr="0095079D">
        <w:rPr>
          <w:rFonts w:ascii="GHEA Grapalat" w:hAnsi="GHEA Grapalat"/>
          <w:spacing w:val="7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Հայաստանի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Հանրապետության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կառավարության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2007թ.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սեպտեմբերի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6-ի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N</w:t>
      </w:r>
      <w:r w:rsidRPr="0095079D">
        <w:rPr>
          <w:rFonts w:ascii="GHEA Grapalat" w:hAnsi="GHEA Grapalat"/>
          <w:spacing w:val="7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1028-Ն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որոշման: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26"/>
        </w:tabs>
        <w:spacing w:before="59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ծրագիրը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հիմքով և հիմնական կրթության հիմքով` առանց 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երրորդ աստիճանի կրթական ծրագիրն ուսումնառող ուսանողի</w:t>
      </w:r>
      <w:r w:rsidRPr="0095079D">
        <w:rPr>
          <w:rFonts w:ascii="GHEA Grapalat" w:hAnsi="GHEA Grapalat"/>
          <w:sz w:val="22"/>
          <w:szCs w:val="22"/>
        </w:rPr>
        <w:t xml:space="preserve"> ուսումնական բեռնվածության նվազագույն ծավալը 1368 ժամ է,  առավելագույն ծավալը` 2214 ժամ։ Հիմնական կրթական ծրագիրը հիմնական կրթության հիմքով` </w:t>
      </w:r>
      <w:r w:rsidRPr="0095079D">
        <w:rPr>
          <w:rFonts w:ascii="GHEA Grapalat" w:hAnsi="GHEA Grapalat"/>
          <w:spacing w:val="-1"/>
          <w:sz w:val="22"/>
          <w:szCs w:val="22"/>
        </w:rPr>
        <w:t>միջնակարգ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երրորդ աստիճանի կրթական ծրագրի հետ</w:t>
      </w:r>
      <w:r w:rsidRPr="0095079D">
        <w:rPr>
          <w:rFonts w:ascii="GHEA Grapalat" w:hAnsi="GHEA Grapalat"/>
          <w:sz w:val="22"/>
          <w:szCs w:val="22"/>
        </w:rPr>
        <w:t xml:space="preserve"> համատեղելու դեպքում ուսումնառության տևողությունն ավելանում է 104 շաբաթով։</w:t>
      </w:r>
    </w:p>
    <w:p w:rsidR="008165F2" w:rsidRPr="0095079D" w:rsidRDefault="008165F2" w:rsidP="008165F2">
      <w:pPr>
        <w:pStyle w:val="Heading1"/>
        <w:spacing w:line="360" w:lineRule="auto"/>
        <w:rPr>
          <w:rFonts w:ascii="GHEA Grapalat" w:hAnsi="GHEA Grapalat" w:cs="Sylfaen"/>
          <w:b w:val="0"/>
          <w:bCs/>
          <w:szCs w:val="22"/>
        </w:rPr>
      </w:pPr>
      <w:bookmarkStart w:id="1" w:name="ԳԼՈՒԽ_2."/>
      <w:bookmarkEnd w:id="1"/>
      <w:r w:rsidRPr="0095079D">
        <w:rPr>
          <w:rFonts w:ascii="GHEA Grapalat" w:hAnsi="GHEA Grapalat"/>
          <w:spacing w:val="-1"/>
          <w:szCs w:val="22"/>
        </w:rPr>
        <w:t>ԳԼՈՒԽ</w:t>
      </w:r>
      <w:r w:rsidRPr="0095079D">
        <w:rPr>
          <w:rFonts w:ascii="GHEA Grapalat" w:hAnsi="GHEA Grapalat"/>
          <w:szCs w:val="22"/>
        </w:rPr>
        <w:t xml:space="preserve"> </w:t>
      </w:r>
      <w:r w:rsidRPr="0095079D">
        <w:rPr>
          <w:rFonts w:ascii="GHEA Grapalat" w:hAnsi="GHEA Grapalat"/>
          <w:spacing w:val="-1"/>
          <w:szCs w:val="22"/>
        </w:rPr>
        <w:t>2.</w:t>
      </w:r>
    </w:p>
    <w:p w:rsidR="008165F2" w:rsidRPr="0095079D" w:rsidRDefault="008165F2" w:rsidP="008165F2">
      <w:pPr>
        <w:spacing w:before="40" w:line="360" w:lineRule="auto"/>
        <w:jc w:val="center"/>
        <w:rPr>
          <w:rFonts w:ascii="GHEA Grapalat" w:eastAsia="Sylfaen" w:hAnsi="GHEA Grapalat" w:cs="Sylfaen"/>
        </w:rPr>
      </w:pPr>
      <w:r w:rsidRPr="0095079D">
        <w:rPr>
          <w:rFonts w:ascii="GHEA Grapalat" w:hAnsi="GHEA Grapalat"/>
          <w:b/>
        </w:rPr>
        <w:t>ՆԱԽՆԱԿԱՆ ՄԱՍՆԱԳԻՏԱԿԱՆ (ԱՐՀԵՍՏԱԳՈՐԾԱԿԱՆ) ԿՐԹՈՒԹՅԱՆ 8-61.90.01  «ԱՎՏՈՄԱՏԻԿԱՆ</w:t>
      </w:r>
      <w:r>
        <w:rPr>
          <w:rFonts w:ascii="GHEA Grapalat" w:hAnsi="GHEA Grapalat"/>
          <w:b/>
        </w:rPr>
        <w:t>,</w:t>
      </w:r>
      <w:r w:rsidRPr="0095079D">
        <w:rPr>
          <w:rFonts w:ascii="GHEA Grapalat" w:hAnsi="GHEA Grapalat"/>
          <w:b/>
        </w:rPr>
        <w:t xml:space="preserve"> ՀԵՌՈ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ՍՏԱՄԵԽԱՆԻԿԱՆ ԵՎ ԿԱՊԸ ԵՐԿԱԹՈ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ՂԱՅԻՆ ՏՐԱՆՍՊՈՐՏՈ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 xml:space="preserve">Մ»  ՄԱՍՆԱԳԻՏՈՒԹՅԱՆ  8-61.90.01.01-3  «ԷԼԵԿՏՐԱՄՈՆՏՅՈՐ` ԱԶԴԱՆՇԱՆԱՅԻՆ ԿԵՆՏՐՈՆԱՑՄԱՆ ԵՎ </w:t>
      </w:r>
      <w:r w:rsidRPr="0095079D">
        <w:rPr>
          <w:rFonts w:ascii="GHEA Grapalat" w:hAnsi="GHEA Grapalat"/>
          <w:b/>
          <w:lang w:val="hy-AM"/>
        </w:rPr>
        <w:t>ՈՒՂԵ</w:t>
      </w:r>
      <w:r w:rsidRPr="0095079D">
        <w:rPr>
          <w:rFonts w:ascii="GHEA Grapalat" w:hAnsi="GHEA Grapalat"/>
          <w:b/>
        </w:rPr>
        <w:t xml:space="preserve">ՓԱԿՄԱՆ ՍԱՐՔԵՐԻ  ՍՊԱՍԱՐԿՄԱՆ </w:t>
      </w:r>
      <w:r w:rsidRPr="0095079D">
        <w:rPr>
          <w:rFonts w:ascii="GHEA Grapalat" w:hAnsi="GHEA Grapalat"/>
          <w:b/>
        </w:rPr>
        <w:lastRenderedPageBreak/>
        <w:t xml:space="preserve">ԵՎ ՆՈՐՈԳՄԱՆ» ՈՐԱԿԱՎՈՐՄԱՆ ՀԻՄՆԱԿԱՆ  ԿՐԹԱԿԱՆ  ԾՐԱԳԻՐՆ  ԱՎԱՐՏԱԾ  ՇՐՋԱՆԱՎԱՐՏԻ </w:t>
      </w:r>
      <w:r w:rsidRPr="0095079D">
        <w:rPr>
          <w:rFonts w:ascii="GHEA Grapalat" w:hAnsi="GHEA Grapalat"/>
          <w:b/>
          <w:spacing w:val="-1"/>
        </w:rPr>
        <w:t>ՄԱՍՆԱԳԻՏԱԿԱՆ</w:t>
      </w:r>
      <w:r w:rsidRPr="0095079D">
        <w:rPr>
          <w:rFonts w:ascii="GHEA Grapalat" w:hAnsi="GHEA Grapalat"/>
          <w:b/>
        </w:rPr>
        <w:t xml:space="preserve"> </w:t>
      </w:r>
      <w:r w:rsidRPr="0095079D">
        <w:rPr>
          <w:rFonts w:ascii="GHEA Grapalat" w:hAnsi="GHEA Grapalat"/>
          <w:b/>
          <w:spacing w:val="-1"/>
        </w:rPr>
        <w:t>ԳՈՐԾՈՒՆԵՈՒԹՅԱՆ</w:t>
      </w:r>
      <w:r w:rsidRPr="0095079D">
        <w:rPr>
          <w:rFonts w:ascii="GHEA Grapalat" w:hAnsi="GHEA Grapalat"/>
          <w:b/>
          <w:spacing w:val="29"/>
        </w:rPr>
        <w:t xml:space="preserve"> </w:t>
      </w:r>
      <w:r w:rsidRPr="0095079D">
        <w:rPr>
          <w:rFonts w:ascii="GHEA Grapalat" w:hAnsi="GHEA Grapalat"/>
          <w:b/>
          <w:spacing w:val="-1"/>
        </w:rPr>
        <w:t>ԲՆՈՒԹԱԳԻՐԸ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78"/>
        </w:tabs>
        <w:spacing w:before="121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մասնագետի մասնագիտական գործունեության բնութագիրը տրվում է ըստ զբաղմունքների տեսակների և մասնագիտական պարտականությունների: 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78"/>
        </w:tabs>
        <w:spacing w:before="121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որակավորմամբ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մասնագետն իրականացնում է հետևյալ զբաղմունքները.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40"/>
        </w:tabs>
        <w:ind w:left="0" w:firstLine="400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Էլեկտրամոնտյոր-վերանորոգող` ազդանշանային կենտրոնացման և արգելափակման ռելեների և այլ սարքավորումների,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40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Էլեկտրամոնտյոր-մոնտաժող` ազդանշանային կենտրոնացման, արգելափակման և կապի սարքավորումների,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40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 ստուգող-վերանորոգող` էլեկտրափոխադրիչների 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ուղեմասի արհեստանոցում</w:t>
      </w:r>
      <w:r w:rsidRPr="0095079D">
        <w:rPr>
          <w:rFonts w:ascii="GHEA Grapalat" w:hAnsi="GHEA Grapalat"/>
          <w:spacing w:val="-1"/>
          <w:sz w:val="22"/>
          <w:szCs w:val="22"/>
        </w:rPr>
        <w:t>),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40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Էլեկտրամոնտյոր` էլեկտրամոնտաժային աշխատանքների,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Էլեկտրամոնտյոր` մալուխագործ,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Էլեկտրամոնտյոր-փականագործ` ազդանշանային կենտրոնացման և արգելափակման սարքավորումների: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5"/>
        </w:numPr>
        <w:tabs>
          <w:tab w:val="left" w:pos="479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որակավորմամբ մասնագետի մասնագիտական գործունեության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պարտականություններն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են.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lastRenderedPageBreak/>
        <w:t>կատարել գնացքների անվտանգ երթևեկության համար պահանջվող բոլոր հրահանգավորումները,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գիտենա ազդանշանային կենտրոնացման և արգելափակման սարքավորումները և իրականացնել փականագործական և մոնտաժային աշխատանքները,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կատարել պլան-գրաֆիկով նախատեսված ազդանշանային կենտրոնացման և արգելափակման սարքավորումների տեխնիկական սպասարկման աշխատանքները,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բացահայտել  ազդանշանային կենտրոնացման և արգելափակման սարքավորումների անսարքությունների պատճառները և կարողանա վերակագնել,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կատարել մեքենամասերի (դետալների) քանդում-հավաքում, ինչպես նաև մեխանիկական և էլեկտրական կարագավորում  ազդանշանային կենտրոնացման և արգելափակման սարքավորումների վերանորոգման ժամանակ,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կարդալ ազդանշանային կենտրոնացման և արգելափակման սարքավորումների տեխնիկական գծագրերը և սխեմաները,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 xml:space="preserve"> կատարել ազդանշանային կենտրոնացման և արգելափակման սարքավորումների ընթացիկ վերանորոգում,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իրականացնել լուսաֆորների, սլաքային էլեկտրափոխադրիչների տեխնիկական սպասարկումը, նորոգումը և կարգավորումը,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5"/>
        </w:numPr>
        <w:tabs>
          <w:tab w:val="left" w:pos="839"/>
        </w:tabs>
        <w:spacing w:before="59"/>
        <w:ind w:left="0"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պահպանել անվտանգության և աշխատանքային հիգիենայի կանոնները, էլեկտրաանվտանգության կանոնները:</w:t>
      </w:r>
    </w:p>
    <w:p w:rsidR="008165F2" w:rsidRPr="0095079D" w:rsidRDefault="008165F2" w:rsidP="008165F2">
      <w:pPr>
        <w:pStyle w:val="Heading1"/>
        <w:spacing w:line="360" w:lineRule="auto"/>
        <w:ind w:firstLine="400"/>
        <w:rPr>
          <w:rFonts w:ascii="GHEA Grapalat" w:hAnsi="GHEA Grapalat" w:cs="Sylfaen"/>
          <w:b w:val="0"/>
          <w:bCs/>
          <w:szCs w:val="22"/>
        </w:rPr>
      </w:pPr>
      <w:bookmarkStart w:id="2" w:name="ԳԼՈՒԽ_3."/>
      <w:bookmarkEnd w:id="2"/>
      <w:r w:rsidRPr="0095079D">
        <w:rPr>
          <w:rFonts w:ascii="GHEA Grapalat" w:hAnsi="GHEA Grapalat"/>
          <w:spacing w:val="-1"/>
          <w:szCs w:val="22"/>
        </w:rPr>
        <w:t>ԳԼՈՒԽ</w:t>
      </w:r>
      <w:r w:rsidRPr="0095079D">
        <w:rPr>
          <w:rFonts w:ascii="GHEA Grapalat" w:hAnsi="GHEA Grapalat"/>
          <w:szCs w:val="22"/>
        </w:rPr>
        <w:t xml:space="preserve"> </w:t>
      </w:r>
      <w:r w:rsidRPr="0095079D">
        <w:rPr>
          <w:rFonts w:ascii="GHEA Grapalat" w:hAnsi="GHEA Grapalat"/>
          <w:spacing w:val="-1"/>
          <w:szCs w:val="22"/>
        </w:rPr>
        <w:t>3.</w:t>
      </w:r>
    </w:p>
    <w:p w:rsidR="008165F2" w:rsidRPr="0095079D" w:rsidRDefault="008165F2" w:rsidP="008165F2">
      <w:pPr>
        <w:spacing w:before="40" w:line="360" w:lineRule="auto"/>
        <w:ind w:firstLine="400"/>
        <w:jc w:val="center"/>
        <w:rPr>
          <w:rFonts w:ascii="GHEA Grapalat" w:eastAsia="Sylfaen" w:hAnsi="GHEA Grapalat" w:cs="Sylfaen"/>
        </w:rPr>
      </w:pPr>
      <w:r w:rsidRPr="0095079D">
        <w:rPr>
          <w:rFonts w:ascii="GHEA Grapalat" w:hAnsi="GHEA Grapalat"/>
          <w:b/>
        </w:rPr>
        <w:t>ՆԱԽՆԱԿԱՆ ՄԱՍՆԱԳԻՏԱԿԱՆ (ԱՐՀԵՍՏԱԳՈՐԾԱԿԱՆ) ԿՐԹՈՒԹՅԱՆ 8-61.90.01  «ԱՎՏՈՄԱՏԻԿԱՆ</w:t>
      </w:r>
      <w:r>
        <w:rPr>
          <w:rFonts w:ascii="GHEA Grapalat" w:hAnsi="GHEA Grapalat"/>
          <w:b/>
        </w:rPr>
        <w:t>,</w:t>
      </w:r>
      <w:r w:rsidRPr="0095079D">
        <w:rPr>
          <w:rFonts w:ascii="GHEA Grapalat" w:hAnsi="GHEA Grapalat"/>
          <w:b/>
        </w:rPr>
        <w:t xml:space="preserve"> ՀԵՌՈ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ՍՏԱՄԵԽԱՆԻԿԱՆ ԵՎ ԿԱՊԸ ԵՐԿԱԹՈ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ՂԱՅԻՆ ՏՐԱՆՍՊՈՐՏՈ</w:t>
      </w:r>
      <w:r w:rsidR="00C27B1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 xml:space="preserve">Մ»  ՄԱՍՆԱԳԻՏՈՒԹՅԱՆ  8-61.90.01.01-3  «ԷԼԵԿՏՐԱՄՈՆՏՅՈՐ` ԱԶԴԱՆՇԱՆԱՅԻՆ  ԿԵՆՏՐՈՆԱՑՄԱՆ  ԵՎ </w:t>
      </w:r>
      <w:r w:rsidRPr="0095079D">
        <w:rPr>
          <w:rFonts w:ascii="GHEA Grapalat" w:hAnsi="GHEA Grapalat"/>
          <w:b/>
          <w:lang w:val="hy-AM"/>
        </w:rPr>
        <w:t>ՈՒՂԵ</w:t>
      </w:r>
      <w:r w:rsidRPr="0095079D">
        <w:rPr>
          <w:rFonts w:ascii="GHEA Grapalat" w:hAnsi="GHEA Grapalat"/>
          <w:b/>
        </w:rPr>
        <w:t xml:space="preserve">ՓԱԿՄԱՆ  ՍԱՐՔԵՐԻ  ՍՊԱՍԱՐԿՄԱՆ ԵՎ ՆՈՐՈԳՄԱՆ» ՈՐԱԿԱՎՈՐՄԱՆ </w:t>
      </w:r>
      <w:r w:rsidRPr="0095079D">
        <w:rPr>
          <w:rFonts w:ascii="GHEA Grapalat" w:hAnsi="GHEA Grapalat"/>
          <w:b/>
          <w:spacing w:val="-1"/>
        </w:rPr>
        <w:t>ՀԻՄՆԱԿԱՆ</w:t>
      </w:r>
      <w:r w:rsidRPr="0095079D">
        <w:rPr>
          <w:rFonts w:ascii="GHEA Grapalat" w:hAnsi="GHEA Grapalat"/>
          <w:b/>
          <w:spacing w:val="-2"/>
        </w:rPr>
        <w:t xml:space="preserve"> </w:t>
      </w:r>
      <w:r w:rsidRPr="0095079D">
        <w:rPr>
          <w:rFonts w:ascii="GHEA Grapalat" w:hAnsi="GHEA Grapalat"/>
          <w:b/>
          <w:spacing w:val="-1"/>
        </w:rPr>
        <w:t>ԿՐԹԱԿԱՆ</w:t>
      </w:r>
      <w:r w:rsidRPr="0095079D">
        <w:rPr>
          <w:rFonts w:ascii="GHEA Grapalat" w:hAnsi="GHEA Grapalat"/>
          <w:b/>
          <w:spacing w:val="36"/>
        </w:rPr>
        <w:t xml:space="preserve"> </w:t>
      </w:r>
      <w:r w:rsidRPr="0095079D">
        <w:rPr>
          <w:rFonts w:ascii="GHEA Grapalat" w:hAnsi="GHEA Grapalat"/>
          <w:b/>
          <w:spacing w:val="-1"/>
        </w:rPr>
        <w:t>ԾՐԱԳՐԻ</w:t>
      </w:r>
      <w:r w:rsidRPr="0095079D">
        <w:rPr>
          <w:rFonts w:ascii="GHEA Grapalat" w:hAnsi="GHEA Grapalat"/>
          <w:b/>
          <w:spacing w:val="1"/>
        </w:rPr>
        <w:t xml:space="preserve"> </w:t>
      </w:r>
      <w:r w:rsidRPr="0095079D">
        <w:rPr>
          <w:rFonts w:ascii="GHEA Grapalat" w:hAnsi="GHEA Grapalat"/>
          <w:b/>
          <w:spacing w:val="-2"/>
        </w:rPr>
        <w:t>ՆԿԱՏՄԱՄԲ ԸՆԴՀԱՆՈՒՐ ՊԱՀԱՆՋՆԵՐ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58"/>
        </w:tabs>
        <w:spacing w:before="119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</w:t>
      </w:r>
      <w:r w:rsidRPr="0095079D">
        <w:rPr>
          <w:rFonts w:ascii="GHEA Grapalat" w:hAnsi="GHEA Grapalat"/>
          <w:spacing w:val="-1"/>
          <w:sz w:val="22"/>
          <w:szCs w:val="22"/>
        </w:rPr>
        <w:lastRenderedPageBreak/>
        <w:t xml:space="preserve">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2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2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ծրագրի նկատմամբ </w:t>
      </w:r>
      <w:r w:rsidRPr="0095079D">
        <w:rPr>
          <w:rFonts w:ascii="GHEA Grapalat" w:hAnsi="GHEA Grapalat"/>
          <w:sz w:val="22"/>
          <w:szCs w:val="22"/>
        </w:rPr>
        <w:t xml:space="preserve"> ընդհանուր </w:t>
      </w:r>
      <w:r w:rsidRPr="0095079D">
        <w:rPr>
          <w:rFonts w:ascii="GHEA Grapalat" w:hAnsi="GHEA Grapalat"/>
          <w:spacing w:val="-1"/>
          <w:sz w:val="22"/>
          <w:szCs w:val="22"/>
        </w:rPr>
        <w:t>պահանջները սահմանվում է շրջանավարտին ներկայացվող ընդհանուր պահանջների համաձայն: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58"/>
        </w:tabs>
        <w:spacing w:before="119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2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2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ծրագիրն ավարտած շրջանավարտը պետք է.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ժամանակակից անհատի և քաղաքացու ձևավորման պահանջներին համապատասխան ունենա ազգային և համաշխարհային մշակույթի և պատմության վերաբերյալ գիտելիքներ,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ունենա մասնագիտական ոլորտի վերաբերյալ ընդհանուր գիտելիքներ, կարողանա դրանք կիրառել մասնագիտական գոր</w:t>
      </w:r>
      <w:r>
        <w:rPr>
          <w:rFonts w:ascii="GHEA Grapalat" w:hAnsi="GHEA Grapalat"/>
          <w:spacing w:val="-1"/>
          <w:sz w:val="22"/>
          <w:szCs w:val="22"/>
        </w:rPr>
        <w:t>ծ</w:t>
      </w:r>
      <w:r w:rsidRPr="0095079D">
        <w:rPr>
          <w:rFonts w:ascii="GHEA Grapalat" w:hAnsi="GHEA Grapalat"/>
          <w:spacing w:val="-1"/>
          <w:sz w:val="22"/>
          <w:szCs w:val="22"/>
        </w:rPr>
        <w:t>ունե</w:t>
      </w:r>
      <w:r>
        <w:rPr>
          <w:rFonts w:ascii="GHEA Grapalat" w:hAnsi="GHEA Grapalat"/>
          <w:spacing w:val="-1"/>
          <w:sz w:val="22"/>
          <w:szCs w:val="22"/>
        </w:rPr>
        <w:t>ո</w:t>
      </w:r>
      <w:r w:rsidRPr="0095079D">
        <w:rPr>
          <w:rFonts w:ascii="GHEA Grapalat" w:hAnsi="GHEA Grapalat"/>
          <w:spacing w:val="-1"/>
          <w:sz w:val="22"/>
          <w:szCs w:val="22"/>
        </w:rPr>
        <w:t>ւթյան ընթացքում,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մասնագիտական գոր</w:t>
      </w:r>
      <w:r>
        <w:rPr>
          <w:rFonts w:ascii="GHEA Grapalat" w:hAnsi="GHEA Grapalat"/>
          <w:spacing w:val="-1"/>
          <w:sz w:val="22"/>
          <w:szCs w:val="22"/>
        </w:rPr>
        <w:t>ծ</w:t>
      </w:r>
      <w:r w:rsidRPr="0095079D">
        <w:rPr>
          <w:rFonts w:ascii="GHEA Grapalat" w:hAnsi="GHEA Grapalat"/>
          <w:spacing w:val="-1"/>
          <w:sz w:val="22"/>
          <w:szCs w:val="22"/>
        </w:rPr>
        <w:t>իքները, սարքավորումները, հարմարանքները և նյութերը արդյունավետ և նպատակային օգտագործելու նպատակով կիրառել մասնագիտական տեսական և գործնական գիտելիքներ,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ունենա մասնագիտական գործողությունները գործող նորմաների սահմաններում իրականացնելու հմտություններ,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ճիշտ ընկալի և կիրառի մասնագիտական տերմինաբանությունը,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ունենա մասնագիտական գործունեության ժամանակ համապատասխան գործողությունների սոցիալական հետևանքները հաշվի առնելու հմտություն,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ունենա մասնագիտական ինքնազարգացման և կատարելագործման նպատակով անհրաժեշտ տեղեկությունները ընտրելու և մասնագիտական աղբյուրներից ձեռք բերելու հմտություն,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ցուցաբերի աշխատանքային խնդիրների լուծման ընթացքում պատասխանատվություն ստանձնելու, հիմնավորված լուծումներ գտնելու կարողություն,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 xml:space="preserve"> ունենա ինչպես ընդհանուր, այնպես էլ որոշակի փոփոխվող գործոններով իրավիճակներում աշխատելու հմտություն:</w:t>
      </w:r>
    </w:p>
    <w:p w:rsidR="008165F2" w:rsidRPr="0095079D" w:rsidRDefault="008165F2" w:rsidP="008165F2">
      <w:pPr>
        <w:pStyle w:val="Heading1"/>
        <w:spacing w:line="360" w:lineRule="auto"/>
        <w:ind w:firstLine="400"/>
        <w:rPr>
          <w:rFonts w:ascii="GHEA Grapalat" w:hAnsi="GHEA Grapalat" w:cs="Sylfaen"/>
          <w:b w:val="0"/>
          <w:bCs/>
          <w:szCs w:val="22"/>
        </w:rPr>
      </w:pPr>
      <w:bookmarkStart w:id="3" w:name="ԳԼՈՒԽ_4."/>
      <w:bookmarkEnd w:id="3"/>
      <w:r w:rsidRPr="0095079D">
        <w:rPr>
          <w:rFonts w:ascii="GHEA Grapalat" w:hAnsi="GHEA Grapalat"/>
          <w:spacing w:val="-1"/>
          <w:szCs w:val="22"/>
        </w:rPr>
        <w:lastRenderedPageBreak/>
        <w:t>ԳԼՈՒԽ</w:t>
      </w:r>
      <w:r w:rsidRPr="0095079D">
        <w:rPr>
          <w:rFonts w:ascii="GHEA Grapalat" w:hAnsi="GHEA Grapalat"/>
          <w:szCs w:val="22"/>
        </w:rPr>
        <w:t xml:space="preserve"> </w:t>
      </w:r>
      <w:r w:rsidRPr="0095079D">
        <w:rPr>
          <w:rFonts w:ascii="GHEA Grapalat" w:hAnsi="GHEA Grapalat"/>
          <w:spacing w:val="-1"/>
          <w:szCs w:val="22"/>
        </w:rPr>
        <w:t>4.</w:t>
      </w:r>
    </w:p>
    <w:p w:rsidR="008165F2" w:rsidRPr="0095079D" w:rsidRDefault="008165F2" w:rsidP="008165F2">
      <w:pPr>
        <w:spacing w:before="39" w:line="360" w:lineRule="auto"/>
        <w:ind w:firstLine="400"/>
        <w:jc w:val="center"/>
        <w:rPr>
          <w:rFonts w:ascii="GHEA Grapalat" w:eastAsia="Sylfaen" w:hAnsi="GHEA Grapalat" w:cs="Sylfaen"/>
        </w:rPr>
      </w:pPr>
      <w:r w:rsidRPr="0095079D">
        <w:rPr>
          <w:rFonts w:ascii="GHEA Grapalat" w:hAnsi="GHEA Grapalat"/>
          <w:b/>
        </w:rPr>
        <w:t>ՆԱԽՆԱԿԱՆ ՄԱՍՆԱԳԻՏԱԿԱՆ (ԱՐՀԵՍՏԱԳՈՐԾԱԿԱՆ) ԿՐԹՈՒԹՅԱՆ 8-61.90.01  «ԱՎՏՈՄԱՏԻԿԱՆ</w:t>
      </w:r>
      <w:r>
        <w:rPr>
          <w:rFonts w:ascii="GHEA Grapalat" w:hAnsi="GHEA Grapalat"/>
          <w:b/>
        </w:rPr>
        <w:t>,</w:t>
      </w:r>
      <w:r w:rsidRPr="0095079D">
        <w:rPr>
          <w:rFonts w:ascii="GHEA Grapalat" w:hAnsi="GHEA Grapalat"/>
          <w:b/>
        </w:rPr>
        <w:t xml:space="preserve"> ՀԵՌՈ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ՍՏԱՄԵԽԱՆԻԿԱՆ ԵՎ ԿԱՊԸ ԵՐԿԱԹՈ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>ՂԱՅԻՆ ՏՐԱՆՍՊՈՐՏՈ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</w:rPr>
        <w:t xml:space="preserve">Մ»  ՄԱՍՆԱԳԻՏՈՒԹՅԱՆ  8-61.90.01.01-3  «ԷԼԵԿՏՐԱՄՈՆՏՅՈՐ` ԱԶԴԱՆՇԱՆԱՅԻՆ ԿԵՆՏՐՈՆԱՑՄԱՆ ԵՎ </w:t>
      </w:r>
      <w:r w:rsidRPr="0095079D">
        <w:rPr>
          <w:rFonts w:ascii="GHEA Grapalat" w:hAnsi="GHEA Grapalat"/>
          <w:b/>
          <w:lang w:val="hy-AM"/>
        </w:rPr>
        <w:t>ՈՒՂԵ</w:t>
      </w:r>
      <w:r w:rsidRPr="0095079D">
        <w:rPr>
          <w:rFonts w:ascii="GHEA Grapalat" w:hAnsi="GHEA Grapalat"/>
          <w:b/>
        </w:rPr>
        <w:t xml:space="preserve">ՓԱԿՄԱՆ ՍԱՐՔԵՐԻ  ՍՊԱՍԱՐԿՄԱՆ ԵՎ ՆՈՐՈԳՄԱՆ» ՈՐԱԿԱՎՈՐՄԱՆ </w:t>
      </w:r>
      <w:r w:rsidRPr="0095079D">
        <w:rPr>
          <w:rFonts w:ascii="GHEA Grapalat" w:hAnsi="GHEA Grapalat"/>
          <w:b/>
          <w:spacing w:val="-1"/>
        </w:rPr>
        <w:t>ՀԻՄՆԱԿԱՆ</w:t>
      </w:r>
      <w:r w:rsidRPr="0095079D">
        <w:rPr>
          <w:rFonts w:ascii="GHEA Grapalat" w:hAnsi="GHEA Grapalat"/>
          <w:b/>
        </w:rPr>
        <w:t xml:space="preserve"> </w:t>
      </w:r>
      <w:r w:rsidRPr="0095079D">
        <w:rPr>
          <w:rFonts w:ascii="GHEA Grapalat" w:hAnsi="GHEA Grapalat"/>
          <w:b/>
          <w:spacing w:val="-1"/>
        </w:rPr>
        <w:t>ԿՐԹԱԿԱՆ</w:t>
      </w:r>
      <w:r w:rsidRPr="0095079D">
        <w:rPr>
          <w:rFonts w:ascii="GHEA Grapalat" w:hAnsi="GHEA Grapalat"/>
          <w:b/>
        </w:rPr>
        <w:t xml:space="preserve"> </w:t>
      </w:r>
      <w:r w:rsidRPr="0095079D">
        <w:rPr>
          <w:rFonts w:ascii="GHEA Grapalat" w:hAnsi="GHEA Grapalat"/>
          <w:b/>
          <w:spacing w:val="-1"/>
        </w:rPr>
        <w:t>ԾՐԱԳՐԻ</w:t>
      </w:r>
      <w:r w:rsidRPr="0095079D">
        <w:rPr>
          <w:rFonts w:ascii="GHEA Grapalat" w:hAnsi="GHEA Grapalat"/>
          <w:b/>
          <w:spacing w:val="1"/>
        </w:rPr>
        <w:t xml:space="preserve"> </w:t>
      </w:r>
      <w:r w:rsidRPr="0095079D">
        <w:rPr>
          <w:rFonts w:ascii="GHEA Grapalat" w:hAnsi="GHEA Grapalat"/>
          <w:b/>
          <w:spacing w:val="-1"/>
        </w:rPr>
        <w:t>ԲՈՎԱՆԴԱԿՈՒԹՅԱՆ</w:t>
      </w:r>
      <w:r w:rsidRPr="0095079D">
        <w:rPr>
          <w:rFonts w:ascii="GHEA Grapalat" w:hAnsi="GHEA Grapalat"/>
          <w:b/>
        </w:rPr>
        <w:t xml:space="preserve"> </w:t>
      </w:r>
      <w:r w:rsidRPr="0095079D">
        <w:rPr>
          <w:rFonts w:ascii="GHEA Grapalat" w:hAnsi="GHEA Grapalat"/>
          <w:b/>
          <w:spacing w:val="-1"/>
        </w:rPr>
        <w:t>ՊԱՐՏԱԴԻՐ</w:t>
      </w:r>
      <w:r w:rsidRPr="0095079D">
        <w:rPr>
          <w:rFonts w:ascii="GHEA Grapalat" w:hAnsi="GHEA Grapalat"/>
          <w:b/>
          <w:spacing w:val="31"/>
        </w:rPr>
        <w:t xml:space="preserve"> </w:t>
      </w:r>
      <w:r w:rsidRPr="0095079D">
        <w:rPr>
          <w:rFonts w:ascii="GHEA Grapalat" w:hAnsi="GHEA Grapalat"/>
          <w:b/>
          <w:spacing w:val="-1"/>
        </w:rPr>
        <w:t>ՆՎԱԶԱԳՈՒՅՆԻ</w:t>
      </w:r>
      <w:r w:rsidRPr="0095079D">
        <w:rPr>
          <w:rFonts w:ascii="GHEA Grapalat" w:hAnsi="GHEA Grapalat"/>
          <w:b/>
          <w:spacing w:val="1"/>
        </w:rPr>
        <w:t xml:space="preserve"> </w:t>
      </w:r>
      <w:r w:rsidRPr="0095079D">
        <w:rPr>
          <w:rFonts w:ascii="GHEA Grapalat" w:hAnsi="GHEA Grapalat"/>
          <w:b/>
          <w:spacing w:val="-1"/>
        </w:rPr>
        <w:t>ՆԿԱՏՄԱՄԲ ՊԱՀԱՆՋՆԵՐԸ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58"/>
        </w:tabs>
        <w:spacing w:before="119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4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4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ծրագրի բովանդակության պարտադիր նվազագույնի նկատմամբ պահանջները սահմանվում է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ընդհանուր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հումանիտար</w:t>
      </w:r>
      <w:r w:rsidRPr="0095079D">
        <w:rPr>
          <w:rFonts w:ascii="GHEA Grapalat" w:hAnsi="GHEA Grapalat"/>
          <w:sz w:val="22"/>
          <w:szCs w:val="22"/>
        </w:rPr>
        <w:t>,</w:t>
      </w:r>
      <w:r w:rsidRPr="0095079D">
        <w:rPr>
          <w:rFonts w:ascii="GHEA Grapalat" w:hAnsi="GHEA Grapalat"/>
          <w:spacing w:val="7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սոցիալ-տնտեսագիտական և ընդհանուր բնագիտական գիտելիքների, առանցքային հմտությունների, ընդհանուր և հատուկ մասնագիտական կարողությունների բնագավառում շրջանավարտին ներկայացվող պահանջներին համաձայն</w:t>
      </w:r>
      <w:r w:rsidRPr="0095079D">
        <w:rPr>
          <w:rFonts w:ascii="GHEA Grapalat" w:hAnsi="GHEA Grapalat"/>
          <w:sz w:val="22"/>
          <w:szCs w:val="22"/>
        </w:rPr>
        <w:t>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58"/>
        </w:tabs>
        <w:spacing w:before="119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4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4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ծրագրով շրջանավարտը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ընդհանուր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հումանիտար,</w:t>
      </w:r>
      <w:r w:rsidRPr="0095079D">
        <w:rPr>
          <w:rFonts w:ascii="GHEA Grapalat" w:hAnsi="GHEA Grapalat"/>
          <w:spacing w:val="7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սոցիալ-տնտեսագիտական</w:t>
      </w:r>
      <w:r w:rsidRPr="0095079D">
        <w:rPr>
          <w:rFonts w:ascii="GHEA Grapalat" w:hAnsi="GHEA Grapalat"/>
          <w:sz w:val="22"/>
          <w:szCs w:val="22"/>
        </w:rPr>
        <w:t xml:space="preserve"> և ընդհանուր բնագիտական </w:t>
      </w:r>
      <w:r w:rsidRPr="0095079D">
        <w:rPr>
          <w:rFonts w:ascii="GHEA Grapalat" w:hAnsi="GHEA Grapalat"/>
          <w:spacing w:val="-1"/>
          <w:sz w:val="22"/>
          <w:szCs w:val="22"/>
        </w:rPr>
        <w:t>գիտելիքների բնագավառում</w:t>
      </w:r>
      <w:r w:rsidRPr="0095079D">
        <w:rPr>
          <w:rFonts w:ascii="GHEA Grapalat" w:hAnsi="GHEA Grapalat"/>
          <w:sz w:val="22"/>
          <w:szCs w:val="22"/>
        </w:rPr>
        <w:t xml:space="preserve"> պետք է</w:t>
      </w:r>
      <w:r w:rsidRPr="0095079D">
        <w:rPr>
          <w:rFonts w:ascii="GHEA Grapalat" w:hAnsi="GHEA Grapalat"/>
          <w:spacing w:val="-1"/>
          <w:sz w:val="22"/>
          <w:szCs w:val="22"/>
        </w:rPr>
        <w:t>`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spacing w:before="78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z w:val="22"/>
          <w:szCs w:val="22"/>
        </w:rPr>
        <w:t>ցուցաբերի ՀՀ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սահմանադրության,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զբաղվածության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տվյալ </w:t>
      </w:r>
      <w:r w:rsidRPr="0095079D">
        <w:rPr>
          <w:rFonts w:ascii="GHEA Grapalat" w:hAnsi="GHEA Grapalat"/>
          <w:spacing w:val="-1"/>
          <w:sz w:val="22"/>
          <w:szCs w:val="22"/>
        </w:rPr>
        <w:t>բնագավառը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կարգավորող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հիմնական նորմատիվ իրավական</w:t>
      </w:r>
      <w:r w:rsidRPr="0095079D">
        <w:rPr>
          <w:rFonts w:ascii="GHEA Grapalat" w:hAnsi="GHEA Grapalat"/>
          <w:spacing w:val="6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ակտերի,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մարդու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հասարակության,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քաղաքացիների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միջև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հարաբերությունները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կարգավորող</w:t>
      </w:r>
      <w:r w:rsidRPr="0095079D">
        <w:rPr>
          <w:rFonts w:ascii="GHEA Grapalat" w:hAnsi="GHEA Grapalat"/>
          <w:spacing w:val="6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օրենքների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նորմատիվ իրավական ակտերի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հիմնական դրույթների</w:t>
      </w:r>
      <w:r w:rsidRPr="0095079D">
        <w:rPr>
          <w:rFonts w:ascii="GHEA Grapalat" w:hAnsi="GHEA Grapalat"/>
          <w:spacing w:val="4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իմացություն,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տիրապետի հայոց լեզվին,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1"/>
          <w:sz w:val="22"/>
          <w:szCs w:val="22"/>
        </w:rPr>
        <w:t xml:space="preserve">հաղորդակցվի առնվազն մեկ </w:t>
      </w:r>
      <w:r w:rsidRPr="0095079D">
        <w:rPr>
          <w:rFonts w:ascii="GHEA Grapalat" w:hAnsi="GHEA Grapalat"/>
          <w:spacing w:val="-1"/>
          <w:sz w:val="22"/>
          <w:szCs w:val="22"/>
        </w:rPr>
        <w:t>օտար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լեզվով (ռուսերեն),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22"/>
          <w:tab w:val="left" w:pos="851"/>
        </w:tabs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ցուցաբերի առողջ</w:t>
      </w:r>
      <w:r w:rsidRPr="0095079D">
        <w:rPr>
          <w:rFonts w:ascii="GHEA Grapalat" w:hAnsi="GHEA Grapalat"/>
          <w:spacing w:val="2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կենսակերպ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վարելու,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հիգիենայի</w:t>
      </w:r>
      <w:r w:rsidRPr="0095079D">
        <w:rPr>
          <w:rFonts w:ascii="GHEA Grapalat" w:hAnsi="GHEA Grapalat"/>
          <w:spacing w:val="21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ֆիզիկական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կուլտուրայի</w:t>
      </w:r>
      <w:r w:rsidRPr="0095079D">
        <w:rPr>
          <w:rFonts w:ascii="GHEA Grapalat" w:hAnsi="GHEA Grapalat"/>
          <w:spacing w:val="1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lastRenderedPageBreak/>
        <w:t>կանոններին</w:t>
      </w:r>
      <w:r w:rsidRPr="0095079D">
        <w:rPr>
          <w:rFonts w:ascii="GHEA Grapalat" w:hAnsi="GHEA Grapalat"/>
          <w:spacing w:val="2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տիրապետելու</w:t>
      </w:r>
      <w:r w:rsidRPr="0095079D">
        <w:rPr>
          <w:rFonts w:ascii="GHEA Grapalat" w:hAnsi="GHEA Grapalat"/>
          <w:spacing w:val="5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կարողություն,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ցուցաբերի ազգային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 xml:space="preserve">և </w:t>
      </w:r>
      <w:r w:rsidRPr="0095079D">
        <w:rPr>
          <w:rFonts w:ascii="GHEA Grapalat" w:hAnsi="GHEA Grapalat"/>
          <w:spacing w:val="-1"/>
          <w:sz w:val="22"/>
          <w:szCs w:val="22"/>
        </w:rPr>
        <w:t>համաշխարհային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պատմության</w:t>
      </w:r>
      <w:r w:rsidRPr="0095079D">
        <w:rPr>
          <w:rFonts w:ascii="GHEA Grapalat" w:hAnsi="GHEA Grapalat"/>
          <w:sz w:val="22"/>
          <w:szCs w:val="22"/>
        </w:rPr>
        <w:t xml:space="preserve"> և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մշակույթի</w:t>
      </w:r>
      <w:r w:rsidRPr="0095079D">
        <w:rPr>
          <w:rFonts w:ascii="GHEA Grapalat" w:hAnsi="GHEA Grapalat"/>
          <w:sz w:val="22"/>
          <w:szCs w:val="22"/>
        </w:rPr>
        <w:t xml:space="preserve">  </w:t>
      </w:r>
      <w:r w:rsidRPr="0095079D">
        <w:rPr>
          <w:rFonts w:ascii="GHEA Grapalat" w:hAnsi="GHEA Grapalat"/>
          <w:spacing w:val="-1"/>
          <w:sz w:val="22"/>
          <w:szCs w:val="22"/>
        </w:rPr>
        <w:t>որոշակի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իմացություն,</w:t>
      </w:r>
    </w:p>
    <w:p w:rsidR="008165F2" w:rsidRPr="00A134A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ունենա անձի</w:t>
      </w:r>
      <w:r w:rsidRPr="0095079D">
        <w:rPr>
          <w:rFonts w:ascii="GHEA Grapalat" w:hAnsi="GHEA Grapalat"/>
          <w:spacing w:val="41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հասարակության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զարգացման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օրինաչափությունների,</w:t>
      </w:r>
      <w:r w:rsidRPr="0095079D">
        <w:rPr>
          <w:rFonts w:ascii="GHEA Grapalat" w:hAnsi="GHEA Grapalat"/>
          <w:spacing w:val="4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հասարակության</w:t>
      </w:r>
      <w:r>
        <w:rPr>
          <w:rFonts w:ascii="GHEA Grapalat" w:hAnsi="GHEA Grapalat"/>
          <w:spacing w:val="-1"/>
          <w:sz w:val="22"/>
          <w:szCs w:val="22"/>
        </w:rPr>
        <w:t xml:space="preserve"> սոցիալական կառուցվածքի, շարժումների, քաղաքականության սուբյեկտների, քաղաքական հարաբերությունների և գործընթացների վերաբերյալ ընդհանուր տեղեկություններ,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 xml:space="preserve">տիրապետի </w:t>
      </w:r>
      <w:r w:rsidRPr="0095079D">
        <w:rPr>
          <w:rFonts w:ascii="GHEA Grapalat" w:hAnsi="GHEA Grapalat"/>
          <w:spacing w:val="-1"/>
          <w:sz w:val="22"/>
          <w:szCs w:val="22"/>
        </w:rPr>
        <w:t>էկոլոգիական</w:t>
      </w:r>
      <w:r w:rsidRPr="0095079D">
        <w:rPr>
          <w:rFonts w:ascii="GHEA Grapalat" w:hAnsi="GHEA Grapalat"/>
          <w:spacing w:val="1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հիմնական</w:t>
      </w:r>
      <w:r w:rsidRPr="0095079D">
        <w:rPr>
          <w:rFonts w:ascii="GHEA Grapalat" w:hAnsi="GHEA Grapalat"/>
          <w:spacing w:val="1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հասկացություններին,</w:t>
      </w:r>
      <w:r w:rsidRPr="0095079D">
        <w:rPr>
          <w:rFonts w:ascii="GHEA Grapalat" w:hAnsi="GHEA Grapalat"/>
          <w:spacing w:val="1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բնապահպանական</w:t>
      </w:r>
      <w:r w:rsidRPr="0095079D">
        <w:rPr>
          <w:rFonts w:ascii="GHEA Grapalat" w:hAnsi="GHEA Grapalat"/>
          <w:spacing w:val="1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գլոբալ</w:t>
      </w:r>
      <w:r w:rsidRPr="0095079D">
        <w:rPr>
          <w:rFonts w:ascii="GHEA Grapalat" w:hAnsi="GHEA Grapalat"/>
          <w:spacing w:val="14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5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տարածաշրջանային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հիմնախնդիրների դրույթներին,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>ցուցաբերի մասնագիտական գործունեության բնագավառի տնտեսական երևույթների և հարաբերությունների առանձնահատկությունների վերաբերյալ իմացություններ,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 w:cs="Sylfaen"/>
          <w:sz w:val="22"/>
          <w:szCs w:val="22"/>
        </w:rPr>
        <w:t xml:space="preserve">պատկերացում ունենա </w:t>
      </w:r>
      <w:r w:rsidRPr="0095079D">
        <w:rPr>
          <w:rFonts w:ascii="GHEA Grapalat" w:hAnsi="GHEA Grapalat"/>
          <w:spacing w:val="-1"/>
          <w:sz w:val="22"/>
          <w:szCs w:val="22"/>
        </w:rPr>
        <w:t>արտակարգ</w:t>
      </w:r>
      <w:r w:rsidRPr="0095079D">
        <w:rPr>
          <w:rFonts w:ascii="GHEA Grapalat" w:hAnsi="GHEA Grapalat"/>
          <w:spacing w:val="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իրավիճակների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մասին, տիրապետի արտակարգ</w:t>
      </w:r>
      <w:r w:rsidRPr="0095079D">
        <w:rPr>
          <w:rFonts w:ascii="GHEA Grapalat" w:hAnsi="GHEA Grapalat"/>
          <w:spacing w:val="5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իրավիճակներում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գործելու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հիմնական</w:t>
      </w:r>
      <w:r w:rsidRPr="0095079D">
        <w:rPr>
          <w:rFonts w:ascii="GHEA Grapalat" w:hAnsi="GHEA Grapalat"/>
          <w:spacing w:val="4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սկզբունքներին և մոտեցումներին, տեղյակ լինի </w:t>
      </w:r>
      <w:r w:rsidRPr="0095079D">
        <w:rPr>
          <w:rFonts w:ascii="GHEA Grapalat" w:hAnsi="GHEA Grapalat"/>
          <w:spacing w:val="4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փրկարարական</w:t>
      </w:r>
      <w:r w:rsidRPr="0095079D">
        <w:rPr>
          <w:rFonts w:ascii="GHEA Grapalat" w:hAnsi="GHEA Grapalat"/>
          <w:spacing w:val="4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աշխատանքների</w:t>
      </w:r>
      <w:r w:rsidRPr="0095079D">
        <w:rPr>
          <w:rFonts w:ascii="GHEA Grapalat" w:hAnsi="GHEA Grapalat"/>
          <w:spacing w:val="5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կազմակերպման</w:t>
      </w:r>
      <w:r w:rsidRPr="0095079D">
        <w:rPr>
          <w:rFonts w:ascii="GHEA Grapalat" w:hAnsi="GHEA Grapalat"/>
          <w:spacing w:val="4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կառուցվածքին և ձևերին, օգտագործի անհատական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պաշտպանության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միջոցներ: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78"/>
        </w:tabs>
        <w:spacing w:before="119"/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1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1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ծրագրով</w:t>
      </w:r>
      <w:r w:rsidRPr="0095079D">
        <w:rPr>
          <w:rFonts w:ascii="GHEA Grapalat" w:hAnsi="GHEA Grapalat"/>
          <w:spacing w:val="1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շրջանավարտը պետք է տիրապետի սույն չափորոշչի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հավելված 1-ի </w:t>
      </w:r>
      <w:r w:rsidRPr="0095079D">
        <w:rPr>
          <w:rFonts w:ascii="GHEA Grapalat" w:hAnsi="GHEA Grapalat"/>
          <w:spacing w:val="-1"/>
          <w:sz w:val="22"/>
          <w:szCs w:val="22"/>
        </w:rPr>
        <w:t>աղյուսակ</w:t>
      </w:r>
      <w:r w:rsidRPr="0095079D">
        <w:rPr>
          <w:rFonts w:ascii="GHEA Grapalat" w:hAnsi="GHEA Grapalat"/>
          <w:spacing w:val="4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1-ում</w:t>
      </w:r>
      <w:r w:rsidRPr="0095079D">
        <w:rPr>
          <w:rFonts w:ascii="GHEA Grapalat" w:hAnsi="GHEA Grapalat"/>
          <w:spacing w:val="4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բերված</w:t>
      </w:r>
      <w:r w:rsidRPr="0095079D">
        <w:rPr>
          <w:rFonts w:ascii="GHEA Grapalat" w:hAnsi="GHEA Grapalat"/>
          <w:spacing w:val="6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մոդուլներով ներկայացված առանցքային հմտություններին: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841"/>
        </w:tabs>
        <w:ind w:left="0" w:firstLine="400"/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«Ավտոմատիկան, հեռուստամեխանիկան և կապը երկաթուղային տրանսպորտում» մասնագիտության 8-61.90.01.01-3 «Էլեկտրամոնտյոր` ազդանշանային կենտրոնացման և արգելափակման սարքերի սպասարկման և նորոգման» որակավորման հիմնական</w:t>
      </w:r>
      <w:r w:rsidRPr="0095079D">
        <w:rPr>
          <w:rFonts w:ascii="GHEA Grapalat" w:hAnsi="GHEA Grapalat"/>
          <w:spacing w:val="1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1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ծրագրով</w:t>
      </w:r>
      <w:r w:rsidRPr="0095079D">
        <w:rPr>
          <w:rFonts w:ascii="GHEA Grapalat" w:hAnsi="GHEA Grapalat"/>
          <w:spacing w:val="1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շրջանավարտը պետք է տիրապետի սույն չափորոշչի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հավելված 1-ի </w:t>
      </w:r>
      <w:r w:rsidRPr="0095079D">
        <w:rPr>
          <w:rFonts w:ascii="GHEA Grapalat" w:hAnsi="GHEA Grapalat"/>
          <w:spacing w:val="-1"/>
          <w:sz w:val="22"/>
          <w:szCs w:val="22"/>
        </w:rPr>
        <w:t>աղյուսակ</w:t>
      </w:r>
      <w:r w:rsidRPr="0095079D">
        <w:rPr>
          <w:rFonts w:ascii="GHEA Grapalat" w:hAnsi="GHEA Grapalat"/>
          <w:spacing w:val="4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2-ում</w:t>
      </w:r>
      <w:r w:rsidRPr="0095079D">
        <w:rPr>
          <w:rFonts w:ascii="GHEA Grapalat" w:hAnsi="GHEA Grapalat"/>
          <w:spacing w:val="4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բերված</w:t>
      </w:r>
      <w:r w:rsidRPr="0095079D">
        <w:rPr>
          <w:rFonts w:ascii="GHEA Grapalat" w:hAnsi="GHEA Grapalat"/>
          <w:spacing w:val="6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մոդուլներով ներկայացված ընդհանուր</w:t>
      </w:r>
      <w:r w:rsidRPr="0095079D">
        <w:rPr>
          <w:rFonts w:ascii="GHEA Grapalat" w:hAnsi="GHEA Grapalat"/>
          <w:spacing w:val="4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մասնագիտական</w:t>
      </w:r>
      <w:r w:rsidRPr="0095079D">
        <w:rPr>
          <w:rFonts w:ascii="GHEA Grapalat" w:hAnsi="GHEA Grapalat"/>
          <w:spacing w:val="43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4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հատուկ</w:t>
      </w:r>
      <w:r w:rsidRPr="0095079D">
        <w:rPr>
          <w:rFonts w:ascii="GHEA Grapalat" w:hAnsi="GHEA Grapalat"/>
          <w:spacing w:val="4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մասնագիտական</w:t>
      </w:r>
      <w:r w:rsidRPr="0095079D">
        <w:rPr>
          <w:rFonts w:ascii="GHEA Grapalat" w:hAnsi="GHEA Grapalat"/>
          <w:spacing w:val="4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կարողություններին:</w:t>
      </w:r>
    </w:p>
    <w:p w:rsidR="008165F2" w:rsidRPr="00A134AD" w:rsidRDefault="008165F2" w:rsidP="008165F2">
      <w:pPr>
        <w:pStyle w:val="Heading1"/>
        <w:spacing w:before="119"/>
        <w:ind w:firstLine="400"/>
        <w:rPr>
          <w:rFonts w:ascii="GHEA Grapalat" w:hAnsi="GHEA Grapalat"/>
        </w:rPr>
      </w:pPr>
      <w:r w:rsidRPr="00A134AD">
        <w:rPr>
          <w:rFonts w:ascii="GHEA Grapalat" w:hAnsi="GHEA Grapalat"/>
        </w:rPr>
        <w:lastRenderedPageBreak/>
        <w:t>ԳԼՈՒԽ 5.</w:t>
      </w:r>
    </w:p>
    <w:p w:rsidR="008165F2" w:rsidRPr="00A134AD" w:rsidRDefault="008165F2" w:rsidP="008165F2">
      <w:pPr>
        <w:spacing w:before="39"/>
        <w:ind w:firstLine="400"/>
        <w:jc w:val="center"/>
        <w:rPr>
          <w:rFonts w:ascii="GHEA Grapalat" w:hAnsi="GHEA Grapalat"/>
          <w:b/>
          <w:spacing w:val="-2"/>
        </w:rPr>
      </w:pPr>
      <w:r w:rsidRPr="00A134AD">
        <w:rPr>
          <w:rFonts w:ascii="GHEA Grapalat" w:hAnsi="GHEA Grapalat"/>
          <w:b/>
        </w:rPr>
        <w:t>ՆԱԽՆԱԿԱՆ ՄԱՍՆԱԳԻՏԱԿԱՆ (ԱՐՀԵՍՏԱԳՈՐԾԱԿԱՆ) ԿՐԹՈՒԹՅԱՆ 8-61.90.01  «ԱՎՏՈՄԱՏԻԿԱՆ</w:t>
      </w:r>
      <w:r>
        <w:rPr>
          <w:rFonts w:ascii="GHEA Grapalat" w:hAnsi="GHEA Grapalat"/>
          <w:b/>
        </w:rPr>
        <w:t>,</w:t>
      </w:r>
      <w:r w:rsidRPr="00A134AD">
        <w:rPr>
          <w:rFonts w:ascii="GHEA Grapalat" w:hAnsi="GHEA Grapalat"/>
          <w:b/>
        </w:rPr>
        <w:t xml:space="preserve"> ՀԵՌՈ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A134AD">
        <w:rPr>
          <w:rFonts w:ascii="GHEA Grapalat" w:hAnsi="GHEA Grapalat"/>
          <w:b/>
        </w:rPr>
        <w:t>ՍՏԱՄԵԽԱՆԻԿԱՆ ԵՎ ԿԱՊԸ ԵՐԿԱԹՈ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A134AD">
        <w:rPr>
          <w:rFonts w:ascii="GHEA Grapalat" w:hAnsi="GHEA Grapalat"/>
          <w:b/>
        </w:rPr>
        <w:t>ՂԱՅԻՆ ՏՐԱՆՍՊՈՐՏՈ</w:t>
      </w:r>
      <w:r w:rsidR="00F40644" w:rsidRPr="0095079D">
        <w:rPr>
          <w:rFonts w:ascii="GHEA Grapalat" w:hAnsi="GHEA Grapalat"/>
          <w:b/>
          <w:spacing w:val="-1"/>
        </w:rPr>
        <w:t>Ւ</w:t>
      </w:r>
      <w:r w:rsidRPr="00A134AD">
        <w:rPr>
          <w:rFonts w:ascii="GHEA Grapalat" w:hAnsi="GHEA Grapalat"/>
          <w:b/>
        </w:rPr>
        <w:t xml:space="preserve">Մ»  ՄԱՍՆԱԳԻՏՈՒԹՅԱՆ  8-61.90.01.01-3  «ԷԼԵԿՏՐԱՄՈՆՏՅՈՐ` ԱԶԴԱՆՇԱՆԱՅԻՆ ԿԵՆՏՐՈՆԱՑՄԱՆ ԵՎ </w:t>
      </w:r>
      <w:r w:rsidRPr="00A134AD">
        <w:rPr>
          <w:rFonts w:ascii="GHEA Grapalat" w:hAnsi="GHEA Grapalat"/>
          <w:b/>
          <w:lang w:val="hy-AM"/>
        </w:rPr>
        <w:t>ՈՒՂԵ</w:t>
      </w:r>
      <w:r w:rsidRPr="00A134AD">
        <w:rPr>
          <w:rFonts w:ascii="GHEA Grapalat" w:hAnsi="GHEA Grapalat"/>
          <w:b/>
        </w:rPr>
        <w:t xml:space="preserve">ՓԱԿՄԱՆ ՍԱՐՔԵՐԻ ՍՊԱՍԱՐԿՄԱՆ ԵՎ ՆՈՐՈԳՄԱՆ» ՈՐԱԿԱՎՈՐՄԱՆ </w:t>
      </w:r>
      <w:r w:rsidRPr="00A134AD">
        <w:rPr>
          <w:rFonts w:ascii="GHEA Grapalat" w:hAnsi="GHEA Grapalat"/>
          <w:b/>
          <w:spacing w:val="-1"/>
        </w:rPr>
        <w:t>ՀԻՄՆԱԿԱՆ</w:t>
      </w:r>
      <w:r w:rsidRPr="00A134AD">
        <w:rPr>
          <w:rFonts w:ascii="GHEA Grapalat" w:hAnsi="GHEA Grapalat"/>
          <w:b/>
        </w:rPr>
        <w:t xml:space="preserve">  </w:t>
      </w:r>
      <w:r w:rsidRPr="00A134AD">
        <w:rPr>
          <w:rFonts w:ascii="GHEA Grapalat" w:hAnsi="GHEA Grapalat"/>
          <w:b/>
          <w:spacing w:val="-1"/>
        </w:rPr>
        <w:t>ԿՐԹԱԿԱՆ</w:t>
      </w:r>
      <w:r w:rsidRPr="00A134AD">
        <w:rPr>
          <w:rFonts w:ascii="GHEA Grapalat" w:hAnsi="GHEA Grapalat"/>
          <w:b/>
        </w:rPr>
        <w:t xml:space="preserve">  </w:t>
      </w:r>
      <w:r w:rsidRPr="00A134AD">
        <w:rPr>
          <w:rFonts w:ascii="GHEA Grapalat" w:hAnsi="GHEA Grapalat"/>
          <w:b/>
          <w:spacing w:val="-1"/>
        </w:rPr>
        <w:t>ԾՐԱԳՐԻ</w:t>
      </w:r>
      <w:r w:rsidRPr="00A134AD">
        <w:rPr>
          <w:rFonts w:ascii="GHEA Grapalat" w:hAnsi="GHEA Grapalat"/>
          <w:b/>
          <w:spacing w:val="30"/>
        </w:rPr>
        <w:t xml:space="preserve"> </w:t>
      </w:r>
      <w:r w:rsidRPr="00A134AD">
        <w:rPr>
          <w:rFonts w:ascii="GHEA Grapalat" w:hAnsi="GHEA Grapalat"/>
          <w:b/>
          <w:spacing w:val="-1"/>
        </w:rPr>
        <w:t>ԻՐԱԿԱՆԱՑՄԱՆ</w:t>
      </w:r>
      <w:r w:rsidRPr="00A134AD">
        <w:rPr>
          <w:rFonts w:ascii="GHEA Grapalat" w:hAnsi="GHEA Grapalat"/>
          <w:b/>
        </w:rPr>
        <w:t xml:space="preserve"> </w:t>
      </w:r>
      <w:r w:rsidRPr="00A134AD">
        <w:rPr>
          <w:rFonts w:ascii="GHEA Grapalat" w:hAnsi="GHEA Grapalat"/>
          <w:b/>
          <w:spacing w:val="-1"/>
        </w:rPr>
        <w:t>ՊԱՅՄԱՆՆԵՐԻ</w:t>
      </w:r>
      <w:r w:rsidRPr="00A134AD">
        <w:rPr>
          <w:rFonts w:ascii="GHEA Grapalat" w:hAnsi="GHEA Grapalat"/>
          <w:b/>
          <w:spacing w:val="1"/>
        </w:rPr>
        <w:t xml:space="preserve"> </w:t>
      </w:r>
      <w:r w:rsidRPr="00A134AD">
        <w:rPr>
          <w:rFonts w:ascii="GHEA Grapalat" w:hAnsi="GHEA Grapalat"/>
          <w:b/>
          <w:spacing w:val="-2"/>
        </w:rPr>
        <w:t>ՆԿԱՏՄԱՄԲ ՊԱՀԱՆՋՆԵՐ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4"/>
        </w:numPr>
        <w:tabs>
          <w:tab w:val="left" w:pos="478"/>
        </w:tabs>
        <w:spacing w:before="119"/>
        <w:ind w:left="0" w:firstLine="40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իրականացնող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հաստատության</w:t>
      </w:r>
      <w:r w:rsidRPr="0095079D">
        <w:rPr>
          <w:rFonts w:ascii="GHEA Grapalat" w:hAnsi="GHEA Grapalat"/>
          <w:spacing w:val="7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կադրային</w:t>
      </w:r>
      <w:r w:rsidRPr="0095079D">
        <w:rPr>
          <w:rFonts w:ascii="GHEA Grapalat" w:hAnsi="GHEA Grapalat"/>
          <w:spacing w:val="2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ապահովության</w:t>
      </w:r>
      <w:r w:rsidRPr="0095079D">
        <w:rPr>
          <w:rFonts w:ascii="GHEA Grapalat" w:hAnsi="GHEA Grapalat"/>
          <w:spacing w:val="24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2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կադրային</w:t>
      </w:r>
      <w:r w:rsidRPr="0095079D">
        <w:rPr>
          <w:rFonts w:ascii="GHEA Grapalat" w:hAnsi="GHEA Grapalat"/>
          <w:spacing w:val="2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համապատասխանության</w:t>
      </w:r>
      <w:r w:rsidRPr="0095079D">
        <w:rPr>
          <w:rFonts w:ascii="GHEA Grapalat" w:hAnsi="GHEA Grapalat"/>
          <w:spacing w:val="2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նկատմամբ</w:t>
      </w:r>
      <w:r w:rsidRPr="0095079D">
        <w:rPr>
          <w:rFonts w:ascii="GHEA Grapalat" w:hAnsi="GHEA Grapalat"/>
          <w:spacing w:val="2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սահմանվում</w:t>
      </w:r>
      <w:r w:rsidRPr="0095079D">
        <w:rPr>
          <w:rFonts w:ascii="GHEA Grapalat" w:hAnsi="GHEA Grapalat"/>
          <w:spacing w:val="2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2"/>
          <w:sz w:val="22"/>
          <w:szCs w:val="22"/>
        </w:rPr>
        <w:t>են</w:t>
      </w:r>
      <w:r w:rsidRPr="0095079D">
        <w:rPr>
          <w:rFonts w:ascii="GHEA Grapalat" w:hAnsi="GHEA Grapalat"/>
          <w:spacing w:val="5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հետևյալ պահանջները.</w:t>
      </w:r>
    </w:p>
    <w:p w:rsidR="008165F2" w:rsidRPr="0095079D" w:rsidRDefault="008165F2" w:rsidP="008165F2">
      <w:pPr>
        <w:pStyle w:val="BodyText"/>
        <w:widowControl w:val="0"/>
        <w:numPr>
          <w:ilvl w:val="1"/>
          <w:numId w:val="4"/>
        </w:numPr>
        <w:tabs>
          <w:tab w:val="left" w:pos="841"/>
          <w:tab w:val="left" w:pos="2617"/>
          <w:tab w:val="left" w:pos="4231"/>
          <w:tab w:val="left" w:pos="6070"/>
          <w:tab w:val="left" w:pos="7828"/>
          <w:tab w:val="left" w:pos="8929"/>
        </w:tabs>
        <w:spacing w:before="59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Ո</w:t>
      </w:r>
      <w:r w:rsidR="00D9563B">
        <w:rPr>
          <w:rFonts w:ascii="GHEA Grapalat" w:hAnsi="GHEA Grapalat"/>
          <w:sz w:val="22"/>
          <w:szCs w:val="22"/>
        </w:rPr>
        <w:t>ւ</w:t>
      </w:r>
      <w:r>
        <w:rPr>
          <w:rFonts w:ascii="GHEA Grapalat" w:hAnsi="GHEA Grapalat"/>
          <w:sz w:val="22"/>
          <w:szCs w:val="22"/>
        </w:rPr>
        <w:t>սումնական պարապ</w:t>
      </w:r>
      <w:r w:rsidR="00D9563B">
        <w:rPr>
          <w:rFonts w:ascii="GHEA Grapalat" w:hAnsi="GHEA Grapalat"/>
          <w:sz w:val="22"/>
          <w:szCs w:val="22"/>
        </w:rPr>
        <w:t>մ</w:t>
      </w:r>
      <w:r>
        <w:rPr>
          <w:rFonts w:ascii="GHEA Grapalat" w:hAnsi="GHEA Grapalat"/>
          <w:sz w:val="22"/>
          <w:szCs w:val="22"/>
        </w:rPr>
        <w:t xml:space="preserve">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</w:t>
      </w:r>
      <w:r w:rsidRPr="0095079D">
        <w:rPr>
          <w:rFonts w:ascii="GHEA Grapalat" w:hAnsi="GHEA Grapalat"/>
          <w:spacing w:val="-1"/>
          <w:sz w:val="22"/>
          <w:szCs w:val="22"/>
        </w:rPr>
        <w:t>գործունեության</w:t>
      </w:r>
      <w:r w:rsidRPr="0095079D">
        <w:rPr>
          <w:rFonts w:ascii="GHEA Grapalat" w:hAnsi="GHEA Grapalat"/>
          <w:spacing w:val="-1"/>
          <w:sz w:val="22"/>
          <w:szCs w:val="22"/>
        </w:rPr>
        <w:tab/>
        <w:t>փորձ։ Հատուկ մասնագիտական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դասընթացները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վարող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դասախոսների</w:t>
      </w:r>
      <w:r w:rsidRPr="0095079D">
        <w:rPr>
          <w:rFonts w:ascii="GHEA Grapalat" w:hAnsi="GHEA Grapalat"/>
          <w:color w:val="FF000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համար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բարձրագույն մասնագիտական</w:t>
      </w:r>
      <w:r w:rsidRPr="0095079D">
        <w:rPr>
          <w:rFonts w:ascii="GHEA Grapalat" w:hAnsi="GHEA Grapalat"/>
          <w:spacing w:val="56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կրթության որակավորումը</w:t>
      </w:r>
      <w:r w:rsidRPr="0095079D">
        <w:rPr>
          <w:rFonts w:ascii="GHEA Grapalat" w:hAnsi="GHEA Grapalat"/>
          <w:sz w:val="22"/>
          <w:szCs w:val="22"/>
        </w:rPr>
        <w:t xml:space="preserve"> և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մասնագիտական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աշխատանքի փորձի առկայությունը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ցանկալի</w:t>
      </w:r>
      <w:r w:rsidRPr="0095079D">
        <w:rPr>
          <w:rFonts w:ascii="GHEA Grapalat" w:hAnsi="GHEA Grapalat"/>
          <w:sz w:val="22"/>
          <w:szCs w:val="22"/>
        </w:rPr>
        <w:t xml:space="preserve"> է։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6"/>
        </w:numPr>
        <w:tabs>
          <w:tab w:val="left" w:pos="841"/>
        </w:tabs>
        <w:spacing w:before="59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pacing w:val="-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Ուսումնական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պրակտիկան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վարող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արտադրական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ուսուցման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վարպետը պետք է 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ունենա տվյալ մասնագիտությամբ մասնագիտական</w:t>
      </w:r>
      <w:r w:rsidRPr="0095079D">
        <w:rPr>
          <w:rFonts w:ascii="GHEA Grapalat" w:hAnsi="GHEA Grapalat"/>
          <w:spacing w:val="6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աշխատանքի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փորձ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մասնագիտական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կրթություն։</w:t>
      </w:r>
    </w:p>
    <w:p w:rsidR="008165F2" w:rsidRPr="00C601EB" w:rsidRDefault="008165F2" w:rsidP="008165F2">
      <w:pPr>
        <w:pStyle w:val="BodyText"/>
        <w:widowControl w:val="0"/>
        <w:numPr>
          <w:ilvl w:val="0"/>
          <w:numId w:val="6"/>
        </w:numPr>
        <w:tabs>
          <w:tab w:val="left" w:pos="840"/>
        </w:tabs>
        <w:spacing w:before="17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Արտադրական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և</w:t>
      </w:r>
      <w:r w:rsidRPr="0095079D">
        <w:rPr>
          <w:rFonts w:ascii="GHEA Grapalat" w:hAnsi="GHEA Grapalat"/>
          <w:spacing w:val="1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նախաավարտական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պրակտիկաները</w:t>
      </w:r>
      <w:r w:rsidRPr="0095079D">
        <w:rPr>
          <w:rFonts w:ascii="GHEA Grapalat" w:hAnsi="GHEA Grapalat"/>
          <w:spacing w:val="1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վարում</w:t>
      </w:r>
      <w:r w:rsidRPr="0095079D">
        <w:rPr>
          <w:rFonts w:ascii="GHEA Grapalat" w:hAnsi="GHEA Grapalat"/>
          <w:spacing w:val="10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է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մասնագիտական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դասընթացի</w:t>
      </w:r>
      <w:r w:rsidRPr="0095079D">
        <w:rPr>
          <w:rFonts w:ascii="GHEA Grapalat" w:hAnsi="GHEA Grapalat"/>
          <w:spacing w:val="5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դասախոսը։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6"/>
        </w:numPr>
        <w:tabs>
          <w:tab w:val="left" w:pos="840"/>
        </w:tabs>
        <w:spacing w:before="17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Pr="0095079D">
        <w:rPr>
          <w:rFonts w:ascii="GHEA Grapalat" w:hAnsi="GHEA Grapalat"/>
          <w:spacing w:val="-1"/>
          <w:sz w:val="22"/>
          <w:szCs w:val="22"/>
        </w:rPr>
        <w:t>Ավտոմատիկան, հեռուստամեխանիկան և կապը երկաթուղային տրանսպորտում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»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մասնագիտության 8-61.90.01.01-3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հիմնական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ծրագրի իրականացման ուսումնամեթոդական ապահովման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նկատմամբ սահմանվում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են հետևյալ </w:t>
      </w:r>
      <w:r w:rsidRPr="0095079D">
        <w:rPr>
          <w:rFonts w:ascii="GHEA Grapalat" w:hAnsi="GHEA Grapalat"/>
          <w:spacing w:val="-1"/>
          <w:sz w:val="22"/>
          <w:szCs w:val="22"/>
        </w:rPr>
        <w:lastRenderedPageBreak/>
        <w:t>պահանջները.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6"/>
        </w:numPr>
        <w:tabs>
          <w:tab w:val="left" w:pos="905"/>
          <w:tab w:val="left" w:pos="963"/>
        </w:tabs>
        <w:jc w:val="both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ուսումնական, մեթոդական և տեղեկատվական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նյութեր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(գրադարանային</w:t>
      </w:r>
      <w:r w:rsidRPr="0095079D">
        <w:rPr>
          <w:rFonts w:ascii="GHEA Grapalat" w:hAnsi="GHEA Grapalat"/>
          <w:spacing w:val="7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ֆոնդ,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տվյալների</w:t>
      </w:r>
      <w:r w:rsidRPr="0095079D">
        <w:rPr>
          <w:rFonts w:ascii="GHEA Grapalat" w:hAnsi="GHEA Grapalat"/>
          <w:spacing w:val="6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համակարգչային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բազա և այլն), գնահատման և ատեստավորման նպատակով օգտագործվող նյութեր, ուսումնական գործընթացի արդյունավետ իրականացմանը նպաստող այլ նյութեր, ուղեցույցներ:</w:t>
      </w:r>
    </w:p>
    <w:p w:rsidR="008165F2" w:rsidRPr="0095079D" w:rsidRDefault="008165F2" w:rsidP="00773DE1">
      <w:pPr>
        <w:pStyle w:val="BodyText"/>
        <w:widowControl w:val="0"/>
        <w:numPr>
          <w:ilvl w:val="0"/>
          <w:numId w:val="4"/>
        </w:numPr>
        <w:tabs>
          <w:tab w:val="left" w:pos="478"/>
        </w:tabs>
        <w:spacing w:before="121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Pr="0095079D">
        <w:rPr>
          <w:rFonts w:ascii="GHEA Grapalat" w:hAnsi="GHEA Grapalat"/>
          <w:spacing w:val="-1"/>
          <w:sz w:val="22"/>
          <w:szCs w:val="22"/>
        </w:rPr>
        <w:t>Ավտոմատիկան, հեռուստամեխանիկան և կապը երկաթուղային տրանսպորտում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»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մասնագիտության 8-61.90.01.01-3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Էլեկտրամոնտյոր` ազդանշանային կենտրոնացման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նորոգման» որակավորման հիմնական</w:t>
      </w:r>
      <w:r w:rsidRPr="0095079D">
        <w:rPr>
          <w:rFonts w:ascii="GHEA Grapalat" w:hAnsi="GHEA Grapalat"/>
          <w:spacing w:val="1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1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</w:t>
      </w:r>
      <w:r w:rsidRPr="0095079D">
        <w:rPr>
          <w:rFonts w:ascii="GHEA Grapalat" w:hAnsi="GHEA Grapalat"/>
          <w:spacing w:val="1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իրականացնող</w:t>
      </w:r>
      <w:r w:rsidRPr="0095079D">
        <w:rPr>
          <w:rFonts w:ascii="GHEA Grapalat" w:hAnsi="GHEA Grapalat"/>
          <w:spacing w:val="1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հաստատության</w:t>
      </w:r>
      <w:r w:rsidRPr="0095079D">
        <w:rPr>
          <w:rFonts w:ascii="GHEA Grapalat" w:hAnsi="GHEA Grapalat"/>
          <w:spacing w:val="6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նյութատեխնիկական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ապահովության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նկատմամբ պահանջները սահմանվում են ըստ ուսումնական կաբինետների, լաբորատորիաների, արհեստանոցների, սպորտային համալիրի: Դրանց հագեցվա</w:t>
      </w:r>
      <w:r>
        <w:rPr>
          <w:rFonts w:ascii="GHEA Grapalat" w:hAnsi="GHEA Grapalat"/>
          <w:spacing w:val="-1"/>
          <w:sz w:val="22"/>
          <w:szCs w:val="22"/>
        </w:rPr>
        <w:t>ծ</w:t>
      </w:r>
      <w:r w:rsidRPr="0095079D">
        <w:rPr>
          <w:rFonts w:ascii="GHEA Grapalat" w:hAnsi="GHEA Grapalat"/>
          <w:spacing w:val="-1"/>
          <w:sz w:val="22"/>
          <w:szCs w:val="22"/>
        </w:rPr>
        <w:t>ությունը որոշվում է ուսումնական ծրագրերի պահանջներին համապատասխան:</w:t>
      </w:r>
    </w:p>
    <w:p w:rsidR="008165F2" w:rsidRPr="00A47BB9" w:rsidRDefault="008165F2" w:rsidP="008165F2">
      <w:pPr>
        <w:pStyle w:val="BodyText"/>
        <w:widowControl w:val="0"/>
        <w:numPr>
          <w:ilvl w:val="0"/>
          <w:numId w:val="8"/>
        </w:numPr>
        <w:tabs>
          <w:tab w:val="left" w:pos="840"/>
        </w:tabs>
        <w:spacing w:before="60" w:line="240" w:lineRule="auto"/>
        <w:rPr>
          <w:rFonts w:ascii="GHEA Grapalat" w:hAnsi="GHEA Grapalat" w:cs="Sylfaen"/>
          <w:sz w:val="22"/>
          <w:szCs w:val="22"/>
        </w:rPr>
      </w:pPr>
      <w:r w:rsidRPr="00A47BB9">
        <w:rPr>
          <w:rFonts w:ascii="GHEA Grapalat" w:hAnsi="GHEA Grapalat"/>
          <w:spacing w:val="-1"/>
          <w:sz w:val="22"/>
          <w:szCs w:val="22"/>
        </w:rPr>
        <w:t>Ուսումնական կաբինետների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երաշխավորվող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ցանկը՝</w:t>
      </w:r>
      <w:r w:rsidRPr="00A47BB9">
        <w:rPr>
          <w:rFonts w:ascii="GHEA Grapalat" w:hAnsi="GHEA Grapalat"/>
          <w:spacing w:val="35"/>
          <w:sz w:val="22"/>
          <w:szCs w:val="22"/>
        </w:rPr>
        <w:t xml:space="preserve"> </w:t>
      </w:r>
    </w:p>
    <w:p w:rsidR="008165F2" w:rsidRPr="00A47BB9" w:rsidRDefault="008165F2" w:rsidP="008165F2">
      <w:pPr>
        <w:pStyle w:val="BodyText"/>
        <w:tabs>
          <w:tab w:val="left" w:pos="840"/>
        </w:tabs>
        <w:spacing w:before="60" w:line="240" w:lineRule="auto"/>
        <w:ind w:firstLine="400"/>
        <w:rPr>
          <w:rFonts w:ascii="GHEA Grapalat" w:hAnsi="GHEA Grapalat" w:cs="Sylfaen"/>
          <w:sz w:val="22"/>
          <w:szCs w:val="22"/>
        </w:rPr>
      </w:pPr>
      <w:r w:rsidRPr="00A47BB9">
        <w:rPr>
          <w:rFonts w:ascii="GHEA Grapalat" w:hAnsi="GHEA Grapalat"/>
          <w:spacing w:val="-1"/>
          <w:sz w:val="22"/>
          <w:szCs w:val="22"/>
        </w:rPr>
        <w:t>ա.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աշխատանքի</w:t>
      </w:r>
      <w:r w:rsidRPr="00A47BB9">
        <w:rPr>
          <w:rFonts w:ascii="GHEA Grapalat" w:hAnsi="GHEA Grapalat"/>
          <w:spacing w:val="1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պաշտպանության</w:t>
      </w:r>
      <w:r w:rsidRPr="00A47BB9">
        <w:rPr>
          <w:rFonts w:ascii="GHEA Grapalat" w:hAnsi="GHEA Grapalat"/>
          <w:sz w:val="22"/>
          <w:szCs w:val="22"/>
        </w:rPr>
        <w:t xml:space="preserve">, </w:t>
      </w:r>
      <w:r w:rsidRPr="00A47BB9">
        <w:rPr>
          <w:rFonts w:ascii="GHEA Grapalat" w:hAnsi="GHEA Grapalat"/>
          <w:sz w:val="22"/>
          <w:szCs w:val="22"/>
          <w:lang w:val="se-SE"/>
        </w:rPr>
        <w:t xml:space="preserve">լանդշաֆտագիտության և </w:t>
      </w:r>
      <w:r w:rsidRPr="00A47BB9">
        <w:rPr>
          <w:rFonts w:ascii="GHEA Grapalat" w:hAnsi="GHEA Grapalat"/>
          <w:spacing w:val="-1"/>
          <w:sz w:val="22"/>
          <w:szCs w:val="22"/>
        </w:rPr>
        <w:t>էկոլոգիայի հիմունքների,</w:t>
      </w:r>
    </w:p>
    <w:p w:rsidR="008165F2" w:rsidRPr="00A47BB9" w:rsidRDefault="008165F2" w:rsidP="008165F2">
      <w:pPr>
        <w:pStyle w:val="BodyText"/>
        <w:spacing w:before="1" w:line="240" w:lineRule="auto"/>
        <w:ind w:firstLine="400"/>
        <w:rPr>
          <w:rFonts w:ascii="GHEA Grapalat" w:hAnsi="GHEA Grapalat"/>
          <w:spacing w:val="-1"/>
          <w:sz w:val="22"/>
          <w:szCs w:val="22"/>
        </w:rPr>
      </w:pPr>
      <w:r w:rsidRPr="00A47BB9">
        <w:rPr>
          <w:rFonts w:ascii="GHEA Grapalat" w:hAnsi="GHEA Grapalat"/>
          <w:sz w:val="22"/>
          <w:szCs w:val="22"/>
        </w:rPr>
        <w:t xml:space="preserve">բ.  </w:t>
      </w:r>
      <w:r w:rsidRPr="00A47BB9">
        <w:rPr>
          <w:rFonts w:ascii="GHEA Grapalat" w:hAnsi="GHEA Grapalat"/>
          <w:spacing w:val="-1"/>
          <w:sz w:val="22"/>
          <w:szCs w:val="22"/>
        </w:rPr>
        <w:t>գծագրության,</w:t>
      </w:r>
    </w:p>
    <w:p w:rsidR="008165F2" w:rsidRPr="00A47BB9" w:rsidRDefault="008165F2" w:rsidP="008165F2">
      <w:pPr>
        <w:pStyle w:val="BodyText"/>
        <w:spacing w:before="1" w:line="240" w:lineRule="auto"/>
        <w:ind w:firstLine="400"/>
        <w:rPr>
          <w:rFonts w:ascii="GHEA Grapalat" w:hAnsi="GHEA Grapalat"/>
          <w:spacing w:val="29"/>
          <w:sz w:val="22"/>
          <w:szCs w:val="22"/>
        </w:rPr>
      </w:pPr>
      <w:r w:rsidRPr="00A47BB9">
        <w:rPr>
          <w:rFonts w:ascii="GHEA Grapalat" w:hAnsi="GHEA Grapalat"/>
          <w:sz w:val="22"/>
          <w:szCs w:val="22"/>
        </w:rPr>
        <w:t xml:space="preserve">գ.  </w:t>
      </w:r>
      <w:r w:rsidRPr="00A47BB9">
        <w:rPr>
          <w:rFonts w:ascii="GHEA Grapalat" w:hAnsi="GHEA Grapalat"/>
          <w:spacing w:val="-1"/>
          <w:sz w:val="22"/>
          <w:szCs w:val="22"/>
        </w:rPr>
        <w:t>երկաթուղու տեխնիկական միջոցների,</w:t>
      </w:r>
      <w:r w:rsidRPr="00A47BB9">
        <w:rPr>
          <w:rFonts w:ascii="GHEA Grapalat" w:hAnsi="GHEA Grapalat"/>
          <w:spacing w:val="29"/>
          <w:sz w:val="22"/>
          <w:szCs w:val="22"/>
        </w:rPr>
        <w:t xml:space="preserve"> </w:t>
      </w:r>
    </w:p>
    <w:p w:rsidR="008165F2" w:rsidRPr="00A47BB9" w:rsidRDefault="008165F2" w:rsidP="008165F2">
      <w:pPr>
        <w:pStyle w:val="BodyText"/>
        <w:spacing w:line="240" w:lineRule="auto"/>
        <w:ind w:firstLine="400"/>
        <w:rPr>
          <w:rFonts w:ascii="GHEA Grapalat" w:hAnsi="GHEA Grapalat"/>
          <w:spacing w:val="-1"/>
          <w:sz w:val="22"/>
          <w:szCs w:val="22"/>
        </w:rPr>
      </w:pPr>
      <w:r w:rsidRPr="00A47BB9">
        <w:rPr>
          <w:rFonts w:ascii="GHEA Grapalat" w:hAnsi="GHEA Grapalat"/>
          <w:spacing w:val="-1"/>
          <w:sz w:val="22"/>
          <w:szCs w:val="22"/>
        </w:rPr>
        <w:t>դ.</w:t>
      </w:r>
      <w:r w:rsidRPr="00A47BB9">
        <w:rPr>
          <w:rFonts w:ascii="GHEA Grapalat" w:hAnsi="GHEA Grapalat"/>
          <w:sz w:val="22"/>
          <w:szCs w:val="22"/>
        </w:rPr>
        <w:t xml:space="preserve">  </w:t>
      </w:r>
      <w:r w:rsidRPr="00A47BB9">
        <w:rPr>
          <w:rFonts w:ascii="GHEA Grapalat" w:hAnsi="GHEA Grapalat"/>
          <w:spacing w:val="-1"/>
          <w:sz w:val="22"/>
          <w:szCs w:val="22"/>
        </w:rPr>
        <w:t>ընդհանուր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հումանիտար</w:t>
      </w:r>
      <w:r w:rsidRPr="00A47BB9">
        <w:rPr>
          <w:rFonts w:ascii="GHEA Grapalat" w:hAnsi="GHEA Grapalat"/>
          <w:sz w:val="22"/>
          <w:szCs w:val="22"/>
        </w:rPr>
        <w:t xml:space="preserve"> և </w:t>
      </w:r>
      <w:r w:rsidRPr="00A47BB9">
        <w:rPr>
          <w:rFonts w:ascii="GHEA Grapalat" w:hAnsi="GHEA Grapalat"/>
          <w:spacing w:val="-1"/>
          <w:sz w:val="22"/>
          <w:szCs w:val="22"/>
        </w:rPr>
        <w:t>սոցիալ-տնտեսագիտական</w:t>
      </w:r>
    </w:p>
    <w:p w:rsidR="008165F2" w:rsidRPr="00A47BB9" w:rsidRDefault="008165F2" w:rsidP="008165F2">
      <w:pPr>
        <w:pStyle w:val="BodyText"/>
        <w:spacing w:line="240" w:lineRule="auto"/>
        <w:ind w:firstLine="400"/>
        <w:rPr>
          <w:rFonts w:ascii="GHEA Grapalat" w:hAnsi="GHEA Grapalat"/>
          <w:sz w:val="22"/>
          <w:szCs w:val="22"/>
        </w:rPr>
      </w:pPr>
      <w:r w:rsidRPr="00A47BB9">
        <w:rPr>
          <w:rFonts w:ascii="GHEA Grapalat" w:hAnsi="GHEA Grapalat"/>
          <w:spacing w:val="-1"/>
          <w:sz w:val="22"/>
          <w:szCs w:val="22"/>
        </w:rPr>
        <w:t>ե.   մաթեմատիկական</w:t>
      </w:r>
      <w:r w:rsidRPr="00A47BB9">
        <w:rPr>
          <w:rFonts w:ascii="GHEA Grapalat" w:hAnsi="GHEA Grapalat"/>
          <w:sz w:val="22"/>
          <w:szCs w:val="22"/>
        </w:rPr>
        <w:t xml:space="preserve"> և </w:t>
      </w:r>
      <w:r w:rsidRPr="00A47BB9">
        <w:rPr>
          <w:rFonts w:ascii="GHEA Grapalat" w:hAnsi="GHEA Grapalat"/>
          <w:spacing w:val="-1"/>
          <w:sz w:val="22"/>
          <w:szCs w:val="22"/>
        </w:rPr>
        <w:t>ընդհանուր</w:t>
      </w:r>
      <w:r w:rsidRPr="00A47BB9">
        <w:rPr>
          <w:rFonts w:ascii="GHEA Grapalat" w:hAnsi="GHEA Grapalat"/>
          <w:spacing w:val="48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բնագիտական առարկաների։</w:t>
      </w:r>
    </w:p>
    <w:p w:rsidR="008165F2" w:rsidRPr="00A47BB9" w:rsidRDefault="008165F2" w:rsidP="008165F2">
      <w:pPr>
        <w:pStyle w:val="BodyText"/>
        <w:widowControl w:val="0"/>
        <w:numPr>
          <w:ilvl w:val="0"/>
          <w:numId w:val="8"/>
        </w:numPr>
        <w:spacing w:before="58" w:line="240" w:lineRule="auto"/>
        <w:rPr>
          <w:rFonts w:ascii="GHEA Grapalat" w:hAnsi="GHEA Grapalat" w:cs="Sylfaen"/>
          <w:sz w:val="22"/>
          <w:szCs w:val="22"/>
        </w:rPr>
      </w:pPr>
      <w:r w:rsidRPr="00A47BB9">
        <w:rPr>
          <w:rFonts w:ascii="GHEA Grapalat" w:hAnsi="GHEA Grapalat"/>
          <w:spacing w:val="-1"/>
          <w:sz w:val="22"/>
          <w:szCs w:val="22"/>
        </w:rPr>
        <w:t>Ուսումնական լաբորատորիաների երաշխավորվող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ցանկը՝</w:t>
      </w:r>
    </w:p>
    <w:p w:rsidR="008165F2" w:rsidRPr="00A47BB9" w:rsidRDefault="008165F2" w:rsidP="008165F2">
      <w:pPr>
        <w:pStyle w:val="BodyText"/>
        <w:widowControl w:val="0"/>
        <w:spacing w:before="58" w:line="240" w:lineRule="auto"/>
        <w:rPr>
          <w:rFonts w:ascii="GHEA Grapalat" w:hAnsi="GHEA Grapalat"/>
          <w:spacing w:val="-1"/>
          <w:sz w:val="22"/>
          <w:szCs w:val="22"/>
        </w:rPr>
      </w:pPr>
      <w:r w:rsidRPr="00A47BB9">
        <w:rPr>
          <w:rFonts w:ascii="GHEA Grapalat" w:hAnsi="GHEA Grapalat"/>
          <w:spacing w:val="43"/>
          <w:sz w:val="22"/>
          <w:szCs w:val="22"/>
        </w:rPr>
        <w:t xml:space="preserve">  </w:t>
      </w:r>
      <w:r>
        <w:rPr>
          <w:rFonts w:ascii="GHEA Grapalat" w:hAnsi="GHEA Grapalat"/>
          <w:spacing w:val="43"/>
          <w:sz w:val="22"/>
          <w:szCs w:val="22"/>
        </w:rPr>
        <w:t xml:space="preserve"> </w:t>
      </w:r>
      <w:r>
        <w:rPr>
          <w:rFonts w:ascii="GHEA Grapalat" w:hAnsi="GHEA Grapalat"/>
          <w:spacing w:val="-1"/>
          <w:sz w:val="22"/>
          <w:szCs w:val="22"/>
        </w:rPr>
        <w:t>ա.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27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էլեկտրատեխնիկայի,</w:t>
      </w:r>
    </w:p>
    <w:p w:rsidR="008165F2" w:rsidRPr="00A47BB9" w:rsidRDefault="008165F2" w:rsidP="008165F2">
      <w:pPr>
        <w:pStyle w:val="BodyText"/>
        <w:widowControl w:val="0"/>
        <w:spacing w:before="58" w:line="240" w:lineRule="auto"/>
        <w:rPr>
          <w:rFonts w:ascii="GHEA Grapalat" w:hAnsi="GHEA Grapalat"/>
          <w:spacing w:val="-1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</w:t>
      </w:r>
      <w:r w:rsidRPr="00A47BB9">
        <w:rPr>
          <w:rFonts w:ascii="GHEA Grapalat" w:hAnsi="GHEA Grapalat"/>
          <w:sz w:val="22"/>
          <w:szCs w:val="22"/>
        </w:rPr>
        <w:t xml:space="preserve">բ.  </w:t>
      </w:r>
      <w:r w:rsidRPr="00A47BB9">
        <w:rPr>
          <w:rFonts w:ascii="GHEA Grapalat" w:hAnsi="GHEA Grapalat"/>
          <w:spacing w:val="-1"/>
          <w:sz w:val="22"/>
          <w:szCs w:val="22"/>
        </w:rPr>
        <w:t>համակարգչային</w:t>
      </w:r>
      <w:r w:rsidRPr="00A47BB9">
        <w:rPr>
          <w:rFonts w:ascii="GHEA Grapalat" w:hAnsi="GHEA Grapalat"/>
          <w:sz w:val="22"/>
          <w:szCs w:val="22"/>
        </w:rPr>
        <w:t xml:space="preserve"> </w:t>
      </w:r>
      <w:r w:rsidRPr="00A47BB9">
        <w:rPr>
          <w:rFonts w:ascii="GHEA Grapalat" w:hAnsi="GHEA Grapalat"/>
          <w:spacing w:val="-1"/>
          <w:sz w:val="22"/>
          <w:szCs w:val="22"/>
        </w:rPr>
        <w:t>տեխնիկայի,</w:t>
      </w:r>
    </w:p>
    <w:p w:rsidR="008165F2" w:rsidRPr="00C601EB" w:rsidRDefault="008165F2" w:rsidP="00F40644">
      <w:pPr>
        <w:pStyle w:val="BodyText"/>
        <w:spacing w:before="1" w:line="240" w:lineRule="auto"/>
        <w:rPr>
          <w:rFonts w:ascii="GHEA Grapalat" w:hAnsi="GHEA Grapalat"/>
          <w:sz w:val="20"/>
        </w:rPr>
      </w:pPr>
      <w:r>
        <w:rPr>
          <w:rFonts w:ascii="GHEA Grapalat" w:hAnsi="GHEA Grapalat"/>
          <w:spacing w:val="-1"/>
          <w:sz w:val="22"/>
          <w:szCs w:val="22"/>
        </w:rPr>
        <w:t xml:space="preserve">     գ</w:t>
      </w:r>
      <w:r w:rsidRPr="00A47BB9">
        <w:rPr>
          <w:rFonts w:ascii="GHEA Grapalat" w:hAnsi="GHEA Grapalat"/>
          <w:spacing w:val="-1"/>
          <w:sz w:val="22"/>
          <w:szCs w:val="22"/>
        </w:rPr>
        <w:t>.</w:t>
      </w:r>
      <w:r w:rsidRPr="00A47BB9">
        <w:rPr>
          <w:rFonts w:ascii="GHEA Grapalat" w:hAnsi="GHEA Grapalat"/>
          <w:sz w:val="22"/>
          <w:szCs w:val="22"/>
        </w:rPr>
        <w:t xml:space="preserve"> ազդանշանավորման, կենտրոնացման և ուղեփակման սարքավորումների,</w:t>
      </w:r>
    </w:p>
    <w:p w:rsidR="008165F2" w:rsidRPr="0095079D" w:rsidRDefault="008165F2" w:rsidP="008165F2">
      <w:pPr>
        <w:pStyle w:val="BodyText"/>
        <w:spacing w:before="1"/>
        <w:ind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z w:val="22"/>
          <w:szCs w:val="22"/>
        </w:rPr>
        <w:t>դ. մասնագիտատեխնիկական հրապարակ: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8"/>
        </w:numPr>
        <w:tabs>
          <w:tab w:val="left" w:pos="841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Արհեստանոցներ.</w:t>
      </w:r>
    </w:p>
    <w:p w:rsidR="008165F2" w:rsidRPr="0095079D" w:rsidRDefault="008165F2" w:rsidP="008165F2">
      <w:pPr>
        <w:pStyle w:val="BodyText"/>
        <w:spacing w:before="150" w:line="240" w:lineRule="auto"/>
        <w:ind w:firstLine="400"/>
        <w:rPr>
          <w:rFonts w:ascii="GHEA Grapalat" w:hAnsi="GHEA Grapalat"/>
          <w:spacing w:val="-1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ա.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փականագործական աշխատանքների,</w:t>
      </w:r>
    </w:p>
    <w:p w:rsidR="008165F2" w:rsidRPr="0095079D" w:rsidRDefault="008165F2" w:rsidP="008165F2">
      <w:pPr>
        <w:pStyle w:val="BodyText"/>
        <w:spacing w:before="150"/>
        <w:ind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z w:val="22"/>
          <w:szCs w:val="22"/>
        </w:rPr>
        <w:t>բ.  ազդանշանավորման, կենտրոնացման և ուղեփակման սարքավորումների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տեխնիկական սպասարկման և նորոգման,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8"/>
        </w:numPr>
        <w:tabs>
          <w:tab w:val="left" w:pos="841"/>
        </w:tabs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lastRenderedPageBreak/>
        <w:t>Սպորտային համալիր՝</w:t>
      </w:r>
      <w:r w:rsidRPr="0095079D">
        <w:rPr>
          <w:rFonts w:ascii="GHEA Grapalat" w:hAnsi="GHEA Grapalat"/>
          <w:spacing w:val="30"/>
          <w:sz w:val="22"/>
          <w:szCs w:val="22"/>
        </w:rPr>
        <w:t xml:space="preserve"> </w:t>
      </w:r>
    </w:p>
    <w:p w:rsidR="008165F2" w:rsidRPr="0095079D" w:rsidRDefault="008165F2" w:rsidP="008165F2">
      <w:pPr>
        <w:pStyle w:val="BodyText"/>
        <w:tabs>
          <w:tab w:val="left" w:pos="841"/>
        </w:tabs>
        <w:ind w:firstLine="400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ա.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մարզադահլիճ,</w:t>
      </w:r>
    </w:p>
    <w:p w:rsidR="008165F2" w:rsidRPr="0095079D" w:rsidRDefault="008165F2" w:rsidP="008165F2">
      <w:pPr>
        <w:pStyle w:val="BodyText"/>
        <w:spacing w:before="16"/>
        <w:ind w:firstLine="400"/>
        <w:rPr>
          <w:rFonts w:ascii="GHEA Grapalat" w:hAnsi="GHEA Grapalat"/>
          <w:spacing w:val="-1"/>
          <w:sz w:val="22"/>
          <w:szCs w:val="22"/>
        </w:rPr>
      </w:pPr>
      <w:r w:rsidRPr="0095079D">
        <w:rPr>
          <w:rFonts w:ascii="GHEA Grapalat" w:hAnsi="GHEA Grapalat"/>
          <w:sz w:val="22"/>
          <w:szCs w:val="22"/>
        </w:rPr>
        <w:t xml:space="preserve">բ.  </w:t>
      </w:r>
      <w:r w:rsidRPr="0095079D">
        <w:rPr>
          <w:rFonts w:ascii="GHEA Grapalat" w:hAnsi="GHEA Grapalat"/>
          <w:spacing w:val="-1"/>
          <w:sz w:val="22"/>
          <w:szCs w:val="22"/>
        </w:rPr>
        <w:t>մարզահրապարակ։</w:t>
      </w:r>
    </w:p>
    <w:p w:rsidR="008165F2" w:rsidRPr="0095079D" w:rsidRDefault="008165F2" w:rsidP="008165F2">
      <w:pPr>
        <w:pStyle w:val="BodyText"/>
        <w:ind w:firstLine="400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Pr="0095079D">
        <w:rPr>
          <w:rFonts w:ascii="GHEA Grapalat" w:hAnsi="GHEA Grapalat"/>
          <w:spacing w:val="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ծրագիր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իրականացնող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հաստատությունը,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ելնելով</w:t>
      </w:r>
      <w:r w:rsidRPr="0095079D">
        <w:rPr>
          <w:rFonts w:ascii="GHEA Grapalat" w:hAnsi="GHEA Grapalat"/>
          <w:spacing w:val="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անհրաժեշտությունից,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կարող</w:t>
      </w:r>
      <w:r w:rsidRPr="0095079D">
        <w:rPr>
          <w:rFonts w:ascii="GHEA Grapalat" w:hAnsi="GHEA Grapalat"/>
          <w:spacing w:val="4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է</w:t>
      </w:r>
      <w:r w:rsidRPr="0095079D">
        <w:rPr>
          <w:rFonts w:ascii="GHEA Grapalat" w:hAnsi="GHEA Grapalat"/>
          <w:spacing w:val="6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ձևավորել լրացուցիչ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կաբինետներ, լաբորատորիաներ։</w:t>
      </w:r>
    </w:p>
    <w:p w:rsidR="008165F2" w:rsidRPr="0095079D" w:rsidRDefault="00773DE1" w:rsidP="00773DE1">
      <w:pPr>
        <w:pStyle w:val="BodyText"/>
        <w:widowControl w:val="0"/>
        <w:tabs>
          <w:tab w:val="left" w:pos="478"/>
        </w:tabs>
        <w:spacing w:before="121"/>
        <w:ind w:left="457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  <w:spacing w:val="-1"/>
          <w:sz w:val="22"/>
          <w:szCs w:val="22"/>
        </w:rPr>
        <w:t xml:space="preserve">17.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Նախնական</w:t>
      </w:r>
      <w:r w:rsidR="008165F2"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 xml:space="preserve">մասնագիտական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(</w:t>
      </w:r>
      <w:r w:rsidR="008165F2"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)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 xml:space="preserve"> կրթության</w:t>
      </w:r>
      <w:r w:rsidR="008165F2"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8-61.90.01</w:t>
      </w:r>
      <w:r w:rsidR="008165F2"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 xml:space="preserve">Ավտոմատիկան, հեռուստամեխանիկան և կապը երկաթուղային տրանսպորտում» մասնագիտության 8-61.90.01.01-3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«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 xml:space="preserve">Էլեկտրամոնտյոր` ազդանշանային կենտրոնացման և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ուղե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փակման սարքերի սպասարկման և նորոգման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»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 xml:space="preserve"> որակավորման հիմնական</w:t>
      </w:r>
      <w:r w:rsidR="008165F2" w:rsidRPr="0095079D">
        <w:rPr>
          <w:rFonts w:ascii="GHEA Grapalat" w:hAnsi="GHEA Grapalat"/>
          <w:spacing w:val="17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կրթական</w:t>
      </w:r>
      <w:r w:rsidR="008165F2" w:rsidRPr="0095079D">
        <w:rPr>
          <w:rFonts w:ascii="GHEA Grapalat" w:hAnsi="GHEA Grapalat"/>
          <w:spacing w:val="17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ծրագրով</w:t>
      </w:r>
      <w:r w:rsidR="008165F2" w:rsidRPr="0095079D">
        <w:rPr>
          <w:rFonts w:ascii="GHEA Grapalat" w:hAnsi="GHEA Grapalat"/>
          <w:spacing w:val="16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ուսումնական</w:t>
      </w:r>
      <w:r w:rsidR="008165F2" w:rsidRPr="0095079D">
        <w:rPr>
          <w:rFonts w:ascii="GHEA Grapalat" w:hAnsi="GHEA Grapalat"/>
          <w:spacing w:val="17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գործընթացի</w:t>
      </w:r>
      <w:r w:rsidR="008165F2" w:rsidRPr="0095079D">
        <w:rPr>
          <w:rFonts w:ascii="GHEA Grapalat" w:hAnsi="GHEA Grapalat"/>
          <w:spacing w:val="73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կազմակերպման նկատմամբ</w:t>
      </w:r>
      <w:r w:rsidR="008165F2" w:rsidRPr="0095079D">
        <w:rPr>
          <w:rFonts w:ascii="GHEA Grapalat" w:hAnsi="GHEA Grapalat"/>
          <w:spacing w:val="1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սահմանվում</w:t>
      </w:r>
      <w:r w:rsidR="008165F2" w:rsidRPr="0095079D">
        <w:rPr>
          <w:rFonts w:ascii="GHEA Grapalat" w:hAnsi="GHEA Grapalat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են հետևյալ</w:t>
      </w:r>
      <w:r w:rsidR="008165F2" w:rsidRPr="0095079D">
        <w:rPr>
          <w:rFonts w:ascii="GHEA Grapalat" w:hAnsi="GHEA Grapalat"/>
          <w:sz w:val="22"/>
          <w:szCs w:val="22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</w:rPr>
        <w:t>պահանջները.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53"/>
        </w:tabs>
        <w:spacing w:before="120"/>
        <w:jc w:val="both"/>
        <w:rPr>
          <w:rFonts w:ascii="GHEA Grapalat" w:hAnsi="GHEA Grapalat" w:cs="Sylfaen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առկա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ուսուցման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ձևի</w:t>
      </w:r>
      <w:r w:rsidRPr="0095079D">
        <w:rPr>
          <w:rFonts w:ascii="GHEA Grapalat" w:hAnsi="GHEA Grapalat"/>
          <w:spacing w:val="21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համար ուսումնական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տարվա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սկիզբը</w:t>
      </w:r>
      <w:r w:rsidRPr="0095079D">
        <w:rPr>
          <w:rFonts w:ascii="GHEA Grapalat" w:hAnsi="GHEA Grapalat"/>
          <w:spacing w:val="20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սեպտեմբերի</w:t>
      </w:r>
      <w:r w:rsidRPr="0095079D">
        <w:rPr>
          <w:rFonts w:ascii="GHEA Grapalat" w:hAnsi="GHEA Grapalat"/>
          <w:spacing w:val="21"/>
          <w:sz w:val="22"/>
          <w:szCs w:val="22"/>
        </w:rPr>
        <w:t xml:space="preserve"> </w:t>
      </w:r>
      <w:r w:rsidRPr="0095079D">
        <w:rPr>
          <w:rFonts w:ascii="GHEA Grapalat" w:hAnsi="GHEA Grapalat"/>
          <w:sz w:val="22"/>
          <w:szCs w:val="22"/>
        </w:rPr>
        <w:t>1</w:t>
      </w:r>
      <w:r w:rsidRPr="0095079D">
        <w:rPr>
          <w:rFonts w:ascii="GHEA Grapalat" w:hAnsi="GHEA Grapalat"/>
          <w:spacing w:val="-1"/>
          <w:sz w:val="22"/>
          <w:szCs w:val="22"/>
        </w:rPr>
        <w:t>-ն է,</w:t>
      </w:r>
      <w:r w:rsidRPr="0095079D">
        <w:rPr>
          <w:rFonts w:ascii="GHEA Grapalat" w:hAnsi="GHEA Grapalat"/>
          <w:spacing w:val="65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իսկ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հեռակա,</w:t>
      </w:r>
      <w:r w:rsidRPr="0095079D">
        <w:rPr>
          <w:rFonts w:ascii="GHEA Grapalat" w:hAnsi="GHEA Grapalat"/>
          <w:spacing w:val="9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դրսեկության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(էքստեռնատ)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ձևերով</w:t>
      </w:r>
      <w:r w:rsidRPr="0095079D">
        <w:rPr>
          <w:rFonts w:ascii="GHEA Grapalat" w:hAnsi="GHEA Grapalat"/>
          <w:spacing w:val="1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ուսուցման</w:t>
      </w:r>
      <w:r w:rsidRPr="0095079D">
        <w:rPr>
          <w:rFonts w:ascii="GHEA Grapalat" w:hAnsi="GHEA Grapalat"/>
          <w:spacing w:val="8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դեպքում՝</w:t>
      </w:r>
      <w:r w:rsidRPr="0095079D">
        <w:rPr>
          <w:rFonts w:ascii="GHEA Grapalat" w:hAnsi="GHEA Grapalat"/>
          <w:spacing w:val="63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սահմանվում է  ուսումնական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պլաններով,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32"/>
        </w:tabs>
        <w:spacing w:before="119"/>
        <w:ind w:left="0" w:firstLine="400"/>
        <w:rPr>
          <w:rFonts w:ascii="GHEA Grapalat" w:hAnsi="GHEA Grapalat"/>
          <w:sz w:val="22"/>
          <w:szCs w:val="22"/>
        </w:rPr>
      </w:pPr>
      <w:r w:rsidRPr="0095079D">
        <w:rPr>
          <w:rFonts w:ascii="GHEA Grapalat" w:hAnsi="GHEA Grapalat"/>
          <w:spacing w:val="-1"/>
          <w:sz w:val="22"/>
          <w:szCs w:val="22"/>
        </w:rPr>
        <w:t>ուսումնական յուրաքանչյուր տարվա</w:t>
      </w:r>
      <w:r w:rsidRPr="0095079D">
        <w:rPr>
          <w:rFonts w:ascii="GHEA Grapalat" w:hAnsi="GHEA Grapalat"/>
          <w:spacing w:val="-2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տևողությունը</w:t>
      </w:r>
      <w:r w:rsidRPr="0095079D">
        <w:rPr>
          <w:rFonts w:ascii="GHEA Grapalat" w:hAnsi="GHEA Grapalat"/>
          <w:sz w:val="22"/>
          <w:szCs w:val="22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</w:rPr>
        <w:t>սահմանվում</w:t>
      </w:r>
      <w:r w:rsidRPr="0095079D">
        <w:rPr>
          <w:rFonts w:ascii="GHEA Grapalat" w:hAnsi="GHEA Grapalat"/>
          <w:sz w:val="22"/>
          <w:szCs w:val="22"/>
        </w:rPr>
        <w:t xml:space="preserve"> է</w:t>
      </w:r>
      <w:r w:rsidRPr="0095079D">
        <w:rPr>
          <w:rFonts w:ascii="GHEA Grapalat" w:hAnsi="GHEA Grapalat"/>
          <w:spacing w:val="-1"/>
          <w:sz w:val="22"/>
          <w:szCs w:val="22"/>
        </w:rPr>
        <w:t xml:space="preserve"> ուսումնական պլանով,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ուսանողի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շաբաթական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բեռնվածության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առավելագույն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չպետք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5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գերազանցի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54</w:t>
      </w:r>
      <w:r w:rsidRPr="0095079D">
        <w:rPr>
          <w:rFonts w:ascii="GHEA Grapalat" w:hAnsi="GHEA Grapalat"/>
          <w:spacing w:val="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ժամը`</w:t>
      </w:r>
      <w:r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ներառյալ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լսարանային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արտալսարանային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աշխատանքի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բոլոր</w:t>
      </w:r>
      <w:r w:rsidRPr="0095079D">
        <w:rPr>
          <w:rFonts w:ascii="GHEA Grapalat" w:hAnsi="GHEA Grapalat"/>
          <w:spacing w:val="6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տեսակները,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32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ուսանողի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բեռնվածության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նվազագույն</w:t>
      </w:r>
      <w:r w:rsidRPr="0095079D">
        <w:rPr>
          <w:rFonts w:ascii="GHEA Grapalat" w:hAnsi="GHEA Grapalat"/>
          <w:spacing w:val="1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4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պարտադիր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պարապմունքների</w:t>
      </w:r>
      <w:r w:rsidRPr="0095079D">
        <w:rPr>
          <w:rFonts w:ascii="GHEA Grapalat" w:hAnsi="GHEA Grapalat"/>
          <w:spacing w:val="5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շաբաթական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pacing w:val="1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չպետք</w:t>
      </w:r>
      <w:r w:rsidRPr="0095079D">
        <w:rPr>
          <w:rFonts w:ascii="GHEA Grapalat" w:hAnsi="GHEA Grapalat"/>
          <w:spacing w:val="1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1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գերազանցի</w:t>
      </w:r>
      <w:r w:rsidRPr="0095079D">
        <w:rPr>
          <w:rFonts w:ascii="GHEA Grapalat" w:hAnsi="GHEA Grapalat"/>
          <w:spacing w:val="1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36</w:t>
      </w:r>
      <w:r w:rsidRPr="0095079D">
        <w:rPr>
          <w:rFonts w:ascii="GHEA Grapalat" w:hAnsi="GHEA Grapalat"/>
          <w:spacing w:val="1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ժամը՝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առանց</w:t>
      </w:r>
      <w:r w:rsidRPr="0095079D">
        <w:rPr>
          <w:rFonts w:ascii="GHEA Grapalat" w:hAnsi="GHEA Grapalat"/>
          <w:spacing w:val="2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նախասիրական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առարկաների,</w:t>
      </w:r>
      <w:r w:rsidRPr="0095079D">
        <w:rPr>
          <w:rFonts w:ascii="GHEA Grapalat" w:hAnsi="GHEA Grapalat"/>
          <w:spacing w:val="5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խորհրդատվությունների 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լրացուցիչ արտալսարանային պարապմունքների բեռնվածության,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51"/>
        </w:tabs>
        <w:spacing w:before="78"/>
        <w:ind w:left="0" w:firstLine="400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հեռակա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ուսուցման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ձևի</w:t>
      </w:r>
      <w:r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դեպքում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ուսանողների</w:t>
      </w:r>
      <w:r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հետ</w:t>
      </w:r>
      <w:r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պարտադիր</w:t>
      </w:r>
      <w:r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պարապմունքների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տարեկան</w:t>
      </w:r>
      <w:r w:rsidRPr="0095079D">
        <w:rPr>
          <w:rFonts w:ascii="GHEA Grapalat" w:hAnsi="GHEA Grapalat"/>
          <w:spacing w:val="6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առնվազն</w:t>
      </w:r>
      <w:r w:rsidRPr="0095079D">
        <w:rPr>
          <w:rFonts w:ascii="GHEA Grapalat" w:hAnsi="GHEA Grapalat"/>
          <w:spacing w:val="5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160 ժամ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է,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51"/>
        </w:tabs>
        <w:spacing w:before="78"/>
        <w:ind w:left="0" w:firstLine="400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 խմբի համար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խորհրդատվության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տարեկան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կազմում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 մինչև 100 ժամը,</w:t>
      </w:r>
    </w:p>
    <w:p w:rsidR="008165F2" w:rsidRPr="0095079D" w:rsidRDefault="008165F2" w:rsidP="00773DE1">
      <w:pPr>
        <w:pStyle w:val="BodyText"/>
        <w:widowControl w:val="0"/>
        <w:numPr>
          <w:ilvl w:val="1"/>
          <w:numId w:val="4"/>
        </w:numPr>
        <w:tabs>
          <w:tab w:val="left" w:pos="851"/>
        </w:tabs>
        <w:ind w:left="0" w:firstLine="400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նախասիրական</w:t>
      </w:r>
      <w:r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առարկաների</w:t>
      </w:r>
      <w:r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ցանկը,</w:t>
      </w:r>
      <w:r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դրանց</w:t>
      </w:r>
      <w:r w:rsidRPr="0095079D">
        <w:rPr>
          <w:rFonts w:ascii="GHEA Grapalat" w:hAnsi="GHEA Grapalat"/>
          <w:spacing w:val="4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(առանձին</w:t>
      </w:r>
      <w:r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դասացուցակով)</w:t>
      </w:r>
      <w:r w:rsidRPr="0095079D">
        <w:rPr>
          <w:rFonts w:ascii="GHEA Grapalat" w:hAnsi="GHEA Grapalat"/>
          <w:spacing w:val="4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lastRenderedPageBreak/>
        <w:t>և</w:t>
      </w:r>
      <w:r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ուսուցման</w:t>
      </w:r>
      <w:r w:rsidRPr="0095079D">
        <w:rPr>
          <w:rFonts w:ascii="GHEA Grapalat" w:hAnsi="GHEA Grapalat"/>
          <w:spacing w:val="6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ժամկետները</w:t>
      </w:r>
      <w:r w:rsidRPr="0095079D">
        <w:rPr>
          <w:rFonts w:ascii="GHEA Grapalat" w:hAnsi="GHEA Grapalat"/>
          <w:spacing w:val="2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յուրաքանչյուր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2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տարում</w:t>
      </w:r>
      <w:r w:rsidRPr="0095079D">
        <w:rPr>
          <w:rFonts w:ascii="GHEA Grapalat" w:hAnsi="GHEA Grapalat"/>
          <w:spacing w:val="2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որոշվում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2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հաշվի</w:t>
      </w:r>
      <w:r w:rsidRPr="0095079D">
        <w:rPr>
          <w:rFonts w:ascii="GHEA Grapalat" w:hAnsi="GHEA Grapalat"/>
          <w:spacing w:val="2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առնելով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ուսանողների</w:t>
      </w:r>
      <w:r w:rsidRPr="0095079D">
        <w:rPr>
          <w:rFonts w:ascii="GHEA Grapalat" w:hAnsi="GHEA Grapalat"/>
          <w:spacing w:val="6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ընտրությունը։</w:t>
      </w:r>
    </w:p>
    <w:p w:rsidR="008165F2" w:rsidRPr="0095079D" w:rsidRDefault="00F27473" w:rsidP="00F27473">
      <w:pPr>
        <w:pStyle w:val="BodyText"/>
        <w:widowControl w:val="0"/>
        <w:tabs>
          <w:tab w:val="left" w:pos="476"/>
        </w:tabs>
        <w:spacing w:before="120"/>
        <w:ind w:left="45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 xml:space="preserve">18.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Նախնական</w:t>
      </w:r>
      <w:r w:rsidR="008165F2"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մասնագիտական (</w:t>
      </w:r>
      <w:r w:rsidR="008165F2"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) կրթության</w:t>
      </w:r>
      <w:r w:rsidR="008165F2"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8-61.90.01</w:t>
      </w:r>
      <w:r w:rsidR="008165F2"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որակավորման</w:t>
      </w:r>
      <w:r w:rsidR="008165F2"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հիմնական</w:t>
      </w:r>
      <w:r w:rsidR="008165F2"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կրթական</w:t>
      </w:r>
      <w:r w:rsidR="008165F2"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ծրագրի</w:t>
      </w:r>
      <w:r w:rsidR="008165F2"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պրակտիկաների</w:t>
      </w:r>
      <w:r w:rsidR="008165F2" w:rsidRPr="0095079D">
        <w:rPr>
          <w:rFonts w:ascii="GHEA Grapalat" w:hAnsi="GHEA Grapalat"/>
          <w:spacing w:val="26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կազմակերպման</w:t>
      </w:r>
      <w:r w:rsidR="008165F2" w:rsidRPr="0095079D">
        <w:rPr>
          <w:rFonts w:ascii="GHEA Grapalat" w:hAnsi="GHEA Grapalat"/>
          <w:spacing w:val="6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նկատմամբ սահմանվում են հետևյալ պահանջները.</w:t>
      </w:r>
    </w:p>
    <w:p w:rsidR="008165F2" w:rsidRPr="0095079D" w:rsidRDefault="008E1D4E" w:rsidP="008165F2">
      <w:pPr>
        <w:pStyle w:val="BodyText"/>
        <w:widowControl w:val="0"/>
        <w:tabs>
          <w:tab w:val="left" w:pos="838"/>
        </w:tabs>
        <w:spacing w:before="59"/>
        <w:ind w:left="40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ab/>
      </w:r>
      <w:r w:rsidR="008165F2">
        <w:rPr>
          <w:rFonts w:ascii="GHEA Grapalat" w:hAnsi="GHEA Grapalat"/>
          <w:spacing w:val="-1"/>
          <w:sz w:val="22"/>
          <w:szCs w:val="22"/>
          <w:lang w:val="en-US"/>
        </w:rPr>
        <w:t xml:space="preserve">1)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մասնագիտության</w:t>
      </w:r>
      <w:r w:rsidR="008165F2"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հիմնական</w:t>
      </w:r>
      <w:r w:rsidR="008165F2"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կրթական</w:t>
      </w:r>
      <w:r w:rsidR="008165F2"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ծրագիրը</w:t>
      </w:r>
      <w:r w:rsidR="008165F2"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ներառում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է</w:t>
      </w:r>
      <w:r w:rsidR="008165F2" w:rsidRPr="0095079D">
        <w:rPr>
          <w:rFonts w:ascii="GHEA Grapalat" w:hAnsi="GHEA Grapalat"/>
          <w:spacing w:val="6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="008165F2"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(տեսական</w:t>
      </w:r>
      <w:r w:rsidR="008165F2"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ուսուցմամբ</w:t>
      </w:r>
      <w:r w:rsidR="008165F2"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և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/կամ</w:t>
      </w:r>
      <w:r w:rsidR="008165F2"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առանց</w:t>
      </w:r>
      <w:r w:rsidR="008165F2"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տեսական</w:t>
      </w:r>
      <w:r w:rsidR="008165F2"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ուսուցման),</w:t>
      </w:r>
      <w:r w:rsidR="008165F2"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արտադրական</w:t>
      </w:r>
      <w:r w:rsidR="008165F2"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և</w:t>
      </w:r>
      <w:r w:rsidR="008165F2" w:rsidRPr="0095079D">
        <w:rPr>
          <w:rFonts w:ascii="GHEA Grapalat" w:hAnsi="GHEA Grapalat"/>
          <w:spacing w:val="6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նախաավարտական</w:t>
      </w:r>
      <w:r w:rsidR="008165F2"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պրակտիկաներ։</w:t>
      </w:r>
    </w:p>
    <w:p w:rsidR="008165F2" w:rsidRPr="0095079D" w:rsidRDefault="008E1D4E" w:rsidP="008E1D4E">
      <w:pPr>
        <w:pStyle w:val="BodyText"/>
        <w:widowControl w:val="0"/>
        <w:tabs>
          <w:tab w:val="left" w:pos="838"/>
        </w:tabs>
        <w:spacing w:before="5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pacing w:val="-1"/>
          <w:sz w:val="22"/>
          <w:szCs w:val="22"/>
          <w:lang w:val="en-US"/>
        </w:rPr>
        <w:tab/>
        <w:t>2)</w:t>
      </w:r>
      <w:r w:rsidR="00773DE1">
        <w:rPr>
          <w:rFonts w:ascii="GHEA Grapalat" w:hAnsi="GHEA Grapalat"/>
          <w:spacing w:val="-1"/>
          <w:sz w:val="22"/>
          <w:szCs w:val="22"/>
          <w:lang w:val="en-US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պրակտիկայի</w:t>
      </w:r>
      <w:r w:rsidR="008165F2"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յուրաքանչյուր տեսակի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տևողությունը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սույն չափորոշչով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սահմանված պրակտիկայի ընդհանուր տևողությանը համապատասխան սահմանվում է մասնագիտական ուսումնական պլանով,</w:t>
      </w:r>
    </w:p>
    <w:p w:rsidR="008165F2" w:rsidRPr="0095079D" w:rsidRDefault="008E1D4E" w:rsidP="008E1D4E">
      <w:pPr>
        <w:pStyle w:val="BodyText"/>
        <w:widowControl w:val="0"/>
        <w:tabs>
          <w:tab w:val="left" w:pos="8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ab/>
        <w:t>3</w:t>
      </w:r>
      <w:r w:rsidR="00773DE1">
        <w:rPr>
          <w:rFonts w:ascii="GHEA Grapalat" w:hAnsi="GHEA Grapalat"/>
          <w:spacing w:val="-1"/>
          <w:sz w:val="22"/>
          <w:szCs w:val="22"/>
          <w:lang w:val="en-US"/>
        </w:rPr>
        <w:t xml:space="preserve">)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պրակտիկաների</w:t>
      </w:r>
      <w:r w:rsidR="008165F2"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="008165F2"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ծրագրերը</w:t>
      </w:r>
      <w:r w:rsidR="008165F2" w:rsidRPr="0095079D">
        <w:rPr>
          <w:rFonts w:ascii="GHEA Grapalat" w:hAnsi="GHEA Grapalat"/>
          <w:spacing w:val="3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կազմում</w:t>
      </w:r>
      <w:r w:rsidR="008165F2" w:rsidRPr="0095079D">
        <w:rPr>
          <w:rFonts w:ascii="GHEA Grapalat" w:hAnsi="GHEA Grapalat"/>
          <w:spacing w:val="3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և</w:t>
      </w:r>
      <w:r w:rsidR="008165F2"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հաստատում</w:t>
      </w:r>
      <w:r w:rsidR="008165F2"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են</w:t>
      </w:r>
      <w:r w:rsidR="008165F2" w:rsidRPr="0095079D">
        <w:rPr>
          <w:rFonts w:ascii="GHEA Grapalat" w:hAnsi="GHEA Grapalat"/>
          <w:spacing w:val="3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>
        <w:rPr>
          <w:rFonts w:ascii="GHEA Grapalat" w:hAnsi="GHEA Grapalat"/>
          <w:spacing w:val="50"/>
          <w:sz w:val="22"/>
          <w:szCs w:val="22"/>
          <w:lang w:val="en-US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հաստատությունները,</w:t>
      </w:r>
    </w:p>
    <w:p w:rsidR="008165F2" w:rsidRPr="0095079D" w:rsidRDefault="008E1D4E" w:rsidP="008E1D4E">
      <w:pPr>
        <w:pStyle w:val="BodyText"/>
        <w:widowControl w:val="0"/>
        <w:tabs>
          <w:tab w:val="left" w:pos="890"/>
        </w:tabs>
        <w:spacing w:before="1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ab/>
        <w:t xml:space="preserve">4)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="008165F2" w:rsidRPr="0095079D">
        <w:rPr>
          <w:rFonts w:ascii="GHEA Grapalat" w:hAnsi="GHEA Grapalat"/>
          <w:spacing w:val="9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պրակտիկաներն</w:t>
      </w:r>
      <w:r w:rsidR="008165F2" w:rsidRPr="0095079D">
        <w:rPr>
          <w:rFonts w:ascii="GHEA Grapalat" w:hAnsi="GHEA Grapalat"/>
          <w:spacing w:val="9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անց</w:t>
      </w:r>
      <w:r w:rsidR="008165F2" w:rsidRPr="0095079D">
        <w:rPr>
          <w:rFonts w:ascii="GHEA Grapalat" w:hAnsi="GHEA Grapalat"/>
          <w:spacing w:val="9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են</w:t>
      </w:r>
      <w:r w:rsidR="008165F2" w:rsidRPr="0095079D">
        <w:rPr>
          <w:rFonts w:ascii="GHEA Grapalat" w:hAnsi="GHEA Grapalat"/>
          <w:spacing w:val="9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կացվում</w:t>
      </w:r>
      <w:r w:rsidR="008165F2" w:rsidRPr="0095079D">
        <w:rPr>
          <w:rFonts w:ascii="GHEA Grapalat" w:hAnsi="GHEA Grapalat"/>
          <w:spacing w:val="1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պրակտիկայի</w:t>
      </w:r>
      <w:r w:rsidR="008165F2" w:rsidRPr="0095079D">
        <w:rPr>
          <w:rFonts w:ascii="GHEA Grapalat" w:hAnsi="GHEA Grapalat"/>
          <w:spacing w:val="1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ծրագրի</w:t>
      </w:r>
      <w:r w:rsidR="008165F2" w:rsidRPr="0095079D">
        <w:rPr>
          <w:rFonts w:ascii="GHEA Grapalat" w:hAnsi="GHEA Grapalat"/>
          <w:spacing w:val="10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կատարումն</w:t>
      </w:r>
      <w:r w:rsidR="008165F2" w:rsidRPr="0095079D">
        <w:rPr>
          <w:rFonts w:ascii="GHEA Grapalat" w:hAnsi="GHEA Grapalat"/>
          <w:spacing w:val="6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ապահովելու</w:t>
      </w:r>
      <w:r w:rsidR="008165F2"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համար</w:t>
      </w:r>
      <w:r w:rsidR="008165F2"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բավարար</w:t>
      </w:r>
      <w:r w:rsidR="008165F2" w:rsidRPr="0095079D">
        <w:rPr>
          <w:rFonts w:ascii="GHEA Grapalat" w:hAnsi="GHEA Grapalat"/>
          <w:spacing w:val="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կահավորում</w:t>
      </w:r>
      <w:r w:rsidR="008165F2"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>և</w:t>
      </w:r>
      <w:r w:rsidR="008165F2"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տեխնիկական</w:t>
      </w:r>
      <w:r w:rsidR="008165F2"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հագեցում</w:t>
      </w:r>
      <w:r w:rsidR="008165F2"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ունեցող</w:t>
      </w:r>
      <w:r w:rsidR="008165F2"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="008165F2" w:rsidRPr="0095079D">
        <w:rPr>
          <w:rFonts w:ascii="GHEA Grapalat" w:hAnsi="GHEA Grapalat"/>
          <w:spacing w:val="36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արհեստանոցներում,</w:t>
      </w:r>
      <w:r w:rsidR="008165F2" w:rsidRPr="0095079D">
        <w:rPr>
          <w:rFonts w:ascii="GHEA Grapalat" w:hAnsi="GHEA Grapalat"/>
          <w:spacing w:val="3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ուսումնափորձնական</w:t>
      </w:r>
      <w:r w:rsidR="008165F2" w:rsidRPr="0095079D">
        <w:rPr>
          <w:rFonts w:ascii="GHEA Grapalat" w:hAnsi="GHEA Grapalat"/>
          <w:spacing w:val="35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տեղամասերում,</w:t>
      </w:r>
      <w:r w:rsidR="008165F2" w:rsidRPr="0095079D">
        <w:rPr>
          <w:rFonts w:ascii="GHEA Grapalat" w:hAnsi="GHEA Grapalat"/>
          <w:spacing w:val="54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հաստատության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այլ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ուսումնաօժանդակ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օբյեկտներում,</w:t>
      </w:r>
      <w:r w:rsidR="008165F2"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ինչպես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նաև</w:t>
      </w:r>
      <w:r w:rsidR="008165F2" w:rsidRPr="0095079D">
        <w:rPr>
          <w:rFonts w:ascii="GHEA Grapalat" w:hAnsi="GHEA Grapalat"/>
          <w:spacing w:val="46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կազմակերպություններում,</w:t>
      </w:r>
      <w:r w:rsidR="008165F2"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="008165F2" w:rsidRPr="0095079D">
        <w:rPr>
          <w:rFonts w:ascii="GHEA Grapalat" w:hAnsi="GHEA Grapalat"/>
          <w:spacing w:val="-1"/>
          <w:sz w:val="22"/>
          <w:szCs w:val="22"/>
          <w:lang w:val="hy-AM"/>
        </w:rPr>
        <w:t>հաստատություններում,</w:t>
      </w:r>
    </w:p>
    <w:p w:rsidR="008165F2" w:rsidRPr="0095079D" w:rsidRDefault="008165F2" w:rsidP="008E1D4E">
      <w:pPr>
        <w:pStyle w:val="BodyText"/>
        <w:widowControl w:val="0"/>
        <w:numPr>
          <w:ilvl w:val="0"/>
          <w:numId w:val="8"/>
        </w:numPr>
        <w:tabs>
          <w:tab w:val="left" w:pos="839"/>
        </w:tabs>
        <w:spacing w:before="59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արտադրական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նախաավարտական</w:t>
      </w:r>
      <w:r w:rsidRPr="0095079D">
        <w:rPr>
          <w:rFonts w:ascii="GHEA Grapalat" w:hAnsi="GHEA Grapalat"/>
          <w:spacing w:val="3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պր</w:t>
      </w:r>
      <w:r w:rsidR="008E1D4E">
        <w:rPr>
          <w:rFonts w:ascii="GHEA Grapalat" w:hAnsi="GHEA Grapalat"/>
          <w:spacing w:val="-1"/>
          <w:sz w:val="22"/>
          <w:szCs w:val="22"/>
          <w:lang w:val="hy-AM"/>
        </w:rPr>
        <w:t>ակտիկաները, որպես կանոն, անց են</w:t>
      </w:r>
      <w:r w:rsidR="008E1D4E">
        <w:rPr>
          <w:rFonts w:ascii="GHEA Grapalat" w:hAnsi="GHEA Grapalat"/>
          <w:spacing w:val="-1"/>
          <w:sz w:val="22"/>
          <w:szCs w:val="22"/>
          <w:lang w:val="en-US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կացվում պրակտիկաների ուսու</w:t>
      </w:r>
      <w:r w:rsidR="008E1D4E">
        <w:rPr>
          <w:rFonts w:ascii="GHEA Grapalat" w:hAnsi="GHEA Grapalat"/>
          <w:spacing w:val="-1"/>
          <w:sz w:val="22"/>
          <w:szCs w:val="22"/>
          <w:lang w:val="hy-AM"/>
        </w:rPr>
        <w:t>մնական</w:t>
      </w:r>
      <w:r w:rsidR="008E1D4E">
        <w:rPr>
          <w:rFonts w:ascii="GHEA Grapalat" w:hAnsi="GHEA Grapalat"/>
          <w:spacing w:val="-1"/>
          <w:sz w:val="22"/>
          <w:szCs w:val="22"/>
          <w:lang w:val="en-US"/>
        </w:rPr>
        <w:t xml:space="preserve"> </w:t>
      </w:r>
      <w:r w:rsidR="008E1D4E">
        <w:rPr>
          <w:rFonts w:ascii="GHEA Grapalat" w:hAnsi="GHEA Grapalat"/>
          <w:spacing w:val="-1"/>
          <w:sz w:val="22"/>
          <w:szCs w:val="22"/>
          <w:lang w:val="hy-AM"/>
        </w:rPr>
        <w:t>ծրագրերի բովանդակությանը</w:t>
      </w:r>
      <w:r w:rsidR="008E1D4E">
        <w:rPr>
          <w:rFonts w:ascii="GHEA Grapalat" w:hAnsi="GHEA Grapalat"/>
          <w:spacing w:val="-1"/>
          <w:sz w:val="22"/>
          <w:szCs w:val="22"/>
          <w:lang w:val="en-US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համապատասխան</w:t>
      </w:r>
      <w:r w:rsidRPr="0095079D">
        <w:rPr>
          <w:rFonts w:ascii="GHEA Grapalat" w:hAnsi="GHEA Grapalat"/>
          <w:spacing w:val="3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պայմաններ ունեցող կազմակերպություններում:</w:t>
      </w:r>
    </w:p>
    <w:p w:rsidR="008165F2" w:rsidRPr="0095079D" w:rsidRDefault="008165F2" w:rsidP="008E1D4E">
      <w:pPr>
        <w:pStyle w:val="BodyText"/>
        <w:widowControl w:val="0"/>
        <w:numPr>
          <w:ilvl w:val="0"/>
          <w:numId w:val="14"/>
        </w:numPr>
        <w:tabs>
          <w:tab w:val="left" w:pos="476"/>
        </w:tabs>
        <w:spacing w:before="12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մասնագիտական 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 կրթության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lastRenderedPageBreak/>
        <w:t>որակավորման</w:t>
      </w:r>
      <w:r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ուսանողների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ատեստավորումների</w:t>
      </w:r>
      <w:r w:rsidRPr="0095079D">
        <w:rPr>
          <w:rFonts w:ascii="GHEA Grapalat" w:hAnsi="GHEA Grapalat"/>
          <w:spacing w:val="4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նկատմամբ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սահմանվում</w:t>
      </w:r>
      <w:r w:rsidRPr="0095079D">
        <w:rPr>
          <w:rFonts w:ascii="GHEA Grapalat" w:hAnsi="GHEA Grapalat"/>
          <w:spacing w:val="4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են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հետևյալ</w:t>
      </w:r>
      <w:r w:rsidRPr="0095079D">
        <w:rPr>
          <w:rFonts w:ascii="GHEA Grapalat" w:hAnsi="GHEA Grapalat"/>
          <w:spacing w:val="4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պահանջները.</w:t>
      </w:r>
    </w:p>
    <w:p w:rsidR="008165F2" w:rsidRPr="0095079D" w:rsidRDefault="008165F2" w:rsidP="008165F2">
      <w:pPr>
        <w:pStyle w:val="BodyText"/>
        <w:widowControl w:val="0"/>
        <w:tabs>
          <w:tab w:val="left" w:pos="839"/>
          <w:tab w:val="left" w:pos="889"/>
        </w:tabs>
        <w:spacing w:before="1"/>
        <w:ind w:left="400"/>
        <w:jc w:val="both"/>
        <w:rPr>
          <w:rFonts w:ascii="GHEA Grapalat" w:hAnsi="GHEA Grapalat"/>
          <w:spacing w:val="-1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 xml:space="preserve">1)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Ուսումնառության ընթացքում ուսանողները պարբերաբար ատեստավորվում են, որի նպատակը նրանց կողմից սույն չափորոշչով սահմանված կարողությունների տարրերի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ձեռքբերումները հավաստող վկայություններ ստանալն է,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10"/>
        </w:numPr>
        <w:tabs>
          <w:tab w:val="left" w:pos="890"/>
        </w:tabs>
        <w:spacing w:before="131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կիսամյակի</w:t>
      </w:r>
      <w:r w:rsidRPr="0095079D">
        <w:rPr>
          <w:rFonts w:ascii="GHEA Grapalat" w:hAnsi="GHEA Grapalat"/>
          <w:spacing w:val="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սկզբում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ուսանողը</w:t>
      </w:r>
      <w:r w:rsidRPr="0095079D">
        <w:rPr>
          <w:rFonts w:ascii="GHEA Grapalat" w:hAnsi="GHEA Grapalat"/>
          <w:spacing w:val="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տեղեկացվում է՝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կիսամյակի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ընթացքում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միջանկյալ</w:t>
      </w:r>
      <w:r w:rsidRPr="0095079D">
        <w:rPr>
          <w:rFonts w:ascii="GHEA Grapalat" w:hAnsi="GHEA Grapalat"/>
          <w:spacing w:val="6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ատեստավորման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բնույթի,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ժամկետների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, անցկացման ձևի 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ներառվող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նյութի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ծավալի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մասին,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10"/>
        </w:numPr>
        <w:tabs>
          <w:tab w:val="left" w:pos="888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պետական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ամփոփիչ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ատեստավորումը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երաշխավորվում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անցկացնել</w:t>
      </w:r>
      <w:r w:rsidRPr="0095079D">
        <w:rPr>
          <w:rFonts w:ascii="GHEA Grapalat" w:hAnsi="GHEA Grapalat"/>
          <w:spacing w:val="5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առանձին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առարկաներից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կամ</w:t>
      </w:r>
      <w:r w:rsidRPr="0095079D">
        <w:rPr>
          <w:rFonts w:ascii="GHEA Grapalat" w:hAnsi="GHEA Grapalat"/>
          <w:spacing w:val="2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մոդուլներից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քննության,</w:t>
      </w:r>
      <w:r w:rsidRPr="0095079D">
        <w:rPr>
          <w:rFonts w:ascii="GHEA Grapalat" w:hAnsi="GHEA Grapalat"/>
          <w:spacing w:val="2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համալիր</w:t>
      </w:r>
      <w:r w:rsidRPr="0095079D">
        <w:rPr>
          <w:rFonts w:ascii="GHEA Grapalat" w:hAnsi="GHEA Grapalat"/>
          <w:spacing w:val="2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(միջառարկայական</w:t>
      </w:r>
      <w:r w:rsidRPr="0095079D">
        <w:rPr>
          <w:rFonts w:ascii="GHEA Grapalat" w:hAnsi="GHEA Grapalat"/>
          <w:spacing w:val="2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կամ</w:t>
      </w:r>
      <w:r w:rsidRPr="0095079D">
        <w:rPr>
          <w:rFonts w:ascii="GHEA Grapalat" w:hAnsi="GHEA Grapalat"/>
          <w:spacing w:val="7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միջմոդուլային)</w:t>
      </w:r>
      <w:r w:rsidRPr="0095079D">
        <w:rPr>
          <w:rFonts w:ascii="GHEA Grapalat" w:hAnsi="GHEA Grapalat"/>
          <w:spacing w:val="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քննության</w:t>
      </w:r>
      <w:r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կամ</w:t>
      </w:r>
      <w:r w:rsidRPr="0095079D">
        <w:rPr>
          <w:rFonts w:ascii="GHEA Grapalat" w:hAnsi="GHEA Grapalat"/>
          <w:spacing w:val="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ավարտական</w:t>
      </w:r>
      <w:r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(դիպլոմային)</w:t>
      </w:r>
      <w:r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աշխատանք</w:t>
      </w:r>
      <w:r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կատարելու</w:t>
      </w:r>
      <w:r w:rsidRPr="0095079D">
        <w:rPr>
          <w:rFonts w:ascii="GHEA Grapalat" w:hAnsi="GHEA Grapalat"/>
          <w:spacing w:val="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5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պաշտպանելու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ձևով,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10"/>
        </w:numPr>
        <w:tabs>
          <w:tab w:val="left" w:pos="851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պետական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ամփոփիչ</w:t>
      </w:r>
      <w:r w:rsidRPr="0095079D">
        <w:rPr>
          <w:rFonts w:ascii="GHEA Grapalat" w:hAnsi="GHEA Grapalat"/>
          <w:spacing w:val="3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ատեստավորման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ընտրված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ձևը</w:t>
      </w:r>
      <w:r w:rsidRPr="0095079D">
        <w:rPr>
          <w:rFonts w:ascii="GHEA Grapalat" w:hAnsi="GHEA Grapalat"/>
          <w:spacing w:val="4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ներառվող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նյութի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ծավալը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պետք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 հնարավորություն տա ստուգել շրջանավարտի ձեռք բերած կարողությունների և հմտությունների համապատասխանությունը</w:t>
      </w:r>
      <w:r w:rsidRPr="0095079D">
        <w:rPr>
          <w:rFonts w:ascii="GHEA Grapalat" w:hAnsi="GHEA Grapalat"/>
          <w:spacing w:val="2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սույն</w:t>
      </w:r>
      <w:r w:rsidRPr="0095079D">
        <w:rPr>
          <w:rFonts w:ascii="GHEA Grapalat" w:hAnsi="GHEA Grapalat"/>
          <w:spacing w:val="2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չափորոշչով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8-61.90.01 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որակավորման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մասնագետի</w:t>
      </w:r>
      <w:r w:rsidRPr="0095079D">
        <w:rPr>
          <w:rFonts w:ascii="GHEA Grapalat" w:hAnsi="GHEA Grapalat"/>
          <w:spacing w:val="5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համար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սահմանված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պահանջներին։</w:t>
      </w:r>
    </w:p>
    <w:p w:rsidR="008165F2" w:rsidRPr="0095079D" w:rsidRDefault="008165F2" w:rsidP="008165F2">
      <w:pPr>
        <w:pStyle w:val="Heading1"/>
        <w:spacing w:before="17" w:line="360" w:lineRule="auto"/>
        <w:ind w:firstLine="400"/>
        <w:rPr>
          <w:rFonts w:ascii="GHEA Grapalat" w:hAnsi="GHEA Grapalat" w:cs="Sylfaen"/>
          <w:b w:val="0"/>
          <w:bCs/>
          <w:szCs w:val="22"/>
          <w:lang w:val="hy-AM"/>
        </w:rPr>
      </w:pPr>
      <w:r w:rsidRPr="0095079D">
        <w:rPr>
          <w:rFonts w:ascii="GHEA Grapalat" w:hAnsi="GHEA Grapalat"/>
          <w:spacing w:val="-1"/>
          <w:szCs w:val="22"/>
          <w:lang w:val="hy-AM"/>
        </w:rPr>
        <w:t>ԳԼՈՒԽ</w:t>
      </w:r>
      <w:r w:rsidRPr="0095079D">
        <w:rPr>
          <w:rFonts w:ascii="GHEA Grapalat" w:hAnsi="GHEA Grapalat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Cs w:val="22"/>
          <w:lang w:val="hy-AM"/>
        </w:rPr>
        <w:t>6.</w:t>
      </w:r>
    </w:p>
    <w:p w:rsidR="008165F2" w:rsidRPr="0095079D" w:rsidRDefault="008165F2" w:rsidP="008165F2">
      <w:pPr>
        <w:spacing w:before="131" w:line="360" w:lineRule="auto"/>
        <w:ind w:firstLine="400"/>
        <w:jc w:val="center"/>
        <w:rPr>
          <w:rFonts w:ascii="GHEA Grapalat" w:eastAsia="Sylfaen" w:hAnsi="GHEA Grapalat" w:cs="Sylfaen"/>
          <w:lang w:val="hy-AM"/>
        </w:rPr>
      </w:pPr>
      <w:bookmarkStart w:id="4" w:name="ԳԼՈՒԽ_6."/>
      <w:bookmarkStart w:id="5" w:name="ՄԻՋԻՆ_ՄԱՍՆԱԳԻՏԱԿԱՆ_ԿՐԹՈՒԹՅԱՆ_1723_«ԵՐԿԱԹ"/>
      <w:bookmarkEnd w:id="4"/>
      <w:bookmarkEnd w:id="5"/>
      <w:r w:rsidRPr="0095079D">
        <w:rPr>
          <w:rFonts w:ascii="GHEA Grapalat" w:hAnsi="GHEA Grapalat"/>
          <w:b/>
          <w:lang w:val="hy-AM"/>
        </w:rPr>
        <w:t>ՆԱԽՆԱԿԱՆ ՄԱՍՆԱԳԻՏԱԿԱՆ (ԱՐՀԵՍՏԱԳՈՐԾԱԿԱՆ) ԿՐԹՈՒԹՅԱՆ 8-61.90.01  «ԱՎՏՈՄԱՏԻԿԱՆ</w:t>
      </w:r>
      <w:r>
        <w:rPr>
          <w:rFonts w:ascii="GHEA Grapalat" w:hAnsi="GHEA Grapalat"/>
          <w:b/>
        </w:rPr>
        <w:t>,</w:t>
      </w:r>
      <w:r w:rsidRPr="0095079D">
        <w:rPr>
          <w:rFonts w:ascii="GHEA Grapalat" w:hAnsi="GHEA Grapalat"/>
          <w:b/>
          <w:lang w:val="hy-AM"/>
        </w:rPr>
        <w:t xml:space="preserve"> ՀԵՌՈ</w:t>
      </w:r>
      <w:r w:rsidR="00EA112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  <w:lang w:val="hy-AM"/>
        </w:rPr>
        <w:t xml:space="preserve">ՍՏԱՄԵԽԱՆԻԿԱՆ ԵՎ ԿԱՊԸ </w:t>
      </w:r>
      <w:r w:rsidR="00EA1120">
        <w:rPr>
          <w:rFonts w:ascii="GHEA Grapalat" w:hAnsi="GHEA Grapalat"/>
          <w:b/>
          <w:lang w:val="hy-AM"/>
        </w:rPr>
        <w:t>ԵՐԿԱԹՈ</w:t>
      </w:r>
      <w:r w:rsidR="00EA1120" w:rsidRPr="0095079D">
        <w:rPr>
          <w:rFonts w:ascii="GHEA Grapalat" w:hAnsi="GHEA Grapalat"/>
          <w:b/>
          <w:spacing w:val="-1"/>
        </w:rPr>
        <w:t>Ւ</w:t>
      </w:r>
      <w:r w:rsidRPr="0095079D">
        <w:rPr>
          <w:rFonts w:ascii="GHEA Grapalat" w:hAnsi="GHEA Grapalat"/>
          <w:b/>
          <w:lang w:val="hy-AM"/>
        </w:rPr>
        <w:t>ՂԱՅԻՆ ՏՐԱՆՍՊՈՐՏՈ</w:t>
      </w:r>
      <w:r w:rsidR="00530149">
        <w:rPr>
          <w:rFonts w:ascii="GHEA Grapalat" w:hAnsi="GHEA Grapalat"/>
          <w:b/>
        </w:rPr>
        <w:t>Ւ</w:t>
      </w:r>
      <w:bookmarkStart w:id="6" w:name="_GoBack"/>
      <w:bookmarkEnd w:id="6"/>
      <w:r w:rsidRPr="0095079D">
        <w:rPr>
          <w:rFonts w:ascii="GHEA Grapalat" w:hAnsi="GHEA Grapalat"/>
          <w:b/>
          <w:lang w:val="hy-AM"/>
        </w:rPr>
        <w:t xml:space="preserve">Մ»  ՄԱՍՆԱԳԻՏՈՒԹՅԱՆ  8-61.90.01.01-3  «ԷԼԵԿՏՐԱՄՈՆՏՅՈՐ` ԱԶԴԱՆՇԱՆԱՅԻՆ  ԿԵՆՏՐՈՆԱՑՄԱՆ  ԵՎ  ՈՒՂԵՓԱԿՄԱՆ ՍԱՐՔԵՐԻ ՍՊԱՍԱՐԿՄԱՆ ԵՎ ՆՈՐՈԳՄԱՆ» ՈՐԱԿԱՎՈՐՄԱՆ </w:t>
      </w:r>
      <w:r w:rsidRPr="0095079D">
        <w:rPr>
          <w:rFonts w:ascii="GHEA Grapalat" w:hAnsi="GHEA Grapalat"/>
          <w:b/>
          <w:spacing w:val="-1"/>
          <w:lang w:val="hy-AM"/>
        </w:rPr>
        <w:t>ՕՐԻՆԱԿԵԼԻ</w:t>
      </w:r>
      <w:r w:rsidRPr="0095079D">
        <w:rPr>
          <w:rFonts w:ascii="GHEA Grapalat" w:hAnsi="GHEA Grapalat"/>
          <w:b/>
          <w:lang w:val="hy-AM"/>
        </w:rPr>
        <w:t xml:space="preserve"> </w:t>
      </w:r>
      <w:r w:rsidRPr="0095079D">
        <w:rPr>
          <w:rFonts w:ascii="GHEA Grapalat" w:hAnsi="GHEA Grapalat"/>
          <w:b/>
          <w:spacing w:val="-1"/>
          <w:lang w:val="hy-AM"/>
        </w:rPr>
        <w:t>ՈՒՍՈՒՄՆԱԿԱՆ</w:t>
      </w:r>
      <w:r w:rsidRPr="0095079D">
        <w:rPr>
          <w:rFonts w:ascii="GHEA Grapalat" w:hAnsi="GHEA Grapalat"/>
          <w:b/>
          <w:lang w:val="hy-AM"/>
        </w:rPr>
        <w:t xml:space="preserve"> </w:t>
      </w:r>
      <w:r w:rsidRPr="0095079D">
        <w:rPr>
          <w:rFonts w:ascii="GHEA Grapalat" w:hAnsi="GHEA Grapalat"/>
          <w:b/>
          <w:spacing w:val="-1"/>
          <w:lang w:val="hy-AM"/>
        </w:rPr>
        <w:t>ՊԼԱՆԸ</w:t>
      </w:r>
      <w:r w:rsidRPr="0095079D">
        <w:rPr>
          <w:rFonts w:ascii="GHEA Grapalat" w:hAnsi="GHEA Grapalat"/>
          <w:b/>
          <w:lang w:val="hy-AM"/>
        </w:rPr>
        <w:t xml:space="preserve"> </w:t>
      </w:r>
      <w:r w:rsidRPr="0095079D">
        <w:rPr>
          <w:rFonts w:ascii="GHEA Grapalat" w:hAnsi="GHEA Grapalat"/>
          <w:b/>
          <w:spacing w:val="-1"/>
          <w:lang w:val="hy-AM"/>
        </w:rPr>
        <w:t>ԵՎ</w:t>
      </w:r>
      <w:r w:rsidRPr="0095079D">
        <w:rPr>
          <w:rFonts w:ascii="GHEA Grapalat" w:hAnsi="GHEA Grapalat"/>
          <w:b/>
          <w:lang w:val="hy-AM"/>
        </w:rPr>
        <w:t xml:space="preserve"> </w:t>
      </w:r>
      <w:r w:rsidRPr="0095079D">
        <w:rPr>
          <w:rFonts w:ascii="GHEA Grapalat" w:hAnsi="GHEA Grapalat"/>
          <w:b/>
          <w:spacing w:val="-1"/>
          <w:lang w:val="hy-AM"/>
        </w:rPr>
        <w:t>ՆՐԱ</w:t>
      </w:r>
      <w:r w:rsidRPr="0095079D">
        <w:rPr>
          <w:rFonts w:ascii="GHEA Grapalat" w:hAnsi="GHEA Grapalat"/>
          <w:b/>
          <w:spacing w:val="29"/>
          <w:lang w:val="hy-AM"/>
        </w:rPr>
        <w:t xml:space="preserve"> </w:t>
      </w:r>
      <w:r w:rsidRPr="0095079D">
        <w:rPr>
          <w:rFonts w:ascii="GHEA Grapalat" w:hAnsi="GHEA Grapalat"/>
          <w:b/>
          <w:spacing w:val="-1"/>
          <w:lang w:val="hy-AM"/>
        </w:rPr>
        <w:t>ՊԱՐԶԱԲԱՆՈՒՄՆԵՐԸ</w:t>
      </w:r>
    </w:p>
    <w:p w:rsidR="008165F2" w:rsidRPr="0095079D" w:rsidRDefault="008165F2" w:rsidP="008165F2">
      <w:pPr>
        <w:pStyle w:val="BodyText"/>
        <w:widowControl w:val="0"/>
        <w:tabs>
          <w:tab w:val="left" w:pos="478"/>
        </w:tabs>
        <w:spacing w:before="119"/>
        <w:ind w:left="11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 xml:space="preserve">19.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մասնագիտական 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 կրթության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«Ավտոմատիկան, հեռուստամեխանիկան և կապը երկաթուղային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lastRenderedPageBreak/>
        <w:t>տրանսպորտում» մասնագիտության 8-61.90.01.01-3 «Էլեկտրամոնտյոր` ազդանշանային կենտրոնացման և ուղեփակման սարքերի սպասարկման և նորոգման» որակավորման</w:t>
      </w:r>
      <w:r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հիմնական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կրթական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ծրագիրն</w:t>
      </w:r>
      <w:r w:rsidRPr="0095079D">
        <w:rPr>
          <w:rFonts w:ascii="GHEA Grapalat" w:hAnsi="GHEA Grapalat"/>
          <w:spacing w:val="1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երաշխավորված ձևին համապատասխան ուսումնական պլանը` հաշվի</w:t>
      </w:r>
      <w:r w:rsidRPr="0095079D">
        <w:rPr>
          <w:rFonts w:ascii="GHEA Grapalat" w:hAnsi="GHEA Grapalat"/>
          <w:spacing w:val="1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առնելով</w:t>
      </w:r>
      <w:r w:rsidRPr="0095079D">
        <w:rPr>
          <w:rFonts w:ascii="GHEA Grapalat" w:hAnsi="GHEA Grapalat"/>
          <w:spacing w:val="75"/>
          <w:sz w:val="22"/>
          <w:szCs w:val="22"/>
          <w:lang w:val="hy-AM"/>
        </w:rPr>
        <w:t xml:space="preserve"> </w:t>
      </w:r>
      <w:r w:rsidRPr="003353FB">
        <w:rPr>
          <w:rFonts w:ascii="GHEA Grapalat" w:hAnsi="GHEA Grapalat"/>
          <w:sz w:val="22"/>
          <w:szCs w:val="22"/>
          <w:lang w:val="hy-AM"/>
        </w:rPr>
        <w:t xml:space="preserve">սույն չափորոշիչը հավելված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1-ի</w:t>
      </w:r>
      <w:r w:rsidRPr="0095079D">
        <w:rPr>
          <w:rFonts w:ascii="GHEA Grapalat" w:hAnsi="GHEA Grapalat"/>
          <w:spacing w:val="7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3-րդ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աղյուսակում</w:t>
      </w:r>
      <w:r w:rsidRPr="0095079D">
        <w:rPr>
          <w:rFonts w:ascii="GHEA Grapalat" w:hAnsi="GHEA Grapalat"/>
          <w:spacing w:val="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բերված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օրինակելի</w:t>
      </w:r>
      <w:r w:rsidRPr="0095079D">
        <w:rPr>
          <w:rFonts w:ascii="GHEA Grapalat" w:hAnsi="GHEA Grapalat"/>
          <w:spacing w:val="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պլանը:</w:t>
      </w:r>
    </w:p>
    <w:p w:rsidR="008165F2" w:rsidRPr="0095079D" w:rsidRDefault="008165F2" w:rsidP="008165F2">
      <w:pPr>
        <w:pStyle w:val="BodyText"/>
        <w:widowControl w:val="0"/>
        <w:tabs>
          <w:tab w:val="left" w:pos="477"/>
        </w:tabs>
        <w:spacing w:before="121"/>
        <w:ind w:left="76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pacing w:val="-1"/>
          <w:sz w:val="22"/>
          <w:szCs w:val="22"/>
          <w:lang w:val="en-US"/>
        </w:rPr>
        <w:t xml:space="preserve">20.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Նախնական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մասնագիտական (</w:t>
      </w:r>
      <w:r w:rsidRPr="0095079D">
        <w:rPr>
          <w:rFonts w:ascii="GHEA Grapalat" w:hAnsi="GHEA Grapalat"/>
          <w:spacing w:val="-1"/>
          <w:sz w:val="22"/>
          <w:szCs w:val="22"/>
          <w:lang w:val="se-SE"/>
        </w:rPr>
        <w:t>արհեստագործական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) կրթության</w:t>
      </w:r>
      <w:r w:rsidRPr="0095079D">
        <w:rPr>
          <w:rFonts w:ascii="GHEA Grapalat" w:hAnsi="GHEA Grapalat"/>
          <w:spacing w:val="-2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8-61.90.01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որակավորման</w:t>
      </w:r>
      <w:r w:rsidRPr="0095079D">
        <w:rPr>
          <w:rFonts w:ascii="GHEA Grapalat" w:hAnsi="GHEA Grapalat"/>
          <w:spacing w:val="2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հիմնական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կրթական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ծրագիրն</w:t>
      </w:r>
      <w:r w:rsidRPr="0095079D">
        <w:rPr>
          <w:rFonts w:ascii="GHEA Grapalat" w:hAnsi="GHEA Grapalat"/>
          <w:spacing w:val="1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իրականացնող</w:t>
      </w:r>
      <w:r w:rsidRPr="0095079D">
        <w:rPr>
          <w:rFonts w:ascii="GHEA Grapalat" w:hAnsi="GHEA Grapalat"/>
          <w:spacing w:val="5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հաստատությունը սույն չափորոշչի հիման վրա մոդուլային ուսումնական ծրագրերը և 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 պլանը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կազմելու ժամանակ`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1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կարող</w:t>
      </w:r>
      <w:r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է</w:t>
      </w:r>
      <w:r w:rsidRPr="0095079D">
        <w:rPr>
          <w:rFonts w:ascii="GHEA Grapalat" w:hAnsi="GHEA Grapalat"/>
          <w:spacing w:val="1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փոփոխել</w:t>
      </w:r>
      <w:r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դասընթացների</w:t>
      </w:r>
      <w:r w:rsidRPr="0095079D">
        <w:rPr>
          <w:rFonts w:ascii="GHEA Grapalat" w:hAnsi="GHEA Grapalat"/>
          <w:spacing w:val="5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մոդուլների</w:t>
      </w:r>
      <w:r w:rsidRPr="0095079D">
        <w:rPr>
          <w:rFonts w:ascii="GHEA Grapalat" w:hAnsi="GHEA Grapalat"/>
          <w:spacing w:val="6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ժամաքանակը՝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պահպանելով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մասնագետի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(շրջանավարտի)</w:t>
      </w:r>
      <w:r w:rsidRPr="0095079D">
        <w:rPr>
          <w:rFonts w:ascii="GHEA Grapalat" w:hAnsi="GHEA Grapalat"/>
          <w:spacing w:val="9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կարողություններին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հմտություններին</w:t>
      </w:r>
      <w:r w:rsidRPr="0095079D">
        <w:rPr>
          <w:rFonts w:ascii="GHEA Grapalat" w:hAnsi="GHEA Grapalat"/>
          <w:spacing w:val="6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ներկայացվող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պահանջները,</w:t>
      </w:r>
    </w:p>
    <w:p w:rsidR="008165F2" w:rsidRPr="003353FB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79"/>
          <w:tab w:val="left" w:pos="709"/>
          <w:tab w:val="left" w:pos="851"/>
        </w:tabs>
        <w:spacing w:before="80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պետք է մոդուլների արդյուքներին և դրանց կատարման չափանիշներին համապատասխան 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ուսումնական</w:t>
      </w:r>
      <w:r w:rsidRPr="0095079D">
        <w:rPr>
          <w:rFonts w:ascii="GHEA Grapalat" w:hAnsi="GHEA Grapalat"/>
          <w:spacing w:val="2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ծրագրերը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մշակելիս հ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աշվի</w:t>
      </w:r>
      <w:r w:rsidRPr="0095079D">
        <w:rPr>
          <w:rFonts w:ascii="GHEA Grapalat" w:hAnsi="GHEA Grapalat"/>
          <w:spacing w:val="21"/>
          <w:sz w:val="22"/>
          <w:szCs w:val="22"/>
          <w:lang w:val="hy-AM"/>
        </w:rPr>
        <w:t xml:space="preserve"> առնի</w:t>
      </w:r>
      <w:r w:rsidRPr="0095079D">
        <w:rPr>
          <w:rFonts w:ascii="GHEA Grapalat" w:hAnsi="GHEA Grapalat"/>
          <w:spacing w:val="70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գործատուների,</w:t>
      </w:r>
      <w:r w:rsidRPr="0095079D">
        <w:rPr>
          <w:rFonts w:ascii="GHEA Grapalat" w:hAnsi="GHEA Grapalat"/>
          <w:spacing w:val="2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մասնագիտական</w:t>
      </w:r>
      <w:r w:rsidRPr="0095079D">
        <w:rPr>
          <w:rFonts w:ascii="GHEA Grapalat" w:hAnsi="GHEA Grapalat"/>
          <w:spacing w:val="2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ոլորտը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կառավարող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պետական</w:t>
      </w:r>
      <w:r w:rsidRPr="0095079D">
        <w:rPr>
          <w:rFonts w:ascii="GHEA Grapalat" w:hAnsi="GHEA Grapalat"/>
          <w:spacing w:val="2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լիազորված</w:t>
      </w:r>
      <w:r w:rsidRPr="0095079D">
        <w:rPr>
          <w:rFonts w:ascii="GHEA Grapalat" w:hAnsi="GHEA Grapalat"/>
          <w:spacing w:val="2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մարմինների,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այլ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շահագրգիռ</w:t>
      </w:r>
      <w:r w:rsidRPr="0095079D">
        <w:rPr>
          <w:rFonts w:ascii="GHEA Grapalat" w:hAnsi="GHEA Grapalat"/>
          <w:spacing w:val="26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մարմինների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(սոցիալական</w:t>
      </w:r>
      <w:r w:rsidRPr="0095079D">
        <w:rPr>
          <w:rFonts w:ascii="GHEA Grapalat" w:hAnsi="GHEA Grapalat"/>
          <w:spacing w:val="27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գործընկերների)</w:t>
      </w:r>
      <w:r w:rsidRPr="0095079D">
        <w:rPr>
          <w:rFonts w:ascii="GHEA Grapalat" w:hAnsi="GHEA Grapalat"/>
          <w:spacing w:val="28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առաջարկությունները,</w:t>
      </w:r>
    </w:p>
    <w:p w:rsidR="008165F2" w:rsidRPr="0095079D" w:rsidRDefault="008165F2" w:rsidP="008165F2">
      <w:pPr>
        <w:pStyle w:val="BodyText"/>
        <w:widowControl w:val="0"/>
        <w:tabs>
          <w:tab w:val="left" w:pos="479"/>
          <w:tab w:val="left" w:pos="709"/>
          <w:tab w:val="left" w:pos="851"/>
        </w:tabs>
        <w:spacing w:before="8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79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se-SE"/>
        </w:rPr>
        <w:t xml:space="preserve">պետք է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առարկայի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և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/կամ/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մոդուլի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ընդհանուր</w:t>
      </w:r>
      <w:r w:rsidRPr="0095079D">
        <w:rPr>
          <w:rFonts w:ascii="GHEA Grapalat" w:hAnsi="GHEA Grapalat"/>
          <w:spacing w:val="4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ժամաքանակի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սահմաններում</w:t>
      </w:r>
      <w:r w:rsidRPr="0095079D">
        <w:rPr>
          <w:rFonts w:ascii="GHEA Grapalat" w:hAnsi="GHEA Grapalat"/>
          <w:spacing w:val="44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z w:val="22"/>
          <w:szCs w:val="22"/>
          <w:lang w:val="hy-AM"/>
        </w:rPr>
        <w:t>բաշխի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 տեսական,</w:t>
      </w:r>
      <w:r w:rsidRPr="0095079D">
        <w:rPr>
          <w:rFonts w:ascii="GHEA Grapalat" w:hAnsi="GHEA Grapalat"/>
          <w:spacing w:val="63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գործնական </w:t>
      </w:r>
      <w:r w:rsidRPr="0095079D"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լաբորատոր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պարապմունքների</w:t>
      </w:r>
      <w:r w:rsidRPr="0095079D">
        <w:rPr>
          <w:rFonts w:ascii="GHEA Grapalat" w:hAnsi="GHEA Grapalat"/>
          <w:spacing w:val="1"/>
          <w:sz w:val="22"/>
          <w:szCs w:val="22"/>
          <w:lang w:val="hy-AM"/>
        </w:rPr>
        <w:t xml:space="preserve"> </w:t>
      </w: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ժամաքանակները,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0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պետք է միջանկյալ ատեստավորման ընդհանուր շաբաթների սահմաններում ըստ կիսամյակների սահմանի սույն ատեստավորմանը հատկացվող ժամանակը,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0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lastRenderedPageBreak/>
        <w:t>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0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>օգտվելով երաշխավորված ձևում տրված պարզաբանումներից պետք է կազմի ուսումնական պլանի կիրառման պարզաբանումները,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0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 պետք է պրակտիկայի համար նախատեսված շաբաթների սահմաններում սահմանի ուսումնական և արտադրական պրակտիկաների տևողությունները, անցկացման ժամկետները, նախաավարտական պրակտիկայի տևողությունը,</w:t>
      </w:r>
    </w:p>
    <w:p w:rsidR="008165F2" w:rsidRPr="0095079D" w:rsidRDefault="008165F2" w:rsidP="008165F2">
      <w:pPr>
        <w:pStyle w:val="BodyText"/>
        <w:widowControl w:val="0"/>
        <w:numPr>
          <w:ilvl w:val="0"/>
          <w:numId w:val="3"/>
        </w:numPr>
        <w:tabs>
          <w:tab w:val="left" w:pos="480"/>
          <w:tab w:val="left" w:pos="709"/>
          <w:tab w:val="left" w:pos="851"/>
        </w:tabs>
        <w:spacing w:before="78"/>
        <w:ind w:left="0" w:firstLine="400"/>
        <w:jc w:val="both"/>
        <w:rPr>
          <w:rFonts w:ascii="GHEA Grapalat" w:hAnsi="GHEA Grapalat"/>
          <w:sz w:val="22"/>
          <w:szCs w:val="22"/>
          <w:lang w:val="hy-AM"/>
        </w:rPr>
      </w:pPr>
      <w:r w:rsidRPr="0095079D">
        <w:rPr>
          <w:rFonts w:ascii="GHEA Grapalat" w:hAnsi="GHEA Grapalat"/>
          <w:spacing w:val="-1"/>
          <w:sz w:val="22"/>
          <w:szCs w:val="22"/>
          <w:lang w:val="hy-AM"/>
        </w:rPr>
        <w:t xml:space="preserve">պետք է սույն չափորոշչով երաշխավորված ամփոփիչ ատեստավորման ձևերին համապատասխան ընտրի ամփոփիչ ատեստավորման ձևը: </w:t>
      </w:r>
    </w:p>
    <w:p w:rsidR="00776D52" w:rsidRPr="00776D52" w:rsidRDefault="008165F2" w:rsidP="008165F2">
      <w:pPr>
        <w:spacing w:after="0" w:line="240" w:lineRule="auto"/>
        <w:ind w:firstLine="375"/>
        <w:jc w:val="right"/>
        <w:rPr>
          <w:rFonts w:ascii="Arial Armenian" w:eastAsia="Times New Roman" w:hAnsi="Arial Armenian" w:cs="Times New Roman"/>
        </w:rPr>
      </w:pPr>
      <w:r w:rsidRPr="008165F2">
        <w:rPr>
          <w:rFonts w:ascii="Sylfaen" w:eastAsia="Times New Roman" w:hAnsi="Sylfaen" w:cs="Sylfaen"/>
        </w:rPr>
        <w:t>Հավելված</w:t>
      </w:r>
      <w:r w:rsidRPr="008165F2">
        <w:rPr>
          <w:rFonts w:ascii="Arial Armenian" w:eastAsia="Times New Roman" w:hAnsi="Arial Armenian" w:cs="Times New Roman"/>
        </w:rPr>
        <w:t xml:space="preserve"> 1</w:t>
      </w:r>
    </w:p>
    <w:p w:rsidR="00776D52" w:rsidRPr="008165F2" w:rsidRDefault="00776D52" w:rsidP="00776D52">
      <w:pPr>
        <w:spacing w:after="0" w:line="240" w:lineRule="auto"/>
        <w:ind w:firstLine="375"/>
        <w:jc w:val="right"/>
        <w:rPr>
          <w:rFonts w:ascii="Arial Armenian" w:eastAsia="Times New Roman" w:hAnsi="Arial Armenian" w:cs="Times New Roman"/>
        </w:rPr>
      </w:pPr>
      <w:r w:rsidRPr="00776D52">
        <w:rPr>
          <w:rFonts w:ascii="Sylfaen" w:eastAsia="Times New Roman" w:hAnsi="Sylfaen" w:cs="Sylfaen"/>
        </w:rPr>
        <w:t>Նախնական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մասնագիտական</w:t>
      </w:r>
      <w:r w:rsidRPr="00776D52">
        <w:rPr>
          <w:rFonts w:ascii="Arial Armenian" w:eastAsia="Times New Roman" w:hAnsi="Arial Armenian" w:cs="Times New Roman"/>
        </w:rPr>
        <w:t xml:space="preserve"> (</w:t>
      </w:r>
      <w:r w:rsidRPr="00776D52">
        <w:rPr>
          <w:rFonts w:ascii="Sylfaen" w:eastAsia="Times New Roman" w:hAnsi="Sylfaen" w:cs="Sylfaen"/>
        </w:rPr>
        <w:t>արհեստագործական</w:t>
      </w:r>
      <w:r w:rsidRPr="00776D52">
        <w:rPr>
          <w:rFonts w:ascii="Arial Armenian" w:eastAsia="Times New Roman" w:hAnsi="Arial Armenian" w:cs="Times New Roman"/>
        </w:rPr>
        <w:t xml:space="preserve">) </w:t>
      </w:r>
      <w:r w:rsidRPr="00776D52">
        <w:rPr>
          <w:rFonts w:ascii="Sylfaen" w:eastAsia="Times New Roman" w:hAnsi="Sylfaen" w:cs="Sylfaen"/>
        </w:rPr>
        <w:t>կրթության</w:t>
      </w:r>
      <w:r w:rsidRPr="00776D52">
        <w:rPr>
          <w:rFonts w:ascii="Arial Armenian" w:eastAsia="Times New Roman" w:hAnsi="Arial Armenian" w:cs="Times New Roman"/>
        </w:rPr>
        <w:t xml:space="preserve"> 8-61.90.01 &lt;&lt;</w:t>
      </w:r>
      <w:r w:rsidRPr="00776D52">
        <w:rPr>
          <w:rFonts w:ascii="Sylfaen" w:eastAsia="Times New Roman" w:hAnsi="Sylfaen" w:cs="Sylfaen"/>
        </w:rPr>
        <w:t>Ավտոմատիկան</w:t>
      </w:r>
      <w:r w:rsidRPr="00776D52">
        <w:rPr>
          <w:rFonts w:ascii="Arial Armenian" w:eastAsia="Times New Roman" w:hAnsi="Arial Armenian" w:cs="Times New Roman"/>
        </w:rPr>
        <w:t xml:space="preserve">, </w:t>
      </w:r>
      <w:r w:rsidRPr="00776D52">
        <w:rPr>
          <w:rFonts w:ascii="Sylfaen" w:eastAsia="Times New Roman" w:hAnsi="Sylfaen" w:cs="Sylfaen"/>
        </w:rPr>
        <w:t>հեռուստամեխանիկան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և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կապը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երկաթուղային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տրանսպորտում</w:t>
      </w:r>
      <w:r w:rsidRPr="00776D52">
        <w:rPr>
          <w:rFonts w:ascii="Arial Armenian" w:eastAsia="Times New Roman" w:hAnsi="Arial Armenian" w:cs="Times New Roman"/>
        </w:rPr>
        <w:t xml:space="preserve">&gt;&gt; </w:t>
      </w:r>
      <w:r w:rsidRPr="00776D52">
        <w:rPr>
          <w:rFonts w:ascii="Sylfaen" w:eastAsia="Times New Roman" w:hAnsi="Sylfaen" w:cs="Sylfaen"/>
        </w:rPr>
        <w:t>մասնագիտության</w:t>
      </w:r>
      <w:r w:rsidRPr="00776D52">
        <w:rPr>
          <w:rFonts w:ascii="Arial Armenian" w:eastAsia="Times New Roman" w:hAnsi="Arial Armenian" w:cs="Times New Roman"/>
        </w:rPr>
        <w:t xml:space="preserve"> 8-61.90.01.01-3 &lt;&lt;</w:t>
      </w:r>
      <w:r w:rsidRPr="00776D52">
        <w:rPr>
          <w:rFonts w:ascii="Sylfaen" w:eastAsia="Times New Roman" w:hAnsi="Sylfaen" w:cs="Sylfaen"/>
        </w:rPr>
        <w:t>Էլեկտրամոնտյոր</w:t>
      </w:r>
      <w:r w:rsidRPr="00776D52">
        <w:rPr>
          <w:rFonts w:ascii="Arial Armenian" w:eastAsia="Times New Roman" w:hAnsi="Arial Armenian" w:cs="Times New Roman"/>
        </w:rPr>
        <w:t xml:space="preserve">` </w:t>
      </w:r>
      <w:r w:rsidRPr="00776D52">
        <w:rPr>
          <w:rFonts w:ascii="Sylfaen" w:eastAsia="Times New Roman" w:hAnsi="Sylfaen" w:cs="Sylfaen"/>
        </w:rPr>
        <w:t>ազդանշանային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կենտրոնացման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և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ուղեփակման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սարքերի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սպասարկման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և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նորոգման</w:t>
      </w:r>
      <w:r w:rsidRPr="00776D52">
        <w:rPr>
          <w:rFonts w:ascii="Arial Armenian" w:eastAsia="Times New Roman" w:hAnsi="Arial Armenian" w:cs="Times New Roman"/>
        </w:rPr>
        <w:t xml:space="preserve">&gt;&gt; </w:t>
      </w:r>
      <w:r w:rsidRPr="00776D52">
        <w:rPr>
          <w:rFonts w:ascii="Sylfaen" w:eastAsia="Times New Roman" w:hAnsi="Sylfaen" w:cs="Sylfaen"/>
        </w:rPr>
        <w:t>որակավորման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պետական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կրթական</w:t>
      </w:r>
      <w:r w:rsidRPr="00776D52">
        <w:rPr>
          <w:rFonts w:ascii="Arial Armenian" w:eastAsia="Times New Roman" w:hAnsi="Arial Armenian" w:cs="Times New Roman"/>
        </w:rPr>
        <w:t xml:space="preserve"> </w:t>
      </w:r>
      <w:r w:rsidRPr="00776D52">
        <w:rPr>
          <w:rFonts w:ascii="Sylfaen" w:eastAsia="Times New Roman" w:hAnsi="Sylfaen" w:cs="Sylfaen"/>
        </w:rPr>
        <w:t>չափորոշչի</w:t>
      </w:r>
    </w:p>
    <w:p w:rsidR="00776D52" w:rsidRPr="00776D52" w:rsidRDefault="00776D52" w:rsidP="00776D52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</w:rPr>
      </w:pPr>
    </w:p>
    <w:p w:rsidR="00776D52" w:rsidRPr="00776D52" w:rsidRDefault="00776D52" w:rsidP="00776D52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r w:rsidRPr="008165F2">
        <w:rPr>
          <w:rFonts w:ascii="Arial Unicode" w:eastAsia="Times New Roman" w:hAnsi="Arial Unicode" w:cs="Times New Roman"/>
          <w:b/>
        </w:rPr>
        <w:t xml:space="preserve">                                                                                                            </w:t>
      </w:r>
      <w:r w:rsidRPr="00776D52">
        <w:rPr>
          <w:rFonts w:ascii="Sylfaen" w:eastAsia="Times New Roman" w:hAnsi="Sylfaen" w:cs="Sylfaen"/>
          <w:b/>
        </w:rPr>
        <w:t>Աղյուսակ</w:t>
      </w:r>
      <w:r w:rsidRPr="00776D52">
        <w:rPr>
          <w:rFonts w:ascii="Sylfaen" w:eastAsia="Times New Roman" w:hAnsi="Sylfaen" w:cs="Times New Roman"/>
          <w:b/>
        </w:rPr>
        <w:t xml:space="preserve"> 1 </w:t>
      </w:r>
    </w:p>
    <w:p w:rsidR="00776D52" w:rsidRPr="008165F2" w:rsidRDefault="00776D52" w:rsidP="00776D52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</w:rPr>
      </w:pPr>
      <w:r w:rsidRPr="00776D52">
        <w:rPr>
          <w:rFonts w:ascii="Sylfaen" w:eastAsia="Times New Roman" w:hAnsi="Sylfaen" w:cs="Sylfaen"/>
          <w:b/>
          <w:bCs/>
        </w:rPr>
        <w:t>Նախնական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մասնագիտական</w:t>
      </w:r>
      <w:r w:rsidRPr="00776D52">
        <w:rPr>
          <w:rFonts w:ascii="Sylfaen" w:eastAsia="Times New Roman" w:hAnsi="Sylfaen" w:cs="Times New Roman"/>
          <w:b/>
          <w:bCs/>
        </w:rPr>
        <w:t xml:space="preserve"> (</w:t>
      </w:r>
      <w:r w:rsidRPr="00776D52">
        <w:rPr>
          <w:rFonts w:ascii="Sylfaen" w:eastAsia="Times New Roman" w:hAnsi="Sylfaen" w:cs="Sylfaen"/>
          <w:b/>
          <w:bCs/>
        </w:rPr>
        <w:t>արհեստագործական</w:t>
      </w:r>
      <w:r w:rsidRPr="00776D52">
        <w:rPr>
          <w:rFonts w:ascii="Sylfaen" w:eastAsia="Times New Roman" w:hAnsi="Sylfaen" w:cs="Times New Roman"/>
          <w:b/>
          <w:bCs/>
        </w:rPr>
        <w:t xml:space="preserve">) </w:t>
      </w:r>
      <w:r w:rsidRPr="00776D52">
        <w:rPr>
          <w:rFonts w:ascii="Sylfaen" w:eastAsia="Times New Roman" w:hAnsi="Sylfaen" w:cs="Sylfaen"/>
          <w:b/>
          <w:bCs/>
        </w:rPr>
        <w:t>կրթության</w:t>
      </w:r>
      <w:r w:rsidRPr="00776D52">
        <w:rPr>
          <w:rFonts w:ascii="Sylfaen" w:eastAsia="Times New Roman" w:hAnsi="Sylfaen" w:cs="Times New Roman"/>
          <w:b/>
          <w:bCs/>
        </w:rPr>
        <w:t xml:space="preserve"> 8-61.90.01 </w:t>
      </w:r>
      <w:r w:rsidRPr="00776D52">
        <w:rPr>
          <w:rFonts w:ascii="Sylfaen" w:eastAsia="Times New Roman" w:hAnsi="Sylfaen" w:cs="Arial Armenian"/>
          <w:b/>
          <w:bCs/>
        </w:rPr>
        <w:t>«</w:t>
      </w:r>
      <w:r w:rsidRPr="00776D52">
        <w:rPr>
          <w:rFonts w:ascii="Sylfaen" w:eastAsia="Times New Roman" w:hAnsi="Sylfaen" w:cs="Sylfaen"/>
          <w:b/>
          <w:bCs/>
        </w:rPr>
        <w:t>Ավտոմատիկան</w:t>
      </w:r>
      <w:r w:rsidRPr="00776D52">
        <w:rPr>
          <w:rFonts w:ascii="Sylfaen" w:eastAsia="Times New Roman" w:hAnsi="Sylfaen" w:cs="Times New Roman"/>
          <w:b/>
          <w:bCs/>
        </w:rPr>
        <w:t xml:space="preserve">, </w:t>
      </w:r>
      <w:r w:rsidRPr="00776D52">
        <w:rPr>
          <w:rFonts w:ascii="Sylfaen" w:eastAsia="Times New Roman" w:hAnsi="Sylfaen" w:cs="Sylfaen"/>
          <w:b/>
          <w:bCs/>
        </w:rPr>
        <w:t>հեռուստամեխանիկան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և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կապը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երկաթուղային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տրանսպորտում</w:t>
      </w:r>
      <w:r w:rsidRPr="00776D52">
        <w:rPr>
          <w:rFonts w:ascii="Sylfaen" w:eastAsia="Times New Roman" w:hAnsi="Sylfaen" w:cs="Arial Armenian"/>
          <w:b/>
          <w:bCs/>
        </w:rPr>
        <w:t>»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մասնագիտության</w:t>
      </w:r>
      <w:r w:rsidRPr="00776D52">
        <w:rPr>
          <w:rFonts w:ascii="Sylfaen" w:eastAsia="Times New Roman" w:hAnsi="Sylfaen" w:cs="Times New Roman"/>
          <w:b/>
          <w:bCs/>
        </w:rPr>
        <w:t xml:space="preserve"> 8-61.90.01.01-3 </w:t>
      </w:r>
      <w:r w:rsidRPr="00776D52">
        <w:rPr>
          <w:rFonts w:ascii="Sylfaen" w:eastAsia="Times New Roman" w:hAnsi="Sylfaen" w:cs="Arial Armenian"/>
          <w:b/>
          <w:bCs/>
        </w:rPr>
        <w:t>«</w:t>
      </w:r>
      <w:r w:rsidRPr="00776D52">
        <w:rPr>
          <w:rFonts w:ascii="Sylfaen" w:eastAsia="Times New Roman" w:hAnsi="Sylfaen" w:cs="Sylfaen"/>
          <w:b/>
          <w:bCs/>
        </w:rPr>
        <w:t>Էլեկտրամոնտյոր</w:t>
      </w:r>
      <w:r w:rsidRPr="00776D52">
        <w:rPr>
          <w:rFonts w:ascii="Sylfaen" w:eastAsia="Times New Roman" w:hAnsi="Sylfaen" w:cs="Times New Roman"/>
          <w:b/>
          <w:bCs/>
        </w:rPr>
        <w:t xml:space="preserve">` </w:t>
      </w:r>
      <w:r w:rsidRPr="00776D52">
        <w:rPr>
          <w:rFonts w:ascii="Sylfaen" w:eastAsia="Times New Roman" w:hAnsi="Sylfaen" w:cs="Sylfaen"/>
          <w:b/>
          <w:bCs/>
        </w:rPr>
        <w:t>ազդանշանային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կենտրոնացման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և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ուղեփակման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սարքերի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սպասարկման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և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նորոգման</w:t>
      </w:r>
      <w:r w:rsidRPr="00776D52">
        <w:rPr>
          <w:rFonts w:ascii="Sylfaen" w:eastAsia="Times New Roman" w:hAnsi="Sylfaen" w:cs="Arial Armenian"/>
          <w:b/>
          <w:bCs/>
        </w:rPr>
        <w:t>»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որակավորման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հիմնական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կրթական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ծրագրի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առանցքային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հմտությունների</w:t>
      </w:r>
      <w:r w:rsidRPr="00776D52">
        <w:rPr>
          <w:rFonts w:ascii="Sylfaen" w:eastAsia="Times New Roman" w:hAnsi="Sylfaen" w:cs="Times New Roman"/>
          <w:b/>
          <w:bCs/>
        </w:rPr>
        <w:t xml:space="preserve"> </w:t>
      </w:r>
      <w:r w:rsidRPr="00776D52">
        <w:rPr>
          <w:rFonts w:ascii="Sylfaen" w:eastAsia="Times New Roman" w:hAnsi="Sylfaen" w:cs="Sylfaen"/>
          <w:b/>
          <w:bCs/>
        </w:rPr>
        <w:t>մոդուլներ</w:t>
      </w:r>
    </w:p>
    <w:p w:rsidR="00776D52" w:rsidRPr="00776D52" w:rsidRDefault="00776D52" w:rsidP="00776D5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867"/>
        <w:gridCol w:w="7566"/>
      </w:tblGrid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1.ՄՈԴՈՒԼԻ ԱՆՎԱՆՈՒՄԸ «ՀԱՂՈՐԴԱԿՑՈՒԹՅՈՒՆ»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 –Հ-3-14-001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հարաբերությունների ստեղծման կարողությունը: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սահմանված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Ներ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կայ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ցնել հաղորդակցության դերն ու նշանակությունը անձնական և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մասնագիտական նպատակների իրականացման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բացատրում հաղորդակցման անհրաժեշտությունը անձի ինքնադրսևորման և գործարար հաջողությունների համար,</w:t>
            </w:r>
          </w:p>
          <w:p w:rsidR="00776D52" w:rsidRPr="00776D52" w:rsidRDefault="00890DD3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2) ներ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կայ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ցնում է շփման և անձնական հաղորդակցման ձևերը, բաղադրիչները,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ներկայացնում է գործնական հաղորդակցման եղանակները, բաղադրիչները,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շփման հնարավորությունն ուղղորդում է նպատակային հաղորդակցմանը,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5) անձնական հատկանիշները օգտագործում է գործնական հաղորդակցության մեջ: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 ուղղակի հաղորդակցման ձևերը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ուղղակի հաղորդակցման ձևերը,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բանավոր հաղորդակցման ժամանակ վարում է զրույց, արձագանքում է հարցադրումներին,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հանդես է գալիս հաղորդումներով և զեկույցներով` ներկայացնում է հստակ և նպատակային խոսք,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ուղղակի հաղորդակցման ընթացքում հայտնում է տեսակետ, դրսևորում է հետաքրքրություններ, հաճոյախոսում է,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մասնակցում է դեբատների և բանավեճերի, պահպանում է համագործակցության շարունակականությունը: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 անուղղակի հաղորդակցման ձևերը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անուղղակի հաղորդակցման ձևերը,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կազմում և ձևակերպում է գրավոր խոսք` պահպանելով նպատակայնությունն ու էթիկան,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օգտագործում է տեղեկատվական տեխնոլոգիաները և այլ տեխնիկական միջոցները` նպատակային տեղեկատվությունը փոխանցելու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կազմում է գրություններ` ըստ հասցեատիրոջ և նպատակի,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վարում է տեղեկատվության հավաքագրման և փոխանցման փաստաթղթեր,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բանավոր հաղորդակցման նյութը փոխարկում է գրավորի,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գրավոր հաղորդակցման նյութը փոխարկում է բանավոր հակիրճ նյութի: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D225D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Ուսումնառության </w:t>
            </w:r>
            <w:r w:rsidR="00D225D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="00D225DA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Ձևավորել և զարգացնել միջանձնային հաղորդակցում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նախաձեռնում է անձնական և աշխատանքային շփում` ըստ իրավիճակի և զրուցակցի կամ հասցեատիրոջ,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ստանում, մշակում և դասակարգում է անհրաժեշտ (նպատակային) տեղեկատվությունը,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առկա տեղեկատվությունն օգտագործում է միջանձնային հաղորդակցում ձևավորելու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օգտագործում է հաղորդակցման հնարքները և տեխոնոլոգիաները` հետաքրքրություն առաջացնելու և շահադրդելու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ներգրավվում է երկխոսություններում, քննարկումներում, հայտնում է կարծիք, հիմնավորում է տեսակետներ,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պահպանում և եզրափակում է երկխոսությունը,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կարողանում է հաղորդակցվել` հաշվի առնելով իրավիճակը և ունկնդրի հետաքրքրությունները: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Խթանել համագործակցության ձևավորումը, ստեղծել նախապայմաններ շարունակական գործընկերության համար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համագործակցությանը խթանող միջոցառումները (գովազդ, հայտար</w:t>
            </w:r>
            <w:r w:rsidR="00D225DA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ար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ություններ, ցուցահանդեսներ և այլն),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հավանական գործընկերոջ վերաբերյալ հավաքագրում է անհրաժեշտ տեղեկատվությունը,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հավաքագրված տեղակատվությունն օգտագործում է գործարար հաղորդակցում ձևավորելու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օգտագործում է հաղորդակցման հնարքները և տեխնոլոգիաները` հետաքրքրություն առաջացնելու և շահադրդելու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հաղորդակցման ընթացքում ձեռք է բերում վստահություն,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ապահովում է հետադարձ կապի միջոցառումներ: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2.ՄՈԴՈՒԼԻ ԱՆՎԱՆՈՒՄԸ «ԱՆՎՏԱՆԳՈՒԹՅՈՒՆ ԵՎ ԱՌԱՋԻՆ ՕԳՆՈՒԹՅՈՒՆ»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ԱՀ-ԱԱՕ-3-14-002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D225D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 մոտ ձևավորել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հավանական վտանգները և վթարները կան</w:t>
            </w:r>
            <w:r w:rsidR="00D225DA">
              <w:rPr>
                <w:rFonts w:ascii="Arial Unicode" w:eastAsia="Times New Roman" w:hAnsi="Arial Unicode" w:cs="Times New Roman"/>
                <w:sz w:val="21"/>
                <w:szCs w:val="21"/>
              </w:rPr>
              <w:t>խարգելելու, արտադրական վթարների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Մոդուլի գնահատման </w:t>
            </w: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 xml:space="preserve">Մոդուլի ընդունելի կատարողականը յուրաքանչյուր արդյունքի համար նախատեսված կատարման չափանիշների բավարար մակարդակի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աշխատանքային գործունեության ընթացքում և կենցաղում անվտանգության կանոնները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բացատրում անվտանգության կանոնների սահմանման իրավական կարգավորման և պահպանման անհրաժեշտությունը,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ըստ հիմնական բնագավառների ճիշտ է ներկայացնում անվտանգության կանոնների պահանջները,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տեխնոլոգիական սարքավորումների շահագործման անվտանգության կանոնները,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հրդեհային անվտանգության և հակահրդեհային պաշտպանության կանոնները,</w:t>
            </w:r>
          </w:p>
          <w:p w:rsidR="00776D52" w:rsidRPr="00776D52" w:rsidRDefault="00302C79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 էլեկտրա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ն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վտանգության կանոնները,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ներկայացնում է անվտանգության կանոնների խախտման հետևանքները, պատասխանատվությունները: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 կենցաղը և աշխատանքը սանիտարահիգիենիկ պահանջներին համապատասխան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մարդու առողջության և աշխատանքի ընթացքում աշխատունակության վրա ազդող գործոնները (սանիտարահիգիենիկ, հոգեբանաֆիզիոլոգիական, էսթետիկական, սոցիալական-հոգեբանական),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ներկայացնում է աշխատավայրի սանիտարիայի և հիգիենայի ընդհանուր նորմերը (միկրոկլիման, ճառագայթումը, լուսավորվածությունը, տատանումները և այլն),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ներկայացնում է աշխատանքի համար անհրաժեշտ նյութերը, և դրանց անվնաս օգտագործումը,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ներկայացնում է սանիտարիայի և հիգիենայի պահպանման համար անհրաժեշտ միջոցառումները: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Կանխել հավանական վտանգները և վթարները, իրականացնել անվտանգության միջոցառումներ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կենցաղային և արտադրական վթարների առաջացման պատճառները և հետևանքները,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ներկայացնում է արտադրական վթարների կանխման աշխատանքները,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սահմանված միջոցառումները,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ներկայացնում է կե</w:t>
            </w:r>
            <w:r w:rsidR="00CC3B8C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ցաղային և արտադրական վթարների ու դժբախտ պատահարների փասթաթղթային ձևակերպումների կարգը: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 առաջին օգնություն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Կատարման </w:t>
            </w: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 xml:space="preserve">1) տիրապետում է տարբեր իրավիճակներում առաջին օգնության հիմնական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կանոններին,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առաջին օգնության գործողությունների քայլերը ճիշտ է ներկայացնում,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կատարում է արհեստական շնչառության և սրտի աշխատանքի վերականգնման գործողություն,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կատարում է արյան հոսքի դադարեցման և բաց վնասվածքների վիրակապման գործողություն,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կատարում է այրվածքների նախնական մշակման և էլեկտրահարվածին առաջին օգնություն ցուցաբերելու գործողություններ,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կատարում է վիրակապման և անշարժացման գործողություն` տարբեր կոտրվածքների դեպքում,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ներկայացնում է տարբեր թունավորման դեպքերում առաջին օգնության կազմակերպման գործողությունները: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C0132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3.ՄՈԴՈՒԼԻ ԱՆՎԱՆՈՒՄԸ «ԱՇԽԱՏԱՆՔԱՅԻՆ ԳՈՐԾՈՒՆԵՈՒԹՅԱՆ ԸՆԴՀԱՆՈՒՐ ՀՄՏՈՒԹՅՈՒՆՆԵՐ»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 –ԱԳՀ-3-14-003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ընթացիկ հաջողության հասնելու նախապայմանների ստեղծմանը, ինչպես նաև ցանկացած բնագավառում անհրաժեշտ աշխատանքային կուլտուրա և էթիկա դրսևորելու, ղեկավարի և գործընկերների հետ արդյունավետ հարաբերվելու կարողությունների, առաջացած աշխատանքային խնդիրներն ընկալելու և համապատասխան լուծումներ տալու կարողությունների ձևավորմանը: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Փնտրել և գտնել աշխատանք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աշխատանքային իրավահար</w:t>
            </w:r>
            <w:r w:rsidR="003A7DD1"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բերությունների ձևավորման նախապայմանները,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կարողանում է փնտրել առկա աշխատատեղերի բազան, ուսումնասիրել և ընտրել հավանական աշխատատեղը(երը)` օգտագործելով աշխատանքի որոնման ժամանակակից միջոցները և տեխնոլոգիաները,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կազմում գրավոր ինքնակենսագրություն (CV),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4) ներկայացնում է իր մասնագիտական ուժեղ կողմերը և հիմնավորում իր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համապատասխանությունը,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ներկայացնում է աշխատանքի ընդունվելու, աշխատանքի փոփոխության և աշխատանքից ազատվելու հիմնական ընթացակարգերը: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Հարմարվել աշխատանքային միջավայրին, ապահովել աշխատանքային դրական մթնոլորտ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մասնագիտական գորունեության ոլորտում ատադրական միջավայրին ներկայացվող հիմնական պահանջները,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հիմնավորում է տվյալ աշխատանքով զբաղվելու իր պատրաստակամությունը և տրամադրվածությունը,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ներկայացնում է գոր</w:t>
            </w:r>
            <w:r w:rsidR="00BD1DF1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ընկերների նկատմամբ հարգալից վերաբերմունքի և արդյունավետ հաղորդակցվելու օրինակներ,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առաջադրված իրավիճակում ցուցաբերում է պատրաստակամություն և պատասխանատվության դրսևորումներ,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ցուցաբերում է գորընկերոջը և ղեկավարին ուշադիր լսելու և հասկանալու կարողություններ: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Արդյունավետ աշխատել թիմում` պահպանելով էթիկայի նորմերը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կազմակերպության նպատակները և դրա իրականացման գործում թիմային աշխատանքի և միջանձնային հարաբերությունների կարևորությունը,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ներկայացնում է թիմային աշխատանքի հիմնական սկզբունքները և խնդիրների լուծման մեթոդները,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դրսևորում է հարգալից և պատշաճ վերաբերմունք գոր</w:t>
            </w:r>
            <w:r w:rsidR="00C0132A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ընկերների նկատմամբ` ըստ նրանց վարքագծի դրսևորման,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առաջադրում է լուծումներ գործընկերների շրջանում առաջացած խնդրահարույց իրավիճակներում,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կարողանում է առանձին իրավիճակներում գերադասել թիմային շահը անձնական շահից: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Ներկայացնել աշխատանքում հաջողության հասնելու նախապայմանները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բացատրում է աշխատանքային կարգապահության և պատասխանատվության կարևորությունը աշխատանքային հաջողությունների հասնելու գործում,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բացատրում է նախաձեռնողականության և նպատակասլացության կարևորությունը աշխատանքային հաջողությունների հասնելու գործում,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4) 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4.ՄՈԴՈՒԼԻ ԱՆՎԱՆՈՒՄԸ «ՀԱՄԱԿԱՐԳՉԱՅԻՆ ՕՊԵՐԱՏՈՐՈՒԹՅՈՒՆ»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 –ՀՕ-3-14-004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C013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զարգացնել սովորողի համակարգչային տեխնիկայից օգտվելու և դրա ծրագրային հնարավ</w:t>
            </w:r>
            <w:r w:rsidR="00161BD8">
              <w:rPr>
                <w:rFonts w:ascii="Arial Unicode" w:eastAsia="Times New Roman" w:hAnsi="Arial Unicode" w:cs="Times New Roman"/>
                <w:sz w:val="21"/>
                <w:szCs w:val="21"/>
              </w:rPr>
              <w:t>որ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ությունները կիրառելու առաջնային կարողությունները, աշխատանքային գործունեության ընթացքում և անձնական կարիքների շրջանակներում կիրառել համակարգչային օպերացիոն համակարգերի, գրասենյակային փաթեթների ծրագրերը (Microsoft Office), կատարելագործել համացանցից օգտվելու կարողությունները և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 տեխնիկայի տիրապետում և օպերացիոն համակարգի կիրառում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տիրապետում է համակարգչի հիմնական և լրացուցիչ բաղադրիչներին,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տիրապետում է միացնելու, օգտագործելու և անջատելու տեխնիկական պայմաններին,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տիրապետում է համակարգչային օժանդակ տեխնիկական սարքերից (printer, scaner, projector, fax, պատճենահանման սարք և այլն),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ներկայացնում է օպերացիոն համակարգի պատուհանային կառուցվածքը,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ներկայացնում է կիրառվող հիմնական ծրագրերը (Microsoft Office),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կարողանում է բացատրել առաջադրված թղթապանակը և ֆայլը,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օգտվում է պատուհանային մենյուի հիմնական հրամաններից,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8) ստեղծում է նոր թղթապանակ ու ֆայլ, պահպանում, բացում, փակում և տեղադրում է առաջադրված վայրում,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9) կատարում է առաջադրված փաստաթղթի տպագրում (Print):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Տեքստերի խմագրում և ֆորմատավորում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կարողանում է ծրագրերը պատրաստել հայերեն և օտար լեզվով տեքստ մուտքագրելու համար,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մուտքագրում է տեքստ, մեծատառ նշաններ, սիմվոլներ, թվանշաններ,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3) կարողանում է տեղաշարժել տեքստային ցուցիչը տեքստի մեջ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կատարելով ուղղումներ, ջնջումներ, լրացումներ,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կատարում է մուտքագրված տեքստի պարզագույն ֆորմատավորում` փոխելով տողերի դասավորությունը, միջտողային տարածությունները, տեքստի գունային ֆոնը, պարբերության խորությունները լուսանցքներից,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կարողանում է տեքստին կից ներմուծել նկարներ, գրաֆիկներ, աղյուսակներ, անիմացիաներ և այլն: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Աղյուսակի պատրաստում և խմբագրում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աղյուսակներ կազմելու համապատասխան ծրագրերը և նախապատրաստել դրանք,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կազմում է աղյուսակ առաջ</w:t>
            </w:r>
            <w:r w:rsidR="002D17B0">
              <w:rPr>
                <w:rFonts w:ascii="Arial Unicode" w:eastAsia="Times New Roman" w:hAnsi="Arial Unicode" w:cs="Times New Roman"/>
                <w:sz w:val="21"/>
                <w:szCs w:val="21"/>
              </w:rPr>
              <w:t>ա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դրված չափերով և մուտքագրում տվյալներ,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կատարում է ուղղումներ ու լրացումներ աղյուսակում (տվյալներ, տողեր, սյուներ և այլն),</w:t>
            </w:r>
          </w:p>
          <w:p w:rsidR="00776D52" w:rsidRPr="00776D52" w:rsidRDefault="00776D52" w:rsidP="00C013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փնտրում և</w:t>
            </w:r>
            <w:r w:rsidR="00C0132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գտնում է տվյալներ աղյուսակում,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Գրաֆիկական խմբագրում և նկարազարդում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գծագրում է գրաֆիկական օբյեկտներ,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գծագրում է գրաֆիկական օբյեկտներ` օգտագործելով Autoshapes պատուհանի պատրաստի ձևերը,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3) գծագրում է կանոնավոր պատկերներ,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ֆորմատավորում է գրաֆիկական օբյեկտները` տեղափոխելով, պատճենելով, պտտելով և չափերը փոխելով,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խմբավորում է գրաֆիկական օբյեկտները,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գծագրում է տեքստային բլոկներ,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կատարում է գրաֆիկական օբյեկտների գունաերանգավորում: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Ցուցադրության կազմակերպում համակարգչային ծրագրերով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ցուցադրական ծրագրերը և դրանց պատուհանի կառուցվածքը,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մուտքագրում է տեքստ, թվային արժեքներ և պարզ գործողություններ,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ներբեռնում է նկարներ, տեսանյութեր, անիմացիաներ, տվյալներ` աղյուսակի, գրաֆիկի տեսքով,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կարողանում է առաջադրված թեմայով պատրաստել ավարտուն փաստաթուղթ ցուցադրության համար,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ցուցադրում է պատրաստված տեղեկատվական նյութը: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 համացանցում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ներկայացնում է «համացանց» հասկացությունը,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օգտագոր</w:t>
            </w:r>
            <w:r w:rsidR="00420EAE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ում է ինտերնետային հիմնական ծրագրերը,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ներկայացնում է History, Favorites, Stop, Refresh հրամանների, Back և Forward կոճակների նշանակությունը,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4) փնտրում է առաջադրված տվյալները համացանցի տեղեկատվական բազաներում (որոնողական և բաց ցանցերից),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կարողանում է համացանցից ներբեռնել, պահպանել և օգտագործել տեղեկությունները,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գրանցվում է էլեկտրոնային փոստում, ինտերնետային ծրագրերում և այլ կայքերում,</w:t>
            </w:r>
          </w:p>
          <w:p w:rsidR="00776D52" w:rsidRPr="00776D52" w:rsidRDefault="00776D52" w:rsidP="001B035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7) օգտագործում է էլեկտրոնային փոստի հնարավությունները, </w:t>
            </w:r>
            <w:r w:rsidR="001B0359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ուղարկում և ստանում ինֆորմացիա</w:t>
            </w:r>
          </w:p>
        </w:tc>
      </w:tr>
    </w:tbl>
    <w:p w:rsidR="001B0359" w:rsidRDefault="001B0359" w:rsidP="00D626D7">
      <w:pPr>
        <w:spacing w:after="0" w:line="240" w:lineRule="auto"/>
        <w:jc w:val="right"/>
        <w:rPr>
          <w:rFonts w:ascii="Arial Unicode" w:eastAsia="Times New Roman" w:hAnsi="Arial Unicode" w:cs="Times New Roman"/>
          <w:b/>
          <w:sz w:val="21"/>
          <w:szCs w:val="21"/>
        </w:rPr>
      </w:pPr>
    </w:p>
    <w:p w:rsidR="001B0359" w:rsidRDefault="001B0359" w:rsidP="00D626D7">
      <w:pPr>
        <w:spacing w:after="0" w:line="240" w:lineRule="auto"/>
        <w:jc w:val="right"/>
        <w:rPr>
          <w:rFonts w:ascii="Arial Unicode" w:eastAsia="Times New Roman" w:hAnsi="Arial Unicode" w:cs="Times New Roman"/>
          <w:b/>
          <w:sz w:val="21"/>
          <w:szCs w:val="21"/>
        </w:rPr>
      </w:pPr>
    </w:p>
    <w:p w:rsidR="00776D52" w:rsidRPr="00776D52" w:rsidRDefault="00776D52" w:rsidP="00D626D7">
      <w:pPr>
        <w:spacing w:after="0" w:line="240" w:lineRule="auto"/>
        <w:jc w:val="right"/>
        <w:rPr>
          <w:rFonts w:ascii="Arial Unicode" w:eastAsia="Times New Roman" w:hAnsi="Arial Unicode" w:cs="Times New Roman"/>
          <w:b/>
          <w:sz w:val="21"/>
          <w:szCs w:val="21"/>
        </w:rPr>
      </w:pPr>
      <w:r w:rsidRPr="00776D52">
        <w:rPr>
          <w:rFonts w:ascii="Arial Unicode" w:eastAsia="Times New Roman" w:hAnsi="Arial Unicode" w:cs="Times New Roman"/>
          <w:b/>
          <w:sz w:val="21"/>
          <w:szCs w:val="21"/>
        </w:rPr>
        <w:t xml:space="preserve">Աղյուսակ 2 </w:t>
      </w:r>
    </w:p>
    <w:p w:rsidR="00776D52" w:rsidRDefault="00776D52" w:rsidP="00776D5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sz w:val="21"/>
          <w:szCs w:val="21"/>
        </w:rPr>
      </w:pPr>
      <w:r w:rsidRPr="00776D52">
        <w:rPr>
          <w:rFonts w:ascii="Arial Unicode" w:eastAsia="Times New Roman" w:hAnsi="Arial Unicode" w:cs="Times New Roman"/>
          <w:b/>
          <w:bCs/>
          <w:sz w:val="21"/>
          <w:szCs w:val="21"/>
        </w:rPr>
        <w:t>Նախնական մասնագիտական (արհեստագործական) կրթության 8-61.90.01 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որակավորման հիմնական կրթական ծրագրի ընդհանուր մասնագիտական և հատուկ մասնագիտական կարողությունների մոդուլներ</w:t>
      </w:r>
    </w:p>
    <w:p w:rsidR="00D626D7" w:rsidRPr="00776D52" w:rsidRDefault="00D626D7" w:rsidP="00776D5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898"/>
        <w:gridCol w:w="37"/>
        <w:gridCol w:w="7383"/>
      </w:tblGrid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D626D7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 ՄՈԴՈՒԼԻ ԱՆՎԱՆՈՒՄԸ «ԳԾԱԳՐՈՒԹՅՈՒՆ»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 մոտ ձևավորվել գծագրության և նախագծային առաջադրանքներ կատարելու` մասնագիտական մոդուլների ուսումնառության համար անհրաժեշտ կարողություններ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 տիպային մեքենամասերի (դետալների) էսքիզներ և աշխատանքային գծագրեր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կատարում երկրաչափական կառուցումները հարթության վրա` կորերի լծորդում, փոխուղղահայաց ուղիղների կառուցում, եռանկյունների կառուցում կոորդինատներով և այլն,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2) ճիշտ է կատարում տիպային մեքենամասերի (դետալների) պրոյեկտումը հարթությունների վրա և պատկերում դրանց երեք պրոյեկցիաները,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3) ճիշտ է տալիս կտրվածքներ և պատկերում է առաջադրված տիպային մեքենամասերի (դետալների) աշխատանքային գծագրերը և էսքիզները,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պատկերում աշխատանքային գծագրերի և էսքիզների վրա տիպային մեքենամասերի (դետալների) չափերը: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Կարդալ աշխատանքային գծագրերը և էսքիզները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աշխատանքային գծագրերի և էսքիզների վրա պատկերված չափերի թույլտվածքները և մաքրության, դասերի նշանակումները,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մեկնաբանում աշխատանքային գծագրերի և էսքիզի վրա ներկայացված տեխնիկական պայմանները,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մեկնաբանում աշխատանքային գծագրերի կամ էսքիզի վրա պատկերված երիթային փորակի, բազմաերիթի, ատամնանիվի, տարբեր նշանակության առվակների, երեսակների և նմանատիպ այլ տարրերի նշանակումները։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Կարդալ հանգույցների ու մեքենամասերի հավաքական գծագրերը, դրանց պայմանական նշանակումները և մասնագրերը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բացատրում հանգույցների և մեքենամասերի հավաքական գծագրերում առանձին մեքենամասերի (դետալների) դիրքավորման նշանակումները,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2) ճիշտ է բացատրում հավաքական գծագրում պայմանական նշանակումները` երիթային, բազմաերիթային միացություններ, ատամնանիվային կառչում, առանցքակալային նստեցվածք,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մեկնաբանում հավաքական գծագրերում պատկերված նստեցվածքների պայմանական նշանները,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մեկնաբանում հավաքական գծագրի տեխնիկական պահանջները։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C0511B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«ԸՆԴՀԱՆՈՒՐ ԷԼԵԿՏՐԱՏԵԽՆԻԿԱ»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ԱՀԿ-ԵՏ-3-14-002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 մոտ ձևավորվել գիտելիքներ երկաթուղում շահագործվող ավտոմատիկայի, հեռուստամեխանիկայի և կապի էլեկտրասարքավորումների կառուցվածքի, նշանակության և աշխատանքի սկզբունքի մասին։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72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ԱՀ-ԱԱՕ-3-14-002 «Անվտանգություն և առաջին օգնություն» մոդուլը։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հաստատուն էլեկտրական հոսանքի օրենքները և դրանց կիրառությունները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էլեկտրական դաշտը, էլեկտրական դաշտի լարվածությունն ու պոտենցիալների տարբերությունը, ճիշտ է ներկայացնում հաղորդիչների էլեկտրաունակությունը, կոնդենսատորները, դրանց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միացման եղանակները,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հաստատուն հոսանքի օրենքները և հաղորդիչների միացման եղանակները,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մարտկոցների, էլեկտրաջեռուցիչ սարքերի, ջերմային ռելեի ապահովիչների կառուցվածքը։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կիսահաղորդիչների հաղորդ</w:t>
            </w:r>
            <w:r w:rsidR="008F3F26">
              <w:rPr>
                <w:rFonts w:ascii="Arial Unicode" w:eastAsia="Times New Roman" w:hAnsi="Arial Unicode" w:cs="Times New Roman"/>
                <w:sz w:val="21"/>
                <w:szCs w:val="21"/>
              </w:rPr>
              <w:t>ականությունը, տիպերը, էլեկտրոնա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խոռոչային (n-p) անցումը, կիսահաղորդչային դիոդների, տրանզիստորների կառուցվածքը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սեփական և խառնուրդային հաղորդականությունը, ակցեպտորային (p տիպի) և դոնորային (n տիպի) կիսահաղորդիչները,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ակցեպտորային և դոնորային տիպի կիսահաղորդ</w:t>
            </w:r>
            <w:r w:rsidR="00B060AF">
              <w:rPr>
                <w:rFonts w:ascii="Arial Unicode" w:eastAsia="Times New Roman" w:hAnsi="Arial Unicode" w:cs="Times New Roman"/>
                <w:sz w:val="21"/>
                <w:szCs w:val="21"/>
              </w:rPr>
              <w:t>իչների սահմանին դիտվող էլետրոնա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խոռոչային (n-p) անցումը և դրա կիրառումը։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էլեկտրամագնիսականության, էլեկտրամագնիսական մակածման երևույթները, փոփոխական և հաստատուն հոսանքի մեքենաների կառուցվածքը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մագնիսական դաշտը և Ամպերի</w:t>
            </w:r>
            <w:r w:rsidR="0092522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օրենքը, ճիշտ է ներկայացնում էլեկտրամագնիսական մակածումը,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2)ճիշտ է ներկայացնում հաստատուն հոսանքի գեներատորի և էլեկտրաշարժիչի աշխատանքը,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սինխրոն մեքենաների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ասինխրոն մեքենաների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 փոփոխական հոսանքը բնութագրող ֆիզիկական մեծությունները։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եռաֆազ հոսանքի շղթաների տեսակները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եռաֆազ փոփոխական հոսանքի ստացումը, ճիշտ է ներկայացնում աստղաձև և եռանկյունաձև միացումները,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եռաֆազ տրանսֆորմատորի կառուցվածքն ու աշխատանքը։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 էլեկտրական չափումներ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էլեկտրաչափման տեխնիկան, նրա նշանակությունը և դասակարգումը, ճիշտ է ներկայացնում էլեկտրաչափիչ սարքերի կառուցվածքը և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կատարում դիմադրության, լարման, հոսանքի ուժի, հաճախության, հզորության չափումներ ռեոստատով, վոլտմետրով, ամպերմետրով, հաճախաչափով, վատտմետրով։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071C29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«ԵՐԿԱԹՈՒՂՈՒ ՏԵԽՆԻԿԱԿԱՆ ՄԻՋՈՑՆԵՐ»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ԱՀԿ-ԵՏ-3-14-003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Մոդուլի նպատակն է սովորողին տալ գիտելիքներ երկաթուղային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տրանսպորտի բոլոր հիմնական կառուցվածքների, սարքավորումների, շահագործման, պահպանման ու նորոգման, ինչպես նաև երկաթուղային տնտեսության ամբողջ համալիրի մասին։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ԱՀԿ-ԵՏ-3-14-001 «Գծագրություն» մոդուլը։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գծային տնտեսության աշխատանքների սկզբունքները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գծի կառուցվածքը,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երկաթուղագծի կառուցվածքը, պլանը և պրոֆիլը,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հողապաստառը և արհեստական կառույցները,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4) ճիշտ է ներկայացնում գծի վերին կառուցվածքը, ռելսային աղուրի կառուցվածքը և պահպանումը,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 սլաքային փոխադրիչները և գծանցները։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վագոնային տնտեսության աշխատանքների սկզբունքները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մարդատար և բեռնատար վագոնների տեխնիկական բնութագիրը և տեսակները,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2) ճիշտ է ներկայացնում մարդատար և բեռնատար վագոնների սայլակների, շրջանակների և ավտոկցորդի կառուցվածքը,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արգելակային սարքավորումները։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լոկոմոտիվների աշխատանքների սկզբունքները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լոկոմոտիվների ընդհանուր բնութագիրը,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ջերմաքարշերի, էլեկտրաքարշի և էլեկտրագնացքի տեխնիկական առանձնահատկությունները: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Բացատրել էներգամատակարարման տնտեսության աշխատանքների սկզբունքները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երկաթուղային ճանապարհների էլեկտրաֆիկացումը և քարշային ենթակայանները,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կոնտակտային ցանցի կառուցվածքը և սնուցումը։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կապի և ազդանշանման տեխնիկական միջոցները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սլաքների և ազդանշանների էլեկտրակենտրոնացումը,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կապի բոլոր տեսակները: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Ուսումնառության </w:t>
            </w: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արդյունք 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Բացատրել գնացքների երթևեկության կազմակերպման սկզբունքները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բաժանարար կետերի կառուցվածքները և նշանակությունը,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կայարանի աշխատանքները,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գնացքների երթևեկության կազմակերպումը։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2165CF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«ԱՇԽԱՏԱՆՔԻ ՊԱՇՏՊԱՆՈՒԹՅՈՒՆԸ ԵՐԿԱԹՈՒՂԱՅԻՆ ՏՐԱՆՍՊՈՐՏՈՒՄ»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ԱՀԿ-ԵՏ-3-14-004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9252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սովորողին տալ գիտելիքներ երկաթուղային տրանսպորտում աշխատանքի պաշտպանության, անվտանգության տեխնիկայի, արտադրական տրավմատիզմի և հրդեհային պաշտպանության պահանջների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ԱՀԿ-ԵՏ-3-14-002 «Ընդհանուր էլեկտրատեխնիկա» և ԱՀԿ-ԵՏ-3-14-003 «Երկաթուղու տեխնիկական միջոցներ» մոդուլները։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աշխատանքի պաշտպանության հիմունքները, աշխատանքի պայմանները և վնասվածքի (տրավմատիզմի) պատճառները կայարաններում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աշխատավայրի կազմակերպումը,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վտանգի դեպքում մարդու հակազդումը (ռեակցիան),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աշխատանքի պայմանները կայարաններում և էլեկտրակենտրոնացման տեղամասում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արտադրական վնասվածքները (տրավմատիզմը) կայարաններում։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ազդանշանման կենտրոնացման և ուղեփակման (ԱԿՈւ) սարքավորումների և կայարանային գծերում անվտանգության պահանջները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ազդանշանման կենտրոնացման և ուղեփակման (ԱԿՈւ) սարքավորումների անվտանգությունը,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աշխատատեղի սահմանափակման անվտանգությունը,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անվտանգ տարածքից աշխատանքներ կատարելու մեխանիզմները և հարմարանքները,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ազդանշանային գույները, նախազգուշացնող գունավորումները և անվտանգության նշանները։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արտադրական շենքերի և տարածքների լուսավորումը և անվտանգությունը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կայարանի տարածքի լուսավորման հիմնական պահանջները,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բաժանարար կետերի տարածքների լուսավորումը,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հողանցման պաշտպանումը: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երկաթուղային տրանսպորտում հրդեհային պաշտպանությունը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հրդեհային պաշտպանության կազմակերպումը և հրդեհի մարման միջոցներն ու մեթոդները,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հրդեհի և պայթյունի առաջացման պատճառները և դրանց կանխարգելման միջոցները երկաթուղային տրանսպորտի օբյեկտներում: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125EC1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«ԱՎՏՈՄԱՏԻԿԱՆ, ՀԵՌՈՒՍՏԱՄԵԽԱՆ</w:t>
            </w:r>
            <w:r w:rsidR="00925228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ԿԱՆ ԵՎ ԿԱՊԸ ԵՐԿԱԹՈՒՂԱՅԻՆ ՏՐԱՆՍՊՈՐՏՈՒՄ»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ԱՀԿ-ԵՏ-3-14-005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սովորողին տալ գիտելիքներ երկաթուղային տրանսպորտում ավտոմատիկայի, հեռուստամեխանիկայի և կապի սարքավորումների վերաբերյալ: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90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ԱՀԿ-ԵՏ-3-14-003 «Երկաթուղու տեխնիկական միջոցներ» մոդուլը։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երկաթուղային տրանսպորտում ավտոմատիկայի, հեռուստամեխանիկայի և կապի սարքավորումների դասակարգումը և նշանակությունը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ավտոմատիկայի, հեռուստամեխանիկայի և կապի սարքավորումների դասակարգումը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ավտոմատիկայի, հեռուստամեխանիկայի և կապի սարքավորումները վազուրթներում և կայարաններում: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Ներկայացնել երկաթուղային տրանսպորտում ավտոմատիկայի և հեռուստամեխանիկայի հիմնական տարրերը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</w:t>
            </w:r>
            <w:r w:rsidR="003D566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ղեկավարման վահանակը,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ռելեների դասակարգումը և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ռելեների տեսակները և նշանակությունը,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հաստատուն և փոփոխական հոսանքի ռելեները,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</w:t>
            </w:r>
            <w:r w:rsidR="00A6552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սլաքների ղեկավարման հսկող ռելե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սխեման,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6) ճիշտ է ներկայացնում ռելեների էլեկտրասնուցումը: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Ուսումնառության </w:t>
            </w: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արդյունք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 xml:space="preserve">Ներկայացնել ավտոուղեփակման դասակարգումը, աշխատանքի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սկզբունքները և ներկայացվող պահանջները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ավտոուղեփակման դասակարգումը, նրանց սարքավորումները և մեխանիզմները,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միագիծ և երկգիծ ավտոուղեփակման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գծանցումների և ավտոմատ ուղեփակման ազդանշանների տեղադրման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ավտոուղեփակումների միացման սխեման,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 ավտոուղեփակման սարքավորումների տեխնիկական սպասարկումը,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ճիշտ է ներկայացնում ավտոուղեփակման սարքավորումների էլեկտրասնուցումը: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էլեկտրական ռելսային շղթաների նշանակությունը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ռելսային շղթաների տեսակները և կառուցվածքը,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ճյուղավորված ռելսային շղթաները,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ռելսային շղթայի էլեկտրասնուցումը և փոփոխական հոսանքի էլեկտրասարքավորումները,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ռելսային շղթաների տեխնիկական սպասարկումը: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կայարանային լուսաֆորները և դրանց ազդանշանումը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լուսաֆորների տեսակները և դրանց տեղադրման վայրը,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լուսաֆորների ազդանշանումը, ղեկավարման սխեման և նշանակությունը,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</w:t>
            </w:r>
            <w:r w:rsidR="00DC07BD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կայացնում լուսաֆորների անսարք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ությունները և դրանց վերականգնման մեթոդները,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լուսաֆորների սպասարկումը,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5) ճիշտ է ներկայացնում լուսաֆորների էլեկտրասնուցումը: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ռելեային կիսաավտոմատ ուղեփակումը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է ներկայացնում միագիծ գծային շղթայի սխեման РПБ ГТСС,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РПБ ГТСС և կենտրոնացման հանգուցման սխեման,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3) ճիշտ է ներկայացնում ռելեային կիսաավտոմատ ուղեփակման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սարքավորումները, անսարքությունները և վերականգնման մեթոդները,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միագիծ գծային շղթայի РПБ ГТСС համապատասխան պահանջները: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BA3090" w:rsidP="003D566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11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«ՍԼԱՔԱՅԻՆ ԷԼԵԿՏՐԱՓՈԽԱԴՐԻՉՆԵՐԸ ԵՐԿԱԹՈՒՂՈՒ</w:t>
            </w:r>
            <w:r w:rsidR="003D566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ԱՎՏՈՄԱՏԻԿԱՅՈՒՄ ԵՎ ՀԵՌՈՒՍՏԱՄԵԽԱՆԻԿԱՅՈՒՄ»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ԱՀԿ-ԵՏ-3-14-006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սովորողին տալ գիտելիքներ սլաքային էլեկտրափոխադրիչների կառուցվածքի, նշանակության, աշխատանքի սկզբունքի մասին, և կարողություններ սլաքային էլեկտրափոխադրիչների տեղադրման և սպասարկման աշխատանքների իրականացման համար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70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ԱՀԿ-ԵՏ-3-14-005 «Ավտոմատիկան, հեռուստամեխանիկան և կապը երկաթուղային տրանսպորտում» մոդուլը։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սլաքային էլեկտրափոխադրիչների դասակարգումը և նշանակությունը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սլաքային էլեկտրափոխադրիչի տեսակները, կառուցվածքը և տեխնիկական պահանջները,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սլաքային էլեկտրափոխադրիչների աշխատանքի սկզբունքը,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СП-6-М և СП-6 սլաքային էլեկտրափոխադրիչների կառուցվածքը և նշանակությունը: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սլաքային էլեկտրափոխադրիչների տեղադրումը և սպասարկումը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սլաքային էլեկտրափոխադրիչների տեղադրումը և սպասարկումը` պահպանելով գնացքների երթևեկության անվտանգության կանոնները,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2) ճիշտ է կատարում սլաքային էլեկտրափոխադրիչների աշխատանքի ռեժիմի հսկումը,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կատարում սլաքային էլեկտրափոխադրիչների յուղումը,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կատարում սլաքային էլեկտրափոխադրիչների քանդում-հավաքումը և մոնտաժումը,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ներկայացում սլաքային էլեկտրափոխադրիչների խափանումները և կարողանում է դրանք վերականգնել: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452A9C" w:rsidP="003D566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«ԱԶԴԱՆՇԱՆԱՅԻՆ ԿԵՆՏՐՈՆԱՑՄԱՆ ԵՎ ՈՒՂԵՓԱԿՄԱՆ</w:t>
            </w:r>
            <w:r w:rsidR="003D566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ՍԱՐՔԵՐԻ ՍՊԱՍԱՐԿՈՒՄ, ՆՈՐՈԳՈՒՄ ԵՎ ՄՈՆՏԱԺՈՒՄ»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ԱՀԿ-ԵՏ-3-14-007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Մոդուլի նպատակն է սովորողին տալ կարողություններ ազդանշանային կենտրոնացման և ուղեփակման սարքավորումների ստուգման,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կարգավորման, տեխնիկական սպասարկման և նորոգման աշխատանքները իրականացնելու համար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85.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98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86.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ԱՀԿ-ԵՏ-3-14-006 «Սլաքային էլեկտրափոխադրիչները երկաթուղու ավտոմատիկայում և հեռուստամեխանիկայում» մոդուլը։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87.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88.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ազդանշանային կենտրոնացման և ուղեփակման կառավարման վահանակի սպասարկումը, նորոգումը և մոնտաժումը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89.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կատարում կառավարման վահանակի սպասարկման և նորոգման աշխատանքները,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կատարում կառավարման վահանակի դեմոնտաժումը և մոնտաժումն ըստ աշխատանքային գծագրերի,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կատարում կառավարման սարքավորումների հողանցման աշխատանքները: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կարողանում է պահպանել աշխատանքների տեխնոլոգիան ըստ համապատասխան հրահանգավորման,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կարողանում է ապահովել գնացքների երթևեկության անվտանգությունը աշխատանքների կատարման ժամանակ,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6) ճիշտ կարողանում է կատարել փաստաթղթային ձևակերպումները համապատասխան մատյաններում: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ազդանշանային կենտրոնացման և ուղեփակման սարքավորումների տեխնիկական սպասարկումը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կատարում ազդանշանային կենտրոնացման և ուղեփակման ռելսային շղթաների տեխնիկական սպասարկումը,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կատարում ռելսային շղթաների չափումները և կարգավորումն ըստ հերթականության,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3) ճիշտ կարողանում է տարբերակել և կիրառել համապատասխան գործիքները և հարմարանքները, 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ռելսային շղթաների տեսակները և աշխատանքի ծավալը,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կատարում ռելսային շղթաների անսարքությունների հայտնաբերումը և վերականգնումը: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Ներկայացնել ազդանշանային կենտրոնացման և ուղեփակման սարքավորումների նորոգումը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1) ճիշտ ժամանակին կարողանում է հայտնաբերել և գնահատել ազդանշանային կենտրոնացման և ուղեփակման սարքավորումների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մաշվածությունը և փոխարինել,</w:t>
            </w:r>
          </w:p>
          <w:p w:rsidR="00776D52" w:rsidRPr="00776D52" w:rsidRDefault="004C0576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2) ճիշտ կարողանում է կողմ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շվել և գնահատել գնացքների երթևեկության անվտանգության հավանական վտանգը և որոշել վերականգնման ժամկետները: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94.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ազդանշանային կենտրոնացման և ուղեփակման սարքավորումների մալուխների անցկացումը և մոնտաժումը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95.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մալուխների դասակարգումը և նշանակությունը,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կարողանում է անցկացնել մալուխային գծերը`կամուրջներով, թունելներով, երկաթբետոնյա ակոսներով և այլն,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կարողանում է դեմոնտաժել և մոնտաժել ազդանշանային կենտրոնացման և ուղեփակման սարքավորումների մալուխները,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ազդանշանային կենտրոնացման և ուղեփակման սարքավորումների էլեկտրասնուցումը: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5) ճիշտ կարողանում է անցկացնել մալուխային գծերը կայարանների տարածքներում ըստ սահմանված նորմատիվների: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EE3617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r w:rsidR="00776D52"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.ՄՈԴՈՒԼԻ ԱՆՎԱՆՈՒՄԸ «ԱԶԴԱՆՇԱՆԱՅԻՆ ՀՐԱՀԱՆԳԱՎՈՐՈՒՄԸ ԵՐԿԱԹՈՒՂՈՒՄ»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96.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ԱՀԿ-ԵՏ-3-14-008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97.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նպատակն է սովորողին տալ գիտելիքներ երկաթուղային տրանսպորտում նորմատիվային փաստաթղթերով հաստատված երկաթուղում ազդանշանային հրահանգավորման վերաբերյալ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98.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56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99.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ԱՀԿ-ԵՏ-3-14-003 «Երկաթուղու տեխնիկական միջոցներ» մոդուլը: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Ներկայացնել երկաթուղու համակարգում հրահանգավորված ազդանշանները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ազդանշանները և դրանց տեսակները,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ազդանշանների դերն ու նշանակությունը: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երկաթուղու համակարգում հրահանգավորված հաստատուն ազդանշանները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տարբերակում մուտքային և ելքային լուսաֆորները,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տարբերակում հրավիրող ազդանշանները,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տարբերակում երթուղային և միջանցիկ լուսաֆորները,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պայմանական թույլատրող ազդանշանը,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տարբերակում պաշտպանող և արգելափակող լուսաֆորները,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6) ճիշտ է տարբերակում նախազգուշացնող և կրնկվող լուսաֆորները,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7) ճիշտ է տարբերակում լոկոմոտիվային լուսաֆորները,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8) ճիշտ է կատարում չգործող լուսաֆորների նշումը: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105.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սահմանափակման ազդանշանները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106.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արագության նվազեցման մշտական սկավառակները,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փոխադրելի ազդանշանը,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աշխատանքի կատարման վայրերի և գնացքների երթևեկությանը խոչընդոտող վայրերի սահմանափակումը վազուրթներում և կայարաններում,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4) ճիշտ է ներկայացնում շարժակազմի սահմանափակումը կայարանային ուղիների վրա,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5) ճիշտ է ներկայացնում հարկադրական կանգառի դեպքում գնացքի սահմանափակումը վազուրթում: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107.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մանևրային աշխատանքների ժամանակ կիրառվող ազդանշանները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108.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կատարում ձեռքի ազդանշանների ցուցադրումը,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տարբերակում ձայնային ազդանշանները,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տարբերակում մանևրային լուսային ազդանշանները: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109.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տագնապի ազդանշանները և հատուկ ցուցանշանները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տարբերակում «Ընդհանուր տագնապ» ազդանշանը,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տարբերակում «Հրդեհի տագնապ» ազդանշանը,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տարբերա</w:t>
            </w:r>
            <w:r w:rsidR="00F84F3F">
              <w:rPr>
                <w:rFonts w:ascii="Arial Unicode" w:eastAsia="Times New Roman" w:hAnsi="Arial Unicode" w:cs="Times New Roman"/>
                <w:sz w:val="21"/>
                <w:szCs w:val="21"/>
              </w:rPr>
              <w:t>կում «Օդային տագնապ» ազդանշանը,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:rsidR="00776D52" w:rsidRPr="00776D52" w:rsidRDefault="00776D52" w:rsidP="00776D52">
      <w:pPr>
        <w:spacing w:after="0" w:line="240" w:lineRule="auto"/>
        <w:rPr>
          <w:rFonts w:ascii="Arial Unicode" w:eastAsia="Times New Roman" w:hAnsi="Arial Unicode" w:cs="Times New Roman"/>
          <w:vanish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872"/>
        <w:gridCol w:w="7446"/>
      </w:tblGrid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ԱՆՎԱՆՈՒՄԸ «ԵՐԿԱԹՈՒՂՈՒ ՏԵԽՆԻԿԱԿԱՆ ՇԱՀԱԳՈՐԾՄԱՆ ԿԱՆՈՆՆԵՐԸ»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դասիչը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ԱՀԿ-ԵՏ-3-14-009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նպատակը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Մոդուլի նպատակն է սովորողին տալ գիտելիքներ և կարողություններ ազդանշանային կենտրոնացման և ուղեփակման սարքավորումներում կիրառվող էլեկտրական սարքերի, ավտոմատ և կիսաավտոմատ կառավարման համակարգերի և կապի միջոցների էլեկտրասնուցման համակարգերի տեխնիկական շահագործման կանոնների վերաբերյալ: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Մոդուլի տևողությունը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70 ժամ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Մուտքային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Այս մոդուլն ուսումնասիրելու համար ուսանողը պետք է յուրացրած լինի ԱՀԿ-ԵՏ-3-14-004 «Աշխատանքի պաշտպանությունը երկաթուղային տրանսպորտում» և ԱՀԿ-ԵՏ-3-14-007 «Ազդանշանման կետրոնացման և ուղեփակման սարքավորումների սպասարկում, նորոգում և մոնտաժում» մոդուլները: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Մոդուլի </w:t>
            </w: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գնահատման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 xml:space="preserve">Մոդուլի ընդունելի կատարողականը յուրաքանչյուր արդյունքի համար 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նախատեսված կատարման չափանիշների բավարար մակարդակի ապահովումն է։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Ներկայացնել ազդանշանման կենտրոնացման և ուղեփակման էլեկտրական սարքերի տեխնիկական շահագործման կանոնները 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ազդանշանման կենտրոնացման և ուղեփակման էլեկտրական սարքերում կիրառվող շահագործման ընդհանուր դրույթները,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կարողանում ստուգել էլեկտրական սարքերի տեխնիկական վիճակի համապատասխանությունը շահագործման կանոններին: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ավտոմատ և կիսաավտոմատ ուղեփակման համակարգերի տեխնիկական շահագործման կանոնները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կիսաավտոմատ ուղեփակման համակարգերի աշխատանքի սկզբունքը և ավտոմատ ուղեփակման համակարգերի աշխատանքի ընդհանուր դրույթները,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կարողանում է ստուգել կիսաավտոմատ ուղեփակման համակարգերի տեխնիկական վիճակի հապատասխանությունը շահագործման կանոններին,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3) ճիշտ է ներկայացնում ավտոմատ լոկոմոտիվային ազդնշանումը և անվտանգության սարքավորման ընդհանուր դրույթները: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կապի միջոցների տեխնիկական շահագործման կանոնները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կապի միջոցների տեխնիկական շահագործման կանոնների ընդհանուր դրույթները,</w:t>
            </w:r>
          </w:p>
          <w:p w:rsidR="00776D52" w:rsidRPr="00776D52" w:rsidRDefault="00755530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կարողանում</w:t>
            </w:r>
            <w:r w:rsidR="00776D52"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ստուգել կապի միջոցների տեխնիկական վիճակի համապատասխանությունը շահագործման կանոններին: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էլեկտրասնուցման համակարգերի տեխնիկական շահագոր</w:t>
            </w:r>
            <w:r w:rsidR="00755530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ման կանոնները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էլեկտրասնուցման համակարգերի տեխնիկական շահագոր</w:t>
            </w:r>
            <w:r w:rsidR="00F84F3F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ման կանոնների ընդհանուր դրույթները,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ակումուլյատորային մարտկոցների պահպանման, տեխնիկական սպասարկման և շահագոր</w:t>
            </w:r>
            <w:r w:rsidR="00533024">
              <w:rPr>
                <w:rFonts w:ascii="Arial Unicode" w:eastAsia="Times New Roman" w:hAnsi="Arial Unicode" w:cs="Times New Roman"/>
                <w:sz w:val="21"/>
                <w:szCs w:val="21"/>
              </w:rPr>
              <w:t>ծ</w:t>
            </w: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ման կանոնները: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Ուսումնառության արդյունք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 մալուխային գծերի տեխնիկական շահագործման և սպասարկման կանոնները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Կատարման չափանիշներ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1) ճիշտ է ներկայացնում մալուխային գծերի տեխնիկական շահագործման ընդհանուր դրույթները,</w:t>
            </w:r>
          </w:p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2) ճիշտ է ներկայացնում մալուխային գծերի տեսակները և դրանց շահագործման կարգը:</w:t>
            </w:r>
          </w:p>
        </w:tc>
      </w:tr>
    </w:tbl>
    <w:p w:rsidR="00430CCA" w:rsidRDefault="00430CCA" w:rsidP="00776D52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21"/>
          <w:szCs w:val="21"/>
        </w:rPr>
      </w:pPr>
    </w:p>
    <w:p w:rsidR="00776D52" w:rsidRPr="00776D52" w:rsidRDefault="00776D52" w:rsidP="00776D52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sz w:val="21"/>
          <w:szCs w:val="21"/>
        </w:rPr>
      </w:pPr>
      <w:r w:rsidRPr="00776D52">
        <w:rPr>
          <w:rFonts w:ascii="Arial Unicode" w:eastAsia="Times New Roman" w:hAnsi="Arial Unicode" w:cs="Times New Roman"/>
          <w:b/>
          <w:bCs/>
          <w:sz w:val="21"/>
          <w:szCs w:val="21"/>
        </w:rPr>
        <w:t>Աղյուսակ 3</w:t>
      </w:r>
    </w:p>
    <w:p w:rsidR="00776D52" w:rsidRDefault="00776D52" w:rsidP="00776D5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sz w:val="21"/>
          <w:szCs w:val="21"/>
        </w:rPr>
      </w:pPr>
      <w:r w:rsidRPr="00776D52">
        <w:rPr>
          <w:rFonts w:ascii="Arial Unicode" w:eastAsia="Times New Roman" w:hAnsi="Arial Unicode" w:cs="Times New Roman"/>
          <w:b/>
          <w:bCs/>
          <w:sz w:val="21"/>
          <w:szCs w:val="21"/>
        </w:rPr>
        <w:t>Նախնական մասնագիտական (արհեստագործական) կրթության 8-61.90.01 «Ավտոմատիկան, հեռուստամեխանիկան և կապը երկաթուղային տրանսպորտում» մասնագիտության 8-61.90.01.01-3 «Էլեկտրամոնտյոր` ազդանշանային կենտրոնացման և ուղեփակման սարքերի սպասարկման և նորոգման» որակավորման հիմնական կրթական ծրագրի իրականացման օրինակելի ուսումնական պլան</w:t>
      </w:r>
    </w:p>
    <w:p w:rsidR="00430CCA" w:rsidRPr="00776D52" w:rsidRDefault="00430CCA" w:rsidP="00776D5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3319"/>
        <w:gridCol w:w="915"/>
        <w:gridCol w:w="2036"/>
        <w:gridCol w:w="2080"/>
        <w:gridCol w:w="1216"/>
      </w:tblGrid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Առարկայախմբեր, առարկաներ և մոդուլներ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Շաբաթ- 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Ուսանողի առավելագույն բեռնվածությունը,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 լսարանային պարապմունքներ, ժամ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ՈՒսուց- ման երաշխա- վորվող տարին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ՀՈՒՄԱՆԻՏԱՐ, ՍՈՑԻԱԼ –ՏՆՏԵՍԱԳԻՏԱԿԱՆ ԵՎ ԸՆԴՀԱՆՈՒՐ ԲՆԱԳԻՏԱԿԱՆ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Հայոց լեզվի և խոսքի մշակույթի հիմունքներ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Օտար լեզու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Լանդշաֆտագիտության և էկոլոգիայի հիմունքներ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 հիմունքներ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Քաղաքագիտության և սոցիոլոգիայի հիմունքներ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պաշտպանություն և արտակարգ իրավիճակների հիմնահարցեր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կուլտուրա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ԱՌԱՆՑՔԱՅԻՆ ՀՄՏՈՒԹՅՈՒՆՆԵՐ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 և առաջին օգնություն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գործունեության հմտություններ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 օպերատորություն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977C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Ազդանշանման կետրոնացման և ուղեփակման </w:t>
            </w:r>
            <w:r w:rsidR="00977C50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 սպասարկում, նորոգում 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977C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Ազդանշանային հրահանգավորումը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Երկաթուղու </w:t>
            </w:r>
            <w:r w:rsidR="00977C50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 շահագործման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sz w:val="21"/>
                <w:szCs w:val="21"/>
              </w:rPr>
              <w:t>1</w:t>
            </w: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ԸՆՏՐՈՎԻ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977C5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ՊԱՀՈՒՍՏԱՅԻՆ ԺԱՄԵՐ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ԽՈՐՀՐԴԱՏՎՈՒԹՅՈՒՆՆԵՐ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ՊՐԱԿՏԻԿԱ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ՄԻՋԱՆԿՅԱԼ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977C50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ԱՄՓՈՓԻՉ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776D52" w:rsidRPr="00776D52" w:rsidTr="007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76D5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D52" w:rsidRPr="00776D52" w:rsidRDefault="00776D52" w:rsidP="00776D5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:rsidR="00EA1120" w:rsidRDefault="00EA1120"/>
    <w:sectPr w:rsidR="00EA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27A"/>
    <w:multiLevelType w:val="hybridMultilevel"/>
    <w:tmpl w:val="47529DDE"/>
    <w:lvl w:ilvl="0" w:tplc="F560150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B5F6004"/>
    <w:multiLevelType w:val="hybridMultilevel"/>
    <w:tmpl w:val="72FE1BFA"/>
    <w:lvl w:ilvl="0" w:tplc="6F00D608">
      <w:start w:val="17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13735039"/>
    <w:multiLevelType w:val="hybridMultilevel"/>
    <w:tmpl w:val="C108E824"/>
    <w:lvl w:ilvl="0" w:tplc="3676D004">
      <w:start w:val="4"/>
      <w:numFmt w:val="decimal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13781B98"/>
    <w:multiLevelType w:val="hybridMultilevel"/>
    <w:tmpl w:val="731671DE"/>
    <w:lvl w:ilvl="0" w:tplc="4A96B508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7F4151F"/>
    <w:multiLevelType w:val="hybridMultilevel"/>
    <w:tmpl w:val="63C274A0"/>
    <w:lvl w:ilvl="0" w:tplc="040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4CF"/>
    <w:multiLevelType w:val="hybridMultilevel"/>
    <w:tmpl w:val="F56E2542"/>
    <w:lvl w:ilvl="0" w:tplc="A6AA6368">
      <w:start w:val="17"/>
      <w:numFmt w:val="decimal"/>
      <w:lvlText w:val="%1)"/>
      <w:lvlJc w:val="left"/>
      <w:pPr>
        <w:ind w:left="1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383B70A9"/>
    <w:multiLevelType w:val="hybridMultilevel"/>
    <w:tmpl w:val="C07A9314"/>
    <w:lvl w:ilvl="0" w:tplc="D228CDF8">
      <w:start w:val="8"/>
      <w:numFmt w:val="decimal"/>
      <w:lvlText w:val="%1."/>
      <w:lvlJc w:val="left"/>
      <w:pPr>
        <w:ind w:left="457" w:hanging="358"/>
      </w:pPr>
      <w:rPr>
        <w:rFonts w:ascii="Sylfaen" w:eastAsia="Sylfaen" w:hAnsi="Sylfaen" w:hint="default"/>
        <w:sz w:val="20"/>
        <w:szCs w:val="20"/>
      </w:rPr>
    </w:lvl>
    <w:lvl w:ilvl="1" w:tplc="23D85B00">
      <w:start w:val="1"/>
      <w:numFmt w:val="decimal"/>
      <w:lvlText w:val="%2)"/>
      <w:lvlJc w:val="left"/>
      <w:pPr>
        <w:ind w:left="660" w:hanging="360"/>
      </w:pPr>
      <w:rPr>
        <w:rFonts w:ascii="Sylfaen" w:eastAsia="Sylfaen" w:hAnsi="Sylfaen" w:hint="default"/>
        <w:sz w:val="20"/>
        <w:szCs w:val="20"/>
      </w:rPr>
    </w:lvl>
    <w:lvl w:ilvl="2" w:tplc="7F0EBC78">
      <w:start w:val="1"/>
      <w:numFmt w:val="bullet"/>
      <w:lvlText w:val="•"/>
      <w:lvlJc w:val="left"/>
      <w:pPr>
        <w:ind w:left="457" w:hanging="360"/>
      </w:pPr>
      <w:rPr>
        <w:rFonts w:hint="default"/>
      </w:rPr>
    </w:lvl>
    <w:lvl w:ilvl="3" w:tplc="FB02140E">
      <w:start w:val="1"/>
      <w:numFmt w:val="bullet"/>
      <w:lvlText w:val="•"/>
      <w:lvlJc w:val="left"/>
      <w:pPr>
        <w:ind w:left="457" w:hanging="360"/>
      </w:pPr>
      <w:rPr>
        <w:rFonts w:hint="default"/>
      </w:rPr>
    </w:lvl>
    <w:lvl w:ilvl="4" w:tplc="AB381064">
      <w:start w:val="1"/>
      <w:numFmt w:val="bullet"/>
      <w:lvlText w:val="•"/>
      <w:lvlJc w:val="left"/>
      <w:pPr>
        <w:ind w:left="477" w:hanging="360"/>
      </w:pPr>
      <w:rPr>
        <w:rFonts w:hint="default"/>
      </w:rPr>
    </w:lvl>
    <w:lvl w:ilvl="5" w:tplc="4ECAF190">
      <w:start w:val="1"/>
      <w:numFmt w:val="bullet"/>
      <w:lvlText w:val="•"/>
      <w:lvlJc w:val="left"/>
      <w:pPr>
        <w:ind w:left="658" w:hanging="360"/>
      </w:pPr>
      <w:rPr>
        <w:rFonts w:hint="default"/>
      </w:rPr>
    </w:lvl>
    <w:lvl w:ilvl="6" w:tplc="B84CDAE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7" w:tplc="6CF21F7A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8" w:tplc="DA70BDE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</w:abstractNum>
  <w:abstractNum w:abstractNumId="9">
    <w:nsid w:val="40D27DC2"/>
    <w:multiLevelType w:val="hybridMultilevel"/>
    <w:tmpl w:val="91D898D2"/>
    <w:lvl w:ilvl="0" w:tplc="399C8B10">
      <w:start w:val="1"/>
      <w:numFmt w:val="decimal"/>
      <w:lvlText w:val="%1)"/>
      <w:lvlJc w:val="left"/>
      <w:pPr>
        <w:ind w:left="119" w:hanging="427"/>
      </w:pPr>
      <w:rPr>
        <w:rFonts w:ascii="Arial" w:eastAsia="Arial" w:hAnsi="Arial" w:hint="default"/>
        <w:sz w:val="20"/>
        <w:szCs w:val="20"/>
      </w:rPr>
    </w:lvl>
    <w:lvl w:ilvl="1" w:tplc="8EE6B416">
      <w:start w:val="1"/>
      <w:numFmt w:val="bullet"/>
      <w:lvlText w:val="•"/>
      <w:lvlJc w:val="left"/>
      <w:pPr>
        <w:ind w:left="1084" w:hanging="427"/>
      </w:pPr>
      <w:rPr>
        <w:rFonts w:hint="default"/>
      </w:rPr>
    </w:lvl>
    <w:lvl w:ilvl="2" w:tplc="4C4A36E0">
      <w:start w:val="1"/>
      <w:numFmt w:val="bullet"/>
      <w:lvlText w:val="•"/>
      <w:lvlJc w:val="left"/>
      <w:pPr>
        <w:ind w:left="2048" w:hanging="427"/>
      </w:pPr>
      <w:rPr>
        <w:rFonts w:hint="default"/>
      </w:rPr>
    </w:lvl>
    <w:lvl w:ilvl="3" w:tplc="77F46376">
      <w:start w:val="1"/>
      <w:numFmt w:val="bullet"/>
      <w:lvlText w:val="•"/>
      <w:lvlJc w:val="left"/>
      <w:pPr>
        <w:ind w:left="3013" w:hanging="427"/>
      </w:pPr>
      <w:rPr>
        <w:rFonts w:hint="default"/>
      </w:rPr>
    </w:lvl>
    <w:lvl w:ilvl="4" w:tplc="40846C34">
      <w:start w:val="1"/>
      <w:numFmt w:val="bullet"/>
      <w:lvlText w:val="•"/>
      <w:lvlJc w:val="left"/>
      <w:pPr>
        <w:ind w:left="3978" w:hanging="427"/>
      </w:pPr>
      <w:rPr>
        <w:rFonts w:hint="default"/>
      </w:rPr>
    </w:lvl>
    <w:lvl w:ilvl="5" w:tplc="6E16B5C6">
      <w:start w:val="1"/>
      <w:numFmt w:val="bullet"/>
      <w:lvlText w:val="•"/>
      <w:lvlJc w:val="left"/>
      <w:pPr>
        <w:ind w:left="4943" w:hanging="427"/>
      </w:pPr>
      <w:rPr>
        <w:rFonts w:hint="default"/>
      </w:rPr>
    </w:lvl>
    <w:lvl w:ilvl="6" w:tplc="11F09E2C">
      <w:start w:val="1"/>
      <w:numFmt w:val="bullet"/>
      <w:lvlText w:val="•"/>
      <w:lvlJc w:val="left"/>
      <w:pPr>
        <w:ind w:left="5908" w:hanging="427"/>
      </w:pPr>
      <w:rPr>
        <w:rFonts w:hint="default"/>
      </w:rPr>
    </w:lvl>
    <w:lvl w:ilvl="7" w:tplc="7F5C6EF2">
      <w:start w:val="1"/>
      <w:numFmt w:val="bullet"/>
      <w:lvlText w:val="•"/>
      <w:lvlJc w:val="left"/>
      <w:pPr>
        <w:ind w:left="6873" w:hanging="427"/>
      </w:pPr>
      <w:rPr>
        <w:rFonts w:hint="default"/>
      </w:rPr>
    </w:lvl>
    <w:lvl w:ilvl="8" w:tplc="ADAC4BB2">
      <w:start w:val="1"/>
      <w:numFmt w:val="bullet"/>
      <w:lvlText w:val="•"/>
      <w:lvlJc w:val="left"/>
      <w:pPr>
        <w:ind w:left="7837" w:hanging="427"/>
      </w:pPr>
      <w:rPr>
        <w:rFonts w:hint="default"/>
      </w:rPr>
    </w:lvl>
  </w:abstractNum>
  <w:abstractNum w:abstractNumId="10">
    <w:nsid w:val="501E46AD"/>
    <w:multiLevelType w:val="hybridMultilevel"/>
    <w:tmpl w:val="6FE4D8F8"/>
    <w:lvl w:ilvl="0" w:tplc="AEE8ADC2">
      <w:start w:val="15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A00A2D92">
      <w:start w:val="1"/>
      <w:numFmt w:val="decimal"/>
      <w:lvlText w:val="%2)"/>
      <w:lvlJc w:val="left"/>
      <w:pPr>
        <w:ind w:left="810" w:hanging="360"/>
      </w:pPr>
      <w:rPr>
        <w:rFonts w:ascii="GHEA Grapalat" w:eastAsia="Times New Roman" w:hAnsi="GHEA Grapalat" w:cs="Times New Roman"/>
      </w:rPr>
    </w:lvl>
    <w:lvl w:ilvl="2" w:tplc="32D6A22C">
      <w:start w:val="1"/>
      <w:numFmt w:val="decimal"/>
      <w:lvlText w:val="%3."/>
      <w:lvlJc w:val="left"/>
      <w:pPr>
        <w:ind w:left="23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5CEC14B5"/>
    <w:multiLevelType w:val="hybridMultilevel"/>
    <w:tmpl w:val="AC68C406"/>
    <w:lvl w:ilvl="0" w:tplc="291ED876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640C6A98"/>
    <w:multiLevelType w:val="hybridMultilevel"/>
    <w:tmpl w:val="07407ADC"/>
    <w:lvl w:ilvl="0" w:tplc="D24647C6">
      <w:start w:val="19"/>
      <w:numFmt w:val="decimal"/>
      <w:lvlText w:val="%1"/>
      <w:lvlJc w:val="left"/>
      <w:pPr>
        <w:ind w:left="11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7588366B"/>
    <w:multiLevelType w:val="hybridMultilevel"/>
    <w:tmpl w:val="BAC6CD4E"/>
    <w:lvl w:ilvl="0" w:tplc="A30EFAA8">
      <w:start w:val="1"/>
      <w:numFmt w:val="decimal"/>
      <w:lvlText w:val="%1."/>
      <w:lvlJc w:val="left"/>
      <w:pPr>
        <w:ind w:left="457" w:hanging="358"/>
      </w:pPr>
      <w:rPr>
        <w:rFonts w:ascii="Sylfaen" w:eastAsia="Sylfaen" w:hAnsi="Sylfaen" w:hint="default"/>
        <w:sz w:val="20"/>
        <w:szCs w:val="20"/>
      </w:rPr>
    </w:lvl>
    <w:lvl w:ilvl="1" w:tplc="821A9826">
      <w:start w:val="1"/>
      <w:numFmt w:val="decimal"/>
      <w:lvlText w:val="%2)"/>
      <w:lvlJc w:val="left"/>
      <w:pPr>
        <w:ind w:left="786" w:hanging="360"/>
      </w:pPr>
      <w:rPr>
        <w:rFonts w:ascii="Sylfaen" w:eastAsia="Sylfaen" w:hAnsi="Sylfaen" w:hint="default"/>
        <w:sz w:val="20"/>
        <w:szCs w:val="20"/>
      </w:rPr>
    </w:lvl>
    <w:lvl w:ilvl="2" w:tplc="61CE8D0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E620E816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4" w:tplc="53F2DAF0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5" w:tplc="A23E9A18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6" w:tplc="2308400A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44C249A0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8" w:tplc="F3828D9C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7"/>
    <w:rsid w:val="00071C29"/>
    <w:rsid w:val="00125EC1"/>
    <w:rsid w:val="00161BD8"/>
    <w:rsid w:val="00172736"/>
    <w:rsid w:val="001B0359"/>
    <w:rsid w:val="002165CF"/>
    <w:rsid w:val="002D17B0"/>
    <w:rsid w:val="00302C79"/>
    <w:rsid w:val="003A7DD1"/>
    <w:rsid w:val="003D566B"/>
    <w:rsid w:val="003F789B"/>
    <w:rsid w:val="00420EAE"/>
    <w:rsid w:val="00430CCA"/>
    <w:rsid w:val="00452A9C"/>
    <w:rsid w:val="004C0576"/>
    <w:rsid w:val="00530149"/>
    <w:rsid w:val="00533024"/>
    <w:rsid w:val="00755530"/>
    <w:rsid w:val="00773DE1"/>
    <w:rsid w:val="00776D52"/>
    <w:rsid w:val="008165F2"/>
    <w:rsid w:val="00890DD3"/>
    <w:rsid w:val="008E1D4E"/>
    <w:rsid w:val="008F3F26"/>
    <w:rsid w:val="00925228"/>
    <w:rsid w:val="00977C50"/>
    <w:rsid w:val="00A6552E"/>
    <w:rsid w:val="00B060AF"/>
    <w:rsid w:val="00B17F10"/>
    <w:rsid w:val="00BA3090"/>
    <w:rsid w:val="00BD1DF1"/>
    <w:rsid w:val="00C0132A"/>
    <w:rsid w:val="00C0511B"/>
    <w:rsid w:val="00C27B10"/>
    <w:rsid w:val="00C711A2"/>
    <w:rsid w:val="00CC3B8C"/>
    <w:rsid w:val="00D225DA"/>
    <w:rsid w:val="00D626D7"/>
    <w:rsid w:val="00D9563B"/>
    <w:rsid w:val="00D96D07"/>
    <w:rsid w:val="00DC07BD"/>
    <w:rsid w:val="00EA1120"/>
    <w:rsid w:val="00EE3617"/>
    <w:rsid w:val="00F27473"/>
    <w:rsid w:val="00F40644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65F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paragraph" w:styleId="Heading2">
    <w:name w:val="heading 2"/>
    <w:basedOn w:val="Normal"/>
    <w:next w:val="Normal"/>
    <w:link w:val="Heading2Char"/>
    <w:qFormat/>
    <w:rsid w:val="008165F2"/>
    <w:pPr>
      <w:keepNext/>
      <w:spacing w:after="0" w:line="240" w:lineRule="auto"/>
      <w:jc w:val="center"/>
      <w:outlineLvl w:val="1"/>
    </w:pPr>
    <w:rPr>
      <w:rFonts w:ascii="Baltica" w:eastAsia="Times New Roman" w:hAnsi="Baltica" w:cs="Times New Roman"/>
      <w:b/>
      <w:sz w:val="20"/>
      <w:szCs w:val="20"/>
      <w:lang w:val="en-GB" w:eastAsia="ru-RU"/>
    </w:rPr>
  </w:style>
  <w:style w:type="paragraph" w:styleId="Heading3">
    <w:name w:val="heading 3"/>
    <w:basedOn w:val="Normal"/>
    <w:next w:val="Normal"/>
    <w:link w:val="Heading3Char"/>
    <w:qFormat/>
    <w:rsid w:val="008165F2"/>
    <w:pPr>
      <w:keepNext/>
      <w:spacing w:after="0" w:line="240" w:lineRule="auto"/>
      <w:ind w:right="630"/>
      <w:jc w:val="center"/>
      <w:outlineLvl w:val="2"/>
    </w:pPr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paragraph" w:styleId="Heading4">
    <w:name w:val="heading 4"/>
    <w:basedOn w:val="Normal"/>
    <w:next w:val="Normal"/>
    <w:link w:val="Heading4Char"/>
    <w:qFormat/>
    <w:rsid w:val="008165F2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8165F2"/>
    <w:pPr>
      <w:keepNext/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8165F2"/>
    <w:pPr>
      <w:keepNext/>
      <w:spacing w:after="0" w:line="240" w:lineRule="auto"/>
      <w:ind w:left="-851"/>
      <w:outlineLvl w:val="5"/>
    </w:pPr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8165F2"/>
    <w:pPr>
      <w:keepNext/>
      <w:spacing w:after="0" w:line="240" w:lineRule="auto"/>
      <w:ind w:left="-851"/>
      <w:outlineLvl w:val="6"/>
    </w:pPr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8165F2"/>
    <w:pPr>
      <w:keepNext/>
      <w:spacing w:after="0" w:line="240" w:lineRule="auto"/>
      <w:jc w:val="center"/>
      <w:outlineLvl w:val="7"/>
    </w:pPr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8165F2"/>
    <w:pPr>
      <w:keepNext/>
      <w:spacing w:after="0" w:line="240" w:lineRule="auto"/>
      <w:jc w:val="center"/>
      <w:outlineLvl w:val="8"/>
    </w:pPr>
    <w:rPr>
      <w:rFonts w:ascii="Baltica" w:eastAsia="Times New Roman" w:hAnsi="Baltica" w:cs="Times New Roman"/>
      <w:sz w:val="24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D52"/>
    <w:rPr>
      <w:rFonts w:ascii="Arial Unicode" w:eastAsia="Times New Roman" w:hAnsi="Arial Unicode" w:cs="Courier New"/>
      <w:sz w:val="20"/>
      <w:szCs w:val="20"/>
    </w:rPr>
  </w:style>
  <w:style w:type="paragraph" w:customStyle="1" w:styleId="anch">
    <w:name w:val="anch"/>
    <w:basedOn w:val="Normal"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65F2"/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8165F2"/>
    <w:rPr>
      <w:rFonts w:ascii="Baltica" w:eastAsia="Times New Roman" w:hAnsi="Baltica" w:cs="Times New Roman"/>
      <w:b/>
      <w:sz w:val="20"/>
      <w:szCs w:val="20"/>
      <w:lang w:val="en-GB" w:eastAsia="ru-RU"/>
    </w:rPr>
  </w:style>
  <w:style w:type="character" w:customStyle="1" w:styleId="Heading3Char">
    <w:name w:val="Heading 3 Char"/>
    <w:basedOn w:val="DefaultParagraphFont"/>
    <w:link w:val="Heading3"/>
    <w:rsid w:val="008165F2"/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customStyle="1" w:styleId="Heading4Char">
    <w:name w:val="Heading 4 Char"/>
    <w:basedOn w:val="DefaultParagraphFont"/>
    <w:link w:val="Heading4"/>
    <w:rsid w:val="008165F2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Heading5Char">
    <w:name w:val="Heading 5 Char"/>
    <w:basedOn w:val="DefaultParagraphFont"/>
    <w:link w:val="Heading5"/>
    <w:rsid w:val="008165F2"/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165F2"/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character" w:customStyle="1" w:styleId="Heading7Char">
    <w:name w:val="Heading 7 Char"/>
    <w:basedOn w:val="DefaultParagraphFont"/>
    <w:link w:val="Heading7"/>
    <w:rsid w:val="008165F2"/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character" w:customStyle="1" w:styleId="Heading8Char">
    <w:name w:val="Heading 8 Char"/>
    <w:basedOn w:val="DefaultParagraphFont"/>
    <w:link w:val="Heading8"/>
    <w:rsid w:val="008165F2"/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character" w:customStyle="1" w:styleId="Heading9Char">
    <w:name w:val="Heading 9 Char"/>
    <w:basedOn w:val="DefaultParagraphFont"/>
    <w:link w:val="Heading9"/>
    <w:rsid w:val="008165F2"/>
    <w:rPr>
      <w:rFonts w:ascii="Baltica" w:eastAsia="Times New Roman" w:hAnsi="Baltica" w:cs="Times New Roman"/>
      <w:sz w:val="24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rsid w:val="008165F2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8165F2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BodyText">
    <w:name w:val="Body Text"/>
    <w:basedOn w:val="Normal"/>
    <w:link w:val="BodyTextChar"/>
    <w:rsid w:val="008165F2"/>
    <w:pPr>
      <w:spacing w:after="0" w:line="360" w:lineRule="auto"/>
    </w:pPr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8165F2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styleId="Hyperlink">
    <w:name w:val="Hyperlink"/>
    <w:rsid w:val="008165F2"/>
    <w:rPr>
      <w:color w:val="0000FF"/>
      <w:u w:val="single"/>
    </w:rPr>
  </w:style>
  <w:style w:type="paragraph" w:styleId="BlockText">
    <w:name w:val="Block Text"/>
    <w:basedOn w:val="Normal"/>
    <w:rsid w:val="008165F2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8165F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character" w:customStyle="1" w:styleId="BodyText2Char">
    <w:name w:val="Body Text 2 Char"/>
    <w:basedOn w:val="DefaultParagraphFont"/>
    <w:link w:val="BodyText2"/>
    <w:rsid w:val="008165F2"/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styleId="BodyTextIndent3">
    <w:name w:val="Body Text Indent 3"/>
    <w:basedOn w:val="Normal"/>
    <w:link w:val="BodyTextIndent3Char"/>
    <w:rsid w:val="008165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65F2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Char">
    <w:name w:val="Char"/>
    <w:basedOn w:val="Normal"/>
    <w:rsid w:val="008165F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rsid w:val="00816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8165F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rsid w:val="00816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rsid w:val="008165F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TableGrid">
    <w:name w:val="Table Grid"/>
    <w:basedOn w:val="TableNormal"/>
    <w:rsid w:val="0081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8165F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3">
    <w:name w:val="Char Char3"/>
    <w:locked/>
    <w:rsid w:val="008165F2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locked/>
    <w:rsid w:val="008165F2"/>
    <w:rPr>
      <w:rFonts w:ascii="Arial Armenian" w:hAnsi="Arial Armenian"/>
      <w:b/>
      <w:sz w:val="23"/>
      <w:lang w:val="en-GB" w:eastAsia="ru-RU" w:bidi="ar-SA"/>
    </w:rPr>
  </w:style>
  <w:style w:type="paragraph" w:customStyle="1" w:styleId="a">
    <w:name w:val="Абзац списка"/>
    <w:basedOn w:val="Normal"/>
    <w:qFormat/>
    <w:rsid w:val="0081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165F2"/>
    <w:rPr>
      <w:b/>
      <w:bCs/>
    </w:rPr>
  </w:style>
  <w:style w:type="paragraph" w:styleId="BodyText3">
    <w:name w:val="Body Text 3"/>
    <w:basedOn w:val="Normal"/>
    <w:link w:val="BodyText3Char"/>
    <w:rsid w:val="008165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8165F2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CharChar12">
    <w:name w:val="Char Char12"/>
    <w:rsid w:val="008165F2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8165F2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CharChar14">
    <w:name w:val="Char Char14"/>
    <w:rsid w:val="008165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CharChar13">
    <w:name w:val="Char Char13"/>
    <w:rsid w:val="008165F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CharChar11">
    <w:name w:val="Char Char11"/>
    <w:rsid w:val="008165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ageNumber">
    <w:name w:val="page number"/>
    <w:basedOn w:val="DefaultParagraphFont"/>
    <w:rsid w:val="008165F2"/>
  </w:style>
  <w:style w:type="paragraph" w:styleId="FootnoteText">
    <w:name w:val="footnote text"/>
    <w:basedOn w:val="Normal"/>
    <w:link w:val="FootnoteTextChar"/>
    <w:semiHidden/>
    <w:rsid w:val="008165F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65F2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165F2"/>
    <w:pPr>
      <w:spacing w:after="120" w:line="480" w:lineRule="auto"/>
      <w:ind w:left="36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65F2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rsid w:val="008165F2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816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65F2"/>
    <w:rPr>
      <w:rFonts w:ascii="Tahoma" w:eastAsia="Times New Roman" w:hAnsi="Tahoma" w:cs="Tahoma"/>
      <w:sz w:val="16"/>
      <w:szCs w:val="16"/>
    </w:rPr>
  </w:style>
  <w:style w:type="paragraph" w:styleId="TOC1">
    <w:name w:val="toc 1"/>
    <w:aliases w:val="HAMAR01-09"/>
    <w:basedOn w:val="Normal"/>
    <w:next w:val="Normal"/>
    <w:autoRedefine/>
    <w:semiHidden/>
    <w:rsid w:val="008165F2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eastAsia="Times New Roman" w:hAnsi="Arial Armenian" w:cs="Times New Roman"/>
      <w:noProof/>
      <w:sz w:val="20"/>
      <w:szCs w:val="20"/>
    </w:rPr>
  </w:style>
  <w:style w:type="paragraph" w:styleId="TOC2">
    <w:name w:val="toc 2"/>
    <w:aliases w:val="HAMAR10-35"/>
    <w:basedOn w:val="Normal"/>
    <w:next w:val="Normal"/>
    <w:autoRedefine/>
    <w:semiHidden/>
    <w:rsid w:val="008165F2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eastAsia="Times New Roman" w:hAnsi="Times Armenian" w:cs="Times New Roman"/>
      <w:b/>
      <w:bCs/>
      <w:noProof/>
      <w:lang w:val="hy-AM"/>
    </w:rPr>
  </w:style>
  <w:style w:type="paragraph" w:styleId="TOC3">
    <w:name w:val="toc 3"/>
    <w:basedOn w:val="Normal"/>
    <w:next w:val="Normal"/>
    <w:autoRedefine/>
    <w:semiHidden/>
    <w:rsid w:val="008165F2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eastAsia="Times New Roman" w:hAnsi="Arial Armenian" w:cs="Times New Roman"/>
      <w:noProof/>
      <w:sz w:val="20"/>
      <w:szCs w:val="20"/>
      <w:lang w:val="hy-AM"/>
    </w:rPr>
  </w:style>
  <w:style w:type="paragraph" w:styleId="TOC4">
    <w:name w:val="toc 4"/>
    <w:basedOn w:val="Normal"/>
    <w:next w:val="Normal"/>
    <w:autoRedefine/>
    <w:semiHidden/>
    <w:rsid w:val="008165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8165F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8165F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8165F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8165F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8165F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8165F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customStyle="1" w:styleId="CharCharChar">
    <w:name w:val="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8165F2"/>
    <w:rPr>
      <w:color w:val="800080"/>
      <w:u w:val="single"/>
    </w:rPr>
  </w:style>
  <w:style w:type="character" w:customStyle="1" w:styleId="CharChar">
    <w:name w:val="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8165F2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81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5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semiHidden/>
    <w:rsid w:val="008165F2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8165F2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numbering" w:customStyle="1" w:styleId="Style1">
    <w:name w:val="Style1"/>
    <w:rsid w:val="008165F2"/>
    <w:pPr>
      <w:numPr>
        <w:numId w:val="2"/>
      </w:numPr>
    </w:pPr>
  </w:style>
  <w:style w:type="character" w:customStyle="1" w:styleId="DefaultChar">
    <w:name w:val="Default Char"/>
    <w:link w:val="Default"/>
    <w:rsid w:val="008165F2"/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81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нак Знак14"/>
    <w:rsid w:val="008165F2"/>
    <w:rPr>
      <w:rFonts w:ascii="Dallak Title" w:eastAsia="Times New Roman" w:hAnsi="Dallak Title" w:cs="Times New Roman"/>
      <w:bCs/>
      <w:noProof/>
      <w:sz w:val="32"/>
      <w:szCs w:val="24"/>
      <w:lang w:val="hy-AM"/>
    </w:rPr>
  </w:style>
  <w:style w:type="paragraph" w:customStyle="1" w:styleId="NoSpacing1">
    <w:name w:val="No Spacing1"/>
    <w:qFormat/>
    <w:rsid w:val="008165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9">
    <w:name w:val="Char Char19"/>
    <w:rsid w:val="008165F2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customStyle="1" w:styleId="CharCharCharChar0">
    <w:name w:val="Char 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8165F2"/>
  </w:style>
  <w:style w:type="paragraph" w:customStyle="1" w:styleId="western">
    <w:name w:val="western"/>
    <w:basedOn w:val="Normal"/>
    <w:rsid w:val="0081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qFormat/>
    <w:rsid w:val="008165F2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65F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paragraph" w:styleId="Heading2">
    <w:name w:val="heading 2"/>
    <w:basedOn w:val="Normal"/>
    <w:next w:val="Normal"/>
    <w:link w:val="Heading2Char"/>
    <w:qFormat/>
    <w:rsid w:val="008165F2"/>
    <w:pPr>
      <w:keepNext/>
      <w:spacing w:after="0" w:line="240" w:lineRule="auto"/>
      <w:jc w:val="center"/>
      <w:outlineLvl w:val="1"/>
    </w:pPr>
    <w:rPr>
      <w:rFonts w:ascii="Baltica" w:eastAsia="Times New Roman" w:hAnsi="Baltica" w:cs="Times New Roman"/>
      <w:b/>
      <w:sz w:val="20"/>
      <w:szCs w:val="20"/>
      <w:lang w:val="en-GB" w:eastAsia="ru-RU"/>
    </w:rPr>
  </w:style>
  <w:style w:type="paragraph" w:styleId="Heading3">
    <w:name w:val="heading 3"/>
    <w:basedOn w:val="Normal"/>
    <w:next w:val="Normal"/>
    <w:link w:val="Heading3Char"/>
    <w:qFormat/>
    <w:rsid w:val="008165F2"/>
    <w:pPr>
      <w:keepNext/>
      <w:spacing w:after="0" w:line="240" w:lineRule="auto"/>
      <w:ind w:right="630"/>
      <w:jc w:val="center"/>
      <w:outlineLvl w:val="2"/>
    </w:pPr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paragraph" w:styleId="Heading4">
    <w:name w:val="heading 4"/>
    <w:basedOn w:val="Normal"/>
    <w:next w:val="Normal"/>
    <w:link w:val="Heading4Char"/>
    <w:qFormat/>
    <w:rsid w:val="008165F2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8165F2"/>
    <w:pPr>
      <w:keepNext/>
      <w:spacing w:after="0" w:line="240" w:lineRule="auto"/>
      <w:jc w:val="center"/>
      <w:outlineLvl w:val="4"/>
    </w:pPr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8165F2"/>
    <w:pPr>
      <w:keepNext/>
      <w:spacing w:after="0" w:line="240" w:lineRule="auto"/>
      <w:ind w:left="-851"/>
      <w:outlineLvl w:val="5"/>
    </w:pPr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8165F2"/>
    <w:pPr>
      <w:keepNext/>
      <w:spacing w:after="0" w:line="240" w:lineRule="auto"/>
      <w:ind w:left="-851"/>
      <w:outlineLvl w:val="6"/>
    </w:pPr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8165F2"/>
    <w:pPr>
      <w:keepNext/>
      <w:spacing w:after="0" w:line="240" w:lineRule="auto"/>
      <w:jc w:val="center"/>
      <w:outlineLvl w:val="7"/>
    </w:pPr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8165F2"/>
    <w:pPr>
      <w:keepNext/>
      <w:spacing w:after="0" w:line="240" w:lineRule="auto"/>
      <w:jc w:val="center"/>
      <w:outlineLvl w:val="8"/>
    </w:pPr>
    <w:rPr>
      <w:rFonts w:ascii="Baltica" w:eastAsia="Times New Roman" w:hAnsi="Baltica" w:cs="Times New Roman"/>
      <w:sz w:val="24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D52"/>
    <w:rPr>
      <w:rFonts w:ascii="Arial Unicode" w:eastAsia="Times New Roman" w:hAnsi="Arial Unicode" w:cs="Courier New"/>
      <w:sz w:val="20"/>
      <w:szCs w:val="20"/>
    </w:rPr>
  </w:style>
  <w:style w:type="paragraph" w:customStyle="1" w:styleId="anch">
    <w:name w:val="anch"/>
    <w:basedOn w:val="Normal"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65F2"/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8165F2"/>
    <w:rPr>
      <w:rFonts w:ascii="Baltica" w:eastAsia="Times New Roman" w:hAnsi="Baltica" w:cs="Times New Roman"/>
      <w:b/>
      <w:sz w:val="20"/>
      <w:szCs w:val="20"/>
      <w:lang w:val="en-GB" w:eastAsia="ru-RU"/>
    </w:rPr>
  </w:style>
  <w:style w:type="character" w:customStyle="1" w:styleId="Heading3Char">
    <w:name w:val="Heading 3 Char"/>
    <w:basedOn w:val="DefaultParagraphFont"/>
    <w:link w:val="Heading3"/>
    <w:rsid w:val="008165F2"/>
    <w:rPr>
      <w:rFonts w:ascii="Times Armenian" w:eastAsia="Times New Roman" w:hAnsi="Times Armenian" w:cs="Times New Roman"/>
      <w:sz w:val="30"/>
      <w:szCs w:val="20"/>
      <w:lang w:val="en-GB" w:eastAsia="ru-RU"/>
    </w:rPr>
  </w:style>
  <w:style w:type="character" w:customStyle="1" w:styleId="Heading4Char">
    <w:name w:val="Heading 4 Char"/>
    <w:basedOn w:val="DefaultParagraphFont"/>
    <w:link w:val="Heading4"/>
    <w:rsid w:val="008165F2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customStyle="1" w:styleId="Heading5Char">
    <w:name w:val="Heading 5 Char"/>
    <w:basedOn w:val="DefaultParagraphFont"/>
    <w:link w:val="Heading5"/>
    <w:rsid w:val="008165F2"/>
    <w:rPr>
      <w:rFonts w:ascii="Times Armenian" w:eastAsia="Times New Roman" w:hAnsi="Times Armenian" w:cs="Times New Roman"/>
      <w:b/>
      <w:sz w:val="28"/>
      <w:szCs w:val="20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8165F2"/>
    <w:rPr>
      <w:rFonts w:ascii="Times Armenian" w:eastAsia="Times New Roman" w:hAnsi="Times Armenian" w:cs="Times New Roman"/>
      <w:sz w:val="36"/>
      <w:szCs w:val="20"/>
      <w:lang w:val="en-GB" w:eastAsia="ru-RU"/>
    </w:rPr>
  </w:style>
  <w:style w:type="character" w:customStyle="1" w:styleId="Heading7Char">
    <w:name w:val="Heading 7 Char"/>
    <w:basedOn w:val="DefaultParagraphFont"/>
    <w:link w:val="Heading7"/>
    <w:rsid w:val="008165F2"/>
    <w:rPr>
      <w:rFonts w:ascii="Times Armenian" w:eastAsia="Times New Roman" w:hAnsi="Times Armenian" w:cs="Times New Roman"/>
      <w:sz w:val="24"/>
      <w:szCs w:val="20"/>
      <w:lang w:val="en-GB" w:eastAsia="ru-RU"/>
    </w:rPr>
  </w:style>
  <w:style w:type="character" w:customStyle="1" w:styleId="Heading8Char">
    <w:name w:val="Heading 8 Char"/>
    <w:basedOn w:val="DefaultParagraphFont"/>
    <w:link w:val="Heading8"/>
    <w:rsid w:val="008165F2"/>
    <w:rPr>
      <w:rFonts w:ascii="Arial Armenian" w:eastAsia="Times New Roman" w:hAnsi="Arial Armenian" w:cs="Times New Roman"/>
      <w:b/>
      <w:sz w:val="24"/>
      <w:szCs w:val="20"/>
      <w:lang w:val="en-GB" w:eastAsia="ru-RU"/>
    </w:rPr>
  </w:style>
  <w:style w:type="character" w:customStyle="1" w:styleId="Heading9Char">
    <w:name w:val="Heading 9 Char"/>
    <w:basedOn w:val="DefaultParagraphFont"/>
    <w:link w:val="Heading9"/>
    <w:rsid w:val="008165F2"/>
    <w:rPr>
      <w:rFonts w:ascii="Baltica" w:eastAsia="Times New Roman" w:hAnsi="Baltica" w:cs="Times New Roman"/>
      <w:sz w:val="24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rsid w:val="008165F2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8165F2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BodyText">
    <w:name w:val="Body Text"/>
    <w:basedOn w:val="Normal"/>
    <w:link w:val="BodyTextChar"/>
    <w:rsid w:val="008165F2"/>
    <w:pPr>
      <w:spacing w:after="0" w:line="360" w:lineRule="auto"/>
    </w:pPr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8165F2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character" w:styleId="Hyperlink">
    <w:name w:val="Hyperlink"/>
    <w:rsid w:val="008165F2"/>
    <w:rPr>
      <w:color w:val="0000FF"/>
      <w:u w:val="single"/>
    </w:rPr>
  </w:style>
  <w:style w:type="paragraph" w:styleId="BlockText">
    <w:name w:val="Block Text"/>
    <w:basedOn w:val="Normal"/>
    <w:rsid w:val="008165F2"/>
    <w:pPr>
      <w:spacing w:after="0" w:line="240" w:lineRule="auto"/>
      <w:ind w:left="-709" w:right="-694"/>
    </w:pPr>
    <w:rPr>
      <w:rFonts w:ascii="Baltica" w:eastAsia="Times New Roman" w:hAnsi="Baltica" w:cs="Times New Roman"/>
      <w:sz w:val="1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8165F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character" w:customStyle="1" w:styleId="BodyText2Char">
    <w:name w:val="Body Text 2 Char"/>
    <w:basedOn w:val="DefaultParagraphFont"/>
    <w:link w:val="BodyText2"/>
    <w:rsid w:val="008165F2"/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styleId="BodyTextIndent3">
    <w:name w:val="Body Text Indent 3"/>
    <w:basedOn w:val="Normal"/>
    <w:link w:val="BodyTextIndent3Char"/>
    <w:rsid w:val="008165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65F2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Char">
    <w:name w:val="Char"/>
    <w:basedOn w:val="Normal"/>
    <w:rsid w:val="008165F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rsid w:val="00816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8165F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rsid w:val="00816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rsid w:val="008165F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TableGrid">
    <w:name w:val="Table Grid"/>
    <w:basedOn w:val="TableNormal"/>
    <w:rsid w:val="0081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8165F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3">
    <w:name w:val="Char Char3"/>
    <w:locked/>
    <w:rsid w:val="008165F2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locked/>
    <w:rsid w:val="008165F2"/>
    <w:rPr>
      <w:rFonts w:ascii="Arial Armenian" w:hAnsi="Arial Armenian"/>
      <w:b/>
      <w:sz w:val="23"/>
      <w:lang w:val="en-GB" w:eastAsia="ru-RU" w:bidi="ar-SA"/>
    </w:rPr>
  </w:style>
  <w:style w:type="paragraph" w:customStyle="1" w:styleId="a">
    <w:name w:val="Абзац списка"/>
    <w:basedOn w:val="Normal"/>
    <w:qFormat/>
    <w:rsid w:val="0081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165F2"/>
    <w:rPr>
      <w:b/>
      <w:bCs/>
    </w:rPr>
  </w:style>
  <w:style w:type="paragraph" w:styleId="BodyText3">
    <w:name w:val="Body Text 3"/>
    <w:basedOn w:val="Normal"/>
    <w:link w:val="BodyText3Char"/>
    <w:rsid w:val="008165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8165F2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CharChar12">
    <w:name w:val="Char Char12"/>
    <w:rsid w:val="008165F2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8165F2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CharChar14">
    <w:name w:val="Char Char14"/>
    <w:rsid w:val="008165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CharChar13">
    <w:name w:val="Char Char13"/>
    <w:rsid w:val="008165F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CharChar11">
    <w:name w:val="Char Char11"/>
    <w:rsid w:val="008165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ageNumber">
    <w:name w:val="page number"/>
    <w:basedOn w:val="DefaultParagraphFont"/>
    <w:rsid w:val="008165F2"/>
  </w:style>
  <w:style w:type="paragraph" w:styleId="FootnoteText">
    <w:name w:val="footnote text"/>
    <w:basedOn w:val="Normal"/>
    <w:link w:val="FootnoteTextChar"/>
    <w:semiHidden/>
    <w:rsid w:val="008165F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65F2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165F2"/>
    <w:pPr>
      <w:spacing w:after="120" w:line="480" w:lineRule="auto"/>
      <w:ind w:left="36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65F2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rsid w:val="008165F2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816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65F2"/>
    <w:rPr>
      <w:rFonts w:ascii="Tahoma" w:eastAsia="Times New Roman" w:hAnsi="Tahoma" w:cs="Tahoma"/>
      <w:sz w:val="16"/>
      <w:szCs w:val="16"/>
    </w:rPr>
  </w:style>
  <w:style w:type="paragraph" w:styleId="TOC1">
    <w:name w:val="toc 1"/>
    <w:aliases w:val="HAMAR01-09"/>
    <w:basedOn w:val="Normal"/>
    <w:next w:val="Normal"/>
    <w:autoRedefine/>
    <w:semiHidden/>
    <w:rsid w:val="008165F2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eastAsia="Times New Roman" w:hAnsi="Arial Armenian" w:cs="Times New Roman"/>
      <w:noProof/>
      <w:sz w:val="20"/>
      <w:szCs w:val="20"/>
    </w:rPr>
  </w:style>
  <w:style w:type="paragraph" w:styleId="TOC2">
    <w:name w:val="toc 2"/>
    <w:aliases w:val="HAMAR10-35"/>
    <w:basedOn w:val="Normal"/>
    <w:next w:val="Normal"/>
    <w:autoRedefine/>
    <w:semiHidden/>
    <w:rsid w:val="008165F2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eastAsia="Times New Roman" w:hAnsi="Times Armenian" w:cs="Times New Roman"/>
      <w:b/>
      <w:bCs/>
      <w:noProof/>
      <w:lang w:val="hy-AM"/>
    </w:rPr>
  </w:style>
  <w:style w:type="paragraph" w:styleId="TOC3">
    <w:name w:val="toc 3"/>
    <w:basedOn w:val="Normal"/>
    <w:next w:val="Normal"/>
    <w:autoRedefine/>
    <w:semiHidden/>
    <w:rsid w:val="008165F2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eastAsia="Times New Roman" w:hAnsi="Arial Armenian" w:cs="Times New Roman"/>
      <w:noProof/>
      <w:sz w:val="20"/>
      <w:szCs w:val="20"/>
      <w:lang w:val="hy-AM"/>
    </w:rPr>
  </w:style>
  <w:style w:type="paragraph" w:styleId="TOC4">
    <w:name w:val="toc 4"/>
    <w:basedOn w:val="Normal"/>
    <w:next w:val="Normal"/>
    <w:autoRedefine/>
    <w:semiHidden/>
    <w:rsid w:val="008165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8165F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8165F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8165F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8165F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8165F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8165F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customStyle="1" w:styleId="CharCharChar">
    <w:name w:val="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8165F2"/>
    <w:rPr>
      <w:color w:val="800080"/>
      <w:u w:val="single"/>
    </w:rPr>
  </w:style>
  <w:style w:type="character" w:customStyle="1" w:styleId="CharChar">
    <w:name w:val="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8165F2"/>
    <w:pPr>
      <w:widowControl w:val="0"/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81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5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semiHidden/>
    <w:rsid w:val="008165F2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8165F2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numbering" w:customStyle="1" w:styleId="Style1">
    <w:name w:val="Style1"/>
    <w:rsid w:val="008165F2"/>
    <w:pPr>
      <w:numPr>
        <w:numId w:val="2"/>
      </w:numPr>
    </w:pPr>
  </w:style>
  <w:style w:type="character" w:customStyle="1" w:styleId="DefaultChar">
    <w:name w:val="Default Char"/>
    <w:link w:val="Default"/>
    <w:rsid w:val="008165F2"/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81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нак Знак14"/>
    <w:rsid w:val="008165F2"/>
    <w:rPr>
      <w:rFonts w:ascii="Dallak Title" w:eastAsia="Times New Roman" w:hAnsi="Dallak Title" w:cs="Times New Roman"/>
      <w:bCs/>
      <w:noProof/>
      <w:sz w:val="32"/>
      <w:szCs w:val="24"/>
      <w:lang w:val="hy-AM"/>
    </w:rPr>
  </w:style>
  <w:style w:type="paragraph" w:customStyle="1" w:styleId="NoSpacing1">
    <w:name w:val="No Spacing1"/>
    <w:qFormat/>
    <w:rsid w:val="008165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9">
    <w:name w:val="Char Char19"/>
    <w:rsid w:val="008165F2"/>
    <w:rPr>
      <w:rFonts w:ascii="Dallak Title" w:hAnsi="Dallak Title"/>
      <w:bCs/>
      <w:noProof/>
      <w:sz w:val="32"/>
      <w:szCs w:val="24"/>
      <w:lang w:val="hy-AM" w:eastAsia="en-US" w:bidi="ar-SA"/>
    </w:rPr>
  </w:style>
  <w:style w:type="character" w:customStyle="1" w:styleId="CharCharCharChar0">
    <w:name w:val="Char Char Char Char"/>
    <w:rsid w:val="008165F2"/>
    <w:rPr>
      <w:rFonts w:ascii="Arial Armenian" w:hAnsi="Arial Armenian"/>
      <w:b/>
      <w:sz w:val="26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8165F2"/>
  </w:style>
  <w:style w:type="paragraph" w:customStyle="1" w:styleId="western">
    <w:name w:val="western"/>
    <w:basedOn w:val="Normal"/>
    <w:rsid w:val="0081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qFormat/>
    <w:rsid w:val="008165F2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49D9-E60D-4DDC-844C-04271BBB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34</Pages>
  <Words>9220</Words>
  <Characters>52555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Kristina Gevorgyan</cp:lastModifiedBy>
  <cp:revision>40</cp:revision>
  <dcterms:created xsi:type="dcterms:W3CDTF">2014-11-07T08:13:00Z</dcterms:created>
  <dcterms:modified xsi:type="dcterms:W3CDTF">2016-05-26T08:04:00Z</dcterms:modified>
</cp:coreProperties>
</file>