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94" w:rsidRPr="00D636EA" w:rsidRDefault="00747994" w:rsidP="00747994">
      <w:pPr>
        <w:pStyle w:val="Headerorfooter20"/>
        <w:shd w:val="clear" w:color="auto" w:fill="auto"/>
        <w:spacing w:line="240" w:lineRule="auto"/>
        <w:ind w:left="4536"/>
      </w:pPr>
      <w:r>
        <w:rPr>
          <w:rStyle w:val="Headerorfooter2"/>
          <w:color w:val="000000"/>
          <w:lang w:eastAsia="ru-RU"/>
        </w:rPr>
        <w:t xml:space="preserve">ПРИЛОЖЕНИЕ № </w:t>
      </w:r>
      <w:r w:rsidRPr="00D636EA">
        <w:rPr>
          <w:rStyle w:val="Headerorfooter2"/>
          <w:color w:val="000000"/>
          <w:lang w:eastAsia="ru-RU"/>
        </w:rPr>
        <w:t>1</w:t>
      </w:r>
    </w:p>
    <w:p w:rsidR="00501FF5" w:rsidRPr="00D636EA" w:rsidRDefault="00501FF5" w:rsidP="00747994">
      <w:pPr>
        <w:pStyle w:val="Bodytext30"/>
        <w:shd w:val="clear" w:color="auto" w:fill="auto"/>
        <w:tabs>
          <w:tab w:val="right" w:pos="7446"/>
          <w:tab w:val="right" w:pos="7720"/>
          <w:tab w:val="right" w:pos="8091"/>
        </w:tabs>
        <w:spacing w:before="0" w:after="120" w:line="240" w:lineRule="auto"/>
        <w:ind w:left="4536"/>
        <w:jc w:val="center"/>
        <w:rPr>
          <w:rStyle w:val="Bodytext3"/>
          <w:rFonts w:ascii="Sylfaen" w:hAnsi="Sylfaen"/>
          <w:color w:val="000000"/>
          <w:sz w:val="24"/>
          <w:szCs w:val="24"/>
          <w:lang w:eastAsia="ru-RU"/>
        </w:rPr>
      </w:pPr>
      <w:r w:rsidRPr="00747994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 xml:space="preserve">к Решению Совета Евразийской экономической комиссии от </w:t>
      </w:r>
      <w:r w:rsidR="000A47A3">
        <w:rPr>
          <w:rStyle w:val="Bodytext3"/>
          <w:rFonts w:ascii="Sylfaen" w:hAnsi="Sylfaen"/>
          <w:color w:val="000000"/>
          <w:sz w:val="24"/>
          <w:szCs w:val="24"/>
          <w:lang w:val="en-US" w:eastAsia="ru-RU"/>
        </w:rPr>
        <w:t xml:space="preserve">05 </w:t>
      </w:r>
      <w:proofErr w:type="spellStart"/>
      <w:r w:rsidR="000A47A3">
        <w:rPr>
          <w:rStyle w:val="Bodytext3"/>
          <w:rFonts w:ascii="Sylfaen" w:hAnsi="Sylfaen"/>
          <w:color w:val="000000"/>
          <w:sz w:val="24"/>
          <w:szCs w:val="24"/>
          <w:lang w:val="en-US" w:eastAsia="ru-RU"/>
        </w:rPr>
        <w:t>мая</w:t>
      </w:r>
      <w:proofErr w:type="spellEnd"/>
      <w:r w:rsidR="00D636EA" w:rsidRPr="00D636EA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 xml:space="preserve">  </w:t>
      </w:r>
      <w:r w:rsidRPr="00747994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>2015 г.</w:t>
      </w:r>
      <w:r w:rsidR="00D636EA" w:rsidRPr="00D636EA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 xml:space="preserve">  </w:t>
      </w:r>
      <w:r w:rsidR="00D636EA" w:rsidRPr="00747994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>№</w:t>
      </w:r>
      <w:r w:rsidR="00D636EA">
        <w:rPr>
          <w:rStyle w:val="Bodytext3"/>
          <w:rFonts w:ascii="Sylfaen" w:hAnsi="Sylfaen"/>
          <w:color w:val="000000"/>
          <w:sz w:val="24"/>
          <w:szCs w:val="24"/>
          <w:lang w:val="en-US" w:eastAsia="ru-RU"/>
        </w:rPr>
        <w:t xml:space="preserve"> </w:t>
      </w:r>
      <w:r w:rsidR="004775CC">
        <w:rPr>
          <w:rStyle w:val="Bodytext3"/>
          <w:rFonts w:ascii="Sylfaen" w:hAnsi="Sylfaen"/>
          <w:color w:val="000000"/>
          <w:sz w:val="24"/>
          <w:szCs w:val="24"/>
          <w:lang w:val="en-US" w:eastAsia="ru-RU"/>
        </w:rPr>
        <w:t>40</w:t>
      </w:r>
      <w:r w:rsidR="00D636EA" w:rsidRPr="00D636EA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 xml:space="preserve">      </w:t>
      </w:r>
    </w:p>
    <w:p w:rsidR="00747994" w:rsidRPr="00747994" w:rsidRDefault="00747994" w:rsidP="00747994">
      <w:pPr>
        <w:pStyle w:val="Bodytext30"/>
        <w:shd w:val="clear" w:color="auto" w:fill="auto"/>
        <w:tabs>
          <w:tab w:val="right" w:pos="7446"/>
          <w:tab w:val="right" w:pos="7720"/>
          <w:tab w:val="right" w:pos="8091"/>
        </w:tabs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</w:p>
    <w:p w:rsidR="00747994" w:rsidRPr="00D636EA" w:rsidRDefault="00501FF5" w:rsidP="00747994">
      <w:pPr>
        <w:pStyle w:val="Bodytext20"/>
        <w:shd w:val="clear" w:color="auto" w:fill="auto"/>
        <w:spacing w:line="240" w:lineRule="auto"/>
        <w:ind w:left="80" w:firstLine="0"/>
        <w:rPr>
          <w:rStyle w:val="Bodytext2TimesNewRoman1"/>
          <w:rFonts w:ascii="Sylfaen" w:hAnsi="Sylfaen"/>
          <w:b/>
          <w:bCs/>
          <w:color w:val="000000"/>
          <w:spacing w:val="0"/>
          <w:sz w:val="24"/>
          <w:szCs w:val="24"/>
          <w:lang w:eastAsia="ru-RU"/>
        </w:rPr>
      </w:pPr>
      <w:r w:rsidRPr="00747994">
        <w:rPr>
          <w:rStyle w:val="Bodytext2TimesNewRoman1"/>
          <w:rFonts w:ascii="Sylfaen" w:hAnsi="Sylfaen"/>
          <w:b/>
          <w:bCs/>
          <w:color w:val="000000"/>
          <w:spacing w:val="0"/>
          <w:sz w:val="24"/>
          <w:szCs w:val="24"/>
          <w:lang w:eastAsia="ru-RU"/>
        </w:rPr>
        <w:t xml:space="preserve">ПОЗИЦИИ, </w:t>
      </w:r>
    </w:p>
    <w:p w:rsidR="00501FF5" w:rsidRPr="00747994" w:rsidRDefault="00501FF5" w:rsidP="00747994">
      <w:pPr>
        <w:pStyle w:val="Bodytext20"/>
        <w:shd w:val="clear" w:color="auto" w:fill="auto"/>
        <w:spacing w:line="240" w:lineRule="auto"/>
        <w:ind w:left="80" w:firstLine="0"/>
        <w:rPr>
          <w:rStyle w:val="Bodytext2TimesNewRoman"/>
          <w:rFonts w:ascii="Sylfaen" w:hAnsi="Sylfaen"/>
          <w:b/>
          <w:bCs/>
          <w:color w:val="000000"/>
          <w:sz w:val="24"/>
          <w:szCs w:val="24"/>
          <w:lang w:eastAsia="ru-RU"/>
        </w:rPr>
      </w:pPr>
      <w:r w:rsidRPr="00747994">
        <w:rPr>
          <w:rStyle w:val="Bodytext2TimesNewRoman"/>
          <w:rFonts w:ascii="Sylfaen" w:hAnsi="Sylfaen"/>
          <w:b/>
          <w:bCs/>
          <w:color w:val="000000"/>
          <w:sz w:val="24"/>
          <w:szCs w:val="24"/>
          <w:lang w:eastAsia="ru-RU"/>
        </w:rPr>
        <w:t>исключаемые из единой Товарной номенклатуры внешнеэкономической деятельности Евразийского экономического союза</w:t>
      </w:r>
    </w:p>
    <w:p w:rsidR="00747994" w:rsidRPr="00747994" w:rsidRDefault="00747994" w:rsidP="00747994">
      <w:pPr>
        <w:pStyle w:val="Bodytext20"/>
        <w:shd w:val="clear" w:color="auto" w:fill="auto"/>
        <w:spacing w:line="240" w:lineRule="auto"/>
        <w:ind w:left="80" w:firstLine="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6242"/>
        <w:gridCol w:w="1314"/>
      </w:tblGrid>
      <w:tr w:rsidR="00501FF5" w:rsidRPr="00747994" w:rsidTr="00747994">
        <w:trPr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367591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Код</w:t>
            </w:r>
            <w:r w:rsidR="00367591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ТНВЭД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2C592E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FF5" w:rsidRPr="00747994" w:rsidRDefault="00501FF5" w:rsidP="002C592E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Доп. ед. изм.</w:t>
            </w:r>
          </w:p>
        </w:tc>
      </w:tr>
      <w:tr w:rsidR="00501FF5" w:rsidRPr="00747994" w:rsidTr="00747994">
        <w:trPr>
          <w:jc w:val="center"/>
        </w:trPr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3920 30 </w:t>
            </w:r>
            <w:r w:rsidR="00367591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000</w:t>
            </w: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- из полимеров стирола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01FF5" w:rsidRPr="00367591" w:rsidRDefault="00367591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BodytextMSMincho"/>
                <w:rFonts w:ascii="Sylfaen"/>
                <w:noProof w:val="0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501FF5" w:rsidRPr="00747994" w:rsidTr="00747994">
        <w:trPr>
          <w:jc w:val="center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3920 43 100 0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747994" w:rsidP="00747994">
            <w:pPr>
              <w:pStyle w:val="BodyText1"/>
              <w:shd w:val="clear" w:color="auto" w:fill="auto"/>
              <w:tabs>
                <w:tab w:val="left" w:leader="hyphen" w:pos="569"/>
              </w:tabs>
              <w:spacing w:before="0" w:after="120" w:line="240" w:lineRule="auto"/>
              <w:rPr>
                <w:sz w:val="24"/>
                <w:szCs w:val="24"/>
              </w:rPr>
            </w:pPr>
            <w:r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- - -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толщиной не более 1 мм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367591" w:rsidRDefault="00367591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BodytextMSMincho"/>
                <w:rFonts w:ascii="Sylfaen"/>
                <w:noProof w:val="0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501FF5" w:rsidRPr="00747994" w:rsidTr="00747994">
        <w:trPr>
          <w:jc w:val="center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3920 62 190 1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747994" w:rsidP="00747994">
            <w:pPr>
              <w:pStyle w:val="BodyText1"/>
              <w:shd w:val="clear" w:color="auto" w:fill="auto"/>
              <w:tabs>
                <w:tab w:val="left" w:leader="hyphen" w:pos="994"/>
              </w:tabs>
              <w:spacing w:before="0" w:after="120" w:line="240" w:lineRule="auto"/>
              <w:rPr>
                <w:sz w:val="24"/>
                <w:szCs w:val="24"/>
              </w:rPr>
            </w:pPr>
            <w:r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- - - - -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пленка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367591" w:rsidRDefault="00367591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BodytextMSMincho"/>
                <w:rFonts w:ascii="Sylfaen"/>
                <w:noProof w:val="0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501FF5" w:rsidRPr="00747994" w:rsidTr="00747994">
        <w:trPr>
          <w:jc w:val="center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3920 62 900 0</w:t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747994" w:rsidP="00747994">
            <w:pPr>
              <w:pStyle w:val="BodyText1"/>
              <w:shd w:val="clear" w:color="auto" w:fill="auto"/>
              <w:tabs>
                <w:tab w:val="left" w:leader="hyphen" w:pos="569"/>
              </w:tabs>
              <w:spacing w:before="0" w:after="120" w:line="240" w:lineRule="auto"/>
              <w:rPr>
                <w:sz w:val="24"/>
                <w:szCs w:val="24"/>
              </w:rPr>
            </w:pPr>
            <w:r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- - -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толщиной более 0,35 мм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367591" w:rsidRDefault="00367591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BodytextMSMincho"/>
                <w:rFonts w:ascii="Sylfaen"/>
                <w:noProof w:val="0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501FF5" w:rsidRPr="00747994" w:rsidRDefault="00501FF5" w:rsidP="00747994">
      <w:pPr>
        <w:spacing w:after="120"/>
        <w:rPr>
          <w:rFonts w:ascii="Sylfaen" w:hAnsi="Sylfaen"/>
          <w:color w:val="auto"/>
          <w:lang w:eastAsia="en-US"/>
        </w:rPr>
      </w:pPr>
    </w:p>
    <w:p w:rsidR="00747994" w:rsidRDefault="00747994">
      <w:pPr>
        <w:widowControl/>
        <w:rPr>
          <w:rStyle w:val="Bodytext3"/>
          <w:rFonts w:ascii="Sylfaen" w:hAnsi="Sylfaen"/>
          <w:sz w:val="24"/>
          <w:szCs w:val="24"/>
        </w:rPr>
      </w:pPr>
      <w:r>
        <w:rPr>
          <w:rStyle w:val="Bodytext3"/>
          <w:rFonts w:ascii="Sylfaen" w:hAnsi="Sylfaen"/>
          <w:sz w:val="24"/>
          <w:szCs w:val="24"/>
        </w:rPr>
        <w:br w:type="page"/>
      </w:r>
    </w:p>
    <w:p w:rsidR="00747994" w:rsidRPr="00747994" w:rsidRDefault="00747994" w:rsidP="00367591">
      <w:pPr>
        <w:pStyle w:val="Bodytext30"/>
        <w:shd w:val="clear" w:color="auto" w:fill="auto"/>
        <w:spacing w:before="0" w:after="120" w:line="240" w:lineRule="auto"/>
        <w:ind w:left="5103" w:right="-1" w:firstLine="7"/>
        <w:jc w:val="center"/>
        <w:rPr>
          <w:rStyle w:val="Headerorfooter2"/>
          <w:color w:val="000000"/>
          <w:lang w:eastAsia="ru-RU"/>
        </w:rPr>
      </w:pPr>
      <w:r>
        <w:rPr>
          <w:rStyle w:val="Headerorfooter2"/>
          <w:color w:val="000000"/>
          <w:lang w:eastAsia="ru-RU"/>
        </w:rPr>
        <w:lastRenderedPageBreak/>
        <w:t xml:space="preserve">ПРИЛОЖЕНИЕ № </w:t>
      </w:r>
      <w:r w:rsidRPr="00747994">
        <w:rPr>
          <w:rStyle w:val="Headerorfooter2"/>
          <w:color w:val="000000"/>
          <w:lang w:eastAsia="ru-RU"/>
        </w:rPr>
        <w:t>2</w:t>
      </w:r>
    </w:p>
    <w:p w:rsidR="000A47A3" w:rsidRPr="00D636EA" w:rsidRDefault="00501FF5" w:rsidP="000A47A3">
      <w:pPr>
        <w:pStyle w:val="Bodytext30"/>
        <w:shd w:val="clear" w:color="auto" w:fill="auto"/>
        <w:tabs>
          <w:tab w:val="right" w:pos="7446"/>
          <w:tab w:val="right" w:pos="7720"/>
          <w:tab w:val="right" w:pos="8091"/>
        </w:tabs>
        <w:spacing w:before="0" w:after="120" w:line="240" w:lineRule="auto"/>
        <w:ind w:left="4536"/>
        <w:jc w:val="center"/>
        <w:rPr>
          <w:rStyle w:val="Bodytext3"/>
          <w:rFonts w:ascii="Sylfaen" w:hAnsi="Sylfaen"/>
          <w:color w:val="000000"/>
          <w:sz w:val="24"/>
          <w:szCs w:val="24"/>
          <w:lang w:eastAsia="ru-RU"/>
        </w:rPr>
      </w:pPr>
      <w:r w:rsidRPr="00747994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 xml:space="preserve">к Решению Совета Евразийской экономической комиссии </w:t>
      </w:r>
      <w:r w:rsidR="000A47A3" w:rsidRPr="00747994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 xml:space="preserve">от </w:t>
      </w:r>
      <w:r w:rsidR="000A47A3">
        <w:rPr>
          <w:rStyle w:val="Bodytext3"/>
          <w:rFonts w:ascii="Sylfaen" w:hAnsi="Sylfaen"/>
          <w:color w:val="000000"/>
          <w:sz w:val="24"/>
          <w:szCs w:val="24"/>
          <w:lang w:val="en-US" w:eastAsia="ru-RU"/>
        </w:rPr>
        <w:t xml:space="preserve">05 </w:t>
      </w:r>
      <w:proofErr w:type="spellStart"/>
      <w:r w:rsidR="000A47A3">
        <w:rPr>
          <w:rStyle w:val="Bodytext3"/>
          <w:rFonts w:ascii="Sylfaen" w:hAnsi="Sylfaen"/>
          <w:color w:val="000000"/>
          <w:sz w:val="24"/>
          <w:szCs w:val="24"/>
          <w:lang w:val="en-US" w:eastAsia="ru-RU"/>
        </w:rPr>
        <w:t>мая</w:t>
      </w:r>
      <w:proofErr w:type="spellEnd"/>
      <w:r w:rsidR="000A47A3" w:rsidRPr="00D636EA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 xml:space="preserve">  </w:t>
      </w:r>
      <w:r w:rsidR="000A47A3" w:rsidRPr="00747994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>2015 г.</w:t>
      </w:r>
      <w:r w:rsidR="000A47A3" w:rsidRPr="00D636EA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 xml:space="preserve">  </w:t>
      </w:r>
      <w:r w:rsidR="000A47A3" w:rsidRPr="00747994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>№</w:t>
      </w:r>
      <w:r w:rsidR="000A47A3">
        <w:rPr>
          <w:rStyle w:val="Bodytext3"/>
          <w:rFonts w:ascii="Sylfaen" w:hAnsi="Sylfaen"/>
          <w:color w:val="000000"/>
          <w:sz w:val="24"/>
          <w:szCs w:val="24"/>
          <w:lang w:val="en-US" w:eastAsia="ru-RU"/>
        </w:rPr>
        <w:t xml:space="preserve"> 40</w:t>
      </w:r>
      <w:r w:rsidR="000A47A3" w:rsidRPr="00D636EA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 xml:space="preserve">      </w:t>
      </w:r>
    </w:p>
    <w:p w:rsidR="00747994" w:rsidRPr="00747994" w:rsidRDefault="00747994" w:rsidP="000A47A3">
      <w:pPr>
        <w:pStyle w:val="Bodytext30"/>
        <w:shd w:val="clear" w:color="auto" w:fill="auto"/>
        <w:spacing w:before="0" w:after="120" w:line="240" w:lineRule="auto"/>
        <w:ind w:left="5103" w:right="-1" w:firstLine="7"/>
        <w:jc w:val="center"/>
        <w:rPr>
          <w:rFonts w:ascii="Sylfaen" w:hAnsi="Sylfaen"/>
          <w:sz w:val="24"/>
          <w:szCs w:val="24"/>
        </w:rPr>
      </w:pPr>
    </w:p>
    <w:p w:rsidR="00747994" w:rsidRPr="00D636EA" w:rsidRDefault="00501FF5" w:rsidP="00747994">
      <w:pPr>
        <w:pStyle w:val="Bodytext20"/>
        <w:shd w:val="clear" w:color="auto" w:fill="auto"/>
        <w:spacing w:line="240" w:lineRule="auto"/>
        <w:ind w:right="200" w:firstLine="0"/>
        <w:rPr>
          <w:rStyle w:val="Bodytext2TimesNewRoman1"/>
          <w:rFonts w:ascii="Sylfaen" w:hAnsi="Sylfaen"/>
          <w:b/>
          <w:bCs/>
          <w:color w:val="000000"/>
          <w:spacing w:val="0"/>
          <w:sz w:val="24"/>
          <w:szCs w:val="24"/>
          <w:lang w:eastAsia="ru-RU"/>
        </w:rPr>
      </w:pPr>
      <w:r w:rsidRPr="00747994">
        <w:rPr>
          <w:rStyle w:val="Bodytext2TimesNewRoman1"/>
          <w:rFonts w:ascii="Sylfaen" w:hAnsi="Sylfaen"/>
          <w:b/>
          <w:bCs/>
          <w:color w:val="000000"/>
          <w:spacing w:val="0"/>
          <w:sz w:val="24"/>
          <w:szCs w:val="24"/>
          <w:lang w:eastAsia="ru-RU"/>
        </w:rPr>
        <w:t xml:space="preserve">ПОЗИЦИИ, </w:t>
      </w:r>
    </w:p>
    <w:p w:rsidR="00501FF5" w:rsidRPr="00747994" w:rsidRDefault="00501FF5" w:rsidP="00747994">
      <w:pPr>
        <w:pStyle w:val="Bodytext20"/>
        <w:shd w:val="clear" w:color="auto" w:fill="auto"/>
        <w:spacing w:line="240" w:lineRule="auto"/>
        <w:ind w:right="200" w:firstLine="0"/>
        <w:rPr>
          <w:rStyle w:val="Bodytext2TimesNewRoman"/>
          <w:rFonts w:ascii="Sylfaen" w:hAnsi="Sylfaen"/>
          <w:b/>
          <w:bCs/>
          <w:color w:val="000000"/>
          <w:sz w:val="24"/>
          <w:szCs w:val="24"/>
          <w:lang w:eastAsia="ru-RU"/>
        </w:rPr>
      </w:pPr>
      <w:r w:rsidRPr="00747994">
        <w:rPr>
          <w:rStyle w:val="Bodytext2TimesNewRoman"/>
          <w:rFonts w:ascii="Sylfaen" w:hAnsi="Sylfaen"/>
          <w:b/>
          <w:bCs/>
          <w:color w:val="000000"/>
          <w:sz w:val="24"/>
          <w:szCs w:val="24"/>
          <w:lang w:eastAsia="ru-RU"/>
        </w:rPr>
        <w:t>включаемые в единую Товарную номенклатуру внешнеэкономической деятельности Евразийского экономического союза</w:t>
      </w:r>
    </w:p>
    <w:p w:rsidR="00747994" w:rsidRPr="00747994" w:rsidRDefault="00747994" w:rsidP="00747994">
      <w:pPr>
        <w:pStyle w:val="Bodytext20"/>
        <w:shd w:val="clear" w:color="auto" w:fill="auto"/>
        <w:spacing w:line="240" w:lineRule="auto"/>
        <w:ind w:right="200" w:firstLine="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6131"/>
        <w:gridCol w:w="1314"/>
      </w:tblGrid>
      <w:tr w:rsidR="00501FF5" w:rsidRPr="00747994" w:rsidTr="00747994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367591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Код</w:t>
            </w:r>
            <w:r w:rsidR="00367591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тнвэд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2C592E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FF5" w:rsidRPr="00747994" w:rsidRDefault="00501FF5" w:rsidP="002C592E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Доп. ед. изм.</w:t>
            </w:r>
          </w:p>
        </w:tc>
      </w:tr>
      <w:tr w:rsidR="00501FF5" w:rsidRPr="00747994" w:rsidTr="00747994">
        <w:trPr>
          <w:jc w:val="center"/>
        </w:trPr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3920 30 000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ind w:left="500" w:hanging="460"/>
              <w:jc w:val="left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- из полимеров стирола: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501FF5" w:rsidRPr="00747994" w:rsidTr="00367591">
        <w:trPr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3920 30 000 1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747994" w:rsidP="00747994">
            <w:pPr>
              <w:pStyle w:val="BodyText1"/>
              <w:shd w:val="clear" w:color="auto" w:fill="auto"/>
              <w:spacing w:before="0" w:after="120" w:line="240" w:lineRule="auto"/>
              <w:ind w:left="500" w:hanging="460"/>
              <w:jc w:val="left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- -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листы для декоративной облицовки поверхностей методом прессования при производстве мебели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vertAlign w:val="superscript"/>
                <w:lang w:eastAsia="ru-RU"/>
              </w:rPr>
              <w:t>5)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367591" w:rsidRDefault="00367591" w:rsidP="00367591">
            <w:pPr>
              <w:spacing w:after="120"/>
              <w:jc w:val="center"/>
              <w:rPr>
                <w:rFonts w:ascii="Sylfaen" w:hAnsi="Sylfaen"/>
                <w:color w:val="auto"/>
                <w:lang w:val="en-US" w:eastAsia="en-US"/>
              </w:rPr>
            </w:pPr>
            <w:r>
              <w:rPr>
                <w:rFonts w:ascii="Sylfaen" w:hAnsi="Sylfaen"/>
                <w:color w:val="auto"/>
                <w:lang w:val="en-US" w:eastAsia="en-US"/>
              </w:rPr>
              <w:t>-</w:t>
            </w:r>
          </w:p>
        </w:tc>
      </w:tr>
      <w:tr w:rsidR="00501FF5" w:rsidRPr="00747994" w:rsidTr="00747994">
        <w:trPr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3920 30 000 9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747994" w:rsidP="00747994">
            <w:pPr>
              <w:pStyle w:val="BodyText1"/>
              <w:shd w:val="clear" w:color="auto" w:fill="auto"/>
              <w:spacing w:before="0" w:after="120" w:line="240" w:lineRule="auto"/>
              <w:ind w:left="500" w:hanging="460"/>
              <w:jc w:val="left"/>
              <w:rPr>
                <w:sz w:val="24"/>
                <w:szCs w:val="24"/>
              </w:rPr>
            </w:pPr>
            <w:r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>- -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прочие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367591" w:rsidRDefault="00367591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BodytextMSMincho"/>
                <w:rFonts w:ascii="Sylfaen"/>
                <w:noProof w:val="0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501FF5" w:rsidRPr="00747994" w:rsidTr="00747994">
        <w:trPr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3920 43 100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747994" w:rsidP="00747994">
            <w:pPr>
              <w:pStyle w:val="BodyText1"/>
              <w:shd w:val="clear" w:color="auto" w:fill="auto"/>
              <w:tabs>
                <w:tab w:val="left" w:leader="hyphen" w:pos="565"/>
              </w:tabs>
              <w:spacing w:before="0" w:after="120" w:line="240" w:lineRule="auto"/>
              <w:rPr>
                <w:sz w:val="24"/>
                <w:szCs w:val="24"/>
              </w:rPr>
            </w:pPr>
            <w:r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- - -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толщиной не более 1 мм: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501FF5" w:rsidRPr="00747994" w:rsidTr="00367591">
        <w:trPr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3920 43 100 1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747994" w:rsidP="00367591">
            <w:pPr>
              <w:pStyle w:val="BodyText1"/>
              <w:shd w:val="clear" w:color="auto" w:fill="auto"/>
              <w:spacing w:before="0" w:after="120" w:line="240" w:lineRule="auto"/>
              <w:ind w:left="570" w:hanging="567"/>
              <w:jc w:val="left"/>
              <w:rPr>
                <w:sz w:val="24"/>
                <w:szCs w:val="24"/>
              </w:rPr>
            </w:pPr>
            <w:r w:rsidRPr="00D636EA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- - - -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пленка в рулонах для декоративной</w:t>
            </w:r>
            <w:r w:rsidR="00367591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облицовки поверхностей методом прессования при производстве мебели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vertAlign w:val="superscript"/>
                <w:lang w:eastAsia="ru-RU"/>
              </w:rPr>
              <w:t>5)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367591" w:rsidRDefault="00367591" w:rsidP="00367591">
            <w:pPr>
              <w:spacing w:after="120"/>
              <w:jc w:val="center"/>
              <w:rPr>
                <w:rFonts w:ascii="Sylfaen" w:hAnsi="Sylfaen"/>
                <w:color w:val="auto"/>
                <w:lang w:val="en-US" w:eastAsia="en-US"/>
              </w:rPr>
            </w:pPr>
            <w:r>
              <w:rPr>
                <w:rFonts w:ascii="Sylfaen" w:hAnsi="Sylfaen"/>
                <w:color w:val="auto"/>
                <w:lang w:val="en-US" w:eastAsia="en-US"/>
              </w:rPr>
              <w:t>-</w:t>
            </w:r>
          </w:p>
        </w:tc>
      </w:tr>
      <w:tr w:rsidR="00501FF5" w:rsidRPr="00747994" w:rsidTr="00747994">
        <w:trPr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3920 43 100 9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747994" w:rsidP="00747994">
            <w:pPr>
              <w:pStyle w:val="BodyText1"/>
              <w:shd w:val="clear" w:color="auto" w:fill="auto"/>
              <w:tabs>
                <w:tab w:val="left" w:leader="hyphen" w:pos="781"/>
              </w:tabs>
              <w:spacing w:before="0" w:after="120" w:line="240" w:lineRule="auto"/>
              <w:rPr>
                <w:sz w:val="24"/>
                <w:szCs w:val="24"/>
              </w:rPr>
            </w:pPr>
            <w:r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- - - -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367591" w:rsidRDefault="00367591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BodytextMSMincho"/>
                <w:rFonts w:ascii="Sylfaen"/>
                <w:noProof w:val="0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501FF5" w:rsidRPr="00747994" w:rsidTr="00747994">
        <w:trPr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367591" w:rsidRDefault="00747994" w:rsidP="00747994">
            <w:pPr>
              <w:pStyle w:val="BodyText1"/>
              <w:shd w:val="clear" w:color="auto" w:fill="auto"/>
              <w:tabs>
                <w:tab w:val="left" w:leader="hyphen" w:pos="994"/>
              </w:tabs>
              <w:spacing w:before="0" w:after="120" w:line="240" w:lineRule="auto"/>
              <w:rPr>
                <w:sz w:val="24"/>
                <w:szCs w:val="24"/>
                <w:lang w:val="en-US"/>
              </w:rPr>
            </w:pPr>
            <w:r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- - - - -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пленка:</w:t>
            </w:r>
            <w:r w:rsidR="00367591">
              <w:rPr>
                <w:rStyle w:val="FootnoteReference"/>
                <w:color w:val="000000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501FF5" w:rsidRPr="00747994" w:rsidTr="00367591">
        <w:trPr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3920 62 190 2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747994" w:rsidP="00367591">
            <w:pPr>
              <w:pStyle w:val="BodyText1"/>
              <w:shd w:val="clear" w:color="auto" w:fill="auto"/>
              <w:spacing w:before="0" w:after="120" w:line="240" w:lineRule="auto"/>
              <w:ind w:left="854" w:hanging="854"/>
              <w:jc w:val="left"/>
              <w:rPr>
                <w:sz w:val="24"/>
                <w:szCs w:val="24"/>
              </w:rPr>
            </w:pPr>
            <w:r w:rsidRPr="00D636EA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- - - - - -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в рулонах для декоративной</w:t>
            </w:r>
            <w:r w:rsidR="00367591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облицовки поверхностей методом прессования при производстве мебели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vertAlign w:val="superscript"/>
                <w:lang w:eastAsia="ru-RU"/>
              </w:rPr>
              <w:t>5)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367591" w:rsidRDefault="00367591" w:rsidP="00367591">
            <w:pPr>
              <w:spacing w:after="120"/>
              <w:jc w:val="center"/>
              <w:rPr>
                <w:rFonts w:ascii="Sylfaen" w:hAnsi="Sylfaen"/>
                <w:color w:val="auto"/>
                <w:lang w:val="en-US" w:eastAsia="en-US"/>
              </w:rPr>
            </w:pPr>
            <w:r>
              <w:rPr>
                <w:rFonts w:ascii="Sylfaen" w:hAnsi="Sylfaen"/>
                <w:color w:val="auto"/>
                <w:lang w:val="en-US" w:eastAsia="en-US"/>
              </w:rPr>
              <w:t>-</w:t>
            </w:r>
          </w:p>
        </w:tc>
      </w:tr>
      <w:tr w:rsidR="00501FF5" w:rsidRPr="00747994" w:rsidTr="00747994">
        <w:trPr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3920 62 190 3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747994" w:rsidP="00367591">
            <w:pPr>
              <w:pStyle w:val="BodyText1"/>
              <w:shd w:val="clear" w:color="auto" w:fill="auto"/>
              <w:tabs>
                <w:tab w:val="left" w:leader="hyphen" w:pos="1199"/>
              </w:tabs>
              <w:spacing w:before="0"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- - - - - -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прочая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367591" w:rsidRDefault="00367591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BodytextMSMincho"/>
                <w:rFonts w:ascii="Sylfaen"/>
                <w:noProof w:val="0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501FF5" w:rsidRPr="00747994" w:rsidTr="00747994">
        <w:trPr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ind w:left="80"/>
              <w:jc w:val="left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3920 62 900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84222" w:rsidP="00367591">
            <w:pPr>
              <w:pStyle w:val="BodyText1"/>
              <w:shd w:val="clear" w:color="auto" w:fill="auto"/>
              <w:tabs>
                <w:tab w:val="left" w:leader="hyphen" w:pos="569"/>
              </w:tabs>
              <w:spacing w:before="0"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- - -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толщиной более 0,35 мм: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spacing w:after="120"/>
              <w:rPr>
                <w:rFonts w:ascii="Sylfaen" w:hAnsi="Sylfaen"/>
                <w:color w:val="auto"/>
                <w:lang w:eastAsia="en-US"/>
              </w:rPr>
            </w:pPr>
          </w:p>
        </w:tc>
      </w:tr>
      <w:tr w:rsidR="00501FF5" w:rsidRPr="00747994" w:rsidTr="00747994">
        <w:trPr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3920 62 900 1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84222" w:rsidP="00367591">
            <w:pPr>
              <w:pStyle w:val="BodyText1"/>
              <w:shd w:val="clear" w:color="auto" w:fill="auto"/>
              <w:spacing w:before="0" w:after="120" w:line="240" w:lineRule="auto"/>
              <w:ind w:left="570" w:hanging="570"/>
              <w:jc w:val="left"/>
              <w:rPr>
                <w:sz w:val="24"/>
                <w:szCs w:val="24"/>
              </w:rPr>
            </w:pPr>
            <w:r w:rsidRPr="00D636EA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- - - -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пленка в рулонах для декоративной</w:t>
            </w:r>
            <w:r w:rsidR="00367591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облицовки поверхностей методом прессования при производстве мебели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vertAlign w:val="superscript"/>
                <w:lang w:eastAsia="ru-RU"/>
              </w:rPr>
              <w:t>5)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367591" w:rsidRDefault="00367591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BodytextMSMincho"/>
                <w:rFonts w:ascii="Sylfaen"/>
                <w:noProof w:val="0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501FF5" w:rsidRPr="00747994" w:rsidTr="00747994">
        <w:trPr>
          <w:jc w:val="center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3920 62 900 9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84222" w:rsidP="00747994">
            <w:pPr>
              <w:pStyle w:val="BodyText1"/>
              <w:shd w:val="clear" w:color="auto" w:fill="auto"/>
              <w:tabs>
                <w:tab w:val="left" w:leader="hyphen" w:pos="767"/>
              </w:tabs>
              <w:spacing w:before="0" w:after="120" w:line="240" w:lineRule="auto"/>
              <w:rPr>
                <w:sz w:val="24"/>
                <w:szCs w:val="24"/>
              </w:rPr>
            </w:pPr>
            <w:r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- - - -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367591" w:rsidRDefault="00367591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BodytextMSMincho"/>
                <w:rFonts w:ascii="Sylfaen"/>
                <w:noProof w:val="0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584222" w:rsidRDefault="00584222" w:rsidP="00747994">
      <w:pPr>
        <w:pStyle w:val="Tablecaption0"/>
        <w:shd w:val="clear" w:color="auto" w:fill="auto"/>
        <w:spacing w:after="120" w:line="240" w:lineRule="auto"/>
        <w:rPr>
          <w:rStyle w:val="Tablecaption"/>
          <w:rFonts w:ascii="Sylfaen" w:hAnsi="Sylfaen"/>
          <w:color w:val="000000"/>
          <w:sz w:val="24"/>
          <w:szCs w:val="24"/>
          <w:vertAlign w:val="superscript"/>
          <w:lang w:val="en-US" w:eastAsia="ru-RU"/>
        </w:rPr>
      </w:pPr>
    </w:p>
    <w:p w:rsidR="00747994" w:rsidRDefault="00747994">
      <w:pPr>
        <w:widowControl/>
        <w:rPr>
          <w:rFonts w:ascii="Sylfaen" w:hAnsi="Sylfaen"/>
          <w:color w:val="auto"/>
          <w:lang w:eastAsia="en-US"/>
        </w:rPr>
      </w:pPr>
      <w:r>
        <w:rPr>
          <w:rFonts w:ascii="Sylfaen" w:hAnsi="Sylfaen"/>
          <w:color w:val="auto"/>
          <w:lang w:eastAsia="en-US"/>
        </w:rPr>
        <w:br w:type="page"/>
      </w:r>
    </w:p>
    <w:p w:rsidR="00747994" w:rsidRPr="00747994" w:rsidRDefault="00747994" w:rsidP="00367591">
      <w:pPr>
        <w:pStyle w:val="Bodytext30"/>
        <w:shd w:val="clear" w:color="auto" w:fill="auto"/>
        <w:spacing w:before="0" w:after="120" w:line="240" w:lineRule="auto"/>
        <w:ind w:left="5103" w:right="-1"/>
        <w:jc w:val="center"/>
        <w:rPr>
          <w:rStyle w:val="Headerorfooter2"/>
          <w:color w:val="000000"/>
          <w:lang w:eastAsia="ru-RU"/>
        </w:rPr>
      </w:pPr>
      <w:r>
        <w:rPr>
          <w:rStyle w:val="Headerorfooter2"/>
          <w:color w:val="000000"/>
          <w:lang w:eastAsia="ru-RU"/>
        </w:rPr>
        <w:lastRenderedPageBreak/>
        <w:t xml:space="preserve">ПРИЛОЖЕНИЕ № </w:t>
      </w:r>
      <w:r w:rsidRPr="00747994">
        <w:rPr>
          <w:rStyle w:val="Headerorfooter2"/>
          <w:color w:val="000000"/>
          <w:lang w:eastAsia="ru-RU"/>
        </w:rPr>
        <w:t>3</w:t>
      </w:r>
    </w:p>
    <w:p w:rsidR="000A47A3" w:rsidRPr="00D636EA" w:rsidRDefault="00501FF5" w:rsidP="000A47A3">
      <w:pPr>
        <w:pStyle w:val="Bodytext30"/>
        <w:shd w:val="clear" w:color="auto" w:fill="auto"/>
        <w:tabs>
          <w:tab w:val="right" w:pos="7446"/>
          <w:tab w:val="right" w:pos="7720"/>
          <w:tab w:val="right" w:pos="8091"/>
        </w:tabs>
        <w:spacing w:before="0" w:after="120" w:line="240" w:lineRule="auto"/>
        <w:ind w:left="4536"/>
        <w:jc w:val="center"/>
        <w:rPr>
          <w:rStyle w:val="Bodytext3"/>
          <w:rFonts w:ascii="Sylfaen" w:hAnsi="Sylfaen"/>
          <w:color w:val="000000"/>
          <w:sz w:val="24"/>
          <w:szCs w:val="24"/>
          <w:lang w:eastAsia="ru-RU"/>
        </w:rPr>
      </w:pPr>
      <w:r w:rsidRPr="00747994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 xml:space="preserve">к Решению Совета Евразийской экономической комиссии </w:t>
      </w:r>
      <w:r w:rsidR="000A47A3" w:rsidRPr="00747994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 xml:space="preserve">от </w:t>
      </w:r>
      <w:r w:rsidR="000A47A3">
        <w:rPr>
          <w:rStyle w:val="Bodytext3"/>
          <w:rFonts w:ascii="Sylfaen" w:hAnsi="Sylfaen"/>
          <w:color w:val="000000"/>
          <w:sz w:val="24"/>
          <w:szCs w:val="24"/>
          <w:lang w:val="en-US" w:eastAsia="ru-RU"/>
        </w:rPr>
        <w:t xml:space="preserve">05 </w:t>
      </w:r>
      <w:proofErr w:type="spellStart"/>
      <w:r w:rsidR="000A47A3">
        <w:rPr>
          <w:rStyle w:val="Bodytext3"/>
          <w:rFonts w:ascii="Sylfaen" w:hAnsi="Sylfaen"/>
          <w:color w:val="000000"/>
          <w:sz w:val="24"/>
          <w:szCs w:val="24"/>
          <w:lang w:val="en-US" w:eastAsia="ru-RU"/>
        </w:rPr>
        <w:t>мая</w:t>
      </w:r>
      <w:proofErr w:type="spellEnd"/>
      <w:r w:rsidR="000A47A3" w:rsidRPr="00D636EA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 xml:space="preserve">  </w:t>
      </w:r>
      <w:r w:rsidR="000A47A3" w:rsidRPr="00747994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>2015 г.</w:t>
      </w:r>
      <w:r w:rsidR="000A47A3" w:rsidRPr="00D636EA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 xml:space="preserve">  </w:t>
      </w:r>
      <w:r w:rsidR="000A47A3" w:rsidRPr="00747994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>№</w:t>
      </w:r>
      <w:r w:rsidR="000A47A3">
        <w:rPr>
          <w:rStyle w:val="Bodytext3"/>
          <w:rFonts w:ascii="Sylfaen" w:hAnsi="Sylfaen"/>
          <w:color w:val="000000"/>
          <w:sz w:val="24"/>
          <w:szCs w:val="24"/>
          <w:lang w:val="en-US" w:eastAsia="ru-RU"/>
        </w:rPr>
        <w:t xml:space="preserve"> 40</w:t>
      </w:r>
      <w:r w:rsidR="000A47A3" w:rsidRPr="00D636EA">
        <w:rPr>
          <w:rStyle w:val="Bodytext3"/>
          <w:rFonts w:ascii="Sylfaen" w:hAnsi="Sylfaen"/>
          <w:color w:val="000000"/>
          <w:sz w:val="24"/>
          <w:szCs w:val="24"/>
          <w:lang w:eastAsia="ru-RU"/>
        </w:rPr>
        <w:t xml:space="preserve">      </w:t>
      </w:r>
    </w:p>
    <w:p w:rsidR="00747994" w:rsidRPr="00D636EA" w:rsidRDefault="00747994" w:rsidP="000A47A3">
      <w:pPr>
        <w:pStyle w:val="Bodytext30"/>
        <w:shd w:val="clear" w:color="auto" w:fill="auto"/>
        <w:spacing w:before="0" w:after="120" w:line="240" w:lineRule="auto"/>
        <w:ind w:left="5103" w:right="-1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</w:p>
    <w:p w:rsidR="00584222" w:rsidRPr="00D636EA" w:rsidRDefault="00501FF5" w:rsidP="00747994">
      <w:pPr>
        <w:pStyle w:val="Bodytext20"/>
        <w:shd w:val="clear" w:color="auto" w:fill="auto"/>
        <w:spacing w:line="240" w:lineRule="auto"/>
        <w:ind w:right="120" w:firstLine="0"/>
        <w:rPr>
          <w:rStyle w:val="Bodytext2TimesNewRoman1"/>
          <w:rFonts w:ascii="Sylfaen" w:hAnsi="Sylfaen"/>
          <w:b/>
          <w:bCs/>
          <w:color w:val="000000"/>
          <w:spacing w:val="0"/>
          <w:sz w:val="24"/>
          <w:szCs w:val="24"/>
          <w:lang w:eastAsia="ru-RU"/>
        </w:rPr>
      </w:pPr>
      <w:r w:rsidRPr="00747994">
        <w:rPr>
          <w:rStyle w:val="Bodytext2TimesNewRoman1"/>
          <w:rFonts w:ascii="Sylfaen" w:hAnsi="Sylfaen"/>
          <w:b/>
          <w:bCs/>
          <w:color w:val="000000"/>
          <w:spacing w:val="0"/>
          <w:sz w:val="24"/>
          <w:szCs w:val="24"/>
          <w:lang w:eastAsia="ru-RU"/>
        </w:rPr>
        <w:t>СТАВКИ</w:t>
      </w:r>
    </w:p>
    <w:p w:rsidR="00501FF5" w:rsidRPr="00584222" w:rsidRDefault="00501FF5" w:rsidP="00747994">
      <w:pPr>
        <w:pStyle w:val="Bodytext20"/>
        <w:shd w:val="clear" w:color="auto" w:fill="auto"/>
        <w:spacing w:line="240" w:lineRule="auto"/>
        <w:ind w:right="120" w:firstLine="0"/>
        <w:rPr>
          <w:rStyle w:val="Bodytext2TimesNewRoman"/>
          <w:rFonts w:ascii="Sylfaen" w:hAnsi="Sylfaen"/>
          <w:b/>
          <w:bCs/>
          <w:color w:val="000000"/>
          <w:sz w:val="24"/>
          <w:szCs w:val="24"/>
          <w:lang w:eastAsia="ru-RU"/>
        </w:rPr>
      </w:pPr>
      <w:r w:rsidRPr="00747994">
        <w:rPr>
          <w:rStyle w:val="Bodytext2TimesNewRoman1"/>
          <w:rFonts w:ascii="Sylfaen" w:hAnsi="Sylfaen"/>
          <w:b/>
          <w:bCs/>
          <w:color w:val="000000"/>
          <w:spacing w:val="0"/>
          <w:sz w:val="24"/>
          <w:szCs w:val="24"/>
          <w:lang w:eastAsia="ru-RU"/>
        </w:rPr>
        <w:t xml:space="preserve"> </w:t>
      </w:r>
      <w:r w:rsidRPr="00747994">
        <w:rPr>
          <w:rStyle w:val="Bodytext2TimesNewRoman"/>
          <w:rFonts w:ascii="Sylfaen" w:hAnsi="Sylfaen"/>
          <w:b/>
          <w:bCs/>
          <w:color w:val="000000"/>
          <w:sz w:val="24"/>
          <w:szCs w:val="24"/>
          <w:lang w:eastAsia="ru-RU"/>
        </w:rPr>
        <w:t>ввозных таможенных пошлин Единого таможенного тарифа Евразийского экономического союза</w:t>
      </w:r>
    </w:p>
    <w:p w:rsidR="00747994" w:rsidRPr="00584222" w:rsidRDefault="00747994" w:rsidP="00747994">
      <w:pPr>
        <w:pStyle w:val="Bodytext20"/>
        <w:shd w:val="clear" w:color="auto" w:fill="auto"/>
        <w:spacing w:line="240" w:lineRule="auto"/>
        <w:ind w:right="120" w:firstLine="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1"/>
        <w:gridCol w:w="5303"/>
        <w:gridCol w:w="2304"/>
      </w:tblGrid>
      <w:tr w:rsidR="00501FF5" w:rsidRPr="00747994" w:rsidTr="00747994">
        <w:trPr>
          <w:jc w:val="center"/>
        </w:trPr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367591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Код</w:t>
            </w:r>
            <w:r w:rsidR="00367591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тнвэд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584222">
            <w:pPr>
              <w:pStyle w:val="BodyText1"/>
              <w:shd w:val="clear" w:color="auto" w:fill="auto"/>
              <w:spacing w:before="0" w:after="120" w:line="240" w:lineRule="auto"/>
              <w:ind w:left="54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1FF5" w:rsidRPr="00747994" w:rsidRDefault="00501FF5" w:rsidP="00584222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501FF5" w:rsidRPr="00747994" w:rsidTr="00747994">
        <w:trPr>
          <w:jc w:val="center"/>
        </w:trPr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ind w:left="80"/>
              <w:jc w:val="left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3920 30 </w:t>
            </w:r>
            <w:r w:rsidR="00367591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000</w:t>
            </w: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84222" w:rsidP="00367591">
            <w:pPr>
              <w:pStyle w:val="BodyText1"/>
              <w:shd w:val="clear" w:color="auto" w:fill="auto"/>
              <w:spacing w:before="0" w:after="120" w:line="240" w:lineRule="auto"/>
              <w:ind w:left="445" w:hanging="391"/>
              <w:jc w:val="left"/>
              <w:rPr>
                <w:sz w:val="24"/>
                <w:szCs w:val="24"/>
              </w:rPr>
            </w:pPr>
            <w:r w:rsidRPr="00584222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- -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 листы для декоративной облицовки поверхностей методом прессования при производстве мебели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vertAlign w:val="superscript"/>
                <w:lang w:eastAsia="ru-RU"/>
              </w:rPr>
              <w:t>5)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7,7</w:t>
            </w:r>
            <w:r w:rsidR="002C592E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="002C592E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vertAlign w:val="superscript"/>
                <w:lang w:val="en-US" w:eastAsia="ru-RU"/>
              </w:rPr>
              <w:t>1</w:t>
            </w: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vertAlign w:val="superscript"/>
                <w:lang w:eastAsia="ru-RU"/>
              </w:rPr>
              <w:t>С)</w:t>
            </w:r>
          </w:p>
        </w:tc>
      </w:tr>
      <w:tr w:rsidR="00501FF5" w:rsidRPr="00747994" w:rsidTr="00747994">
        <w:trPr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ind w:left="80"/>
              <w:jc w:val="left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3920 30 000 9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84222" w:rsidP="00367591">
            <w:pPr>
              <w:pStyle w:val="BodyText1"/>
              <w:shd w:val="clear" w:color="auto" w:fill="auto"/>
              <w:spacing w:before="0" w:after="120" w:line="240" w:lineRule="auto"/>
              <w:ind w:left="445" w:hanging="391"/>
              <w:jc w:val="left"/>
              <w:rPr>
                <w:sz w:val="24"/>
                <w:szCs w:val="24"/>
              </w:rPr>
            </w:pPr>
            <w:r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- -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501FF5" w:rsidRPr="00747994" w:rsidTr="00747994">
        <w:trPr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ind w:left="80"/>
              <w:jc w:val="left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3920 43 100 1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84222" w:rsidP="00367591">
            <w:pPr>
              <w:pStyle w:val="BodyText1"/>
              <w:shd w:val="clear" w:color="auto" w:fill="auto"/>
              <w:spacing w:before="0" w:after="120" w:line="240" w:lineRule="auto"/>
              <w:ind w:left="586" w:hanging="532"/>
              <w:jc w:val="left"/>
              <w:rPr>
                <w:sz w:val="24"/>
                <w:szCs w:val="24"/>
              </w:rPr>
            </w:pPr>
            <w:r w:rsidRPr="00D636EA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- - - -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пленка в рулонах для декоративной</w:t>
            </w:r>
            <w:r w:rsidR="00367591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облицовки поверхностей методом прессования при производстве мебели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vertAlign w:val="superscript"/>
                <w:lang w:eastAsia="ru-RU"/>
              </w:rPr>
              <w:t>5)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7,7</w:t>
            </w:r>
            <w:r w:rsidR="002C592E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="002C592E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vertAlign w:val="superscript"/>
                <w:lang w:val="en-US" w:eastAsia="ru-RU"/>
              </w:rPr>
              <w:t>1</w:t>
            </w: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vertAlign w:val="superscript"/>
                <w:lang w:eastAsia="ru-RU"/>
              </w:rPr>
              <w:t>С)</w:t>
            </w:r>
          </w:p>
        </w:tc>
      </w:tr>
      <w:tr w:rsidR="00501FF5" w:rsidRPr="00747994" w:rsidTr="00747994">
        <w:trPr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ind w:left="80"/>
              <w:jc w:val="left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3920 43 100 9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880954" w:rsidP="00367591">
            <w:pPr>
              <w:pStyle w:val="BodyText1"/>
              <w:shd w:val="clear" w:color="auto" w:fill="auto"/>
              <w:tabs>
                <w:tab w:val="left" w:leader="hyphen" w:pos="318"/>
              </w:tabs>
              <w:spacing w:before="0" w:after="120" w:line="240" w:lineRule="auto"/>
              <w:ind w:left="445" w:hanging="391"/>
              <w:jc w:val="left"/>
              <w:rPr>
                <w:sz w:val="24"/>
                <w:szCs w:val="24"/>
              </w:rPr>
            </w:pPr>
            <w:r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- - - -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501FF5" w:rsidRPr="00747994" w:rsidTr="00747994">
        <w:trPr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ind w:left="80"/>
              <w:jc w:val="left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3920 62 190 2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880954" w:rsidP="00367591">
            <w:pPr>
              <w:pStyle w:val="BodyText1"/>
              <w:shd w:val="clear" w:color="auto" w:fill="auto"/>
              <w:spacing w:before="0" w:after="120" w:line="240" w:lineRule="auto"/>
              <w:ind w:left="1012" w:hanging="958"/>
              <w:jc w:val="left"/>
              <w:rPr>
                <w:sz w:val="24"/>
                <w:szCs w:val="24"/>
              </w:rPr>
            </w:pPr>
            <w:r w:rsidRPr="00D636EA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- - - - - -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в рулонах для декоративной</w:t>
            </w:r>
            <w:r w:rsidR="00367591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облицовки поверхностей методом прессования при производстве мебели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vertAlign w:val="superscript"/>
                <w:lang w:eastAsia="ru-RU"/>
              </w:rPr>
              <w:t>5)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7,7</w:t>
            </w:r>
            <w:r w:rsidR="002C592E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="002C592E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vertAlign w:val="superscript"/>
                <w:lang w:val="en-US" w:eastAsia="ru-RU"/>
              </w:rPr>
              <w:t>1</w:t>
            </w: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vertAlign w:val="superscript"/>
                <w:lang w:eastAsia="ru-RU"/>
              </w:rPr>
              <w:t>С)</w:t>
            </w:r>
          </w:p>
        </w:tc>
      </w:tr>
      <w:tr w:rsidR="00501FF5" w:rsidRPr="00747994" w:rsidTr="00747994">
        <w:trPr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ind w:left="80"/>
              <w:jc w:val="left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3920 62 190 3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84222" w:rsidP="00367591">
            <w:pPr>
              <w:pStyle w:val="BodyText1"/>
              <w:shd w:val="clear" w:color="auto" w:fill="auto"/>
              <w:tabs>
                <w:tab w:val="left" w:leader="hyphen" w:pos="735"/>
              </w:tabs>
              <w:spacing w:before="0" w:after="120" w:line="240" w:lineRule="auto"/>
              <w:ind w:left="445" w:hanging="391"/>
              <w:jc w:val="left"/>
              <w:rPr>
                <w:sz w:val="24"/>
                <w:szCs w:val="24"/>
              </w:rPr>
            </w:pPr>
            <w:r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- - - - - -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прочая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501FF5" w:rsidRPr="00747994" w:rsidTr="00747994">
        <w:trPr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ind w:left="80"/>
              <w:jc w:val="left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3920 62 900 1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84222" w:rsidP="00367591">
            <w:pPr>
              <w:pStyle w:val="BodyText1"/>
              <w:shd w:val="clear" w:color="auto" w:fill="auto"/>
              <w:spacing w:before="0" w:after="120" w:line="240" w:lineRule="auto"/>
              <w:ind w:left="728" w:hanging="674"/>
              <w:jc w:val="left"/>
              <w:rPr>
                <w:sz w:val="24"/>
                <w:szCs w:val="24"/>
              </w:rPr>
            </w:pPr>
            <w:r w:rsidRPr="00D636EA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 xml:space="preserve">- - - -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пленка в рулонах для</w:t>
            </w:r>
            <w:r w:rsidR="00367591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декоративной облицовки поверхностей методом прессования при производстве мебели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vertAlign w:val="superscript"/>
                <w:lang w:eastAsia="ru-RU"/>
              </w:rPr>
              <w:t>5)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7,7</w:t>
            </w: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vertAlign w:val="superscript"/>
                <w:lang w:eastAsia="ru-RU"/>
              </w:rPr>
              <w:t>41С)</w:t>
            </w:r>
          </w:p>
        </w:tc>
      </w:tr>
      <w:tr w:rsidR="00501FF5" w:rsidRPr="00747994" w:rsidTr="00747994">
        <w:trPr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ind w:left="80"/>
              <w:jc w:val="left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3920 62 900 9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84222" w:rsidP="00584222">
            <w:pPr>
              <w:pStyle w:val="BodyText1"/>
              <w:shd w:val="clear" w:color="auto" w:fill="auto"/>
              <w:tabs>
                <w:tab w:val="left" w:leader="hyphen" w:pos="285"/>
              </w:tabs>
              <w:spacing w:before="0" w:after="120" w:line="240" w:lineRule="auto"/>
              <w:ind w:left="54"/>
              <w:jc w:val="left"/>
              <w:rPr>
                <w:sz w:val="24"/>
                <w:szCs w:val="24"/>
              </w:rPr>
            </w:pPr>
            <w:r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val="en-US" w:eastAsia="ru-RU"/>
              </w:rPr>
              <w:t xml:space="preserve">- - - - </w:t>
            </w:r>
            <w:r w:rsidR="00501FF5"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1FF5" w:rsidRPr="00747994" w:rsidRDefault="00501FF5" w:rsidP="00747994">
            <w:pPr>
              <w:pStyle w:val="BodyText1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747994">
              <w:rPr>
                <w:rStyle w:val="BodytextTimesNewRoman"/>
                <w:rFonts w:ascii="Sylfaen" w:hAnsi="Sylfaen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</w:tbl>
    <w:p w:rsidR="00501FF5" w:rsidRPr="00747994" w:rsidRDefault="00501FF5" w:rsidP="00747994">
      <w:pPr>
        <w:spacing w:after="120"/>
        <w:rPr>
          <w:rFonts w:ascii="Sylfaen" w:hAnsi="Sylfaen"/>
          <w:color w:val="auto"/>
          <w:lang w:eastAsia="en-US"/>
        </w:rPr>
      </w:pPr>
    </w:p>
    <w:sectPr w:rsidR="00501FF5" w:rsidRPr="00747994" w:rsidSect="00747994">
      <w:headerReference w:type="first" r:id="rId8"/>
      <w:type w:val="continuous"/>
      <w:pgSz w:w="11907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A7" w:rsidRDefault="00EB35A7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endnote>
  <w:endnote w:type="continuationSeparator" w:id="0">
    <w:p w:rsidR="00EB35A7" w:rsidRDefault="00EB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A7" w:rsidRDefault="00EB35A7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footnote>
  <w:footnote w:type="continuationSeparator" w:id="0">
    <w:p w:rsidR="00EB35A7" w:rsidRDefault="00EB35A7">
      <w:r>
        <w:continuationSeparator/>
      </w:r>
    </w:p>
  </w:footnote>
  <w:footnote w:id="1">
    <w:p w:rsidR="008B7701" w:rsidRDefault="00367591">
      <w:pPr>
        <w:pStyle w:val="FootnoteText"/>
      </w:pPr>
      <w:r>
        <w:rPr>
          <w:rStyle w:val="FootnoteReference"/>
          <w:rFonts w:cs="Courier New"/>
        </w:rPr>
        <w:footnoteRef/>
      </w:r>
      <w:r>
        <w:t xml:space="preserve"> </w:t>
      </w:r>
      <w:r w:rsidRPr="00367591">
        <w:rPr>
          <w:rStyle w:val="Tablecaption"/>
          <w:rFonts w:ascii="Sylfaen" w:hAnsi="Sylfaen"/>
          <w:sz w:val="20"/>
          <w:szCs w:val="20"/>
        </w:rPr>
        <w:t>Бескодовая подсубпозиция после подсубпозиции 3920 62 190 ТН ВЭД ЕАЭС.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FF5" w:rsidRDefault="00EB35A7">
    <w:pPr>
      <w:rPr>
        <w:color w:val="auto"/>
        <w:sz w:val="2"/>
        <w:szCs w:val="2"/>
        <w:lang w:eastAsia="en-US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9.5pt;margin-top:59.15pt;width:131.05pt;height:10.6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501FF5" w:rsidRDefault="00501FF5">
                <w:pPr>
                  <w:pStyle w:val="Headerorfooter2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2"/>
                    <w:color w:val="000000"/>
                    <w:lang w:eastAsia="ru-RU"/>
                  </w:rPr>
                  <w:t xml:space="preserve">ПРИЛОЖЕНИЕ № </w:t>
                </w:r>
                <w:r w:rsidR="00476CB9">
                  <w:fldChar w:fldCharType="begin"/>
                </w:r>
                <w:r w:rsidR="00476CB9">
                  <w:instrText xml:space="preserve"> PAGE \* MERGEFORMAT </w:instrText>
                </w:r>
                <w:r w:rsidR="00476CB9">
                  <w:fldChar w:fldCharType="separate"/>
                </w:r>
                <w:r w:rsidR="00747994" w:rsidRPr="00747994">
                  <w:rPr>
                    <w:rStyle w:val="Headerorfooter2"/>
                    <w:noProof/>
                    <w:color w:val="000000"/>
                    <w:lang w:eastAsia="ru-RU"/>
                  </w:rPr>
                  <w:t>1</w:t>
                </w:r>
                <w:r w:rsidR="00476CB9">
                  <w:rPr>
                    <w:rStyle w:val="Headerorfooter2"/>
                    <w:noProof/>
                    <w:color w:val="000000"/>
                    <w:lang w:eastAsia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47994"/>
    <w:rsid w:val="000A47A3"/>
    <w:rsid w:val="002C592E"/>
    <w:rsid w:val="00367591"/>
    <w:rsid w:val="003B65EE"/>
    <w:rsid w:val="00476CB9"/>
    <w:rsid w:val="004775CC"/>
    <w:rsid w:val="00494631"/>
    <w:rsid w:val="00501FF5"/>
    <w:rsid w:val="00584222"/>
    <w:rsid w:val="006A7043"/>
    <w:rsid w:val="007164F5"/>
    <w:rsid w:val="00747994"/>
    <w:rsid w:val="00880954"/>
    <w:rsid w:val="008B7701"/>
    <w:rsid w:val="00AF76C3"/>
    <w:rsid w:val="00D636EA"/>
    <w:rsid w:val="00EB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80"/>
      <w:u w:val="single"/>
    </w:rPr>
  </w:style>
  <w:style w:type="character" w:customStyle="1" w:styleId="Bodytext2">
    <w:name w:val="Body text (2)_"/>
    <w:basedOn w:val="DefaultParagraphFont"/>
    <w:link w:val="Bodytext20"/>
    <w:uiPriority w:val="99"/>
    <w:locked/>
    <w:rPr>
      <w:rFonts w:ascii="Sylfaen" w:hAnsi="Sylfaen" w:cs="Sylfaen"/>
      <w:b/>
      <w:bCs/>
      <w:sz w:val="28"/>
      <w:szCs w:val="28"/>
      <w:u w:val="none"/>
    </w:rPr>
  </w:style>
  <w:style w:type="character" w:customStyle="1" w:styleId="Bodytext2TimesNewRoman">
    <w:name w:val="Body text (2) + Times New Roman"/>
    <w:basedOn w:val="Bodytext2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uiPriority w:val="99"/>
    <w:locked/>
    <w:rPr>
      <w:rFonts w:ascii="Times New Roman" w:hAnsi="Times New Roman" w:cs="Times New Roman"/>
      <w:b/>
      <w:bCs/>
      <w:sz w:val="35"/>
      <w:szCs w:val="35"/>
      <w:u w:val="none"/>
    </w:rPr>
  </w:style>
  <w:style w:type="character" w:customStyle="1" w:styleId="Tablecaption2">
    <w:name w:val="Table caption (2)_"/>
    <w:basedOn w:val="DefaultParagraphFont"/>
    <w:link w:val="Tablecaption2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uiPriority w:val="99"/>
    <w:rPr>
      <w:rFonts w:ascii="Times New Roman" w:hAnsi="Times New Roman" w:cs="Times New Roman"/>
      <w:b/>
      <w:bCs/>
      <w:spacing w:val="80"/>
      <w:sz w:val="28"/>
      <w:szCs w:val="28"/>
      <w:u w:val="none"/>
    </w:rPr>
  </w:style>
  <w:style w:type="character" w:customStyle="1" w:styleId="Bodytext">
    <w:name w:val="Body text_"/>
    <w:basedOn w:val="DefaultParagraphFont"/>
    <w:link w:val="BodyText1"/>
    <w:uiPriority w:val="99"/>
    <w:locked/>
    <w:rPr>
      <w:rFonts w:ascii="Sylfaen" w:hAnsi="Sylfaen" w:cs="Sylfaen"/>
      <w:sz w:val="28"/>
      <w:szCs w:val="28"/>
      <w:u w:val="none"/>
    </w:rPr>
  </w:style>
  <w:style w:type="character" w:customStyle="1" w:styleId="BodytextTimesNewRoman">
    <w:name w:val="Body text + Times New Roman"/>
    <w:basedOn w:val="Bodytext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TimesNewRoman4">
    <w:name w:val="Body text + Times New Roman4"/>
    <w:aliases w:val="Bold,Spacing 2 pt"/>
    <w:basedOn w:val="Bodytext"/>
    <w:uiPriority w:val="99"/>
    <w:rPr>
      <w:rFonts w:ascii="Times New Roman" w:hAnsi="Times New Roman" w:cs="Times New Roman"/>
      <w:b/>
      <w:bCs/>
      <w:spacing w:val="40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BodytextTimesNewRoman3">
    <w:name w:val="Body text + Times New Roman3"/>
    <w:aliases w:val="13.5 pt,Italic,Spacing 0 pt"/>
    <w:basedOn w:val="Bodytext"/>
    <w:uiPriority w:val="99"/>
    <w:rPr>
      <w:rFonts w:ascii="Times New Roman" w:hAnsi="Times New Roman" w:cs="Times New Roman"/>
      <w:i/>
      <w:iCs/>
      <w:noProof/>
      <w:spacing w:val="10"/>
      <w:sz w:val="27"/>
      <w:szCs w:val="27"/>
      <w:u w:val="none"/>
    </w:rPr>
  </w:style>
  <w:style w:type="character" w:customStyle="1" w:styleId="BodytextTimesNewRoman2">
    <w:name w:val="Body text + Times New Roman2"/>
    <w:basedOn w:val="Bodytext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3Bold">
    <w:name w:val="Body text (3) + Bold"/>
    <w:aliases w:val="Spacing 2 pt2"/>
    <w:basedOn w:val="Bodytext3"/>
    <w:uiPriority w:val="99"/>
    <w:rPr>
      <w:rFonts w:ascii="Times New Roman" w:hAnsi="Times New Roman" w:cs="Times New Roman"/>
      <w:b/>
      <w:bCs/>
      <w:spacing w:val="40"/>
      <w:sz w:val="28"/>
      <w:szCs w:val="28"/>
      <w:u w:val="none"/>
    </w:rPr>
  </w:style>
  <w:style w:type="character" w:customStyle="1" w:styleId="Bodytext3135pt">
    <w:name w:val="Body text (3) + 13.5 pt"/>
    <w:aliases w:val="Italic1,Spacing 0 pt1"/>
    <w:basedOn w:val="Bodytext3"/>
    <w:uiPriority w:val="99"/>
    <w:rPr>
      <w:rFonts w:ascii="Times New Roman" w:hAnsi="Times New Roman" w:cs="Times New Roman"/>
      <w:i/>
      <w:iCs/>
      <w:noProof/>
      <w:spacing w:val="10"/>
      <w:sz w:val="27"/>
      <w:szCs w:val="27"/>
      <w:u w:val="none"/>
    </w:rPr>
  </w:style>
  <w:style w:type="character" w:customStyle="1" w:styleId="BodytextTimesNewRoman1">
    <w:name w:val="Body text + Times New Roman1"/>
    <w:aliases w:val="Bold1"/>
    <w:basedOn w:val="Bodytext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Headerorfooter2">
    <w:name w:val="Header or footer (2)_"/>
    <w:basedOn w:val="DefaultParagraphFont"/>
    <w:link w:val="Headerorfooter20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TimesNewRoman1">
    <w:name w:val="Body text (2) + Times New Roman1"/>
    <w:aliases w:val="Spacing 2 pt1"/>
    <w:basedOn w:val="Bodytext2"/>
    <w:uiPriority w:val="99"/>
    <w:rPr>
      <w:rFonts w:ascii="Times New Roman" w:hAnsi="Times New Roman" w:cs="Times New Roman"/>
      <w:b/>
      <w:bCs/>
      <w:spacing w:val="40"/>
      <w:sz w:val="28"/>
      <w:szCs w:val="28"/>
      <w:u w:val="none"/>
    </w:rPr>
  </w:style>
  <w:style w:type="character" w:customStyle="1" w:styleId="BodytextMSMincho">
    <w:name w:val="Body text + MS Mincho"/>
    <w:aliases w:val="4 pt"/>
    <w:basedOn w:val="Bodytext"/>
    <w:uiPriority w:val="99"/>
    <w:rPr>
      <w:rFonts w:ascii="MS Mincho" w:eastAsia="MS Mincho" w:hAnsi="Sylfaen" w:cs="MS Mincho"/>
      <w:noProof/>
      <w:sz w:val="8"/>
      <w:szCs w:val="8"/>
      <w:u w:val="none"/>
    </w:rPr>
  </w:style>
  <w:style w:type="character" w:customStyle="1" w:styleId="Tablecaption">
    <w:name w:val="Table caption_"/>
    <w:basedOn w:val="DefaultParagraphFont"/>
    <w:link w:val="Tablecaption0"/>
    <w:uiPriority w:val="99"/>
    <w:locked/>
    <w:rPr>
      <w:rFonts w:ascii="Times New Roman" w:hAnsi="Times New Roman" w:cs="Times New Roman"/>
      <w:sz w:val="28"/>
      <w:szCs w:val="28"/>
      <w:u w:val="none"/>
    </w:rPr>
  </w:style>
  <w:style w:type="paragraph" w:customStyle="1" w:styleId="Bodytext20">
    <w:name w:val="Body text (2)"/>
    <w:basedOn w:val="Normal"/>
    <w:link w:val="Bodytext2"/>
    <w:uiPriority w:val="99"/>
    <w:pPr>
      <w:shd w:val="clear" w:color="auto" w:fill="FFFFFF"/>
      <w:spacing w:after="120" w:line="240" w:lineRule="atLeast"/>
      <w:ind w:hanging="420"/>
      <w:jc w:val="center"/>
    </w:pPr>
    <w:rPr>
      <w:rFonts w:ascii="Sylfaen" w:hAnsi="Sylfaen" w:cs="Sylfaen"/>
      <w:b/>
      <w:bCs/>
      <w:color w:val="auto"/>
      <w:sz w:val="28"/>
      <w:szCs w:val="28"/>
      <w:lang w:eastAsia="en-US"/>
    </w:rPr>
  </w:style>
  <w:style w:type="paragraph" w:customStyle="1" w:styleId="Heading120">
    <w:name w:val="Heading #1 (2)"/>
    <w:basedOn w:val="Normal"/>
    <w:link w:val="Heading12"/>
    <w:uiPriority w:val="99"/>
    <w:pPr>
      <w:shd w:val="clear" w:color="auto" w:fill="FFFFFF"/>
      <w:spacing w:before="120" w:after="7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5"/>
      <w:szCs w:val="35"/>
      <w:lang w:eastAsia="en-US"/>
    </w:rPr>
  </w:style>
  <w:style w:type="paragraph" w:customStyle="1" w:styleId="Tablecaption20">
    <w:name w:val="Table caption (2)"/>
    <w:basedOn w:val="Normal"/>
    <w:link w:val="Tablecaption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BodyText1">
    <w:name w:val="Body Text1"/>
    <w:basedOn w:val="Normal"/>
    <w:link w:val="Bodytext"/>
    <w:uiPriority w:val="99"/>
    <w:pPr>
      <w:shd w:val="clear" w:color="auto" w:fill="FFFFFF"/>
      <w:spacing w:before="420" w:after="540" w:line="240" w:lineRule="atLeast"/>
      <w:jc w:val="both"/>
    </w:pPr>
    <w:rPr>
      <w:rFonts w:ascii="Sylfaen" w:hAnsi="Sylfaen" w:cs="Sylfaen"/>
      <w:color w:val="auto"/>
      <w:sz w:val="28"/>
      <w:szCs w:val="28"/>
      <w:lang w:eastAsia="en-US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before="480" w:line="518" w:lineRule="exact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Headerorfooter20">
    <w:name w:val="Header or footer (2)"/>
    <w:basedOn w:val="Normal"/>
    <w:link w:val="Headerorfooter2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4799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7994"/>
    <w:rPr>
      <w:rFonts w:cs="Courier New"/>
      <w:color w:val="000000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7994"/>
    <w:rPr>
      <w:rFonts w:cs="Courier New"/>
      <w:color w:val="000000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75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67591"/>
    <w:rPr>
      <w:rFonts w:cs="Times New Roman"/>
      <w:color w:val="000000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36759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Avetisyan</dc:creator>
  <cp:keywords/>
  <dc:description/>
  <cp:lastModifiedBy>Tatevik</cp:lastModifiedBy>
  <cp:revision>5</cp:revision>
  <dcterms:created xsi:type="dcterms:W3CDTF">2015-10-19T11:50:00Z</dcterms:created>
  <dcterms:modified xsi:type="dcterms:W3CDTF">2016-04-22T07:36:00Z</dcterms:modified>
</cp:coreProperties>
</file>