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4E" w:rsidRPr="0014113B" w:rsidRDefault="00CB61F7" w:rsidP="00411803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ՀԱՍՏԱՏՎԱԾ Է</w:t>
      </w:r>
    </w:p>
    <w:p w:rsidR="00195B4E" w:rsidRPr="0014113B" w:rsidRDefault="00CB61F7" w:rsidP="00411803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Եվրասիական տնտեսական բարձրագույն խորհրդի թվականի</w:t>
      </w:r>
      <w:r w:rsidR="00760B8F">
        <w:rPr>
          <w:rFonts w:ascii="GHEA Grapalat" w:hAnsi="GHEA Grapalat"/>
          <w:sz w:val="24"/>
          <w:szCs w:val="24"/>
        </w:rPr>
        <w:t xml:space="preserve"> </w:t>
      </w:r>
      <w:r w:rsidR="00760B8F">
        <w:rPr>
          <w:rFonts w:ascii="GHEA Grapalat" w:hAnsi="GHEA Grapalat"/>
          <w:sz w:val="24"/>
          <w:szCs w:val="24"/>
        </w:rPr>
        <w:br/>
        <w:t>«14»</w:t>
      </w:r>
      <w:r w:rsidR="00760B8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0B8F">
        <w:rPr>
          <w:rFonts w:ascii="GHEA Grapalat" w:hAnsi="GHEA Grapalat"/>
          <w:sz w:val="24"/>
          <w:szCs w:val="24"/>
          <w:lang w:val="en-US"/>
        </w:rPr>
        <w:t>հուլիս</w:t>
      </w:r>
      <w:proofErr w:type="spellEnd"/>
      <w:r w:rsidRPr="0014113B">
        <w:rPr>
          <w:rFonts w:ascii="GHEA Grapalat" w:hAnsi="GHEA Grapalat"/>
          <w:sz w:val="24"/>
          <w:szCs w:val="24"/>
        </w:rPr>
        <w:t xml:space="preserve">ի </w:t>
      </w:r>
      <w:r w:rsidR="00760B8F">
        <w:rPr>
          <w:rFonts w:ascii="GHEA Grapalat" w:hAnsi="GHEA Grapalat"/>
          <w:sz w:val="24"/>
          <w:szCs w:val="24"/>
        </w:rPr>
        <w:t>2</w:t>
      </w:r>
      <w:r w:rsidR="00760B8F">
        <w:rPr>
          <w:rFonts w:ascii="GHEA Grapalat" w:hAnsi="GHEA Grapalat"/>
          <w:sz w:val="24"/>
          <w:szCs w:val="24"/>
          <w:lang w:val="en-US"/>
        </w:rPr>
        <w:t>015</w:t>
      </w:r>
      <w:r w:rsidR="00921BEF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>թիվ</w:t>
      </w:r>
      <w:r w:rsidR="00760B8F">
        <w:rPr>
          <w:rFonts w:ascii="GHEA Grapalat" w:hAnsi="GHEA Grapalat"/>
          <w:sz w:val="24"/>
          <w:szCs w:val="24"/>
          <w:lang w:val="en-US"/>
        </w:rPr>
        <w:t xml:space="preserve"> 64 </w:t>
      </w:r>
      <w:r w:rsidRPr="0014113B">
        <w:rPr>
          <w:rFonts w:ascii="GHEA Grapalat" w:hAnsi="GHEA Grapalat"/>
          <w:sz w:val="24"/>
          <w:szCs w:val="24"/>
        </w:rPr>
        <w:t>որոշմամբ</w:t>
      </w:r>
    </w:p>
    <w:p w:rsidR="00411803" w:rsidRPr="0014113B" w:rsidRDefault="00411803" w:rsidP="0014113B">
      <w:pPr>
        <w:pStyle w:val="Heading20"/>
        <w:keepNext/>
        <w:keepLines/>
        <w:shd w:val="clear" w:color="auto" w:fill="auto"/>
        <w:spacing w:before="0" w:after="160" w:line="360" w:lineRule="auto"/>
        <w:ind w:right="-8" w:firstLine="567"/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</w:pPr>
      <w:bookmarkStart w:id="0" w:name="bookmark3"/>
    </w:p>
    <w:p w:rsidR="00195B4E" w:rsidRPr="0014113B" w:rsidRDefault="00CB61F7" w:rsidP="00411803">
      <w:pPr>
        <w:pStyle w:val="Heading20"/>
        <w:keepNext/>
        <w:keepLines/>
        <w:shd w:val="clear" w:color="auto" w:fill="auto"/>
        <w:spacing w:before="0" w:after="160" w:line="360" w:lineRule="auto"/>
        <w:ind w:left="567" w:right="559" w:firstLine="0"/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</w:pPr>
      <w:r w:rsidRPr="0014113B">
        <w:rPr>
          <w:rStyle w:val="Heading2Spacing2pt"/>
          <w:rFonts w:ascii="GHEA Grapalat" w:hAnsi="GHEA Grapalat"/>
          <w:b/>
          <w:spacing w:val="0"/>
          <w:sz w:val="24"/>
          <w:szCs w:val="24"/>
        </w:rPr>
        <w:t>ՀԻՄՆԱԴՐՈՒՅԹ</w:t>
      </w:r>
      <w:bookmarkStart w:id="1" w:name="_GoBack"/>
      <w:bookmarkEnd w:id="0"/>
      <w:bookmarkEnd w:id="1"/>
    </w:p>
    <w:p w:rsidR="00195B4E" w:rsidRPr="0014113B" w:rsidRDefault="00CB61F7" w:rsidP="00411803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«Եվրասիական տնտեսական միության անդամ պետությունների՝ բնակչության սանիտարահամաճարակային բարեկեցության ոլորտում լիազոր մարմինների ղեկավարների խորհրդի մասին»</w:t>
      </w:r>
    </w:p>
    <w:p w:rsidR="00F454A0" w:rsidRPr="0014113B" w:rsidRDefault="00F454A0" w:rsidP="0014113B">
      <w:pPr>
        <w:pStyle w:val="Bodytext30"/>
        <w:shd w:val="clear" w:color="auto" w:fill="auto"/>
        <w:spacing w:after="160" w:line="360" w:lineRule="auto"/>
        <w:ind w:left="709" w:right="842" w:firstLine="284"/>
        <w:rPr>
          <w:rFonts w:ascii="GHEA Grapalat" w:hAnsi="GHEA Grapalat"/>
          <w:sz w:val="24"/>
          <w:szCs w:val="24"/>
        </w:rPr>
      </w:pPr>
    </w:p>
    <w:p w:rsidR="00195B4E" w:rsidRPr="0014113B" w:rsidRDefault="00CB61F7" w:rsidP="00871E41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I. Ընդհանուր դրույթներ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F454A0" w:rsidP="0041180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1.</w:t>
      </w:r>
      <w:r w:rsidR="00411803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Եվրասիական տնտեսական միության անդամ պետությունների՝ բնակչության սանիտարահամաճարակային բարեկեցության ոլորտի լիազոր մարմինների ղեկավարների խորհուրդը (այսուհետ, համապատասխանաբար` Ղեկավարների խորհուրդ, լիազոր մարմիններ, անդամ պետություններ, Միություն) ստեղծվում է «Եվրասիական տնտեսական միության մասին» 2014 թվականի մայիսի 29-ի պայմանագրի 5-րդ հոդվածին համապատասխան (այսուհետ` «Միության մասին» պայմանագիր)՝ որպես Միության օժանդակ մարմին՝ բնակչության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ոլորտում անդամ պետությունների կողմից համաձայնեցված կամ համակարգված քաղաքականության իրականացման համար (այսուհետ` համաձայնեցված կամ համակարգված քաղաքականություն)։</w:t>
      </w:r>
    </w:p>
    <w:p w:rsidR="00195B4E" w:rsidRPr="0014113B" w:rsidRDefault="00CB61F7" w:rsidP="00411803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2.</w:t>
      </w:r>
      <w:r w:rsidR="00411803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խորհուրդն իր գործունեությունն իրականացնելիս առաջնորդվում է «Միության մասին» պայմանագրով, Միության իրավունքը </w:t>
      </w:r>
      <w:r w:rsidRPr="0014113B">
        <w:rPr>
          <w:rFonts w:ascii="GHEA Grapalat" w:hAnsi="GHEA Grapalat"/>
          <w:sz w:val="24"/>
          <w:szCs w:val="24"/>
        </w:rPr>
        <w:lastRenderedPageBreak/>
        <w:t xml:space="preserve">կազմող միջազգային այլ պայմանագրերով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ակտերով, Եվրասիական տնտեսական բարձրագույն խորհրդի 2014 թվականի դեկտեմբերի 23-ի թիվ 98 որոշմամբ հաստատված Եվրասիական տնտեսական հանձնաժողովի աշխատանքի կանոնակարգով, ինչպես նա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սույն Հիմնադրույթով։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p w:rsidR="00195B4E" w:rsidRPr="0014113B" w:rsidRDefault="00CB61F7" w:rsidP="00871E41">
      <w:pPr>
        <w:pStyle w:val="Bodytext20"/>
        <w:shd w:val="clear" w:color="auto" w:fill="auto"/>
        <w:spacing w:after="160" w:line="360" w:lineRule="auto"/>
        <w:ind w:left="1701" w:right="1693"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II. Ղեկավարների խորհրդի հիմնական խնդիրները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գործառույթները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left="1843" w:right="2685" w:firstLine="425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հիմնական խնդիրներն են՝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համակողմանի աջակցություն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Pr="0014113B">
        <w:rPr>
          <w:rFonts w:ascii="GHEA Grapalat" w:hAnsi="GHEA Grapalat"/>
          <w:sz w:val="24"/>
          <w:szCs w:val="24"/>
        </w:rPr>
        <w:t xml:space="preserve"> համաձայնեցված կամ համակարգված քաղաքականության իրականացման հարցում.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բ)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բնակչության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հարցերի շուրջ լիազոր մարմինների փոխգործակցության համակարգում։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4.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խորհուրդն իրեն վերապահված խնդիրների իրագործման համար իրականացնում է հետ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յալ գործառույթները՝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մշակում է առաջարկություններ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Pr="0014113B">
        <w:rPr>
          <w:rFonts w:ascii="GHEA Grapalat" w:hAnsi="GHEA Grapalat"/>
          <w:sz w:val="24"/>
          <w:szCs w:val="24"/>
        </w:rPr>
        <w:t xml:space="preserve"> պետական սանիտարահամաճարակաբանական վերահսկողության (հսկողության) գերակա ուղղությունների զարգացման վերաբերյալ</w:t>
      </w:r>
      <w:r w:rsidR="006062CB" w:rsidRPr="0014113B">
        <w:rPr>
          <w:rFonts w:ascii="GHEA Grapalat" w:hAnsi="GHEA Grapalat"/>
          <w:sz w:val="24"/>
          <w:szCs w:val="24"/>
        </w:rPr>
        <w:t>,</w:t>
      </w:r>
      <w:r w:rsidRPr="0014113B">
        <w:rPr>
          <w:rFonts w:ascii="GHEA Grapalat" w:hAnsi="GHEA Grapalat"/>
          <w:sz w:val="24"/>
          <w:szCs w:val="24"/>
        </w:rPr>
        <w:t xml:space="preserve">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իրականացնում է դրա արդյունավետության բարձրացմանն ուղղված միջոցառումների մշակումը.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բ)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տրամադրում է աջակցություն՝ լիազոր մարմինների կողմից հետ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յալի մշակման հարցում՝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գործողություններ՝ ժամանակավոր սանիտարական միջոցառումները սահմանելիս.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դիրքորոշում՝ լիազոր մարմինների միջ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lastRenderedPageBreak/>
        <w:t xml:space="preserve">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հարցերի շուրջ տարաձայնությունների առաջացման դեպքում.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համաձայնեցված դիրքորոշում՝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հարցերի՝ միջազգային կազմակերպություններում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երրորդ երկրների իրավասու մարմինների հետ քննարկման համար. </w:t>
      </w:r>
    </w:p>
    <w:p w:rsidR="002419E6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գ)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նախապատրաստում է առաջարկություններ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Pr="0014113B">
        <w:rPr>
          <w:rFonts w:ascii="GHEA Grapalat" w:hAnsi="GHEA Grapalat"/>
          <w:sz w:val="24"/>
          <w:szCs w:val="24"/>
        </w:rPr>
        <w:t xml:space="preserve"> հետ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յալ հարցերի վերաբերյալ՝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կամ համակարգված քաղաքականության իրականացման արդյունավետ մեխանիզմների ձ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ավորում.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բնակչության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ոլորտում անդամ պետությունների օրենսդրության կատարելագործում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ներդաշնակեցում. 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լիազոր մարմինների փոխգործակցության ռազմավարության, ուղղությունների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հեռանկարների սահմանում.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լիազոր մարմինների փոխգործակցության կատարելագործում.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բնակչության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նպատակով միջոցառումների ձեռնարկում.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բնակչության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հարցերի շուրջ լիազոր մարմինների տեղեկատվական փոխգործակցության ապահովում.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կազմակերպում է լիազոր մարմինների կողմից բնակչության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ոլորտում անդամ պետությունների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միջազգային </w:t>
      </w:r>
      <w:r w:rsidRPr="0014113B">
        <w:rPr>
          <w:rFonts w:ascii="GHEA Grapalat" w:hAnsi="GHEA Grapalat"/>
          <w:sz w:val="24"/>
          <w:szCs w:val="24"/>
        </w:rPr>
        <w:lastRenderedPageBreak/>
        <w:t>փորձի ուսումնասիրումը.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ե)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իրականացնում է այլ գործառույթներ՝ բնակչության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ոլորտում համաձայնեցված կամ համակարգված քաղաքականության իրականացման շրջանակներում։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567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900970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III. Ղեկավարների խորհրդի իրավունքները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567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5.</w:t>
      </w:r>
      <w:r w:rsidRPr="0014113B">
        <w:rPr>
          <w:rFonts w:ascii="GHEA Grapalat" w:hAnsi="GHEA Grapalat"/>
          <w:sz w:val="24"/>
          <w:szCs w:val="24"/>
        </w:rPr>
        <w:tab/>
        <w:t>Ղեկավարների խորհուրդն իրավունք ունի՝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իրականացնել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="00CB61F7" w:rsidRPr="0014113B">
        <w:rPr>
          <w:rFonts w:ascii="GHEA Grapalat" w:hAnsi="GHEA Grapalat"/>
          <w:sz w:val="24"/>
          <w:szCs w:val="24"/>
        </w:rPr>
        <w:t xml:space="preserve"> բնակչության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հարցերի վերաբերյալ առաջարկությունների նախապատրաստում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="00CB61F7" w:rsidRPr="0014113B">
        <w:rPr>
          <w:rFonts w:ascii="GHEA Grapalat" w:hAnsi="GHEA Grapalat"/>
          <w:sz w:val="24"/>
          <w:szCs w:val="24"/>
        </w:rPr>
        <w:t xml:space="preserve"> Եվրասիական տնտեսական հանձնաժողովի (այսուհետ` Հանձնաժողով) համար.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բ)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փոխգործակցել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լիազոր մարմինների, գիտական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կրթական հաստատությունների,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 xml:space="preserve">հասարակական կազմակերպությունների, անդամ պետությունների գործարար համայնքի, միջազգային կազմակերպությունների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անկախ փորձագետների հետ բնակչության սանիտարահամաճարակաբանական բարեկեցության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կենսաբանական անվտանգության ապահովման հարցերի շուրջ.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գ)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Հանձնաժողով ներկայացնել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գիտահետազոտական աշխատանքների թեմաներով առաջարկություններ՝ Հանձնաժողովի գիտահետազոտական աշխատանքների ծրագրում ներառելու համար.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Հանձնաժողով ներկայացնել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լիազոր մարմինների համաձայնեցված դիրքորոշումը՝ համաձայնեցված կամ համակարգված քաղաքականության իրականացման շրջանակներում։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567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900970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lastRenderedPageBreak/>
        <w:t>IV. Ղեկավարների խորհրդի կազմը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567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կազմը ձ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ավորվում է լիազոր մարմինների ղեկավարներից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անդամ պետությունների գլխավոր պետական սանիտարական բժիշկներից։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կազմում ընդգրկվում է սանիտարական միջոցառումների ոլորտում Հանձնաժողովի գործառույթների իրականացումն ապահովող՝ Հանձնաժողովի կոլեգիայի անդամը։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Լիազոր մարմինները Ղեկավարների խորհրդին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Հանձնաժողովին ժամանակին տեղեկացնում են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 xml:space="preserve">լիազոր մարմինների ղեկավարների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անդամ պետությունների գլխավոր պետական սանիտարական բժիշկների կազմում փոփոխությունների մասին։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7.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նախագահը նախագահում է Ղեկավարների խորհրդի նիստերի ժամանակ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իրականացնում է Ղեկավարների խորհրդի աշխատանքի ընդհանուր ղեկավարումը։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նախագահն ընտրվում է ուղիղ բաց քվեարկությամբ՝ Ղեկավարների խորհրդի նիստի ժամանակ՝ Միության մարմիններում նախագահող անդամ պետության Ղեկավարների խորհրդի անդամներից՝ «Միության մասին» պայմանագրի 8-րդ հոդվածի 4-րդ կետին համապատասխան։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նախագահը՝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ղեկավարում է Ղեկավարների խորհրդի աշխատանքը.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բ)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համաձայնեցնում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հաստատում է Ղեկավարների խորհրդի նիստի օրակարգը, որոշում է այն անցկացնելու ամսաթիվը, ժամը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վայրը.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վարում է Ղեկավարների խորհրդի նիստերը.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lastRenderedPageBreak/>
        <w:t>դ)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ստորագրում է Ղեկավարների խորհրդի նիստերի արձանագրությունները: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Ղեկավարների խորհրդի նախագահի հրավերով Ղեկավարների խորհրդի նիստին կարող են մասնակցել Հանձնաժողովի այն պաշտոնատար անձինք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աշխատակիցները, որոնց իրավասության</w:t>
      </w:r>
      <w:r w:rsidR="006062CB" w:rsidRPr="0014113B">
        <w:rPr>
          <w:rFonts w:ascii="GHEA Grapalat" w:hAnsi="GHEA Grapalat"/>
          <w:sz w:val="24"/>
          <w:szCs w:val="24"/>
        </w:rPr>
        <w:t>ն</w:t>
      </w:r>
      <w:r w:rsidR="00CB61F7" w:rsidRPr="0014113B">
        <w:rPr>
          <w:rFonts w:ascii="GHEA Grapalat" w:hAnsi="GHEA Grapalat"/>
          <w:sz w:val="24"/>
          <w:szCs w:val="24"/>
        </w:rPr>
        <w:t xml:space="preserve"> են վերապահված Ղեկավարների խորհրդի նիստում քննարկվող հարցերը, լիազոր մարմինների, գիտական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համայնքի, միջազգային կազմակերպությունների ներկայացուցիչները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անկախ փորձագետներ (այսուհետ` Ղեկավարների խորհրդի նիստի մասնակիցներ)։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պատասխանատու քարտուղարը նշանակվում է Ղեկավարների խորհրդի նախագահի կողմից՝ լիազոր մարմինների աշխատակիցներից, պաշտոնատար անձանցից կամ Հանձնաժողովի աշխատակիցներից։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պատասխանատու քարտուղարը՝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պատրաստում է Ղեկավարների խորհրդի նիստի օրակարգի նախագիծը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այն ներկայացնում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>Խորհրդի նախագահի հաստատմանը.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Ղեկավարների խորհրդի անդամներին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Ղեկավարների խորհրդի նիստի մասնակիցներին ուղարկում է Ղեկավարների խորհրդի նիստի հաստատված օրակարգը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դրա վերաբերյալ նյութերը.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Ղեկավարների խորհրդի անդամներին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Ղեկավարների խորհրդի նիստի մասնակիցներին տեղեկացնում է Ղեկավարների խորհրդի հերթական նիստի անցկացման ամսաթվի, ժամի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վայրի մասին.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վարում է Ղեկավարների խորհրդի նիստի արձանագրությունը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այն ներկայացնում Ղեկավարների խորհրդի նախագահի ստորագրմանը.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ե)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անդամներին ուղարկում է Ղեկավարների </w:t>
      </w:r>
      <w:r w:rsidRPr="0014113B">
        <w:rPr>
          <w:rFonts w:ascii="GHEA Grapalat" w:hAnsi="GHEA Grapalat"/>
          <w:sz w:val="24"/>
          <w:szCs w:val="24"/>
        </w:rPr>
        <w:lastRenderedPageBreak/>
        <w:t>խորհրդի նիստերի արձանագրությունների պատճենները.</w:t>
      </w:r>
    </w:p>
    <w:p w:rsidR="00195B4E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իրականացնում է Ղեկավարների խորհրդի նիստի արձանագրությամբ նախատեսված միջոցառումների իրականացման վերաբերյալ աշխատանքների կատարման դիտանցում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Ղեկավարների խորհրդի նախագահին տեղեկացնում դրա արդյունքների մասին։</w:t>
      </w:r>
    </w:p>
    <w:p w:rsidR="00900970" w:rsidRPr="0014113B" w:rsidRDefault="00900970" w:rsidP="0014113B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p w:rsidR="00195B4E" w:rsidRDefault="00CB61F7" w:rsidP="00900970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V. Ղեկավարների խորհրդի աշխատակարգը</w:t>
      </w:r>
    </w:p>
    <w:p w:rsidR="00900970" w:rsidRPr="0014113B" w:rsidRDefault="00900970" w:rsidP="0014113B">
      <w:pPr>
        <w:pStyle w:val="Bodytext20"/>
        <w:shd w:val="clear" w:color="auto" w:fill="auto"/>
        <w:spacing w:after="160" w:line="360" w:lineRule="auto"/>
        <w:ind w:firstLine="567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նիստերն անցկացվում են ըստ անհրաժեշտության, սակայն ոչ պակաս, քան տարին երկու անգամ։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13.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անցկացման մասին որոշումն ընդունվում է Ղեկավարների խորհրդի նախագահի կողմից։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14.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օրակարգի նախագծի կազմման վերաբերյալ առաջարկությունները Ղեկավարների խորհրդի անդամների կողմից ուղարկվում են Ղեկավարների խորհրդի նախագահին։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15.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նիստի օրակարգի վերաբերյալ նյութերը ներառում են</w:t>
      </w:r>
      <w:r w:rsidR="006062CB" w:rsidRPr="0014113B">
        <w:rPr>
          <w:rFonts w:ascii="GHEA Grapalat" w:hAnsi="GHEA Grapalat"/>
          <w:sz w:val="24"/>
          <w:szCs w:val="24"/>
        </w:rPr>
        <w:t>՝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քննարկվող հարցերին առնչվող տեղեկանքներ,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քննարկմանն առաջարկվող փաստաթղթերի նախագծեր (առկայության դեպքում),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գ)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քննարկվող հարցերին առնչվող արձանագրային գրությունների նախագծեր,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անհրաժեշտ տեղեկատվական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վերլուծական նյութեր։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16.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պատասխանատու քարտուղարը Ղեկավարների խորհրդի անդամներին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նիստի </w:t>
      </w:r>
      <w:r w:rsidRPr="0014113B">
        <w:rPr>
          <w:rFonts w:ascii="GHEA Grapalat" w:hAnsi="GHEA Grapalat"/>
          <w:sz w:val="24"/>
          <w:szCs w:val="24"/>
        </w:rPr>
        <w:lastRenderedPageBreak/>
        <w:t xml:space="preserve">մասնակիցներին է ուղարկում Ղեկավարների խորհրդի նիստի հաստատված օրակարգը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դրա վերաբերյալ նյութերը, այդ թվում նա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էլեկտրոնային տարբերակով, ոչ ուշ, քան Ղեկավարների խորհրդի նիստի անցկացման օրվանից 20 օրացուցային օր առաջ, իսկ բացառիկ դեպքերում՝ Ղեկավարների խորհրդի նիստի անցկացման ամսաթվից ոչ ուշ, քան երեք աշխատանքային օր առաջ։ 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17.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նիստերը, որպես կանոն, անցկացվում են Հանձնաժողովի շինություններում։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նիստը կարող է անցկացվել անդամ պետություններից յուրաքանչյուրում՝ լիազոր մարմինների առաջարկությունների հիման վրա ընդունված Ղեկավարների խորհրդի նախագահի որոշմամբ։ Այս դեպքում ընդունող անդամ պետություն</w:t>
      </w:r>
      <w:r w:rsidR="006062CB" w:rsidRPr="0014113B">
        <w:rPr>
          <w:rFonts w:ascii="GHEA Grapalat" w:hAnsi="GHEA Grapalat"/>
          <w:sz w:val="24"/>
          <w:szCs w:val="24"/>
        </w:rPr>
        <w:t>ն</w:t>
      </w:r>
      <w:r w:rsidRPr="0014113B">
        <w:rPr>
          <w:rFonts w:ascii="GHEA Grapalat" w:hAnsi="GHEA Grapalat"/>
          <w:sz w:val="24"/>
          <w:szCs w:val="24"/>
        </w:rPr>
        <w:t xml:space="preserve"> աջակցություն է տրամադրո</w:t>
      </w:r>
      <w:r w:rsidR="00155729">
        <w:rPr>
          <w:rFonts w:ascii="GHEA Grapalat" w:hAnsi="GHEA Grapalat"/>
          <w:sz w:val="24"/>
          <w:szCs w:val="24"/>
        </w:rPr>
        <w:t>ղ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նիստի կազմակերպման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անցկացման հարցում։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նախագահի որոշմամբ Ղեկավարների խորհրդի նիստը կարող է անցկացվել տեսաժողովի ռեժիմով։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18.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նիստն իրավազոր է համարվում, եթե նիստին յուրաքանչյուր անդամ պետությունից ներկա է Ղեկավարների խորհրդի առնվազն մեկական անդամ։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անդամները Ղեկավարների խորհրդի նիստերին մասնակցում են անձամբ՝ առանց փոխարինման իրավունքի։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նիստին Ղեկավարների խորհրդի անդամի ներկայության անհնարինության դեպքում նա իրավունք ունի քննարկվող հարցերի վերաբերյալ իր կարծիքը նախօրոք, գրավոր ներկայացնելու Ղեկավարների խորհրդի նախագահին։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19.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անդամները Ղեկավարների խորհրդի նիստին քննարկման համար կարող են առաջարկել լրացուցիչ հարցեր, որոնք ներառված չեն Ղեկավարների խորհրդի նիստի հաստատված օրակարգում։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lastRenderedPageBreak/>
        <w:t>Ղեկավարների խորհրդի նիստի օրակարգում լրացուցիչ հարցերի ներառման մասին որոշումն ընդունում է Ղեկավարների խորհրդի նախագահը՝ Ղեկավարների խորհրդի անդամների հետ համաձայնեցմամբ։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20.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օրակարգում ներառված հարցը քննարկումից կարող է հանվել Ղեկավարների խորհրդի նախագահի կողմից՝ Ղեկավարների խորհրդի անդամների առաջարկություններով։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Ղեկավարների խորհրդի նիստի օրակարգում ներառելու համար հարցեր առաջարկող Ղեկավարների խորհրդի անդամներն ապահովում են առաջարկված հարցերի վերաբերյալ անհրաժեշտ նյութերի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տեղեկությունների տրամադրումը Ղեկավարների խորհրդի պատասխանատու քարտուղարին։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նախագահն իրավունք ունի լիազոր մարմիններից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անդամներից սահմանված կարգով պահանջել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իրավասությանն առնչվող նյութեր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տեղեկություններ։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22.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ընթացքում հարցերի քննարկման ժամանակ Ղեկավարների խորհրդի անդամներն ունեն հավասար իրավունքներ։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նիստի արդյունքները ձ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ակերպվում են արձանագրությամբ, որում նշվում են Ղեկավարների խորհրդի անդամների դիրքորոշումները։ Ղեկավարների խորհրդի նիստերին Ղեկավարների խորհրդի անդամների կողմից ներկայացված առաջարկությունները չեն կարող դիտարկվել որպես անդամ պետությունների վերջնական դիրքորոշում: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նիստի արձանագրությունը ստորագրվում է Ղեկավարների խորհրդի նախագահի կողմից, որպես կանոն, Ղեկավարների խորհրդի նիստի անցկացման օրը, իսկ բացառիկ դեպքերում՝ Ղեկավարների խորհրդի նիստի անցկացման ամսաթվից ոչ ուշ, քան երեք աշխատանքային օրվա ընթացքում։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պատասխանատու քարտուղարը Ղեկավարների խորհրդի նիստի արձանագրության պատճեններն ուղարկում է Ղեկավարների </w:t>
      </w:r>
      <w:r w:rsidRPr="0014113B">
        <w:rPr>
          <w:rFonts w:ascii="GHEA Grapalat" w:hAnsi="GHEA Grapalat"/>
          <w:sz w:val="24"/>
          <w:szCs w:val="24"/>
        </w:rPr>
        <w:lastRenderedPageBreak/>
        <w:t>խորհրդի բոլոր անդամներին՝ Ղեկավարների խորհրդի նախագահի կողմից ստորագրման ամսաթվից ոչ ուշ, քան երեք աշխատանքային օրվա ընթացքում։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նախագահի որոշմամբ Ղեկավարների խորհրդի նիստի արձանագրության պատճենները կամ դրա քաղվածքը կարող են ուղարկվել Ղեկավարների խորհրդի նիստի մասնակիցներին։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նիստերի արձանագրությունները պահվում են Ղեկավարների խորհրդի պատասխանատու քարտուղարի մոտ, իսկ այդ արձանագրությունների պատճենները՝ Հանձնաժողովում։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23.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աշխատանքներում Ղեկավարների խորհրդի անդամների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լիազոր մարմինների մասնակցության հետ կապված ծախսերը հոգում են նրանց ուղարկող անդամ պետությունները։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աշխատանքներում գիտական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համայնքի, միջազգային կազմակերպությունների ներկայացուցիչների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անկախ փորձագետների մասնակցության հետ կապված ծախսերը նշված անձինք հոգում են ինքնուրույն։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աշխատանքներին Հանձնաժողովի կոլեգիայի անդամի, պաշտոնատար անձանց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Հանձնաժողովի աշխատակիցների մասնակցության հետ կապված ծախսերը հոգում է Հանձնաժողովը։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24.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գործունեության կազմակերպատեխնիկական ապահովումն իրականացվում է Հանձնաժողովի կողմից։</w:t>
      </w:r>
    </w:p>
    <w:p w:rsidR="00900970" w:rsidRDefault="00900970" w:rsidP="0014113B">
      <w:pPr>
        <w:spacing w:after="160" w:line="360" w:lineRule="auto"/>
        <w:rPr>
          <w:rFonts w:ascii="GHEA Grapalat" w:eastAsia="Times New Roman" w:hAnsi="GHEA Grapalat" w:cs="Times New Roman"/>
        </w:rPr>
      </w:pPr>
    </w:p>
    <w:p w:rsidR="00900970" w:rsidRDefault="00900970" w:rsidP="0014113B">
      <w:pPr>
        <w:spacing w:after="160" w:line="360" w:lineRule="auto"/>
        <w:rPr>
          <w:rFonts w:ascii="GHEA Grapalat" w:eastAsia="Times New Roman" w:hAnsi="GHEA Grapalat" w:cs="Times New Roman"/>
        </w:rPr>
        <w:sectPr w:rsidR="00900970" w:rsidSect="00D82E36">
          <w:headerReference w:type="first" r:id="rId9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7C7343" w:rsidRPr="0014113B" w:rsidRDefault="007C7343" w:rsidP="00900970">
      <w:pPr>
        <w:pStyle w:val="Bodytext20"/>
        <w:shd w:val="clear" w:color="auto" w:fill="auto"/>
        <w:spacing w:after="160" w:line="360" w:lineRule="auto"/>
        <w:ind w:left="4820" w:firstLine="0"/>
        <w:jc w:val="center"/>
        <w:rPr>
          <w:rFonts w:ascii="GHEA Grapalat" w:hAnsi="GHEA Grapalat"/>
          <w:sz w:val="24"/>
          <w:szCs w:val="24"/>
        </w:rPr>
      </w:pPr>
      <w:bookmarkStart w:id="2" w:name="bookmark4"/>
      <w:r w:rsidRPr="0014113B">
        <w:rPr>
          <w:rFonts w:ascii="GHEA Grapalat" w:hAnsi="GHEA Grapalat"/>
          <w:sz w:val="24"/>
          <w:szCs w:val="24"/>
        </w:rPr>
        <w:lastRenderedPageBreak/>
        <w:t>ՀԱՍՏԱՏՎԱԾ Է</w:t>
      </w:r>
    </w:p>
    <w:p w:rsidR="00760B8F" w:rsidRPr="0014113B" w:rsidRDefault="007C7343" w:rsidP="00760B8F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  <w:r w:rsidR="00900970">
        <w:rPr>
          <w:rFonts w:ascii="GHEA Grapalat" w:hAnsi="GHEA Grapalat"/>
          <w:sz w:val="24"/>
          <w:szCs w:val="24"/>
        </w:rPr>
        <w:br/>
      </w:r>
      <w:r w:rsidR="00760B8F">
        <w:rPr>
          <w:rFonts w:ascii="GHEA Grapalat" w:hAnsi="GHEA Grapalat"/>
          <w:sz w:val="24"/>
          <w:szCs w:val="24"/>
        </w:rPr>
        <w:t>«14»</w:t>
      </w:r>
      <w:r w:rsidR="00760B8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0B8F">
        <w:rPr>
          <w:rFonts w:ascii="GHEA Grapalat" w:hAnsi="GHEA Grapalat"/>
          <w:sz w:val="24"/>
          <w:szCs w:val="24"/>
          <w:lang w:val="en-US"/>
        </w:rPr>
        <w:t>հուլիս</w:t>
      </w:r>
      <w:proofErr w:type="spellEnd"/>
      <w:r w:rsidR="00760B8F" w:rsidRPr="0014113B">
        <w:rPr>
          <w:rFonts w:ascii="GHEA Grapalat" w:hAnsi="GHEA Grapalat"/>
          <w:sz w:val="24"/>
          <w:szCs w:val="24"/>
        </w:rPr>
        <w:t xml:space="preserve">ի </w:t>
      </w:r>
      <w:r w:rsidR="00760B8F">
        <w:rPr>
          <w:rFonts w:ascii="GHEA Grapalat" w:hAnsi="GHEA Grapalat"/>
          <w:sz w:val="24"/>
          <w:szCs w:val="24"/>
        </w:rPr>
        <w:t>2</w:t>
      </w:r>
      <w:r w:rsidR="00760B8F">
        <w:rPr>
          <w:rFonts w:ascii="GHEA Grapalat" w:hAnsi="GHEA Grapalat"/>
          <w:sz w:val="24"/>
          <w:szCs w:val="24"/>
          <w:lang w:val="en-US"/>
        </w:rPr>
        <w:t>015</w:t>
      </w:r>
      <w:r w:rsidR="00921BEF">
        <w:rPr>
          <w:rFonts w:ascii="GHEA Grapalat" w:hAnsi="GHEA Grapalat"/>
          <w:sz w:val="24"/>
          <w:szCs w:val="24"/>
        </w:rPr>
        <w:t xml:space="preserve"> </w:t>
      </w:r>
      <w:r w:rsidR="00760B8F" w:rsidRPr="0014113B">
        <w:rPr>
          <w:rFonts w:ascii="GHEA Grapalat" w:hAnsi="GHEA Grapalat"/>
          <w:sz w:val="24"/>
          <w:szCs w:val="24"/>
        </w:rPr>
        <w:t>թիվ</w:t>
      </w:r>
      <w:r w:rsidR="00760B8F">
        <w:rPr>
          <w:rFonts w:ascii="GHEA Grapalat" w:hAnsi="GHEA Grapalat"/>
          <w:sz w:val="24"/>
          <w:szCs w:val="24"/>
          <w:lang w:val="en-US"/>
        </w:rPr>
        <w:t xml:space="preserve"> 64 </w:t>
      </w:r>
      <w:r w:rsidR="00760B8F" w:rsidRPr="0014113B">
        <w:rPr>
          <w:rFonts w:ascii="GHEA Grapalat" w:hAnsi="GHEA Grapalat"/>
          <w:sz w:val="24"/>
          <w:szCs w:val="24"/>
        </w:rPr>
        <w:t>որոշմամբ</w:t>
      </w:r>
    </w:p>
    <w:p w:rsidR="007C7343" w:rsidRPr="0014113B" w:rsidRDefault="007C7343" w:rsidP="00900970">
      <w:pPr>
        <w:pStyle w:val="Bodytext20"/>
        <w:shd w:val="clear" w:color="auto" w:fill="auto"/>
        <w:spacing w:after="160" w:line="360" w:lineRule="auto"/>
        <w:ind w:left="4820" w:firstLine="0"/>
        <w:jc w:val="center"/>
        <w:rPr>
          <w:rFonts w:ascii="GHEA Grapalat" w:hAnsi="GHEA Grapalat"/>
          <w:sz w:val="24"/>
          <w:szCs w:val="24"/>
        </w:rPr>
      </w:pPr>
    </w:p>
    <w:p w:rsidR="007C7343" w:rsidRPr="0014113B" w:rsidRDefault="007C7343" w:rsidP="0014113B">
      <w:pPr>
        <w:pStyle w:val="Heading20"/>
        <w:keepNext/>
        <w:keepLines/>
        <w:shd w:val="clear" w:color="auto" w:fill="auto"/>
        <w:spacing w:before="0" w:after="160" w:line="360" w:lineRule="auto"/>
        <w:ind w:firstLine="0"/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</w:pPr>
    </w:p>
    <w:p w:rsidR="00195B4E" w:rsidRPr="0014113B" w:rsidRDefault="00CB61F7" w:rsidP="00900970">
      <w:pPr>
        <w:pStyle w:val="Heading20"/>
        <w:keepNext/>
        <w:keepLines/>
        <w:shd w:val="clear" w:color="auto" w:fill="auto"/>
        <w:spacing w:before="0" w:after="160" w:line="360" w:lineRule="auto"/>
        <w:ind w:left="1134" w:right="1126" w:firstLine="0"/>
        <w:rPr>
          <w:rFonts w:ascii="GHEA Grapalat" w:hAnsi="GHEA Grapalat"/>
          <w:sz w:val="24"/>
          <w:szCs w:val="24"/>
        </w:rPr>
      </w:pPr>
      <w:r w:rsidRPr="0014113B">
        <w:rPr>
          <w:rStyle w:val="Heading2Spacing2pt"/>
          <w:rFonts w:ascii="GHEA Grapalat" w:hAnsi="GHEA Grapalat"/>
          <w:b/>
          <w:spacing w:val="0"/>
          <w:sz w:val="24"/>
          <w:szCs w:val="24"/>
        </w:rPr>
        <w:t>ՀԻՄՆԱԴՐՈՒՅԹ</w:t>
      </w:r>
      <w:bookmarkEnd w:id="2"/>
    </w:p>
    <w:p w:rsidR="00195B4E" w:rsidRPr="0014113B" w:rsidRDefault="00CB61F7" w:rsidP="00900970">
      <w:pPr>
        <w:pStyle w:val="Bodytext30"/>
        <w:shd w:val="clear" w:color="auto" w:fill="auto"/>
        <w:spacing w:after="160" w:line="360" w:lineRule="auto"/>
        <w:ind w:left="1134" w:right="1126" w:firstLine="0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«Եվրասիական տնտեսական միության անդամ պետությունների՝ անասնաբուժության ոլորտում լիազոր մարմինների </w:t>
      </w:r>
      <w:r w:rsidR="006062CB" w:rsidRPr="0014113B">
        <w:rPr>
          <w:rFonts w:ascii="GHEA Grapalat" w:hAnsi="GHEA Grapalat"/>
          <w:sz w:val="24"/>
          <w:szCs w:val="24"/>
        </w:rPr>
        <w:t>ղ</w:t>
      </w:r>
      <w:r w:rsidRPr="0014113B">
        <w:rPr>
          <w:rFonts w:ascii="GHEA Grapalat" w:hAnsi="GHEA Grapalat"/>
          <w:sz w:val="24"/>
          <w:szCs w:val="24"/>
        </w:rPr>
        <w:t>եկավարների խորհրդի մասին»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I. Ընդհանուր դրույթներ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Եվրասիական տնտեսական միության անդամ պետությունների՝ անասնաբուժության ոլորտի լիազոր մարմինների ղեկավարների խորհուրդը (այսուհետ, համապատասխանաբար` Ղեկավարների խորհուրդ, լիազոր մարմիններ, անդամ պետություններ, Միություն) ստեղծվում է «Եվրասիական տնտեսական միության մասին» 2014 թվականի մայիսի 29-ի պայմանագրի 5-րդ հոդվածին համապատասխան (այսուհետ` «Միության մասին» պայմանագիր)՝ որպես Միության օժանդակ մարմին՝ անդամ 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ոլորտում անդամ պետությունների կողմից համաձայնեցված կամ համակարգված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>քաղաքականության իրականացման համար (այսուհետ` համաձայնեցված կամ համակարգված քաղաքականություն)։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խորհուրդն իր գործունեությունն իրականացնելիս առաջնորդվում է «Միության մասին» պայմանագրով, Միության իրավունքը </w:t>
      </w:r>
      <w:r w:rsidRPr="0014113B">
        <w:rPr>
          <w:rFonts w:ascii="GHEA Grapalat" w:hAnsi="GHEA Grapalat"/>
          <w:sz w:val="24"/>
          <w:szCs w:val="24"/>
        </w:rPr>
        <w:lastRenderedPageBreak/>
        <w:t xml:space="preserve">կազմող միջազգային այլ պայմանագրերով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ակտերով, Եվրասիական տնտեսական բարձրագույն խորհրդի 2014 թվականի դեկտեմբերի 23-ի թիվ 98 որոշմամբ հաստատված Եվրասիական տնտեսական հանձնաժողովի կանոնակարգով, ինչպես նա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սույն Հիմնադրույթով։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195B4E" w:rsidRPr="0014113B" w:rsidRDefault="00CB61F7" w:rsidP="00900970">
      <w:pPr>
        <w:pStyle w:val="Bodytext20"/>
        <w:shd w:val="clear" w:color="auto" w:fill="auto"/>
        <w:spacing w:after="160" w:line="360" w:lineRule="auto"/>
        <w:ind w:left="1701" w:right="1693"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II. Ղեկավարների խորհրդի հիմնական խնդիրներ</w:t>
      </w:r>
      <w:r w:rsidR="00810D61" w:rsidRPr="0014113B">
        <w:rPr>
          <w:rFonts w:ascii="GHEA Grapalat" w:hAnsi="GHEA Grapalat"/>
          <w:sz w:val="24"/>
          <w:szCs w:val="24"/>
        </w:rPr>
        <w:t xml:space="preserve">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գործառույթները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left="1985" w:right="2543" w:firstLine="567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հիմնական խնդիրներն են՝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համակողմանի աջակցություն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="00CB61F7" w:rsidRPr="0014113B">
        <w:rPr>
          <w:rFonts w:ascii="GHEA Grapalat" w:hAnsi="GHEA Grapalat"/>
          <w:sz w:val="24"/>
          <w:szCs w:val="24"/>
        </w:rPr>
        <w:t xml:space="preserve"> համաձայնեցված կամ համակարգված քաղաքականության իրականացման հարցում.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բ)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անդամ 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հարցերի շուրջ լիազոր մարմինների փոխգործակցության համակարգում։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4.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խորհուրդն իրեն վերապահված խնդիրների իրագործման համար իրականացնում է հետ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յալ գործառույթները՝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մշակում է առաջարկություններ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="00CB61F7" w:rsidRPr="0014113B">
        <w:rPr>
          <w:rFonts w:ascii="GHEA Grapalat" w:hAnsi="GHEA Grapalat"/>
          <w:sz w:val="24"/>
          <w:szCs w:val="24"/>
        </w:rPr>
        <w:t>անասնաբուժական հսկողության (վերահսկողության) գերակա ուղղությունների զարգացման վերաբերյալ</w:t>
      </w:r>
      <w:r w:rsidR="006062CB" w:rsidRPr="0014113B">
        <w:rPr>
          <w:rFonts w:ascii="GHEA Grapalat" w:hAnsi="GHEA Grapalat"/>
          <w:sz w:val="24"/>
          <w:szCs w:val="24"/>
        </w:rPr>
        <w:t>,</w:t>
      </w:r>
      <w:r w:rsidR="00CB61F7" w:rsidRPr="0014113B">
        <w:rPr>
          <w:rFonts w:ascii="GHEA Grapalat" w:hAnsi="GHEA Grapalat"/>
          <w:sz w:val="24"/>
          <w:szCs w:val="24"/>
        </w:rPr>
        <w:t xml:space="preserve">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իրականացնում է դրա արդյունավետության բարձրացմանն ուղղված միջոցառումների մշակումը.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տրամադրում է աջակցություն՝ լիազոր մարմինների կողմից հետ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>յալի մշակման հարցում՝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180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գործողություններ՝ ժամանակավոր անասնաբուժասանիտարական միջոցառումները սահմանելիս.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դիրքորոշում՝ լիազոր մարմինների միջ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անդամ </w:t>
      </w:r>
      <w:r w:rsidRPr="0014113B">
        <w:rPr>
          <w:rFonts w:ascii="GHEA Grapalat" w:hAnsi="GHEA Grapalat"/>
          <w:sz w:val="24"/>
          <w:szCs w:val="24"/>
        </w:rPr>
        <w:lastRenderedPageBreak/>
        <w:t xml:space="preserve">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հարցերի շուրջ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>տարաձայնությունների առաջացման դեպքում.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համաձայնեցված դիրքորոշում՝ անդամ 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հարցերի՝ միջազգային կազմակերպություններում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երրորդ երկրների իրավասու մարմինների հետ քննարկման համար.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գ)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նախապատրաստում է առաջարկություններ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Pr="0014113B">
        <w:rPr>
          <w:rFonts w:ascii="GHEA Grapalat" w:hAnsi="GHEA Grapalat"/>
          <w:sz w:val="24"/>
          <w:szCs w:val="24"/>
        </w:rPr>
        <w:t xml:space="preserve"> հետ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յալ հարցերի վերաբերյալ.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կամ համակարգված քաղաքականության իրականացման արդյունավետ մեխանիզմների ձ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ավորում.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անդամ 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ոլորտում անդամ պետությունների սահմանադրության կատարելագործում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ներդաշնակեցում.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լիազոր մարմինների փոխգործակցության ռազմավարության, ուղղությունների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հեռանկարների սահմանում.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լիազոր մարմինների փոխգործակցության կատարելագործում.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անդամ 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նպատակով միջոցառումների ձեռնարկում.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անդամ 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հարցերի շուրջ լիազոր մարմինների տեղեկատվական փոխգործակցության ապահովում.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կազմակերպում է լիազոր մարմինների կողմից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ոլորտում անդամ պետությունների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միջազգային փորձի </w:t>
      </w:r>
      <w:r w:rsidRPr="0014113B">
        <w:rPr>
          <w:rFonts w:ascii="GHEA Grapalat" w:hAnsi="GHEA Grapalat"/>
          <w:sz w:val="24"/>
          <w:szCs w:val="24"/>
        </w:rPr>
        <w:lastRenderedPageBreak/>
        <w:t>ուսումնասիրումը.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իրականացնում է այլ գործառույթներ՝ անդամ 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ոլորտում համաձայնեցված կամ համակարգված քաղաքականության իրականացման շրջանակներում։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195B4E" w:rsidRPr="0014113B" w:rsidRDefault="00CB61F7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III. Ղեկավարների խորհրդի իրավունքները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խորհուրդն իրավունք ունի՝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իրականացնել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անդամ 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հարցերի վերաբերյալ առաջարկությունների նախապատրաստում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Pr="0014113B">
        <w:rPr>
          <w:rFonts w:ascii="GHEA Grapalat" w:hAnsi="GHEA Grapalat"/>
          <w:sz w:val="24"/>
          <w:szCs w:val="24"/>
        </w:rPr>
        <w:t xml:space="preserve"> Եվրասիական տնտեսական հանձնաժողովի (այսուհետ` Հանձնաժողով) համար.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բ)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փոխգործակցել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լիազոր մարմինների, գիտական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համայնքի, միջազգային կազմակերպությունների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անկախ փորձագետների հետ՝ անդամ պետությունների տարածքներում անասնահամաճարակային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անասնաբուժասանիտարական բարեկեցության ապահովման հարցերի շուրջ.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Հանձնաժողով ներկայացնել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="00CB61F7" w:rsidRPr="0014113B">
        <w:rPr>
          <w:rFonts w:ascii="GHEA Grapalat" w:hAnsi="GHEA Grapalat"/>
          <w:sz w:val="24"/>
          <w:szCs w:val="24"/>
        </w:rPr>
        <w:t>գիտահետազոտական աշխատանքների թեմաներով առաջարկություններ՝ Հանձնաժողովի գիտահետազոտական աշխատանքների ծրագրում ներառելու համար.</w:t>
      </w:r>
    </w:p>
    <w:p w:rsidR="00195B4E" w:rsidRDefault="002C45B8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Հանձնաժողով ներկայացնել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="00CB61F7" w:rsidRPr="0014113B">
        <w:rPr>
          <w:rFonts w:ascii="GHEA Grapalat" w:hAnsi="GHEA Grapalat"/>
          <w:sz w:val="24"/>
          <w:szCs w:val="24"/>
        </w:rPr>
        <w:t xml:space="preserve"> լիազոր մարմինների համաձայնեցված դիրքորոշումը՝ համաձայնեցված կամ համակարգված քաղաքականության իրականացման շրջանակներում։</w:t>
      </w:r>
    </w:p>
    <w:p w:rsidR="00871E41" w:rsidRPr="0014113B" w:rsidRDefault="00871E41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195B4E" w:rsidRPr="00760B8F" w:rsidRDefault="00CB61F7" w:rsidP="00760B8F">
      <w:pPr>
        <w:jc w:val="center"/>
        <w:rPr>
          <w:rFonts w:ascii="GHEA Grapalat" w:eastAsia="Times New Roman" w:hAnsi="GHEA Grapalat" w:cs="Times New Roman"/>
        </w:rPr>
      </w:pPr>
      <w:r w:rsidRPr="0014113B">
        <w:rPr>
          <w:rFonts w:ascii="GHEA Grapalat" w:hAnsi="GHEA Grapalat"/>
        </w:rPr>
        <w:lastRenderedPageBreak/>
        <w:t>IV. Ղեկավարների խորհրդի կազմը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6.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կազմը ձ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ավորվում է լիազոր մարմինների ղեկավարներից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անդամ պետությունների գլխավոր պետական անասնաբուժական տեսուչներից (բժիշկներից)։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կազմում ընդգրկվում է անասնաբուժասանիտարական միջոցառումների ոլորտում Հանձնաժողովի գործառույթների իրականացումն ապահովող՝ Հանձնաժողովի կոլեգիայի անդամը։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Լիազոր մարմինները Ղեկավարների խորհրդին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Հանձնաժողովին ժամանակին տեղեկացնում են լիազոր մարմինների ղեկավարների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անդամ պետությունների գլխավոր պետական անասնաբուժական տեսուչների (բժիշկների) կազմում փոփոխությունների մասին։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Ղեկավարների խորհրդի նախագահը նախագահում է Ղեկավարների խորհրդի նիստերի ժամանակ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իրականացնում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աշխատանքի ընդհանուր ղեկավարումը։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նախագահն ընտրվում է ուղիղ բաց քվեարկությամբ՝ Ղեկավարների խորհրդի նիստի ժամանակ՝ Միության մարմիններում նախագահող անդամ պետության Ղեկավարների խորհրդի անդամներից՝ «Միության մասին» պայմանագրի 8-րդ հոդվածի 4-րդ կետին համապատասխան։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նախագահը՝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ղեկավարում է Ղեկավարների խորհրդի աշխատանքը.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համաձայնեցնում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հաստատում է Ղեկավարների խորհրդի նիստի օրակարգը, որոշում է այն անցկացնելու ամսաթիվը, ժամը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վայրը.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վարում է Ղեկավարների խորհրդի նիստերը.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lastRenderedPageBreak/>
        <w:t>դ)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ստորագրում է Ղեկավարների խորհրդի նիստերի արձանագրությունները: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9.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նախագահի հրավերով Ղեկավարների խորհրդի նիստին կարող են մասնակցել Հանձնաժողովի այն պաշտոնատար անձինք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աշխատակիցները, որոնց իրավասությանն են վերապահված Ղեկավարների խորհրդի նիստում քննարկվող հարցերը, լիազոր մարմինների, գիտական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համայնքի, միջազգային կազմակերպությունների ներկայացուցիչները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անկախ փորձագետներ (այսուհետ` Ղեկավարների խորհրդի նիստի մասնակիցներ)։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պատասխանատու քարտուղարը նշանակվում է Ղեկավարների խորհրդի նախագահի կողմից՝ լիազոր մարմինների աշխատակիցներից, պաշտոնատար անձանցից կամ Հանձնաժողովի աշխատակիցներից։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11.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պատասխանատու քարտուղարը՝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պատրաստում է Ղեկավարների խորհրդի նիստի օրակարգի նախագիծը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այն ներկայացնում Խորհրդի նախագահի հաստատմանը.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Ղեկավարների խորհրդի անդամներին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Ղեկավարների խորհրդի նիստի մասնակիցներին ուղարկում է Ղեկավարների խորհրդի նիստի հաստատված օրակարգը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դրա վերաբերյալ նյութերը.</w:t>
      </w:r>
    </w:p>
    <w:p w:rsidR="00195B4E" w:rsidRPr="0014113B" w:rsidRDefault="00900970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Ղեկավարների խորհրդի անդամներին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Ղեկավարների խորհրդի նիստի մասնակիցներին տեղեկացնում է Ղեկավարների խորհրդի հերթական նիստի անցկացման ամսաթվի, ժամի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վայրի մասին.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վարում է Ղեկավարների խորհրդի նիստի արձանագրությունը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այն ներկայացնում Ղեկավարների խորհրդի նախագահի ստորագրմանը.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ե)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անդամներին ուղարկում է Ղեկավարների </w:t>
      </w:r>
      <w:r w:rsidRPr="0014113B">
        <w:rPr>
          <w:rFonts w:ascii="GHEA Grapalat" w:hAnsi="GHEA Grapalat"/>
          <w:sz w:val="24"/>
          <w:szCs w:val="24"/>
        </w:rPr>
        <w:lastRenderedPageBreak/>
        <w:t>խորհրդի նիստերի արձանագրությունների պատճենները.</w:t>
      </w:r>
    </w:p>
    <w:p w:rsidR="00195B4E" w:rsidRPr="0014113B" w:rsidRDefault="00CB61F7" w:rsidP="00900970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զ)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իրականացնում է Ղեկավարների խորհրդի նիստերի արձանագրությամբ նախատեսված միջոցառումների իրականացման վերաբերյալ աշխատանքների կատարման դիտանցում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նախագահին տեղեկացնում դրա արդյունքների մասին։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p w:rsidR="00195B4E" w:rsidRPr="0014113B" w:rsidRDefault="00CB61F7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V. Ղեկավարների խորհրդի աշխատակարգը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12.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նիստերն անցկացվում են ըստ անհրաժեշտության, սակայն ոչ պակաս, քան տարին երկու անգամ։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13.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անցկացման մասին որոշումն ընդունվում է Ղեկավարների խորհրդի նախագահի կողմից։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14.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օրակարգի նախագծի կազմման վերաբերյալ առաջարկությունները Ղեկավարների խորհրդի անդամների կողմից ուղարկվում են Ղեկավարների խորհրդի նախագահին։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15.</w:t>
      </w:r>
      <w:r w:rsidR="00900970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օրակարգի վերաբերյալ նյութերը ներառում են</w:t>
      </w:r>
      <w:r w:rsidR="006062CB" w:rsidRPr="0014113B">
        <w:rPr>
          <w:rFonts w:ascii="GHEA Grapalat" w:hAnsi="GHEA Grapalat"/>
          <w:sz w:val="24"/>
          <w:szCs w:val="24"/>
        </w:rPr>
        <w:t>՝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քննարկվող հարցերին առնչվող տեղեկանքներ,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բ)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քննարկմանն առաջարկվող փաստաթղթերի նախագծեր (առկայության դեպքում),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քննարկվող հարցերին առնչվող արձանագրային գրությունների նախագծեր,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անհրաժեշտ տեղեկատվական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վերլուծական նյութեր։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16.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Ղեկավարների խորհրդի պատասխանատու քարտուղարը Ղեկավարների խորհրդի անդամներին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Ղեկավարների խորհրդի նիստի </w:t>
      </w:r>
      <w:r w:rsidR="00CB61F7" w:rsidRPr="0014113B">
        <w:rPr>
          <w:rFonts w:ascii="GHEA Grapalat" w:hAnsi="GHEA Grapalat"/>
          <w:sz w:val="24"/>
          <w:szCs w:val="24"/>
        </w:rPr>
        <w:lastRenderedPageBreak/>
        <w:t xml:space="preserve">մասնակիցներին ուղարկում է Ղեկավարների խորհրդի նիստի հաստատված օրակարգը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դրա վերաբերյալ նյութերը, այդ թվում նա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էլեկտրոնային տարբերակով, ոչ ուշ, քան Ղեկավարների խորհրդի նիստի անցկացման ամսաթվից 20 օրացուցային օր առաջ, իսկ բացառիկ դեպքերում՝ Ղեկավարների խորհրդի նիստի անցկացման ամսաթվից ոչ ուշ, քան երեք աշխատանքային օր առաջ։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17.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նիստերը, որպես կանոն, անցկացվում են Հանձնաժողովի շինություններում։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նիստը կարող է անցկացվել անդամ պետություններից յուրաքանչյուրում՝ լիազոր մարմինների առաջարկությունների հիման վրա ընդունված Ղեկավարների խորհրդի նախագահի որոշմամբ։ Այս դեպքում ընդունող անդամ պետությունը աջակցություն է տրամադրում Ղեկավարների խորհրդի նիստի կազմակերպման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անցկացման հարցում։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նախագահի որոշմամբ Ղեկավարների խորհրդի նիստը կարող է անցկացվել տեսաժողովի ռեժիմով։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18.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նիստն իրավազոր է համարվում, եթե նիստին յուրաքանչյուր անդամ պետությունից ներկա է Ղեկավարների խորհրդի առնվազն մեկական անդամ։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անդամները Ղեկավարների խորհրդի նիստերին մասնակցում են անձամբ՝ առանց փոխարինման իրավունքի։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նիստին Ղեկավարների խորհրդի անդամի ներկայության անհնարինության դեպքում նա իրավունք ունի քննարկվող հարցերի վերաբերյալ իր կարծիքը նախօրոք, գրավոր ներկայացնելու Ղեկավարների խորհրդի նախագահին։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19.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անդամները Ղեկավարների խորհրդի նիստին քննարկման համար կարող են առաջարկել լրացուցիչ հարցեր, որոնք ներառված չեն Ղեկավարների խորհրդի նիստի հաստատված օրակարգում։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lastRenderedPageBreak/>
        <w:t>Ղեկավարների խորհրդի նիստի օրակարգում լրացուցիչ հարցերի ներառման մասին որոշումն ընդունում է Ղեկավարների խորհրդի նախագահը՝ Ղեկավարների խորհրդի անդամների հետ համաձայնեցմամբ։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20.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օրակարգում ներառված հարցը քննարկումից կարող է հանվել Ղեկավարների խորհրդի նախագահի կողմից՝ Ղեկավարների խորհրդի անդամների առաջարկություններով։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նիստի օրակարգում ներառելու համար հարցեր առաջարկող Ղեկավարների խորհրդի անդամներն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="00CB61F7" w:rsidRPr="0014113B">
        <w:rPr>
          <w:rFonts w:ascii="GHEA Grapalat" w:hAnsi="GHEA Grapalat"/>
          <w:sz w:val="24"/>
          <w:szCs w:val="24"/>
        </w:rPr>
        <w:t xml:space="preserve">ապահովում են առաջարկված հարցերի վերաբերյալ անհրաժեշտ նյութերի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տեղեկությունների տրամադրումը Ղեկավարների խորհրդի պատասխանատու քարտուղարին։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նախագահն իրավունք ունի իրավասու մարմիններից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անդամներից սահմանված կարգով պահանջել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իրավասությանն առնչվող նյութեր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տեղեկություններ։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նիստի ընթացքում հարցերի քննարկման ժամանակ Ղեկավարների խորհրդի անդամներն ունեն հավասար իրավունքներ։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նիստի արդյունքները ձ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ակերպվում են արձանագրությամբ, որում նշվում են Ղեկավարների խորհրդի անդամների դիրքորոշումները։ Ղեկավարների խորհրդի նիստերին Ղեկավարների խորհրդի անդամների կողմից ներկայացված առաջարկությունները չեն կարող դիտարկվել որպես անդամ պետությունների վերջնական դիրքորոշում: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նիստի արձանագրությունը ստորագրվում է Ղեկավարների խորհրդի նախագահի կողմից, որպես կանոն, Ղեկավարների խորհրդի նիստի անցկացման օրը, իսկ բացառիկ դեպքերում՝ Ղեկավարների խորհրդի նիստի անցկացման ամսաթվից ոչ ուշ, քան երեք աշխատանքային օրվա ընթացքում։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պատասխանատու քարտուղարը Ղեկավարների </w:t>
      </w:r>
      <w:r w:rsidRPr="0014113B">
        <w:rPr>
          <w:rFonts w:ascii="GHEA Grapalat" w:hAnsi="GHEA Grapalat"/>
          <w:sz w:val="24"/>
          <w:szCs w:val="24"/>
        </w:rPr>
        <w:lastRenderedPageBreak/>
        <w:t>խորհրդի նիստի արձանագրության պատճեններն ուղարկում է Ղեկավարների խորհրդի բոլոր անդամներին՝ Ղեկավարների խորհրդի նախագահի կողմից ստորագրման ամսաթվից ոչ ուշ, քան երեք աշխատանքային օրվա ընթացքում։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նախագահի որոշմամբ Ղեկավարների խորհրդի նիստի արձանագրության պատճենները կամ դրա քաղվածքը կարող են ուղարկվել Ղեկավարների խորհրդի նիստի մասնակիցներին։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նիստերի արձանագրությունները պահվում են Ղեկավարների խորհրդի պատասխանատու քարտուղարի մոտ, իսկ այդ արձանագրությունների պատճենները՝ Հանձնաժողովում։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23.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աշխատանքներում Ղեկավարների խորհրդի անդամների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լիազոր մարմինների մասնակցության հետ կապված ծախսերը հոգում են նրանց ուղարկող անդամ պետությունները։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աշխատանքներում գիտական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համայնքի, միջազգային կազմակերպությունների ներկայացուցիչների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անկախ փորձագետների մասնակցության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>հետ կապված ծախսերը նշված անձինք հոգում են ինքնուրույն։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աշխատանքներին Հանձնաժողովի կոլեգիայի անդամի, պաշտոնատար անձանց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Հանձնաժողովի աշխատակիցների մասնակցության հետ կապված ծախսերը հոգում է Հանձնաժողովը։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24.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գործունեության կազմակերպատեխնիկական ապահովումն իրականացվում է Հանձնաժողովի կողմից։</w:t>
      </w:r>
    </w:p>
    <w:p w:rsidR="00E12DC7" w:rsidRDefault="00E12DC7" w:rsidP="0014113B">
      <w:pPr>
        <w:spacing w:after="160" w:line="360" w:lineRule="auto"/>
        <w:rPr>
          <w:rFonts w:ascii="GHEA Grapalat" w:eastAsia="Times New Roman" w:hAnsi="GHEA Grapalat" w:cs="Times New Roman"/>
        </w:rPr>
      </w:pPr>
    </w:p>
    <w:p w:rsidR="00E12DC7" w:rsidRDefault="00E12DC7" w:rsidP="0014113B">
      <w:pPr>
        <w:spacing w:after="160" w:line="360" w:lineRule="auto"/>
        <w:rPr>
          <w:rFonts w:ascii="GHEA Grapalat" w:eastAsia="Times New Roman" w:hAnsi="GHEA Grapalat" w:cs="Times New Roman"/>
        </w:rPr>
        <w:sectPr w:rsidR="00E12DC7" w:rsidSect="00D82E36">
          <w:headerReference w:type="first" r:id="rId10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713264" w:rsidRPr="0014113B" w:rsidRDefault="00713264" w:rsidP="00E12DC7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GHEA Grapalat" w:hAnsi="GHEA Grapalat"/>
          <w:sz w:val="24"/>
          <w:szCs w:val="24"/>
        </w:rPr>
      </w:pPr>
      <w:bookmarkStart w:id="3" w:name="bookmark5"/>
      <w:r w:rsidRPr="0014113B">
        <w:rPr>
          <w:rFonts w:ascii="GHEA Grapalat" w:hAnsi="GHEA Grapalat"/>
          <w:sz w:val="24"/>
          <w:szCs w:val="24"/>
        </w:rPr>
        <w:lastRenderedPageBreak/>
        <w:t>ՀԱՍՏԱՏՎԱԾ Է</w:t>
      </w:r>
    </w:p>
    <w:p w:rsidR="00760B8F" w:rsidRPr="0014113B" w:rsidRDefault="00713264" w:rsidP="00760B8F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  <w:r w:rsidR="00E12DC7">
        <w:rPr>
          <w:rFonts w:ascii="GHEA Grapalat" w:hAnsi="GHEA Grapalat"/>
          <w:sz w:val="24"/>
          <w:szCs w:val="24"/>
        </w:rPr>
        <w:br/>
      </w:r>
      <w:r w:rsidR="00760B8F">
        <w:rPr>
          <w:rFonts w:ascii="GHEA Grapalat" w:hAnsi="GHEA Grapalat"/>
          <w:sz w:val="24"/>
          <w:szCs w:val="24"/>
        </w:rPr>
        <w:t>«14»</w:t>
      </w:r>
      <w:r w:rsidR="00760B8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0B8F">
        <w:rPr>
          <w:rFonts w:ascii="GHEA Grapalat" w:hAnsi="GHEA Grapalat"/>
          <w:sz w:val="24"/>
          <w:szCs w:val="24"/>
          <w:lang w:val="en-US"/>
        </w:rPr>
        <w:t>հուլիս</w:t>
      </w:r>
      <w:proofErr w:type="spellEnd"/>
      <w:r w:rsidR="00760B8F" w:rsidRPr="0014113B">
        <w:rPr>
          <w:rFonts w:ascii="GHEA Grapalat" w:hAnsi="GHEA Grapalat"/>
          <w:sz w:val="24"/>
          <w:szCs w:val="24"/>
        </w:rPr>
        <w:t xml:space="preserve">ի </w:t>
      </w:r>
      <w:r w:rsidR="00760B8F">
        <w:rPr>
          <w:rFonts w:ascii="GHEA Grapalat" w:hAnsi="GHEA Grapalat"/>
          <w:sz w:val="24"/>
          <w:szCs w:val="24"/>
        </w:rPr>
        <w:t>2</w:t>
      </w:r>
      <w:r w:rsidR="00760B8F">
        <w:rPr>
          <w:rFonts w:ascii="GHEA Grapalat" w:hAnsi="GHEA Grapalat"/>
          <w:sz w:val="24"/>
          <w:szCs w:val="24"/>
          <w:lang w:val="en-US"/>
        </w:rPr>
        <w:t>015</w:t>
      </w:r>
      <w:r w:rsidR="00921BEF">
        <w:rPr>
          <w:rFonts w:ascii="GHEA Grapalat" w:hAnsi="GHEA Grapalat"/>
          <w:sz w:val="24"/>
          <w:szCs w:val="24"/>
        </w:rPr>
        <w:t xml:space="preserve"> </w:t>
      </w:r>
      <w:r w:rsidR="00760B8F" w:rsidRPr="0014113B">
        <w:rPr>
          <w:rFonts w:ascii="GHEA Grapalat" w:hAnsi="GHEA Grapalat"/>
          <w:sz w:val="24"/>
          <w:szCs w:val="24"/>
        </w:rPr>
        <w:t>թիվ</w:t>
      </w:r>
      <w:r w:rsidR="00760B8F">
        <w:rPr>
          <w:rFonts w:ascii="GHEA Grapalat" w:hAnsi="GHEA Grapalat"/>
          <w:sz w:val="24"/>
          <w:szCs w:val="24"/>
          <w:lang w:val="en-US"/>
        </w:rPr>
        <w:t xml:space="preserve"> 64 </w:t>
      </w:r>
      <w:r w:rsidR="00760B8F" w:rsidRPr="0014113B">
        <w:rPr>
          <w:rFonts w:ascii="GHEA Grapalat" w:hAnsi="GHEA Grapalat"/>
          <w:sz w:val="24"/>
          <w:szCs w:val="24"/>
        </w:rPr>
        <w:t>որոշմամբ</w:t>
      </w:r>
    </w:p>
    <w:p w:rsidR="00713264" w:rsidRPr="0014113B" w:rsidRDefault="00713264" w:rsidP="00760B8F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Style w:val="Heading2Spacing2pt"/>
          <w:rFonts w:ascii="GHEA Grapalat" w:hAnsi="GHEA Grapalat"/>
          <w:b w:val="0"/>
          <w:bCs w:val="0"/>
          <w:spacing w:val="0"/>
          <w:sz w:val="24"/>
          <w:szCs w:val="24"/>
        </w:rPr>
      </w:pPr>
    </w:p>
    <w:p w:rsidR="00195B4E" w:rsidRPr="0014113B" w:rsidRDefault="00CB61F7" w:rsidP="00E12DC7">
      <w:pPr>
        <w:pStyle w:val="Heading20"/>
        <w:keepNext/>
        <w:keepLines/>
        <w:shd w:val="clear" w:color="auto" w:fill="auto"/>
        <w:spacing w:before="0" w:after="160" w:line="360" w:lineRule="auto"/>
        <w:ind w:left="851" w:right="842" w:firstLine="0"/>
        <w:rPr>
          <w:rFonts w:ascii="GHEA Grapalat" w:hAnsi="GHEA Grapalat"/>
          <w:sz w:val="24"/>
          <w:szCs w:val="24"/>
        </w:rPr>
      </w:pPr>
      <w:r w:rsidRPr="0014113B">
        <w:rPr>
          <w:rStyle w:val="Heading2Spacing2pt"/>
          <w:rFonts w:ascii="GHEA Grapalat" w:hAnsi="GHEA Grapalat"/>
          <w:b/>
          <w:spacing w:val="0"/>
          <w:sz w:val="24"/>
          <w:szCs w:val="24"/>
        </w:rPr>
        <w:t>ՀԻՄՆԱԴՐՈՒՅԹ</w:t>
      </w:r>
      <w:bookmarkEnd w:id="3"/>
    </w:p>
    <w:p w:rsidR="00195B4E" w:rsidRPr="0014113B" w:rsidRDefault="00CB61F7" w:rsidP="00E12DC7">
      <w:pPr>
        <w:pStyle w:val="Bodytext30"/>
        <w:shd w:val="clear" w:color="auto" w:fill="auto"/>
        <w:spacing w:after="160" w:line="360" w:lineRule="auto"/>
        <w:ind w:left="851" w:right="842" w:firstLine="0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«Եվրասիական տնտեսական միության անդամ պետությունների՝ բույսերի կարանտինի ոլորտում լիազոր մարմինների </w:t>
      </w:r>
      <w:r w:rsidR="006062CB" w:rsidRPr="0014113B">
        <w:rPr>
          <w:rFonts w:ascii="GHEA Grapalat" w:hAnsi="GHEA Grapalat"/>
          <w:sz w:val="24"/>
          <w:szCs w:val="24"/>
        </w:rPr>
        <w:t>ղ</w:t>
      </w:r>
      <w:r w:rsidRPr="0014113B">
        <w:rPr>
          <w:rFonts w:ascii="GHEA Grapalat" w:hAnsi="GHEA Grapalat"/>
          <w:sz w:val="24"/>
          <w:szCs w:val="24"/>
        </w:rPr>
        <w:t>եկավարների խորհրդի մասին»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I. Ընդհանուր դրույթներ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Եվրասիական տնտեսական միության անդամ պետությունների՝ բույսերի կարանտինի ոլորտի լիազոր մարմինների </w:t>
      </w:r>
      <w:r w:rsidR="006062CB" w:rsidRPr="0014113B">
        <w:rPr>
          <w:rFonts w:ascii="GHEA Grapalat" w:hAnsi="GHEA Grapalat"/>
          <w:sz w:val="24"/>
          <w:szCs w:val="24"/>
        </w:rPr>
        <w:t>ղ</w:t>
      </w:r>
      <w:r w:rsidRPr="0014113B">
        <w:rPr>
          <w:rFonts w:ascii="GHEA Grapalat" w:hAnsi="GHEA Grapalat"/>
          <w:sz w:val="24"/>
          <w:szCs w:val="24"/>
        </w:rPr>
        <w:t>եկավարների խորհուրդը (այսուհետ, համապատասխանաբար` Ղեկավարների խորհուրդ, լիազոր մարմիններ, անդամ պետություններ, Միություն) ստեղծվում է «Եվրասիական տնտեսական միության մասին» 2014 թվականի մայիսի 29-ի պայմանագրի 5-րդ հոդվածին համապատասխան (այսուհետ` «Միության մասին» պայմանագիր)՝ որպես Միության օժանդակ մարմին՝ անդամ պետությունների տարածքների կարանտ</w:t>
      </w:r>
      <w:r w:rsidR="006062CB" w:rsidRPr="0014113B">
        <w:rPr>
          <w:rFonts w:ascii="GHEA Grapalat" w:hAnsi="GHEA Grapalat"/>
          <w:sz w:val="24"/>
          <w:szCs w:val="24"/>
        </w:rPr>
        <w:t>ի</w:t>
      </w:r>
      <w:r w:rsidRPr="0014113B">
        <w:rPr>
          <w:rFonts w:ascii="GHEA Grapalat" w:hAnsi="GHEA Grapalat"/>
          <w:sz w:val="24"/>
          <w:szCs w:val="24"/>
        </w:rPr>
        <w:t>նային բուսասանիտարական անվտանգության ապահովման ոլորտում անդամ պետությունների կողմից համաձայնեցված կամ համակարգված քաղաքականության իրականացման համար (այսուհետ` համաձայնեցված կամ համակարգված քաղաքականություն)։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խորհուրդն իր գործունեությունն իրականացնելիս առաջնորդվում է «Միության մասին» պայմանագրով, Միության իրավունքը կազմող միջազգային այլ պայմանագրերով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ակտերով, Եվրասիական </w:t>
      </w:r>
      <w:r w:rsidRPr="0014113B">
        <w:rPr>
          <w:rFonts w:ascii="GHEA Grapalat" w:hAnsi="GHEA Grapalat"/>
          <w:sz w:val="24"/>
          <w:szCs w:val="24"/>
        </w:rPr>
        <w:lastRenderedPageBreak/>
        <w:t>տնտեսական բարձրագույն խորհրդի 2014 թվականի դեկտեմբերի 23-ի թիվ 98 որոշմամբ հաստատված Եվրասիական տնտեսական հանձնաժողովի կանոնակարգով, ինչպես նա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սույն Հիմնադրույթով։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left="2694" w:right="2820"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E12DC7">
      <w:pPr>
        <w:pStyle w:val="Bodytext20"/>
        <w:shd w:val="clear" w:color="auto" w:fill="auto"/>
        <w:spacing w:after="160" w:line="360" w:lineRule="auto"/>
        <w:ind w:left="1701" w:right="1693"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II. Ղեկավարների խորհրդի հիմնական խնդիրներ</w:t>
      </w:r>
      <w:r w:rsidR="00810D61" w:rsidRPr="0014113B">
        <w:rPr>
          <w:rFonts w:ascii="GHEA Grapalat" w:hAnsi="GHEA Grapalat"/>
          <w:sz w:val="24"/>
          <w:szCs w:val="24"/>
        </w:rPr>
        <w:t xml:space="preserve">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գործառույթները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left="2694" w:right="2820"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հիմնական խնդիրներն են՝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համակողմանի աջակցություն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="00CB61F7" w:rsidRPr="0014113B">
        <w:rPr>
          <w:rFonts w:ascii="GHEA Grapalat" w:hAnsi="GHEA Grapalat"/>
          <w:sz w:val="24"/>
          <w:szCs w:val="24"/>
        </w:rPr>
        <w:t xml:space="preserve"> համաձայնեցված կամ համակարգված քաղաքականության իրականացման հարցում.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անդամ պետությունների տարածքների կարանտինային բուսասանիտարական անվտանգության ապահովման հարցերի շուրջ լիազոր մարմինների փոխգործակցության համակարգում։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4.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խորհուրդն իրեն վերապահված խնդիրների իրագործման համար իրականացնում է հետ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յալ գործառույթները՝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մշակում է առաջարկություններ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="00CB61F7" w:rsidRPr="0014113B">
        <w:rPr>
          <w:rFonts w:ascii="GHEA Grapalat" w:hAnsi="GHEA Grapalat"/>
          <w:sz w:val="24"/>
          <w:szCs w:val="24"/>
        </w:rPr>
        <w:t>կարանտինային բուսասանիտարական հսկողության (վերահսկողության) գերակա ուղղությունների զարգացման վերաբերյալ</w:t>
      </w:r>
      <w:r w:rsidR="006062CB" w:rsidRPr="0014113B">
        <w:rPr>
          <w:rFonts w:ascii="GHEA Grapalat" w:hAnsi="GHEA Grapalat"/>
          <w:sz w:val="24"/>
          <w:szCs w:val="24"/>
        </w:rPr>
        <w:t>,</w:t>
      </w:r>
      <w:r w:rsidR="00CB61F7" w:rsidRPr="0014113B">
        <w:rPr>
          <w:rFonts w:ascii="GHEA Grapalat" w:hAnsi="GHEA Grapalat"/>
          <w:sz w:val="24"/>
          <w:szCs w:val="24"/>
        </w:rPr>
        <w:t xml:space="preserve">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իրականացնում է դրա արդյունավետության բարձրացմանն ուղղված միջոցառումների մշակումը.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տրամադրում է աջակցություն՝ լիազոր մարմինների կողմից հետ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>յալի մշակման հարցում՝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գործողություններ՝ ժամանակավոր կարանտինային բուսասանիտարական միջոցառումները սահմանելիս.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դիրքորոշում՝ լիազոր մարմինների միջ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անդամ պետությունների տարածքների կարանտինային բուսասանիտարական </w:t>
      </w:r>
      <w:r w:rsidRPr="0014113B">
        <w:rPr>
          <w:rFonts w:ascii="GHEA Grapalat" w:hAnsi="GHEA Grapalat"/>
          <w:sz w:val="24"/>
          <w:szCs w:val="24"/>
        </w:rPr>
        <w:lastRenderedPageBreak/>
        <w:t>անվտանգության ապահովման հարցերի շուրջ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>տարաձայնությունների առաջացման դեպքում.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դիրքորոշում՝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 xml:space="preserve">անդամ պետությունների տարածքների կարանտինային բուսասանիտարական անվտանգության ապահովման հարցերի՝ միջազգային կազմակերպություններում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երրորդ երկրների իրավասու մարմինների հետ քննարկման համար.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գ)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նախապատրաստում է առաջարկություններ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Pr="0014113B">
        <w:rPr>
          <w:rFonts w:ascii="GHEA Grapalat" w:hAnsi="GHEA Grapalat"/>
          <w:sz w:val="24"/>
          <w:szCs w:val="24"/>
        </w:rPr>
        <w:t xml:space="preserve"> հետ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յալ հարցերի վերաբերյալ՝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համաձայնեցված կամ համակարգված քաղաքականության իրականացման արդյունավետ մեխանիզմների ձ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ավորում.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անդամ պետությունների տարածքների կարանտինային բուսասանիտարական անվտանգության ապահովման ոլորտում անդամ պետությունների սահմանադրության կատարելագործում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ներդաշնակեցում.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լիազոր մարմինների փոխգործակցության ռազմավարության, ուղղությունների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հեռանկարների սահմանում.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լիազոր մարմինների փոխգործակցության կատարելագործում.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անդամ պետությունների տարածքների կարանտինային բուսասանիտարական անվտանգության ապահովման նպատակով միջոցառումների ձեռնարկում.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անդամ պետությունների տարածքների կարանտինային բուսասանիտարական անվտանգության ապահովման հարցերի շուրջ լիազոր մարմինների տեղեկատվական փոխգործակցության ապահովում.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կազմակերպում է լիազոր մարմինների կողմից կարանտինային բուսասանիտարական անվտանգության ապահովման ոլորտում անդամ պետությունների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միջազգային փորձի ուսումնասիրումը.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իրականացնում է այլ գործառույթներ՝ անդամ պետությունների </w:t>
      </w:r>
      <w:r w:rsidR="00CB61F7" w:rsidRPr="0014113B">
        <w:rPr>
          <w:rFonts w:ascii="GHEA Grapalat" w:hAnsi="GHEA Grapalat"/>
          <w:sz w:val="24"/>
          <w:szCs w:val="24"/>
        </w:rPr>
        <w:lastRenderedPageBreak/>
        <w:t>տարածքների կարանտինային բուսասանիտարական անվտանգության ապահովման ոլորտում համաձայնեցված կամ համակարգված քաղաքականության իրականացման շրջանակներում։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III. Ղեկավարների խորհրդի իրավունքները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խորհուրդն իրավունք ունի՝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իրականացնել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="00CB61F7" w:rsidRPr="0014113B">
        <w:rPr>
          <w:rFonts w:ascii="GHEA Grapalat" w:hAnsi="GHEA Grapalat"/>
          <w:sz w:val="24"/>
          <w:szCs w:val="24"/>
        </w:rPr>
        <w:t xml:space="preserve"> անդամ պետությունների տարածքների կարանտինային բուսասանիտարական անվտանգության ապահովման հարցերի վերաբերյալ առաջարկությունների նախապատրաստում</w:t>
      </w:r>
      <w:r w:rsidR="006062CB" w:rsidRPr="0014113B">
        <w:rPr>
          <w:rFonts w:ascii="GHEA Grapalat" w:hAnsi="GHEA Grapalat"/>
          <w:sz w:val="24"/>
          <w:szCs w:val="24"/>
        </w:rPr>
        <w:t>՝</w:t>
      </w:r>
      <w:r w:rsidR="00CB61F7" w:rsidRPr="0014113B">
        <w:rPr>
          <w:rFonts w:ascii="GHEA Grapalat" w:hAnsi="GHEA Grapalat"/>
          <w:sz w:val="24"/>
          <w:szCs w:val="24"/>
        </w:rPr>
        <w:t xml:space="preserve"> Եվրասիական տնտեսական հանձնաժողովի (այսուհետ` Հանձնաժողով) համար. 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բ)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փոխգործակցել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անդամ պետությունների պետական իշխանության մարմինների հետ այն հարցերի շուրջ, որոնք վերապահված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 xml:space="preserve">են Ղեկավարների խորհրդի իրավասությանը, գիտական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համայնքի, միջազգային կազմակերպությունների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անկախ փորձագետների հետ՝ անդամ պետությունների տարածքների կարանտինային բուսասանիտարական անվտանգության ապահովման հարցերի շուրջ.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գ)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Հանձնաժողով ներկայացնել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գիտահետազոտական աշխատանքների թեմաներով առաջարկություններ՝ Հանձնաժողովի գիտահետազոտական աշխատանքների ծրագրում ներառելու համար.</w:t>
      </w:r>
    </w:p>
    <w:p w:rsidR="00195B4E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Հանձնաժողով ներկայացնել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լիազոր մարմինների համաձայնեցված դիրքորոշումը՝ համաձայնեցված կամ համակարգված քաղաքականության իրականացման շրջանակներում։</w:t>
      </w:r>
    </w:p>
    <w:p w:rsidR="00871E41" w:rsidRPr="0014113B" w:rsidRDefault="00871E41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871E41" w:rsidRDefault="00871E41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195B4E" w:rsidRPr="0014113B" w:rsidRDefault="00CB61F7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lastRenderedPageBreak/>
        <w:t>IV. Ղեկավարների խորհրդի կազմը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6.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կազմը ձ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ավորվում է անդամ պետությունների լիազոր մարմինների ղեկավարներից։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կազմում ընդգրկվում է կարանտինային բուսասանիտարական</w:t>
      </w:r>
      <w:r w:rsidR="001834AE" w:rsidRPr="0014113B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>միջոցառումների ոլորտում Հանձնաժողովի գործառույթների իրականացնումն ապահովող՝ Հանձնաժողովի կոլեգիայի անդամը։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Լիազոր մարմինները Ղեկավարների խորհրդին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Հանձնաժողովին ժամանակին տեղեկացնում են լիազոր մարմինների ղեկավարների կազմում փոփոխությունների մասին։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Ղեկավարների խորհրդի նախագահը նախագահում է Ղեկավարների խորհրդի նիստերի ժամանակ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իրականացնում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աշխատանքի ընդհանուր ղեկավարումը։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նախագահն ընտրվում է ուղիղ բաց քվեարկությամբ՝ Ղեկավարների խորհրդի նիստի ժամանակ՝ Միության մարմիններում նախագահող անդամ պետության Ղեկավարների խորհրդի անդամներից՝ «Միության մասին» պայմանագրի 8-րդ հոդվածի 4-րդ կետին համապատասխան։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8.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նախագահը՝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ղեկավարում է Ղեկավարների խորհրդի աշխատանքը.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համաձայնեցնում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հաստատում է Ղեկավարների խորհրդի նիստի օրակարգը, որոշում է այն անցկացնելու ամսաթիվը, ժամը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վայրը.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գ)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վարում է Ղեկավարների խորհրդի նիստերը.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ստորագրում է Ղեկավարների խորհրդի նիստերի </w:t>
      </w:r>
      <w:r w:rsidRPr="0014113B">
        <w:rPr>
          <w:rFonts w:ascii="GHEA Grapalat" w:hAnsi="GHEA Grapalat"/>
          <w:sz w:val="24"/>
          <w:szCs w:val="24"/>
        </w:rPr>
        <w:lastRenderedPageBreak/>
        <w:t>արձանագրությունները: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9.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նախագահի հրավերով Ղեկավարների խորհրդի նիստին կարող են մասնակցել Հանձնաժողովի այն պաշտոնատար անձինք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աշխատակիցները, որոնց իրավասությանն են վերապահված Ղեկավարների խորհրդի նիստում քննարկվող հարցերը, լիազոր մարմինների, գիտական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համայնքի, միջազգային կազմակերպությունների ներկայացուցիչները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անկախ փորձագետներ (այսուհետ` Ղեկավարների խորհրդի նիստի մասնակիցներ)։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պատասխանատու քարտուղարը նշանակվում է Ղեկավարների խորհրդի նախագահի կողմից՝ լիազոր մարմինների աշխատակիցներից, պաշտոնատար անձանցից կամ Հանձնաժողովի աշխատակիցներից։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պատասխանատու քարտուղարը՝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պատրաստում է Ղեկավարների խորհրդի նիստի օրակարգի նախագիծը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այն ներկայացնում է Խորհրդի նախագահի հաստատմանը.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բ)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անդամներին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նիստի մասնակիցներին ուղարկում է Ղեկավարների խորհրդի նիստի հաստատված օրակարգը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դրա վերաբերյալ նյութերը.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գ)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անդամներին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նիստի մասնակիցներին տեղեկացնում է Ղեկավարների խորհրդի հերթական նիստի անցկացման ամսաթվի, ժամի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վայրի մասին.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դ)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վարում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 xml:space="preserve">է Ղեկավարների խորհրդի նիստի արձանագրությունը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այն ներկայացնում Ղեկավարների խորհրդի նախագահի ստորագրմանը.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ե)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անդամներին ուղարկում է Ղեկավարների խորհրդի նիստերի արձանագրությունների պատճենները.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զ)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իրականացնում է Ղեկավարների խորհրդի նիստի արձանագրությամբ նախատեսված միջոցառումների իրականացման վերաբերյալ աշխատանքների կատարման դիտանցում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Ղեկավարների խորհրդի նախագահին տեղեկացնում դրա արդյունքների մասին։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V. Ղեկավարների խորհրդի աշխատակարգը</w:t>
      </w:r>
    </w:p>
    <w:p w:rsidR="00D25DDA" w:rsidRPr="0014113B" w:rsidRDefault="00D25DDA" w:rsidP="0014113B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12.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նիստերն անցկացվում են ըստ անհրաժեշտության, սակայն ոչ պակաս, քան տարին երկու անգամ։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13.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անցկացման մասին որոշումն ընդունվում է Ղեկավարների խորհրդի նախագահի կողմից։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14.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օրակարգի նախագծի կազմման վերաբերյալ առաջարկությունները Ղեկավարների խորհրդի անդամների կողմից ուղարկվում են Ղեկավարների խորհրդի նախագահին։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15.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օրակարգի վերաբերյալ նյութերը ներառում են</w:t>
      </w:r>
      <w:r w:rsidR="006062CB" w:rsidRPr="0014113B">
        <w:rPr>
          <w:rFonts w:ascii="GHEA Grapalat" w:hAnsi="GHEA Grapalat"/>
          <w:sz w:val="24"/>
          <w:szCs w:val="24"/>
        </w:rPr>
        <w:t>՝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ա)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քննարկվող հարցերին առնչվող տեղեկանքներ,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քննարկմանն առաջարկվող փաստաթղթերի նախագծեր (առկայության դեպքում),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գ)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քննարկվող հարցերին առնչվող արձանագրային գրությունների նախագծեր,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 xml:space="preserve">անհրաժեշտ տեղեկատվական </w:t>
      </w:r>
      <w:r w:rsidR="00921BEF">
        <w:rPr>
          <w:rFonts w:ascii="GHEA Grapalat" w:hAnsi="GHEA Grapalat"/>
          <w:sz w:val="24"/>
          <w:szCs w:val="24"/>
        </w:rPr>
        <w:t>և</w:t>
      </w:r>
      <w:r w:rsidR="00CB61F7" w:rsidRPr="0014113B">
        <w:rPr>
          <w:rFonts w:ascii="GHEA Grapalat" w:hAnsi="GHEA Grapalat"/>
          <w:sz w:val="24"/>
          <w:szCs w:val="24"/>
        </w:rPr>
        <w:t xml:space="preserve"> վերլուծական նյութեր։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16.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պատասխանատու քարտուղարը Ղեկավարների խորհրդի անդամներին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նիստի մասնակիցներին ուղարկում է Ղեկավարների խորհրդի նիստի հաստատված </w:t>
      </w:r>
      <w:r w:rsidRPr="0014113B">
        <w:rPr>
          <w:rFonts w:ascii="GHEA Grapalat" w:hAnsi="GHEA Grapalat"/>
          <w:sz w:val="24"/>
          <w:szCs w:val="24"/>
        </w:rPr>
        <w:lastRenderedPageBreak/>
        <w:t xml:space="preserve">օրակարգը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դրա վերաբերյալ նյութերը, այդ թվում նա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էլեկտրոնային տարբերակով, ոչ ուշ, քան Ղեկավարների խորհրդի նիստի անցկացման ամսաթվից 20 օրացուցային օր առաջ, իսկ բացառիկ դեպքերում՝ Ղեկավարների խորհրդի նիստի անցկացման ամսաթվից ոչ ուշ, քան երեք աշխատանքային օր առաջ։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17.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նիստերը, որպես կանոն, անցկացվում են Հանձնաժողովի շինություններում։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նիստը կարող է անցկացվել անդամ պետություններից յուրաքանչյուրում՝ լիազոր մարմինների առաջարկությունների հիման վրա ընդունված Ղեկավարների խորհրդի նախագահի որոշմամբ։ Այս դեպքում ընդունող անդամ պետությունը աջակցություն է տրամադրում Ղեկավարների խորհրդի նիստի կազմակերպման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անցկացման հարցում։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նախագահի որոշմամբ Ղեկավարների խորհրդի նիստը կարող է անցկացվել տեսաժողովի ռեժիմով։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18.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նիստն իրավազոր է համարվում, եթե նիստին յուրաքանչյուր անդամ պետությունից ներկա է Ղեկավարների խորհրդի առնվազն մեկական անդամ։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անդամները Ղեկավարների խորհրդի նիստերին մասնակցում են անձամբ՝ առանց փոխարինման իրավունքի։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նիստին Ղեկավարների խորհրդի անդամի ներկայության անհնարինության դեպքում նա իրավունք ունի քննարկվող հարցերի վերաբերյալ իր կարծիքը նախօրոք, գրավոր ներկայացնելու Ղեկավարների խորհրդի նախագահին։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19.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անդամները Ղեկավարների խորհրդի նիստին քննարկման համար կարող են առաջարկել լրացուցիչ հարցեր, որոնք ներառված չեն Ղեկավարների խորհրդի նիստի հաստատված օրակարգում։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lastRenderedPageBreak/>
        <w:t>Ղեկավարների խորհրդի նիստի օրակարգում լրացուցիչ հարցերի ներառման մասին որոշումն ընդունում է Ղեկավարների խորհրդի նախագահը՝ Ղեկավարների խորհրդի անդամների հետ համաձայնեցմամբ։</w:t>
      </w:r>
    </w:p>
    <w:p w:rsidR="00195B4E" w:rsidRPr="0014113B" w:rsidRDefault="00E12DC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20.</w:t>
      </w:r>
      <w:r>
        <w:rPr>
          <w:rFonts w:ascii="GHEA Grapalat" w:hAnsi="GHEA Grapalat"/>
          <w:sz w:val="24"/>
          <w:szCs w:val="24"/>
        </w:rPr>
        <w:tab/>
      </w:r>
      <w:r w:rsidR="00CB61F7" w:rsidRPr="0014113B">
        <w:rPr>
          <w:rFonts w:ascii="GHEA Grapalat" w:hAnsi="GHEA Grapalat"/>
          <w:sz w:val="24"/>
          <w:szCs w:val="24"/>
        </w:rPr>
        <w:t>Ղեկավարների խորհրդի նիստի օրակարգում ներառված հարցը քննարկումից կարող է հանվել Ղեկավարների խորհրդի նախագահի կողմից՝ Ղեկավարների խորհրդի անդամների առաջարկություններով։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21.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նիստի օրակարգում հարցեր ներառել առաջարկող Ղեկավարների խորհրդի անդամները Ղեկավարների խորհրդի քարտուղարին ապահովում են առաջարկված հարցերի վերաբերյալ անհրաժեշտ նյութերի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տեղեկությունների տրամադրումը։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նախագահն իրավունք ունի իրավասու մարմիններից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անդամներից սահմանված կարգով պահանջել</w:t>
      </w:r>
      <w:r w:rsidR="006062CB" w:rsidRPr="0014113B">
        <w:rPr>
          <w:rFonts w:ascii="GHEA Grapalat" w:hAnsi="GHEA Grapalat"/>
          <w:sz w:val="24"/>
          <w:szCs w:val="24"/>
        </w:rPr>
        <w:t>ու</w:t>
      </w:r>
      <w:r w:rsidRPr="0014113B">
        <w:rPr>
          <w:rFonts w:ascii="GHEA Grapalat" w:hAnsi="GHEA Grapalat"/>
          <w:sz w:val="24"/>
          <w:szCs w:val="24"/>
        </w:rPr>
        <w:t xml:space="preserve"> Ղեկավարների խորհրդի իրավասությանն առնչվող նյութեր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տեղեկություններ։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22.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նիստի ընթացքում հարցերի քննարկման ժամանակ Ղեկավարների խորհրդի անդամներն ունեն հավասար իրավունքներ։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նիստի արդյունքները ձ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>ակերպվում են արձանագրությամբ, որում նշվում են Ղեկավարների խորհրդի անդամների դիրքորոշումները։ Ղեկավարների խորհրդի նիստերին Ղեկավարների խորհրդի անդամների կողմից ներկայացված առաջարկությունները չեն կարող դիտարկվել որպես անդամ պետությունների վերջնական դիրքորոշում: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նիստի արձանագրությունը ստորագրվում է Ղեկավարների խորհրդի նախագահի կողմից, որպես կանոն, Ղեկավարների խորհրդի նիստի անցկացման օրը, իսկ բացառիկ դեպքերում՝ Ղեկավարների խորհրդի նիստի անցկացման ամսաթվից ոչ ուշ, քան երեք աշխատանքային օրվա ընթացքում։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պատասխանատու քարտուղարը Ղեկավարների </w:t>
      </w:r>
      <w:r w:rsidRPr="0014113B">
        <w:rPr>
          <w:rFonts w:ascii="GHEA Grapalat" w:hAnsi="GHEA Grapalat"/>
          <w:sz w:val="24"/>
          <w:szCs w:val="24"/>
        </w:rPr>
        <w:lastRenderedPageBreak/>
        <w:t>խորհրդի նիստի արձանագրության պատճեններն ուղարկում է Ղեկավարների խորհրդի բոլոր անդամներին՝ Ղեկավարների խորհրդի նախագահի կողմից ստորագրման ամսաթվից ոչ ուշ, քան երեք աշխատանքային օրվա ընթացքում։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նախագահի որոշմամբ Ղեկավարների խորհրդի նիստի արձանագրության պատճենները կամ դրա քաղվածքը կարող են ուղարկվել Ղեկավարների խորհրդի նիստի մասնակիցներին։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Ղեկավարների խորհրդի նիստերի արձանագրությունները պահվում են Ղեկավարների խորհրդի պատասխանատու քարտուղարի մոտ, իսկ այդ արձանագրությունների պատճենները՝ Հանձնաժողովում։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23.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 xml:space="preserve">Ղեկավարների խորհրդի աշխատանքներում Ղեկավարների խորհրդի անդամների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լիազոր մարմինների մասնակցության հետ կապված ծախսերը հոգում են նրանց ուղարկող անդամ պետությունները։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աշխատանքներում գիտական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համայնքի, միջազգային կազմակերպությունների ներկայացուցիչների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անկախ փորձագետների մասնակցության</w:t>
      </w:r>
      <w:r w:rsidR="00411803">
        <w:rPr>
          <w:rFonts w:ascii="GHEA Grapalat" w:hAnsi="GHEA Grapalat"/>
          <w:sz w:val="24"/>
          <w:szCs w:val="24"/>
        </w:rPr>
        <w:t xml:space="preserve"> </w:t>
      </w:r>
      <w:r w:rsidRPr="0014113B">
        <w:rPr>
          <w:rFonts w:ascii="GHEA Grapalat" w:hAnsi="GHEA Grapalat"/>
          <w:sz w:val="24"/>
          <w:szCs w:val="24"/>
        </w:rPr>
        <w:t>հետ կապված ծախսերը նշված անձինք հոգում են ինքնուրույն։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 xml:space="preserve">Ղեկավարների խորհրդի աշխատանքներին Հանձնաժողովի կոլեգիայի անդամի, պաշտոնատար անձանց </w:t>
      </w:r>
      <w:r w:rsidR="00921BEF">
        <w:rPr>
          <w:rFonts w:ascii="GHEA Grapalat" w:hAnsi="GHEA Grapalat"/>
          <w:sz w:val="24"/>
          <w:szCs w:val="24"/>
        </w:rPr>
        <w:t>և</w:t>
      </w:r>
      <w:r w:rsidRPr="0014113B">
        <w:rPr>
          <w:rFonts w:ascii="GHEA Grapalat" w:hAnsi="GHEA Grapalat"/>
          <w:sz w:val="24"/>
          <w:szCs w:val="24"/>
        </w:rPr>
        <w:t xml:space="preserve"> Հանձնաժողովի աշխատակիցների մասնակցության հետ կապված ծախսերը հոգում է Հանձնաժողովը։</w:t>
      </w:r>
    </w:p>
    <w:p w:rsidR="00195B4E" w:rsidRPr="0014113B" w:rsidRDefault="00CB61F7" w:rsidP="00E12DC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14113B">
        <w:rPr>
          <w:rFonts w:ascii="GHEA Grapalat" w:hAnsi="GHEA Grapalat"/>
          <w:sz w:val="24"/>
          <w:szCs w:val="24"/>
        </w:rPr>
        <w:t>24.</w:t>
      </w:r>
      <w:r w:rsidR="00E12DC7">
        <w:rPr>
          <w:rFonts w:ascii="GHEA Grapalat" w:hAnsi="GHEA Grapalat"/>
          <w:sz w:val="24"/>
          <w:szCs w:val="24"/>
        </w:rPr>
        <w:tab/>
      </w:r>
      <w:r w:rsidRPr="0014113B">
        <w:rPr>
          <w:rFonts w:ascii="GHEA Grapalat" w:hAnsi="GHEA Grapalat"/>
          <w:sz w:val="24"/>
          <w:szCs w:val="24"/>
        </w:rPr>
        <w:t>Ղեկավարների խորհրդի գործունեության կազմակերպատեխնիկական ապահովումն իրականացվում է Հանձնաժողովի կողմից։</w:t>
      </w:r>
    </w:p>
    <w:sectPr w:rsidR="00195B4E" w:rsidRPr="0014113B" w:rsidSect="00D82E36">
      <w:headerReference w:type="first" r:id="rId11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2B" w:rsidRDefault="00B8262B" w:rsidP="00195B4E">
      <w:r>
        <w:separator/>
      </w:r>
    </w:p>
  </w:endnote>
  <w:endnote w:type="continuationSeparator" w:id="0">
    <w:p w:rsidR="00B8262B" w:rsidRDefault="00B8262B" w:rsidP="0019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2B" w:rsidRDefault="00B8262B"/>
  </w:footnote>
  <w:footnote w:type="continuationSeparator" w:id="0">
    <w:p w:rsidR="00B8262B" w:rsidRDefault="00B826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36" w:rsidRDefault="00D82E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36" w:rsidRDefault="00D82E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36" w:rsidRDefault="00D82E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88"/>
    <w:multiLevelType w:val="multilevel"/>
    <w:tmpl w:val="461874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8702D"/>
    <w:multiLevelType w:val="multilevel"/>
    <w:tmpl w:val="705CF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C1B83"/>
    <w:multiLevelType w:val="multilevel"/>
    <w:tmpl w:val="3132A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97D35"/>
    <w:multiLevelType w:val="multilevel"/>
    <w:tmpl w:val="5856305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F2D20"/>
    <w:multiLevelType w:val="multilevel"/>
    <w:tmpl w:val="DA1AD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96BD6"/>
    <w:multiLevelType w:val="multilevel"/>
    <w:tmpl w:val="863AEB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653A2"/>
    <w:multiLevelType w:val="multilevel"/>
    <w:tmpl w:val="5B16E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EC7DE8"/>
    <w:multiLevelType w:val="multilevel"/>
    <w:tmpl w:val="0F547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F7FC4"/>
    <w:multiLevelType w:val="multilevel"/>
    <w:tmpl w:val="CA70D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4A3C28"/>
    <w:multiLevelType w:val="multilevel"/>
    <w:tmpl w:val="1A58F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B4E"/>
    <w:rsid w:val="00020630"/>
    <w:rsid w:val="000D2617"/>
    <w:rsid w:val="000F2C9B"/>
    <w:rsid w:val="000F6E7B"/>
    <w:rsid w:val="001000CB"/>
    <w:rsid w:val="00135EAC"/>
    <w:rsid w:val="0014113B"/>
    <w:rsid w:val="00155729"/>
    <w:rsid w:val="00157CA9"/>
    <w:rsid w:val="001834AE"/>
    <w:rsid w:val="00183A60"/>
    <w:rsid w:val="00187FCE"/>
    <w:rsid w:val="00195B4E"/>
    <w:rsid w:val="001E4B57"/>
    <w:rsid w:val="001F3ABD"/>
    <w:rsid w:val="00207384"/>
    <w:rsid w:val="002136B9"/>
    <w:rsid w:val="002419E6"/>
    <w:rsid w:val="002C45B8"/>
    <w:rsid w:val="003309DB"/>
    <w:rsid w:val="003A0E46"/>
    <w:rsid w:val="003B3C40"/>
    <w:rsid w:val="003D6A0E"/>
    <w:rsid w:val="003F1F3D"/>
    <w:rsid w:val="00411803"/>
    <w:rsid w:val="00441259"/>
    <w:rsid w:val="004728EC"/>
    <w:rsid w:val="004B2EE0"/>
    <w:rsid w:val="004E3088"/>
    <w:rsid w:val="00543E2A"/>
    <w:rsid w:val="00581293"/>
    <w:rsid w:val="00586698"/>
    <w:rsid w:val="005A3EBB"/>
    <w:rsid w:val="005A42A4"/>
    <w:rsid w:val="005B7F03"/>
    <w:rsid w:val="006062CB"/>
    <w:rsid w:val="00617F55"/>
    <w:rsid w:val="00624EB9"/>
    <w:rsid w:val="00630807"/>
    <w:rsid w:val="00634DFC"/>
    <w:rsid w:val="00636586"/>
    <w:rsid w:val="00646788"/>
    <w:rsid w:val="00676D5C"/>
    <w:rsid w:val="006840BB"/>
    <w:rsid w:val="006A4773"/>
    <w:rsid w:val="006A77DA"/>
    <w:rsid w:val="006B6F0C"/>
    <w:rsid w:val="00713264"/>
    <w:rsid w:val="007550CC"/>
    <w:rsid w:val="00760B8F"/>
    <w:rsid w:val="0077115B"/>
    <w:rsid w:val="00771A0C"/>
    <w:rsid w:val="007A3119"/>
    <w:rsid w:val="007C7343"/>
    <w:rsid w:val="007E694C"/>
    <w:rsid w:val="00810D61"/>
    <w:rsid w:val="00822F84"/>
    <w:rsid w:val="00861E07"/>
    <w:rsid w:val="00871E41"/>
    <w:rsid w:val="008C383C"/>
    <w:rsid w:val="008C5ACF"/>
    <w:rsid w:val="008D6E8A"/>
    <w:rsid w:val="008D7ED5"/>
    <w:rsid w:val="008E7F00"/>
    <w:rsid w:val="00900970"/>
    <w:rsid w:val="00911D60"/>
    <w:rsid w:val="00921BEF"/>
    <w:rsid w:val="00926EE6"/>
    <w:rsid w:val="00967E3F"/>
    <w:rsid w:val="009C25A7"/>
    <w:rsid w:val="009C4590"/>
    <w:rsid w:val="009D4B7D"/>
    <w:rsid w:val="00A32E01"/>
    <w:rsid w:val="00A41997"/>
    <w:rsid w:val="00A644B0"/>
    <w:rsid w:val="00A67AE0"/>
    <w:rsid w:val="00A710CF"/>
    <w:rsid w:val="00A76B49"/>
    <w:rsid w:val="00A83ACA"/>
    <w:rsid w:val="00A9261D"/>
    <w:rsid w:val="00AA4A94"/>
    <w:rsid w:val="00AE10D5"/>
    <w:rsid w:val="00AE2EF7"/>
    <w:rsid w:val="00AE5412"/>
    <w:rsid w:val="00B42EFD"/>
    <w:rsid w:val="00B51CD0"/>
    <w:rsid w:val="00B6328F"/>
    <w:rsid w:val="00B8262B"/>
    <w:rsid w:val="00BA1D19"/>
    <w:rsid w:val="00BA3CD1"/>
    <w:rsid w:val="00C2489C"/>
    <w:rsid w:val="00C51854"/>
    <w:rsid w:val="00CA68E4"/>
    <w:rsid w:val="00CA7291"/>
    <w:rsid w:val="00CB61F7"/>
    <w:rsid w:val="00CD47A8"/>
    <w:rsid w:val="00CE229D"/>
    <w:rsid w:val="00CE3626"/>
    <w:rsid w:val="00D115A0"/>
    <w:rsid w:val="00D25DDA"/>
    <w:rsid w:val="00D45671"/>
    <w:rsid w:val="00D504F4"/>
    <w:rsid w:val="00D647D1"/>
    <w:rsid w:val="00D82E36"/>
    <w:rsid w:val="00D82FA7"/>
    <w:rsid w:val="00D8700D"/>
    <w:rsid w:val="00DA1C05"/>
    <w:rsid w:val="00DB419F"/>
    <w:rsid w:val="00DC163B"/>
    <w:rsid w:val="00DD229B"/>
    <w:rsid w:val="00DF3788"/>
    <w:rsid w:val="00DF4C79"/>
    <w:rsid w:val="00E12DC7"/>
    <w:rsid w:val="00E46B28"/>
    <w:rsid w:val="00E50205"/>
    <w:rsid w:val="00E53F20"/>
    <w:rsid w:val="00ED189E"/>
    <w:rsid w:val="00F20C82"/>
    <w:rsid w:val="00F23F0A"/>
    <w:rsid w:val="00F37A23"/>
    <w:rsid w:val="00F454A0"/>
    <w:rsid w:val="00F45CE4"/>
    <w:rsid w:val="00F505D5"/>
    <w:rsid w:val="00FA5194"/>
    <w:rsid w:val="00FA52F4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5B4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5B4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195B4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9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3">
    <w:name w:val="Header or footer (3)_"/>
    <w:basedOn w:val="DefaultParagraphFont"/>
    <w:link w:val="Headerorfooter3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 (2)"/>
    <w:basedOn w:val="DefaultParagraphFont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0">
    <w:name w:val="Body text (2) + Bold"/>
    <w:aliases w:val="Spacing 2 pt"/>
    <w:basedOn w:val="Bodytext2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95B4E"/>
    <w:pPr>
      <w:shd w:val="clear" w:color="auto" w:fill="FFFFFF"/>
      <w:spacing w:after="120" w:line="0" w:lineRule="atLeast"/>
      <w:ind w:hanging="1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95B4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195B4E"/>
    <w:pPr>
      <w:shd w:val="clear" w:color="auto" w:fill="FFFFFF"/>
      <w:spacing w:before="1020" w:line="0" w:lineRule="atLeast"/>
      <w:ind w:hanging="44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95B4E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195B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30">
    <w:name w:val="Header or footer (3)"/>
    <w:basedOn w:val="Normal"/>
    <w:link w:val="Headerorfooter3"/>
    <w:rsid w:val="00195B4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SmallCaps">
    <w:name w:val="Heading #2 + Small Caps"/>
    <w:basedOn w:val="Heading2"/>
    <w:rsid w:val="003309D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styleId="Footer">
    <w:name w:val="footer"/>
    <w:basedOn w:val="Normal"/>
    <w:link w:val="FooterChar"/>
    <w:uiPriority w:val="99"/>
    <w:semiHidden/>
    <w:unhideWhenUsed/>
    <w:rsid w:val="00771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A0C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0C"/>
    <w:rPr>
      <w:color w:val="000000"/>
    </w:rPr>
  </w:style>
  <w:style w:type="character" w:customStyle="1" w:styleId="Heading13">
    <w:name w:val="Heading #1 (3)_"/>
    <w:basedOn w:val="DefaultParagraphFont"/>
    <w:link w:val="Heading130"/>
    <w:rsid w:val="00CE229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CE229D"/>
    <w:pPr>
      <w:shd w:val="clear" w:color="auto" w:fill="FFFFFF"/>
      <w:spacing w:before="120" w:after="15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9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EBE4-3C6F-4420-B9C9-5AFF80C3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30</Pages>
  <Words>5607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47</cp:revision>
  <dcterms:created xsi:type="dcterms:W3CDTF">2015-10-07T07:50:00Z</dcterms:created>
  <dcterms:modified xsi:type="dcterms:W3CDTF">2016-04-22T05:39:00Z</dcterms:modified>
</cp:coreProperties>
</file>